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2A61F" w14:textId="77777777" w:rsidR="00AD72FA" w:rsidRPr="008F3F12" w:rsidRDefault="00DA62E5" w:rsidP="008F3F12">
      <w:pPr>
        <w:pStyle w:val="a6"/>
      </w:pPr>
      <w:r>
        <w:t xml:space="preserve"> </w:t>
      </w:r>
    </w:p>
    <w:tbl>
      <w:tblPr>
        <w:tblW w:w="9356" w:type="dxa"/>
        <w:tblInd w:w="-34" w:type="dxa"/>
        <w:tblBorders>
          <w:top w:val="single" w:sz="36" w:space="0" w:color="auto"/>
          <w:bottom w:val="single" w:sz="24" w:space="0" w:color="auto"/>
          <w:insideH w:val="single" w:sz="18" w:space="0" w:color="auto"/>
        </w:tblBorders>
        <w:tblLayout w:type="fixed"/>
        <w:tblLook w:val="01E0" w:firstRow="1" w:lastRow="1" w:firstColumn="1" w:lastColumn="1" w:noHBand="0" w:noVBand="0"/>
      </w:tblPr>
      <w:tblGrid>
        <w:gridCol w:w="2127"/>
        <w:gridCol w:w="4502"/>
        <w:gridCol w:w="2727"/>
      </w:tblGrid>
      <w:tr w:rsidR="00A05CC5" w:rsidRPr="00DC4693" w14:paraId="4437E2D9" w14:textId="77777777" w:rsidTr="00160708">
        <w:trPr>
          <w:trHeight w:val="1752"/>
        </w:trPr>
        <w:tc>
          <w:tcPr>
            <w:tcW w:w="9356" w:type="dxa"/>
            <w:gridSpan w:val="3"/>
            <w:tcBorders>
              <w:top w:val="single" w:sz="36" w:space="0" w:color="auto"/>
              <w:bottom w:val="single" w:sz="36" w:space="0" w:color="auto"/>
            </w:tcBorders>
            <w:vAlign w:val="center"/>
          </w:tcPr>
          <w:p w14:paraId="7D1BCF32" w14:textId="77777777" w:rsidR="00A05CC5" w:rsidRPr="0055155B" w:rsidRDefault="00A05CC5" w:rsidP="00EC1980">
            <w:pPr>
              <w:suppressAutoHyphens/>
              <w:spacing w:before="120" w:line="360" w:lineRule="auto"/>
              <w:jc w:val="center"/>
              <w:rPr>
                <w:rFonts w:ascii="Arial" w:hAnsi="Arial" w:cs="Arial"/>
                <w:b/>
                <w:sz w:val="20"/>
                <w:szCs w:val="20"/>
              </w:rPr>
            </w:pPr>
          </w:p>
          <w:p w14:paraId="2EE8AC7F" w14:textId="77777777" w:rsidR="00A05CC5" w:rsidRPr="00103A91" w:rsidRDefault="00A05CC5" w:rsidP="00EC1980">
            <w:pPr>
              <w:suppressAutoHyphens/>
              <w:spacing w:line="360" w:lineRule="auto"/>
              <w:jc w:val="center"/>
              <w:rPr>
                <w:rFonts w:ascii="Arial" w:hAnsi="Arial" w:cs="Arial"/>
                <w:b/>
                <w:sz w:val="20"/>
                <w:szCs w:val="20"/>
              </w:rPr>
            </w:pPr>
            <w:r w:rsidRPr="00103A91">
              <w:rPr>
                <w:rFonts w:ascii="Arial" w:hAnsi="Arial" w:cs="Arial"/>
                <w:b/>
                <w:sz w:val="20"/>
                <w:szCs w:val="20"/>
              </w:rPr>
              <w:t>ЕВРАЗИЙСКИЙ СОВЕТ ПО СТАНДАРТИЗАЦИИ, МЕТРОЛОГИИ И СЕРТИФИКАЦИИ</w:t>
            </w:r>
          </w:p>
          <w:p w14:paraId="2F2E5D61" w14:textId="77777777" w:rsidR="00A05CC5" w:rsidRPr="003C19A3" w:rsidRDefault="00A05CC5" w:rsidP="00EC1980">
            <w:pPr>
              <w:suppressAutoHyphens/>
              <w:spacing w:line="360" w:lineRule="auto"/>
              <w:jc w:val="center"/>
              <w:rPr>
                <w:rFonts w:ascii="Arial" w:hAnsi="Arial" w:cs="Arial"/>
                <w:b/>
                <w:sz w:val="20"/>
                <w:szCs w:val="20"/>
                <w:lang w:val="en-US"/>
              </w:rPr>
            </w:pPr>
            <w:r w:rsidRPr="00103A91">
              <w:rPr>
                <w:rFonts w:ascii="Arial" w:hAnsi="Arial" w:cs="Arial"/>
                <w:b/>
                <w:sz w:val="20"/>
                <w:szCs w:val="20"/>
                <w:lang w:val="en-US"/>
              </w:rPr>
              <w:t>(</w:t>
            </w:r>
            <w:r w:rsidRPr="00103A91">
              <w:rPr>
                <w:rFonts w:ascii="Arial" w:hAnsi="Arial" w:cs="Arial"/>
                <w:b/>
                <w:sz w:val="20"/>
                <w:szCs w:val="20"/>
              </w:rPr>
              <w:t>ЕАСС</w:t>
            </w:r>
            <w:r w:rsidRPr="00103A91">
              <w:rPr>
                <w:rFonts w:ascii="Arial" w:hAnsi="Arial" w:cs="Arial"/>
                <w:b/>
                <w:sz w:val="20"/>
                <w:szCs w:val="20"/>
                <w:lang w:val="en-US"/>
              </w:rPr>
              <w:t>)</w:t>
            </w:r>
          </w:p>
          <w:p w14:paraId="20C11287" w14:textId="77777777" w:rsidR="00A05CC5" w:rsidRPr="003C19A3" w:rsidRDefault="00A05CC5" w:rsidP="00EC1980">
            <w:pPr>
              <w:suppressAutoHyphens/>
              <w:spacing w:line="360" w:lineRule="auto"/>
              <w:jc w:val="center"/>
              <w:rPr>
                <w:rFonts w:ascii="Arial" w:hAnsi="Arial" w:cs="Arial"/>
                <w:b/>
                <w:sz w:val="20"/>
                <w:szCs w:val="20"/>
                <w:lang w:val="en-US"/>
              </w:rPr>
            </w:pPr>
          </w:p>
          <w:p w14:paraId="29F0990A" w14:textId="77777777" w:rsidR="00A05CC5" w:rsidRPr="00103A91" w:rsidRDefault="00A05CC5" w:rsidP="00EC1980">
            <w:pPr>
              <w:suppressAutoHyphens/>
              <w:spacing w:line="360" w:lineRule="auto"/>
              <w:jc w:val="center"/>
              <w:rPr>
                <w:rFonts w:ascii="Arial" w:hAnsi="Arial" w:cs="Arial"/>
                <w:b/>
                <w:sz w:val="20"/>
                <w:szCs w:val="20"/>
                <w:lang w:val="en-US"/>
              </w:rPr>
            </w:pPr>
            <w:r w:rsidRPr="00103A91">
              <w:rPr>
                <w:rFonts w:ascii="Arial" w:hAnsi="Arial" w:cs="Arial"/>
                <w:b/>
                <w:sz w:val="20"/>
                <w:szCs w:val="20"/>
                <w:lang w:val="en-US"/>
              </w:rPr>
              <w:t>EURO-ASIAN COUNCIL FOR STANDARDIZATION, METROLOGY AND CERTIFICATION</w:t>
            </w:r>
          </w:p>
          <w:p w14:paraId="0E2BDFDD" w14:textId="77777777" w:rsidR="00A05CC5" w:rsidRPr="00DC4693" w:rsidRDefault="00A05CC5" w:rsidP="00EC1980">
            <w:pPr>
              <w:suppressAutoHyphens/>
              <w:spacing w:line="360" w:lineRule="auto"/>
              <w:jc w:val="center"/>
              <w:rPr>
                <w:lang w:val="en-US"/>
              </w:rPr>
            </w:pPr>
            <w:r w:rsidRPr="00103A91">
              <w:rPr>
                <w:rFonts w:ascii="Arial" w:hAnsi="Arial" w:cs="Arial"/>
                <w:b/>
                <w:sz w:val="20"/>
                <w:szCs w:val="20"/>
                <w:lang w:val="en-US"/>
              </w:rPr>
              <w:t>(EASC)</w:t>
            </w:r>
          </w:p>
        </w:tc>
      </w:tr>
      <w:tr w:rsidR="00A05CC5" w:rsidRPr="00DC4693" w14:paraId="1AC04046" w14:textId="77777777" w:rsidTr="00160708">
        <w:trPr>
          <w:trHeight w:val="2591"/>
        </w:trPr>
        <w:tc>
          <w:tcPr>
            <w:tcW w:w="2127" w:type="dxa"/>
            <w:tcBorders>
              <w:top w:val="single" w:sz="36" w:space="0" w:color="auto"/>
              <w:bottom w:val="single" w:sz="18" w:space="0" w:color="auto"/>
            </w:tcBorders>
            <w:vAlign w:val="center"/>
          </w:tcPr>
          <w:p w14:paraId="2F067633" w14:textId="77777777" w:rsidR="00A05CC5" w:rsidRPr="00DC4693" w:rsidRDefault="00AC4562" w:rsidP="00EC1980">
            <w:pPr>
              <w:suppressAutoHyphens/>
              <w:spacing w:line="360" w:lineRule="auto"/>
            </w:pPr>
            <w:r w:rsidRPr="00545804">
              <w:rPr>
                <w:noProof/>
              </w:rPr>
              <w:drawing>
                <wp:inline distT="0" distB="0" distL="0" distR="0" wp14:anchorId="5BE802DD" wp14:editId="6EC2AF33">
                  <wp:extent cx="1234440" cy="1196340"/>
                  <wp:effectExtent l="0" t="0" r="0" b="0"/>
                  <wp:docPr id="1" name="Рисунок 1" descr="Описание: Picture in Докумен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Picture in Документ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440" cy="1196340"/>
                          </a:xfrm>
                          <a:prstGeom prst="rect">
                            <a:avLst/>
                          </a:prstGeom>
                          <a:noFill/>
                          <a:ln>
                            <a:noFill/>
                          </a:ln>
                        </pic:spPr>
                      </pic:pic>
                    </a:graphicData>
                  </a:graphic>
                </wp:inline>
              </w:drawing>
            </w:r>
          </w:p>
        </w:tc>
        <w:tc>
          <w:tcPr>
            <w:tcW w:w="4502" w:type="dxa"/>
            <w:tcBorders>
              <w:top w:val="single" w:sz="36" w:space="0" w:color="auto"/>
              <w:bottom w:val="single" w:sz="18" w:space="0" w:color="auto"/>
            </w:tcBorders>
            <w:vAlign w:val="center"/>
          </w:tcPr>
          <w:p w14:paraId="25F1546D" w14:textId="77777777" w:rsidR="00A05CC5" w:rsidRPr="00103A91" w:rsidRDefault="00A05CC5" w:rsidP="00EC1980">
            <w:pPr>
              <w:suppressAutoHyphens/>
              <w:spacing w:line="360" w:lineRule="auto"/>
              <w:jc w:val="center"/>
              <w:rPr>
                <w:rFonts w:ascii="Arial" w:hAnsi="Arial" w:cs="Arial"/>
                <w:b/>
                <w:bCs/>
                <w:spacing w:val="54"/>
              </w:rPr>
            </w:pPr>
            <w:r w:rsidRPr="00103A91">
              <w:rPr>
                <w:rFonts w:ascii="Arial" w:hAnsi="Arial" w:cs="Arial"/>
                <w:b/>
                <w:bCs/>
                <w:spacing w:val="54"/>
              </w:rPr>
              <w:t>МЕЖГОСУДАРСТВЕННЫЙ</w:t>
            </w:r>
          </w:p>
          <w:p w14:paraId="3640A188" w14:textId="77777777" w:rsidR="00A05CC5" w:rsidRPr="00DC4693" w:rsidRDefault="00A05CC5" w:rsidP="00EC1980">
            <w:pPr>
              <w:suppressAutoHyphens/>
              <w:spacing w:line="360" w:lineRule="auto"/>
              <w:jc w:val="center"/>
              <w:rPr>
                <w:rFonts w:ascii="Arial" w:hAnsi="Arial" w:cs="Arial"/>
              </w:rPr>
            </w:pPr>
            <w:r w:rsidRPr="00103A91">
              <w:rPr>
                <w:rFonts w:ascii="Arial" w:hAnsi="Arial" w:cs="Arial"/>
                <w:b/>
                <w:bCs/>
                <w:spacing w:val="54"/>
              </w:rPr>
              <w:t>СТАНДАРТ</w:t>
            </w:r>
          </w:p>
        </w:tc>
        <w:tc>
          <w:tcPr>
            <w:tcW w:w="2727" w:type="dxa"/>
            <w:tcBorders>
              <w:top w:val="single" w:sz="36" w:space="0" w:color="auto"/>
              <w:bottom w:val="single" w:sz="18" w:space="0" w:color="auto"/>
            </w:tcBorders>
            <w:vAlign w:val="center"/>
          </w:tcPr>
          <w:p w14:paraId="6881A044" w14:textId="77777777" w:rsidR="00A05CC5" w:rsidRPr="00103A91" w:rsidRDefault="00A05CC5" w:rsidP="00EC1980">
            <w:pPr>
              <w:suppressAutoHyphens/>
              <w:spacing w:line="360" w:lineRule="auto"/>
              <w:ind w:firstLine="34"/>
              <w:jc w:val="center"/>
              <w:rPr>
                <w:rFonts w:ascii="Arial" w:hAnsi="Arial" w:cs="Arial"/>
                <w:b/>
                <w:sz w:val="20"/>
                <w:szCs w:val="20"/>
              </w:rPr>
            </w:pPr>
          </w:p>
          <w:p w14:paraId="4FEE43F1" w14:textId="77777777" w:rsidR="00080BD9" w:rsidRPr="00080BD9" w:rsidRDefault="00080BD9" w:rsidP="00080BD9">
            <w:pPr>
              <w:shd w:val="clear" w:color="auto" w:fill="FFFFFF"/>
              <w:suppressAutoHyphens/>
              <w:autoSpaceDE w:val="0"/>
              <w:spacing w:line="276" w:lineRule="auto"/>
              <w:ind w:right="11" w:firstLine="58"/>
              <w:jc w:val="both"/>
              <w:rPr>
                <w:rFonts w:ascii="Arial" w:hAnsi="Arial" w:cs="Arial"/>
                <w:b/>
                <w:sz w:val="40"/>
                <w:szCs w:val="40"/>
                <w:lang w:eastAsia="zh-CN"/>
              </w:rPr>
            </w:pPr>
            <w:r w:rsidRPr="00080BD9">
              <w:rPr>
                <w:rFonts w:ascii="Arial" w:hAnsi="Arial" w:cs="Arial"/>
                <w:b/>
                <w:sz w:val="40"/>
                <w:szCs w:val="40"/>
                <w:lang w:eastAsia="zh-CN"/>
              </w:rPr>
              <w:t>ГОСТ</w:t>
            </w:r>
          </w:p>
          <w:p w14:paraId="02B15C55" w14:textId="77777777" w:rsidR="00080BD9" w:rsidRPr="00080BD9" w:rsidRDefault="00080BD9" w:rsidP="00080BD9">
            <w:pPr>
              <w:shd w:val="clear" w:color="auto" w:fill="FFFFFF"/>
              <w:suppressAutoHyphens/>
              <w:autoSpaceDE w:val="0"/>
              <w:spacing w:line="276" w:lineRule="auto"/>
              <w:ind w:right="11"/>
              <w:jc w:val="both"/>
              <w:rPr>
                <w:rFonts w:ascii="Arial" w:hAnsi="Arial" w:cs="Arial"/>
                <w:b/>
                <w:sz w:val="40"/>
                <w:szCs w:val="40"/>
                <w:lang w:eastAsia="zh-CN"/>
              </w:rPr>
            </w:pPr>
            <w:r w:rsidRPr="00080BD9">
              <w:rPr>
                <w:rFonts w:ascii="Arial" w:hAnsi="Arial" w:cs="Arial"/>
                <w:b/>
                <w:sz w:val="40"/>
                <w:szCs w:val="40"/>
                <w:lang w:eastAsia="zh-CN"/>
              </w:rPr>
              <w:t xml:space="preserve">            —</w:t>
            </w:r>
          </w:p>
          <w:p w14:paraId="692FCBF1" w14:textId="77777777" w:rsidR="00080BD9" w:rsidRPr="00080BD9" w:rsidRDefault="00080BD9" w:rsidP="00080BD9">
            <w:pPr>
              <w:shd w:val="clear" w:color="auto" w:fill="FFFFFF"/>
              <w:tabs>
                <w:tab w:val="left" w:pos="2052"/>
              </w:tabs>
              <w:autoSpaceDE w:val="0"/>
              <w:spacing w:line="276" w:lineRule="auto"/>
              <w:ind w:right="11" w:firstLine="33"/>
              <w:jc w:val="both"/>
              <w:rPr>
                <w:rFonts w:ascii="Arial" w:hAnsi="Arial" w:cs="Arial"/>
                <w:b/>
                <w:sz w:val="40"/>
                <w:szCs w:val="40"/>
                <w:lang w:eastAsia="zh-CN"/>
              </w:rPr>
            </w:pPr>
            <w:r w:rsidRPr="00080BD9">
              <w:rPr>
                <w:rFonts w:ascii="Arial" w:hAnsi="Arial" w:cs="Arial"/>
                <w:b/>
                <w:sz w:val="40"/>
                <w:szCs w:val="40"/>
                <w:lang w:eastAsia="zh-CN"/>
              </w:rPr>
              <w:t xml:space="preserve">202_ </w:t>
            </w:r>
          </w:p>
          <w:p w14:paraId="69AFDD0E" w14:textId="77777777" w:rsidR="00A05CC5" w:rsidRPr="00CA695D" w:rsidRDefault="00080BD9" w:rsidP="00080BD9">
            <w:pPr>
              <w:suppressAutoHyphens/>
              <w:spacing w:line="360" w:lineRule="auto"/>
              <w:ind w:left="68" w:right="-108"/>
              <w:rPr>
                <w:rFonts w:ascii="Arial" w:hAnsi="Arial" w:cs="Arial"/>
              </w:rPr>
            </w:pPr>
            <w:r>
              <w:rPr>
                <w:rFonts w:ascii="Arial" w:hAnsi="Arial" w:cs="Arial"/>
                <w:i/>
                <w:sz w:val="28"/>
                <w:szCs w:val="28"/>
              </w:rPr>
              <w:t xml:space="preserve"> </w:t>
            </w:r>
            <w:r w:rsidR="00160708">
              <w:rPr>
                <w:rFonts w:ascii="Arial" w:hAnsi="Arial" w:cs="Arial"/>
                <w:i/>
                <w:sz w:val="28"/>
                <w:szCs w:val="28"/>
              </w:rPr>
              <w:t>(</w:t>
            </w:r>
            <w:r w:rsidR="00160708" w:rsidRPr="00160708">
              <w:rPr>
                <w:rFonts w:ascii="Arial" w:hAnsi="Arial" w:cs="Arial"/>
                <w:i/>
                <w:sz w:val="28"/>
                <w:szCs w:val="28"/>
              </w:rPr>
              <w:t xml:space="preserve">Проект, </w:t>
            </w:r>
            <w:r w:rsidR="00160708" w:rsidRPr="00160708">
              <w:rPr>
                <w:rFonts w:ascii="Arial" w:hAnsi="Arial" w:cs="Arial"/>
                <w:i/>
                <w:sz w:val="28"/>
                <w:szCs w:val="28"/>
                <w:lang w:val="en-US"/>
              </w:rPr>
              <w:t>RU</w:t>
            </w:r>
            <w:r w:rsidR="00160708" w:rsidRPr="00160708">
              <w:rPr>
                <w:rFonts w:ascii="Arial" w:hAnsi="Arial" w:cs="Arial"/>
                <w:i/>
                <w:sz w:val="28"/>
                <w:szCs w:val="28"/>
              </w:rPr>
              <w:t>,</w:t>
            </w:r>
            <w:r>
              <w:rPr>
                <w:rFonts w:ascii="Arial" w:hAnsi="Arial" w:cs="Arial"/>
                <w:i/>
                <w:sz w:val="28"/>
                <w:szCs w:val="28"/>
              </w:rPr>
              <w:t xml:space="preserve"> первая </w:t>
            </w:r>
            <w:r w:rsidR="00160708">
              <w:rPr>
                <w:rFonts w:ascii="Arial" w:hAnsi="Arial" w:cs="Arial"/>
                <w:i/>
                <w:sz w:val="28"/>
                <w:szCs w:val="28"/>
              </w:rPr>
              <w:t>редакц</w:t>
            </w:r>
            <w:r w:rsidR="00160708" w:rsidRPr="00160708">
              <w:rPr>
                <w:rFonts w:ascii="Arial" w:hAnsi="Arial" w:cs="Arial"/>
                <w:i/>
                <w:sz w:val="28"/>
                <w:szCs w:val="28"/>
              </w:rPr>
              <w:t>ия</w:t>
            </w:r>
            <w:r w:rsidR="00160708">
              <w:rPr>
                <w:rFonts w:ascii="Arial" w:hAnsi="Arial" w:cs="Arial"/>
                <w:i/>
                <w:sz w:val="28"/>
                <w:szCs w:val="28"/>
              </w:rPr>
              <w:t>)</w:t>
            </w:r>
          </w:p>
        </w:tc>
      </w:tr>
    </w:tbl>
    <w:p w14:paraId="5C6E7D44" w14:textId="77777777" w:rsidR="00A05CC5" w:rsidRDefault="00A05CC5" w:rsidP="00A05CC5">
      <w:pPr>
        <w:pStyle w:val="a6"/>
        <w:jc w:val="center"/>
        <w:rPr>
          <w:rStyle w:val="11"/>
          <w:color w:val="000000"/>
          <w:sz w:val="24"/>
          <w:szCs w:val="24"/>
        </w:rPr>
      </w:pPr>
    </w:p>
    <w:p w14:paraId="15C8909E" w14:textId="77777777" w:rsidR="00A05CC5" w:rsidRDefault="00A05CC5" w:rsidP="00A05CC5">
      <w:pPr>
        <w:pStyle w:val="a6"/>
        <w:jc w:val="center"/>
        <w:rPr>
          <w:rStyle w:val="11"/>
          <w:color w:val="000000"/>
          <w:sz w:val="24"/>
          <w:szCs w:val="24"/>
        </w:rPr>
      </w:pPr>
    </w:p>
    <w:p w14:paraId="4A60BAFD" w14:textId="77777777" w:rsidR="00A05CC5" w:rsidRDefault="00A05CC5" w:rsidP="00A05CC5">
      <w:pPr>
        <w:pStyle w:val="a6"/>
        <w:jc w:val="center"/>
        <w:rPr>
          <w:rStyle w:val="11"/>
          <w:color w:val="000000"/>
          <w:sz w:val="24"/>
          <w:szCs w:val="24"/>
        </w:rPr>
      </w:pPr>
    </w:p>
    <w:p w14:paraId="7BF26196" w14:textId="77777777" w:rsidR="00A05CC5" w:rsidRPr="00A91C59" w:rsidRDefault="00A05CC5" w:rsidP="00A05CC5">
      <w:pPr>
        <w:pStyle w:val="a6"/>
        <w:jc w:val="center"/>
        <w:rPr>
          <w:rStyle w:val="11"/>
          <w:color w:val="000000"/>
          <w:sz w:val="24"/>
          <w:szCs w:val="24"/>
        </w:rPr>
      </w:pPr>
    </w:p>
    <w:p w14:paraId="1C96A3FE" w14:textId="77777777" w:rsidR="00337390" w:rsidRPr="00080BD9" w:rsidRDefault="00495D0D" w:rsidP="00337390">
      <w:pPr>
        <w:pStyle w:val="a6"/>
        <w:spacing w:line="360" w:lineRule="auto"/>
        <w:jc w:val="center"/>
        <w:rPr>
          <w:rStyle w:val="11"/>
          <w:b/>
          <w:color w:val="000000"/>
          <w:sz w:val="36"/>
          <w:szCs w:val="36"/>
        </w:rPr>
      </w:pPr>
      <w:r>
        <w:rPr>
          <w:rStyle w:val="11"/>
          <w:b/>
          <w:color w:val="000000"/>
          <w:sz w:val="36"/>
          <w:szCs w:val="36"/>
        </w:rPr>
        <w:t>МАТЕРИАЛЫ ЛАКОКРАСОЧНЫЕ</w:t>
      </w:r>
    </w:p>
    <w:p w14:paraId="5A1DFB59" w14:textId="77777777" w:rsidR="00BE2134" w:rsidRPr="00080BD9" w:rsidRDefault="00AC4562" w:rsidP="00337390">
      <w:pPr>
        <w:pStyle w:val="a6"/>
        <w:spacing w:line="360" w:lineRule="auto"/>
        <w:jc w:val="center"/>
        <w:rPr>
          <w:rStyle w:val="11"/>
          <w:b/>
          <w:color w:val="000000"/>
          <w:sz w:val="40"/>
          <w:szCs w:val="40"/>
        </w:rPr>
      </w:pPr>
      <w:r>
        <w:rPr>
          <w:rStyle w:val="11"/>
          <w:b/>
          <w:color w:val="000000"/>
          <w:sz w:val="40"/>
          <w:szCs w:val="40"/>
        </w:rPr>
        <w:t>ЛАКИ</w:t>
      </w:r>
      <w:r w:rsidR="00080BD9">
        <w:rPr>
          <w:rStyle w:val="11"/>
          <w:b/>
          <w:color w:val="000000"/>
          <w:sz w:val="40"/>
          <w:szCs w:val="40"/>
        </w:rPr>
        <w:t xml:space="preserve"> </w:t>
      </w:r>
    </w:p>
    <w:p w14:paraId="4B406863" w14:textId="77777777" w:rsidR="00BE2134" w:rsidRPr="00103A91" w:rsidRDefault="00080BD9" w:rsidP="00337390">
      <w:pPr>
        <w:pStyle w:val="a6"/>
        <w:spacing w:line="360" w:lineRule="auto"/>
        <w:jc w:val="center"/>
        <w:rPr>
          <w:b/>
          <w:sz w:val="36"/>
          <w:szCs w:val="36"/>
        </w:rPr>
      </w:pPr>
      <w:r>
        <w:rPr>
          <w:rStyle w:val="11"/>
          <w:b/>
          <w:color w:val="000000"/>
          <w:sz w:val="36"/>
          <w:szCs w:val="36"/>
        </w:rPr>
        <w:t>Общие т</w:t>
      </w:r>
      <w:r w:rsidR="00BE2134" w:rsidRPr="00103A91">
        <w:rPr>
          <w:rStyle w:val="11"/>
          <w:b/>
          <w:color w:val="000000"/>
          <w:sz w:val="36"/>
          <w:szCs w:val="36"/>
        </w:rPr>
        <w:t>ехнические условия</w:t>
      </w:r>
    </w:p>
    <w:p w14:paraId="00F17CC1" w14:textId="77777777" w:rsidR="00BE2134" w:rsidRPr="00441A7A" w:rsidRDefault="00BE2134" w:rsidP="00A05CC5">
      <w:pPr>
        <w:pStyle w:val="a6"/>
        <w:jc w:val="center"/>
        <w:rPr>
          <w:rStyle w:val="21"/>
          <w:color w:val="000000"/>
          <w:sz w:val="24"/>
          <w:szCs w:val="24"/>
        </w:rPr>
      </w:pPr>
    </w:p>
    <w:p w14:paraId="4B4BA2F9" w14:textId="77777777" w:rsidR="00A05CC5" w:rsidRPr="00441A7A" w:rsidRDefault="00A05CC5" w:rsidP="00A05CC5">
      <w:pPr>
        <w:pStyle w:val="a6"/>
        <w:jc w:val="center"/>
        <w:rPr>
          <w:rStyle w:val="21"/>
          <w:color w:val="000000"/>
          <w:sz w:val="24"/>
          <w:szCs w:val="24"/>
        </w:rPr>
      </w:pPr>
    </w:p>
    <w:p w14:paraId="2FB80067" w14:textId="77777777" w:rsidR="00A05CC5" w:rsidRPr="00441A7A" w:rsidRDefault="00A05CC5" w:rsidP="00A05CC5">
      <w:pPr>
        <w:pStyle w:val="a6"/>
        <w:jc w:val="center"/>
        <w:rPr>
          <w:rStyle w:val="21"/>
          <w:color w:val="000000"/>
          <w:sz w:val="24"/>
          <w:szCs w:val="24"/>
        </w:rPr>
      </w:pPr>
    </w:p>
    <w:p w14:paraId="40F43B78" w14:textId="77777777" w:rsidR="00A05CC5" w:rsidRPr="00441A7A" w:rsidRDefault="00A05CC5" w:rsidP="00A05CC5">
      <w:pPr>
        <w:pStyle w:val="a6"/>
        <w:jc w:val="center"/>
        <w:rPr>
          <w:rStyle w:val="21"/>
          <w:color w:val="000000"/>
          <w:sz w:val="24"/>
          <w:szCs w:val="24"/>
        </w:rPr>
      </w:pPr>
    </w:p>
    <w:p w14:paraId="749A5271" w14:textId="77777777" w:rsidR="00A05CC5" w:rsidRPr="00441A7A" w:rsidRDefault="00A05CC5" w:rsidP="00A05CC5">
      <w:pPr>
        <w:pStyle w:val="a6"/>
        <w:jc w:val="center"/>
        <w:rPr>
          <w:rStyle w:val="21"/>
          <w:color w:val="000000"/>
          <w:sz w:val="24"/>
          <w:szCs w:val="24"/>
        </w:rPr>
      </w:pPr>
    </w:p>
    <w:p w14:paraId="5F59AFCF" w14:textId="77777777" w:rsidR="00A05CC5" w:rsidRPr="006E78AB" w:rsidRDefault="00A53587" w:rsidP="00A05CC5">
      <w:pPr>
        <w:pStyle w:val="a6"/>
        <w:jc w:val="center"/>
        <w:rPr>
          <w:rFonts w:ascii="Arial" w:hAnsi="Arial" w:cs="Arial"/>
          <w:sz w:val="24"/>
          <w:szCs w:val="24"/>
          <w:shd w:val="clear" w:color="auto" w:fill="FFFFFF"/>
        </w:rPr>
      </w:pPr>
      <w:r w:rsidRPr="006E78AB">
        <w:rPr>
          <w:rFonts w:ascii="Arial" w:hAnsi="Arial" w:cs="Arial"/>
          <w:b/>
          <w:sz w:val="24"/>
          <w:szCs w:val="24"/>
        </w:rPr>
        <w:t>Настоящий проект стандарта не подлежит применению до его принятия</w:t>
      </w:r>
    </w:p>
    <w:p w14:paraId="0EBA94A9" w14:textId="77777777" w:rsidR="00A05CC5" w:rsidRPr="00103A91" w:rsidRDefault="00A05CC5" w:rsidP="00A05CC5">
      <w:pPr>
        <w:pStyle w:val="a6"/>
        <w:jc w:val="center"/>
        <w:rPr>
          <w:rFonts w:ascii="Arial" w:hAnsi="Arial" w:cs="Arial"/>
          <w:b/>
          <w:sz w:val="20"/>
          <w:szCs w:val="20"/>
        </w:rPr>
      </w:pPr>
    </w:p>
    <w:p w14:paraId="26E5BF8F" w14:textId="77777777" w:rsidR="00A05CC5" w:rsidRDefault="00A05CC5" w:rsidP="00A05CC5">
      <w:pPr>
        <w:pStyle w:val="a6"/>
        <w:jc w:val="center"/>
        <w:rPr>
          <w:rFonts w:ascii="Arial" w:hAnsi="Arial" w:cs="Arial"/>
          <w:b/>
          <w:sz w:val="20"/>
          <w:szCs w:val="20"/>
        </w:rPr>
      </w:pPr>
    </w:p>
    <w:p w14:paraId="56F29236" w14:textId="77777777" w:rsidR="00A05CC5" w:rsidRDefault="00A05CC5" w:rsidP="00A05CC5">
      <w:pPr>
        <w:pStyle w:val="a6"/>
        <w:jc w:val="center"/>
        <w:rPr>
          <w:rFonts w:ascii="Arial" w:hAnsi="Arial" w:cs="Arial"/>
          <w:b/>
          <w:sz w:val="20"/>
          <w:szCs w:val="20"/>
        </w:rPr>
      </w:pPr>
    </w:p>
    <w:p w14:paraId="32E0037A" w14:textId="77777777" w:rsidR="00A05CC5" w:rsidRDefault="00A05CC5" w:rsidP="00A05CC5">
      <w:pPr>
        <w:pStyle w:val="a6"/>
        <w:jc w:val="center"/>
        <w:rPr>
          <w:rFonts w:ascii="Arial" w:hAnsi="Arial" w:cs="Arial"/>
          <w:b/>
          <w:sz w:val="20"/>
          <w:szCs w:val="20"/>
        </w:rPr>
      </w:pPr>
    </w:p>
    <w:p w14:paraId="56F21B56" w14:textId="77777777" w:rsidR="00CA695D" w:rsidRDefault="00CA695D" w:rsidP="00A05CC5">
      <w:pPr>
        <w:pStyle w:val="a6"/>
        <w:jc w:val="center"/>
        <w:rPr>
          <w:rFonts w:ascii="Arial" w:hAnsi="Arial" w:cs="Arial"/>
          <w:b/>
          <w:sz w:val="20"/>
          <w:szCs w:val="20"/>
        </w:rPr>
      </w:pPr>
    </w:p>
    <w:p w14:paraId="210F9F0A" w14:textId="77777777" w:rsidR="00CA695D" w:rsidRDefault="00CA695D" w:rsidP="00A05CC5">
      <w:pPr>
        <w:pStyle w:val="a6"/>
        <w:jc w:val="center"/>
        <w:rPr>
          <w:rFonts w:ascii="Arial" w:hAnsi="Arial" w:cs="Arial"/>
          <w:b/>
          <w:sz w:val="20"/>
          <w:szCs w:val="20"/>
        </w:rPr>
      </w:pPr>
    </w:p>
    <w:p w14:paraId="6F551294" w14:textId="77777777" w:rsidR="00CA695D" w:rsidRDefault="00CA695D" w:rsidP="00A05CC5">
      <w:pPr>
        <w:pStyle w:val="a6"/>
        <w:jc w:val="center"/>
        <w:rPr>
          <w:rFonts w:ascii="Arial" w:hAnsi="Arial" w:cs="Arial"/>
          <w:b/>
          <w:sz w:val="20"/>
          <w:szCs w:val="20"/>
        </w:rPr>
      </w:pPr>
    </w:p>
    <w:p w14:paraId="2DB6B0B4" w14:textId="77777777" w:rsidR="00CA695D" w:rsidRDefault="00CA695D" w:rsidP="00A05CC5">
      <w:pPr>
        <w:pStyle w:val="a6"/>
        <w:jc w:val="center"/>
        <w:rPr>
          <w:rFonts w:ascii="Arial" w:hAnsi="Arial" w:cs="Arial"/>
          <w:b/>
          <w:sz w:val="20"/>
          <w:szCs w:val="20"/>
        </w:rPr>
      </w:pPr>
    </w:p>
    <w:p w14:paraId="54A5A376" w14:textId="77777777" w:rsidR="00A05CC5" w:rsidRDefault="00A05CC5" w:rsidP="00A05CC5">
      <w:pPr>
        <w:pStyle w:val="a6"/>
        <w:jc w:val="center"/>
        <w:rPr>
          <w:rFonts w:ascii="Arial" w:hAnsi="Arial" w:cs="Arial"/>
          <w:b/>
          <w:sz w:val="20"/>
          <w:szCs w:val="20"/>
        </w:rPr>
      </w:pPr>
    </w:p>
    <w:p w14:paraId="717CB6F0" w14:textId="77777777" w:rsidR="00A05CC5" w:rsidRDefault="00A05CC5" w:rsidP="00A05CC5">
      <w:pPr>
        <w:pStyle w:val="a6"/>
        <w:jc w:val="center"/>
        <w:rPr>
          <w:rFonts w:ascii="Arial" w:hAnsi="Arial" w:cs="Arial"/>
          <w:b/>
          <w:sz w:val="20"/>
          <w:szCs w:val="20"/>
        </w:rPr>
      </w:pPr>
    </w:p>
    <w:p w14:paraId="5883038E" w14:textId="77777777" w:rsidR="00A05CC5" w:rsidRPr="006E78AB" w:rsidRDefault="00A05CC5" w:rsidP="00A05CC5">
      <w:pPr>
        <w:jc w:val="center"/>
        <w:rPr>
          <w:b/>
        </w:rPr>
      </w:pPr>
      <w:r w:rsidRPr="006E78AB">
        <w:rPr>
          <w:rFonts w:ascii="Arial" w:hAnsi="Arial" w:cs="Arial"/>
          <w:b/>
          <w:color w:val="00000A"/>
        </w:rPr>
        <w:t>Минск</w:t>
      </w:r>
    </w:p>
    <w:p w14:paraId="352C4DDB" w14:textId="77777777" w:rsidR="00A05CC5" w:rsidRPr="006E78AB" w:rsidRDefault="00A05CC5" w:rsidP="00A05CC5">
      <w:pPr>
        <w:jc w:val="center"/>
        <w:rPr>
          <w:b/>
        </w:rPr>
      </w:pPr>
      <w:r w:rsidRPr="006E78AB">
        <w:rPr>
          <w:rFonts w:ascii="Arial" w:hAnsi="Arial" w:cs="Arial"/>
          <w:b/>
          <w:color w:val="00000A"/>
        </w:rPr>
        <w:t>Евразийский совет по стандартизации, метрологии и сертификации</w:t>
      </w:r>
    </w:p>
    <w:p w14:paraId="7FB39A47" w14:textId="77777777" w:rsidR="00A05CC5" w:rsidRPr="006E78AB" w:rsidRDefault="00A05CC5" w:rsidP="00A05CC5">
      <w:pPr>
        <w:jc w:val="center"/>
        <w:rPr>
          <w:rFonts w:ascii="Arial" w:hAnsi="Arial" w:cs="Arial"/>
          <w:b/>
          <w:color w:val="00000A"/>
        </w:rPr>
      </w:pPr>
      <w:r w:rsidRPr="006E78AB">
        <w:rPr>
          <w:rFonts w:ascii="Arial" w:hAnsi="Arial" w:cs="Arial"/>
          <w:b/>
          <w:color w:val="00000A"/>
        </w:rPr>
        <w:t>202</w:t>
      </w:r>
      <w:r w:rsidR="006E78AB">
        <w:rPr>
          <w:rFonts w:ascii="Arial" w:hAnsi="Arial" w:cs="Arial"/>
          <w:b/>
          <w:color w:val="00000A"/>
        </w:rPr>
        <w:t>_</w:t>
      </w:r>
    </w:p>
    <w:p w14:paraId="2832A030" w14:textId="77777777" w:rsidR="00A05CC5" w:rsidRDefault="00AD72FA" w:rsidP="00A05CC5">
      <w:pPr>
        <w:jc w:val="center"/>
        <w:rPr>
          <w:rFonts w:ascii="Arial" w:hAnsi="Arial" w:cs="Arial"/>
          <w:b/>
        </w:rPr>
      </w:pPr>
      <w:r>
        <w:rPr>
          <w:rFonts w:ascii="Arial" w:hAnsi="Arial" w:cs="Arial"/>
          <w:color w:val="00000A"/>
          <w:sz w:val="20"/>
          <w:szCs w:val="20"/>
        </w:rPr>
        <w:br w:type="page"/>
      </w:r>
      <w:r w:rsidR="00A05CC5" w:rsidRPr="008605D6">
        <w:rPr>
          <w:rFonts w:ascii="Arial" w:hAnsi="Arial" w:cs="Arial"/>
          <w:b/>
        </w:rPr>
        <w:lastRenderedPageBreak/>
        <w:t>Предисловие</w:t>
      </w:r>
    </w:p>
    <w:p w14:paraId="393817CC" w14:textId="77777777" w:rsidR="00A05CC5" w:rsidRDefault="00A05CC5" w:rsidP="00A05CC5">
      <w:pPr>
        <w:pStyle w:val="a6"/>
        <w:spacing w:line="360" w:lineRule="auto"/>
        <w:ind w:firstLine="709"/>
        <w:jc w:val="center"/>
        <w:rPr>
          <w:rFonts w:ascii="Arial" w:hAnsi="Arial" w:cs="Arial"/>
          <w:b/>
          <w:sz w:val="24"/>
          <w:szCs w:val="24"/>
        </w:rPr>
      </w:pPr>
    </w:p>
    <w:p w14:paraId="37F5B617" w14:textId="77777777" w:rsidR="00A05CC5" w:rsidRPr="008605D6" w:rsidRDefault="00A05CC5" w:rsidP="00A05CC5">
      <w:pPr>
        <w:pStyle w:val="a6"/>
        <w:spacing w:line="360" w:lineRule="auto"/>
        <w:ind w:firstLine="709"/>
        <w:jc w:val="both"/>
        <w:rPr>
          <w:rFonts w:ascii="Arial" w:hAnsi="Arial" w:cs="Arial"/>
          <w:sz w:val="24"/>
          <w:szCs w:val="24"/>
        </w:rPr>
      </w:pPr>
      <w:r w:rsidRPr="008605D6">
        <w:rPr>
          <w:rFonts w:ascii="Arial" w:hAnsi="Arial" w:cs="Arial"/>
          <w:sz w:val="24"/>
          <w:szCs w:val="24"/>
        </w:rPr>
        <w:t>Евразийский совет по стандартизации, метрологии и сертификации (EACC)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EACC национальных органов по стандартизации других государств.</w:t>
      </w:r>
    </w:p>
    <w:p w14:paraId="6857670C" w14:textId="77777777" w:rsidR="00A05CC5" w:rsidRPr="001862CD" w:rsidRDefault="00A05CC5" w:rsidP="00A05CC5">
      <w:pPr>
        <w:pStyle w:val="a6"/>
        <w:spacing w:line="360" w:lineRule="auto"/>
        <w:ind w:firstLine="709"/>
        <w:jc w:val="both"/>
        <w:rPr>
          <w:rFonts w:ascii="Arial" w:hAnsi="Arial" w:cs="Arial"/>
          <w:sz w:val="24"/>
          <w:szCs w:val="24"/>
        </w:rPr>
      </w:pPr>
      <w:r w:rsidRPr="008605D6">
        <w:rPr>
          <w:rFonts w:ascii="Arial" w:hAnsi="Arial" w:cs="Arial"/>
          <w:sz w:val="24"/>
          <w:szCs w:val="24"/>
        </w:rPr>
        <w:t xml:space="preserve">Цели, основные принципы и </w:t>
      </w:r>
      <w:r>
        <w:rPr>
          <w:rFonts w:ascii="Arial" w:hAnsi="Arial" w:cs="Arial"/>
          <w:sz w:val="24"/>
          <w:szCs w:val="24"/>
        </w:rPr>
        <w:t xml:space="preserve">общие правила проведения работ по </w:t>
      </w:r>
      <w:r w:rsidRPr="008605D6">
        <w:rPr>
          <w:rFonts w:ascii="Arial" w:hAnsi="Arial" w:cs="Arial"/>
          <w:sz w:val="24"/>
          <w:szCs w:val="24"/>
        </w:rPr>
        <w:t>межгосударствен</w:t>
      </w:r>
      <w:r>
        <w:rPr>
          <w:rFonts w:ascii="Arial" w:hAnsi="Arial" w:cs="Arial"/>
          <w:sz w:val="24"/>
          <w:szCs w:val="24"/>
        </w:rPr>
        <w:t xml:space="preserve">ной стандартизации установлены </w:t>
      </w:r>
      <w:r w:rsidRPr="008605D6">
        <w:rPr>
          <w:rFonts w:ascii="Arial" w:hAnsi="Arial" w:cs="Arial"/>
          <w:sz w:val="24"/>
          <w:szCs w:val="24"/>
        </w:rPr>
        <w:t>ГОСТ 1.0 «Межгосударственная</w:t>
      </w:r>
      <w:r>
        <w:rPr>
          <w:rFonts w:ascii="Arial" w:hAnsi="Arial" w:cs="Arial"/>
          <w:sz w:val="24"/>
          <w:szCs w:val="24"/>
        </w:rPr>
        <w:t xml:space="preserve"> </w:t>
      </w:r>
      <w:r w:rsidRPr="008605D6">
        <w:rPr>
          <w:rFonts w:ascii="Arial" w:hAnsi="Arial" w:cs="Arial"/>
          <w:sz w:val="24"/>
          <w:szCs w:val="24"/>
        </w:rPr>
        <w:t xml:space="preserve"> система</w:t>
      </w:r>
      <w:r>
        <w:rPr>
          <w:rFonts w:ascii="Arial" w:hAnsi="Arial" w:cs="Arial"/>
          <w:sz w:val="24"/>
          <w:szCs w:val="24"/>
        </w:rPr>
        <w:t xml:space="preserve"> </w:t>
      </w:r>
      <w:r w:rsidRPr="008605D6">
        <w:rPr>
          <w:rFonts w:ascii="Arial" w:hAnsi="Arial" w:cs="Arial"/>
          <w:sz w:val="24"/>
          <w:szCs w:val="24"/>
        </w:rPr>
        <w:t>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7C191744" w14:textId="77777777" w:rsidR="00A05CC5" w:rsidRPr="001434DF" w:rsidRDefault="00A05CC5" w:rsidP="00A05CC5">
      <w:pPr>
        <w:pStyle w:val="a6"/>
        <w:spacing w:line="360" w:lineRule="auto"/>
        <w:ind w:firstLine="709"/>
        <w:jc w:val="left"/>
        <w:rPr>
          <w:rFonts w:ascii="Arial" w:hAnsi="Arial" w:cs="Arial"/>
          <w:sz w:val="24"/>
          <w:szCs w:val="24"/>
          <w:highlight w:val="yellow"/>
        </w:rPr>
      </w:pPr>
    </w:p>
    <w:p w14:paraId="699E78B9" w14:textId="77777777" w:rsidR="00A05CC5" w:rsidRPr="00BA6246" w:rsidRDefault="00A05CC5" w:rsidP="00A05CC5">
      <w:pPr>
        <w:pStyle w:val="a6"/>
        <w:spacing w:line="360" w:lineRule="auto"/>
        <w:ind w:firstLine="709"/>
        <w:jc w:val="left"/>
        <w:rPr>
          <w:rFonts w:ascii="Arial" w:hAnsi="Arial" w:cs="Arial"/>
          <w:b/>
          <w:sz w:val="24"/>
          <w:szCs w:val="24"/>
        </w:rPr>
      </w:pPr>
      <w:r w:rsidRPr="00BA6246">
        <w:rPr>
          <w:rFonts w:ascii="Arial" w:hAnsi="Arial" w:cs="Arial"/>
          <w:b/>
          <w:sz w:val="24"/>
          <w:szCs w:val="24"/>
        </w:rPr>
        <w:t>Сведения о стандарте</w:t>
      </w:r>
    </w:p>
    <w:p w14:paraId="7F8A3622" w14:textId="77777777" w:rsidR="00A05CC5" w:rsidRPr="001434DF" w:rsidRDefault="00A05CC5" w:rsidP="00A05CC5">
      <w:pPr>
        <w:pStyle w:val="a6"/>
        <w:spacing w:line="360" w:lineRule="auto"/>
        <w:ind w:firstLine="709"/>
        <w:jc w:val="left"/>
        <w:rPr>
          <w:rFonts w:ascii="Arial" w:hAnsi="Arial" w:cs="Arial"/>
          <w:sz w:val="24"/>
          <w:szCs w:val="24"/>
          <w:highlight w:val="yellow"/>
        </w:rPr>
      </w:pPr>
    </w:p>
    <w:p w14:paraId="744BA9E3" w14:textId="77777777" w:rsidR="00BE2134" w:rsidRDefault="00A05CC5" w:rsidP="00E26F6C">
      <w:pPr>
        <w:pStyle w:val="a6"/>
        <w:spacing w:line="360" w:lineRule="auto"/>
        <w:ind w:firstLine="709"/>
        <w:jc w:val="both"/>
        <w:rPr>
          <w:rFonts w:ascii="Arial" w:hAnsi="Arial" w:cs="Arial"/>
          <w:sz w:val="24"/>
          <w:szCs w:val="24"/>
        </w:rPr>
      </w:pPr>
      <w:r w:rsidRPr="008605D6">
        <w:rPr>
          <w:rFonts w:ascii="Arial" w:hAnsi="Arial" w:cs="Arial"/>
          <w:sz w:val="24"/>
          <w:szCs w:val="24"/>
        </w:rPr>
        <w:t xml:space="preserve">1 </w:t>
      </w:r>
      <w:r>
        <w:rPr>
          <w:rFonts w:ascii="Arial" w:hAnsi="Arial" w:cs="Arial"/>
          <w:sz w:val="24"/>
          <w:szCs w:val="24"/>
        </w:rPr>
        <w:t xml:space="preserve">РАЗРАБОТАН </w:t>
      </w:r>
      <w:r w:rsidR="009E0223">
        <w:rPr>
          <w:rFonts w:ascii="Arial" w:hAnsi="Arial" w:cs="Arial"/>
          <w:sz w:val="24"/>
          <w:szCs w:val="24"/>
        </w:rPr>
        <w:t xml:space="preserve"> </w:t>
      </w:r>
      <w:r w:rsidR="00E26F6C" w:rsidRPr="00E26F6C">
        <w:rPr>
          <w:rFonts w:ascii="Arial" w:hAnsi="Arial" w:cs="Arial"/>
          <w:sz w:val="24"/>
          <w:szCs w:val="24"/>
        </w:rPr>
        <w:t>Ассоциацией производителей лакокрасоч</w:t>
      </w:r>
      <w:r w:rsidR="00E26F6C">
        <w:rPr>
          <w:rFonts w:ascii="Arial" w:hAnsi="Arial" w:cs="Arial"/>
          <w:sz w:val="24"/>
          <w:szCs w:val="24"/>
        </w:rPr>
        <w:t>ных материалов «Союзкраска» (Ас</w:t>
      </w:r>
      <w:r w:rsidR="00E26F6C" w:rsidRPr="00E26F6C">
        <w:rPr>
          <w:rFonts w:ascii="Arial" w:hAnsi="Arial" w:cs="Arial"/>
          <w:sz w:val="24"/>
          <w:szCs w:val="24"/>
        </w:rPr>
        <w:t>социация «Союзкраска»)</w:t>
      </w:r>
    </w:p>
    <w:p w14:paraId="15C16D44" w14:textId="77777777" w:rsidR="00A05CC5" w:rsidRPr="008605D6" w:rsidRDefault="00A05CC5" w:rsidP="00A05CC5">
      <w:pPr>
        <w:pStyle w:val="a6"/>
        <w:spacing w:line="360" w:lineRule="auto"/>
        <w:ind w:firstLine="709"/>
        <w:jc w:val="both"/>
        <w:rPr>
          <w:rFonts w:ascii="Arial" w:hAnsi="Arial" w:cs="Arial"/>
          <w:sz w:val="24"/>
          <w:szCs w:val="24"/>
        </w:rPr>
      </w:pPr>
      <w:r w:rsidRPr="008605D6">
        <w:rPr>
          <w:rFonts w:ascii="Arial" w:hAnsi="Arial" w:cs="Arial"/>
          <w:sz w:val="24"/>
          <w:szCs w:val="24"/>
        </w:rPr>
        <w:t xml:space="preserve">2 ВНЕСЕН </w:t>
      </w:r>
      <w:r>
        <w:rPr>
          <w:rFonts w:ascii="Arial" w:hAnsi="Arial" w:cs="Arial"/>
          <w:sz w:val="24"/>
          <w:szCs w:val="24"/>
        </w:rPr>
        <w:t>Межгосударственным техническим комитетом по стандартизации МТК 195 «Материалы и покрытия лакокрасочные»</w:t>
      </w:r>
    </w:p>
    <w:p w14:paraId="388990A9" w14:textId="77777777" w:rsidR="00A05CC5" w:rsidRPr="003F09BB" w:rsidRDefault="00A05CC5" w:rsidP="00A05CC5">
      <w:pPr>
        <w:pStyle w:val="a6"/>
        <w:spacing w:line="360" w:lineRule="auto"/>
        <w:ind w:firstLine="709"/>
        <w:jc w:val="both"/>
        <w:rPr>
          <w:rFonts w:ascii="Arial" w:hAnsi="Arial" w:cs="Arial"/>
          <w:sz w:val="10"/>
          <w:szCs w:val="10"/>
        </w:rPr>
      </w:pPr>
      <w:r w:rsidRPr="008605D6">
        <w:rPr>
          <w:rStyle w:val="21"/>
          <w:sz w:val="24"/>
          <w:szCs w:val="24"/>
        </w:rPr>
        <w:t xml:space="preserve">3 </w:t>
      </w:r>
      <w:r w:rsidRPr="008605D6">
        <w:rPr>
          <w:rFonts w:ascii="Arial" w:hAnsi="Arial" w:cs="Arial"/>
          <w:sz w:val="24"/>
          <w:szCs w:val="24"/>
        </w:rPr>
        <w:t xml:space="preserve">ПРИНЯТ </w:t>
      </w:r>
      <w:r w:rsidRPr="003F09BB">
        <w:rPr>
          <w:rFonts w:ascii="Arial" w:hAnsi="Arial" w:cs="Arial"/>
          <w:sz w:val="24"/>
          <w:szCs w:val="24"/>
          <w:shd w:val="clear" w:color="auto" w:fill="FFFFFF"/>
        </w:rPr>
        <w:t xml:space="preserve">Евразийским советом по стандартизации, метрологии и сертификации  (протокол  от                  </w:t>
      </w:r>
      <w:r w:rsidR="008A2519">
        <w:rPr>
          <w:rFonts w:ascii="Arial" w:hAnsi="Arial" w:cs="Arial"/>
          <w:sz w:val="24"/>
          <w:szCs w:val="24"/>
          <w:shd w:val="clear" w:color="auto" w:fill="FFFFFF"/>
        </w:rPr>
        <w:t xml:space="preserve">  </w:t>
      </w:r>
      <w:r w:rsidRPr="003F09BB">
        <w:rPr>
          <w:rFonts w:ascii="Arial" w:hAnsi="Arial" w:cs="Arial"/>
          <w:sz w:val="24"/>
          <w:szCs w:val="24"/>
          <w:shd w:val="clear" w:color="auto" w:fill="FFFFFF"/>
        </w:rPr>
        <w:t xml:space="preserve">         202</w:t>
      </w:r>
      <w:r w:rsidR="008A2519">
        <w:rPr>
          <w:rFonts w:ascii="Arial" w:hAnsi="Arial" w:cs="Arial"/>
          <w:sz w:val="24"/>
          <w:szCs w:val="24"/>
          <w:shd w:val="clear" w:color="auto" w:fill="FFFFFF"/>
        </w:rPr>
        <w:t>_</w:t>
      </w:r>
      <w:r w:rsidRPr="003F09BB">
        <w:rPr>
          <w:rFonts w:ascii="Arial" w:hAnsi="Arial" w:cs="Arial"/>
          <w:sz w:val="24"/>
          <w:szCs w:val="24"/>
          <w:shd w:val="clear" w:color="auto" w:fill="FFFFFF"/>
        </w:rPr>
        <w:t xml:space="preserve">  г.  №           )</w:t>
      </w:r>
    </w:p>
    <w:p w14:paraId="107F7DC3" w14:textId="77777777" w:rsidR="00A05CC5" w:rsidRPr="008605D6" w:rsidRDefault="00A05CC5" w:rsidP="00A05CC5">
      <w:pPr>
        <w:pStyle w:val="a6"/>
        <w:spacing w:line="360" w:lineRule="auto"/>
        <w:ind w:firstLine="709"/>
        <w:jc w:val="left"/>
        <w:rPr>
          <w:rFonts w:ascii="Arial" w:hAnsi="Arial" w:cs="Arial"/>
          <w:sz w:val="24"/>
          <w:szCs w:val="24"/>
        </w:rPr>
      </w:pPr>
      <w:r w:rsidRPr="008605D6">
        <w:rPr>
          <w:rFonts w:ascii="Arial" w:hAnsi="Arial" w:cs="Arial"/>
          <w:sz w:val="24"/>
          <w:szCs w:val="24"/>
        </w:rPr>
        <w:t xml:space="preserve">За принятие </w:t>
      </w:r>
      <w:r>
        <w:rPr>
          <w:rFonts w:ascii="Arial" w:hAnsi="Arial" w:cs="Arial"/>
          <w:sz w:val="24"/>
          <w:szCs w:val="24"/>
        </w:rPr>
        <w:t xml:space="preserve">стандарта </w:t>
      </w:r>
      <w:r w:rsidRPr="008605D6">
        <w:rPr>
          <w:rFonts w:ascii="Arial" w:hAnsi="Arial" w:cs="Arial"/>
          <w:sz w:val="24"/>
          <w:szCs w:val="24"/>
        </w:rPr>
        <w:t>проголосовали: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126"/>
        <w:gridCol w:w="4536"/>
      </w:tblGrid>
      <w:tr w:rsidR="00A05CC5" w:rsidRPr="008605D6" w14:paraId="468FD9A2" w14:textId="77777777" w:rsidTr="00EC1980">
        <w:tc>
          <w:tcPr>
            <w:tcW w:w="3085" w:type="dxa"/>
            <w:tcBorders>
              <w:bottom w:val="double" w:sz="4" w:space="0" w:color="auto"/>
            </w:tcBorders>
          </w:tcPr>
          <w:p w14:paraId="06085791" w14:textId="77777777" w:rsidR="00A05CC5" w:rsidRPr="007F60D4" w:rsidRDefault="00A05CC5" w:rsidP="00357D19">
            <w:pPr>
              <w:pStyle w:val="a6"/>
              <w:spacing w:line="276" w:lineRule="auto"/>
              <w:jc w:val="center"/>
              <w:rPr>
                <w:rFonts w:ascii="Arial" w:hAnsi="Arial" w:cs="Arial"/>
              </w:rPr>
            </w:pPr>
            <w:r w:rsidRPr="007F60D4">
              <w:rPr>
                <w:rFonts w:ascii="Arial" w:hAnsi="Arial" w:cs="Arial"/>
              </w:rPr>
              <w:t>Краткое</w:t>
            </w:r>
          </w:p>
          <w:p w14:paraId="09141239" w14:textId="77777777" w:rsidR="00A05CC5" w:rsidRPr="007F60D4" w:rsidRDefault="00A05CC5" w:rsidP="00357D19">
            <w:pPr>
              <w:pStyle w:val="a6"/>
              <w:spacing w:line="276" w:lineRule="auto"/>
              <w:jc w:val="center"/>
              <w:rPr>
                <w:rFonts w:ascii="Arial" w:hAnsi="Arial" w:cs="Arial"/>
              </w:rPr>
            </w:pPr>
            <w:r w:rsidRPr="007F60D4">
              <w:rPr>
                <w:rFonts w:ascii="Arial" w:hAnsi="Arial" w:cs="Arial"/>
              </w:rPr>
              <w:t>наименование страны</w:t>
            </w:r>
          </w:p>
          <w:p w14:paraId="620BBF31" w14:textId="77777777" w:rsidR="00A05CC5" w:rsidRPr="007F60D4" w:rsidRDefault="00A05CC5" w:rsidP="00357D19">
            <w:pPr>
              <w:pStyle w:val="a6"/>
              <w:spacing w:line="276" w:lineRule="auto"/>
              <w:jc w:val="center"/>
              <w:rPr>
                <w:rFonts w:ascii="Arial" w:hAnsi="Arial" w:cs="Arial"/>
              </w:rPr>
            </w:pPr>
            <w:r w:rsidRPr="007F60D4">
              <w:rPr>
                <w:rFonts w:ascii="Arial" w:hAnsi="Arial" w:cs="Arial"/>
              </w:rPr>
              <w:t>по МК (ИСО 3166) 004</w:t>
            </w:r>
            <w:r>
              <w:rPr>
                <w:rFonts w:ascii="Arial" w:hAnsi="Arial" w:cs="Arial"/>
              </w:rPr>
              <w:t>—</w:t>
            </w:r>
            <w:r w:rsidRPr="007F60D4">
              <w:rPr>
                <w:rFonts w:ascii="Arial" w:hAnsi="Arial" w:cs="Arial"/>
              </w:rPr>
              <w:t>97</w:t>
            </w:r>
          </w:p>
        </w:tc>
        <w:tc>
          <w:tcPr>
            <w:tcW w:w="2126" w:type="dxa"/>
            <w:tcBorders>
              <w:bottom w:val="double" w:sz="4" w:space="0" w:color="auto"/>
            </w:tcBorders>
          </w:tcPr>
          <w:p w14:paraId="77B29443" w14:textId="77777777" w:rsidR="00A05CC5" w:rsidRPr="007F60D4" w:rsidRDefault="00A05CC5" w:rsidP="00357D19">
            <w:pPr>
              <w:pStyle w:val="a6"/>
              <w:spacing w:line="276" w:lineRule="auto"/>
              <w:jc w:val="center"/>
              <w:rPr>
                <w:rFonts w:ascii="Arial" w:hAnsi="Arial" w:cs="Arial"/>
              </w:rPr>
            </w:pPr>
            <w:r w:rsidRPr="007F60D4">
              <w:rPr>
                <w:rFonts w:ascii="Arial" w:hAnsi="Arial" w:cs="Arial"/>
              </w:rPr>
              <w:t>Код страны</w:t>
            </w:r>
          </w:p>
          <w:p w14:paraId="18EEC9E6" w14:textId="77777777" w:rsidR="00A05CC5" w:rsidRPr="007F60D4" w:rsidRDefault="00A05CC5" w:rsidP="00357D19">
            <w:pPr>
              <w:pStyle w:val="a6"/>
              <w:spacing w:line="276" w:lineRule="auto"/>
              <w:jc w:val="center"/>
              <w:rPr>
                <w:rFonts w:ascii="Arial" w:hAnsi="Arial" w:cs="Arial"/>
              </w:rPr>
            </w:pPr>
            <w:r w:rsidRPr="007F60D4">
              <w:rPr>
                <w:rFonts w:ascii="Arial" w:hAnsi="Arial" w:cs="Arial"/>
              </w:rPr>
              <w:t>по МК (ИСО 3166) 004</w:t>
            </w:r>
            <w:r>
              <w:rPr>
                <w:rFonts w:ascii="Arial" w:hAnsi="Arial" w:cs="Arial"/>
              </w:rPr>
              <w:t>—</w:t>
            </w:r>
            <w:r w:rsidRPr="007F60D4">
              <w:rPr>
                <w:rFonts w:ascii="Arial" w:hAnsi="Arial" w:cs="Arial"/>
              </w:rPr>
              <w:t>97</w:t>
            </w:r>
            <w:r>
              <w:rPr>
                <w:rFonts w:ascii="Arial" w:hAnsi="Arial" w:cs="Arial"/>
              </w:rPr>
              <w:t>4</w:t>
            </w:r>
          </w:p>
        </w:tc>
        <w:tc>
          <w:tcPr>
            <w:tcW w:w="4536" w:type="dxa"/>
            <w:tcBorders>
              <w:bottom w:val="double" w:sz="4" w:space="0" w:color="auto"/>
            </w:tcBorders>
          </w:tcPr>
          <w:p w14:paraId="1BC44443" w14:textId="77777777" w:rsidR="00A05CC5" w:rsidRDefault="00A05CC5" w:rsidP="00357D19">
            <w:pPr>
              <w:pStyle w:val="a6"/>
              <w:spacing w:line="276" w:lineRule="auto"/>
              <w:jc w:val="center"/>
              <w:rPr>
                <w:rFonts w:ascii="Arial" w:hAnsi="Arial" w:cs="Arial"/>
              </w:rPr>
            </w:pPr>
            <w:r w:rsidRPr="007F60D4">
              <w:rPr>
                <w:rFonts w:ascii="Arial" w:hAnsi="Arial" w:cs="Arial"/>
              </w:rPr>
              <w:t xml:space="preserve">Сокращенное наименование национального органа </w:t>
            </w:r>
          </w:p>
          <w:p w14:paraId="537B91A9" w14:textId="77777777" w:rsidR="00A05CC5" w:rsidRPr="007F60D4" w:rsidRDefault="00A05CC5" w:rsidP="00357D19">
            <w:pPr>
              <w:pStyle w:val="a6"/>
              <w:spacing w:line="276" w:lineRule="auto"/>
              <w:jc w:val="center"/>
              <w:rPr>
                <w:rFonts w:ascii="Arial" w:hAnsi="Arial" w:cs="Arial"/>
              </w:rPr>
            </w:pPr>
            <w:r w:rsidRPr="007F60D4">
              <w:rPr>
                <w:rFonts w:ascii="Arial" w:hAnsi="Arial" w:cs="Arial"/>
              </w:rPr>
              <w:t>по стандартизации</w:t>
            </w:r>
          </w:p>
        </w:tc>
      </w:tr>
      <w:tr w:rsidR="00A05CC5" w:rsidRPr="008605D6" w14:paraId="6D0CE2BA" w14:textId="77777777" w:rsidTr="00EC1980">
        <w:tc>
          <w:tcPr>
            <w:tcW w:w="3085" w:type="dxa"/>
            <w:tcBorders>
              <w:top w:val="double" w:sz="4" w:space="0" w:color="auto"/>
              <w:bottom w:val="nil"/>
            </w:tcBorders>
          </w:tcPr>
          <w:p w14:paraId="179D0282" w14:textId="77777777" w:rsidR="00A05CC5" w:rsidRPr="008605D6" w:rsidRDefault="00A05CC5" w:rsidP="00EC1980">
            <w:pPr>
              <w:pStyle w:val="a6"/>
              <w:spacing w:line="360" w:lineRule="auto"/>
              <w:jc w:val="left"/>
              <w:rPr>
                <w:rFonts w:ascii="Arial" w:hAnsi="Arial" w:cs="Arial"/>
                <w:sz w:val="24"/>
                <w:szCs w:val="24"/>
              </w:rPr>
            </w:pPr>
          </w:p>
        </w:tc>
        <w:tc>
          <w:tcPr>
            <w:tcW w:w="2126" w:type="dxa"/>
            <w:tcBorders>
              <w:top w:val="double" w:sz="4" w:space="0" w:color="auto"/>
              <w:bottom w:val="nil"/>
            </w:tcBorders>
          </w:tcPr>
          <w:p w14:paraId="7D75E2DB" w14:textId="77777777" w:rsidR="00A05CC5" w:rsidRPr="008605D6" w:rsidRDefault="00A05CC5" w:rsidP="00EC1980">
            <w:pPr>
              <w:pStyle w:val="a6"/>
              <w:spacing w:line="360" w:lineRule="auto"/>
              <w:jc w:val="center"/>
              <w:rPr>
                <w:rFonts w:ascii="Arial" w:hAnsi="Arial" w:cs="Arial"/>
                <w:sz w:val="24"/>
                <w:szCs w:val="24"/>
              </w:rPr>
            </w:pPr>
          </w:p>
        </w:tc>
        <w:tc>
          <w:tcPr>
            <w:tcW w:w="4536" w:type="dxa"/>
            <w:tcBorders>
              <w:top w:val="double" w:sz="4" w:space="0" w:color="auto"/>
              <w:bottom w:val="nil"/>
            </w:tcBorders>
          </w:tcPr>
          <w:p w14:paraId="2E8CDD27" w14:textId="77777777" w:rsidR="00A05CC5" w:rsidRPr="008605D6" w:rsidRDefault="00A05CC5" w:rsidP="00EC1980">
            <w:pPr>
              <w:pStyle w:val="a6"/>
              <w:spacing w:line="360" w:lineRule="auto"/>
              <w:jc w:val="left"/>
              <w:rPr>
                <w:rFonts w:ascii="Arial" w:hAnsi="Arial" w:cs="Arial"/>
                <w:sz w:val="24"/>
                <w:szCs w:val="24"/>
              </w:rPr>
            </w:pPr>
          </w:p>
        </w:tc>
      </w:tr>
      <w:tr w:rsidR="00A05CC5" w:rsidRPr="008605D6" w14:paraId="6B27498E" w14:textId="77777777" w:rsidTr="00EC1980">
        <w:tc>
          <w:tcPr>
            <w:tcW w:w="3085" w:type="dxa"/>
            <w:tcBorders>
              <w:top w:val="nil"/>
              <w:bottom w:val="nil"/>
            </w:tcBorders>
          </w:tcPr>
          <w:p w14:paraId="2262F74D" w14:textId="77777777" w:rsidR="00A05CC5" w:rsidRPr="008605D6" w:rsidRDefault="00A05CC5" w:rsidP="00EC1980">
            <w:pPr>
              <w:pStyle w:val="a6"/>
              <w:spacing w:line="360" w:lineRule="auto"/>
              <w:jc w:val="left"/>
              <w:rPr>
                <w:rFonts w:ascii="Arial" w:hAnsi="Arial" w:cs="Arial"/>
                <w:sz w:val="24"/>
                <w:szCs w:val="24"/>
              </w:rPr>
            </w:pPr>
          </w:p>
        </w:tc>
        <w:tc>
          <w:tcPr>
            <w:tcW w:w="2126" w:type="dxa"/>
            <w:tcBorders>
              <w:top w:val="nil"/>
              <w:bottom w:val="nil"/>
            </w:tcBorders>
          </w:tcPr>
          <w:p w14:paraId="49B61705" w14:textId="77777777" w:rsidR="00A05CC5" w:rsidRPr="00C20A0C" w:rsidRDefault="00A05CC5" w:rsidP="00EC1980">
            <w:pPr>
              <w:pStyle w:val="a6"/>
              <w:spacing w:line="360" w:lineRule="auto"/>
              <w:jc w:val="center"/>
              <w:rPr>
                <w:rFonts w:ascii="Arial" w:hAnsi="Arial" w:cs="Arial"/>
                <w:sz w:val="24"/>
                <w:szCs w:val="24"/>
              </w:rPr>
            </w:pPr>
          </w:p>
        </w:tc>
        <w:tc>
          <w:tcPr>
            <w:tcW w:w="4536" w:type="dxa"/>
            <w:tcBorders>
              <w:top w:val="nil"/>
              <w:bottom w:val="nil"/>
            </w:tcBorders>
          </w:tcPr>
          <w:p w14:paraId="699DF0AF" w14:textId="77777777" w:rsidR="00A05CC5" w:rsidRPr="008605D6" w:rsidRDefault="00A05CC5" w:rsidP="00EC1980">
            <w:pPr>
              <w:pStyle w:val="a6"/>
              <w:spacing w:line="360" w:lineRule="auto"/>
              <w:jc w:val="left"/>
              <w:rPr>
                <w:rFonts w:ascii="Arial" w:hAnsi="Arial" w:cs="Arial"/>
                <w:sz w:val="24"/>
                <w:szCs w:val="24"/>
              </w:rPr>
            </w:pPr>
          </w:p>
        </w:tc>
      </w:tr>
      <w:tr w:rsidR="00A05CC5" w:rsidRPr="008605D6" w14:paraId="1946FA7F" w14:textId="77777777" w:rsidTr="00EC1980">
        <w:tc>
          <w:tcPr>
            <w:tcW w:w="3085" w:type="dxa"/>
            <w:tcBorders>
              <w:top w:val="nil"/>
              <w:bottom w:val="nil"/>
            </w:tcBorders>
          </w:tcPr>
          <w:p w14:paraId="5D3DC093" w14:textId="77777777" w:rsidR="00A05CC5" w:rsidRPr="008605D6" w:rsidRDefault="00A05CC5" w:rsidP="00EC1980">
            <w:pPr>
              <w:pStyle w:val="a6"/>
              <w:spacing w:line="360" w:lineRule="auto"/>
              <w:jc w:val="left"/>
              <w:rPr>
                <w:rFonts w:ascii="Arial" w:hAnsi="Arial" w:cs="Arial"/>
                <w:sz w:val="24"/>
                <w:szCs w:val="24"/>
              </w:rPr>
            </w:pPr>
          </w:p>
        </w:tc>
        <w:tc>
          <w:tcPr>
            <w:tcW w:w="2126" w:type="dxa"/>
            <w:tcBorders>
              <w:top w:val="nil"/>
              <w:bottom w:val="nil"/>
            </w:tcBorders>
          </w:tcPr>
          <w:p w14:paraId="2511A823" w14:textId="77777777" w:rsidR="00A05CC5" w:rsidRPr="002451DF" w:rsidRDefault="00A05CC5" w:rsidP="00EC1980">
            <w:pPr>
              <w:pStyle w:val="a6"/>
              <w:spacing w:line="360" w:lineRule="auto"/>
              <w:jc w:val="center"/>
              <w:rPr>
                <w:rFonts w:ascii="Arial" w:hAnsi="Arial" w:cs="Arial"/>
                <w:sz w:val="24"/>
                <w:szCs w:val="24"/>
              </w:rPr>
            </w:pPr>
          </w:p>
        </w:tc>
        <w:tc>
          <w:tcPr>
            <w:tcW w:w="4536" w:type="dxa"/>
            <w:tcBorders>
              <w:top w:val="nil"/>
              <w:bottom w:val="nil"/>
            </w:tcBorders>
          </w:tcPr>
          <w:p w14:paraId="316C0D4C" w14:textId="77777777" w:rsidR="00A05CC5" w:rsidRPr="008605D6" w:rsidRDefault="00A05CC5" w:rsidP="00EC1980">
            <w:pPr>
              <w:pStyle w:val="a6"/>
              <w:spacing w:line="360" w:lineRule="auto"/>
              <w:jc w:val="left"/>
              <w:rPr>
                <w:rFonts w:ascii="Arial" w:hAnsi="Arial" w:cs="Arial"/>
                <w:sz w:val="24"/>
                <w:szCs w:val="24"/>
              </w:rPr>
            </w:pPr>
          </w:p>
        </w:tc>
      </w:tr>
      <w:tr w:rsidR="00A05CC5" w:rsidRPr="008605D6" w14:paraId="063935AA" w14:textId="77777777" w:rsidTr="00EC1980">
        <w:tc>
          <w:tcPr>
            <w:tcW w:w="3085" w:type="dxa"/>
            <w:tcBorders>
              <w:top w:val="nil"/>
              <w:bottom w:val="nil"/>
            </w:tcBorders>
          </w:tcPr>
          <w:p w14:paraId="5304A477" w14:textId="77777777" w:rsidR="00A05CC5" w:rsidRPr="00F47A27" w:rsidRDefault="00A05CC5" w:rsidP="00EC1980">
            <w:pPr>
              <w:pStyle w:val="a6"/>
              <w:spacing w:line="360" w:lineRule="auto"/>
              <w:jc w:val="left"/>
              <w:rPr>
                <w:rFonts w:ascii="Arial" w:hAnsi="Arial" w:cs="Arial"/>
                <w:sz w:val="24"/>
                <w:szCs w:val="24"/>
              </w:rPr>
            </w:pPr>
          </w:p>
        </w:tc>
        <w:tc>
          <w:tcPr>
            <w:tcW w:w="2126" w:type="dxa"/>
            <w:tcBorders>
              <w:top w:val="nil"/>
              <w:bottom w:val="nil"/>
            </w:tcBorders>
          </w:tcPr>
          <w:p w14:paraId="74264A42" w14:textId="77777777" w:rsidR="00A05CC5" w:rsidRPr="00D20DB2" w:rsidRDefault="00A05CC5" w:rsidP="00EC1980">
            <w:pPr>
              <w:pStyle w:val="a6"/>
              <w:spacing w:line="360" w:lineRule="auto"/>
              <w:jc w:val="center"/>
              <w:rPr>
                <w:rFonts w:ascii="Arial" w:hAnsi="Arial" w:cs="Arial"/>
                <w:sz w:val="24"/>
                <w:szCs w:val="24"/>
              </w:rPr>
            </w:pPr>
          </w:p>
        </w:tc>
        <w:tc>
          <w:tcPr>
            <w:tcW w:w="4536" w:type="dxa"/>
            <w:tcBorders>
              <w:top w:val="nil"/>
              <w:bottom w:val="nil"/>
            </w:tcBorders>
          </w:tcPr>
          <w:p w14:paraId="7BFBCECB" w14:textId="77777777" w:rsidR="00A05CC5" w:rsidRPr="00F47A27" w:rsidRDefault="00A05CC5" w:rsidP="00EC1980">
            <w:pPr>
              <w:pStyle w:val="a6"/>
              <w:spacing w:line="360" w:lineRule="auto"/>
              <w:jc w:val="left"/>
              <w:rPr>
                <w:rFonts w:ascii="Arial" w:hAnsi="Arial" w:cs="Arial"/>
                <w:sz w:val="24"/>
                <w:szCs w:val="24"/>
              </w:rPr>
            </w:pPr>
          </w:p>
        </w:tc>
      </w:tr>
      <w:tr w:rsidR="00357D19" w:rsidRPr="008605D6" w14:paraId="02BE42C7" w14:textId="77777777" w:rsidTr="00EC1980">
        <w:tc>
          <w:tcPr>
            <w:tcW w:w="3085" w:type="dxa"/>
            <w:tcBorders>
              <w:top w:val="nil"/>
              <w:bottom w:val="nil"/>
            </w:tcBorders>
          </w:tcPr>
          <w:p w14:paraId="5BCC6E3B" w14:textId="77777777" w:rsidR="00357D19" w:rsidRPr="00F47A27" w:rsidRDefault="00357D19" w:rsidP="00EC1980">
            <w:pPr>
              <w:pStyle w:val="a6"/>
              <w:spacing w:line="360" w:lineRule="auto"/>
              <w:jc w:val="left"/>
              <w:rPr>
                <w:rFonts w:ascii="Arial" w:hAnsi="Arial" w:cs="Arial"/>
                <w:sz w:val="24"/>
                <w:szCs w:val="24"/>
              </w:rPr>
            </w:pPr>
          </w:p>
        </w:tc>
        <w:tc>
          <w:tcPr>
            <w:tcW w:w="2126" w:type="dxa"/>
            <w:tcBorders>
              <w:top w:val="nil"/>
              <w:bottom w:val="nil"/>
            </w:tcBorders>
          </w:tcPr>
          <w:p w14:paraId="4CADC578" w14:textId="77777777" w:rsidR="00357D19" w:rsidRPr="00D20DB2" w:rsidRDefault="00357D19" w:rsidP="00EC1980">
            <w:pPr>
              <w:pStyle w:val="a6"/>
              <w:spacing w:line="360" w:lineRule="auto"/>
              <w:jc w:val="center"/>
              <w:rPr>
                <w:rFonts w:ascii="Arial" w:hAnsi="Arial" w:cs="Arial"/>
                <w:sz w:val="24"/>
                <w:szCs w:val="24"/>
              </w:rPr>
            </w:pPr>
          </w:p>
        </w:tc>
        <w:tc>
          <w:tcPr>
            <w:tcW w:w="4536" w:type="dxa"/>
            <w:tcBorders>
              <w:top w:val="nil"/>
              <w:bottom w:val="nil"/>
            </w:tcBorders>
          </w:tcPr>
          <w:p w14:paraId="417D65FC" w14:textId="77777777" w:rsidR="00357D19" w:rsidRPr="00F47A27" w:rsidRDefault="00357D19" w:rsidP="00EC1980">
            <w:pPr>
              <w:pStyle w:val="a6"/>
              <w:spacing w:line="360" w:lineRule="auto"/>
              <w:jc w:val="left"/>
              <w:rPr>
                <w:rFonts w:ascii="Arial" w:hAnsi="Arial" w:cs="Arial"/>
                <w:sz w:val="24"/>
                <w:szCs w:val="24"/>
              </w:rPr>
            </w:pPr>
          </w:p>
        </w:tc>
      </w:tr>
      <w:tr w:rsidR="00A05CC5" w:rsidRPr="008605D6" w14:paraId="352C34A0" w14:textId="77777777" w:rsidTr="00EC1980">
        <w:tc>
          <w:tcPr>
            <w:tcW w:w="3085" w:type="dxa"/>
            <w:tcBorders>
              <w:top w:val="nil"/>
              <w:bottom w:val="nil"/>
            </w:tcBorders>
          </w:tcPr>
          <w:p w14:paraId="581471AE" w14:textId="77777777" w:rsidR="00A05CC5" w:rsidRPr="008605D6" w:rsidRDefault="00A05CC5" w:rsidP="00EC1980">
            <w:pPr>
              <w:pStyle w:val="a6"/>
              <w:spacing w:line="360" w:lineRule="auto"/>
              <w:jc w:val="left"/>
              <w:rPr>
                <w:rFonts w:ascii="Arial" w:hAnsi="Arial" w:cs="Arial"/>
                <w:sz w:val="24"/>
                <w:szCs w:val="24"/>
              </w:rPr>
            </w:pPr>
          </w:p>
        </w:tc>
        <w:tc>
          <w:tcPr>
            <w:tcW w:w="2126" w:type="dxa"/>
            <w:tcBorders>
              <w:top w:val="nil"/>
              <w:bottom w:val="nil"/>
            </w:tcBorders>
          </w:tcPr>
          <w:p w14:paraId="235A128E" w14:textId="77777777" w:rsidR="00A05CC5" w:rsidRPr="00D20DB2" w:rsidRDefault="00A05CC5" w:rsidP="00EC1980">
            <w:pPr>
              <w:pStyle w:val="a6"/>
              <w:spacing w:line="360" w:lineRule="auto"/>
              <w:jc w:val="center"/>
              <w:rPr>
                <w:rFonts w:ascii="Arial" w:hAnsi="Arial" w:cs="Arial"/>
                <w:sz w:val="24"/>
                <w:szCs w:val="24"/>
              </w:rPr>
            </w:pPr>
          </w:p>
        </w:tc>
        <w:tc>
          <w:tcPr>
            <w:tcW w:w="4536" w:type="dxa"/>
            <w:tcBorders>
              <w:top w:val="nil"/>
              <w:bottom w:val="nil"/>
            </w:tcBorders>
          </w:tcPr>
          <w:p w14:paraId="5186A31B" w14:textId="77777777" w:rsidR="00A05CC5" w:rsidRPr="008605D6" w:rsidRDefault="00A05CC5" w:rsidP="00EC1980">
            <w:pPr>
              <w:pStyle w:val="a6"/>
              <w:spacing w:line="360" w:lineRule="auto"/>
              <w:jc w:val="left"/>
              <w:rPr>
                <w:rFonts w:ascii="Arial" w:hAnsi="Arial" w:cs="Arial"/>
                <w:sz w:val="24"/>
                <w:szCs w:val="24"/>
              </w:rPr>
            </w:pPr>
          </w:p>
        </w:tc>
      </w:tr>
      <w:tr w:rsidR="00A05CC5" w:rsidRPr="008605D6" w14:paraId="09AE922D" w14:textId="77777777" w:rsidTr="00EC1980">
        <w:tc>
          <w:tcPr>
            <w:tcW w:w="3085" w:type="dxa"/>
            <w:tcBorders>
              <w:top w:val="nil"/>
            </w:tcBorders>
          </w:tcPr>
          <w:p w14:paraId="7BEBB497" w14:textId="77777777" w:rsidR="00A05CC5" w:rsidRPr="008605D6" w:rsidRDefault="00A05CC5" w:rsidP="00EC1980">
            <w:pPr>
              <w:pStyle w:val="a6"/>
              <w:spacing w:line="360" w:lineRule="auto"/>
              <w:jc w:val="left"/>
              <w:rPr>
                <w:rFonts w:ascii="Arial" w:hAnsi="Arial" w:cs="Arial"/>
                <w:sz w:val="24"/>
                <w:szCs w:val="24"/>
              </w:rPr>
            </w:pPr>
          </w:p>
        </w:tc>
        <w:tc>
          <w:tcPr>
            <w:tcW w:w="2126" w:type="dxa"/>
            <w:tcBorders>
              <w:top w:val="nil"/>
            </w:tcBorders>
          </w:tcPr>
          <w:p w14:paraId="1C7BF639" w14:textId="77777777" w:rsidR="00A05CC5" w:rsidRPr="002451DF" w:rsidRDefault="00A05CC5" w:rsidP="00EC1980">
            <w:pPr>
              <w:pStyle w:val="a6"/>
              <w:spacing w:line="360" w:lineRule="auto"/>
              <w:jc w:val="center"/>
              <w:rPr>
                <w:rFonts w:ascii="Arial" w:hAnsi="Arial" w:cs="Arial"/>
                <w:sz w:val="24"/>
                <w:szCs w:val="24"/>
              </w:rPr>
            </w:pPr>
          </w:p>
        </w:tc>
        <w:tc>
          <w:tcPr>
            <w:tcW w:w="4536" w:type="dxa"/>
            <w:tcBorders>
              <w:top w:val="nil"/>
            </w:tcBorders>
          </w:tcPr>
          <w:p w14:paraId="5AA1BBCD" w14:textId="77777777" w:rsidR="00A05CC5" w:rsidRPr="008605D6" w:rsidRDefault="00A05CC5" w:rsidP="00EC1980">
            <w:pPr>
              <w:pStyle w:val="a6"/>
              <w:spacing w:line="360" w:lineRule="auto"/>
              <w:jc w:val="left"/>
              <w:rPr>
                <w:rFonts w:ascii="Arial" w:hAnsi="Arial" w:cs="Arial"/>
                <w:sz w:val="24"/>
                <w:szCs w:val="24"/>
              </w:rPr>
            </w:pPr>
          </w:p>
        </w:tc>
      </w:tr>
    </w:tbl>
    <w:p w14:paraId="092A6EA4" w14:textId="77777777" w:rsidR="008A2519" w:rsidRDefault="008A2519" w:rsidP="00A05CC5">
      <w:pPr>
        <w:pStyle w:val="a6"/>
        <w:spacing w:line="360" w:lineRule="auto"/>
        <w:ind w:firstLine="709"/>
        <w:jc w:val="left"/>
        <w:rPr>
          <w:rStyle w:val="21"/>
          <w:color w:val="000000"/>
          <w:sz w:val="24"/>
          <w:szCs w:val="24"/>
        </w:rPr>
      </w:pPr>
    </w:p>
    <w:p w14:paraId="3BE33616" w14:textId="77777777" w:rsidR="00A05CC5" w:rsidRPr="00495D0D" w:rsidRDefault="00A05CC5" w:rsidP="00A05CC5">
      <w:pPr>
        <w:pStyle w:val="a6"/>
        <w:spacing w:line="360" w:lineRule="auto"/>
        <w:ind w:firstLine="709"/>
        <w:jc w:val="left"/>
        <w:rPr>
          <w:rStyle w:val="21"/>
          <w:iCs/>
          <w:spacing w:val="0"/>
          <w:sz w:val="24"/>
          <w:szCs w:val="24"/>
        </w:rPr>
      </w:pPr>
      <w:r>
        <w:rPr>
          <w:rStyle w:val="21"/>
          <w:color w:val="000000"/>
          <w:sz w:val="24"/>
          <w:szCs w:val="24"/>
        </w:rPr>
        <w:lastRenderedPageBreak/>
        <w:t xml:space="preserve">4 </w:t>
      </w:r>
      <w:r w:rsidRPr="00495D0D">
        <w:rPr>
          <w:rStyle w:val="21"/>
          <w:sz w:val="24"/>
          <w:szCs w:val="24"/>
        </w:rPr>
        <w:t>В</w:t>
      </w:r>
      <w:r w:rsidR="0043341A" w:rsidRPr="00495D0D">
        <w:rPr>
          <w:rStyle w:val="21"/>
          <w:sz w:val="24"/>
          <w:szCs w:val="24"/>
        </w:rPr>
        <w:t>ВЕДЕН ВПЕРВЫЕ</w:t>
      </w:r>
    </w:p>
    <w:p w14:paraId="169EBFCA" w14:textId="77777777" w:rsidR="008A2519" w:rsidRDefault="008A2519" w:rsidP="00A05CC5">
      <w:pPr>
        <w:spacing w:line="360" w:lineRule="auto"/>
        <w:ind w:firstLine="709"/>
        <w:jc w:val="both"/>
        <w:rPr>
          <w:rFonts w:ascii="Arial" w:hAnsi="Arial" w:cs="Arial"/>
          <w:i/>
        </w:rPr>
      </w:pPr>
    </w:p>
    <w:p w14:paraId="63305B08" w14:textId="77777777" w:rsidR="00CA695D" w:rsidRPr="00216767" w:rsidRDefault="00CA695D" w:rsidP="00CA695D">
      <w:pPr>
        <w:tabs>
          <w:tab w:val="left" w:pos="770"/>
        </w:tabs>
        <w:spacing w:after="60" w:line="360" w:lineRule="auto"/>
        <w:ind w:firstLine="709"/>
        <w:rPr>
          <w:rFonts w:ascii="Arial" w:eastAsia="Calibri" w:hAnsi="Arial" w:cs="Arial"/>
          <w:i/>
          <w:shd w:val="clear" w:color="auto" w:fill="FFFFFF"/>
        </w:rPr>
      </w:pPr>
      <w:r w:rsidRPr="00216767">
        <w:rPr>
          <w:rFonts w:ascii="Arial" w:eastAsia="Calibri" w:hAnsi="Arial" w:cs="Arial"/>
          <w:i/>
          <w:shd w:val="clear" w:color="auto" w:fill="FFFFFF"/>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51213A04" w14:textId="77777777" w:rsidR="00CA695D" w:rsidRPr="00216767" w:rsidRDefault="00CA695D" w:rsidP="00CA695D">
      <w:pPr>
        <w:spacing w:line="360" w:lineRule="auto"/>
        <w:ind w:firstLine="709"/>
        <w:rPr>
          <w:rFonts w:ascii="Arial" w:hAnsi="Arial" w:cs="Arial"/>
          <w:i/>
          <w:shd w:val="clear" w:color="auto" w:fill="FFFFFF"/>
        </w:rPr>
      </w:pPr>
      <w:r w:rsidRPr="00216767">
        <w:rPr>
          <w:rFonts w:ascii="Arial" w:hAnsi="Arial" w:cs="Arial"/>
          <w:i/>
          <w:color w:val="auto"/>
          <w:shd w:val="clear" w:color="auto" w:fill="FFFFFF"/>
        </w:rPr>
        <w:t xml:space="preserve">В случае </w:t>
      </w:r>
      <w:r w:rsidRPr="00216767">
        <w:rPr>
          <w:rFonts w:ascii="Arial" w:hAnsi="Arial" w:cs="Arial"/>
          <w:i/>
          <w:shd w:val="clear" w:color="auto" w:fill="FFFFFF"/>
        </w:rPr>
        <w:t xml:space="preserve">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w:t>
      </w:r>
      <w:r w:rsidRPr="00216767">
        <w:rPr>
          <w:rFonts w:ascii="Arial" w:hAnsi="Arial" w:cs="Arial"/>
          <w:i/>
          <w:iCs/>
          <w:color w:val="auto"/>
          <w:shd w:val="clear" w:color="auto" w:fill="FFFFFF"/>
        </w:rPr>
        <w:t>стандарты»</w:t>
      </w:r>
    </w:p>
    <w:p w14:paraId="02BB8BD1" w14:textId="77777777" w:rsidR="00CA695D" w:rsidRDefault="00CA695D" w:rsidP="00CA695D">
      <w:pPr>
        <w:pStyle w:val="afa"/>
        <w:spacing w:after="0" w:line="360" w:lineRule="auto"/>
        <w:ind w:firstLine="709"/>
        <w:rPr>
          <w:sz w:val="24"/>
          <w:szCs w:val="24"/>
          <w:lang w:val="ru-RU"/>
        </w:rPr>
      </w:pPr>
    </w:p>
    <w:p w14:paraId="6FEF74AA" w14:textId="77777777" w:rsidR="00CA695D" w:rsidRDefault="00CA695D" w:rsidP="00CA695D">
      <w:pPr>
        <w:pStyle w:val="afa"/>
        <w:spacing w:after="0" w:line="360" w:lineRule="auto"/>
        <w:ind w:firstLine="709"/>
        <w:rPr>
          <w:sz w:val="24"/>
          <w:szCs w:val="24"/>
          <w:lang w:val="ru-RU"/>
        </w:rPr>
      </w:pPr>
    </w:p>
    <w:p w14:paraId="505B9040" w14:textId="77777777" w:rsidR="00CA695D" w:rsidRDefault="00CA695D" w:rsidP="00CA695D">
      <w:pPr>
        <w:pStyle w:val="afa"/>
        <w:spacing w:after="0" w:line="360" w:lineRule="auto"/>
        <w:ind w:firstLine="709"/>
        <w:rPr>
          <w:sz w:val="24"/>
          <w:szCs w:val="24"/>
          <w:lang w:val="ru-RU"/>
        </w:rPr>
      </w:pPr>
    </w:p>
    <w:p w14:paraId="63B9C6C8" w14:textId="77777777" w:rsidR="00CA695D" w:rsidRDefault="00CA695D" w:rsidP="00CA695D">
      <w:pPr>
        <w:pStyle w:val="afa"/>
        <w:spacing w:after="0" w:line="360" w:lineRule="auto"/>
        <w:ind w:firstLine="709"/>
        <w:rPr>
          <w:sz w:val="24"/>
          <w:szCs w:val="24"/>
          <w:lang w:val="ru-RU"/>
        </w:rPr>
      </w:pPr>
    </w:p>
    <w:p w14:paraId="690BD732" w14:textId="77777777" w:rsidR="00CA695D" w:rsidRDefault="00CA695D" w:rsidP="00CA695D">
      <w:pPr>
        <w:pStyle w:val="afa"/>
        <w:spacing w:after="0" w:line="360" w:lineRule="auto"/>
        <w:ind w:firstLine="709"/>
        <w:rPr>
          <w:sz w:val="24"/>
          <w:szCs w:val="24"/>
          <w:lang w:val="ru-RU"/>
        </w:rPr>
      </w:pPr>
    </w:p>
    <w:p w14:paraId="064B92A0" w14:textId="77777777" w:rsidR="00CA695D" w:rsidRDefault="00CA695D" w:rsidP="00CA695D">
      <w:pPr>
        <w:pStyle w:val="afa"/>
        <w:spacing w:after="0" w:line="360" w:lineRule="auto"/>
        <w:ind w:firstLine="709"/>
        <w:rPr>
          <w:sz w:val="24"/>
          <w:szCs w:val="24"/>
          <w:lang w:val="ru-RU"/>
        </w:rPr>
      </w:pPr>
    </w:p>
    <w:p w14:paraId="1C44C876" w14:textId="77777777" w:rsidR="00CA695D" w:rsidRDefault="00CA695D" w:rsidP="00CA695D">
      <w:pPr>
        <w:pStyle w:val="afa"/>
        <w:spacing w:after="0" w:line="360" w:lineRule="auto"/>
        <w:ind w:firstLine="709"/>
        <w:rPr>
          <w:sz w:val="24"/>
          <w:szCs w:val="24"/>
          <w:lang w:val="ru-RU"/>
        </w:rPr>
      </w:pPr>
    </w:p>
    <w:p w14:paraId="15CB2386" w14:textId="77777777" w:rsidR="00CA695D" w:rsidRDefault="00CA695D" w:rsidP="00CA695D">
      <w:pPr>
        <w:pStyle w:val="afa"/>
        <w:spacing w:after="0" w:line="360" w:lineRule="auto"/>
        <w:ind w:firstLine="709"/>
        <w:rPr>
          <w:sz w:val="24"/>
          <w:szCs w:val="24"/>
          <w:lang w:val="ru-RU"/>
        </w:rPr>
      </w:pPr>
    </w:p>
    <w:p w14:paraId="2D1E7830" w14:textId="77777777" w:rsidR="00CA695D" w:rsidRDefault="00CA695D" w:rsidP="00CA695D">
      <w:pPr>
        <w:pStyle w:val="afa"/>
        <w:spacing w:after="0" w:line="360" w:lineRule="auto"/>
        <w:ind w:firstLine="709"/>
        <w:rPr>
          <w:sz w:val="24"/>
          <w:szCs w:val="24"/>
          <w:lang w:val="ru-RU"/>
        </w:rPr>
      </w:pPr>
    </w:p>
    <w:p w14:paraId="04F59F3C" w14:textId="77777777" w:rsidR="00CA695D" w:rsidRDefault="00CA695D" w:rsidP="00CA695D">
      <w:pPr>
        <w:pStyle w:val="afa"/>
        <w:spacing w:after="0" w:line="360" w:lineRule="auto"/>
        <w:ind w:firstLine="709"/>
        <w:rPr>
          <w:sz w:val="24"/>
          <w:szCs w:val="24"/>
          <w:lang w:val="ru-RU"/>
        </w:rPr>
      </w:pPr>
    </w:p>
    <w:p w14:paraId="5DEA7372" w14:textId="77777777" w:rsidR="00CA695D" w:rsidRDefault="00CA695D" w:rsidP="00CA695D">
      <w:pPr>
        <w:pStyle w:val="afa"/>
        <w:spacing w:after="0" w:line="360" w:lineRule="auto"/>
        <w:ind w:firstLine="709"/>
        <w:rPr>
          <w:sz w:val="24"/>
          <w:szCs w:val="24"/>
          <w:lang w:val="ru-RU"/>
        </w:rPr>
      </w:pPr>
    </w:p>
    <w:p w14:paraId="065BD487" w14:textId="77777777" w:rsidR="00CA695D" w:rsidRDefault="00CA695D" w:rsidP="00CA695D">
      <w:pPr>
        <w:pStyle w:val="afa"/>
        <w:spacing w:after="0" w:line="360" w:lineRule="auto"/>
        <w:ind w:firstLine="709"/>
        <w:rPr>
          <w:sz w:val="24"/>
          <w:szCs w:val="24"/>
          <w:lang w:val="ru-RU"/>
        </w:rPr>
      </w:pPr>
    </w:p>
    <w:p w14:paraId="0BF4F90A" w14:textId="77777777" w:rsidR="00CA695D" w:rsidRPr="009C3CB3" w:rsidRDefault="00CA695D" w:rsidP="00CA695D">
      <w:pPr>
        <w:pStyle w:val="afa"/>
        <w:spacing w:after="0" w:line="360" w:lineRule="auto"/>
        <w:ind w:firstLine="709"/>
        <w:rPr>
          <w:sz w:val="24"/>
          <w:szCs w:val="24"/>
          <w:lang w:val="ru-RU"/>
        </w:rPr>
      </w:pPr>
    </w:p>
    <w:p w14:paraId="5002BEBC" w14:textId="77777777" w:rsidR="00CA695D" w:rsidRPr="00097F38" w:rsidRDefault="00CA695D" w:rsidP="00CA695D">
      <w:pPr>
        <w:spacing w:line="360" w:lineRule="auto"/>
        <w:ind w:firstLine="709"/>
        <w:rPr>
          <w:rFonts w:ascii="Arial" w:hAnsi="Arial" w:cs="Arial"/>
        </w:rPr>
      </w:pPr>
      <w:r w:rsidRPr="00585CE4">
        <w:rPr>
          <w:rFonts w:ascii="Arial" w:hAnsi="Arial" w:cs="Arial"/>
        </w:rPr>
        <w:t>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w:t>
      </w:r>
      <w:r>
        <w:rPr>
          <w:rFonts w:ascii="Arial" w:hAnsi="Arial" w:cs="Arial"/>
        </w:rPr>
        <w:t xml:space="preserve"> стандартизации этих государств</w:t>
      </w:r>
    </w:p>
    <w:p w14:paraId="145C24CA" w14:textId="77777777" w:rsidR="00AD72FA" w:rsidRDefault="00AD72FA" w:rsidP="00AD72FA">
      <w:pPr>
        <w:jc w:val="center"/>
        <w:rPr>
          <w:rFonts w:ascii="Arial" w:hAnsi="Arial" w:cs="Arial"/>
        </w:rPr>
      </w:pPr>
    </w:p>
    <w:p w14:paraId="2DFC21D7" w14:textId="77777777" w:rsidR="00AD72FA" w:rsidRDefault="00AD72FA" w:rsidP="00AD72FA">
      <w:pPr>
        <w:jc w:val="center"/>
        <w:rPr>
          <w:rFonts w:ascii="Arial" w:hAnsi="Arial" w:cs="Arial"/>
        </w:rPr>
        <w:sectPr w:rsidR="00AD72FA" w:rsidSect="00D12DD4">
          <w:headerReference w:type="even" r:id="rId9"/>
          <w:headerReference w:type="default" r:id="rId10"/>
          <w:footerReference w:type="even" r:id="rId11"/>
          <w:footerReference w:type="default" r:id="rId12"/>
          <w:pgSz w:w="11900" w:h="16840" w:code="9"/>
          <w:pgMar w:top="1134" w:right="1418" w:bottom="1134" w:left="1418" w:header="1134" w:footer="1134" w:gutter="0"/>
          <w:pgNumType w:fmt="upperRoman" w:start="1"/>
          <w:cols w:space="720"/>
          <w:noEndnote/>
          <w:titlePg/>
          <w:docGrid w:linePitch="360"/>
        </w:sectPr>
      </w:pPr>
    </w:p>
    <w:p w14:paraId="3CAB0162" w14:textId="77777777" w:rsidR="00A55BF9" w:rsidRPr="00BE0915" w:rsidRDefault="00A55BF9" w:rsidP="00A55BF9">
      <w:pPr>
        <w:pBdr>
          <w:bottom w:val="single" w:sz="12" w:space="1" w:color="auto"/>
        </w:pBdr>
        <w:spacing w:line="360" w:lineRule="auto"/>
        <w:jc w:val="center"/>
        <w:rPr>
          <w:rFonts w:ascii="Arial" w:hAnsi="Arial" w:cs="Arial"/>
          <w:b/>
          <w:spacing w:val="180"/>
        </w:rPr>
      </w:pPr>
      <w:r w:rsidRPr="00BE0915">
        <w:rPr>
          <w:rFonts w:ascii="Arial" w:hAnsi="Arial" w:cs="Arial"/>
          <w:b/>
          <w:spacing w:val="180"/>
        </w:rPr>
        <w:lastRenderedPageBreak/>
        <w:t>МЕЖГОСУДАРСТВЕННЫЙ СТАНДАРТ</w:t>
      </w:r>
    </w:p>
    <w:p w14:paraId="0760E2FF" w14:textId="77777777" w:rsidR="00A55BF9" w:rsidRPr="00A55BF9" w:rsidRDefault="00A55BF9" w:rsidP="00A55BF9">
      <w:pPr>
        <w:pStyle w:val="210"/>
        <w:shd w:val="clear" w:color="auto" w:fill="auto"/>
        <w:tabs>
          <w:tab w:val="left" w:pos="780"/>
          <w:tab w:val="left" w:pos="845"/>
        </w:tabs>
        <w:spacing w:after="0" w:line="360" w:lineRule="auto"/>
        <w:jc w:val="center"/>
        <w:rPr>
          <w:rStyle w:val="21"/>
          <w:b/>
          <w:color w:val="000000"/>
          <w:sz w:val="10"/>
          <w:szCs w:val="10"/>
        </w:rPr>
      </w:pPr>
    </w:p>
    <w:p w14:paraId="2AF114AC" w14:textId="77777777" w:rsidR="002B1DB3" w:rsidRDefault="002B1DB3" w:rsidP="00A55BF9">
      <w:pPr>
        <w:pStyle w:val="210"/>
        <w:shd w:val="clear" w:color="auto" w:fill="auto"/>
        <w:tabs>
          <w:tab w:val="left" w:pos="780"/>
          <w:tab w:val="left" w:pos="845"/>
        </w:tabs>
        <w:spacing w:after="0" w:line="360" w:lineRule="auto"/>
        <w:jc w:val="center"/>
        <w:rPr>
          <w:rStyle w:val="21"/>
          <w:b/>
          <w:color w:val="000000"/>
          <w:sz w:val="28"/>
          <w:szCs w:val="28"/>
        </w:rPr>
      </w:pPr>
      <w:r>
        <w:rPr>
          <w:rStyle w:val="21"/>
          <w:b/>
          <w:color w:val="000000"/>
          <w:sz w:val="28"/>
          <w:szCs w:val="28"/>
        </w:rPr>
        <w:t xml:space="preserve">Материалы лакокрасочные </w:t>
      </w:r>
    </w:p>
    <w:p w14:paraId="7DB2E19F" w14:textId="77777777" w:rsidR="002B1DB3" w:rsidRDefault="00AC4562" w:rsidP="00A55BF9">
      <w:pPr>
        <w:pStyle w:val="210"/>
        <w:shd w:val="clear" w:color="auto" w:fill="auto"/>
        <w:tabs>
          <w:tab w:val="left" w:pos="780"/>
          <w:tab w:val="left" w:pos="845"/>
        </w:tabs>
        <w:spacing w:after="0" w:line="360" w:lineRule="auto"/>
        <w:jc w:val="center"/>
        <w:rPr>
          <w:rStyle w:val="21"/>
          <w:b/>
          <w:color w:val="000000"/>
          <w:sz w:val="28"/>
          <w:szCs w:val="28"/>
        </w:rPr>
      </w:pPr>
      <w:r>
        <w:rPr>
          <w:rStyle w:val="21"/>
          <w:b/>
          <w:color w:val="000000"/>
          <w:sz w:val="28"/>
          <w:szCs w:val="28"/>
        </w:rPr>
        <w:t>ЛАКИ</w:t>
      </w:r>
      <w:r w:rsidR="006C1F3F">
        <w:rPr>
          <w:rStyle w:val="21"/>
          <w:b/>
          <w:color w:val="000000"/>
          <w:sz w:val="28"/>
          <w:szCs w:val="28"/>
        </w:rPr>
        <w:t xml:space="preserve"> </w:t>
      </w:r>
    </w:p>
    <w:p w14:paraId="52869A7B" w14:textId="77777777" w:rsidR="00C70B3D" w:rsidRPr="007E7BC5" w:rsidRDefault="002B1DB3" w:rsidP="00A55BF9">
      <w:pPr>
        <w:pStyle w:val="210"/>
        <w:shd w:val="clear" w:color="auto" w:fill="auto"/>
        <w:tabs>
          <w:tab w:val="left" w:pos="780"/>
          <w:tab w:val="left" w:pos="845"/>
        </w:tabs>
        <w:spacing w:after="0" w:line="360" w:lineRule="auto"/>
        <w:jc w:val="center"/>
        <w:rPr>
          <w:rStyle w:val="21"/>
          <w:b/>
          <w:color w:val="000000"/>
          <w:sz w:val="28"/>
          <w:szCs w:val="28"/>
        </w:rPr>
      </w:pPr>
      <w:r>
        <w:rPr>
          <w:rStyle w:val="21"/>
          <w:b/>
          <w:color w:val="000000"/>
          <w:sz w:val="28"/>
          <w:szCs w:val="28"/>
        </w:rPr>
        <w:t>Общие т</w:t>
      </w:r>
      <w:r w:rsidR="00C70B3D" w:rsidRPr="007E7BC5">
        <w:rPr>
          <w:rStyle w:val="21"/>
          <w:b/>
          <w:color w:val="000000"/>
          <w:sz w:val="28"/>
          <w:szCs w:val="28"/>
        </w:rPr>
        <w:t>ехнические условия</w:t>
      </w:r>
    </w:p>
    <w:p w14:paraId="10E13522" w14:textId="77777777" w:rsidR="00CA695D" w:rsidRPr="003B5894" w:rsidRDefault="00AC4562" w:rsidP="00A55BF9">
      <w:pPr>
        <w:pBdr>
          <w:bottom w:val="single" w:sz="12" w:space="1" w:color="auto"/>
        </w:pBdr>
        <w:spacing w:line="360" w:lineRule="auto"/>
        <w:jc w:val="center"/>
        <w:rPr>
          <w:rFonts w:ascii="Arial" w:hAnsi="Arial" w:cs="Arial"/>
          <w:lang w:val="en-US"/>
        </w:rPr>
      </w:pPr>
      <w:r w:rsidRPr="00AC4562">
        <w:rPr>
          <w:rFonts w:ascii="Arial" w:eastAsia="Calibri" w:hAnsi="Arial" w:cs="Arial"/>
          <w:color w:val="auto"/>
          <w:spacing w:val="-10"/>
          <w:sz w:val="28"/>
          <w:szCs w:val="28"/>
          <w:lang w:val="en-US" w:eastAsia="zh-CN"/>
        </w:rPr>
        <w:t>Paint</w:t>
      </w:r>
      <w:r w:rsidRPr="003B5894">
        <w:rPr>
          <w:rFonts w:ascii="Arial" w:eastAsia="Calibri" w:hAnsi="Arial" w:cs="Arial"/>
          <w:color w:val="auto"/>
          <w:spacing w:val="-10"/>
          <w:sz w:val="28"/>
          <w:szCs w:val="28"/>
          <w:lang w:val="en-US" w:eastAsia="zh-CN"/>
        </w:rPr>
        <w:t xml:space="preserve"> </w:t>
      </w:r>
      <w:r w:rsidRPr="00AC4562">
        <w:rPr>
          <w:rFonts w:ascii="Arial" w:eastAsia="Calibri" w:hAnsi="Arial" w:cs="Arial"/>
          <w:color w:val="auto"/>
          <w:spacing w:val="-10"/>
          <w:sz w:val="28"/>
          <w:szCs w:val="28"/>
          <w:lang w:val="en-US" w:eastAsia="zh-CN"/>
        </w:rPr>
        <w:t>materials</w:t>
      </w:r>
      <w:r w:rsidRPr="003B5894">
        <w:rPr>
          <w:rFonts w:ascii="Arial" w:eastAsia="Calibri" w:hAnsi="Arial" w:cs="Arial"/>
          <w:color w:val="auto"/>
          <w:spacing w:val="-10"/>
          <w:sz w:val="28"/>
          <w:szCs w:val="28"/>
          <w:lang w:val="en-US" w:eastAsia="zh-CN"/>
        </w:rPr>
        <w:t xml:space="preserve">. </w:t>
      </w:r>
      <w:r w:rsidRPr="00AC4562">
        <w:rPr>
          <w:rFonts w:ascii="Arial" w:eastAsia="Calibri" w:hAnsi="Arial" w:cs="Arial"/>
          <w:color w:val="auto"/>
          <w:spacing w:val="-10"/>
          <w:sz w:val="28"/>
          <w:szCs w:val="28"/>
          <w:lang w:val="en-US" w:eastAsia="zh-CN"/>
        </w:rPr>
        <w:t>Varnishes</w:t>
      </w:r>
      <w:r w:rsidRPr="003B5894">
        <w:rPr>
          <w:rFonts w:ascii="Arial" w:eastAsia="Calibri" w:hAnsi="Arial" w:cs="Arial"/>
          <w:color w:val="auto"/>
          <w:spacing w:val="-10"/>
          <w:sz w:val="28"/>
          <w:szCs w:val="28"/>
          <w:lang w:val="en-US" w:eastAsia="zh-CN"/>
        </w:rPr>
        <w:t xml:space="preserve">. </w:t>
      </w:r>
      <w:r w:rsidRPr="00AC4562">
        <w:rPr>
          <w:rFonts w:ascii="Arial" w:eastAsia="Calibri" w:hAnsi="Arial" w:cs="Arial"/>
          <w:color w:val="auto"/>
          <w:spacing w:val="-10"/>
          <w:sz w:val="28"/>
          <w:szCs w:val="28"/>
          <w:lang w:val="en-US" w:eastAsia="zh-CN"/>
        </w:rPr>
        <w:t>General</w:t>
      </w:r>
      <w:r w:rsidRPr="003B5894">
        <w:rPr>
          <w:rFonts w:ascii="Arial" w:eastAsia="Calibri" w:hAnsi="Arial" w:cs="Arial"/>
          <w:color w:val="auto"/>
          <w:spacing w:val="-10"/>
          <w:sz w:val="28"/>
          <w:szCs w:val="28"/>
          <w:lang w:val="en-US" w:eastAsia="zh-CN"/>
        </w:rPr>
        <w:t xml:space="preserve"> </w:t>
      </w:r>
      <w:r w:rsidRPr="00AC4562">
        <w:rPr>
          <w:rFonts w:ascii="Arial" w:eastAsia="Calibri" w:hAnsi="Arial" w:cs="Arial"/>
          <w:color w:val="auto"/>
          <w:spacing w:val="-10"/>
          <w:sz w:val="28"/>
          <w:szCs w:val="28"/>
          <w:lang w:val="en-US" w:eastAsia="zh-CN"/>
        </w:rPr>
        <w:t>specifications</w:t>
      </w:r>
    </w:p>
    <w:p w14:paraId="2AC001AA" w14:textId="77777777" w:rsidR="00A55BF9" w:rsidRPr="00B17D7F" w:rsidRDefault="00A55BF9" w:rsidP="00A55BF9">
      <w:pPr>
        <w:spacing w:before="240" w:line="360" w:lineRule="auto"/>
        <w:ind w:firstLine="5954"/>
        <w:rPr>
          <w:rFonts w:ascii="Arial" w:hAnsi="Arial" w:cs="Arial"/>
          <w:b/>
          <w:lang w:val="en-US"/>
        </w:rPr>
      </w:pPr>
      <w:r w:rsidRPr="00A3163D">
        <w:rPr>
          <w:rFonts w:ascii="Arial" w:hAnsi="Arial" w:cs="Arial"/>
          <w:b/>
        </w:rPr>
        <w:t>Дата</w:t>
      </w:r>
      <w:r w:rsidRPr="00B17D7F">
        <w:rPr>
          <w:rFonts w:ascii="Arial" w:hAnsi="Arial" w:cs="Arial"/>
          <w:b/>
          <w:lang w:val="en-US"/>
        </w:rPr>
        <w:t xml:space="preserve"> </w:t>
      </w:r>
      <w:r w:rsidRPr="00A3163D">
        <w:rPr>
          <w:rFonts w:ascii="Arial" w:hAnsi="Arial" w:cs="Arial"/>
          <w:b/>
        </w:rPr>
        <w:t>введения</w:t>
      </w:r>
      <w:r w:rsidRPr="00B17D7F">
        <w:rPr>
          <w:rFonts w:ascii="Arial" w:hAnsi="Arial" w:cs="Arial"/>
          <w:b/>
          <w:lang w:val="en-US"/>
        </w:rPr>
        <w:t xml:space="preserve"> – 202_  –    –</w:t>
      </w:r>
    </w:p>
    <w:p w14:paraId="230CA5F6" w14:textId="77777777" w:rsidR="00C70B3D" w:rsidRPr="00B17D7F" w:rsidRDefault="00C70B3D" w:rsidP="00C70B3D">
      <w:pPr>
        <w:pStyle w:val="70"/>
        <w:shd w:val="clear" w:color="auto" w:fill="auto"/>
        <w:spacing w:after="0" w:line="360" w:lineRule="auto"/>
        <w:ind w:firstLine="709"/>
        <w:jc w:val="left"/>
        <w:rPr>
          <w:rStyle w:val="7"/>
          <w:b/>
          <w:color w:val="000000"/>
          <w:sz w:val="28"/>
          <w:szCs w:val="28"/>
          <w:lang w:val="en-US"/>
        </w:rPr>
      </w:pPr>
    </w:p>
    <w:p w14:paraId="3747819E" w14:textId="77777777" w:rsidR="00C70B3D" w:rsidRPr="00190484" w:rsidRDefault="00C70B3D" w:rsidP="00C70B3D">
      <w:pPr>
        <w:pStyle w:val="70"/>
        <w:shd w:val="clear" w:color="auto" w:fill="auto"/>
        <w:spacing w:after="0" w:line="360" w:lineRule="auto"/>
        <w:ind w:firstLine="709"/>
        <w:jc w:val="left"/>
        <w:rPr>
          <w:rStyle w:val="7"/>
          <w:b/>
          <w:color w:val="000000"/>
          <w:sz w:val="28"/>
          <w:szCs w:val="28"/>
          <w:lang w:val="en-US"/>
        </w:rPr>
      </w:pPr>
      <w:r w:rsidRPr="00190484">
        <w:rPr>
          <w:rStyle w:val="7"/>
          <w:b/>
          <w:color w:val="000000"/>
          <w:sz w:val="28"/>
          <w:szCs w:val="28"/>
          <w:lang w:val="en-US"/>
        </w:rPr>
        <w:t xml:space="preserve">1 </w:t>
      </w:r>
      <w:r w:rsidRPr="00A53587">
        <w:rPr>
          <w:rStyle w:val="7"/>
          <w:b/>
          <w:color w:val="000000"/>
          <w:sz w:val="28"/>
          <w:szCs w:val="28"/>
        </w:rPr>
        <w:t>Область</w:t>
      </w:r>
      <w:r w:rsidRPr="00190484">
        <w:rPr>
          <w:rStyle w:val="7"/>
          <w:b/>
          <w:color w:val="000000"/>
          <w:sz w:val="28"/>
          <w:szCs w:val="28"/>
          <w:lang w:val="en-US"/>
        </w:rPr>
        <w:t xml:space="preserve"> </w:t>
      </w:r>
      <w:r w:rsidRPr="00A53587">
        <w:rPr>
          <w:rStyle w:val="7"/>
          <w:b/>
          <w:color w:val="000000"/>
          <w:sz w:val="28"/>
          <w:szCs w:val="28"/>
        </w:rPr>
        <w:t>применения</w:t>
      </w:r>
    </w:p>
    <w:p w14:paraId="4D446D87" w14:textId="77777777" w:rsidR="00C70B3D" w:rsidRPr="00190484" w:rsidRDefault="00C70B3D" w:rsidP="001A0B89">
      <w:pPr>
        <w:pStyle w:val="a6"/>
        <w:spacing w:line="360" w:lineRule="auto"/>
        <w:ind w:firstLine="709"/>
        <w:jc w:val="both"/>
        <w:rPr>
          <w:rStyle w:val="7"/>
          <w:b/>
          <w:color w:val="000000"/>
          <w:sz w:val="28"/>
          <w:szCs w:val="28"/>
          <w:lang w:val="en-US"/>
        </w:rPr>
      </w:pPr>
    </w:p>
    <w:p w14:paraId="552AB9CB" w14:textId="77777777" w:rsidR="00ED7E41" w:rsidRDefault="00B71236" w:rsidP="00D418C9">
      <w:pPr>
        <w:pStyle w:val="a6"/>
        <w:spacing w:line="360" w:lineRule="auto"/>
        <w:ind w:firstLine="709"/>
        <w:jc w:val="both"/>
        <w:rPr>
          <w:rFonts w:ascii="Arial" w:hAnsi="Arial" w:cs="Arial"/>
          <w:bCs/>
          <w:sz w:val="24"/>
          <w:szCs w:val="24"/>
        </w:rPr>
      </w:pPr>
      <w:r w:rsidRPr="000D6025">
        <w:rPr>
          <w:rFonts w:ascii="Arial" w:hAnsi="Arial" w:cs="Arial"/>
          <w:sz w:val="24"/>
          <w:szCs w:val="24"/>
        </w:rPr>
        <w:t>Настоя</w:t>
      </w:r>
      <w:r w:rsidR="0060079C">
        <w:rPr>
          <w:rFonts w:ascii="Arial" w:hAnsi="Arial" w:cs="Arial"/>
          <w:sz w:val="24"/>
          <w:szCs w:val="24"/>
        </w:rPr>
        <w:t>щий стандарт распространяется на лакокрасочные материалы</w:t>
      </w:r>
      <w:r w:rsidRPr="000D6025">
        <w:rPr>
          <w:rFonts w:ascii="Arial" w:hAnsi="Arial" w:cs="Arial"/>
          <w:sz w:val="24"/>
          <w:szCs w:val="24"/>
        </w:rPr>
        <w:t xml:space="preserve"> </w:t>
      </w:r>
      <w:r w:rsidR="0060079C">
        <w:rPr>
          <w:rFonts w:ascii="Arial" w:hAnsi="Arial" w:cs="Arial"/>
          <w:sz w:val="24"/>
          <w:szCs w:val="24"/>
        </w:rPr>
        <w:t xml:space="preserve">вида </w:t>
      </w:r>
      <w:r w:rsidR="00AC4562">
        <w:rPr>
          <w:rFonts w:ascii="Arial" w:hAnsi="Arial" w:cs="Arial"/>
          <w:sz w:val="24"/>
          <w:szCs w:val="24"/>
        </w:rPr>
        <w:t>лаки</w:t>
      </w:r>
      <w:r w:rsidR="00A53587">
        <w:rPr>
          <w:rFonts w:ascii="Arial" w:hAnsi="Arial" w:cs="Arial"/>
          <w:sz w:val="24"/>
          <w:szCs w:val="24"/>
        </w:rPr>
        <w:t xml:space="preserve">, </w:t>
      </w:r>
      <w:r w:rsidR="00571C59" w:rsidRPr="001A0B89">
        <w:rPr>
          <w:rFonts w:ascii="Arial" w:hAnsi="Arial" w:cs="Arial"/>
          <w:bCs/>
          <w:sz w:val="24"/>
          <w:szCs w:val="24"/>
        </w:rPr>
        <w:t>предназначен</w:t>
      </w:r>
      <w:r w:rsidR="00A53587">
        <w:rPr>
          <w:rFonts w:ascii="Arial" w:hAnsi="Arial" w:cs="Arial"/>
          <w:bCs/>
          <w:sz w:val="24"/>
          <w:szCs w:val="24"/>
        </w:rPr>
        <w:t>ные</w:t>
      </w:r>
      <w:r w:rsidR="0060079C">
        <w:rPr>
          <w:rFonts w:ascii="Arial" w:hAnsi="Arial" w:cs="Arial"/>
          <w:bCs/>
          <w:sz w:val="24"/>
          <w:szCs w:val="24"/>
        </w:rPr>
        <w:t xml:space="preserve"> для окрашивания различных</w:t>
      </w:r>
      <w:r w:rsidR="00571C59" w:rsidRPr="001A0B89">
        <w:rPr>
          <w:rFonts w:ascii="Arial" w:hAnsi="Arial" w:cs="Arial"/>
          <w:bCs/>
          <w:sz w:val="24"/>
          <w:szCs w:val="24"/>
        </w:rPr>
        <w:t xml:space="preserve"> поверхностей</w:t>
      </w:r>
      <w:r w:rsidR="0060079C">
        <w:rPr>
          <w:rFonts w:ascii="Arial" w:hAnsi="Arial" w:cs="Arial"/>
          <w:bCs/>
          <w:sz w:val="24"/>
          <w:szCs w:val="24"/>
        </w:rPr>
        <w:t>,</w:t>
      </w:r>
      <w:r w:rsidR="00D418C9">
        <w:rPr>
          <w:rFonts w:ascii="Arial" w:hAnsi="Arial" w:cs="Arial"/>
          <w:bCs/>
          <w:sz w:val="24"/>
          <w:szCs w:val="24"/>
        </w:rPr>
        <w:t xml:space="preserve"> </w:t>
      </w:r>
      <w:r w:rsidR="00ED7E41">
        <w:rPr>
          <w:rFonts w:ascii="Arial" w:hAnsi="Arial" w:cs="Arial"/>
          <w:bCs/>
          <w:sz w:val="24"/>
          <w:szCs w:val="24"/>
        </w:rPr>
        <w:t>и устанавливает общие требования к ним.</w:t>
      </w:r>
    </w:p>
    <w:p w14:paraId="63269435" w14:textId="77777777" w:rsidR="00B71236" w:rsidRDefault="00ED7E41" w:rsidP="00D927AF">
      <w:pPr>
        <w:pStyle w:val="a6"/>
        <w:spacing w:line="360" w:lineRule="auto"/>
        <w:ind w:firstLine="709"/>
        <w:jc w:val="both"/>
        <w:rPr>
          <w:rFonts w:ascii="Arial" w:hAnsi="Arial" w:cs="Arial"/>
          <w:bCs/>
          <w:sz w:val="24"/>
          <w:szCs w:val="24"/>
        </w:rPr>
      </w:pPr>
      <w:r>
        <w:rPr>
          <w:rFonts w:ascii="Arial" w:hAnsi="Arial" w:cs="Arial"/>
          <w:bCs/>
          <w:sz w:val="24"/>
          <w:szCs w:val="24"/>
        </w:rPr>
        <w:t xml:space="preserve">Стандарт не распространяется на </w:t>
      </w:r>
      <w:r w:rsidR="00D927AF">
        <w:rPr>
          <w:rFonts w:ascii="Arial" w:hAnsi="Arial" w:cs="Arial"/>
          <w:bCs/>
          <w:sz w:val="24"/>
          <w:szCs w:val="24"/>
        </w:rPr>
        <w:t>лаки</w:t>
      </w:r>
      <w:r>
        <w:rPr>
          <w:rFonts w:ascii="Arial" w:hAnsi="Arial" w:cs="Arial"/>
          <w:bCs/>
          <w:sz w:val="24"/>
          <w:szCs w:val="24"/>
        </w:rPr>
        <w:t>, применяемые</w:t>
      </w:r>
      <w:r w:rsidR="00D418C9">
        <w:rPr>
          <w:rFonts w:ascii="Arial" w:hAnsi="Arial" w:cs="Arial"/>
          <w:bCs/>
          <w:sz w:val="24"/>
          <w:szCs w:val="24"/>
        </w:rPr>
        <w:t xml:space="preserve"> для отделки мебели,</w:t>
      </w:r>
      <w:r w:rsidR="00B42993">
        <w:rPr>
          <w:rFonts w:ascii="Arial" w:hAnsi="Arial" w:cs="Arial"/>
          <w:bCs/>
          <w:sz w:val="24"/>
          <w:szCs w:val="24"/>
        </w:rPr>
        <w:t xml:space="preserve"> </w:t>
      </w:r>
      <w:r w:rsidR="00D927AF">
        <w:rPr>
          <w:rFonts w:ascii="Arial" w:hAnsi="Arial" w:cs="Arial"/>
          <w:bCs/>
          <w:sz w:val="24"/>
          <w:szCs w:val="24"/>
        </w:rPr>
        <w:t>лаки</w:t>
      </w:r>
      <w:r w:rsidR="00B42993">
        <w:rPr>
          <w:rFonts w:ascii="Arial" w:hAnsi="Arial" w:cs="Arial"/>
          <w:bCs/>
          <w:sz w:val="24"/>
          <w:szCs w:val="24"/>
        </w:rPr>
        <w:t xml:space="preserve"> </w:t>
      </w:r>
      <w:r w:rsidR="00CA4630">
        <w:rPr>
          <w:rFonts w:ascii="Arial" w:hAnsi="Arial" w:cs="Arial"/>
          <w:bCs/>
          <w:sz w:val="24"/>
          <w:szCs w:val="24"/>
        </w:rPr>
        <w:t>консервационные (</w:t>
      </w:r>
      <w:r w:rsidR="00BF328B">
        <w:rPr>
          <w:rFonts w:ascii="Arial" w:hAnsi="Arial" w:cs="Arial"/>
          <w:bCs/>
          <w:sz w:val="24"/>
          <w:szCs w:val="24"/>
        </w:rPr>
        <w:t xml:space="preserve"> группа 3 ГОСТ 9825</w:t>
      </w:r>
      <w:r w:rsidR="00A057AB">
        <w:rPr>
          <w:rFonts w:ascii="Arial" w:hAnsi="Arial" w:cs="Arial"/>
          <w:bCs/>
          <w:sz w:val="24"/>
          <w:szCs w:val="24"/>
        </w:rPr>
        <w:t>)</w:t>
      </w:r>
      <w:r w:rsidR="00D927AF" w:rsidRPr="00D927AF">
        <w:rPr>
          <w:rFonts w:ascii="Arial" w:hAnsi="Arial" w:cs="Arial"/>
          <w:bCs/>
          <w:sz w:val="24"/>
          <w:szCs w:val="24"/>
        </w:rPr>
        <w:t xml:space="preserve">, </w:t>
      </w:r>
      <w:r w:rsidR="00D927AF" w:rsidRPr="00BF328B">
        <w:rPr>
          <w:rFonts w:ascii="Arial" w:hAnsi="Arial" w:cs="Arial"/>
          <w:bCs/>
          <w:sz w:val="24"/>
          <w:szCs w:val="24"/>
        </w:rPr>
        <w:t>лак</w:t>
      </w:r>
      <w:r w:rsidR="00E26F6C" w:rsidRPr="00BF328B">
        <w:rPr>
          <w:rFonts w:ascii="Arial" w:hAnsi="Arial" w:cs="Arial"/>
          <w:bCs/>
          <w:sz w:val="24"/>
          <w:szCs w:val="24"/>
        </w:rPr>
        <w:t>и</w:t>
      </w:r>
      <w:r w:rsidR="00D927AF" w:rsidRPr="00BF328B">
        <w:rPr>
          <w:rFonts w:ascii="Arial" w:hAnsi="Arial" w:cs="Arial"/>
          <w:bCs/>
          <w:sz w:val="24"/>
          <w:szCs w:val="24"/>
        </w:rPr>
        <w:t xml:space="preserve"> специального назначения</w:t>
      </w:r>
      <w:r w:rsidR="00BF328B">
        <w:rPr>
          <w:rFonts w:ascii="Arial" w:hAnsi="Arial" w:cs="Arial"/>
          <w:bCs/>
          <w:sz w:val="24"/>
          <w:szCs w:val="24"/>
        </w:rPr>
        <w:t xml:space="preserve"> ( группа 5 по ГОСТ 9825)</w:t>
      </w:r>
      <w:r w:rsidR="00D927AF" w:rsidRPr="00D927AF">
        <w:rPr>
          <w:rFonts w:ascii="Arial" w:hAnsi="Arial" w:cs="Arial"/>
          <w:bCs/>
          <w:sz w:val="24"/>
          <w:szCs w:val="24"/>
        </w:rPr>
        <w:t xml:space="preserve">, </w:t>
      </w:r>
      <w:r w:rsidR="00E26F6C">
        <w:rPr>
          <w:rFonts w:ascii="Arial" w:hAnsi="Arial" w:cs="Arial"/>
          <w:bCs/>
          <w:sz w:val="24"/>
          <w:szCs w:val="24"/>
        </w:rPr>
        <w:t>водно-дисперсионные</w:t>
      </w:r>
      <w:r w:rsidR="00AA598A" w:rsidRPr="00F51B7F">
        <w:rPr>
          <w:rFonts w:ascii="Arial" w:hAnsi="Arial" w:cs="Arial"/>
          <w:bCs/>
          <w:sz w:val="24"/>
          <w:szCs w:val="24"/>
        </w:rPr>
        <w:t xml:space="preserve"> </w:t>
      </w:r>
      <w:r w:rsidR="00E26F6C">
        <w:rPr>
          <w:rFonts w:ascii="Arial" w:hAnsi="Arial" w:cs="Arial"/>
          <w:bCs/>
          <w:sz w:val="24"/>
          <w:szCs w:val="24"/>
        </w:rPr>
        <w:t>и полуфабрикатные лаки</w:t>
      </w:r>
      <w:r w:rsidR="00E271C1">
        <w:rPr>
          <w:rFonts w:ascii="Arial" w:hAnsi="Arial" w:cs="Arial"/>
          <w:bCs/>
          <w:sz w:val="24"/>
          <w:szCs w:val="24"/>
        </w:rPr>
        <w:t>,</w:t>
      </w:r>
      <w:r w:rsidR="00E271C1" w:rsidRPr="00E271C1">
        <w:t xml:space="preserve"> </w:t>
      </w:r>
      <w:r w:rsidR="00E271C1" w:rsidRPr="00E271C1">
        <w:rPr>
          <w:rFonts w:ascii="Arial" w:hAnsi="Arial" w:cs="Arial"/>
          <w:bCs/>
          <w:sz w:val="24"/>
          <w:szCs w:val="24"/>
        </w:rPr>
        <w:t>лаки УФ-отверждения, лаки для паркета</w:t>
      </w:r>
      <w:r w:rsidR="00B17D7F">
        <w:rPr>
          <w:rFonts w:ascii="Arial" w:hAnsi="Arial" w:cs="Arial"/>
          <w:bCs/>
          <w:sz w:val="24"/>
          <w:szCs w:val="24"/>
        </w:rPr>
        <w:t xml:space="preserve">, </w:t>
      </w:r>
      <w:r w:rsidR="00B17D7F" w:rsidRPr="00B17D7F">
        <w:rPr>
          <w:rFonts w:ascii="Arial" w:hAnsi="Arial" w:cs="Arial"/>
          <w:bCs/>
          <w:sz w:val="24"/>
          <w:szCs w:val="24"/>
        </w:rPr>
        <w:t>для окрашивания внутренней поверхности консервной тары и поверхностей, контактирующих с пищевыми продуктами</w:t>
      </w:r>
      <w:r w:rsidR="00E271C1" w:rsidRPr="00E271C1">
        <w:rPr>
          <w:rFonts w:ascii="Arial" w:hAnsi="Arial" w:cs="Arial"/>
          <w:bCs/>
          <w:sz w:val="24"/>
          <w:szCs w:val="24"/>
        </w:rPr>
        <w:t>.</w:t>
      </w:r>
    </w:p>
    <w:p w14:paraId="5A10B1EF" w14:textId="77777777" w:rsidR="00B71236" w:rsidRPr="00A53587" w:rsidRDefault="00B71236" w:rsidP="00B71236">
      <w:pPr>
        <w:pStyle w:val="70"/>
        <w:shd w:val="clear" w:color="auto" w:fill="auto"/>
        <w:spacing w:after="0" w:line="360" w:lineRule="auto"/>
        <w:ind w:firstLine="680"/>
        <w:jc w:val="left"/>
        <w:rPr>
          <w:rStyle w:val="7"/>
          <w:b/>
          <w:sz w:val="28"/>
          <w:szCs w:val="28"/>
        </w:rPr>
      </w:pPr>
    </w:p>
    <w:p w14:paraId="4D870141" w14:textId="77777777" w:rsidR="00B71236" w:rsidRPr="00A53587" w:rsidRDefault="00B71236" w:rsidP="00B71236">
      <w:pPr>
        <w:pStyle w:val="70"/>
        <w:shd w:val="clear" w:color="auto" w:fill="auto"/>
        <w:spacing w:after="0" w:line="360" w:lineRule="auto"/>
        <w:ind w:firstLine="680"/>
        <w:jc w:val="left"/>
        <w:rPr>
          <w:rStyle w:val="7"/>
          <w:b/>
          <w:sz w:val="28"/>
          <w:szCs w:val="28"/>
        </w:rPr>
      </w:pPr>
      <w:r w:rsidRPr="00A53587">
        <w:rPr>
          <w:rStyle w:val="7"/>
          <w:b/>
          <w:sz w:val="28"/>
          <w:szCs w:val="28"/>
        </w:rPr>
        <w:t>2 Нормативные ссылки</w:t>
      </w:r>
    </w:p>
    <w:p w14:paraId="4F47F5E0" w14:textId="77777777" w:rsidR="00B71236" w:rsidRPr="00A53587" w:rsidRDefault="00B71236" w:rsidP="00B71236">
      <w:pPr>
        <w:pStyle w:val="70"/>
        <w:shd w:val="clear" w:color="auto" w:fill="auto"/>
        <w:spacing w:after="0" w:line="360" w:lineRule="auto"/>
        <w:ind w:firstLine="680"/>
        <w:jc w:val="left"/>
        <w:rPr>
          <w:rStyle w:val="7"/>
          <w:b/>
          <w:sz w:val="28"/>
          <w:szCs w:val="28"/>
        </w:rPr>
      </w:pPr>
    </w:p>
    <w:p w14:paraId="16B0755C" w14:textId="77777777" w:rsidR="008A2519" w:rsidRDefault="00B71236" w:rsidP="008A2519">
      <w:pPr>
        <w:pStyle w:val="70"/>
        <w:shd w:val="clear" w:color="auto" w:fill="auto"/>
        <w:spacing w:after="0" w:line="360" w:lineRule="auto"/>
        <w:ind w:firstLine="680"/>
        <w:rPr>
          <w:rStyle w:val="7"/>
          <w:sz w:val="24"/>
          <w:szCs w:val="24"/>
        </w:rPr>
      </w:pPr>
      <w:r w:rsidRPr="00241819">
        <w:rPr>
          <w:rStyle w:val="7"/>
          <w:color w:val="000000"/>
          <w:sz w:val="24"/>
          <w:szCs w:val="24"/>
        </w:rPr>
        <w:t>В настоящем</w:t>
      </w:r>
      <w:r w:rsidRPr="00746AB0">
        <w:rPr>
          <w:rStyle w:val="7"/>
          <w:color w:val="000000"/>
          <w:sz w:val="24"/>
          <w:szCs w:val="24"/>
        </w:rPr>
        <w:t xml:space="preserve"> стандарте использованы ссылки на следующие </w:t>
      </w:r>
      <w:r w:rsidRPr="00746AB0">
        <w:rPr>
          <w:rStyle w:val="7"/>
          <w:sz w:val="24"/>
          <w:szCs w:val="24"/>
        </w:rPr>
        <w:t>межгосударственные стандарты:</w:t>
      </w:r>
      <w:r w:rsidR="008A2519" w:rsidRPr="00746AB0">
        <w:rPr>
          <w:rStyle w:val="7"/>
          <w:sz w:val="24"/>
          <w:szCs w:val="24"/>
        </w:rPr>
        <w:t xml:space="preserve"> </w:t>
      </w:r>
    </w:p>
    <w:p w14:paraId="5978B51F" w14:textId="11BD9ECF" w:rsidR="00641AD2" w:rsidRPr="00746AB0" w:rsidRDefault="00641AD2" w:rsidP="008A2519">
      <w:pPr>
        <w:pStyle w:val="70"/>
        <w:shd w:val="clear" w:color="auto" w:fill="auto"/>
        <w:spacing w:after="0" w:line="360" w:lineRule="auto"/>
        <w:ind w:firstLine="680"/>
        <w:rPr>
          <w:rStyle w:val="7"/>
          <w:sz w:val="24"/>
          <w:szCs w:val="24"/>
        </w:rPr>
      </w:pPr>
      <w:r w:rsidRPr="00641AD2">
        <w:rPr>
          <w:rStyle w:val="7"/>
          <w:sz w:val="24"/>
          <w:szCs w:val="24"/>
        </w:rPr>
        <w:t xml:space="preserve">ГОСТ 8.579 Государственная система обеспечения единства измерений. </w:t>
      </w:r>
      <w:proofErr w:type="spellStart"/>
      <w:r w:rsidRPr="00641AD2">
        <w:rPr>
          <w:rStyle w:val="7"/>
          <w:sz w:val="24"/>
          <w:szCs w:val="24"/>
        </w:rPr>
        <w:t>Тре-бования</w:t>
      </w:r>
      <w:proofErr w:type="spellEnd"/>
      <w:r w:rsidRPr="00641AD2">
        <w:rPr>
          <w:rStyle w:val="7"/>
          <w:sz w:val="24"/>
          <w:szCs w:val="24"/>
        </w:rPr>
        <w:t xml:space="preserve"> к количеству фасованных товаров при их производстве, фасовании, про-даже и импорте</w:t>
      </w:r>
    </w:p>
    <w:p w14:paraId="0A92FBE1" w14:textId="77777777" w:rsidR="00A55BF9" w:rsidRPr="00241819" w:rsidRDefault="00AE4DA2" w:rsidP="00C7186A">
      <w:pPr>
        <w:pStyle w:val="70"/>
        <w:shd w:val="clear" w:color="auto" w:fill="auto"/>
        <w:spacing w:after="0" w:line="360" w:lineRule="auto"/>
        <w:ind w:firstLine="680"/>
        <w:rPr>
          <w:rStyle w:val="7"/>
          <w:sz w:val="24"/>
          <w:szCs w:val="24"/>
        </w:rPr>
      </w:pPr>
      <w:r>
        <w:rPr>
          <w:rFonts w:eastAsia="Times New Roman"/>
          <w:i w:val="0"/>
          <w:sz w:val="24"/>
          <w:szCs w:val="24"/>
          <w:shd w:val="clear" w:color="auto" w:fill="FFFFFF"/>
        </w:rPr>
        <w:t>ГО</w:t>
      </w:r>
      <w:r w:rsidR="008A2519" w:rsidRPr="00241819">
        <w:rPr>
          <w:rStyle w:val="7"/>
          <w:sz w:val="24"/>
          <w:szCs w:val="24"/>
        </w:rPr>
        <w:t>СТ 9.104 Еди</w:t>
      </w:r>
      <w:r w:rsidR="00E26F6C">
        <w:rPr>
          <w:rStyle w:val="7"/>
          <w:sz w:val="24"/>
          <w:szCs w:val="24"/>
        </w:rPr>
        <w:t xml:space="preserve">ная система защиты от коррозии </w:t>
      </w:r>
      <w:r w:rsidR="008A2519" w:rsidRPr="00241819">
        <w:rPr>
          <w:rStyle w:val="7"/>
          <w:sz w:val="24"/>
          <w:szCs w:val="24"/>
        </w:rPr>
        <w:t>и старения. Покрытия лакокрасочн</w:t>
      </w:r>
      <w:r w:rsidR="00C7186A" w:rsidRPr="00241819">
        <w:rPr>
          <w:rStyle w:val="7"/>
          <w:sz w:val="24"/>
          <w:szCs w:val="24"/>
        </w:rPr>
        <w:t>ые. Группы условий эксплуатации</w:t>
      </w:r>
    </w:p>
    <w:p w14:paraId="43D595B8" w14:textId="77777777" w:rsidR="008217F2" w:rsidRPr="00241819" w:rsidRDefault="008217F2" w:rsidP="008217F2">
      <w:pPr>
        <w:spacing w:line="360" w:lineRule="auto"/>
        <w:ind w:firstLine="680"/>
        <w:jc w:val="both"/>
        <w:rPr>
          <w:rStyle w:val="7"/>
          <w:rFonts w:eastAsia="Calibri"/>
          <w:bCs/>
          <w:i w:val="0"/>
          <w:color w:val="auto"/>
          <w:shd w:val="clear" w:color="auto" w:fill="auto"/>
        </w:rPr>
      </w:pPr>
      <w:r w:rsidRPr="00241819">
        <w:rPr>
          <w:rFonts w:ascii="Arial" w:eastAsia="Calibri" w:hAnsi="Arial" w:cs="Arial"/>
          <w:color w:val="auto"/>
          <w:shd w:val="clear" w:color="auto" w:fill="FFFFFF"/>
        </w:rPr>
        <w:t>ГОСТ 9.401 Еди</w:t>
      </w:r>
      <w:r w:rsidR="00E26F6C">
        <w:rPr>
          <w:rFonts w:ascii="Arial" w:eastAsia="Calibri" w:hAnsi="Arial" w:cs="Arial"/>
          <w:color w:val="auto"/>
          <w:shd w:val="clear" w:color="auto" w:fill="FFFFFF"/>
        </w:rPr>
        <w:t xml:space="preserve">ная система защиты от коррозии </w:t>
      </w:r>
      <w:r w:rsidRPr="00241819">
        <w:rPr>
          <w:rFonts w:ascii="Arial" w:eastAsia="Calibri" w:hAnsi="Arial" w:cs="Arial"/>
          <w:color w:val="auto"/>
          <w:shd w:val="clear" w:color="auto" w:fill="FFFFFF"/>
        </w:rPr>
        <w:t xml:space="preserve">и старения. Покрытия лакокрасочные. </w:t>
      </w:r>
      <w:r w:rsidRPr="00241819">
        <w:rPr>
          <w:rFonts w:ascii="Arial" w:eastAsia="Calibri" w:hAnsi="Arial" w:cs="Arial"/>
          <w:iCs/>
          <w:color w:val="auto"/>
        </w:rPr>
        <w:t>Общие требования и методы ускоренных испытаний на стойкость к воздействию климатических факторов</w:t>
      </w:r>
    </w:p>
    <w:p w14:paraId="73DD8969" w14:textId="77777777" w:rsidR="000E77E2" w:rsidRPr="00241819" w:rsidRDefault="000E77E2" w:rsidP="000E77E2">
      <w:pPr>
        <w:pStyle w:val="70"/>
        <w:shd w:val="clear" w:color="auto" w:fill="auto"/>
        <w:spacing w:after="0" w:line="360" w:lineRule="auto"/>
        <w:ind w:firstLine="680"/>
        <w:contextualSpacing/>
        <w:rPr>
          <w:i w:val="0"/>
          <w:spacing w:val="2"/>
          <w:sz w:val="24"/>
          <w:szCs w:val="24"/>
          <w:shd w:val="clear" w:color="auto" w:fill="FFFFFF"/>
        </w:rPr>
      </w:pPr>
      <w:r w:rsidRPr="00241819">
        <w:rPr>
          <w:rStyle w:val="7"/>
          <w:sz w:val="24"/>
          <w:szCs w:val="24"/>
        </w:rPr>
        <w:lastRenderedPageBreak/>
        <w:t>ГОСТ 9.403 Еди</w:t>
      </w:r>
      <w:r w:rsidR="00E26F6C">
        <w:rPr>
          <w:rStyle w:val="7"/>
          <w:sz w:val="24"/>
          <w:szCs w:val="24"/>
        </w:rPr>
        <w:t xml:space="preserve">ная система защиты от коррозии </w:t>
      </w:r>
      <w:r w:rsidRPr="00241819">
        <w:rPr>
          <w:rStyle w:val="7"/>
          <w:sz w:val="24"/>
          <w:szCs w:val="24"/>
        </w:rPr>
        <w:t>и старения. Покрытия лакокрасочные.</w:t>
      </w:r>
      <w:r w:rsidRPr="00241819">
        <w:rPr>
          <w:i w:val="0"/>
          <w:spacing w:val="2"/>
          <w:sz w:val="24"/>
          <w:szCs w:val="24"/>
          <w:shd w:val="clear" w:color="auto" w:fill="FFFFFF"/>
        </w:rPr>
        <w:t xml:space="preserve"> Методы испытаний на стойкость к статическому воздействию жидкостей</w:t>
      </w:r>
    </w:p>
    <w:p w14:paraId="14ED6B9F" w14:textId="77777777" w:rsidR="00C7186A" w:rsidRPr="00241819" w:rsidRDefault="00C7186A" w:rsidP="00C7186A">
      <w:pPr>
        <w:shd w:val="clear" w:color="auto" w:fill="FFFFFF"/>
        <w:autoSpaceDE w:val="0"/>
        <w:spacing w:line="360" w:lineRule="auto"/>
        <w:ind w:firstLine="709"/>
        <w:jc w:val="both"/>
        <w:rPr>
          <w:rStyle w:val="7"/>
          <w:bCs/>
          <w:i w:val="0"/>
          <w:iCs w:val="0"/>
          <w:color w:val="auto"/>
          <w:spacing w:val="2"/>
          <w:kern w:val="36"/>
          <w:shd w:val="clear" w:color="auto" w:fill="auto"/>
        </w:rPr>
      </w:pPr>
      <w:r w:rsidRPr="00241819">
        <w:rPr>
          <w:rFonts w:ascii="Arial" w:hAnsi="Arial" w:cs="Arial"/>
          <w:bCs/>
          <w:color w:val="auto"/>
          <w:spacing w:val="2"/>
          <w:kern w:val="36"/>
        </w:rPr>
        <w:t>ГОСТ 9.407 Единая система защиты от коррозии и старения. Покрытия лакокрасочные. Метод оценки внешнего вида</w:t>
      </w:r>
    </w:p>
    <w:p w14:paraId="73466A95" w14:textId="77777777" w:rsidR="000E77E2" w:rsidRPr="00241819" w:rsidRDefault="000E77E2" w:rsidP="000E77E2">
      <w:pPr>
        <w:pStyle w:val="70"/>
        <w:shd w:val="clear" w:color="auto" w:fill="auto"/>
        <w:spacing w:after="0" w:line="360" w:lineRule="auto"/>
        <w:ind w:firstLine="680"/>
        <w:rPr>
          <w:bCs/>
          <w:i w:val="0"/>
          <w:sz w:val="24"/>
          <w:szCs w:val="24"/>
        </w:rPr>
      </w:pPr>
      <w:r w:rsidRPr="00241819">
        <w:rPr>
          <w:i w:val="0"/>
          <w:sz w:val="24"/>
          <w:szCs w:val="24"/>
        </w:rPr>
        <w:t>ГОСТ 12.1.004 Система стандартов безопасности труда. Пожарная безопасность. Общие требования</w:t>
      </w:r>
    </w:p>
    <w:p w14:paraId="6F73BC54" w14:textId="77777777" w:rsidR="00C70B3D" w:rsidRPr="00241819" w:rsidRDefault="00C70B3D" w:rsidP="00C70B3D">
      <w:pPr>
        <w:pStyle w:val="70"/>
        <w:shd w:val="clear" w:color="auto" w:fill="auto"/>
        <w:spacing w:after="0" w:line="360" w:lineRule="auto"/>
        <w:ind w:firstLine="680"/>
        <w:rPr>
          <w:i w:val="0"/>
          <w:sz w:val="24"/>
          <w:szCs w:val="24"/>
        </w:rPr>
      </w:pPr>
      <w:r w:rsidRPr="00241819">
        <w:rPr>
          <w:i w:val="0"/>
          <w:sz w:val="24"/>
          <w:szCs w:val="24"/>
        </w:rPr>
        <w:t>ГОСТ 12.1.005 Система стандартов безопасности труда. Общие санитарно-гигиенические требования к воздуху рабочей зоны</w:t>
      </w:r>
    </w:p>
    <w:p w14:paraId="460CD96D" w14:textId="77777777" w:rsidR="00C70B3D" w:rsidRPr="00241819" w:rsidRDefault="00C70B3D" w:rsidP="00C70B3D">
      <w:pPr>
        <w:pStyle w:val="70"/>
        <w:shd w:val="clear" w:color="auto" w:fill="auto"/>
        <w:spacing w:after="0" w:line="360" w:lineRule="auto"/>
        <w:ind w:firstLine="680"/>
        <w:rPr>
          <w:i w:val="0"/>
          <w:sz w:val="24"/>
          <w:szCs w:val="24"/>
        </w:rPr>
      </w:pPr>
      <w:r w:rsidRPr="005C053C">
        <w:rPr>
          <w:i w:val="0"/>
          <w:sz w:val="24"/>
          <w:szCs w:val="24"/>
        </w:rPr>
        <w:t xml:space="preserve">ГОСТ 12.1.044 Система стандартов безопасности труда. Пожаровзрывоопасность веществ и материалов. Номенклатура </w:t>
      </w:r>
      <w:r w:rsidRPr="00241819">
        <w:rPr>
          <w:i w:val="0"/>
          <w:sz w:val="24"/>
          <w:szCs w:val="24"/>
        </w:rPr>
        <w:t>показателей и методы их определения</w:t>
      </w:r>
    </w:p>
    <w:p w14:paraId="75FE0EA0" w14:textId="77777777" w:rsidR="00C70B3D" w:rsidRPr="00241819" w:rsidRDefault="00C70B3D" w:rsidP="00C70B3D">
      <w:pPr>
        <w:pStyle w:val="70"/>
        <w:shd w:val="clear" w:color="auto" w:fill="auto"/>
        <w:spacing w:after="0" w:line="360" w:lineRule="auto"/>
        <w:ind w:firstLine="680"/>
        <w:rPr>
          <w:i w:val="0"/>
          <w:sz w:val="24"/>
          <w:szCs w:val="24"/>
        </w:rPr>
      </w:pPr>
      <w:r w:rsidRPr="00241819">
        <w:rPr>
          <w:i w:val="0"/>
          <w:sz w:val="24"/>
          <w:szCs w:val="24"/>
        </w:rPr>
        <w:t>ГОСТ 12.3.002 Система стандартов безопасности труда. Процессы производственные. Общие требования безопасности</w:t>
      </w:r>
    </w:p>
    <w:p w14:paraId="2E83FCC6" w14:textId="77777777" w:rsidR="00C70B3D" w:rsidRPr="00444182" w:rsidRDefault="00C70B3D" w:rsidP="00C70B3D">
      <w:pPr>
        <w:pStyle w:val="70"/>
        <w:shd w:val="clear" w:color="auto" w:fill="auto"/>
        <w:spacing w:after="0" w:line="360" w:lineRule="auto"/>
        <w:ind w:firstLine="680"/>
        <w:rPr>
          <w:i w:val="0"/>
          <w:sz w:val="24"/>
          <w:szCs w:val="24"/>
        </w:rPr>
      </w:pPr>
      <w:r w:rsidRPr="00444182">
        <w:rPr>
          <w:i w:val="0"/>
          <w:sz w:val="24"/>
          <w:szCs w:val="24"/>
        </w:rPr>
        <w:t>ГОСТ 12.3.005 Система стандартов безопасности труда. Работы окрасочные. Общие требования безопасности</w:t>
      </w:r>
    </w:p>
    <w:p w14:paraId="1884FA18" w14:textId="77777777" w:rsidR="00C70B3D" w:rsidRPr="00241819" w:rsidRDefault="00C70B3D" w:rsidP="00C70B3D">
      <w:pPr>
        <w:pStyle w:val="70"/>
        <w:shd w:val="clear" w:color="auto" w:fill="auto"/>
        <w:spacing w:after="0" w:line="360" w:lineRule="auto"/>
        <w:ind w:firstLine="680"/>
        <w:rPr>
          <w:i w:val="0"/>
          <w:sz w:val="24"/>
          <w:szCs w:val="24"/>
        </w:rPr>
      </w:pPr>
      <w:r w:rsidRPr="00241819">
        <w:rPr>
          <w:i w:val="0"/>
          <w:sz w:val="24"/>
          <w:szCs w:val="24"/>
        </w:rPr>
        <w:t>ГОСТ 12.4.011 Система стандартов безопасности труда. Средства защиты работающих. Общие требования и классификация</w:t>
      </w:r>
    </w:p>
    <w:p w14:paraId="407B2D1B" w14:textId="77777777" w:rsidR="00C70B3D" w:rsidRPr="00241819" w:rsidRDefault="00C70B3D" w:rsidP="00C70B3D">
      <w:pPr>
        <w:pStyle w:val="70"/>
        <w:shd w:val="clear" w:color="auto" w:fill="auto"/>
        <w:spacing w:after="0" w:line="360" w:lineRule="auto"/>
        <w:ind w:firstLine="680"/>
        <w:rPr>
          <w:i w:val="0"/>
          <w:sz w:val="24"/>
          <w:szCs w:val="24"/>
        </w:rPr>
      </w:pPr>
      <w:r w:rsidRPr="00241819">
        <w:rPr>
          <w:i w:val="0"/>
          <w:sz w:val="24"/>
          <w:szCs w:val="24"/>
        </w:rPr>
        <w:t>ГОСТ 12.4.021 Система стандартов безопасности труда. Системы вентиляционные. Общие требования</w:t>
      </w:r>
    </w:p>
    <w:p w14:paraId="507E3C19" w14:textId="77777777" w:rsidR="00C70B3D" w:rsidRPr="00DE1E89" w:rsidRDefault="00C70B3D" w:rsidP="00C70B3D">
      <w:pPr>
        <w:pStyle w:val="70"/>
        <w:shd w:val="clear" w:color="auto" w:fill="auto"/>
        <w:spacing w:after="0" w:line="360" w:lineRule="auto"/>
        <w:ind w:firstLine="680"/>
        <w:rPr>
          <w:i w:val="0"/>
          <w:sz w:val="24"/>
          <w:szCs w:val="24"/>
        </w:rPr>
      </w:pPr>
      <w:r w:rsidRPr="00DE1E89">
        <w:rPr>
          <w:i w:val="0"/>
          <w:sz w:val="24"/>
          <w:szCs w:val="24"/>
        </w:rPr>
        <w:t>ГОСТ 12.4.028 Система стандартов безопасности труда. Респираторы ШБ-1 «Лепесток». Технические условия</w:t>
      </w:r>
    </w:p>
    <w:p w14:paraId="15D47C60" w14:textId="77777777" w:rsidR="00C70B3D" w:rsidRPr="00DE1E89" w:rsidRDefault="00C70B3D" w:rsidP="00C70B3D">
      <w:pPr>
        <w:pStyle w:val="70"/>
        <w:shd w:val="clear" w:color="auto" w:fill="auto"/>
        <w:spacing w:after="0" w:line="360" w:lineRule="auto"/>
        <w:ind w:firstLine="680"/>
        <w:rPr>
          <w:i w:val="0"/>
          <w:sz w:val="24"/>
          <w:szCs w:val="24"/>
        </w:rPr>
      </w:pPr>
      <w:r w:rsidRPr="00DE1E89">
        <w:rPr>
          <w:i w:val="0"/>
          <w:sz w:val="24"/>
          <w:szCs w:val="24"/>
        </w:rPr>
        <w:t>ГОСТ 12.4.103 Система стандартов безопасности труда. Одежда специальная защитная, средства индивидуальной защиты ног и рук. Классификация</w:t>
      </w:r>
    </w:p>
    <w:p w14:paraId="13B43AEE" w14:textId="77777777" w:rsidR="00C70B3D" w:rsidRPr="00DE1E89" w:rsidRDefault="00C70B3D" w:rsidP="00C70B3D">
      <w:pPr>
        <w:pStyle w:val="70"/>
        <w:shd w:val="clear" w:color="auto" w:fill="auto"/>
        <w:spacing w:after="0" w:line="360" w:lineRule="auto"/>
        <w:ind w:firstLine="680"/>
        <w:rPr>
          <w:i w:val="0"/>
          <w:sz w:val="24"/>
          <w:szCs w:val="24"/>
        </w:rPr>
      </w:pPr>
      <w:r w:rsidRPr="00DE1E89">
        <w:rPr>
          <w:i w:val="0"/>
          <w:sz w:val="24"/>
          <w:szCs w:val="24"/>
        </w:rPr>
        <w:t>ГОСТ 12.4.121 Система стандартов безопасности труда. Средства индивидуальной защиты органов дыхания. Противогазы фильтрующие. Общие технические условия</w:t>
      </w:r>
    </w:p>
    <w:p w14:paraId="04457DF4" w14:textId="77777777" w:rsidR="00C70B3D" w:rsidRPr="00DE1E89" w:rsidRDefault="00C70B3D" w:rsidP="00C70B3D">
      <w:pPr>
        <w:pStyle w:val="70"/>
        <w:shd w:val="clear" w:color="auto" w:fill="auto"/>
        <w:spacing w:after="0" w:line="360" w:lineRule="auto"/>
        <w:ind w:firstLine="680"/>
        <w:rPr>
          <w:bCs/>
          <w:i w:val="0"/>
          <w:sz w:val="24"/>
          <w:szCs w:val="24"/>
        </w:rPr>
      </w:pPr>
      <w:r w:rsidRPr="00DE1E89">
        <w:rPr>
          <w:i w:val="0"/>
          <w:sz w:val="24"/>
          <w:szCs w:val="24"/>
        </w:rPr>
        <w:t>ГОСТ 12.4.253 (</w:t>
      </w:r>
      <w:r w:rsidRPr="00DE1E89">
        <w:rPr>
          <w:i w:val="0"/>
          <w:sz w:val="24"/>
          <w:szCs w:val="24"/>
          <w:lang w:val="en-US"/>
        </w:rPr>
        <w:t>EN</w:t>
      </w:r>
      <w:r w:rsidRPr="00DE1E89">
        <w:rPr>
          <w:i w:val="0"/>
          <w:sz w:val="24"/>
          <w:szCs w:val="24"/>
        </w:rPr>
        <w:t xml:space="preserve"> 166:2002) Система стандартов безопасности труда. Средства индивидуальной защиты глаз. Общие технические требования</w:t>
      </w:r>
    </w:p>
    <w:p w14:paraId="78FDA3AC" w14:textId="77777777" w:rsidR="00C70B3D" w:rsidRPr="00DE1E89" w:rsidRDefault="00C70B3D" w:rsidP="00C70B3D">
      <w:pPr>
        <w:pStyle w:val="70"/>
        <w:shd w:val="clear" w:color="auto" w:fill="auto"/>
        <w:spacing w:after="0" w:line="360" w:lineRule="auto"/>
        <w:ind w:firstLine="680"/>
        <w:rPr>
          <w:i w:val="0"/>
          <w:sz w:val="24"/>
          <w:szCs w:val="24"/>
        </w:rPr>
      </w:pPr>
      <w:r w:rsidRPr="00DE1E89">
        <w:rPr>
          <w:i w:val="0"/>
          <w:sz w:val="24"/>
          <w:szCs w:val="24"/>
        </w:rPr>
        <w:t>ГОСТ 12.4.296 Система стандартов безопасности труда. Средства индивидуальной защиты органов дыхания. Респираторы фильтрующие. Общие технические условия</w:t>
      </w:r>
    </w:p>
    <w:p w14:paraId="357CF9DE" w14:textId="77777777" w:rsidR="00726F0B" w:rsidRPr="00DE1E89" w:rsidRDefault="00726F0B" w:rsidP="00726F0B">
      <w:pPr>
        <w:pStyle w:val="70"/>
        <w:shd w:val="clear" w:color="auto" w:fill="auto"/>
        <w:spacing w:after="0" w:line="360" w:lineRule="auto"/>
        <w:ind w:firstLine="680"/>
        <w:rPr>
          <w:i w:val="0"/>
          <w:sz w:val="24"/>
          <w:szCs w:val="24"/>
        </w:rPr>
      </w:pPr>
      <w:r w:rsidRPr="00DE1E89">
        <w:rPr>
          <w:i w:val="0"/>
          <w:sz w:val="24"/>
          <w:szCs w:val="24"/>
        </w:rPr>
        <w:t>ГОСТ 15.309 Система разработки и постановки продукции на производство. Испытания и приемка выпускаемой продукции. Основные положения</w:t>
      </w:r>
    </w:p>
    <w:p w14:paraId="168A8135" w14:textId="77777777" w:rsidR="00CC023D" w:rsidRPr="00241819" w:rsidRDefault="00CC023D" w:rsidP="00726F0B">
      <w:pPr>
        <w:pStyle w:val="70"/>
        <w:shd w:val="clear" w:color="auto" w:fill="auto"/>
        <w:spacing w:after="0" w:line="360" w:lineRule="auto"/>
        <w:ind w:firstLine="680"/>
        <w:rPr>
          <w:i w:val="0"/>
          <w:sz w:val="24"/>
          <w:szCs w:val="24"/>
        </w:rPr>
      </w:pPr>
      <w:r w:rsidRPr="00241819">
        <w:rPr>
          <w:i w:val="0"/>
          <w:sz w:val="24"/>
          <w:szCs w:val="24"/>
        </w:rPr>
        <w:t>ГОСТ 896 Материалы лакокрасочные. Фотоэлектрический метод определения блеска</w:t>
      </w:r>
    </w:p>
    <w:p w14:paraId="5A8B93A3" w14:textId="77777777" w:rsidR="00C70B3D" w:rsidRDefault="00C70B3D" w:rsidP="00C70B3D">
      <w:pPr>
        <w:pStyle w:val="70"/>
        <w:shd w:val="clear" w:color="auto" w:fill="auto"/>
        <w:spacing w:after="0" w:line="360" w:lineRule="auto"/>
        <w:ind w:firstLine="680"/>
        <w:rPr>
          <w:i w:val="0"/>
          <w:sz w:val="24"/>
          <w:szCs w:val="24"/>
        </w:rPr>
      </w:pPr>
      <w:r w:rsidRPr="00241819">
        <w:rPr>
          <w:bCs/>
          <w:i w:val="0"/>
          <w:sz w:val="24"/>
          <w:szCs w:val="24"/>
        </w:rPr>
        <w:lastRenderedPageBreak/>
        <w:t xml:space="preserve">ГОСТ 4765 </w:t>
      </w:r>
      <w:r w:rsidRPr="00241819">
        <w:rPr>
          <w:i w:val="0"/>
          <w:sz w:val="24"/>
          <w:szCs w:val="24"/>
        </w:rPr>
        <w:t>Материалы лакокрасочные. Метод определения прочности при ударе</w:t>
      </w:r>
    </w:p>
    <w:p w14:paraId="37ABB5B3" w14:textId="77777777" w:rsidR="00241819" w:rsidRPr="00241819" w:rsidRDefault="00241819" w:rsidP="00C70B3D">
      <w:pPr>
        <w:pStyle w:val="70"/>
        <w:shd w:val="clear" w:color="auto" w:fill="auto"/>
        <w:spacing w:after="0" w:line="360" w:lineRule="auto"/>
        <w:ind w:firstLine="680"/>
        <w:rPr>
          <w:i w:val="0"/>
          <w:sz w:val="24"/>
          <w:szCs w:val="24"/>
        </w:rPr>
      </w:pPr>
      <w:r w:rsidRPr="005C053C">
        <w:rPr>
          <w:i w:val="0"/>
          <w:sz w:val="24"/>
          <w:szCs w:val="24"/>
        </w:rPr>
        <w:t xml:space="preserve">ГОСТ 5100 Сода кальцинированная </w:t>
      </w:r>
      <w:r w:rsidRPr="00241819">
        <w:rPr>
          <w:i w:val="0"/>
          <w:sz w:val="24"/>
          <w:szCs w:val="24"/>
        </w:rPr>
        <w:t>техническая. Технические условия</w:t>
      </w:r>
    </w:p>
    <w:p w14:paraId="51665391" w14:textId="77777777" w:rsidR="00077BD2" w:rsidRPr="00241819" w:rsidRDefault="00077BD2" w:rsidP="00077BD2">
      <w:pPr>
        <w:pStyle w:val="70"/>
        <w:shd w:val="clear" w:color="auto" w:fill="auto"/>
        <w:spacing w:after="0" w:line="360" w:lineRule="auto"/>
        <w:ind w:firstLine="680"/>
        <w:rPr>
          <w:i w:val="0"/>
          <w:sz w:val="24"/>
          <w:szCs w:val="24"/>
        </w:rPr>
      </w:pPr>
      <w:r w:rsidRPr="00241819">
        <w:rPr>
          <w:bCs/>
          <w:i w:val="0"/>
          <w:sz w:val="24"/>
          <w:szCs w:val="24"/>
        </w:rPr>
        <w:t xml:space="preserve">ГОСТ 5233 </w:t>
      </w:r>
      <w:r w:rsidRPr="00241819">
        <w:rPr>
          <w:i w:val="0"/>
          <w:sz w:val="24"/>
          <w:szCs w:val="24"/>
        </w:rPr>
        <w:t xml:space="preserve">Материалы лакокрасочные. Метод определения </w:t>
      </w:r>
      <w:r w:rsidR="00726F0B" w:rsidRPr="00241819">
        <w:rPr>
          <w:i w:val="0"/>
          <w:sz w:val="24"/>
          <w:szCs w:val="24"/>
        </w:rPr>
        <w:t>твердости покрытий по маятниковому прибору</w:t>
      </w:r>
    </w:p>
    <w:p w14:paraId="5DA0BCB6" w14:textId="77777777" w:rsidR="00C70B3D" w:rsidRPr="00241819" w:rsidRDefault="00C70B3D" w:rsidP="00C70B3D">
      <w:pPr>
        <w:pStyle w:val="70"/>
        <w:shd w:val="clear" w:color="auto" w:fill="auto"/>
        <w:spacing w:after="0" w:line="360" w:lineRule="auto"/>
        <w:ind w:firstLine="680"/>
        <w:rPr>
          <w:i w:val="0"/>
          <w:sz w:val="24"/>
          <w:szCs w:val="24"/>
        </w:rPr>
      </w:pPr>
      <w:r w:rsidRPr="00241819">
        <w:rPr>
          <w:bCs/>
          <w:i w:val="0"/>
          <w:sz w:val="24"/>
          <w:szCs w:val="24"/>
        </w:rPr>
        <w:t xml:space="preserve">ГОСТ 6806 </w:t>
      </w:r>
      <w:r w:rsidRPr="00241819">
        <w:rPr>
          <w:i w:val="0"/>
          <w:sz w:val="24"/>
          <w:szCs w:val="24"/>
        </w:rPr>
        <w:t>Материалы лакокрасочные. Метод определения эластичности пленки при изгибе</w:t>
      </w:r>
    </w:p>
    <w:p w14:paraId="7A74868D" w14:textId="77777777" w:rsidR="00C70B3D" w:rsidRPr="00241819" w:rsidRDefault="00C70B3D" w:rsidP="00C70B3D">
      <w:pPr>
        <w:pStyle w:val="70"/>
        <w:shd w:val="clear" w:color="auto" w:fill="auto"/>
        <w:spacing w:after="0" w:line="360" w:lineRule="auto"/>
        <w:ind w:firstLine="680"/>
        <w:rPr>
          <w:i w:val="0"/>
          <w:sz w:val="24"/>
          <w:szCs w:val="24"/>
        </w:rPr>
      </w:pPr>
      <w:r w:rsidRPr="00241819">
        <w:rPr>
          <w:bCs/>
          <w:i w:val="0"/>
          <w:sz w:val="24"/>
          <w:szCs w:val="24"/>
        </w:rPr>
        <w:t xml:space="preserve">ГОСТ 8420 </w:t>
      </w:r>
      <w:r w:rsidRPr="00241819">
        <w:rPr>
          <w:i w:val="0"/>
          <w:sz w:val="24"/>
          <w:szCs w:val="24"/>
        </w:rPr>
        <w:t>Материалы лакокрасочные. Методы определения условной вязкости</w:t>
      </w:r>
    </w:p>
    <w:p w14:paraId="635AD9C3" w14:textId="77777777" w:rsidR="00C70B3D" w:rsidRPr="00241819" w:rsidRDefault="000B1643" w:rsidP="00C70B3D">
      <w:pPr>
        <w:pStyle w:val="70"/>
        <w:shd w:val="clear" w:color="auto" w:fill="auto"/>
        <w:spacing w:after="0" w:line="360" w:lineRule="auto"/>
        <w:ind w:firstLine="680"/>
        <w:rPr>
          <w:i w:val="0"/>
          <w:sz w:val="24"/>
          <w:szCs w:val="24"/>
        </w:rPr>
      </w:pPr>
      <w:r w:rsidRPr="00241819">
        <w:rPr>
          <w:rStyle w:val="7"/>
          <w:iCs/>
          <w:sz w:val="24"/>
          <w:szCs w:val="24"/>
        </w:rPr>
        <w:t>ГОСТ 8832</w:t>
      </w:r>
      <w:r w:rsidR="00C70B3D" w:rsidRPr="00241819">
        <w:rPr>
          <w:rStyle w:val="7"/>
          <w:iCs/>
          <w:sz w:val="24"/>
          <w:szCs w:val="24"/>
        </w:rPr>
        <w:t xml:space="preserve"> </w:t>
      </w:r>
      <w:r w:rsidR="00C70B3D" w:rsidRPr="00241819">
        <w:rPr>
          <w:i w:val="0"/>
          <w:sz w:val="24"/>
          <w:szCs w:val="24"/>
        </w:rPr>
        <w:t>Материалы лакокрасочные. Методы получения лакокрасочного покрытия для испытания</w:t>
      </w:r>
    </w:p>
    <w:p w14:paraId="2F610880" w14:textId="77777777" w:rsidR="00CC023D" w:rsidRPr="00241819" w:rsidRDefault="00CC023D" w:rsidP="00C70B3D">
      <w:pPr>
        <w:pStyle w:val="70"/>
        <w:shd w:val="clear" w:color="auto" w:fill="auto"/>
        <w:spacing w:after="0" w:line="360" w:lineRule="auto"/>
        <w:ind w:firstLine="680"/>
        <w:rPr>
          <w:i w:val="0"/>
          <w:sz w:val="24"/>
          <w:szCs w:val="24"/>
        </w:rPr>
      </w:pPr>
      <w:r w:rsidRPr="00241819">
        <w:rPr>
          <w:i w:val="0"/>
          <w:sz w:val="24"/>
          <w:szCs w:val="24"/>
        </w:rPr>
        <w:t>ГОСТ 9825 Материалы лакокрасочные. Термины, определения и обозначения</w:t>
      </w:r>
    </w:p>
    <w:p w14:paraId="388FD73D" w14:textId="77777777" w:rsidR="00C70B3D" w:rsidRPr="00241819" w:rsidRDefault="00C70B3D" w:rsidP="00C70B3D">
      <w:pPr>
        <w:pStyle w:val="70"/>
        <w:shd w:val="clear" w:color="auto" w:fill="auto"/>
        <w:spacing w:after="0" w:line="360" w:lineRule="auto"/>
        <w:ind w:firstLine="680"/>
        <w:rPr>
          <w:rStyle w:val="7"/>
          <w:iCs/>
          <w:sz w:val="24"/>
          <w:szCs w:val="24"/>
        </w:rPr>
      </w:pPr>
      <w:r w:rsidRPr="00241819">
        <w:rPr>
          <w:rStyle w:val="7"/>
          <w:iCs/>
          <w:sz w:val="24"/>
          <w:szCs w:val="24"/>
        </w:rPr>
        <w:t xml:space="preserve">ГОСТ 9980.1 </w:t>
      </w:r>
      <w:r w:rsidRPr="00241819">
        <w:rPr>
          <w:i w:val="0"/>
          <w:sz w:val="24"/>
          <w:szCs w:val="24"/>
        </w:rPr>
        <w:t>Материалы лакокрасочные. Правила приемки</w:t>
      </w:r>
    </w:p>
    <w:p w14:paraId="0141169B" w14:textId="77777777" w:rsidR="00C70B3D" w:rsidRPr="00241819" w:rsidRDefault="00C70B3D" w:rsidP="00C70B3D">
      <w:pPr>
        <w:pStyle w:val="70"/>
        <w:shd w:val="clear" w:color="auto" w:fill="auto"/>
        <w:spacing w:after="0" w:line="360" w:lineRule="auto"/>
        <w:ind w:firstLine="680"/>
        <w:rPr>
          <w:i w:val="0"/>
          <w:sz w:val="24"/>
          <w:szCs w:val="24"/>
        </w:rPr>
      </w:pPr>
      <w:r w:rsidRPr="00241819">
        <w:rPr>
          <w:rStyle w:val="7"/>
          <w:iCs/>
          <w:sz w:val="24"/>
          <w:szCs w:val="24"/>
        </w:rPr>
        <w:t>ГОСТ 9980.2 (</w:t>
      </w:r>
      <w:r w:rsidRPr="00241819">
        <w:rPr>
          <w:rStyle w:val="7"/>
          <w:iCs/>
          <w:sz w:val="24"/>
          <w:szCs w:val="24"/>
          <w:lang w:val="en-US"/>
        </w:rPr>
        <w:t>ISO</w:t>
      </w:r>
      <w:r w:rsidRPr="00241819">
        <w:rPr>
          <w:rStyle w:val="7"/>
          <w:iCs/>
          <w:sz w:val="24"/>
          <w:szCs w:val="24"/>
        </w:rPr>
        <w:t xml:space="preserve"> 1513:2010, </w:t>
      </w:r>
      <w:r w:rsidRPr="00241819">
        <w:rPr>
          <w:rStyle w:val="7"/>
          <w:iCs/>
          <w:sz w:val="24"/>
          <w:szCs w:val="24"/>
          <w:lang w:val="en-US"/>
        </w:rPr>
        <w:t>ISO</w:t>
      </w:r>
      <w:r w:rsidRPr="00241819">
        <w:rPr>
          <w:rStyle w:val="7"/>
          <w:iCs/>
          <w:sz w:val="24"/>
          <w:szCs w:val="24"/>
        </w:rPr>
        <w:t xml:space="preserve"> 15528:2013) </w:t>
      </w:r>
      <w:r w:rsidRPr="00241819">
        <w:rPr>
          <w:i w:val="0"/>
          <w:sz w:val="24"/>
          <w:szCs w:val="24"/>
        </w:rPr>
        <w:t>Материалы лакокрасочные и сырье для них. Отбор проб, контроль и подготовка образцов для испытаний</w:t>
      </w:r>
    </w:p>
    <w:p w14:paraId="390CEAD0" w14:textId="77777777" w:rsidR="00C70B3D" w:rsidRPr="00241819" w:rsidRDefault="00C70B3D" w:rsidP="00C70B3D">
      <w:pPr>
        <w:pStyle w:val="70"/>
        <w:shd w:val="clear" w:color="auto" w:fill="auto"/>
        <w:spacing w:after="0" w:line="360" w:lineRule="auto"/>
        <w:ind w:firstLine="680"/>
        <w:rPr>
          <w:i w:val="0"/>
          <w:sz w:val="24"/>
          <w:szCs w:val="24"/>
        </w:rPr>
      </w:pPr>
      <w:r w:rsidRPr="00241819">
        <w:rPr>
          <w:i w:val="0"/>
          <w:sz w:val="24"/>
          <w:szCs w:val="24"/>
        </w:rPr>
        <w:t>ГОСТ 9980.3 Материалы лакокрасочные и вспомогательные, сырье для лакокрасочных материалов. Упаковка</w:t>
      </w:r>
    </w:p>
    <w:p w14:paraId="3F98F160" w14:textId="77777777" w:rsidR="00C70B3D" w:rsidRPr="00241819" w:rsidRDefault="00C70B3D" w:rsidP="00C70B3D">
      <w:pPr>
        <w:pStyle w:val="70"/>
        <w:shd w:val="clear" w:color="auto" w:fill="auto"/>
        <w:spacing w:after="0" w:line="360" w:lineRule="auto"/>
        <w:ind w:firstLine="680"/>
        <w:rPr>
          <w:i w:val="0"/>
          <w:sz w:val="24"/>
          <w:szCs w:val="24"/>
        </w:rPr>
      </w:pPr>
      <w:r w:rsidRPr="00241819">
        <w:rPr>
          <w:i w:val="0"/>
          <w:sz w:val="24"/>
          <w:szCs w:val="24"/>
        </w:rPr>
        <w:t>ГОСТ 9980.4 Материалы лакокрасочные. Маркировка</w:t>
      </w:r>
    </w:p>
    <w:p w14:paraId="6970BD93" w14:textId="77777777" w:rsidR="00A55BF9" w:rsidRPr="00241819" w:rsidRDefault="00C70B3D" w:rsidP="00CC023D">
      <w:pPr>
        <w:pStyle w:val="70"/>
        <w:shd w:val="clear" w:color="auto" w:fill="auto"/>
        <w:spacing w:after="0" w:line="360" w:lineRule="auto"/>
        <w:ind w:firstLine="680"/>
        <w:rPr>
          <w:i w:val="0"/>
          <w:sz w:val="24"/>
          <w:szCs w:val="24"/>
        </w:rPr>
      </w:pPr>
      <w:r w:rsidRPr="00241819">
        <w:rPr>
          <w:i w:val="0"/>
          <w:sz w:val="24"/>
          <w:szCs w:val="24"/>
        </w:rPr>
        <w:t>ГОСТ 9980.5 Материалы лакокрасочны</w:t>
      </w:r>
      <w:r w:rsidR="00CC023D" w:rsidRPr="00241819">
        <w:rPr>
          <w:i w:val="0"/>
          <w:sz w:val="24"/>
          <w:szCs w:val="24"/>
        </w:rPr>
        <w:t>е. Транспортирование и хранение</w:t>
      </w:r>
    </w:p>
    <w:p w14:paraId="2525981B" w14:textId="77777777" w:rsidR="008217F2" w:rsidRPr="00241819" w:rsidRDefault="008217F2" w:rsidP="008217F2">
      <w:pPr>
        <w:pStyle w:val="2"/>
        <w:spacing w:before="0" w:after="0" w:line="360" w:lineRule="auto"/>
        <w:rPr>
          <w:rFonts w:ascii="Arial" w:hAnsi="Arial" w:cs="Arial"/>
          <w:b w:val="0"/>
          <w:i w:val="0"/>
          <w:iCs w:val="0"/>
          <w:color w:val="auto"/>
          <w:sz w:val="24"/>
          <w:szCs w:val="24"/>
        </w:rPr>
      </w:pPr>
      <w:r w:rsidRPr="00B52C09">
        <w:rPr>
          <w:rFonts w:ascii="Arial" w:hAnsi="Arial" w:cs="Arial"/>
          <w:b w:val="0"/>
          <w:i w:val="0"/>
          <w:color w:val="FF0000"/>
          <w:sz w:val="24"/>
          <w:szCs w:val="24"/>
        </w:rPr>
        <w:t xml:space="preserve">          </w:t>
      </w:r>
      <w:r w:rsidRPr="00241819">
        <w:rPr>
          <w:rFonts w:ascii="Arial" w:hAnsi="Arial" w:cs="Arial"/>
          <w:b w:val="0"/>
          <w:i w:val="0"/>
          <w:color w:val="auto"/>
          <w:sz w:val="24"/>
          <w:szCs w:val="24"/>
        </w:rPr>
        <w:t xml:space="preserve">ГОСТ 13526 </w:t>
      </w:r>
      <w:r w:rsidRPr="00241819">
        <w:rPr>
          <w:rFonts w:ascii="Arial" w:hAnsi="Arial" w:cs="Arial"/>
          <w:b w:val="0"/>
          <w:i w:val="0"/>
          <w:iCs w:val="0"/>
          <w:color w:val="auto"/>
          <w:sz w:val="24"/>
          <w:szCs w:val="24"/>
        </w:rPr>
        <w:t xml:space="preserve">Лаки и </w:t>
      </w:r>
      <w:r w:rsidR="00D61450">
        <w:rPr>
          <w:rFonts w:ascii="Arial" w:hAnsi="Arial" w:cs="Arial"/>
          <w:b w:val="0"/>
          <w:i w:val="0"/>
          <w:iCs w:val="0"/>
          <w:color w:val="auto"/>
          <w:sz w:val="24"/>
          <w:szCs w:val="24"/>
        </w:rPr>
        <w:t>лака</w:t>
      </w:r>
      <w:r w:rsidRPr="00241819">
        <w:rPr>
          <w:rFonts w:ascii="Arial" w:hAnsi="Arial" w:cs="Arial"/>
          <w:b w:val="0"/>
          <w:i w:val="0"/>
          <w:iCs w:val="0"/>
          <w:color w:val="auto"/>
          <w:sz w:val="24"/>
          <w:szCs w:val="24"/>
        </w:rPr>
        <w:t xml:space="preserve"> электроизоляционные. Методы испытаний</w:t>
      </w:r>
    </w:p>
    <w:p w14:paraId="2E490645" w14:textId="77777777" w:rsidR="00241819" w:rsidRPr="009D4497" w:rsidRDefault="008217F2" w:rsidP="00241819">
      <w:pPr>
        <w:pStyle w:val="2"/>
        <w:spacing w:before="0" w:after="0" w:line="360" w:lineRule="auto"/>
        <w:ind w:firstLine="709"/>
        <w:rPr>
          <w:rFonts w:ascii="Arial" w:eastAsia="Calibri" w:hAnsi="Arial" w:cs="Arial"/>
          <w:b w:val="0"/>
          <w:i w:val="0"/>
          <w:color w:val="auto"/>
          <w:sz w:val="24"/>
          <w:szCs w:val="24"/>
        </w:rPr>
      </w:pPr>
      <w:r w:rsidRPr="009D4497">
        <w:rPr>
          <w:rFonts w:ascii="Arial" w:eastAsia="Calibri" w:hAnsi="Arial" w:cs="Arial"/>
          <w:b w:val="0"/>
          <w:i w:val="0"/>
          <w:color w:val="auto"/>
          <w:sz w:val="24"/>
          <w:szCs w:val="24"/>
        </w:rPr>
        <w:t>ГОСТ 14192 Маркировка грузов</w:t>
      </w:r>
    </w:p>
    <w:p w14:paraId="42826354" w14:textId="77777777" w:rsidR="00CC023D" w:rsidRDefault="00CC023D" w:rsidP="008217F2">
      <w:pPr>
        <w:pStyle w:val="70"/>
        <w:shd w:val="clear" w:color="auto" w:fill="auto"/>
        <w:spacing w:after="0" w:line="360" w:lineRule="auto"/>
        <w:ind w:firstLine="709"/>
        <w:rPr>
          <w:i w:val="0"/>
          <w:sz w:val="24"/>
          <w:szCs w:val="24"/>
        </w:rPr>
      </w:pPr>
      <w:r w:rsidRPr="009D4497">
        <w:rPr>
          <w:i w:val="0"/>
          <w:sz w:val="24"/>
          <w:szCs w:val="24"/>
        </w:rPr>
        <w:t>ГОСТ 15150 Машины, приборы и другие технические изделия. Исполнения для различных климатических районов</w:t>
      </w:r>
      <w:r w:rsidR="003A2E23" w:rsidRPr="009D4497">
        <w:rPr>
          <w:i w:val="0"/>
          <w:sz w:val="24"/>
          <w:szCs w:val="24"/>
        </w:rPr>
        <w:t>. Категории, условия эксплуатации, хранения и транспортирования в части воздействия климатических факторов внешней среды</w:t>
      </w:r>
    </w:p>
    <w:p w14:paraId="1F295453" w14:textId="77777777" w:rsidR="003157A1" w:rsidRDefault="003A2E23" w:rsidP="0070440E">
      <w:pPr>
        <w:spacing w:line="360" w:lineRule="auto"/>
        <w:ind w:firstLine="680"/>
        <w:jc w:val="both"/>
        <w:rPr>
          <w:rFonts w:ascii="Arial" w:eastAsia="Calibri" w:hAnsi="Arial" w:cs="Arial"/>
          <w:iCs/>
          <w:color w:val="auto"/>
        </w:rPr>
      </w:pPr>
      <w:r w:rsidRPr="009D4497">
        <w:rPr>
          <w:rFonts w:ascii="Arial" w:eastAsia="Calibri" w:hAnsi="Arial" w:cs="Arial"/>
          <w:iCs/>
          <w:color w:val="auto"/>
        </w:rPr>
        <w:t>ГОСТ 19007 Материалы лакокрасочные. Метод определения времени и степени высыхания</w:t>
      </w:r>
    </w:p>
    <w:p w14:paraId="0F94C095" w14:textId="77777777" w:rsidR="009D4497" w:rsidRPr="006D3471" w:rsidRDefault="009D4497" w:rsidP="0070440E">
      <w:pPr>
        <w:spacing w:line="360" w:lineRule="auto"/>
        <w:ind w:firstLine="680"/>
        <w:jc w:val="both"/>
        <w:rPr>
          <w:rFonts w:ascii="Arial" w:eastAsia="Calibri" w:hAnsi="Arial" w:cs="Arial"/>
          <w:iCs/>
          <w:color w:val="000000" w:themeColor="text1"/>
        </w:rPr>
      </w:pPr>
      <w:r w:rsidRPr="006D3471">
        <w:rPr>
          <w:rFonts w:ascii="Arial" w:eastAsia="Calibri" w:hAnsi="Arial" w:cs="Arial"/>
          <w:iCs/>
          <w:color w:val="000000" w:themeColor="text1"/>
        </w:rPr>
        <w:t>ГОСТ 19266</w:t>
      </w:r>
      <w:r w:rsidR="003B5894" w:rsidRPr="006D3471">
        <w:rPr>
          <w:rFonts w:ascii="Arial" w:eastAsia="Calibri" w:hAnsi="Arial" w:cs="Arial"/>
          <w:iCs/>
          <w:color w:val="000000" w:themeColor="text1"/>
        </w:rPr>
        <w:t xml:space="preserve"> Материалы лакокрасочные. Методы определения цвета</w:t>
      </w:r>
    </w:p>
    <w:p w14:paraId="58ACD218" w14:textId="77777777" w:rsidR="009D4497" w:rsidRPr="004251FB" w:rsidRDefault="009D4497" w:rsidP="0070440E">
      <w:pPr>
        <w:spacing w:line="360" w:lineRule="auto"/>
        <w:ind w:firstLine="680"/>
        <w:jc w:val="both"/>
        <w:rPr>
          <w:rFonts w:ascii="Arial" w:eastAsia="Calibri" w:hAnsi="Arial" w:cs="Arial"/>
          <w:iCs/>
          <w:color w:val="auto"/>
        </w:rPr>
      </w:pPr>
      <w:r w:rsidRPr="004251FB">
        <w:rPr>
          <w:rFonts w:ascii="Arial" w:eastAsia="Calibri" w:hAnsi="Arial" w:cs="Arial"/>
          <w:iCs/>
          <w:color w:val="auto"/>
        </w:rPr>
        <w:t>ГОСТ 19433</w:t>
      </w:r>
      <w:r w:rsidR="006423C1" w:rsidRPr="004251FB">
        <w:rPr>
          <w:rFonts w:ascii="Arial" w:eastAsia="Calibri" w:hAnsi="Arial" w:cs="Arial"/>
          <w:iCs/>
          <w:color w:val="auto"/>
        </w:rPr>
        <w:t>.1</w:t>
      </w:r>
      <w:r w:rsidR="002F0BE2">
        <w:rPr>
          <w:rStyle w:val="af9"/>
          <w:rFonts w:ascii="Arial" w:eastAsia="Calibri" w:hAnsi="Arial" w:cs="Arial"/>
          <w:iCs/>
          <w:color w:val="auto"/>
        </w:rPr>
        <w:footnoteReference w:customMarkFollows="1" w:id="1"/>
        <w:t>1)</w:t>
      </w:r>
      <w:r w:rsidR="003B5894" w:rsidRPr="004251FB">
        <w:rPr>
          <w:rFonts w:ascii="Arial" w:eastAsia="Calibri" w:hAnsi="Arial" w:cs="Arial"/>
          <w:iCs/>
          <w:color w:val="auto"/>
        </w:rPr>
        <w:t xml:space="preserve"> Грузы опасные. Классификация</w:t>
      </w:r>
    </w:p>
    <w:p w14:paraId="7904C4DF" w14:textId="77777777" w:rsidR="006423C1" w:rsidRPr="006423C1" w:rsidRDefault="006423C1" w:rsidP="0070440E">
      <w:pPr>
        <w:spacing w:line="360" w:lineRule="auto"/>
        <w:ind w:firstLine="680"/>
        <w:jc w:val="both"/>
        <w:rPr>
          <w:rFonts w:ascii="Arial" w:eastAsia="Calibri" w:hAnsi="Arial" w:cs="Arial"/>
          <w:iCs/>
          <w:color w:val="auto"/>
        </w:rPr>
      </w:pPr>
      <w:r w:rsidRPr="004251FB">
        <w:rPr>
          <w:rFonts w:ascii="Arial" w:eastAsia="Calibri" w:hAnsi="Arial" w:cs="Arial"/>
          <w:iCs/>
          <w:color w:val="auto"/>
        </w:rPr>
        <w:t>ГОСТ 19433.3</w:t>
      </w:r>
      <w:r w:rsidR="002F0BE2">
        <w:rPr>
          <w:rStyle w:val="af9"/>
          <w:rFonts w:ascii="Arial" w:eastAsia="Calibri" w:hAnsi="Arial" w:cs="Arial"/>
          <w:iCs/>
          <w:color w:val="auto"/>
        </w:rPr>
        <w:footnoteReference w:customMarkFollows="1" w:id="2"/>
        <w:t>2)</w:t>
      </w:r>
      <w:r w:rsidRPr="004251FB">
        <w:rPr>
          <w:rFonts w:ascii="Arial" w:eastAsia="Calibri" w:hAnsi="Arial" w:cs="Arial"/>
          <w:iCs/>
          <w:color w:val="auto"/>
        </w:rPr>
        <w:t xml:space="preserve"> Грузы </w:t>
      </w:r>
      <w:r w:rsidRPr="006423C1">
        <w:rPr>
          <w:rFonts w:ascii="Arial" w:eastAsia="Calibri" w:hAnsi="Arial" w:cs="Arial"/>
          <w:iCs/>
          <w:color w:val="auto"/>
        </w:rPr>
        <w:t>опасные. Маркировка</w:t>
      </w:r>
    </w:p>
    <w:p w14:paraId="47019D44" w14:textId="77777777" w:rsidR="00C70B3D" w:rsidRPr="006423C1" w:rsidRDefault="00C70B3D" w:rsidP="00246A82">
      <w:pPr>
        <w:pStyle w:val="70"/>
        <w:shd w:val="clear" w:color="auto" w:fill="auto"/>
        <w:spacing w:after="0" w:line="360" w:lineRule="auto"/>
        <w:ind w:firstLine="680"/>
        <w:rPr>
          <w:i w:val="0"/>
          <w:sz w:val="24"/>
          <w:szCs w:val="24"/>
        </w:rPr>
      </w:pPr>
      <w:r w:rsidRPr="006423C1">
        <w:rPr>
          <w:i w:val="0"/>
          <w:sz w:val="24"/>
          <w:szCs w:val="24"/>
        </w:rPr>
        <w:t>ГОСТ 20010 Перчатки резиновые технические. Технические условия</w:t>
      </w:r>
    </w:p>
    <w:p w14:paraId="23FB1617" w14:textId="77777777" w:rsidR="00783BA7" w:rsidRPr="004251FB" w:rsidRDefault="00783BA7" w:rsidP="00783BA7">
      <w:pPr>
        <w:pStyle w:val="70"/>
        <w:shd w:val="clear" w:color="auto" w:fill="auto"/>
        <w:spacing w:after="0" w:line="360" w:lineRule="auto"/>
        <w:rPr>
          <w:i w:val="0"/>
          <w:sz w:val="24"/>
          <w:szCs w:val="24"/>
        </w:rPr>
      </w:pPr>
      <w:r w:rsidRPr="006423C1">
        <w:rPr>
          <w:i w:val="0"/>
          <w:sz w:val="24"/>
          <w:szCs w:val="24"/>
        </w:rPr>
        <w:lastRenderedPageBreak/>
        <w:t xml:space="preserve">  </w:t>
      </w:r>
      <w:r w:rsidRPr="004251FB">
        <w:rPr>
          <w:i w:val="0"/>
          <w:sz w:val="24"/>
          <w:szCs w:val="24"/>
        </w:rPr>
        <w:t>ГОСТ 20811 Материалы лакокрасочные. Методы испытани</w:t>
      </w:r>
      <w:r w:rsidR="004251FB" w:rsidRPr="004251FB">
        <w:rPr>
          <w:i w:val="0"/>
          <w:sz w:val="24"/>
          <w:szCs w:val="24"/>
        </w:rPr>
        <w:t>я</w:t>
      </w:r>
      <w:r w:rsidRPr="004251FB">
        <w:rPr>
          <w:i w:val="0"/>
          <w:sz w:val="24"/>
          <w:szCs w:val="24"/>
        </w:rPr>
        <w:t xml:space="preserve"> покрытий на истирани</w:t>
      </w:r>
      <w:r w:rsidR="004251FB" w:rsidRPr="004251FB">
        <w:rPr>
          <w:i w:val="0"/>
          <w:sz w:val="24"/>
          <w:szCs w:val="24"/>
        </w:rPr>
        <w:t>е</w:t>
      </w:r>
    </w:p>
    <w:p w14:paraId="728B48C5" w14:textId="77777777" w:rsidR="003D328F" w:rsidRPr="006423C1" w:rsidRDefault="003D328F" w:rsidP="003D328F">
      <w:pPr>
        <w:pStyle w:val="70"/>
        <w:shd w:val="clear" w:color="auto" w:fill="auto"/>
        <w:spacing w:after="0" w:line="360" w:lineRule="auto"/>
        <w:ind w:firstLine="709"/>
        <w:rPr>
          <w:i w:val="0"/>
          <w:sz w:val="24"/>
          <w:szCs w:val="24"/>
        </w:rPr>
      </w:pPr>
      <w:r w:rsidRPr="006423C1">
        <w:rPr>
          <w:i w:val="0"/>
          <w:sz w:val="24"/>
          <w:szCs w:val="24"/>
        </w:rPr>
        <w:t>ГОСТ 21903 Материалы лакокрасочные. Методы определения условной светостойкости</w:t>
      </w:r>
    </w:p>
    <w:p w14:paraId="6473944B" w14:textId="77777777" w:rsidR="003B5894" w:rsidRDefault="003B5894" w:rsidP="003D328F">
      <w:pPr>
        <w:pStyle w:val="70"/>
        <w:shd w:val="clear" w:color="auto" w:fill="auto"/>
        <w:spacing w:after="0" w:line="360" w:lineRule="auto"/>
        <w:ind w:firstLine="709"/>
        <w:rPr>
          <w:i w:val="0"/>
          <w:sz w:val="24"/>
          <w:szCs w:val="24"/>
        </w:rPr>
      </w:pPr>
      <w:r w:rsidRPr="00861D62">
        <w:rPr>
          <w:i w:val="0"/>
          <w:sz w:val="24"/>
          <w:szCs w:val="24"/>
        </w:rPr>
        <w:t>ГОСТ 23955 Материалы лакокрасочные. Методы определения кислотного числа</w:t>
      </w:r>
    </w:p>
    <w:p w14:paraId="410CDC49" w14:textId="77777777" w:rsidR="003A60F9" w:rsidRPr="00861D62" w:rsidRDefault="003A60F9" w:rsidP="003D328F">
      <w:pPr>
        <w:pStyle w:val="70"/>
        <w:shd w:val="clear" w:color="auto" w:fill="auto"/>
        <w:spacing w:after="0" w:line="360" w:lineRule="auto"/>
        <w:ind w:firstLine="709"/>
        <w:rPr>
          <w:i w:val="0"/>
          <w:sz w:val="24"/>
          <w:szCs w:val="24"/>
        </w:rPr>
      </w:pPr>
      <w:bookmarkStart w:id="0" w:name="_Hlk195012306"/>
      <w:r w:rsidRPr="003A60F9">
        <w:rPr>
          <w:i w:val="0"/>
          <w:sz w:val="24"/>
          <w:szCs w:val="24"/>
        </w:rPr>
        <w:t>ГОСТ 24297 Верификация закупаемой продукции. Организация проведения и методы контроля</w:t>
      </w:r>
    </w:p>
    <w:bookmarkEnd w:id="0"/>
    <w:p w14:paraId="256BAA99" w14:textId="77777777" w:rsidR="003D328F" w:rsidRDefault="00F1445C" w:rsidP="003D328F">
      <w:pPr>
        <w:pStyle w:val="70"/>
        <w:shd w:val="clear" w:color="auto" w:fill="auto"/>
        <w:spacing w:after="0" w:line="360" w:lineRule="auto"/>
        <w:ind w:firstLine="709"/>
        <w:rPr>
          <w:i w:val="0"/>
          <w:sz w:val="24"/>
          <w:szCs w:val="24"/>
        </w:rPr>
      </w:pPr>
      <w:r>
        <w:rPr>
          <w:i w:val="0"/>
          <w:sz w:val="24"/>
          <w:szCs w:val="24"/>
        </w:rPr>
        <w:t xml:space="preserve">ГОСТ 25271 (ИСО </w:t>
      </w:r>
      <w:r w:rsidR="003D328F" w:rsidRPr="006423C1">
        <w:rPr>
          <w:i w:val="0"/>
          <w:sz w:val="24"/>
          <w:szCs w:val="24"/>
        </w:rPr>
        <w:t xml:space="preserve">2555-89) Пластмассы. Смолы жидкие, эмульсии или дисперсии. Определение кажущейся вязкости по </w:t>
      </w:r>
      <w:proofErr w:type="spellStart"/>
      <w:r w:rsidR="003D328F" w:rsidRPr="006423C1">
        <w:rPr>
          <w:i w:val="0"/>
          <w:sz w:val="24"/>
          <w:szCs w:val="24"/>
        </w:rPr>
        <w:t>Брукфильду</w:t>
      </w:r>
      <w:proofErr w:type="spellEnd"/>
    </w:p>
    <w:p w14:paraId="2E7C6D66" w14:textId="77777777" w:rsidR="00EB41C0" w:rsidRPr="006423C1" w:rsidRDefault="00EB41C0" w:rsidP="003D328F">
      <w:pPr>
        <w:pStyle w:val="70"/>
        <w:shd w:val="clear" w:color="auto" w:fill="auto"/>
        <w:spacing w:after="0" w:line="360" w:lineRule="auto"/>
        <w:ind w:firstLine="709"/>
        <w:rPr>
          <w:i w:val="0"/>
          <w:sz w:val="24"/>
          <w:szCs w:val="24"/>
        </w:rPr>
      </w:pPr>
      <w:r w:rsidRPr="00EB41C0">
        <w:rPr>
          <w:i w:val="0"/>
          <w:sz w:val="24"/>
          <w:szCs w:val="24"/>
        </w:rPr>
        <w:t>ГОСТ 25336 Посуда и оборудование лабораторные стеклянные. Типы, основ-</w:t>
      </w:r>
      <w:proofErr w:type="spellStart"/>
      <w:r w:rsidRPr="00EB41C0">
        <w:rPr>
          <w:i w:val="0"/>
          <w:sz w:val="24"/>
          <w:szCs w:val="24"/>
        </w:rPr>
        <w:t>ные</w:t>
      </w:r>
      <w:proofErr w:type="spellEnd"/>
      <w:r w:rsidRPr="00EB41C0">
        <w:rPr>
          <w:i w:val="0"/>
          <w:sz w:val="24"/>
          <w:szCs w:val="24"/>
        </w:rPr>
        <w:t xml:space="preserve"> параметры и размеры</w:t>
      </w:r>
    </w:p>
    <w:p w14:paraId="767DB645" w14:textId="77777777" w:rsidR="003D328F" w:rsidRPr="00371CBA" w:rsidRDefault="003D328F" w:rsidP="003D328F">
      <w:pPr>
        <w:pStyle w:val="70"/>
        <w:shd w:val="clear" w:color="auto" w:fill="auto"/>
        <w:spacing w:after="0" w:line="360" w:lineRule="auto"/>
        <w:ind w:firstLine="709"/>
        <w:rPr>
          <w:i w:val="0"/>
          <w:sz w:val="24"/>
          <w:szCs w:val="24"/>
        </w:rPr>
      </w:pPr>
      <w:r w:rsidRPr="00371CBA">
        <w:rPr>
          <w:i w:val="0"/>
          <w:sz w:val="24"/>
          <w:szCs w:val="24"/>
        </w:rPr>
        <w:t>ГОСТ 27037 Материалы лакокрасочные. Метод определен</w:t>
      </w:r>
      <w:r w:rsidR="00495D0D" w:rsidRPr="00371CBA">
        <w:rPr>
          <w:i w:val="0"/>
          <w:sz w:val="24"/>
          <w:szCs w:val="24"/>
        </w:rPr>
        <w:t>ия устойчи</w:t>
      </w:r>
      <w:r w:rsidRPr="00371CBA">
        <w:rPr>
          <w:i w:val="0"/>
          <w:sz w:val="24"/>
          <w:szCs w:val="24"/>
        </w:rPr>
        <w:t>вости к воздействию переменных температур</w:t>
      </w:r>
    </w:p>
    <w:p w14:paraId="4FC67B90" w14:textId="77777777" w:rsidR="00F8052F" w:rsidRPr="00371CBA" w:rsidRDefault="00F8052F" w:rsidP="00726F0B">
      <w:pPr>
        <w:pStyle w:val="70"/>
        <w:shd w:val="clear" w:color="auto" w:fill="auto"/>
        <w:spacing w:after="0" w:line="360" w:lineRule="auto"/>
        <w:ind w:firstLine="680"/>
        <w:rPr>
          <w:bCs/>
          <w:i w:val="0"/>
          <w:sz w:val="24"/>
          <w:szCs w:val="24"/>
        </w:rPr>
      </w:pPr>
      <w:r w:rsidRPr="00371CBA">
        <w:rPr>
          <w:i w:val="0"/>
          <w:sz w:val="24"/>
          <w:szCs w:val="24"/>
        </w:rPr>
        <w:t>ГОСТ 27271</w:t>
      </w:r>
      <w:r w:rsidR="00562336" w:rsidRPr="00371CBA">
        <w:rPr>
          <w:i w:val="0"/>
          <w:sz w:val="24"/>
          <w:szCs w:val="24"/>
        </w:rPr>
        <w:t xml:space="preserve"> </w:t>
      </w:r>
      <w:r w:rsidR="00562336" w:rsidRPr="00371CBA">
        <w:rPr>
          <w:bCs/>
          <w:i w:val="0"/>
          <w:sz w:val="24"/>
          <w:szCs w:val="24"/>
        </w:rPr>
        <w:t>(</w:t>
      </w:r>
      <w:r w:rsidR="00562336" w:rsidRPr="00371CBA">
        <w:rPr>
          <w:bCs/>
          <w:i w:val="0"/>
          <w:sz w:val="24"/>
          <w:szCs w:val="24"/>
          <w:lang w:val="en-US"/>
        </w:rPr>
        <w:t>ISO</w:t>
      </w:r>
      <w:r w:rsidR="00562336" w:rsidRPr="00371CBA">
        <w:rPr>
          <w:bCs/>
          <w:i w:val="0"/>
          <w:sz w:val="24"/>
          <w:szCs w:val="24"/>
        </w:rPr>
        <w:t xml:space="preserve"> 9514:2005)</w:t>
      </w:r>
      <w:r w:rsidR="003675F5" w:rsidRPr="00112570">
        <w:rPr>
          <w:bCs/>
          <w:i w:val="0"/>
          <w:sz w:val="24"/>
          <w:szCs w:val="24"/>
        </w:rPr>
        <w:t xml:space="preserve"> </w:t>
      </w:r>
      <w:r w:rsidR="003675F5">
        <w:rPr>
          <w:bCs/>
          <w:i w:val="0"/>
          <w:sz w:val="24"/>
          <w:szCs w:val="24"/>
        </w:rPr>
        <w:t>─</w:t>
      </w:r>
      <w:r w:rsidR="003675F5" w:rsidRPr="00112570">
        <w:rPr>
          <w:bCs/>
          <w:i w:val="0"/>
          <w:sz w:val="24"/>
          <w:szCs w:val="24"/>
        </w:rPr>
        <w:t xml:space="preserve"> 2014</w:t>
      </w:r>
      <w:r w:rsidR="00562336" w:rsidRPr="00371CBA">
        <w:rPr>
          <w:bCs/>
          <w:i w:val="0"/>
          <w:sz w:val="24"/>
          <w:szCs w:val="24"/>
        </w:rPr>
        <w:t xml:space="preserve"> Материалы лакокрасочные. Метод определения жизнеспособности многокомпонентных систем</w:t>
      </w:r>
    </w:p>
    <w:p w14:paraId="0C7F1EF4" w14:textId="77777777" w:rsidR="003D328F" w:rsidRPr="006423C1" w:rsidRDefault="003D328F" w:rsidP="00726F0B">
      <w:pPr>
        <w:pStyle w:val="70"/>
        <w:shd w:val="clear" w:color="auto" w:fill="auto"/>
        <w:spacing w:after="0" w:line="360" w:lineRule="auto"/>
        <w:ind w:firstLine="680"/>
        <w:rPr>
          <w:bCs/>
          <w:i w:val="0"/>
          <w:sz w:val="24"/>
          <w:szCs w:val="24"/>
        </w:rPr>
      </w:pPr>
      <w:r w:rsidRPr="006423C1">
        <w:rPr>
          <w:bCs/>
          <w:i w:val="0"/>
          <w:sz w:val="24"/>
          <w:szCs w:val="24"/>
        </w:rPr>
        <w:t>ГОСТ 28246 Материалы лакокрасочные. Термины и определения</w:t>
      </w:r>
    </w:p>
    <w:p w14:paraId="03D32FBD" w14:textId="77777777" w:rsidR="00A571CC" w:rsidRPr="006423C1" w:rsidRDefault="00A571CC" w:rsidP="00A571CC">
      <w:pPr>
        <w:spacing w:line="360" w:lineRule="auto"/>
        <w:ind w:firstLine="720"/>
        <w:contextualSpacing/>
        <w:jc w:val="both"/>
        <w:rPr>
          <w:rFonts w:ascii="Arial" w:eastAsia="Calibri" w:hAnsi="Arial" w:cs="Arial"/>
          <w:iCs/>
          <w:color w:val="auto"/>
          <w:shd w:val="clear" w:color="auto" w:fill="FFFFFF"/>
        </w:rPr>
      </w:pPr>
      <w:r w:rsidRPr="006423C1">
        <w:rPr>
          <w:rFonts w:ascii="Arial" w:eastAsia="Calibri" w:hAnsi="Arial" w:cs="Arial"/>
          <w:iCs/>
          <w:color w:val="auto"/>
          <w:shd w:val="clear" w:color="auto" w:fill="FFFFFF"/>
        </w:rPr>
        <w:t>ГОСТ 30333 Паспорт безопасности химической продукции. Общие требования</w:t>
      </w:r>
    </w:p>
    <w:p w14:paraId="57DB28DF" w14:textId="77777777" w:rsidR="008217F2" w:rsidRPr="006423C1" w:rsidRDefault="008217F2" w:rsidP="00A571CC">
      <w:pPr>
        <w:spacing w:line="360" w:lineRule="auto"/>
        <w:ind w:firstLine="709"/>
        <w:jc w:val="both"/>
        <w:rPr>
          <w:rFonts w:ascii="Arial" w:eastAsia="Calibri" w:hAnsi="Arial" w:cs="Arial"/>
          <w:iCs/>
          <w:color w:val="auto"/>
        </w:rPr>
      </w:pPr>
      <w:r w:rsidRPr="006423C1">
        <w:rPr>
          <w:rFonts w:ascii="Arial" w:eastAsia="Calibri" w:hAnsi="Arial" w:cs="Arial"/>
          <w:bCs/>
          <w:iCs/>
          <w:color w:val="auto"/>
        </w:rPr>
        <w:t>ГОСТ 31149 (</w:t>
      </w:r>
      <w:r w:rsidRPr="006423C1">
        <w:rPr>
          <w:rFonts w:ascii="Arial" w:eastAsia="Calibri" w:hAnsi="Arial" w:cs="Arial"/>
          <w:bCs/>
          <w:iCs/>
          <w:color w:val="auto"/>
          <w:lang w:val="en-US"/>
        </w:rPr>
        <w:t>ISO</w:t>
      </w:r>
      <w:r w:rsidRPr="006423C1">
        <w:rPr>
          <w:rFonts w:ascii="Arial" w:eastAsia="Calibri" w:hAnsi="Arial" w:cs="Arial"/>
          <w:bCs/>
          <w:iCs/>
          <w:color w:val="auto"/>
        </w:rPr>
        <w:t xml:space="preserve"> 2409:2013)</w:t>
      </w:r>
      <w:r w:rsidRPr="006423C1">
        <w:rPr>
          <w:rFonts w:ascii="Arial" w:eastAsia="Calibri" w:hAnsi="Arial" w:cs="Arial"/>
          <w:iCs/>
          <w:color w:val="auto"/>
        </w:rPr>
        <w:t xml:space="preserve"> Материалы лакокрасочные. Определение адгезии методом решетчатого надреза</w:t>
      </w:r>
    </w:p>
    <w:p w14:paraId="0DBBCA3B" w14:textId="77777777" w:rsidR="00C70B3D" w:rsidRPr="006423C1" w:rsidRDefault="00C70B3D" w:rsidP="00C70B3D">
      <w:pPr>
        <w:pStyle w:val="70"/>
        <w:shd w:val="clear" w:color="auto" w:fill="auto"/>
        <w:spacing w:after="0" w:line="360" w:lineRule="auto"/>
        <w:ind w:firstLine="680"/>
        <w:rPr>
          <w:bCs/>
          <w:i w:val="0"/>
          <w:sz w:val="24"/>
          <w:szCs w:val="24"/>
        </w:rPr>
      </w:pPr>
      <w:r w:rsidRPr="006423C1">
        <w:rPr>
          <w:i w:val="0"/>
          <w:sz w:val="24"/>
          <w:szCs w:val="24"/>
        </w:rPr>
        <w:t>ГОСТ 31340 Предупредительная маркировка химической продукции. Общие требования</w:t>
      </w:r>
    </w:p>
    <w:p w14:paraId="7849FD64" w14:textId="77777777" w:rsidR="00C70B3D" w:rsidRPr="006423C1" w:rsidRDefault="00C70B3D" w:rsidP="00C70B3D">
      <w:pPr>
        <w:pStyle w:val="70"/>
        <w:shd w:val="clear" w:color="auto" w:fill="auto"/>
        <w:spacing w:after="0" w:line="360" w:lineRule="auto"/>
        <w:ind w:firstLine="680"/>
        <w:rPr>
          <w:i w:val="0"/>
          <w:sz w:val="24"/>
          <w:szCs w:val="24"/>
        </w:rPr>
      </w:pPr>
      <w:r w:rsidRPr="006423C1">
        <w:rPr>
          <w:bCs/>
          <w:i w:val="0"/>
          <w:sz w:val="24"/>
          <w:szCs w:val="24"/>
        </w:rPr>
        <w:t>ГОСТ 31939</w:t>
      </w:r>
      <w:r w:rsidR="002F7952" w:rsidRPr="006423C1">
        <w:rPr>
          <w:bCs/>
          <w:i w:val="0"/>
          <w:sz w:val="24"/>
          <w:szCs w:val="24"/>
        </w:rPr>
        <w:t xml:space="preserve"> </w:t>
      </w:r>
      <w:r w:rsidRPr="006423C1">
        <w:rPr>
          <w:i w:val="0"/>
          <w:sz w:val="24"/>
          <w:szCs w:val="24"/>
        </w:rPr>
        <w:t>Материалы лакокрасочные. Определение массовой доли нелетучих веществ</w:t>
      </w:r>
    </w:p>
    <w:p w14:paraId="498ADBDD" w14:textId="77777777" w:rsidR="002B6A28" w:rsidRPr="006423C1" w:rsidRDefault="002B6A28" w:rsidP="002B6A28">
      <w:pPr>
        <w:pStyle w:val="2"/>
        <w:spacing w:before="0" w:after="0" w:line="360" w:lineRule="auto"/>
        <w:ind w:firstLine="709"/>
        <w:jc w:val="both"/>
        <w:rPr>
          <w:rFonts w:ascii="Arial" w:hAnsi="Arial" w:cs="Arial"/>
          <w:b w:val="0"/>
          <w:i w:val="0"/>
          <w:iCs w:val="0"/>
          <w:color w:val="auto"/>
          <w:sz w:val="24"/>
          <w:szCs w:val="24"/>
        </w:rPr>
      </w:pPr>
      <w:r w:rsidRPr="006423C1">
        <w:rPr>
          <w:rFonts w:ascii="Arial" w:hAnsi="Arial" w:cs="Arial"/>
          <w:b w:val="0"/>
          <w:i w:val="0"/>
          <w:color w:val="auto"/>
          <w:sz w:val="24"/>
          <w:szCs w:val="24"/>
          <w:shd w:val="clear" w:color="auto" w:fill="FFFFFF"/>
        </w:rPr>
        <w:t>ГОСТ</w:t>
      </w:r>
      <w:r w:rsidRPr="006423C1">
        <w:rPr>
          <w:rFonts w:ascii="Arial" w:hAnsi="Arial" w:cs="Arial"/>
          <w:i w:val="0"/>
          <w:color w:val="auto"/>
          <w:sz w:val="24"/>
          <w:szCs w:val="24"/>
          <w:shd w:val="clear" w:color="auto" w:fill="FFFFFF"/>
        </w:rPr>
        <w:t xml:space="preserve"> </w:t>
      </w:r>
      <w:r w:rsidRPr="006423C1">
        <w:rPr>
          <w:rFonts w:ascii="Arial" w:hAnsi="Arial" w:cs="Arial"/>
          <w:b w:val="0"/>
          <w:i w:val="0"/>
          <w:color w:val="auto"/>
          <w:sz w:val="24"/>
          <w:szCs w:val="24"/>
          <w:shd w:val="clear" w:color="auto" w:fill="FFFFFF"/>
        </w:rPr>
        <w:t xml:space="preserve">31975 </w:t>
      </w:r>
      <w:r w:rsidRPr="006423C1">
        <w:rPr>
          <w:rFonts w:ascii="Arial" w:hAnsi="Arial" w:cs="Arial"/>
          <w:b w:val="0"/>
          <w:i w:val="0"/>
          <w:iCs w:val="0"/>
          <w:color w:val="auto"/>
          <w:sz w:val="24"/>
          <w:szCs w:val="24"/>
        </w:rPr>
        <w:t>Материалы лакокрасочные. Метод определения блеска лакокрасочных покрытий под углом 20°, 60° и 85°</w:t>
      </w:r>
    </w:p>
    <w:p w14:paraId="6F2194E9" w14:textId="77777777" w:rsidR="00A10CC0" w:rsidRPr="001C3BD6" w:rsidRDefault="00A10CC0" w:rsidP="00245F8D">
      <w:pPr>
        <w:pStyle w:val="70"/>
        <w:shd w:val="clear" w:color="auto" w:fill="auto"/>
        <w:spacing w:after="0" w:line="360" w:lineRule="auto"/>
        <w:ind w:firstLine="709"/>
        <w:contextualSpacing/>
        <w:rPr>
          <w:i w:val="0"/>
          <w:sz w:val="24"/>
          <w:szCs w:val="24"/>
          <w:shd w:val="clear" w:color="auto" w:fill="FFFFFF"/>
        </w:rPr>
      </w:pPr>
      <w:r w:rsidRPr="001C3BD6">
        <w:rPr>
          <w:i w:val="0"/>
          <w:sz w:val="24"/>
          <w:szCs w:val="24"/>
          <w:shd w:val="clear" w:color="auto" w:fill="FFFFFF"/>
        </w:rPr>
        <w:t>ГОСТ 31992.1</w:t>
      </w:r>
      <w:r w:rsidR="004C1F2F" w:rsidRPr="001C3BD6">
        <w:rPr>
          <w:i w:val="0"/>
          <w:sz w:val="24"/>
          <w:szCs w:val="24"/>
          <w:shd w:val="clear" w:color="auto" w:fill="FFFFFF"/>
        </w:rPr>
        <w:t>(</w:t>
      </w:r>
      <w:r w:rsidR="004C1F2F" w:rsidRPr="001C3BD6">
        <w:rPr>
          <w:i w:val="0"/>
          <w:sz w:val="24"/>
          <w:szCs w:val="24"/>
          <w:shd w:val="clear" w:color="auto" w:fill="FFFFFF"/>
          <w:lang w:val="en-US"/>
        </w:rPr>
        <w:t>ISO</w:t>
      </w:r>
      <w:r w:rsidR="004C1F2F" w:rsidRPr="001C3BD6">
        <w:rPr>
          <w:i w:val="0"/>
          <w:sz w:val="24"/>
          <w:szCs w:val="24"/>
          <w:shd w:val="clear" w:color="auto" w:fill="FFFFFF"/>
        </w:rPr>
        <w:t xml:space="preserve"> 2811-1:2011) </w:t>
      </w:r>
      <w:r w:rsidRPr="001C3BD6">
        <w:rPr>
          <w:i w:val="0"/>
          <w:sz w:val="24"/>
          <w:szCs w:val="24"/>
          <w:shd w:val="clear" w:color="auto" w:fill="FFFFFF"/>
        </w:rPr>
        <w:t>Материалы лакокрасочные. Метод определения плотности. Часть 1.</w:t>
      </w:r>
      <w:r w:rsidR="000769F9">
        <w:rPr>
          <w:i w:val="0"/>
          <w:sz w:val="24"/>
          <w:szCs w:val="24"/>
          <w:shd w:val="clear" w:color="auto" w:fill="FFFFFF"/>
        </w:rPr>
        <w:t xml:space="preserve"> </w:t>
      </w:r>
      <w:r w:rsidRPr="001C3BD6">
        <w:rPr>
          <w:i w:val="0"/>
          <w:sz w:val="24"/>
          <w:szCs w:val="24"/>
          <w:shd w:val="clear" w:color="auto" w:fill="FFFFFF"/>
        </w:rPr>
        <w:t>Пикнометрический метод</w:t>
      </w:r>
    </w:p>
    <w:p w14:paraId="765A907F" w14:textId="77777777" w:rsidR="00334707" w:rsidRPr="006423C1" w:rsidRDefault="00334707" w:rsidP="00334707">
      <w:pPr>
        <w:pStyle w:val="70"/>
        <w:shd w:val="clear" w:color="auto" w:fill="auto"/>
        <w:spacing w:after="0" w:line="360" w:lineRule="auto"/>
        <w:ind w:firstLine="680"/>
        <w:rPr>
          <w:i w:val="0"/>
          <w:sz w:val="24"/>
          <w:szCs w:val="24"/>
        </w:rPr>
      </w:pPr>
      <w:r w:rsidRPr="006423C1">
        <w:rPr>
          <w:i w:val="0"/>
          <w:sz w:val="24"/>
          <w:szCs w:val="24"/>
        </w:rPr>
        <w:t>ГОСТ 32419 Классификация опасности химической продукции. Общие требования</w:t>
      </w:r>
    </w:p>
    <w:p w14:paraId="0B666109" w14:textId="77777777" w:rsidR="00AE4DA2" w:rsidRPr="003578DC" w:rsidRDefault="00AE4DA2" w:rsidP="00334707">
      <w:pPr>
        <w:pStyle w:val="70"/>
        <w:shd w:val="clear" w:color="auto" w:fill="auto"/>
        <w:spacing w:after="0" w:line="360" w:lineRule="auto"/>
        <w:ind w:firstLine="680"/>
        <w:rPr>
          <w:bCs/>
          <w:i w:val="0"/>
          <w:sz w:val="24"/>
          <w:szCs w:val="24"/>
          <w:shd w:val="clear" w:color="auto" w:fill="FFFFFF"/>
        </w:rPr>
      </w:pPr>
      <w:r w:rsidRPr="003578DC">
        <w:rPr>
          <w:bCs/>
          <w:i w:val="0"/>
          <w:sz w:val="24"/>
          <w:szCs w:val="24"/>
          <w:shd w:val="clear" w:color="auto" w:fill="FFFFFF"/>
        </w:rPr>
        <w:t>ГОСТ 35094 Покрытия лакокрасочные. Группы, технические требования и обозначения</w:t>
      </w:r>
    </w:p>
    <w:p w14:paraId="71A54459" w14:textId="77777777" w:rsidR="008A2519" w:rsidRPr="00CB0273" w:rsidRDefault="008A2519" w:rsidP="008A2519">
      <w:pPr>
        <w:ind w:firstLine="720"/>
        <w:jc w:val="both"/>
        <w:rPr>
          <w:rStyle w:val="shorttext"/>
          <w:rFonts w:ascii="Arial" w:hAnsi="Arial" w:cs="Arial"/>
          <w:color w:val="00000A"/>
        </w:rPr>
      </w:pPr>
    </w:p>
    <w:p w14:paraId="6C3BFF5E" w14:textId="77777777" w:rsidR="00C70B3D" w:rsidRDefault="00492041" w:rsidP="00C70B3D">
      <w:pPr>
        <w:spacing w:line="360" w:lineRule="auto"/>
        <w:ind w:firstLine="720"/>
        <w:jc w:val="both"/>
        <w:rPr>
          <w:rStyle w:val="shorttext"/>
          <w:rFonts w:ascii="Arial" w:hAnsi="Arial" w:cs="Arial"/>
          <w:color w:val="00000A"/>
          <w:sz w:val="22"/>
          <w:szCs w:val="22"/>
        </w:rPr>
      </w:pPr>
      <w:r w:rsidRPr="00CB0273">
        <w:rPr>
          <w:rStyle w:val="shorttext"/>
          <w:rFonts w:ascii="Arial" w:hAnsi="Arial" w:cs="Arial"/>
          <w:color w:val="00000A"/>
          <w:sz w:val="22"/>
          <w:szCs w:val="22"/>
        </w:rPr>
        <w:t>П</w:t>
      </w:r>
      <w:r w:rsidR="00C70B3D" w:rsidRPr="00CB0273">
        <w:rPr>
          <w:rStyle w:val="shorttext"/>
          <w:rFonts w:ascii="Arial" w:hAnsi="Arial" w:cs="Arial"/>
          <w:color w:val="00000A"/>
          <w:sz w:val="22"/>
          <w:szCs w:val="22"/>
        </w:rPr>
        <w:t xml:space="preserve"> р и м е ч а н и е – При пользовании настоящим стандартом целесообразно проверить </w:t>
      </w:r>
      <w:r w:rsidR="00C70B3D" w:rsidRPr="00CB0273">
        <w:rPr>
          <w:rStyle w:val="shorttext"/>
          <w:rFonts w:ascii="Arial" w:hAnsi="Arial" w:cs="Arial"/>
          <w:color w:val="00000A"/>
          <w:sz w:val="22"/>
          <w:szCs w:val="22"/>
        </w:rPr>
        <w:lastRenderedPageBreak/>
        <w:t>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t>
      </w:r>
      <w:hyperlink r:id="rId13" w:history="1">
        <w:r w:rsidR="00C70B3D" w:rsidRPr="00CB0273">
          <w:rPr>
            <w:rStyle w:val="a7"/>
            <w:rFonts w:ascii="Arial" w:hAnsi="Arial" w:cs="Arial"/>
            <w:sz w:val="22"/>
            <w:szCs w:val="22"/>
            <w:lang w:val="en-US"/>
          </w:rPr>
          <w:t>www</w:t>
        </w:r>
        <w:r w:rsidR="00C70B3D" w:rsidRPr="00CB0273">
          <w:rPr>
            <w:rStyle w:val="a7"/>
            <w:rFonts w:ascii="Arial" w:hAnsi="Arial" w:cs="Arial"/>
            <w:sz w:val="22"/>
            <w:szCs w:val="22"/>
          </w:rPr>
          <w:t>.</w:t>
        </w:r>
        <w:proofErr w:type="spellStart"/>
        <w:r w:rsidR="00C70B3D" w:rsidRPr="00CB0273">
          <w:rPr>
            <w:rStyle w:val="a7"/>
            <w:rFonts w:ascii="Arial" w:hAnsi="Arial" w:cs="Arial"/>
            <w:sz w:val="22"/>
            <w:szCs w:val="22"/>
            <w:lang w:val="en-US"/>
          </w:rPr>
          <w:t>easc</w:t>
        </w:r>
        <w:proofErr w:type="spellEnd"/>
        <w:r w:rsidR="00C70B3D" w:rsidRPr="00CB0273">
          <w:rPr>
            <w:rStyle w:val="a7"/>
            <w:rFonts w:ascii="Arial" w:hAnsi="Arial" w:cs="Arial"/>
            <w:sz w:val="22"/>
            <w:szCs w:val="22"/>
          </w:rPr>
          <w:t>.</w:t>
        </w:r>
        <w:r w:rsidR="00C70B3D" w:rsidRPr="00CB0273">
          <w:rPr>
            <w:rStyle w:val="a7"/>
            <w:rFonts w:ascii="Arial" w:hAnsi="Arial" w:cs="Arial"/>
            <w:sz w:val="22"/>
            <w:szCs w:val="22"/>
            <w:lang w:val="en-US"/>
          </w:rPr>
          <w:t>by</w:t>
        </w:r>
      </w:hyperlink>
      <w:r w:rsidR="00C70B3D" w:rsidRPr="00CB0273">
        <w:rPr>
          <w:rStyle w:val="shorttext"/>
          <w:rFonts w:ascii="Arial" w:hAnsi="Arial" w:cs="Arial"/>
          <w:color w:val="00000A"/>
          <w:sz w:val="22"/>
          <w:szCs w:val="22"/>
        </w:rPr>
        <w:t xml:space="preserve">)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w:t>
      </w:r>
      <w:r w:rsidR="00F1445C">
        <w:rPr>
          <w:rStyle w:val="shorttext"/>
          <w:rFonts w:ascii="Arial" w:hAnsi="Arial" w:cs="Arial"/>
          <w:color w:val="00000A"/>
          <w:sz w:val="22"/>
          <w:szCs w:val="22"/>
        </w:rPr>
        <w:t xml:space="preserve">документа. Если после принятия </w:t>
      </w:r>
      <w:r w:rsidR="00C70B3D" w:rsidRPr="00CB0273">
        <w:rPr>
          <w:rStyle w:val="shorttext"/>
          <w:rFonts w:ascii="Arial" w:hAnsi="Arial" w:cs="Arial"/>
          <w:color w:val="00000A"/>
          <w:sz w:val="22"/>
          <w:szCs w:val="22"/>
        </w:rPr>
        <w:t>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54C0AEDC" w14:textId="77777777" w:rsidR="000769F9" w:rsidRPr="00CB0273" w:rsidRDefault="000769F9" w:rsidP="00C70B3D">
      <w:pPr>
        <w:spacing w:line="360" w:lineRule="auto"/>
        <w:ind w:firstLine="720"/>
        <w:jc w:val="both"/>
        <w:rPr>
          <w:rStyle w:val="shorttext"/>
          <w:rFonts w:ascii="Arial" w:hAnsi="Arial" w:cs="Arial"/>
          <w:color w:val="00000A"/>
          <w:sz w:val="22"/>
          <w:szCs w:val="22"/>
        </w:rPr>
      </w:pPr>
    </w:p>
    <w:p w14:paraId="7F01158B" w14:textId="77777777" w:rsidR="00CB0273" w:rsidRDefault="00CB0273" w:rsidP="00C70B3D">
      <w:pPr>
        <w:pStyle w:val="70"/>
        <w:shd w:val="clear" w:color="auto" w:fill="auto"/>
        <w:spacing w:after="0" w:line="240" w:lineRule="auto"/>
        <w:ind w:left="709" w:firstLine="0"/>
        <w:contextualSpacing/>
        <w:jc w:val="left"/>
        <w:rPr>
          <w:rStyle w:val="7"/>
          <w:b/>
          <w:iCs/>
          <w:sz w:val="28"/>
          <w:szCs w:val="28"/>
        </w:rPr>
      </w:pPr>
    </w:p>
    <w:p w14:paraId="67A47DB7" w14:textId="77777777" w:rsidR="00A55BF9" w:rsidRDefault="007C02A4" w:rsidP="00C70B3D">
      <w:pPr>
        <w:pStyle w:val="70"/>
        <w:shd w:val="clear" w:color="auto" w:fill="auto"/>
        <w:spacing w:after="0" w:line="240" w:lineRule="auto"/>
        <w:ind w:left="709" w:firstLine="0"/>
        <w:contextualSpacing/>
        <w:jc w:val="left"/>
        <w:rPr>
          <w:rStyle w:val="7"/>
          <w:b/>
          <w:iCs/>
          <w:sz w:val="28"/>
          <w:szCs w:val="28"/>
        </w:rPr>
      </w:pPr>
      <w:r>
        <w:rPr>
          <w:rStyle w:val="7"/>
          <w:b/>
          <w:iCs/>
          <w:sz w:val="28"/>
          <w:szCs w:val="28"/>
        </w:rPr>
        <w:t>3 Термины и определения</w:t>
      </w:r>
    </w:p>
    <w:p w14:paraId="2C77B803" w14:textId="77777777" w:rsidR="007C02A4" w:rsidRDefault="007C02A4" w:rsidP="00C70B3D">
      <w:pPr>
        <w:pStyle w:val="70"/>
        <w:shd w:val="clear" w:color="auto" w:fill="auto"/>
        <w:spacing w:after="0" w:line="240" w:lineRule="auto"/>
        <w:ind w:left="709" w:firstLine="0"/>
        <w:contextualSpacing/>
        <w:jc w:val="left"/>
        <w:rPr>
          <w:rStyle w:val="7"/>
          <w:b/>
          <w:iCs/>
          <w:sz w:val="28"/>
          <w:szCs w:val="28"/>
        </w:rPr>
      </w:pPr>
    </w:p>
    <w:p w14:paraId="07DB1F76" w14:textId="6B4A804B" w:rsidR="007C02A4" w:rsidRPr="003938CF" w:rsidRDefault="000273FA" w:rsidP="007C02A4">
      <w:pPr>
        <w:pStyle w:val="70"/>
        <w:shd w:val="clear" w:color="auto" w:fill="auto"/>
        <w:spacing w:after="0" w:line="360" w:lineRule="auto"/>
        <w:ind w:firstLine="709"/>
        <w:contextualSpacing/>
        <w:rPr>
          <w:rStyle w:val="7"/>
          <w:iCs/>
          <w:color w:val="212121"/>
          <w:sz w:val="24"/>
          <w:szCs w:val="24"/>
        </w:rPr>
      </w:pPr>
      <w:r w:rsidRPr="003938CF">
        <w:rPr>
          <w:rStyle w:val="7"/>
          <w:iCs/>
          <w:color w:val="212121"/>
          <w:sz w:val="24"/>
          <w:szCs w:val="24"/>
        </w:rPr>
        <w:t>В настоящем стандарте использованы термины и определения по ГОСТ 28246, а также следующий термин с соответствующим определением:</w:t>
      </w:r>
    </w:p>
    <w:p w14:paraId="6A0BE6EE" w14:textId="4DA82B82" w:rsidR="000273FA" w:rsidRPr="003938CF" w:rsidRDefault="000273FA" w:rsidP="007C02A4">
      <w:pPr>
        <w:pStyle w:val="70"/>
        <w:shd w:val="clear" w:color="auto" w:fill="auto"/>
        <w:spacing w:after="0" w:line="360" w:lineRule="auto"/>
        <w:ind w:firstLine="709"/>
        <w:contextualSpacing/>
        <w:rPr>
          <w:rStyle w:val="7"/>
          <w:iCs/>
          <w:color w:val="212121"/>
          <w:sz w:val="24"/>
          <w:szCs w:val="24"/>
        </w:rPr>
      </w:pPr>
      <w:r w:rsidRPr="003938CF">
        <w:rPr>
          <w:rStyle w:val="7"/>
          <w:iCs/>
          <w:color w:val="212121"/>
          <w:sz w:val="24"/>
          <w:szCs w:val="24"/>
        </w:rPr>
        <w:t>3.1</w:t>
      </w:r>
    </w:p>
    <w:p w14:paraId="7C52B992" w14:textId="2682B466" w:rsidR="00371CBA" w:rsidRPr="00F1445C" w:rsidRDefault="00371CBA" w:rsidP="00F1445C">
      <w:pPr>
        <w:pStyle w:val="70"/>
        <w:pBdr>
          <w:top w:val="single" w:sz="4" w:space="1" w:color="auto"/>
          <w:left w:val="single" w:sz="4" w:space="4" w:color="auto"/>
          <w:bottom w:val="single" w:sz="4" w:space="1" w:color="auto"/>
          <w:right w:val="single" w:sz="4" w:space="4" w:color="auto"/>
        </w:pBdr>
        <w:shd w:val="clear" w:color="auto" w:fill="auto"/>
        <w:spacing w:after="0" w:line="360" w:lineRule="auto"/>
        <w:ind w:firstLine="709"/>
        <w:contextualSpacing/>
        <w:rPr>
          <w:i w:val="0"/>
          <w:sz w:val="24"/>
          <w:szCs w:val="24"/>
          <w:shd w:val="clear" w:color="auto" w:fill="FFFFFF"/>
        </w:rPr>
      </w:pPr>
      <w:r w:rsidRPr="00371CBA">
        <w:rPr>
          <w:b/>
          <w:bCs/>
          <w:i w:val="0"/>
          <w:iCs w:val="0"/>
          <w:color w:val="000000" w:themeColor="text1"/>
          <w:sz w:val="24"/>
          <w:szCs w:val="24"/>
        </w:rPr>
        <w:t>лак:</w:t>
      </w:r>
      <w:r w:rsidRPr="00371CBA">
        <w:rPr>
          <w:i w:val="0"/>
          <w:iCs w:val="0"/>
          <w:color w:val="000000" w:themeColor="text1"/>
          <w:sz w:val="24"/>
          <w:szCs w:val="24"/>
        </w:rPr>
        <w:t xml:space="preserve"> Лакокрасочный материал, образующий при нанесении на окрашиваемую поверхность прозрачное лакокрасочное покрытие с защитными, декоративными или специальными техническими свойствами</w:t>
      </w:r>
    </w:p>
    <w:p w14:paraId="0CA60FBA" w14:textId="77777777" w:rsidR="00371CBA" w:rsidRPr="006E2EF2" w:rsidRDefault="00371CBA" w:rsidP="00F1445C">
      <w:pPr>
        <w:pBdr>
          <w:top w:val="single" w:sz="4" w:space="1" w:color="auto"/>
          <w:left w:val="single" w:sz="4" w:space="4" w:color="auto"/>
          <w:bottom w:val="single" w:sz="4" w:space="1" w:color="auto"/>
          <w:right w:val="single" w:sz="4" w:space="4" w:color="auto"/>
        </w:pBdr>
        <w:spacing w:line="360" w:lineRule="auto"/>
        <w:ind w:firstLine="709"/>
        <w:jc w:val="both"/>
        <w:rPr>
          <w:rFonts w:ascii="Arial" w:eastAsia="Calibri" w:hAnsi="Arial" w:cs="Arial"/>
          <w:color w:val="000000" w:themeColor="text1"/>
          <w:sz w:val="22"/>
          <w:szCs w:val="22"/>
        </w:rPr>
      </w:pPr>
      <w:r>
        <w:rPr>
          <w:rStyle w:val="shorttext"/>
          <w:rFonts w:ascii="Arial" w:hAnsi="Arial" w:cs="Arial"/>
          <w:color w:val="00000A"/>
          <w:sz w:val="22"/>
          <w:szCs w:val="22"/>
        </w:rPr>
        <w:t>П р и м е ч а н и я</w:t>
      </w:r>
    </w:p>
    <w:p w14:paraId="59B60572" w14:textId="77777777" w:rsidR="00371CBA" w:rsidRPr="006E2EF2" w:rsidRDefault="00371CBA" w:rsidP="00F1445C">
      <w:pPr>
        <w:pBdr>
          <w:top w:val="single" w:sz="4" w:space="1" w:color="auto"/>
          <w:left w:val="single" w:sz="4" w:space="4" w:color="auto"/>
          <w:bottom w:val="single" w:sz="4" w:space="1" w:color="auto"/>
          <w:right w:val="single" w:sz="4" w:space="4" w:color="auto"/>
        </w:pBdr>
        <w:spacing w:line="360" w:lineRule="auto"/>
        <w:ind w:firstLine="709"/>
        <w:jc w:val="both"/>
        <w:rPr>
          <w:rFonts w:ascii="Arial" w:eastAsia="Calibri" w:hAnsi="Arial" w:cs="Arial"/>
          <w:color w:val="000000" w:themeColor="text1"/>
          <w:sz w:val="22"/>
          <w:szCs w:val="22"/>
        </w:rPr>
      </w:pPr>
      <w:r w:rsidRPr="006E2EF2">
        <w:rPr>
          <w:rFonts w:ascii="Arial" w:eastAsia="Calibri" w:hAnsi="Arial" w:cs="Arial"/>
          <w:color w:val="000000" w:themeColor="text1"/>
          <w:sz w:val="22"/>
          <w:szCs w:val="22"/>
        </w:rPr>
        <w:t>1 Некоторые ла</w:t>
      </w:r>
      <w:r>
        <w:rPr>
          <w:rFonts w:ascii="Arial" w:eastAsia="Calibri" w:hAnsi="Arial" w:cs="Arial"/>
          <w:color w:val="000000" w:themeColor="text1"/>
          <w:sz w:val="22"/>
          <w:szCs w:val="22"/>
        </w:rPr>
        <w:t>ки содержат матирующие вещества</w:t>
      </w:r>
    </w:p>
    <w:p w14:paraId="36FBCD11" w14:textId="77777777" w:rsidR="00481E21" w:rsidRDefault="00371CBA" w:rsidP="00F1445C">
      <w:pPr>
        <w:pBdr>
          <w:top w:val="single" w:sz="4" w:space="1" w:color="auto"/>
          <w:left w:val="single" w:sz="4" w:space="4" w:color="auto"/>
          <w:bottom w:val="single" w:sz="4" w:space="1" w:color="auto"/>
          <w:right w:val="single" w:sz="4" w:space="4" w:color="auto"/>
        </w:pBdr>
        <w:spacing w:line="360" w:lineRule="auto"/>
        <w:ind w:firstLine="709"/>
        <w:jc w:val="both"/>
        <w:rPr>
          <w:rFonts w:ascii="Arial" w:eastAsia="Calibri" w:hAnsi="Arial" w:cs="Arial"/>
          <w:color w:val="000000" w:themeColor="text1"/>
          <w:sz w:val="22"/>
          <w:szCs w:val="22"/>
        </w:rPr>
      </w:pPr>
      <w:r w:rsidRPr="006E2EF2">
        <w:rPr>
          <w:rFonts w:ascii="Arial" w:eastAsia="Calibri" w:hAnsi="Arial" w:cs="Arial"/>
          <w:color w:val="000000" w:themeColor="text1"/>
          <w:sz w:val="22"/>
          <w:szCs w:val="22"/>
        </w:rPr>
        <w:t>2 Не</w:t>
      </w:r>
      <w:r>
        <w:rPr>
          <w:rFonts w:ascii="Arial" w:eastAsia="Calibri" w:hAnsi="Arial" w:cs="Arial"/>
          <w:color w:val="000000" w:themeColor="text1"/>
          <w:sz w:val="22"/>
          <w:szCs w:val="22"/>
        </w:rPr>
        <w:t>которые лаки содержат красители</w:t>
      </w:r>
    </w:p>
    <w:p w14:paraId="74F6D92B" w14:textId="77777777" w:rsidR="00371CBA" w:rsidRPr="00481E21" w:rsidRDefault="00841CC8" w:rsidP="00481E21">
      <w:pPr>
        <w:pBdr>
          <w:top w:val="single" w:sz="4" w:space="1" w:color="auto"/>
          <w:left w:val="single" w:sz="4" w:space="4" w:color="auto"/>
          <w:bottom w:val="single" w:sz="4" w:space="1" w:color="auto"/>
          <w:right w:val="single" w:sz="4" w:space="4" w:color="auto"/>
        </w:pBdr>
        <w:spacing w:line="360" w:lineRule="auto"/>
        <w:ind w:firstLine="708"/>
        <w:jc w:val="both"/>
        <w:rPr>
          <w:rFonts w:ascii="Arial" w:eastAsia="Calibri" w:hAnsi="Arial" w:cs="Arial"/>
          <w:color w:val="000000" w:themeColor="text1"/>
        </w:rPr>
      </w:pPr>
      <w:r>
        <w:rPr>
          <w:rFonts w:ascii="Arial" w:eastAsia="Calibri" w:hAnsi="Arial" w:cs="Arial"/>
          <w:color w:val="000000" w:themeColor="text1"/>
        </w:rPr>
        <w:t>[ГОСТ 28246</w:t>
      </w:r>
      <w:r w:rsidRPr="00841CC8">
        <w:rPr>
          <w:rFonts w:ascii="Arial" w:eastAsia="Calibri" w:hAnsi="Arial" w:cs="Arial"/>
          <w:color w:val="000000" w:themeColor="text1"/>
        </w:rPr>
        <w:t>―</w:t>
      </w:r>
      <w:r w:rsidR="00481E21" w:rsidRPr="00481E21">
        <w:rPr>
          <w:rFonts w:ascii="Arial" w:eastAsia="Calibri" w:hAnsi="Arial" w:cs="Arial"/>
          <w:color w:val="000000" w:themeColor="text1"/>
        </w:rPr>
        <w:t>2025, статья 29]</w:t>
      </w:r>
    </w:p>
    <w:p w14:paraId="3CF63837" w14:textId="77777777" w:rsidR="00371CBA" w:rsidRPr="00481E21" w:rsidRDefault="00371CBA" w:rsidP="007C02A4">
      <w:pPr>
        <w:pStyle w:val="70"/>
        <w:shd w:val="clear" w:color="auto" w:fill="auto"/>
        <w:spacing w:after="0" w:line="360" w:lineRule="auto"/>
        <w:ind w:firstLine="709"/>
        <w:contextualSpacing/>
        <w:rPr>
          <w:rStyle w:val="7"/>
          <w:iCs/>
          <w:sz w:val="24"/>
          <w:szCs w:val="24"/>
        </w:rPr>
      </w:pPr>
    </w:p>
    <w:p w14:paraId="4CD7578B" w14:textId="77777777" w:rsidR="000B1643" w:rsidRDefault="000B1643" w:rsidP="006A522F">
      <w:pPr>
        <w:pStyle w:val="70"/>
        <w:shd w:val="clear" w:color="auto" w:fill="auto"/>
        <w:spacing w:after="0" w:line="240" w:lineRule="auto"/>
        <w:ind w:firstLine="709"/>
        <w:contextualSpacing/>
        <w:rPr>
          <w:rStyle w:val="7"/>
          <w:b/>
          <w:iCs/>
          <w:sz w:val="28"/>
          <w:szCs w:val="28"/>
        </w:rPr>
      </w:pPr>
    </w:p>
    <w:p w14:paraId="7C4646DC" w14:textId="77777777" w:rsidR="006A522F" w:rsidRPr="007E2A0C" w:rsidRDefault="00BF07C5" w:rsidP="006A522F">
      <w:pPr>
        <w:pStyle w:val="70"/>
        <w:shd w:val="clear" w:color="auto" w:fill="auto"/>
        <w:spacing w:after="0" w:line="240" w:lineRule="auto"/>
        <w:ind w:firstLine="709"/>
        <w:contextualSpacing/>
        <w:rPr>
          <w:rStyle w:val="7"/>
          <w:b/>
          <w:iCs/>
          <w:sz w:val="28"/>
          <w:szCs w:val="28"/>
        </w:rPr>
      </w:pPr>
      <w:r w:rsidRPr="007E2A0C">
        <w:rPr>
          <w:rStyle w:val="7"/>
          <w:b/>
          <w:iCs/>
          <w:sz w:val="28"/>
          <w:szCs w:val="28"/>
        </w:rPr>
        <w:t>4 Классификация</w:t>
      </w:r>
    </w:p>
    <w:p w14:paraId="2F195E2F" w14:textId="77777777" w:rsidR="006A522F" w:rsidRPr="007E2A0C" w:rsidRDefault="006A522F" w:rsidP="006A522F">
      <w:pPr>
        <w:pStyle w:val="70"/>
        <w:shd w:val="clear" w:color="auto" w:fill="auto"/>
        <w:spacing w:after="0" w:line="240" w:lineRule="auto"/>
        <w:ind w:firstLine="709"/>
        <w:contextualSpacing/>
        <w:rPr>
          <w:rStyle w:val="7"/>
          <w:b/>
          <w:iCs/>
          <w:sz w:val="28"/>
          <w:szCs w:val="28"/>
        </w:rPr>
      </w:pPr>
    </w:p>
    <w:p w14:paraId="7B3EF914" w14:textId="77777777" w:rsidR="00BF07C5" w:rsidRPr="007E2A0C" w:rsidRDefault="00BF07C5" w:rsidP="006A522F">
      <w:pPr>
        <w:pStyle w:val="70"/>
        <w:shd w:val="clear" w:color="auto" w:fill="auto"/>
        <w:spacing w:after="0" w:line="360" w:lineRule="auto"/>
        <w:ind w:firstLine="709"/>
        <w:contextualSpacing/>
        <w:rPr>
          <w:rStyle w:val="7"/>
          <w:iCs/>
          <w:sz w:val="24"/>
          <w:szCs w:val="24"/>
        </w:rPr>
      </w:pPr>
      <w:r w:rsidRPr="007E2A0C">
        <w:rPr>
          <w:rStyle w:val="7"/>
          <w:iCs/>
          <w:sz w:val="24"/>
          <w:szCs w:val="24"/>
        </w:rPr>
        <w:t>4</w:t>
      </w:r>
      <w:r w:rsidR="00273229" w:rsidRPr="007E2A0C">
        <w:rPr>
          <w:rStyle w:val="7"/>
          <w:iCs/>
          <w:sz w:val="24"/>
          <w:szCs w:val="24"/>
        </w:rPr>
        <w:t>.</w:t>
      </w:r>
      <w:r w:rsidR="0081593B" w:rsidRPr="007E2A0C">
        <w:rPr>
          <w:rStyle w:val="7"/>
          <w:iCs/>
          <w:sz w:val="24"/>
          <w:szCs w:val="24"/>
        </w:rPr>
        <w:t>1. Классификация</w:t>
      </w:r>
      <w:r w:rsidR="00273229" w:rsidRPr="007E2A0C">
        <w:rPr>
          <w:rStyle w:val="7"/>
          <w:iCs/>
          <w:sz w:val="24"/>
          <w:szCs w:val="24"/>
        </w:rPr>
        <w:t xml:space="preserve"> </w:t>
      </w:r>
      <w:r w:rsidR="0081593B">
        <w:rPr>
          <w:rStyle w:val="7"/>
          <w:iCs/>
          <w:sz w:val="24"/>
          <w:szCs w:val="24"/>
        </w:rPr>
        <w:t xml:space="preserve">и обозначение </w:t>
      </w:r>
      <w:r w:rsidR="007E2A0C">
        <w:rPr>
          <w:rStyle w:val="7"/>
          <w:iCs/>
          <w:sz w:val="24"/>
          <w:szCs w:val="24"/>
        </w:rPr>
        <w:t>лаков</w:t>
      </w:r>
      <w:r w:rsidR="00273229" w:rsidRPr="007E2A0C">
        <w:rPr>
          <w:rStyle w:val="7"/>
          <w:iCs/>
          <w:sz w:val="24"/>
          <w:szCs w:val="24"/>
        </w:rPr>
        <w:t xml:space="preserve"> по роду пленкообразующего вещества и по назначению - по </w:t>
      </w:r>
      <w:r w:rsidRPr="007E2A0C">
        <w:rPr>
          <w:rStyle w:val="7"/>
          <w:iCs/>
          <w:sz w:val="24"/>
          <w:szCs w:val="24"/>
        </w:rPr>
        <w:t xml:space="preserve">ГОСТ </w:t>
      </w:r>
      <w:r w:rsidR="00273229" w:rsidRPr="007E2A0C">
        <w:rPr>
          <w:rStyle w:val="7"/>
          <w:iCs/>
          <w:sz w:val="24"/>
          <w:szCs w:val="24"/>
        </w:rPr>
        <w:t>9825.</w:t>
      </w:r>
    </w:p>
    <w:p w14:paraId="39E66376" w14:textId="77777777" w:rsidR="00BF07C5" w:rsidRPr="003675F5" w:rsidRDefault="00BF07C5" w:rsidP="003675F5">
      <w:pPr>
        <w:spacing w:line="360" w:lineRule="auto"/>
        <w:ind w:firstLine="709"/>
        <w:jc w:val="both"/>
        <w:rPr>
          <w:rStyle w:val="7"/>
          <w:i w:val="0"/>
          <w:iCs w:val="0"/>
          <w:color w:val="auto"/>
          <w:shd w:val="clear" w:color="auto" w:fill="auto"/>
        </w:rPr>
      </w:pPr>
      <w:r w:rsidRPr="007E2A0C">
        <w:rPr>
          <w:rStyle w:val="7"/>
          <w:i w:val="0"/>
          <w:iCs w:val="0"/>
        </w:rPr>
        <w:t>4.2</w:t>
      </w:r>
      <w:r w:rsidRPr="007E2A0C">
        <w:rPr>
          <w:rStyle w:val="7"/>
          <w:iCs w:val="0"/>
        </w:rPr>
        <w:t xml:space="preserve"> </w:t>
      </w:r>
      <w:r w:rsidR="00BF328B">
        <w:rPr>
          <w:rStyle w:val="7"/>
          <w:i w:val="0"/>
        </w:rPr>
        <w:t>При формировании наименования рекомендуется использовать стандартную терминологию по ГОСТ 28246</w:t>
      </w:r>
      <w:r w:rsidR="00B17D7F">
        <w:rPr>
          <w:rStyle w:val="7"/>
          <w:i w:val="0"/>
        </w:rPr>
        <w:t xml:space="preserve"> и ГОСТ 9825</w:t>
      </w:r>
      <w:r w:rsidR="00BF328B">
        <w:rPr>
          <w:rStyle w:val="7"/>
          <w:i w:val="0"/>
        </w:rPr>
        <w:t xml:space="preserve">. </w:t>
      </w:r>
      <w:r w:rsidRPr="007E2A0C">
        <w:rPr>
          <w:rFonts w:ascii="Arial" w:hAnsi="Arial" w:cs="Arial"/>
          <w:color w:val="auto"/>
        </w:rPr>
        <w:t xml:space="preserve">Наименование </w:t>
      </w:r>
      <w:r w:rsidR="007E2A0C">
        <w:rPr>
          <w:rFonts w:ascii="Arial" w:hAnsi="Arial" w:cs="Arial"/>
          <w:color w:val="auto"/>
        </w:rPr>
        <w:t>лаков</w:t>
      </w:r>
      <w:r w:rsidRPr="007E2A0C">
        <w:rPr>
          <w:rFonts w:ascii="Arial" w:hAnsi="Arial" w:cs="Arial"/>
          <w:color w:val="auto"/>
        </w:rPr>
        <w:t xml:space="preserve"> может быть дополнено (при наличии) </w:t>
      </w:r>
      <w:r w:rsidRPr="007E2A0C">
        <w:rPr>
          <w:rFonts w:ascii="Arial" w:hAnsi="Arial" w:cs="Arial"/>
        </w:rPr>
        <w:t>условными обозначениями, фирменным названием и товарным знаком (в порядке их значимости).</w:t>
      </w:r>
    </w:p>
    <w:p w14:paraId="56826E9F" w14:textId="77777777" w:rsidR="00A55BF9" w:rsidRDefault="00A55BF9" w:rsidP="00C70B3D">
      <w:pPr>
        <w:pStyle w:val="70"/>
        <w:shd w:val="clear" w:color="auto" w:fill="auto"/>
        <w:spacing w:after="0" w:line="240" w:lineRule="auto"/>
        <w:ind w:left="709" w:firstLine="0"/>
        <w:contextualSpacing/>
        <w:jc w:val="left"/>
        <w:rPr>
          <w:rStyle w:val="7"/>
          <w:iCs/>
          <w:sz w:val="24"/>
          <w:szCs w:val="24"/>
        </w:rPr>
      </w:pPr>
    </w:p>
    <w:p w14:paraId="6C6349C9" w14:textId="77777777" w:rsidR="0040109C" w:rsidRPr="007C02A4" w:rsidRDefault="0040109C" w:rsidP="00C70B3D">
      <w:pPr>
        <w:pStyle w:val="70"/>
        <w:shd w:val="clear" w:color="auto" w:fill="auto"/>
        <w:spacing w:after="0" w:line="240" w:lineRule="auto"/>
        <w:ind w:left="709" w:firstLine="0"/>
        <w:contextualSpacing/>
        <w:jc w:val="left"/>
        <w:rPr>
          <w:rStyle w:val="7"/>
          <w:iCs/>
          <w:sz w:val="24"/>
          <w:szCs w:val="24"/>
        </w:rPr>
      </w:pPr>
    </w:p>
    <w:p w14:paraId="64DAB1E9" w14:textId="77777777" w:rsidR="00C70B3D" w:rsidRDefault="006A522F" w:rsidP="00133004">
      <w:pPr>
        <w:pStyle w:val="70"/>
        <w:shd w:val="clear" w:color="auto" w:fill="auto"/>
        <w:spacing w:after="120" w:line="240" w:lineRule="auto"/>
        <w:ind w:left="709" w:firstLine="0"/>
        <w:contextualSpacing/>
        <w:jc w:val="left"/>
        <w:rPr>
          <w:rStyle w:val="7"/>
          <w:b/>
          <w:iCs/>
          <w:sz w:val="28"/>
          <w:szCs w:val="28"/>
        </w:rPr>
      </w:pPr>
      <w:r>
        <w:rPr>
          <w:rStyle w:val="7"/>
          <w:b/>
          <w:iCs/>
          <w:sz w:val="28"/>
          <w:szCs w:val="28"/>
        </w:rPr>
        <w:t>5</w:t>
      </w:r>
      <w:r w:rsidR="00C70B3D" w:rsidRPr="00A53587">
        <w:rPr>
          <w:rStyle w:val="7"/>
          <w:b/>
          <w:iCs/>
          <w:sz w:val="28"/>
          <w:szCs w:val="28"/>
        </w:rPr>
        <w:t xml:space="preserve"> Технические требования</w:t>
      </w:r>
    </w:p>
    <w:p w14:paraId="34E823EB" w14:textId="77777777" w:rsidR="00841CC8" w:rsidRPr="00A53587" w:rsidRDefault="00841CC8" w:rsidP="00133004">
      <w:pPr>
        <w:pStyle w:val="70"/>
        <w:shd w:val="clear" w:color="auto" w:fill="auto"/>
        <w:spacing w:after="120" w:line="240" w:lineRule="auto"/>
        <w:ind w:left="709" w:firstLine="0"/>
        <w:contextualSpacing/>
        <w:jc w:val="left"/>
        <w:rPr>
          <w:rStyle w:val="7"/>
          <w:b/>
          <w:iCs/>
          <w:sz w:val="28"/>
          <w:szCs w:val="28"/>
        </w:rPr>
      </w:pPr>
    </w:p>
    <w:p w14:paraId="0EB767AE" w14:textId="77777777" w:rsidR="000273FA" w:rsidRDefault="006A522F" w:rsidP="000273FA">
      <w:pPr>
        <w:pStyle w:val="25"/>
        <w:tabs>
          <w:tab w:val="num" w:pos="0"/>
        </w:tabs>
        <w:spacing w:after="0" w:line="360" w:lineRule="auto"/>
        <w:ind w:left="0" w:firstLine="709"/>
        <w:jc w:val="both"/>
        <w:rPr>
          <w:rFonts w:ascii="Arial" w:hAnsi="Arial" w:cs="Arial"/>
          <w:bCs/>
        </w:rPr>
      </w:pPr>
      <w:r>
        <w:rPr>
          <w:rFonts w:ascii="Arial" w:hAnsi="Arial" w:cs="Arial"/>
          <w:bCs/>
        </w:rPr>
        <w:t>5</w:t>
      </w:r>
      <w:r w:rsidR="00C70B3D" w:rsidRPr="00D02093">
        <w:rPr>
          <w:rFonts w:ascii="Arial" w:hAnsi="Arial" w:cs="Arial"/>
          <w:bCs/>
        </w:rPr>
        <w:t xml:space="preserve">.1 </w:t>
      </w:r>
      <w:r w:rsidR="007E2A0C">
        <w:rPr>
          <w:rFonts w:ascii="Arial" w:hAnsi="Arial" w:cs="Arial"/>
          <w:bCs/>
        </w:rPr>
        <w:t>Лаки</w:t>
      </w:r>
      <w:r w:rsidR="00C70B3D" w:rsidRPr="00D02093">
        <w:rPr>
          <w:rFonts w:ascii="Arial" w:hAnsi="Arial" w:cs="Arial"/>
          <w:bCs/>
        </w:rPr>
        <w:t xml:space="preserve"> </w:t>
      </w:r>
      <w:r w:rsidR="006C687A">
        <w:rPr>
          <w:rFonts w:ascii="Arial" w:hAnsi="Arial" w:cs="Arial"/>
          <w:bCs/>
        </w:rPr>
        <w:t xml:space="preserve">должны </w:t>
      </w:r>
      <w:r w:rsidR="00C70B3D" w:rsidRPr="00D02093">
        <w:rPr>
          <w:rFonts w:ascii="Arial" w:hAnsi="Arial" w:cs="Arial"/>
          <w:bCs/>
        </w:rPr>
        <w:t>соответств</w:t>
      </w:r>
      <w:r w:rsidR="006C687A">
        <w:rPr>
          <w:rFonts w:ascii="Arial" w:hAnsi="Arial" w:cs="Arial"/>
          <w:bCs/>
        </w:rPr>
        <w:t xml:space="preserve">овать </w:t>
      </w:r>
      <w:r w:rsidR="00C70B3D" w:rsidRPr="00D02093">
        <w:rPr>
          <w:rFonts w:ascii="Arial" w:hAnsi="Arial" w:cs="Arial"/>
          <w:bCs/>
        </w:rPr>
        <w:t>требованиям настоящего стандарта</w:t>
      </w:r>
      <w:r>
        <w:rPr>
          <w:rFonts w:ascii="Arial" w:hAnsi="Arial" w:cs="Arial"/>
          <w:bCs/>
        </w:rPr>
        <w:t xml:space="preserve">, </w:t>
      </w:r>
      <w:r w:rsidR="00112570" w:rsidRPr="00112570">
        <w:rPr>
          <w:rFonts w:ascii="Arial" w:hAnsi="Arial" w:cs="Arial"/>
          <w:bCs/>
          <w:color w:val="auto"/>
        </w:rPr>
        <w:t>документам предприятия-изготовителя</w:t>
      </w:r>
      <w:r w:rsidRPr="00112570">
        <w:rPr>
          <w:rFonts w:ascii="Arial" w:hAnsi="Arial" w:cs="Arial"/>
          <w:bCs/>
          <w:color w:val="auto"/>
        </w:rPr>
        <w:t xml:space="preserve"> на конкретную марку </w:t>
      </w:r>
      <w:r w:rsidR="007E2A0C" w:rsidRPr="00112570">
        <w:rPr>
          <w:rFonts w:ascii="Arial" w:hAnsi="Arial" w:cs="Arial"/>
          <w:bCs/>
          <w:color w:val="auto"/>
        </w:rPr>
        <w:t>лака</w:t>
      </w:r>
      <w:r w:rsidR="00C70B3D" w:rsidRPr="00112570">
        <w:rPr>
          <w:rFonts w:ascii="Arial" w:hAnsi="Arial" w:cs="Arial"/>
          <w:bCs/>
          <w:color w:val="auto"/>
        </w:rPr>
        <w:t xml:space="preserve"> </w:t>
      </w:r>
      <w:r w:rsidR="006C687A" w:rsidRPr="00112570">
        <w:rPr>
          <w:rFonts w:ascii="Arial" w:hAnsi="Arial" w:cs="Arial"/>
          <w:bCs/>
          <w:color w:val="auto"/>
        </w:rPr>
        <w:t>и изготавливаться</w:t>
      </w:r>
      <w:r w:rsidR="006C687A">
        <w:rPr>
          <w:rFonts w:ascii="Arial" w:hAnsi="Arial" w:cs="Arial"/>
          <w:bCs/>
        </w:rPr>
        <w:t xml:space="preserve"> </w:t>
      </w:r>
      <w:r w:rsidR="00C70B3D" w:rsidRPr="00D02093">
        <w:rPr>
          <w:rFonts w:ascii="Arial" w:hAnsi="Arial" w:cs="Arial"/>
          <w:bCs/>
        </w:rPr>
        <w:t xml:space="preserve">по рецептуре и технологическому регламенту, утвержденным в </w:t>
      </w:r>
      <w:r w:rsidR="00C70B3D" w:rsidRPr="00776F94">
        <w:rPr>
          <w:rFonts w:ascii="Arial" w:hAnsi="Arial" w:cs="Arial"/>
          <w:bCs/>
        </w:rPr>
        <w:t>установленном порядке.</w:t>
      </w:r>
      <w:r w:rsidR="000273FA">
        <w:rPr>
          <w:rFonts w:ascii="Arial" w:hAnsi="Arial" w:cs="Arial"/>
          <w:bCs/>
        </w:rPr>
        <w:t xml:space="preserve">  </w:t>
      </w:r>
    </w:p>
    <w:p w14:paraId="1EE38841" w14:textId="46C78A80" w:rsidR="000273FA" w:rsidRPr="003938CF" w:rsidRDefault="000273FA" w:rsidP="000273FA">
      <w:pPr>
        <w:pStyle w:val="25"/>
        <w:tabs>
          <w:tab w:val="num" w:pos="0"/>
        </w:tabs>
        <w:spacing w:after="0" w:line="360" w:lineRule="auto"/>
        <w:ind w:left="0" w:firstLine="709"/>
        <w:jc w:val="both"/>
        <w:rPr>
          <w:rFonts w:ascii="Arial" w:hAnsi="Arial" w:cs="Arial"/>
          <w:bCs/>
          <w:color w:val="212121"/>
        </w:rPr>
      </w:pPr>
      <w:bookmarkStart w:id="1" w:name="_Hlk195012254"/>
      <w:r w:rsidRPr="003938CF">
        <w:rPr>
          <w:rFonts w:ascii="Arial" w:hAnsi="Arial" w:cs="Arial"/>
          <w:bCs/>
          <w:color w:val="212121"/>
        </w:rPr>
        <w:t>Сырье, применяемое для изготовления лаков, должно соответствовать требованиям действующих нормативных документов или технической документации, указанных в рецептуре и технологическом регламенте, и разрешено к применению.</w:t>
      </w:r>
    </w:p>
    <w:p w14:paraId="48B6B3E8" w14:textId="18832CF4" w:rsidR="00C70B3D" w:rsidRPr="003938CF" w:rsidRDefault="003A60F9" w:rsidP="000273FA">
      <w:pPr>
        <w:pStyle w:val="25"/>
        <w:tabs>
          <w:tab w:val="num" w:pos="0"/>
        </w:tabs>
        <w:spacing w:after="0" w:line="360" w:lineRule="auto"/>
        <w:ind w:left="0" w:firstLine="709"/>
        <w:jc w:val="both"/>
        <w:rPr>
          <w:rFonts w:ascii="Arial" w:hAnsi="Arial" w:cs="Arial"/>
          <w:bCs/>
          <w:color w:val="212121"/>
        </w:rPr>
      </w:pPr>
      <w:r w:rsidRPr="003938CF">
        <w:rPr>
          <w:rFonts w:ascii="Arial" w:hAnsi="Arial" w:cs="Arial"/>
          <w:bCs/>
          <w:color w:val="212121"/>
        </w:rPr>
        <w:t xml:space="preserve">Рекомендуется для сырья проводить входной контроль с учетом требований </w:t>
      </w:r>
      <w:r w:rsidR="00B17D7F" w:rsidRPr="003938CF">
        <w:rPr>
          <w:rFonts w:ascii="Arial" w:hAnsi="Arial" w:cs="Arial"/>
          <w:bCs/>
          <w:color w:val="212121"/>
        </w:rPr>
        <w:t xml:space="preserve">         </w:t>
      </w:r>
      <w:r w:rsidRPr="003938CF">
        <w:rPr>
          <w:rFonts w:ascii="Arial" w:hAnsi="Arial" w:cs="Arial"/>
          <w:bCs/>
          <w:color w:val="212121"/>
        </w:rPr>
        <w:t>ГОСТ 24297.</w:t>
      </w:r>
    </w:p>
    <w:bookmarkEnd w:id="1"/>
    <w:p w14:paraId="10E784E8" w14:textId="77777777" w:rsidR="006A522F" w:rsidRDefault="006A522F" w:rsidP="006A522F">
      <w:pPr>
        <w:pStyle w:val="25"/>
        <w:tabs>
          <w:tab w:val="num" w:pos="0"/>
        </w:tabs>
        <w:spacing w:after="0" w:line="360" w:lineRule="auto"/>
        <w:ind w:left="0" w:firstLine="709"/>
        <w:jc w:val="both"/>
        <w:rPr>
          <w:rFonts w:ascii="Arial" w:hAnsi="Arial" w:cs="Arial"/>
          <w:bCs/>
        </w:rPr>
      </w:pPr>
      <w:r>
        <w:rPr>
          <w:rFonts w:ascii="Arial" w:hAnsi="Arial" w:cs="Arial"/>
          <w:bCs/>
        </w:rPr>
        <w:t>5</w:t>
      </w:r>
      <w:r w:rsidR="00903EE4">
        <w:rPr>
          <w:rFonts w:ascii="Arial" w:hAnsi="Arial" w:cs="Arial"/>
          <w:bCs/>
        </w:rPr>
        <w:t>.</w:t>
      </w:r>
      <w:r w:rsidR="006C687A">
        <w:rPr>
          <w:rFonts w:ascii="Arial" w:hAnsi="Arial" w:cs="Arial"/>
          <w:bCs/>
        </w:rPr>
        <w:t>2</w:t>
      </w:r>
      <w:r w:rsidR="00903EE4">
        <w:rPr>
          <w:rFonts w:ascii="Arial" w:hAnsi="Arial" w:cs="Arial"/>
          <w:bCs/>
        </w:rPr>
        <w:t xml:space="preserve"> </w:t>
      </w:r>
      <w:r>
        <w:rPr>
          <w:rFonts w:ascii="Arial" w:hAnsi="Arial" w:cs="Arial"/>
          <w:bCs/>
        </w:rPr>
        <w:t xml:space="preserve">Область применения и условия формирования покрытия должны быть приведены в </w:t>
      </w:r>
      <w:r w:rsidR="00112570" w:rsidRPr="00112570">
        <w:rPr>
          <w:rFonts w:ascii="Arial" w:hAnsi="Arial" w:cs="Arial"/>
          <w:bCs/>
        </w:rPr>
        <w:t>документ</w:t>
      </w:r>
      <w:r w:rsidR="00112570">
        <w:rPr>
          <w:rFonts w:ascii="Arial" w:hAnsi="Arial" w:cs="Arial"/>
          <w:bCs/>
        </w:rPr>
        <w:t>е</w:t>
      </w:r>
      <w:r w:rsidR="00112570" w:rsidRPr="00112570">
        <w:rPr>
          <w:rFonts w:ascii="Arial" w:hAnsi="Arial" w:cs="Arial"/>
          <w:bCs/>
        </w:rPr>
        <w:t xml:space="preserve"> предприятия-изготовителя </w:t>
      </w:r>
      <w:r>
        <w:rPr>
          <w:rFonts w:ascii="Arial" w:hAnsi="Arial" w:cs="Arial"/>
          <w:bCs/>
        </w:rPr>
        <w:t xml:space="preserve">на </w:t>
      </w:r>
      <w:r w:rsidRPr="00E85D54">
        <w:rPr>
          <w:rFonts w:ascii="Arial" w:hAnsi="Arial" w:cs="Arial"/>
          <w:bCs/>
        </w:rPr>
        <w:t>конкретную марку</w:t>
      </w:r>
      <w:r>
        <w:rPr>
          <w:rFonts w:ascii="Arial" w:hAnsi="Arial" w:cs="Arial"/>
          <w:bCs/>
        </w:rPr>
        <w:t xml:space="preserve"> </w:t>
      </w:r>
      <w:r w:rsidR="009E46B3">
        <w:rPr>
          <w:rFonts w:ascii="Arial" w:hAnsi="Arial" w:cs="Arial"/>
          <w:bCs/>
        </w:rPr>
        <w:t>лака</w:t>
      </w:r>
      <w:r>
        <w:rPr>
          <w:rFonts w:ascii="Arial" w:hAnsi="Arial" w:cs="Arial"/>
          <w:bCs/>
        </w:rPr>
        <w:t>.</w:t>
      </w:r>
    </w:p>
    <w:p w14:paraId="1CE26DB5" w14:textId="2C5D6D58" w:rsidR="009E1CD5" w:rsidRDefault="006A522F" w:rsidP="00D64368">
      <w:pPr>
        <w:pStyle w:val="25"/>
        <w:tabs>
          <w:tab w:val="num" w:pos="0"/>
        </w:tabs>
        <w:spacing w:line="360" w:lineRule="auto"/>
        <w:ind w:left="0" w:firstLine="709"/>
        <w:jc w:val="both"/>
        <w:rPr>
          <w:rFonts w:ascii="Arial" w:hAnsi="Arial" w:cs="Arial"/>
          <w:bCs/>
        </w:rPr>
      </w:pPr>
      <w:r>
        <w:rPr>
          <w:rFonts w:ascii="Arial" w:hAnsi="Arial" w:cs="Arial"/>
          <w:bCs/>
        </w:rPr>
        <w:t xml:space="preserve">5.3 </w:t>
      </w:r>
      <w:r w:rsidR="00577362">
        <w:rPr>
          <w:rFonts w:ascii="Arial" w:hAnsi="Arial" w:cs="Arial"/>
          <w:bCs/>
        </w:rPr>
        <w:t xml:space="preserve">Рекомендуемые показатели для внесения в </w:t>
      </w:r>
      <w:r w:rsidR="00112570" w:rsidRPr="00112570">
        <w:rPr>
          <w:rFonts w:ascii="Arial" w:hAnsi="Arial" w:cs="Arial"/>
          <w:bCs/>
        </w:rPr>
        <w:t xml:space="preserve">документ предприятия-изготовителя </w:t>
      </w:r>
      <w:r w:rsidR="00577362">
        <w:rPr>
          <w:rFonts w:ascii="Arial" w:hAnsi="Arial" w:cs="Arial"/>
          <w:bCs/>
        </w:rPr>
        <w:t xml:space="preserve">на </w:t>
      </w:r>
      <w:r w:rsidR="00577362" w:rsidRPr="00E85D54">
        <w:rPr>
          <w:rFonts w:ascii="Arial" w:hAnsi="Arial" w:cs="Arial"/>
          <w:bCs/>
        </w:rPr>
        <w:t xml:space="preserve">конкретную марку </w:t>
      </w:r>
      <w:r w:rsidR="009E46B3" w:rsidRPr="00E85D54">
        <w:rPr>
          <w:rFonts w:ascii="Arial" w:hAnsi="Arial" w:cs="Arial"/>
          <w:bCs/>
        </w:rPr>
        <w:t>лака</w:t>
      </w:r>
      <w:r w:rsidR="00577362" w:rsidRPr="00E85D54">
        <w:rPr>
          <w:rFonts w:ascii="Arial" w:hAnsi="Arial" w:cs="Arial"/>
          <w:bCs/>
        </w:rPr>
        <w:t>,</w:t>
      </w:r>
      <w:r w:rsidR="00577362">
        <w:rPr>
          <w:rFonts w:ascii="Arial" w:hAnsi="Arial" w:cs="Arial"/>
          <w:bCs/>
        </w:rPr>
        <w:t xml:space="preserve"> характеризующие е</w:t>
      </w:r>
      <w:r w:rsidR="0042741F">
        <w:rPr>
          <w:rFonts w:ascii="Arial" w:hAnsi="Arial" w:cs="Arial"/>
          <w:bCs/>
        </w:rPr>
        <w:t>го</w:t>
      </w:r>
      <w:r w:rsidR="00F336E7">
        <w:rPr>
          <w:rFonts w:ascii="Arial" w:hAnsi="Arial" w:cs="Arial"/>
          <w:bCs/>
        </w:rPr>
        <w:t xml:space="preserve"> </w:t>
      </w:r>
      <w:r w:rsidR="00577362">
        <w:rPr>
          <w:rFonts w:ascii="Arial" w:hAnsi="Arial" w:cs="Arial"/>
          <w:bCs/>
        </w:rPr>
        <w:t>техн</w:t>
      </w:r>
      <w:r w:rsidR="00011BD7">
        <w:rPr>
          <w:rFonts w:ascii="Arial" w:hAnsi="Arial" w:cs="Arial"/>
          <w:bCs/>
        </w:rPr>
        <w:t>ологичность, приведены в таблиц</w:t>
      </w:r>
      <w:r w:rsidR="00977315">
        <w:rPr>
          <w:rFonts w:ascii="Arial" w:hAnsi="Arial" w:cs="Arial"/>
          <w:bCs/>
        </w:rPr>
        <w:t>е</w:t>
      </w:r>
      <w:r w:rsidR="00577362">
        <w:rPr>
          <w:rFonts w:ascii="Arial" w:hAnsi="Arial" w:cs="Arial"/>
          <w:bCs/>
        </w:rPr>
        <w:t xml:space="preserve"> 1.</w:t>
      </w:r>
    </w:p>
    <w:p w14:paraId="669C095A" w14:textId="078EC418" w:rsidR="00977315" w:rsidRDefault="00977315" w:rsidP="00D64368">
      <w:pPr>
        <w:pStyle w:val="25"/>
        <w:tabs>
          <w:tab w:val="num" w:pos="0"/>
        </w:tabs>
        <w:spacing w:line="360" w:lineRule="auto"/>
        <w:ind w:left="0" w:firstLine="709"/>
        <w:jc w:val="both"/>
        <w:rPr>
          <w:rFonts w:ascii="Arial" w:hAnsi="Arial" w:cs="Arial"/>
          <w:bCs/>
        </w:rPr>
      </w:pPr>
      <w:r>
        <w:rPr>
          <w:rFonts w:ascii="Arial" w:hAnsi="Arial" w:cs="Arial"/>
          <w:bCs/>
        </w:rPr>
        <w:t>5.4 Лаки должны обеспечивать получение лакокрасочных покрытий с потребительским и эксплуатационными свойствами не ниже приведенных в таблице 2.</w:t>
      </w:r>
    </w:p>
    <w:p w14:paraId="7CD21765" w14:textId="77777777" w:rsidR="00977315" w:rsidRDefault="00977315" w:rsidP="00D64368">
      <w:pPr>
        <w:pStyle w:val="25"/>
        <w:tabs>
          <w:tab w:val="num" w:pos="0"/>
        </w:tabs>
        <w:spacing w:line="360" w:lineRule="auto"/>
        <w:ind w:left="0" w:firstLine="709"/>
        <w:jc w:val="both"/>
        <w:rPr>
          <w:rFonts w:ascii="Arial" w:hAnsi="Arial" w:cs="Arial"/>
          <w:bCs/>
        </w:rPr>
      </w:pPr>
    </w:p>
    <w:p w14:paraId="35977FC9" w14:textId="77777777" w:rsidR="009E1CD5" w:rsidRDefault="009E1CD5" w:rsidP="00D64368">
      <w:pPr>
        <w:pStyle w:val="25"/>
        <w:tabs>
          <w:tab w:val="num" w:pos="0"/>
        </w:tabs>
        <w:spacing w:line="360" w:lineRule="auto"/>
        <w:ind w:left="0" w:firstLine="709"/>
        <w:jc w:val="both"/>
        <w:rPr>
          <w:rFonts w:ascii="Arial" w:hAnsi="Arial" w:cs="Arial"/>
          <w:bCs/>
        </w:rPr>
        <w:sectPr w:rsidR="009E1CD5" w:rsidSect="00CA695D">
          <w:headerReference w:type="default" r:id="rId14"/>
          <w:footerReference w:type="default" r:id="rId15"/>
          <w:headerReference w:type="first" r:id="rId16"/>
          <w:footerReference w:type="first" r:id="rId17"/>
          <w:footnotePr>
            <w:numFmt w:val="chicago"/>
          </w:footnotePr>
          <w:pgSz w:w="11906" w:h="16838" w:code="9"/>
          <w:pgMar w:top="1134" w:right="907" w:bottom="1134" w:left="1418" w:header="737" w:footer="720" w:gutter="0"/>
          <w:pgNumType w:start="1"/>
          <w:cols w:space="720"/>
          <w:titlePg/>
          <w:docGrid w:linePitch="360"/>
        </w:sectPr>
      </w:pPr>
    </w:p>
    <w:p w14:paraId="100E235B" w14:textId="77777777" w:rsidR="00416FE4" w:rsidRDefault="00416FE4" w:rsidP="00485FA0">
      <w:pPr>
        <w:pStyle w:val="a6"/>
        <w:spacing w:line="360" w:lineRule="auto"/>
        <w:jc w:val="left"/>
        <w:rPr>
          <w:rFonts w:ascii="Arial" w:hAnsi="Arial" w:cs="Arial"/>
          <w:sz w:val="24"/>
          <w:szCs w:val="24"/>
        </w:rPr>
      </w:pPr>
      <w:r w:rsidRPr="00ED59B0">
        <w:rPr>
          <w:rFonts w:ascii="Arial" w:hAnsi="Arial" w:cs="Arial"/>
          <w:sz w:val="24"/>
          <w:szCs w:val="24"/>
        </w:rPr>
        <w:lastRenderedPageBreak/>
        <w:t xml:space="preserve">Т а б л и ц а  </w:t>
      </w:r>
      <w:r w:rsidR="0007040F">
        <w:rPr>
          <w:rFonts w:ascii="Arial" w:hAnsi="Arial" w:cs="Arial"/>
          <w:sz w:val="24"/>
          <w:szCs w:val="24"/>
        </w:rPr>
        <w:t>1</w:t>
      </w:r>
    </w:p>
    <w:tbl>
      <w:tblPr>
        <w:tblW w:w="1491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98"/>
        <w:gridCol w:w="993"/>
        <w:gridCol w:w="994"/>
        <w:gridCol w:w="11"/>
        <w:gridCol w:w="983"/>
        <w:gridCol w:w="994"/>
        <w:gridCol w:w="993"/>
        <w:gridCol w:w="993"/>
        <w:gridCol w:w="999"/>
        <w:gridCol w:w="991"/>
        <w:gridCol w:w="710"/>
        <w:gridCol w:w="993"/>
        <w:gridCol w:w="1558"/>
      </w:tblGrid>
      <w:tr w:rsidR="00650E24" w:rsidRPr="00E224CB" w14:paraId="2A5B7252" w14:textId="77777777" w:rsidTr="00650E24">
        <w:trPr>
          <w:trHeight w:val="144"/>
        </w:trPr>
        <w:tc>
          <w:tcPr>
            <w:tcW w:w="3698" w:type="dxa"/>
            <w:vMerge w:val="restart"/>
            <w:tcBorders>
              <w:left w:val="single" w:sz="6" w:space="0" w:color="auto"/>
              <w:right w:val="single" w:sz="4" w:space="0" w:color="auto"/>
            </w:tcBorders>
          </w:tcPr>
          <w:p w14:paraId="096F0BAA" w14:textId="77777777" w:rsidR="00650E24" w:rsidRPr="00E224CB" w:rsidRDefault="00650E24" w:rsidP="002B2768">
            <w:pPr>
              <w:tabs>
                <w:tab w:val="left" w:pos="-142"/>
              </w:tabs>
              <w:spacing w:line="312" w:lineRule="auto"/>
              <w:ind w:right="283"/>
              <w:jc w:val="center"/>
              <w:rPr>
                <w:rFonts w:ascii="Arial" w:hAnsi="Arial" w:cs="Arial"/>
                <w:bCs/>
                <w:sz w:val="22"/>
                <w:szCs w:val="22"/>
              </w:rPr>
            </w:pPr>
            <w:bookmarkStart w:id="2" w:name="_Hlk183791700"/>
            <w:r w:rsidRPr="00E224CB">
              <w:rPr>
                <w:rFonts w:ascii="Arial" w:hAnsi="Arial" w:cs="Arial"/>
                <w:bCs/>
                <w:sz w:val="22"/>
                <w:szCs w:val="22"/>
              </w:rPr>
              <w:t>Наименование показателя</w:t>
            </w:r>
          </w:p>
        </w:tc>
        <w:tc>
          <w:tcPr>
            <w:tcW w:w="9654" w:type="dxa"/>
            <w:gridSpan w:val="11"/>
            <w:tcBorders>
              <w:top w:val="single" w:sz="4" w:space="0" w:color="auto"/>
              <w:left w:val="single" w:sz="4" w:space="0" w:color="auto"/>
              <w:bottom w:val="single" w:sz="4" w:space="0" w:color="auto"/>
              <w:right w:val="single" w:sz="4" w:space="0" w:color="auto"/>
            </w:tcBorders>
          </w:tcPr>
          <w:p w14:paraId="041F35AE" w14:textId="77777777" w:rsidR="00650E24" w:rsidRPr="00E224CB" w:rsidRDefault="00650E24" w:rsidP="002B2768">
            <w:pPr>
              <w:tabs>
                <w:tab w:val="left" w:pos="2410"/>
              </w:tabs>
              <w:spacing w:line="312" w:lineRule="auto"/>
              <w:ind w:right="34"/>
              <w:jc w:val="center"/>
              <w:rPr>
                <w:rFonts w:ascii="Arial" w:hAnsi="Arial" w:cs="Arial"/>
                <w:bCs/>
                <w:sz w:val="22"/>
                <w:szCs w:val="22"/>
              </w:rPr>
            </w:pPr>
            <w:r w:rsidRPr="00E224CB">
              <w:rPr>
                <w:rFonts w:ascii="Arial" w:hAnsi="Arial" w:cs="Arial"/>
                <w:bCs/>
                <w:sz w:val="22"/>
                <w:szCs w:val="22"/>
              </w:rPr>
              <w:t>Значение показателя</w:t>
            </w:r>
          </w:p>
        </w:tc>
        <w:tc>
          <w:tcPr>
            <w:tcW w:w="1558" w:type="dxa"/>
            <w:vMerge w:val="restart"/>
            <w:tcBorders>
              <w:left w:val="single" w:sz="4" w:space="0" w:color="auto"/>
              <w:right w:val="single" w:sz="6" w:space="0" w:color="auto"/>
            </w:tcBorders>
          </w:tcPr>
          <w:p w14:paraId="3C5AFB2D" w14:textId="77777777" w:rsidR="00650E24" w:rsidRPr="00E224CB" w:rsidRDefault="00650E24" w:rsidP="002B2768">
            <w:pPr>
              <w:tabs>
                <w:tab w:val="left" w:pos="2410"/>
              </w:tabs>
              <w:spacing w:line="312" w:lineRule="auto"/>
              <w:ind w:right="-108" w:hanging="108"/>
              <w:jc w:val="center"/>
              <w:rPr>
                <w:rFonts w:ascii="Arial" w:hAnsi="Arial" w:cs="Arial"/>
                <w:bCs/>
                <w:sz w:val="22"/>
                <w:szCs w:val="22"/>
              </w:rPr>
            </w:pPr>
            <w:r w:rsidRPr="00E224CB">
              <w:rPr>
                <w:rFonts w:ascii="Arial" w:hAnsi="Arial" w:cs="Arial"/>
                <w:bCs/>
                <w:sz w:val="22"/>
                <w:szCs w:val="22"/>
              </w:rPr>
              <w:t xml:space="preserve">Метод </w:t>
            </w:r>
          </w:p>
          <w:p w14:paraId="0962B236" w14:textId="77777777" w:rsidR="00650E24" w:rsidRPr="00E224CB" w:rsidRDefault="00650E24" w:rsidP="002B2768">
            <w:pPr>
              <w:tabs>
                <w:tab w:val="left" w:pos="2410"/>
              </w:tabs>
              <w:spacing w:line="312" w:lineRule="auto"/>
              <w:ind w:right="-108" w:hanging="108"/>
              <w:jc w:val="center"/>
              <w:rPr>
                <w:rFonts w:ascii="Arial" w:hAnsi="Arial" w:cs="Arial"/>
                <w:bCs/>
                <w:sz w:val="22"/>
                <w:szCs w:val="22"/>
              </w:rPr>
            </w:pPr>
            <w:r w:rsidRPr="00E224CB">
              <w:rPr>
                <w:rFonts w:ascii="Arial" w:hAnsi="Arial" w:cs="Arial"/>
                <w:bCs/>
                <w:sz w:val="22"/>
                <w:szCs w:val="22"/>
              </w:rPr>
              <w:t>испытания</w:t>
            </w:r>
          </w:p>
        </w:tc>
      </w:tr>
      <w:tr w:rsidR="00650E24" w:rsidRPr="00E224CB" w14:paraId="4CCFAA2C" w14:textId="77777777" w:rsidTr="00650E24">
        <w:trPr>
          <w:trHeight w:val="144"/>
        </w:trPr>
        <w:tc>
          <w:tcPr>
            <w:tcW w:w="3698" w:type="dxa"/>
            <w:vMerge/>
            <w:tcBorders>
              <w:left w:val="single" w:sz="6" w:space="0" w:color="auto"/>
              <w:right w:val="single" w:sz="4" w:space="0" w:color="auto"/>
            </w:tcBorders>
          </w:tcPr>
          <w:p w14:paraId="113D902E" w14:textId="77777777" w:rsidR="00650E24" w:rsidRPr="00E224CB" w:rsidRDefault="00650E24" w:rsidP="002B2768">
            <w:pPr>
              <w:tabs>
                <w:tab w:val="left" w:pos="-142"/>
              </w:tabs>
              <w:spacing w:line="312" w:lineRule="auto"/>
              <w:ind w:right="283"/>
              <w:jc w:val="center"/>
              <w:rPr>
                <w:rFonts w:ascii="Arial" w:hAnsi="Arial" w:cs="Arial"/>
                <w:bCs/>
                <w:sz w:val="22"/>
                <w:szCs w:val="22"/>
              </w:rPr>
            </w:pPr>
          </w:p>
        </w:tc>
        <w:tc>
          <w:tcPr>
            <w:tcW w:w="1998" w:type="dxa"/>
            <w:gridSpan w:val="3"/>
            <w:tcBorders>
              <w:top w:val="single" w:sz="4" w:space="0" w:color="auto"/>
              <w:left w:val="single" w:sz="4" w:space="0" w:color="auto"/>
              <w:bottom w:val="single" w:sz="4" w:space="0" w:color="auto"/>
              <w:right w:val="single" w:sz="4" w:space="0" w:color="auto"/>
            </w:tcBorders>
          </w:tcPr>
          <w:p w14:paraId="01D0E6C4" w14:textId="77777777" w:rsidR="00650E24" w:rsidRPr="00E224CB" w:rsidRDefault="00650E24" w:rsidP="002B2768">
            <w:pPr>
              <w:tabs>
                <w:tab w:val="left" w:pos="2410"/>
              </w:tabs>
              <w:spacing w:line="312" w:lineRule="auto"/>
              <w:ind w:right="34"/>
              <w:jc w:val="center"/>
              <w:rPr>
                <w:rFonts w:ascii="Arial" w:hAnsi="Arial" w:cs="Arial"/>
                <w:bCs/>
                <w:sz w:val="22"/>
                <w:szCs w:val="22"/>
              </w:rPr>
            </w:pPr>
            <w:r w:rsidRPr="00E224CB">
              <w:rPr>
                <w:rFonts w:ascii="Arial" w:hAnsi="Arial" w:cs="Arial"/>
                <w:bCs/>
                <w:sz w:val="22"/>
                <w:szCs w:val="22"/>
              </w:rPr>
              <w:t>Лаки на эфирах целлюлозы</w:t>
            </w:r>
          </w:p>
        </w:tc>
        <w:tc>
          <w:tcPr>
            <w:tcW w:w="6663" w:type="dxa"/>
            <w:gridSpan w:val="7"/>
            <w:tcBorders>
              <w:top w:val="single" w:sz="4" w:space="0" w:color="auto"/>
              <w:left w:val="single" w:sz="4" w:space="0" w:color="auto"/>
              <w:bottom w:val="single" w:sz="4" w:space="0" w:color="auto"/>
              <w:right w:val="single" w:sz="4" w:space="0" w:color="auto"/>
            </w:tcBorders>
          </w:tcPr>
          <w:p w14:paraId="4631AD91" w14:textId="77777777" w:rsidR="00650E24" w:rsidRPr="00E224CB" w:rsidRDefault="00650E24" w:rsidP="002B2768">
            <w:pPr>
              <w:tabs>
                <w:tab w:val="left" w:pos="2410"/>
              </w:tabs>
              <w:spacing w:line="312" w:lineRule="auto"/>
              <w:ind w:right="34"/>
              <w:jc w:val="center"/>
              <w:rPr>
                <w:rFonts w:ascii="Arial" w:hAnsi="Arial" w:cs="Arial"/>
                <w:bCs/>
                <w:sz w:val="22"/>
                <w:szCs w:val="22"/>
              </w:rPr>
            </w:pPr>
            <w:r w:rsidRPr="00E224CB">
              <w:rPr>
                <w:rFonts w:ascii="Arial" w:hAnsi="Arial" w:cs="Arial"/>
                <w:bCs/>
                <w:sz w:val="22"/>
                <w:szCs w:val="22"/>
              </w:rPr>
              <w:t>Лаки на основе полимеризационных смол</w:t>
            </w:r>
          </w:p>
        </w:tc>
        <w:tc>
          <w:tcPr>
            <w:tcW w:w="993" w:type="dxa"/>
            <w:vMerge w:val="restart"/>
            <w:tcBorders>
              <w:top w:val="single" w:sz="4" w:space="0" w:color="auto"/>
              <w:left w:val="single" w:sz="4" w:space="0" w:color="auto"/>
              <w:right w:val="single" w:sz="6" w:space="0" w:color="auto"/>
            </w:tcBorders>
          </w:tcPr>
          <w:p w14:paraId="7ADC6EA3" w14:textId="77777777" w:rsidR="00650E24" w:rsidRPr="00E224CB" w:rsidRDefault="00650E24" w:rsidP="00E7559D">
            <w:pPr>
              <w:tabs>
                <w:tab w:val="left" w:pos="2410"/>
              </w:tabs>
              <w:spacing w:line="312" w:lineRule="auto"/>
              <w:ind w:right="34"/>
              <w:jc w:val="center"/>
              <w:rPr>
                <w:rFonts w:ascii="Arial" w:hAnsi="Arial" w:cs="Arial"/>
                <w:bCs/>
                <w:sz w:val="22"/>
                <w:szCs w:val="22"/>
              </w:rPr>
            </w:pPr>
            <w:r w:rsidRPr="00E224CB">
              <w:rPr>
                <w:rFonts w:ascii="Arial" w:hAnsi="Arial" w:cs="Arial"/>
                <w:bCs/>
                <w:sz w:val="22"/>
                <w:szCs w:val="22"/>
              </w:rPr>
              <w:t>прочие</w:t>
            </w:r>
          </w:p>
        </w:tc>
        <w:tc>
          <w:tcPr>
            <w:tcW w:w="1558" w:type="dxa"/>
            <w:vMerge/>
            <w:tcBorders>
              <w:left w:val="single" w:sz="6" w:space="0" w:color="auto"/>
              <w:right w:val="single" w:sz="6" w:space="0" w:color="auto"/>
            </w:tcBorders>
          </w:tcPr>
          <w:p w14:paraId="758D67AF" w14:textId="77777777" w:rsidR="00650E24" w:rsidRPr="00E224CB" w:rsidRDefault="00650E24" w:rsidP="002B2768">
            <w:pPr>
              <w:tabs>
                <w:tab w:val="left" w:pos="2410"/>
              </w:tabs>
              <w:spacing w:line="312" w:lineRule="auto"/>
              <w:ind w:right="-108" w:hanging="108"/>
              <w:jc w:val="center"/>
              <w:rPr>
                <w:rFonts w:ascii="Arial" w:hAnsi="Arial" w:cs="Arial"/>
                <w:bCs/>
                <w:sz w:val="22"/>
                <w:szCs w:val="22"/>
              </w:rPr>
            </w:pPr>
          </w:p>
        </w:tc>
      </w:tr>
      <w:tr w:rsidR="00650E24" w:rsidRPr="00E224CB" w14:paraId="67E4012F" w14:textId="77777777" w:rsidTr="00650E24">
        <w:trPr>
          <w:trHeight w:val="144"/>
        </w:trPr>
        <w:tc>
          <w:tcPr>
            <w:tcW w:w="3698" w:type="dxa"/>
            <w:vMerge/>
            <w:tcBorders>
              <w:left w:val="single" w:sz="6" w:space="0" w:color="auto"/>
              <w:bottom w:val="double" w:sz="4" w:space="0" w:color="auto"/>
              <w:right w:val="single" w:sz="4" w:space="0" w:color="auto"/>
            </w:tcBorders>
          </w:tcPr>
          <w:p w14:paraId="55C02EBA" w14:textId="77777777" w:rsidR="00650E24" w:rsidRPr="00E224CB" w:rsidRDefault="00650E24" w:rsidP="004C14D8">
            <w:pPr>
              <w:tabs>
                <w:tab w:val="left" w:pos="-142"/>
              </w:tabs>
              <w:spacing w:line="312" w:lineRule="auto"/>
              <w:ind w:right="283"/>
              <w:jc w:val="center"/>
              <w:rPr>
                <w:rFonts w:ascii="Arial" w:hAnsi="Arial" w:cs="Arial"/>
                <w:bCs/>
                <w:sz w:val="22"/>
                <w:szCs w:val="22"/>
              </w:rPr>
            </w:pPr>
          </w:p>
        </w:tc>
        <w:tc>
          <w:tcPr>
            <w:tcW w:w="993" w:type="dxa"/>
            <w:tcBorders>
              <w:top w:val="single" w:sz="4" w:space="0" w:color="auto"/>
              <w:left w:val="single" w:sz="4" w:space="0" w:color="auto"/>
              <w:bottom w:val="double" w:sz="4" w:space="0" w:color="auto"/>
              <w:right w:val="single" w:sz="4" w:space="0" w:color="auto"/>
            </w:tcBorders>
          </w:tcPr>
          <w:p w14:paraId="48CD801E" w14:textId="77777777" w:rsidR="00650E24" w:rsidRPr="00E224CB" w:rsidRDefault="00650E24" w:rsidP="004C14D8">
            <w:pPr>
              <w:tabs>
                <w:tab w:val="left" w:pos="2410"/>
              </w:tabs>
              <w:spacing w:line="312" w:lineRule="auto"/>
              <w:ind w:right="34"/>
              <w:jc w:val="center"/>
              <w:rPr>
                <w:rFonts w:ascii="Arial" w:hAnsi="Arial" w:cs="Arial"/>
                <w:bCs/>
                <w:color w:val="FF0000"/>
                <w:sz w:val="22"/>
                <w:szCs w:val="22"/>
              </w:rPr>
            </w:pPr>
            <w:r w:rsidRPr="00E224CB">
              <w:rPr>
                <w:rFonts w:ascii="Arial" w:hAnsi="Arial" w:cs="Arial"/>
                <w:bCs/>
                <w:color w:val="auto"/>
                <w:sz w:val="22"/>
                <w:szCs w:val="22"/>
              </w:rPr>
              <w:t>НЦ</w:t>
            </w:r>
          </w:p>
        </w:tc>
        <w:tc>
          <w:tcPr>
            <w:tcW w:w="994" w:type="dxa"/>
            <w:tcBorders>
              <w:top w:val="single" w:sz="4" w:space="0" w:color="auto"/>
              <w:left w:val="single" w:sz="4" w:space="0" w:color="auto"/>
              <w:bottom w:val="double" w:sz="4" w:space="0" w:color="auto"/>
              <w:right w:val="single" w:sz="4" w:space="0" w:color="auto"/>
            </w:tcBorders>
          </w:tcPr>
          <w:p w14:paraId="0EB8E3FB" w14:textId="77777777" w:rsidR="00650E24" w:rsidRPr="00E224CB" w:rsidRDefault="00650E24" w:rsidP="004C14D8">
            <w:pPr>
              <w:tabs>
                <w:tab w:val="left" w:pos="2410"/>
              </w:tabs>
              <w:spacing w:line="312" w:lineRule="auto"/>
              <w:ind w:right="34"/>
              <w:jc w:val="center"/>
              <w:rPr>
                <w:rFonts w:ascii="Arial" w:hAnsi="Arial" w:cs="Arial"/>
                <w:bCs/>
                <w:color w:val="FF0000"/>
                <w:sz w:val="22"/>
                <w:szCs w:val="22"/>
              </w:rPr>
            </w:pPr>
            <w:r w:rsidRPr="00E224CB">
              <w:rPr>
                <w:rFonts w:ascii="Arial" w:hAnsi="Arial" w:cs="Arial"/>
                <w:bCs/>
                <w:color w:val="auto"/>
                <w:sz w:val="22"/>
                <w:szCs w:val="22"/>
              </w:rPr>
              <w:t>ЭЦ</w:t>
            </w:r>
          </w:p>
        </w:tc>
        <w:tc>
          <w:tcPr>
            <w:tcW w:w="994" w:type="dxa"/>
            <w:gridSpan w:val="2"/>
            <w:tcBorders>
              <w:top w:val="single" w:sz="4" w:space="0" w:color="auto"/>
              <w:left w:val="single" w:sz="4" w:space="0" w:color="auto"/>
              <w:bottom w:val="double" w:sz="4" w:space="0" w:color="auto"/>
              <w:right w:val="nil"/>
            </w:tcBorders>
            <w:shd w:val="clear" w:color="auto" w:fill="FFFFFF"/>
            <w:vAlign w:val="center"/>
          </w:tcPr>
          <w:p w14:paraId="660EC8EE" w14:textId="77777777" w:rsidR="00650E24" w:rsidRPr="00E224CB" w:rsidRDefault="00650E24" w:rsidP="004C14D8">
            <w:pPr>
              <w:jc w:val="center"/>
              <w:rPr>
                <w:rFonts w:ascii="Arial" w:hAnsi="Arial" w:cs="Arial"/>
                <w:color w:val="FF0000"/>
                <w:sz w:val="22"/>
                <w:szCs w:val="22"/>
              </w:rPr>
            </w:pPr>
            <w:r w:rsidRPr="00E224CB">
              <w:rPr>
                <w:rFonts w:ascii="Arial" w:hAnsi="Arial" w:cs="Arial"/>
                <w:color w:val="auto"/>
                <w:sz w:val="22"/>
                <w:szCs w:val="22"/>
                <w:shd w:val="clear" w:color="auto" w:fill="FFFFFF"/>
              </w:rPr>
              <w:t>ФП</w:t>
            </w:r>
          </w:p>
        </w:tc>
        <w:tc>
          <w:tcPr>
            <w:tcW w:w="994" w:type="dxa"/>
            <w:tcBorders>
              <w:top w:val="single" w:sz="4" w:space="0" w:color="auto"/>
              <w:left w:val="single" w:sz="4" w:space="0" w:color="auto"/>
              <w:bottom w:val="double" w:sz="4" w:space="0" w:color="auto"/>
              <w:right w:val="nil"/>
            </w:tcBorders>
            <w:shd w:val="clear" w:color="auto" w:fill="FFFFFF"/>
            <w:vAlign w:val="center"/>
          </w:tcPr>
          <w:p w14:paraId="603F4DDE" w14:textId="77777777" w:rsidR="00650E24" w:rsidRPr="00E224CB" w:rsidRDefault="00650E24" w:rsidP="004C14D8">
            <w:pPr>
              <w:jc w:val="center"/>
              <w:rPr>
                <w:rFonts w:ascii="Arial" w:hAnsi="Arial" w:cs="Arial"/>
                <w:color w:val="FF0000"/>
                <w:sz w:val="22"/>
                <w:szCs w:val="22"/>
              </w:rPr>
            </w:pPr>
            <w:r w:rsidRPr="00E224CB">
              <w:rPr>
                <w:rFonts w:ascii="Arial" w:hAnsi="Arial" w:cs="Arial"/>
                <w:color w:val="auto"/>
                <w:sz w:val="22"/>
                <w:szCs w:val="22"/>
                <w:shd w:val="clear" w:color="auto" w:fill="FFFFFF"/>
              </w:rPr>
              <w:t>КЧ</w:t>
            </w:r>
          </w:p>
        </w:tc>
        <w:tc>
          <w:tcPr>
            <w:tcW w:w="993" w:type="dxa"/>
            <w:tcBorders>
              <w:top w:val="single" w:sz="4" w:space="0" w:color="auto"/>
              <w:left w:val="single" w:sz="4" w:space="0" w:color="auto"/>
              <w:bottom w:val="double" w:sz="4" w:space="0" w:color="auto"/>
              <w:right w:val="nil"/>
            </w:tcBorders>
            <w:shd w:val="clear" w:color="auto" w:fill="FFFFFF"/>
            <w:vAlign w:val="center"/>
          </w:tcPr>
          <w:p w14:paraId="779B1DB4" w14:textId="77777777" w:rsidR="00650E24" w:rsidRPr="00E224CB" w:rsidRDefault="00650E24" w:rsidP="004C14D8">
            <w:pPr>
              <w:jc w:val="center"/>
              <w:rPr>
                <w:rFonts w:ascii="Arial" w:hAnsi="Arial" w:cs="Arial"/>
                <w:color w:val="FF0000"/>
                <w:sz w:val="22"/>
                <w:szCs w:val="22"/>
              </w:rPr>
            </w:pPr>
            <w:r w:rsidRPr="00E224CB">
              <w:rPr>
                <w:rFonts w:ascii="Arial" w:hAnsi="Arial" w:cs="Arial"/>
                <w:color w:val="auto"/>
                <w:sz w:val="22"/>
                <w:szCs w:val="22"/>
                <w:shd w:val="clear" w:color="auto" w:fill="FFFFFF"/>
              </w:rPr>
              <w:t>ВЛ</w:t>
            </w:r>
          </w:p>
        </w:tc>
        <w:tc>
          <w:tcPr>
            <w:tcW w:w="993" w:type="dxa"/>
            <w:tcBorders>
              <w:top w:val="single" w:sz="4" w:space="0" w:color="auto"/>
              <w:left w:val="single" w:sz="4" w:space="0" w:color="auto"/>
              <w:bottom w:val="double" w:sz="4" w:space="0" w:color="auto"/>
              <w:right w:val="nil"/>
            </w:tcBorders>
            <w:shd w:val="clear" w:color="auto" w:fill="FFFFFF"/>
            <w:vAlign w:val="center"/>
          </w:tcPr>
          <w:p w14:paraId="14CF7D5A" w14:textId="77777777" w:rsidR="00650E24" w:rsidRPr="00E224CB" w:rsidRDefault="00650E24" w:rsidP="004C14D8">
            <w:pPr>
              <w:jc w:val="center"/>
              <w:rPr>
                <w:rFonts w:ascii="Arial" w:hAnsi="Arial" w:cs="Arial"/>
                <w:color w:val="FF0000"/>
                <w:sz w:val="22"/>
                <w:szCs w:val="22"/>
              </w:rPr>
            </w:pPr>
            <w:r w:rsidRPr="00E224CB">
              <w:rPr>
                <w:rFonts w:ascii="Arial" w:hAnsi="Arial" w:cs="Arial"/>
                <w:color w:val="auto"/>
                <w:sz w:val="22"/>
                <w:szCs w:val="22"/>
                <w:shd w:val="clear" w:color="auto" w:fill="FFFFFF"/>
              </w:rPr>
              <w:t>АС</w:t>
            </w:r>
          </w:p>
        </w:tc>
        <w:tc>
          <w:tcPr>
            <w:tcW w:w="999" w:type="dxa"/>
            <w:tcBorders>
              <w:top w:val="single" w:sz="4" w:space="0" w:color="auto"/>
              <w:left w:val="single" w:sz="4" w:space="0" w:color="auto"/>
              <w:bottom w:val="double" w:sz="4" w:space="0" w:color="auto"/>
              <w:right w:val="nil"/>
            </w:tcBorders>
            <w:shd w:val="clear" w:color="auto" w:fill="FFFFFF"/>
            <w:vAlign w:val="center"/>
          </w:tcPr>
          <w:p w14:paraId="77089C04" w14:textId="77777777" w:rsidR="00650E24" w:rsidRPr="00E224CB" w:rsidRDefault="00650E24" w:rsidP="004C14D8">
            <w:pPr>
              <w:jc w:val="center"/>
              <w:rPr>
                <w:rFonts w:ascii="Arial" w:hAnsi="Arial" w:cs="Arial"/>
                <w:color w:val="FF0000"/>
                <w:sz w:val="22"/>
                <w:szCs w:val="22"/>
              </w:rPr>
            </w:pPr>
            <w:r w:rsidRPr="00E224CB">
              <w:rPr>
                <w:rFonts w:ascii="Arial" w:hAnsi="Arial" w:cs="Arial"/>
                <w:color w:val="auto"/>
                <w:sz w:val="22"/>
                <w:szCs w:val="22"/>
                <w:shd w:val="clear" w:color="auto" w:fill="FFFFFF"/>
              </w:rPr>
              <w:t>ХВ</w:t>
            </w:r>
          </w:p>
        </w:tc>
        <w:tc>
          <w:tcPr>
            <w:tcW w:w="991" w:type="dxa"/>
            <w:tcBorders>
              <w:top w:val="single" w:sz="4" w:space="0" w:color="auto"/>
              <w:left w:val="single" w:sz="4" w:space="0" w:color="auto"/>
              <w:bottom w:val="double" w:sz="4" w:space="0" w:color="auto"/>
              <w:right w:val="nil"/>
            </w:tcBorders>
            <w:shd w:val="clear" w:color="auto" w:fill="FFFFFF"/>
            <w:vAlign w:val="center"/>
          </w:tcPr>
          <w:p w14:paraId="205639BE" w14:textId="77777777" w:rsidR="00650E24" w:rsidRPr="00E224CB" w:rsidRDefault="00650E24" w:rsidP="004C14D8">
            <w:pPr>
              <w:ind w:firstLine="160"/>
              <w:rPr>
                <w:rFonts w:ascii="Arial" w:hAnsi="Arial" w:cs="Arial"/>
                <w:color w:val="FF0000"/>
                <w:sz w:val="22"/>
                <w:szCs w:val="22"/>
              </w:rPr>
            </w:pPr>
            <w:r w:rsidRPr="00E224CB">
              <w:rPr>
                <w:rFonts w:ascii="Arial" w:hAnsi="Arial" w:cs="Arial"/>
                <w:color w:val="auto"/>
                <w:sz w:val="22"/>
                <w:szCs w:val="22"/>
                <w:shd w:val="clear" w:color="auto" w:fill="FFFFFF"/>
              </w:rPr>
              <w:t>ХС</w:t>
            </w:r>
          </w:p>
        </w:tc>
        <w:tc>
          <w:tcPr>
            <w:tcW w:w="710" w:type="dxa"/>
            <w:tcBorders>
              <w:top w:val="single" w:sz="4" w:space="0" w:color="auto"/>
              <w:left w:val="single" w:sz="4" w:space="0" w:color="auto"/>
              <w:bottom w:val="double" w:sz="4" w:space="0" w:color="auto"/>
              <w:right w:val="nil"/>
            </w:tcBorders>
            <w:shd w:val="clear" w:color="auto" w:fill="FFFFFF"/>
            <w:vAlign w:val="center"/>
          </w:tcPr>
          <w:p w14:paraId="26F20445" w14:textId="77777777" w:rsidR="00650E24" w:rsidRPr="00E224CB" w:rsidRDefault="00650E24" w:rsidP="004C14D8">
            <w:pPr>
              <w:jc w:val="center"/>
              <w:rPr>
                <w:rFonts w:ascii="Arial" w:hAnsi="Arial" w:cs="Arial"/>
                <w:color w:val="FF0000"/>
                <w:sz w:val="22"/>
                <w:szCs w:val="22"/>
              </w:rPr>
            </w:pPr>
            <w:r w:rsidRPr="00E224CB">
              <w:rPr>
                <w:rFonts w:ascii="Arial" w:hAnsi="Arial" w:cs="Arial"/>
                <w:color w:val="auto"/>
                <w:sz w:val="22"/>
                <w:szCs w:val="22"/>
                <w:shd w:val="clear" w:color="auto" w:fill="FFFFFF"/>
              </w:rPr>
              <w:t>АК</w:t>
            </w:r>
          </w:p>
        </w:tc>
        <w:tc>
          <w:tcPr>
            <w:tcW w:w="993" w:type="dxa"/>
            <w:vMerge/>
            <w:tcBorders>
              <w:left w:val="single" w:sz="4" w:space="0" w:color="auto"/>
              <w:bottom w:val="double" w:sz="4" w:space="0" w:color="auto"/>
              <w:right w:val="single" w:sz="6" w:space="0" w:color="auto"/>
            </w:tcBorders>
          </w:tcPr>
          <w:p w14:paraId="2D9A812B" w14:textId="77777777" w:rsidR="00650E24" w:rsidRPr="00E224CB" w:rsidRDefault="00650E24" w:rsidP="004C14D8">
            <w:pPr>
              <w:tabs>
                <w:tab w:val="left" w:pos="2410"/>
              </w:tabs>
              <w:spacing w:line="312" w:lineRule="auto"/>
              <w:ind w:right="34"/>
              <w:jc w:val="center"/>
              <w:rPr>
                <w:rFonts w:ascii="Arial" w:hAnsi="Arial" w:cs="Arial"/>
                <w:bCs/>
                <w:sz w:val="22"/>
                <w:szCs w:val="22"/>
              </w:rPr>
            </w:pPr>
          </w:p>
        </w:tc>
        <w:tc>
          <w:tcPr>
            <w:tcW w:w="1558" w:type="dxa"/>
            <w:vMerge/>
            <w:tcBorders>
              <w:left w:val="single" w:sz="6" w:space="0" w:color="auto"/>
              <w:bottom w:val="double" w:sz="4" w:space="0" w:color="auto"/>
              <w:right w:val="single" w:sz="6" w:space="0" w:color="auto"/>
            </w:tcBorders>
          </w:tcPr>
          <w:p w14:paraId="1B5A07A5" w14:textId="77777777" w:rsidR="00650E24" w:rsidRPr="00E224CB" w:rsidRDefault="00650E24" w:rsidP="004C14D8">
            <w:pPr>
              <w:tabs>
                <w:tab w:val="left" w:pos="2410"/>
              </w:tabs>
              <w:spacing w:line="312" w:lineRule="auto"/>
              <w:ind w:right="-108" w:hanging="108"/>
              <w:jc w:val="center"/>
              <w:rPr>
                <w:rFonts w:ascii="Arial" w:hAnsi="Arial" w:cs="Arial"/>
                <w:bCs/>
                <w:sz w:val="22"/>
                <w:szCs w:val="22"/>
              </w:rPr>
            </w:pPr>
          </w:p>
        </w:tc>
      </w:tr>
      <w:tr w:rsidR="00650E24" w:rsidRPr="00E224CB" w14:paraId="7CC79939" w14:textId="77777777" w:rsidTr="009123B5">
        <w:trPr>
          <w:trHeight w:val="883"/>
        </w:trPr>
        <w:tc>
          <w:tcPr>
            <w:tcW w:w="3698" w:type="dxa"/>
            <w:tcBorders>
              <w:left w:val="single" w:sz="6" w:space="0" w:color="auto"/>
              <w:bottom w:val="single" w:sz="4" w:space="0" w:color="auto"/>
              <w:right w:val="single" w:sz="4" w:space="0" w:color="auto"/>
            </w:tcBorders>
          </w:tcPr>
          <w:p w14:paraId="310E436A" w14:textId="77777777" w:rsidR="00650E24" w:rsidRPr="00E224CB" w:rsidRDefault="00650E24" w:rsidP="00EC14A8">
            <w:pPr>
              <w:tabs>
                <w:tab w:val="left" w:pos="-142"/>
              </w:tabs>
              <w:spacing w:line="312" w:lineRule="auto"/>
              <w:rPr>
                <w:rFonts w:ascii="Arial" w:hAnsi="Arial" w:cs="Arial"/>
                <w:bCs/>
                <w:sz w:val="22"/>
                <w:szCs w:val="22"/>
              </w:rPr>
            </w:pPr>
            <w:r w:rsidRPr="00E224CB">
              <w:rPr>
                <w:rFonts w:ascii="Arial" w:hAnsi="Arial" w:cs="Arial"/>
                <w:bCs/>
                <w:sz w:val="22"/>
                <w:szCs w:val="22"/>
              </w:rPr>
              <w:t xml:space="preserve"> 1 Внешний вид лака</w:t>
            </w:r>
          </w:p>
        </w:tc>
        <w:tc>
          <w:tcPr>
            <w:tcW w:w="9654" w:type="dxa"/>
            <w:gridSpan w:val="11"/>
            <w:tcBorders>
              <w:top w:val="double" w:sz="4" w:space="0" w:color="auto"/>
              <w:left w:val="single" w:sz="4" w:space="0" w:color="auto"/>
              <w:bottom w:val="single" w:sz="4" w:space="0" w:color="auto"/>
              <w:right w:val="single" w:sz="6" w:space="0" w:color="auto"/>
            </w:tcBorders>
          </w:tcPr>
          <w:p w14:paraId="2B2633DF" w14:textId="77777777" w:rsidR="000273FA" w:rsidRDefault="00650E24" w:rsidP="004C14D8">
            <w:pPr>
              <w:tabs>
                <w:tab w:val="left" w:pos="2410"/>
              </w:tabs>
              <w:spacing w:line="312" w:lineRule="auto"/>
              <w:ind w:right="34"/>
              <w:jc w:val="center"/>
              <w:rPr>
                <w:rFonts w:ascii="Arial" w:hAnsi="Arial" w:cs="Arial"/>
                <w:bCs/>
                <w:sz w:val="22"/>
                <w:szCs w:val="22"/>
              </w:rPr>
            </w:pPr>
            <w:r w:rsidRPr="00E224CB">
              <w:rPr>
                <w:rFonts w:ascii="Arial" w:hAnsi="Arial" w:cs="Arial"/>
                <w:bCs/>
                <w:sz w:val="22"/>
                <w:szCs w:val="22"/>
              </w:rPr>
              <w:t xml:space="preserve">Прозрачная однородная жидкость без механических включений; допускается легкая </w:t>
            </w:r>
          </w:p>
          <w:p w14:paraId="0B3CFD19" w14:textId="4600E38B" w:rsidR="00650E24" w:rsidRPr="00E224CB" w:rsidRDefault="00650E24" w:rsidP="004C14D8">
            <w:pPr>
              <w:tabs>
                <w:tab w:val="left" w:pos="2410"/>
              </w:tabs>
              <w:spacing w:line="312" w:lineRule="auto"/>
              <w:ind w:right="34"/>
              <w:jc w:val="center"/>
              <w:rPr>
                <w:rFonts w:ascii="Arial" w:hAnsi="Arial" w:cs="Arial"/>
                <w:bCs/>
                <w:sz w:val="22"/>
                <w:szCs w:val="22"/>
              </w:rPr>
            </w:pPr>
            <w:r w:rsidRPr="00E224CB">
              <w:rPr>
                <w:rFonts w:ascii="Arial" w:hAnsi="Arial" w:cs="Arial"/>
                <w:bCs/>
                <w:sz w:val="22"/>
                <w:szCs w:val="22"/>
              </w:rPr>
              <w:t>опалесценция</w:t>
            </w:r>
          </w:p>
        </w:tc>
        <w:tc>
          <w:tcPr>
            <w:tcW w:w="1558" w:type="dxa"/>
            <w:tcBorders>
              <w:left w:val="single" w:sz="6" w:space="0" w:color="auto"/>
              <w:bottom w:val="single" w:sz="4" w:space="0" w:color="auto"/>
              <w:right w:val="single" w:sz="6" w:space="0" w:color="auto"/>
            </w:tcBorders>
          </w:tcPr>
          <w:p w14:paraId="3DC6556A" w14:textId="01E9AB88" w:rsidR="00650E24" w:rsidRPr="00E224CB" w:rsidRDefault="00650E24" w:rsidP="00011BD7">
            <w:pPr>
              <w:tabs>
                <w:tab w:val="left" w:pos="2410"/>
              </w:tabs>
              <w:spacing w:line="312" w:lineRule="auto"/>
              <w:ind w:right="-108" w:hanging="108"/>
              <w:rPr>
                <w:rFonts w:ascii="Arial" w:hAnsi="Arial" w:cs="Arial"/>
                <w:bCs/>
                <w:sz w:val="22"/>
                <w:szCs w:val="22"/>
              </w:rPr>
            </w:pPr>
            <w:r w:rsidRPr="00E224CB">
              <w:rPr>
                <w:rFonts w:ascii="Arial" w:hAnsi="Arial" w:cs="Arial"/>
                <w:bCs/>
                <w:color w:val="auto"/>
                <w:sz w:val="22"/>
                <w:szCs w:val="22"/>
              </w:rPr>
              <w:t xml:space="preserve">По </w:t>
            </w:r>
            <w:r w:rsidR="0040109C">
              <w:rPr>
                <w:rFonts w:ascii="Arial" w:hAnsi="Arial" w:cs="Arial"/>
                <w:bCs/>
                <w:color w:val="auto"/>
                <w:sz w:val="22"/>
                <w:szCs w:val="22"/>
              </w:rPr>
              <w:t>11</w:t>
            </w:r>
            <w:r w:rsidRPr="00E224CB">
              <w:rPr>
                <w:rFonts w:ascii="Arial" w:hAnsi="Arial" w:cs="Arial"/>
                <w:bCs/>
                <w:color w:val="auto"/>
                <w:sz w:val="22"/>
                <w:szCs w:val="22"/>
              </w:rPr>
              <w:t>.3</w:t>
            </w:r>
          </w:p>
        </w:tc>
      </w:tr>
      <w:tr w:rsidR="00650E24" w:rsidRPr="00E224CB" w14:paraId="14A8491D" w14:textId="77777777" w:rsidTr="00650E24">
        <w:trPr>
          <w:trHeight w:val="144"/>
        </w:trPr>
        <w:tc>
          <w:tcPr>
            <w:tcW w:w="3698" w:type="dxa"/>
            <w:tcBorders>
              <w:top w:val="single" w:sz="4" w:space="0" w:color="auto"/>
              <w:left w:val="single" w:sz="4" w:space="0" w:color="auto"/>
              <w:bottom w:val="single" w:sz="4" w:space="0" w:color="auto"/>
              <w:right w:val="single" w:sz="4" w:space="0" w:color="auto"/>
            </w:tcBorders>
          </w:tcPr>
          <w:p w14:paraId="104E181F" w14:textId="77777777" w:rsidR="00650E24" w:rsidRPr="00E224CB" w:rsidRDefault="00650E24" w:rsidP="00EC14A8">
            <w:pPr>
              <w:tabs>
                <w:tab w:val="left" w:pos="-142"/>
              </w:tabs>
              <w:spacing w:line="312" w:lineRule="auto"/>
              <w:rPr>
                <w:rFonts w:ascii="Arial" w:hAnsi="Arial" w:cs="Arial"/>
                <w:bCs/>
                <w:sz w:val="22"/>
                <w:szCs w:val="22"/>
              </w:rPr>
            </w:pPr>
            <w:r w:rsidRPr="00E224CB">
              <w:rPr>
                <w:rFonts w:ascii="Arial" w:hAnsi="Arial" w:cs="Arial"/>
                <w:sz w:val="22"/>
                <w:szCs w:val="22"/>
              </w:rPr>
              <w:t>2 Цвет лака по йодометрической шкале, мг</w:t>
            </w:r>
            <w:r w:rsidRPr="00E224CB">
              <w:rPr>
                <w:rFonts w:ascii="Arial" w:hAnsi="Arial" w:cs="Arial"/>
                <w:sz w:val="22"/>
                <w:szCs w:val="22"/>
                <w:lang w:val="en-US"/>
              </w:rPr>
              <w:t>J</w:t>
            </w:r>
            <w:r w:rsidRPr="00E224CB">
              <w:rPr>
                <w:rFonts w:ascii="Arial" w:hAnsi="Arial" w:cs="Arial"/>
                <w:sz w:val="22"/>
                <w:szCs w:val="22"/>
                <w:vertAlign w:val="subscript"/>
              </w:rPr>
              <w:t>2</w:t>
            </w:r>
            <w:r w:rsidRPr="00E224CB">
              <w:rPr>
                <w:rFonts w:ascii="Arial" w:hAnsi="Arial" w:cs="Arial"/>
                <w:sz w:val="22"/>
                <w:szCs w:val="22"/>
              </w:rPr>
              <w:t>/100 см</w:t>
            </w:r>
            <w:r w:rsidRPr="00E224CB">
              <w:rPr>
                <w:rFonts w:ascii="Arial" w:hAnsi="Arial" w:cs="Arial"/>
                <w:sz w:val="22"/>
                <w:szCs w:val="22"/>
                <w:vertAlign w:val="superscript"/>
              </w:rPr>
              <w:t>3</w:t>
            </w:r>
            <w:r w:rsidRPr="00E224CB">
              <w:rPr>
                <w:rFonts w:ascii="Arial" w:hAnsi="Arial" w:cs="Arial"/>
                <w:sz w:val="22"/>
                <w:szCs w:val="22"/>
              </w:rPr>
              <w:t>, не темнее</w:t>
            </w:r>
          </w:p>
        </w:tc>
        <w:tc>
          <w:tcPr>
            <w:tcW w:w="993" w:type="dxa"/>
            <w:tcBorders>
              <w:top w:val="single" w:sz="4" w:space="0" w:color="auto"/>
              <w:left w:val="single" w:sz="4" w:space="0" w:color="auto"/>
              <w:bottom w:val="single" w:sz="4" w:space="0" w:color="auto"/>
              <w:right w:val="single" w:sz="4" w:space="0" w:color="auto"/>
            </w:tcBorders>
            <w:vAlign w:val="bottom"/>
          </w:tcPr>
          <w:p w14:paraId="1F000CD8" w14:textId="77777777" w:rsidR="00650E24" w:rsidRPr="00E224CB" w:rsidRDefault="00650E24" w:rsidP="000769F9">
            <w:pPr>
              <w:tabs>
                <w:tab w:val="left" w:pos="2410"/>
              </w:tabs>
              <w:spacing w:line="312" w:lineRule="auto"/>
              <w:ind w:right="34"/>
              <w:jc w:val="center"/>
              <w:rPr>
                <w:rFonts w:ascii="Arial" w:hAnsi="Arial" w:cs="Arial"/>
                <w:bCs/>
                <w:sz w:val="22"/>
                <w:szCs w:val="22"/>
              </w:rPr>
            </w:pPr>
            <w:r w:rsidRPr="00E224CB">
              <w:rPr>
                <w:rFonts w:ascii="Arial" w:hAnsi="Arial" w:cs="Arial"/>
                <w:bCs/>
                <w:sz w:val="22"/>
                <w:szCs w:val="22"/>
              </w:rPr>
              <w:t>20</w:t>
            </w:r>
          </w:p>
        </w:tc>
        <w:tc>
          <w:tcPr>
            <w:tcW w:w="994" w:type="dxa"/>
            <w:tcBorders>
              <w:top w:val="single" w:sz="4" w:space="0" w:color="auto"/>
              <w:left w:val="single" w:sz="4" w:space="0" w:color="auto"/>
              <w:bottom w:val="single" w:sz="4" w:space="0" w:color="auto"/>
              <w:right w:val="single" w:sz="4" w:space="0" w:color="auto"/>
            </w:tcBorders>
            <w:vAlign w:val="bottom"/>
          </w:tcPr>
          <w:p w14:paraId="5FF97B0E" w14:textId="77777777" w:rsidR="00650E24" w:rsidRPr="00E224CB" w:rsidRDefault="00650E24" w:rsidP="000769F9">
            <w:pPr>
              <w:tabs>
                <w:tab w:val="left" w:pos="2410"/>
              </w:tabs>
              <w:spacing w:line="312" w:lineRule="auto"/>
              <w:ind w:right="34"/>
              <w:jc w:val="center"/>
              <w:rPr>
                <w:rFonts w:ascii="Arial" w:hAnsi="Arial" w:cs="Arial"/>
                <w:bCs/>
                <w:sz w:val="22"/>
                <w:szCs w:val="22"/>
              </w:rPr>
            </w:pPr>
            <w:r w:rsidRPr="00E224CB">
              <w:rPr>
                <w:rFonts w:ascii="Arial" w:hAnsi="Arial" w:cs="Arial"/>
                <w:bCs/>
                <w:color w:val="auto"/>
                <w:sz w:val="22"/>
                <w:szCs w:val="22"/>
              </w:rPr>
              <w:t>15</w:t>
            </w: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0F2B7F5" w14:textId="77777777" w:rsidR="00650E24" w:rsidRPr="00E224CB" w:rsidRDefault="00650E24" w:rsidP="000769F9">
            <w:pPr>
              <w:jc w:val="center"/>
              <w:rPr>
                <w:rFonts w:ascii="Arial" w:hAnsi="Arial" w:cs="Arial"/>
                <w:sz w:val="22"/>
                <w:szCs w:val="22"/>
                <w:shd w:val="clear" w:color="auto" w:fill="FFFFFF"/>
              </w:rPr>
            </w:pPr>
            <w:r w:rsidRPr="00E224CB">
              <w:rPr>
                <w:rFonts w:ascii="Arial" w:hAnsi="Arial" w:cs="Arial"/>
                <w:sz w:val="22"/>
                <w:szCs w:val="22"/>
                <w:shd w:val="clear" w:color="auto" w:fill="FFFFFF"/>
              </w:rPr>
              <w:t>-</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bottom"/>
          </w:tcPr>
          <w:p w14:paraId="7A87ECBF" w14:textId="77777777" w:rsidR="00650E24" w:rsidRPr="00E224CB" w:rsidRDefault="00650E24" w:rsidP="000769F9">
            <w:pPr>
              <w:jc w:val="center"/>
              <w:rPr>
                <w:rFonts w:ascii="Arial" w:hAnsi="Arial" w:cs="Arial"/>
                <w:sz w:val="22"/>
                <w:szCs w:val="22"/>
                <w:shd w:val="clear" w:color="auto" w:fill="FFFFFF"/>
              </w:rPr>
            </w:pPr>
            <w:r w:rsidRPr="00E224CB">
              <w:rPr>
                <w:rFonts w:ascii="Arial" w:hAnsi="Arial" w:cs="Arial"/>
                <w:sz w:val="22"/>
                <w:szCs w:val="22"/>
                <w:shd w:val="clear" w:color="auto" w:fill="FFFFFF"/>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14:paraId="4B9244D0" w14:textId="77777777" w:rsidR="00650E24" w:rsidRPr="00E224CB" w:rsidRDefault="00650E24" w:rsidP="000769F9">
            <w:pPr>
              <w:jc w:val="center"/>
              <w:rPr>
                <w:rFonts w:ascii="Arial" w:hAnsi="Arial" w:cs="Arial"/>
                <w:sz w:val="22"/>
                <w:szCs w:val="22"/>
                <w:shd w:val="clear" w:color="auto" w:fill="FFFFFF"/>
              </w:rPr>
            </w:pPr>
            <w:r w:rsidRPr="00E224CB">
              <w:rPr>
                <w:rFonts w:ascii="Arial" w:hAnsi="Arial" w:cs="Arial"/>
                <w:sz w:val="22"/>
                <w:szCs w:val="22"/>
                <w:shd w:val="clear" w:color="auto" w:fill="FFFFFF"/>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14:paraId="4566B475" w14:textId="77777777" w:rsidR="00650E24" w:rsidRPr="00E224CB" w:rsidRDefault="00650E24" w:rsidP="000769F9">
            <w:pPr>
              <w:jc w:val="center"/>
              <w:rPr>
                <w:rFonts w:ascii="Arial" w:hAnsi="Arial" w:cs="Arial"/>
                <w:color w:val="C00000"/>
                <w:sz w:val="22"/>
                <w:szCs w:val="22"/>
                <w:shd w:val="clear" w:color="auto" w:fill="FFFFFF"/>
              </w:rPr>
            </w:pPr>
            <w:r w:rsidRPr="00E224CB">
              <w:rPr>
                <w:rFonts w:ascii="Arial" w:hAnsi="Arial" w:cs="Arial"/>
                <w:sz w:val="22"/>
                <w:szCs w:val="22"/>
                <w:shd w:val="clear" w:color="auto" w:fill="FFFFFF"/>
              </w:rPr>
              <w:t>5</w:t>
            </w:r>
          </w:p>
        </w:tc>
        <w:tc>
          <w:tcPr>
            <w:tcW w:w="999" w:type="dxa"/>
            <w:tcBorders>
              <w:top w:val="single" w:sz="4" w:space="0" w:color="auto"/>
              <w:left w:val="single" w:sz="4" w:space="0" w:color="auto"/>
              <w:bottom w:val="single" w:sz="4" w:space="0" w:color="auto"/>
              <w:right w:val="single" w:sz="4" w:space="0" w:color="auto"/>
            </w:tcBorders>
            <w:shd w:val="clear" w:color="auto" w:fill="FFFFFF"/>
            <w:vAlign w:val="bottom"/>
          </w:tcPr>
          <w:p w14:paraId="1025BEA1" w14:textId="77777777" w:rsidR="00650E24" w:rsidRPr="00E224CB" w:rsidRDefault="00650E24" w:rsidP="000769F9">
            <w:pPr>
              <w:jc w:val="center"/>
              <w:rPr>
                <w:rFonts w:ascii="Arial" w:hAnsi="Arial" w:cs="Arial"/>
                <w:color w:val="auto"/>
                <w:sz w:val="22"/>
                <w:szCs w:val="22"/>
                <w:shd w:val="clear" w:color="auto" w:fill="FFFFFF"/>
              </w:rPr>
            </w:pPr>
            <w:r w:rsidRPr="00E224CB">
              <w:rPr>
                <w:rFonts w:ascii="Arial" w:hAnsi="Arial" w:cs="Arial"/>
                <w:color w:val="auto"/>
                <w:sz w:val="22"/>
                <w:szCs w:val="22"/>
                <w:shd w:val="clear" w:color="auto" w:fill="FFFFFF"/>
              </w:rPr>
              <w:t>7</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bottom"/>
          </w:tcPr>
          <w:p w14:paraId="130EDCF7" w14:textId="77777777" w:rsidR="00650E24" w:rsidRPr="00E224CB" w:rsidRDefault="00650E24" w:rsidP="000769F9">
            <w:pPr>
              <w:ind w:firstLine="160"/>
              <w:jc w:val="center"/>
              <w:rPr>
                <w:rFonts w:ascii="Arial" w:hAnsi="Arial" w:cs="Arial"/>
                <w:sz w:val="22"/>
                <w:szCs w:val="22"/>
                <w:shd w:val="clear" w:color="auto" w:fill="FFFFFF"/>
              </w:rPr>
            </w:pPr>
            <w:r w:rsidRPr="00E224CB">
              <w:rPr>
                <w:rFonts w:ascii="Arial" w:hAnsi="Arial" w:cs="Arial"/>
                <w:sz w:val="22"/>
                <w:szCs w:val="22"/>
                <w:shd w:val="clear" w:color="auto" w:fill="FFFFFF"/>
              </w:rPr>
              <w:t>0,5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bottom"/>
          </w:tcPr>
          <w:p w14:paraId="3C3FA53B" w14:textId="77777777" w:rsidR="00650E24" w:rsidRPr="00E224CB" w:rsidRDefault="00650E24" w:rsidP="000769F9">
            <w:pPr>
              <w:jc w:val="center"/>
              <w:rPr>
                <w:rFonts w:ascii="Arial" w:hAnsi="Arial" w:cs="Arial"/>
                <w:sz w:val="22"/>
                <w:szCs w:val="22"/>
                <w:shd w:val="clear" w:color="auto" w:fill="FFFFFF"/>
              </w:rPr>
            </w:pPr>
            <w:r w:rsidRPr="00E224CB">
              <w:rPr>
                <w:rFonts w:ascii="Arial" w:hAnsi="Arial" w:cs="Arial"/>
                <w:sz w:val="22"/>
                <w:szCs w:val="22"/>
                <w:shd w:val="clear" w:color="auto" w:fill="FFFFFF"/>
              </w:rPr>
              <w:t>3</w:t>
            </w:r>
          </w:p>
        </w:tc>
        <w:tc>
          <w:tcPr>
            <w:tcW w:w="993" w:type="dxa"/>
            <w:tcBorders>
              <w:top w:val="single" w:sz="4" w:space="0" w:color="auto"/>
              <w:left w:val="single" w:sz="4" w:space="0" w:color="auto"/>
              <w:bottom w:val="single" w:sz="4" w:space="0" w:color="auto"/>
              <w:right w:val="single" w:sz="4" w:space="0" w:color="auto"/>
            </w:tcBorders>
            <w:vAlign w:val="bottom"/>
          </w:tcPr>
          <w:p w14:paraId="70B2966E" w14:textId="77777777" w:rsidR="00650E24" w:rsidRPr="00E224CB" w:rsidRDefault="00650E24" w:rsidP="000769F9">
            <w:pPr>
              <w:tabs>
                <w:tab w:val="left" w:pos="2410"/>
              </w:tabs>
              <w:spacing w:line="312" w:lineRule="auto"/>
              <w:ind w:right="34"/>
              <w:jc w:val="center"/>
              <w:rPr>
                <w:rFonts w:ascii="Arial" w:hAnsi="Arial" w:cs="Arial"/>
                <w:bCs/>
                <w:sz w:val="22"/>
                <w:szCs w:val="22"/>
              </w:rPr>
            </w:pPr>
            <w:r w:rsidRPr="00E224CB">
              <w:rPr>
                <w:rFonts w:ascii="Arial" w:hAnsi="Arial" w:cs="Arial"/>
                <w:bCs/>
                <w:sz w:val="22"/>
                <w:szCs w:val="22"/>
              </w:rPr>
              <w:t>-</w:t>
            </w:r>
          </w:p>
        </w:tc>
        <w:tc>
          <w:tcPr>
            <w:tcW w:w="1558" w:type="dxa"/>
            <w:tcBorders>
              <w:top w:val="single" w:sz="4" w:space="0" w:color="auto"/>
              <w:left w:val="single" w:sz="4" w:space="0" w:color="auto"/>
              <w:bottom w:val="single" w:sz="4" w:space="0" w:color="auto"/>
              <w:right w:val="single" w:sz="4" w:space="0" w:color="auto"/>
            </w:tcBorders>
          </w:tcPr>
          <w:p w14:paraId="0E41FD8A" w14:textId="6C909410" w:rsidR="00650E24" w:rsidRPr="003938CF" w:rsidRDefault="00650E24" w:rsidP="00011BD7">
            <w:pPr>
              <w:tabs>
                <w:tab w:val="left" w:pos="2410"/>
              </w:tabs>
              <w:spacing w:line="312" w:lineRule="auto"/>
              <w:ind w:right="-108" w:hanging="108"/>
              <w:rPr>
                <w:rFonts w:ascii="Arial" w:hAnsi="Arial" w:cs="Arial"/>
                <w:bCs/>
                <w:color w:val="212121"/>
                <w:sz w:val="22"/>
                <w:szCs w:val="22"/>
              </w:rPr>
            </w:pPr>
            <w:r w:rsidRPr="003938CF">
              <w:rPr>
                <w:rFonts w:ascii="Arial" w:hAnsi="Arial" w:cs="Arial"/>
                <w:bCs/>
                <w:color w:val="212121"/>
                <w:sz w:val="22"/>
                <w:szCs w:val="22"/>
              </w:rPr>
              <w:t xml:space="preserve">По </w:t>
            </w:r>
            <w:r w:rsidR="000D17A4">
              <w:rPr>
                <w:rFonts w:ascii="Arial" w:hAnsi="Arial" w:cs="Arial"/>
                <w:bCs/>
                <w:color w:val="212121"/>
                <w:sz w:val="22"/>
                <w:szCs w:val="22"/>
              </w:rPr>
              <w:t xml:space="preserve">11.4 и </w:t>
            </w:r>
            <w:r w:rsidRPr="003938CF">
              <w:rPr>
                <w:rFonts w:ascii="Arial" w:hAnsi="Arial" w:cs="Arial"/>
                <w:bCs/>
                <w:color w:val="212121"/>
                <w:sz w:val="22"/>
                <w:szCs w:val="22"/>
              </w:rPr>
              <w:t>ГОСТ 19266</w:t>
            </w:r>
          </w:p>
        </w:tc>
      </w:tr>
      <w:tr w:rsidR="00650E24" w:rsidRPr="00E224CB" w14:paraId="4D712589" w14:textId="77777777" w:rsidTr="00650E24">
        <w:trPr>
          <w:trHeight w:val="144"/>
        </w:trPr>
        <w:tc>
          <w:tcPr>
            <w:tcW w:w="3698" w:type="dxa"/>
            <w:tcBorders>
              <w:top w:val="single" w:sz="4" w:space="0" w:color="auto"/>
              <w:left w:val="single" w:sz="4" w:space="0" w:color="auto"/>
              <w:bottom w:val="single" w:sz="4" w:space="0" w:color="auto"/>
              <w:right w:val="single" w:sz="4" w:space="0" w:color="auto"/>
            </w:tcBorders>
          </w:tcPr>
          <w:p w14:paraId="170996EF" w14:textId="77777777" w:rsidR="00650E24" w:rsidRPr="00E224CB" w:rsidRDefault="00650E24" w:rsidP="00EC14A8">
            <w:pPr>
              <w:tabs>
                <w:tab w:val="left" w:pos="-142"/>
              </w:tabs>
              <w:spacing w:line="312" w:lineRule="auto"/>
              <w:rPr>
                <w:rFonts w:ascii="Arial" w:hAnsi="Arial" w:cs="Arial"/>
                <w:bCs/>
                <w:sz w:val="22"/>
                <w:szCs w:val="22"/>
              </w:rPr>
            </w:pPr>
            <w:r w:rsidRPr="00E224CB">
              <w:rPr>
                <w:rFonts w:ascii="Arial" w:hAnsi="Arial" w:cs="Arial"/>
                <w:bCs/>
                <w:sz w:val="22"/>
                <w:szCs w:val="22"/>
              </w:rPr>
              <w:t>3 Массовая доля нелетучих веществ, %, не менее</w:t>
            </w:r>
          </w:p>
        </w:tc>
        <w:tc>
          <w:tcPr>
            <w:tcW w:w="993" w:type="dxa"/>
            <w:tcBorders>
              <w:top w:val="single" w:sz="4" w:space="0" w:color="auto"/>
              <w:left w:val="single" w:sz="4" w:space="0" w:color="auto"/>
              <w:bottom w:val="single" w:sz="4" w:space="0" w:color="auto"/>
              <w:right w:val="single" w:sz="4" w:space="0" w:color="auto"/>
            </w:tcBorders>
            <w:vAlign w:val="bottom"/>
          </w:tcPr>
          <w:p w14:paraId="65F0078B" w14:textId="77777777" w:rsidR="00650E24" w:rsidRPr="00E224CB" w:rsidRDefault="00650E24" w:rsidP="00C62300">
            <w:pPr>
              <w:tabs>
                <w:tab w:val="left" w:pos="2410"/>
              </w:tabs>
              <w:spacing w:line="312" w:lineRule="auto"/>
              <w:ind w:right="34"/>
              <w:jc w:val="center"/>
              <w:rPr>
                <w:rFonts w:ascii="Arial" w:hAnsi="Arial" w:cs="Arial"/>
                <w:bCs/>
                <w:sz w:val="22"/>
                <w:szCs w:val="22"/>
              </w:rPr>
            </w:pPr>
            <w:r w:rsidRPr="00E224CB">
              <w:rPr>
                <w:rFonts w:ascii="Arial" w:hAnsi="Arial" w:cs="Arial"/>
                <w:bCs/>
                <w:sz w:val="22"/>
                <w:szCs w:val="22"/>
              </w:rPr>
              <w:t>7</w:t>
            </w:r>
          </w:p>
        </w:tc>
        <w:tc>
          <w:tcPr>
            <w:tcW w:w="994" w:type="dxa"/>
            <w:tcBorders>
              <w:top w:val="single" w:sz="4" w:space="0" w:color="auto"/>
              <w:left w:val="single" w:sz="4" w:space="0" w:color="auto"/>
              <w:bottom w:val="single" w:sz="4" w:space="0" w:color="auto"/>
              <w:right w:val="single" w:sz="4" w:space="0" w:color="auto"/>
            </w:tcBorders>
            <w:vAlign w:val="bottom"/>
          </w:tcPr>
          <w:p w14:paraId="445E4C97" w14:textId="77777777" w:rsidR="00650E24" w:rsidRPr="00E224CB" w:rsidRDefault="00650E24" w:rsidP="00C62300">
            <w:pPr>
              <w:tabs>
                <w:tab w:val="left" w:pos="2410"/>
              </w:tabs>
              <w:spacing w:line="312" w:lineRule="auto"/>
              <w:ind w:right="34"/>
              <w:jc w:val="center"/>
              <w:rPr>
                <w:rFonts w:ascii="Arial" w:hAnsi="Arial" w:cs="Arial"/>
                <w:bCs/>
                <w:color w:val="ED0000"/>
                <w:sz w:val="22"/>
                <w:szCs w:val="22"/>
              </w:rPr>
            </w:pPr>
            <w:r w:rsidRPr="00E224CB">
              <w:rPr>
                <w:rFonts w:ascii="Arial" w:hAnsi="Arial" w:cs="Arial"/>
                <w:bCs/>
                <w:sz w:val="22"/>
                <w:szCs w:val="22"/>
              </w:rPr>
              <w:t>9</w:t>
            </w: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0AD28AD" w14:textId="77777777" w:rsidR="00650E24" w:rsidRPr="00E224CB" w:rsidRDefault="00650E24" w:rsidP="00C62300">
            <w:pPr>
              <w:spacing w:line="312" w:lineRule="auto"/>
              <w:jc w:val="center"/>
              <w:rPr>
                <w:rFonts w:ascii="Arial" w:hAnsi="Arial" w:cs="Arial"/>
                <w:sz w:val="22"/>
                <w:szCs w:val="22"/>
                <w:shd w:val="clear" w:color="auto" w:fill="FFFFFF"/>
              </w:rPr>
            </w:pPr>
            <w:r w:rsidRPr="00E224CB">
              <w:rPr>
                <w:rFonts w:ascii="Arial" w:hAnsi="Arial" w:cs="Arial"/>
                <w:sz w:val="22"/>
                <w:szCs w:val="22"/>
                <w:shd w:val="clear" w:color="auto" w:fill="FFFFFF"/>
              </w:rPr>
              <w:t>8</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bottom"/>
          </w:tcPr>
          <w:p w14:paraId="3DFE5D4C" w14:textId="77777777" w:rsidR="00650E24" w:rsidRPr="00E224CB" w:rsidRDefault="00650E24" w:rsidP="00C62300">
            <w:pPr>
              <w:spacing w:line="312" w:lineRule="auto"/>
              <w:jc w:val="center"/>
              <w:rPr>
                <w:rFonts w:ascii="Arial" w:hAnsi="Arial" w:cs="Arial"/>
                <w:sz w:val="22"/>
                <w:szCs w:val="22"/>
                <w:shd w:val="clear" w:color="auto" w:fill="FFFFFF"/>
              </w:rPr>
            </w:pPr>
            <w:r w:rsidRPr="00E224CB">
              <w:rPr>
                <w:rFonts w:ascii="Arial" w:hAnsi="Arial" w:cs="Arial"/>
                <w:sz w:val="22"/>
                <w:szCs w:val="22"/>
                <w:shd w:val="clear" w:color="auto" w:fill="FFFFFF"/>
              </w:rPr>
              <w:t>30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14:paraId="624E0E8A" w14:textId="77777777" w:rsidR="00650E24" w:rsidRPr="00E224CB" w:rsidRDefault="00650E24" w:rsidP="00C62300">
            <w:pPr>
              <w:spacing w:line="312" w:lineRule="auto"/>
              <w:jc w:val="center"/>
              <w:rPr>
                <w:rFonts w:ascii="Arial" w:hAnsi="Arial" w:cs="Arial"/>
                <w:sz w:val="22"/>
                <w:szCs w:val="22"/>
                <w:shd w:val="clear" w:color="auto" w:fill="FFFFFF"/>
              </w:rPr>
            </w:pPr>
            <w:r w:rsidRPr="00E224CB">
              <w:rPr>
                <w:rFonts w:ascii="Arial" w:hAnsi="Arial" w:cs="Arial"/>
                <w:sz w:val="22"/>
                <w:szCs w:val="22"/>
                <w:shd w:val="clear" w:color="auto" w:fill="FFFFFF"/>
              </w:rPr>
              <w:t>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14:paraId="6790AD7B" w14:textId="77777777" w:rsidR="00650E24" w:rsidRPr="00E224CB" w:rsidRDefault="00650E24" w:rsidP="00C62300">
            <w:pPr>
              <w:spacing w:line="312" w:lineRule="auto"/>
              <w:jc w:val="center"/>
              <w:rPr>
                <w:rFonts w:ascii="Arial" w:hAnsi="Arial" w:cs="Arial"/>
                <w:sz w:val="22"/>
                <w:szCs w:val="22"/>
                <w:shd w:val="clear" w:color="auto" w:fill="FFFFFF"/>
              </w:rPr>
            </w:pPr>
            <w:r w:rsidRPr="00E224CB">
              <w:rPr>
                <w:rFonts w:ascii="Arial" w:hAnsi="Arial" w:cs="Arial"/>
                <w:sz w:val="22"/>
                <w:szCs w:val="22"/>
                <w:shd w:val="clear" w:color="auto" w:fill="FFFFFF"/>
              </w:rPr>
              <w:t>10</w:t>
            </w:r>
          </w:p>
        </w:tc>
        <w:tc>
          <w:tcPr>
            <w:tcW w:w="999" w:type="dxa"/>
            <w:tcBorders>
              <w:top w:val="single" w:sz="4" w:space="0" w:color="auto"/>
              <w:left w:val="single" w:sz="4" w:space="0" w:color="auto"/>
              <w:bottom w:val="single" w:sz="4" w:space="0" w:color="auto"/>
              <w:right w:val="single" w:sz="4" w:space="0" w:color="auto"/>
            </w:tcBorders>
            <w:shd w:val="clear" w:color="auto" w:fill="FFFFFF"/>
            <w:vAlign w:val="bottom"/>
          </w:tcPr>
          <w:p w14:paraId="345C305C" w14:textId="77777777" w:rsidR="00650E24" w:rsidRPr="00E224CB" w:rsidRDefault="00650E24" w:rsidP="00C62300">
            <w:pPr>
              <w:spacing w:line="312" w:lineRule="auto"/>
              <w:jc w:val="center"/>
              <w:rPr>
                <w:rFonts w:ascii="Arial" w:hAnsi="Arial" w:cs="Arial"/>
                <w:sz w:val="22"/>
                <w:szCs w:val="22"/>
                <w:shd w:val="clear" w:color="auto" w:fill="FFFFFF"/>
              </w:rPr>
            </w:pPr>
            <w:r w:rsidRPr="00E224CB">
              <w:rPr>
                <w:rFonts w:ascii="Arial" w:hAnsi="Arial" w:cs="Arial"/>
                <w:sz w:val="22"/>
                <w:szCs w:val="22"/>
                <w:shd w:val="clear" w:color="auto" w:fill="FFFFFF"/>
              </w:rPr>
              <w:t>14</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bottom"/>
          </w:tcPr>
          <w:p w14:paraId="4FB809BF" w14:textId="77777777" w:rsidR="00650E24" w:rsidRPr="00E224CB" w:rsidRDefault="00650E24" w:rsidP="00C62300">
            <w:pPr>
              <w:spacing w:line="312" w:lineRule="auto"/>
              <w:ind w:firstLine="160"/>
              <w:jc w:val="center"/>
              <w:rPr>
                <w:rFonts w:ascii="Arial" w:hAnsi="Arial" w:cs="Arial"/>
                <w:sz w:val="22"/>
                <w:szCs w:val="22"/>
                <w:shd w:val="clear" w:color="auto" w:fill="FFFFFF"/>
              </w:rPr>
            </w:pPr>
            <w:r w:rsidRPr="00E224CB">
              <w:rPr>
                <w:rFonts w:ascii="Arial" w:hAnsi="Arial" w:cs="Arial"/>
                <w:sz w:val="22"/>
                <w:szCs w:val="22"/>
                <w:shd w:val="clear" w:color="auto" w:fill="FFFFFF"/>
              </w:rPr>
              <w:t>14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bottom"/>
          </w:tcPr>
          <w:p w14:paraId="625AB36F" w14:textId="77777777" w:rsidR="00650E24" w:rsidRPr="00E224CB" w:rsidRDefault="00650E24" w:rsidP="00C62300">
            <w:pPr>
              <w:spacing w:line="312" w:lineRule="auto"/>
              <w:jc w:val="center"/>
              <w:rPr>
                <w:rFonts w:ascii="Arial" w:hAnsi="Arial" w:cs="Arial"/>
                <w:sz w:val="22"/>
                <w:szCs w:val="22"/>
                <w:shd w:val="clear" w:color="auto" w:fill="FFFFFF"/>
              </w:rPr>
            </w:pPr>
            <w:r w:rsidRPr="00E224CB">
              <w:rPr>
                <w:rFonts w:ascii="Arial" w:hAnsi="Arial" w:cs="Arial"/>
                <w:sz w:val="22"/>
                <w:szCs w:val="22"/>
                <w:shd w:val="clear" w:color="auto" w:fill="FFFFFF"/>
              </w:rPr>
              <w:t>6</w:t>
            </w:r>
          </w:p>
        </w:tc>
        <w:tc>
          <w:tcPr>
            <w:tcW w:w="993" w:type="dxa"/>
            <w:tcBorders>
              <w:top w:val="single" w:sz="4" w:space="0" w:color="auto"/>
              <w:left w:val="single" w:sz="4" w:space="0" w:color="auto"/>
              <w:bottom w:val="single" w:sz="4" w:space="0" w:color="auto"/>
              <w:right w:val="single" w:sz="4" w:space="0" w:color="auto"/>
            </w:tcBorders>
            <w:vAlign w:val="bottom"/>
          </w:tcPr>
          <w:p w14:paraId="4CA29B5D" w14:textId="77777777" w:rsidR="00650E24" w:rsidRPr="00E224CB" w:rsidRDefault="00650E24" w:rsidP="00C62300">
            <w:pPr>
              <w:tabs>
                <w:tab w:val="left" w:pos="2410"/>
              </w:tabs>
              <w:spacing w:line="312" w:lineRule="auto"/>
              <w:ind w:right="34"/>
              <w:jc w:val="center"/>
              <w:rPr>
                <w:rFonts w:ascii="Arial" w:hAnsi="Arial" w:cs="Arial"/>
                <w:bCs/>
                <w:sz w:val="22"/>
                <w:szCs w:val="22"/>
              </w:rPr>
            </w:pPr>
            <w:r w:rsidRPr="00E224CB">
              <w:rPr>
                <w:rFonts w:ascii="Arial" w:hAnsi="Arial" w:cs="Arial"/>
                <w:bCs/>
                <w:sz w:val="22"/>
                <w:szCs w:val="22"/>
              </w:rPr>
              <w:t>10</w:t>
            </w:r>
          </w:p>
        </w:tc>
        <w:tc>
          <w:tcPr>
            <w:tcW w:w="1558" w:type="dxa"/>
            <w:tcBorders>
              <w:top w:val="single" w:sz="4" w:space="0" w:color="auto"/>
              <w:left w:val="single" w:sz="4" w:space="0" w:color="auto"/>
              <w:bottom w:val="single" w:sz="4" w:space="0" w:color="auto"/>
              <w:right w:val="single" w:sz="4" w:space="0" w:color="auto"/>
            </w:tcBorders>
          </w:tcPr>
          <w:p w14:paraId="152F2A29" w14:textId="6C4336CE" w:rsidR="00650E24" w:rsidRPr="003938CF" w:rsidRDefault="00650E24" w:rsidP="00011BD7">
            <w:pPr>
              <w:tabs>
                <w:tab w:val="left" w:pos="2410"/>
              </w:tabs>
              <w:spacing w:line="312" w:lineRule="auto"/>
              <w:ind w:right="-108" w:hanging="108"/>
              <w:rPr>
                <w:rFonts w:ascii="Arial" w:hAnsi="Arial" w:cs="Arial"/>
                <w:bCs/>
                <w:color w:val="212121"/>
                <w:sz w:val="22"/>
                <w:szCs w:val="22"/>
              </w:rPr>
            </w:pPr>
            <w:r w:rsidRPr="003938CF">
              <w:rPr>
                <w:rFonts w:ascii="Arial" w:hAnsi="Arial" w:cs="Arial"/>
                <w:bCs/>
                <w:color w:val="212121"/>
                <w:sz w:val="22"/>
                <w:szCs w:val="22"/>
              </w:rPr>
              <w:t xml:space="preserve">По </w:t>
            </w:r>
            <w:r w:rsidR="000D17A4">
              <w:rPr>
                <w:rFonts w:ascii="Arial" w:hAnsi="Arial" w:cs="Arial"/>
                <w:bCs/>
                <w:color w:val="212121"/>
                <w:sz w:val="22"/>
                <w:szCs w:val="22"/>
              </w:rPr>
              <w:t xml:space="preserve">11.5 и </w:t>
            </w:r>
            <w:r w:rsidRPr="003938CF">
              <w:rPr>
                <w:rFonts w:ascii="Arial" w:hAnsi="Arial" w:cs="Arial"/>
                <w:bCs/>
                <w:color w:val="212121"/>
                <w:sz w:val="22"/>
                <w:szCs w:val="22"/>
              </w:rPr>
              <w:t>ГОСТ 31939</w:t>
            </w:r>
          </w:p>
        </w:tc>
      </w:tr>
      <w:tr w:rsidR="00650E24" w:rsidRPr="00E224CB" w14:paraId="7F5B3FDB" w14:textId="77777777" w:rsidTr="00650E24">
        <w:trPr>
          <w:trHeight w:val="1287"/>
        </w:trPr>
        <w:tc>
          <w:tcPr>
            <w:tcW w:w="3698" w:type="dxa"/>
            <w:tcBorders>
              <w:top w:val="single" w:sz="4" w:space="0" w:color="auto"/>
              <w:left w:val="single" w:sz="4" w:space="0" w:color="auto"/>
              <w:bottom w:val="single" w:sz="4" w:space="0" w:color="auto"/>
              <w:right w:val="single" w:sz="4" w:space="0" w:color="auto"/>
            </w:tcBorders>
          </w:tcPr>
          <w:p w14:paraId="08B9CCEB" w14:textId="77777777" w:rsidR="00650E24" w:rsidRPr="00E224CB" w:rsidRDefault="00650E24" w:rsidP="00C62300">
            <w:pPr>
              <w:tabs>
                <w:tab w:val="left" w:pos="-142"/>
              </w:tabs>
              <w:spacing w:line="312" w:lineRule="auto"/>
              <w:rPr>
                <w:rFonts w:ascii="Arial" w:hAnsi="Arial" w:cs="Arial"/>
                <w:bCs/>
                <w:sz w:val="22"/>
                <w:szCs w:val="22"/>
              </w:rPr>
            </w:pPr>
            <w:r w:rsidRPr="00E224CB">
              <w:rPr>
                <w:rFonts w:ascii="Arial" w:hAnsi="Arial" w:cs="Arial"/>
                <w:bCs/>
                <w:sz w:val="22"/>
                <w:szCs w:val="22"/>
              </w:rPr>
              <w:t>4 Условная вязкость при температуре (20,0 ± 0,5)  °С  по  вискозиметру   типа ВЗ-246 с диаметром сопла 4 мм, с, не менее</w:t>
            </w:r>
          </w:p>
        </w:tc>
        <w:tc>
          <w:tcPr>
            <w:tcW w:w="993" w:type="dxa"/>
            <w:tcBorders>
              <w:top w:val="single" w:sz="4" w:space="0" w:color="auto"/>
              <w:left w:val="single" w:sz="4" w:space="0" w:color="auto"/>
              <w:bottom w:val="single" w:sz="4" w:space="0" w:color="auto"/>
              <w:right w:val="single" w:sz="4" w:space="0" w:color="auto"/>
            </w:tcBorders>
            <w:vAlign w:val="bottom"/>
          </w:tcPr>
          <w:p w14:paraId="5AF7062C" w14:textId="77777777" w:rsidR="00650E24" w:rsidRPr="00E224CB" w:rsidRDefault="00650E24" w:rsidP="00C62300">
            <w:pPr>
              <w:tabs>
                <w:tab w:val="left" w:pos="2410"/>
              </w:tabs>
              <w:spacing w:line="312" w:lineRule="auto"/>
              <w:jc w:val="center"/>
              <w:rPr>
                <w:rFonts w:ascii="Arial" w:hAnsi="Arial" w:cs="Arial"/>
                <w:bCs/>
                <w:sz w:val="22"/>
                <w:szCs w:val="22"/>
                <w:lang w:val="en-US"/>
              </w:rPr>
            </w:pPr>
            <w:r w:rsidRPr="00E224CB">
              <w:rPr>
                <w:rFonts w:ascii="Arial" w:hAnsi="Arial" w:cs="Arial"/>
                <w:bCs/>
                <w:sz w:val="22"/>
                <w:szCs w:val="22"/>
                <w:lang w:val="en-US"/>
              </w:rPr>
              <w:t>15</w:t>
            </w:r>
          </w:p>
        </w:tc>
        <w:tc>
          <w:tcPr>
            <w:tcW w:w="994" w:type="dxa"/>
            <w:tcBorders>
              <w:top w:val="single" w:sz="4" w:space="0" w:color="auto"/>
              <w:left w:val="single" w:sz="4" w:space="0" w:color="auto"/>
              <w:bottom w:val="single" w:sz="4" w:space="0" w:color="auto"/>
              <w:right w:val="single" w:sz="4" w:space="0" w:color="auto"/>
            </w:tcBorders>
            <w:vAlign w:val="bottom"/>
          </w:tcPr>
          <w:p w14:paraId="51B4A5AB" w14:textId="77777777" w:rsidR="00650E24" w:rsidRPr="00E224CB" w:rsidRDefault="00650E24" w:rsidP="00C62300">
            <w:pPr>
              <w:tabs>
                <w:tab w:val="left" w:pos="2410"/>
              </w:tabs>
              <w:spacing w:line="312" w:lineRule="auto"/>
              <w:rPr>
                <w:rFonts w:ascii="Arial" w:hAnsi="Arial" w:cs="Arial"/>
                <w:bCs/>
                <w:sz w:val="22"/>
                <w:szCs w:val="22"/>
              </w:rPr>
            </w:pPr>
            <w:r w:rsidRPr="00E224CB">
              <w:rPr>
                <w:rFonts w:ascii="Arial" w:hAnsi="Arial" w:cs="Arial"/>
                <w:bCs/>
                <w:color w:val="auto"/>
                <w:sz w:val="22"/>
                <w:szCs w:val="22"/>
              </w:rPr>
              <w:t>50</w:t>
            </w: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A44693D" w14:textId="77777777" w:rsidR="00650E24" w:rsidRPr="00E224CB" w:rsidRDefault="00650E24" w:rsidP="00C62300">
            <w:pPr>
              <w:spacing w:line="312" w:lineRule="auto"/>
              <w:jc w:val="center"/>
              <w:rPr>
                <w:rFonts w:ascii="Arial" w:hAnsi="Arial" w:cs="Arial"/>
                <w:sz w:val="22"/>
                <w:szCs w:val="22"/>
                <w:shd w:val="clear" w:color="auto" w:fill="FFFFFF"/>
              </w:rPr>
            </w:pPr>
            <w:r w:rsidRPr="00E224CB">
              <w:rPr>
                <w:rFonts w:ascii="Arial" w:hAnsi="Arial" w:cs="Arial"/>
                <w:sz w:val="22"/>
                <w:szCs w:val="22"/>
                <w:shd w:val="clear" w:color="auto" w:fill="FFFFFF"/>
              </w:rPr>
              <w:t>12</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bottom"/>
          </w:tcPr>
          <w:p w14:paraId="4D861403" w14:textId="77777777" w:rsidR="00650E24" w:rsidRPr="00E224CB" w:rsidRDefault="00650E24" w:rsidP="00C62300">
            <w:pPr>
              <w:spacing w:line="312" w:lineRule="auto"/>
              <w:jc w:val="center"/>
              <w:rPr>
                <w:rFonts w:ascii="Arial" w:hAnsi="Arial" w:cs="Arial"/>
                <w:sz w:val="22"/>
                <w:szCs w:val="22"/>
                <w:shd w:val="clear" w:color="auto" w:fill="FFFFFF"/>
              </w:rPr>
            </w:pPr>
            <w:r w:rsidRPr="00E224CB">
              <w:rPr>
                <w:rFonts w:ascii="Arial" w:hAnsi="Arial" w:cs="Arial"/>
                <w:sz w:val="22"/>
                <w:szCs w:val="22"/>
                <w:shd w:val="clear" w:color="auto" w:fill="FFFFFF"/>
              </w:rPr>
              <w:t>40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14:paraId="2BBAA28A" w14:textId="77777777" w:rsidR="00650E24" w:rsidRPr="00E224CB" w:rsidRDefault="00650E24" w:rsidP="00C62300">
            <w:pPr>
              <w:spacing w:line="312" w:lineRule="auto"/>
              <w:jc w:val="center"/>
              <w:rPr>
                <w:rFonts w:ascii="Arial" w:hAnsi="Arial" w:cs="Arial"/>
                <w:sz w:val="22"/>
                <w:szCs w:val="22"/>
                <w:shd w:val="clear" w:color="auto" w:fill="FFFFFF"/>
              </w:rPr>
            </w:pPr>
            <w:r w:rsidRPr="00E224CB">
              <w:rPr>
                <w:rFonts w:ascii="Arial" w:hAnsi="Arial" w:cs="Arial"/>
                <w:sz w:val="22"/>
                <w:szCs w:val="22"/>
                <w:shd w:val="clear" w:color="auto" w:fill="FFFFFF"/>
              </w:rPr>
              <w:t>12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14:paraId="31FA4DBE" w14:textId="77777777" w:rsidR="00650E24" w:rsidRPr="00E224CB" w:rsidRDefault="00650E24" w:rsidP="00C62300">
            <w:pPr>
              <w:spacing w:line="312" w:lineRule="auto"/>
              <w:jc w:val="center"/>
              <w:rPr>
                <w:rFonts w:ascii="Arial" w:hAnsi="Arial" w:cs="Arial"/>
                <w:sz w:val="22"/>
                <w:szCs w:val="22"/>
                <w:shd w:val="clear" w:color="auto" w:fill="FFFFFF"/>
              </w:rPr>
            </w:pPr>
            <w:r w:rsidRPr="00E224CB">
              <w:rPr>
                <w:rFonts w:ascii="Arial" w:hAnsi="Arial" w:cs="Arial"/>
                <w:sz w:val="22"/>
                <w:szCs w:val="22"/>
                <w:shd w:val="clear" w:color="auto" w:fill="FFFFFF"/>
              </w:rPr>
              <w:t>12</w:t>
            </w:r>
          </w:p>
        </w:tc>
        <w:tc>
          <w:tcPr>
            <w:tcW w:w="999" w:type="dxa"/>
            <w:tcBorders>
              <w:top w:val="single" w:sz="4" w:space="0" w:color="auto"/>
              <w:left w:val="single" w:sz="4" w:space="0" w:color="auto"/>
              <w:bottom w:val="single" w:sz="4" w:space="0" w:color="auto"/>
              <w:right w:val="single" w:sz="4" w:space="0" w:color="auto"/>
            </w:tcBorders>
            <w:shd w:val="clear" w:color="auto" w:fill="FFFFFF"/>
            <w:vAlign w:val="bottom"/>
          </w:tcPr>
          <w:p w14:paraId="6A85420B" w14:textId="77777777" w:rsidR="00650E24" w:rsidRPr="00E224CB" w:rsidRDefault="00650E24" w:rsidP="00C62300">
            <w:pPr>
              <w:spacing w:line="312" w:lineRule="auto"/>
              <w:jc w:val="center"/>
              <w:rPr>
                <w:rFonts w:ascii="Arial" w:hAnsi="Arial" w:cs="Arial"/>
                <w:sz w:val="22"/>
                <w:szCs w:val="22"/>
                <w:shd w:val="clear" w:color="auto" w:fill="FFFFFF"/>
              </w:rPr>
            </w:pPr>
            <w:r w:rsidRPr="00E224CB">
              <w:rPr>
                <w:rFonts w:ascii="Arial" w:hAnsi="Arial" w:cs="Arial"/>
                <w:sz w:val="22"/>
                <w:szCs w:val="22"/>
                <w:shd w:val="clear" w:color="auto" w:fill="FFFFFF"/>
              </w:rPr>
              <w:t>15</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bottom"/>
          </w:tcPr>
          <w:p w14:paraId="15439FE7" w14:textId="77777777" w:rsidR="00650E24" w:rsidRPr="00E224CB" w:rsidRDefault="00650E24" w:rsidP="00C62300">
            <w:pPr>
              <w:spacing w:line="312" w:lineRule="auto"/>
              <w:ind w:firstLine="160"/>
              <w:jc w:val="center"/>
              <w:rPr>
                <w:rFonts w:ascii="Arial" w:hAnsi="Arial" w:cs="Arial"/>
                <w:sz w:val="22"/>
                <w:szCs w:val="22"/>
                <w:shd w:val="clear" w:color="auto" w:fill="FFFFFF"/>
              </w:rPr>
            </w:pPr>
            <w:r w:rsidRPr="00E224CB">
              <w:rPr>
                <w:rFonts w:ascii="Arial" w:hAnsi="Arial" w:cs="Arial"/>
                <w:sz w:val="22"/>
                <w:szCs w:val="22"/>
                <w:shd w:val="clear" w:color="auto" w:fill="FFFFFF"/>
              </w:rPr>
              <w:t>15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bottom"/>
          </w:tcPr>
          <w:p w14:paraId="5E5A16B7" w14:textId="77777777" w:rsidR="00650E24" w:rsidRPr="00E224CB" w:rsidRDefault="00650E24" w:rsidP="00C62300">
            <w:pPr>
              <w:spacing w:line="312" w:lineRule="auto"/>
              <w:jc w:val="center"/>
              <w:rPr>
                <w:rFonts w:ascii="Arial" w:hAnsi="Arial" w:cs="Arial"/>
                <w:sz w:val="22"/>
                <w:szCs w:val="22"/>
                <w:shd w:val="clear" w:color="auto" w:fill="FFFFFF"/>
              </w:rPr>
            </w:pPr>
            <w:r w:rsidRPr="00E224CB">
              <w:rPr>
                <w:rFonts w:ascii="Arial" w:hAnsi="Arial" w:cs="Arial"/>
                <w:sz w:val="22"/>
                <w:szCs w:val="22"/>
                <w:shd w:val="clear" w:color="auto" w:fill="FFFFFF"/>
              </w:rPr>
              <w:t>12</w:t>
            </w:r>
          </w:p>
        </w:tc>
        <w:tc>
          <w:tcPr>
            <w:tcW w:w="993" w:type="dxa"/>
            <w:tcBorders>
              <w:top w:val="single" w:sz="4" w:space="0" w:color="auto"/>
              <w:left w:val="single" w:sz="4" w:space="0" w:color="auto"/>
              <w:bottom w:val="single" w:sz="4" w:space="0" w:color="auto"/>
              <w:right w:val="single" w:sz="4" w:space="0" w:color="auto"/>
            </w:tcBorders>
            <w:vAlign w:val="bottom"/>
          </w:tcPr>
          <w:p w14:paraId="4126545B" w14:textId="77777777" w:rsidR="00650E24" w:rsidRPr="00E224CB" w:rsidRDefault="00650E24" w:rsidP="00C62300">
            <w:pPr>
              <w:tabs>
                <w:tab w:val="left" w:pos="2410"/>
              </w:tabs>
              <w:spacing w:line="312" w:lineRule="auto"/>
              <w:jc w:val="center"/>
              <w:rPr>
                <w:rFonts w:ascii="Arial" w:hAnsi="Arial" w:cs="Arial"/>
                <w:bCs/>
                <w:sz w:val="22"/>
                <w:szCs w:val="22"/>
              </w:rPr>
            </w:pPr>
            <w:r w:rsidRPr="00E224CB">
              <w:rPr>
                <w:rFonts w:ascii="Arial" w:hAnsi="Arial" w:cs="Arial"/>
                <w:bCs/>
                <w:sz w:val="22"/>
                <w:szCs w:val="22"/>
              </w:rPr>
              <w:t>12</w:t>
            </w:r>
          </w:p>
        </w:tc>
        <w:tc>
          <w:tcPr>
            <w:tcW w:w="1558" w:type="dxa"/>
            <w:tcBorders>
              <w:top w:val="single" w:sz="4" w:space="0" w:color="auto"/>
              <w:left w:val="single" w:sz="4" w:space="0" w:color="auto"/>
              <w:bottom w:val="single" w:sz="4" w:space="0" w:color="auto"/>
              <w:right w:val="single" w:sz="4" w:space="0" w:color="auto"/>
            </w:tcBorders>
          </w:tcPr>
          <w:p w14:paraId="767EF3C8" w14:textId="72600329" w:rsidR="00650E24" w:rsidRPr="003938CF" w:rsidRDefault="00650E24" w:rsidP="00C62300">
            <w:pPr>
              <w:tabs>
                <w:tab w:val="left" w:pos="2410"/>
              </w:tabs>
              <w:spacing w:line="312" w:lineRule="auto"/>
              <w:ind w:right="-108" w:hanging="108"/>
              <w:rPr>
                <w:rFonts w:ascii="Arial" w:hAnsi="Arial" w:cs="Arial"/>
                <w:bCs/>
                <w:color w:val="212121"/>
                <w:sz w:val="22"/>
                <w:szCs w:val="22"/>
              </w:rPr>
            </w:pPr>
            <w:r w:rsidRPr="003938CF">
              <w:rPr>
                <w:rFonts w:ascii="Arial" w:hAnsi="Arial" w:cs="Arial"/>
                <w:bCs/>
                <w:color w:val="212121"/>
                <w:sz w:val="22"/>
                <w:szCs w:val="22"/>
              </w:rPr>
              <w:t xml:space="preserve">По </w:t>
            </w:r>
            <w:r w:rsidR="000D17A4">
              <w:rPr>
                <w:rFonts w:ascii="Arial" w:hAnsi="Arial" w:cs="Arial"/>
                <w:bCs/>
                <w:color w:val="212121"/>
                <w:sz w:val="22"/>
                <w:szCs w:val="22"/>
              </w:rPr>
              <w:t xml:space="preserve">11.6 и </w:t>
            </w:r>
            <w:r w:rsidRPr="003938CF">
              <w:rPr>
                <w:rFonts w:ascii="Arial" w:hAnsi="Arial" w:cs="Arial"/>
                <w:bCs/>
                <w:color w:val="212121"/>
                <w:sz w:val="22"/>
                <w:szCs w:val="22"/>
              </w:rPr>
              <w:t>ГОСТ 8420</w:t>
            </w:r>
          </w:p>
        </w:tc>
      </w:tr>
      <w:tr w:rsidR="00650E24" w:rsidRPr="00E224CB" w14:paraId="269E3458" w14:textId="77777777" w:rsidTr="00650E24">
        <w:trPr>
          <w:trHeight w:val="1310"/>
        </w:trPr>
        <w:tc>
          <w:tcPr>
            <w:tcW w:w="3698" w:type="dxa"/>
            <w:tcBorders>
              <w:top w:val="single" w:sz="4" w:space="0" w:color="auto"/>
              <w:left w:val="single" w:sz="4" w:space="0" w:color="auto"/>
              <w:right w:val="single" w:sz="4" w:space="0" w:color="auto"/>
            </w:tcBorders>
          </w:tcPr>
          <w:p w14:paraId="6AADACAB" w14:textId="77777777" w:rsidR="00650E24" w:rsidRPr="00E224CB" w:rsidRDefault="00650E24" w:rsidP="00EC14A8">
            <w:pPr>
              <w:tabs>
                <w:tab w:val="left" w:pos="-142"/>
              </w:tabs>
              <w:spacing w:line="312" w:lineRule="auto"/>
              <w:rPr>
                <w:rFonts w:ascii="Arial" w:hAnsi="Arial" w:cs="Arial"/>
                <w:bCs/>
                <w:sz w:val="22"/>
                <w:szCs w:val="22"/>
              </w:rPr>
            </w:pPr>
            <w:r w:rsidRPr="00E224CB">
              <w:rPr>
                <w:rFonts w:ascii="Arial" w:hAnsi="Arial" w:cs="Arial"/>
                <w:bCs/>
                <w:sz w:val="22"/>
                <w:szCs w:val="22"/>
              </w:rPr>
              <w:t xml:space="preserve">5 Время высыхания до степени </w:t>
            </w:r>
          </w:p>
          <w:p w14:paraId="23C5FC8E" w14:textId="77777777" w:rsidR="00650E24" w:rsidRPr="00E224CB" w:rsidRDefault="00650E24" w:rsidP="00EC14A8">
            <w:pPr>
              <w:tabs>
                <w:tab w:val="left" w:pos="-142"/>
              </w:tabs>
              <w:spacing w:line="312" w:lineRule="auto"/>
              <w:rPr>
                <w:rFonts w:ascii="Arial" w:hAnsi="Arial" w:cs="Arial"/>
                <w:bCs/>
                <w:sz w:val="22"/>
                <w:szCs w:val="22"/>
              </w:rPr>
            </w:pPr>
            <w:r w:rsidRPr="00E224CB">
              <w:rPr>
                <w:rFonts w:ascii="Arial" w:hAnsi="Arial" w:cs="Arial"/>
                <w:bCs/>
                <w:sz w:val="22"/>
                <w:szCs w:val="22"/>
              </w:rPr>
              <w:t>3, ч, не более:</w:t>
            </w:r>
          </w:p>
          <w:p w14:paraId="7D76A4A8" w14:textId="77777777" w:rsidR="00650E24" w:rsidRPr="00E224CB" w:rsidRDefault="00650E24" w:rsidP="00EC14A8">
            <w:pPr>
              <w:tabs>
                <w:tab w:val="left" w:pos="-142"/>
              </w:tabs>
              <w:spacing w:line="312" w:lineRule="auto"/>
              <w:rPr>
                <w:rFonts w:ascii="Arial" w:hAnsi="Arial" w:cs="Arial"/>
                <w:bCs/>
                <w:sz w:val="22"/>
                <w:szCs w:val="22"/>
              </w:rPr>
            </w:pPr>
            <w:r w:rsidRPr="00E224CB">
              <w:rPr>
                <w:rFonts w:ascii="Arial" w:hAnsi="Arial" w:cs="Arial"/>
                <w:bCs/>
                <w:sz w:val="22"/>
                <w:szCs w:val="22"/>
              </w:rPr>
              <w:t>при горячей сушке лаков</w:t>
            </w:r>
          </w:p>
          <w:p w14:paraId="4B97AF66" w14:textId="77777777" w:rsidR="00650E24" w:rsidRPr="00E224CB" w:rsidRDefault="00650E24" w:rsidP="00C62300">
            <w:pPr>
              <w:tabs>
                <w:tab w:val="left" w:pos="-142"/>
              </w:tabs>
              <w:spacing w:line="312" w:lineRule="auto"/>
              <w:rPr>
                <w:rFonts w:ascii="Arial" w:hAnsi="Arial" w:cs="Arial"/>
                <w:bCs/>
                <w:sz w:val="22"/>
                <w:szCs w:val="22"/>
              </w:rPr>
            </w:pPr>
            <w:r w:rsidRPr="00E224CB">
              <w:rPr>
                <w:rFonts w:ascii="Arial" w:hAnsi="Arial" w:cs="Arial"/>
                <w:bCs/>
                <w:sz w:val="22"/>
                <w:szCs w:val="22"/>
              </w:rPr>
              <w:t>при температуре  (20</w:t>
            </w:r>
            <w:r w:rsidRPr="00E224CB">
              <w:rPr>
                <w:rFonts w:ascii="Arial" w:hAnsi="Arial" w:cs="Arial"/>
                <w:bCs/>
                <w:sz w:val="22"/>
                <w:szCs w:val="22"/>
                <w:u w:val="single"/>
              </w:rPr>
              <w:t>+</w:t>
            </w:r>
            <w:r w:rsidRPr="00E224CB">
              <w:rPr>
                <w:rFonts w:ascii="Arial" w:hAnsi="Arial" w:cs="Arial"/>
                <w:bCs/>
                <w:sz w:val="22"/>
                <w:szCs w:val="22"/>
              </w:rPr>
              <w:t xml:space="preserve">2) </w:t>
            </w:r>
            <w:r w:rsidRPr="00E224CB">
              <w:rPr>
                <w:rFonts w:ascii="Arial" w:hAnsi="Arial" w:cs="Arial"/>
                <w:bCs/>
                <w:sz w:val="22"/>
                <w:szCs w:val="22"/>
                <w:vertAlign w:val="superscript"/>
              </w:rPr>
              <w:t xml:space="preserve">о </w:t>
            </w:r>
            <w:r w:rsidRPr="00E224CB">
              <w:rPr>
                <w:rFonts w:ascii="Arial" w:hAnsi="Arial" w:cs="Arial"/>
                <w:bCs/>
                <w:sz w:val="22"/>
                <w:szCs w:val="22"/>
              </w:rPr>
              <w:t>С</w:t>
            </w:r>
          </w:p>
        </w:tc>
        <w:tc>
          <w:tcPr>
            <w:tcW w:w="993" w:type="dxa"/>
            <w:tcBorders>
              <w:top w:val="single" w:sz="4" w:space="0" w:color="auto"/>
              <w:left w:val="single" w:sz="4" w:space="0" w:color="auto"/>
              <w:right w:val="single" w:sz="4" w:space="0" w:color="auto"/>
            </w:tcBorders>
            <w:vAlign w:val="bottom"/>
          </w:tcPr>
          <w:p w14:paraId="1530CB53" w14:textId="77777777" w:rsidR="00650E24" w:rsidRPr="00E224CB" w:rsidRDefault="00650E24" w:rsidP="00011BD7">
            <w:pPr>
              <w:tabs>
                <w:tab w:val="left" w:pos="2410"/>
              </w:tabs>
              <w:spacing w:line="312" w:lineRule="auto"/>
              <w:ind w:right="34"/>
              <w:jc w:val="center"/>
              <w:rPr>
                <w:rFonts w:ascii="Arial" w:hAnsi="Arial" w:cs="Arial"/>
                <w:bCs/>
                <w:sz w:val="22"/>
                <w:szCs w:val="22"/>
              </w:rPr>
            </w:pPr>
          </w:p>
          <w:p w14:paraId="0BF4FEE1" w14:textId="77777777" w:rsidR="00650E24" w:rsidRPr="00E224CB" w:rsidRDefault="00650E24" w:rsidP="00011BD7">
            <w:pPr>
              <w:tabs>
                <w:tab w:val="left" w:pos="2410"/>
              </w:tabs>
              <w:spacing w:line="312" w:lineRule="auto"/>
              <w:ind w:right="34"/>
              <w:jc w:val="center"/>
              <w:rPr>
                <w:rFonts w:ascii="Arial" w:hAnsi="Arial" w:cs="Arial"/>
                <w:bCs/>
                <w:sz w:val="22"/>
                <w:szCs w:val="22"/>
              </w:rPr>
            </w:pPr>
          </w:p>
          <w:p w14:paraId="50E2BB67" w14:textId="77777777" w:rsidR="00650E24" w:rsidRPr="00E224CB" w:rsidRDefault="00650E24" w:rsidP="00011BD7">
            <w:pPr>
              <w:tabs>
                <w:tab w:val="left" w:pos="2410"/>
              </w:tabs>
              <w:spacing w:line="312" w:lineRule="auto"/>
              <w:ind w:right="34"/>
              <w:jc w:val="center"/>
              <w:rPr>
                <w:rFonts w:ascii="Arial" w:hAnsi="Arial" w:cs="Arial"/>
                <w:bCs/>
                <w:sz w:val="22"/>
                <w:szCs w:val="22"/>
              </w:rPr>
            </w:pPr>
            <w:r w:rsidRPr="00E224CB">
              <w:rPr>
                <w:rFonts w:ascii="Arial" w:hAnsi="Arial" w:cs="Arial"/>
                <w:bCs/>
                <w:sz w:val="22"/>
                <w:szCs w:val="22"/>
              </w:rPr>
              <w:t>2</w:t>
            </w:r>
          </w:p>
          <w:p w14:paraId="253C4B11" w14:textId="77777777" w:rsidR="00650E24" w:rsidRPr="00E224CB" w:rsidRDefault="00650E24" w:rsidP="00011BD7">
            <w:pPr>
              <w:tabs>
                <w:tab w:val="left" w:pos="2410"/>
              </w:tabs>
              <w:spacing w:line="312" w:lineRule="auto"/>
              <w:ind w:right="34"/>
              <w:jc w:val="center"/>
              <w:rPr>
                <w:rFonts w:ascii="Arial" w:hAnsi="Arial" w:cs="Arial"/>
                <w:bCs/>
                <w:sz w:val="22"/>
                <w:szCs w:val="22"/>
              </w:rPr>
            </w:pPr>
            <w:r w:rsidRPr="00E224CB">
              <w:rPr>
                <w:rFonts w:ascii="Arial" w:hAnsi="Arial" w:cs="Arial"/>
                <w:bCs/>
                <w:sz w:val="22"/>
                <w:szCs w:val="22"/>
              </w:rPr>
              <w:t>4</w:t>
            </w:r>
          </w:p>
        </w:tc>
        <w:tc>
          <w:tcPr>
            <w:tcW w:w="994" w:type="dxa"/>
            <w:tcBorders>
              <w:top w:val="single" w:sz="4" w:space="0" w:color="auto"/>
              <w:left w:val="single" w:sz="4" w:space="0" w:color="auto"/>
              <w:right w:val="single" w:sz="4" w:space="0" w:color="auto"/>
            </w:tcBorders>
            <w:vAlign w:val="bottom"/>
          </w:tcPr>
          <w:p w14:paraId="15188D31" w14:textId="77777777" w:rsidR="00650E24" w:rsidRPr="00E224CB" w:rsidRDefault="00650E24" w:rsidP="00011BD7">
            <w:pPr>
              <w:tabs>
                <w:tab w:val="left" w:pos="2410"/>
              </w:tabs>
              <w:spacing w:line="312" w:lineRule="auto"/>
              <w:ind w:right="34"/>
              <w:jc w:val="center"/>
              <w:rPr>
                <w:rFonts w:ascii="Arial" w:hAnsi="Arial" w:cs="Arial"/>
                <w:bCs/>
                <w:sz w:val="22"/>
                <w:szCs w:val="22"/>
              </w:rPr>
            </w:pPr>
          </w:p>
          <w:p w14:paraId="69ED4540" w14:textId="77777777" w:rsidR="00650E24" w:rsidRPr="00E224CB" w:rsidRDefault="00650E24" w:rsidP="00011BD7">
            <w:pPr>
              <w:tabs>
                <w:tab w:val="left" w:pos="2410"/>
              </w:tabs>
              <w:spacing w:line="312" w:lineRule="auto"/>
              <w:ind w:right="34"/>
              <w:jc w:val="center"/>
              <w:rPr>
                <w:rFonts w:ascii="Arial" w:hAnsi="Arial" w:cs="Arial"/>
                <w:bCs/>
                <w:sz w:val="22"/>
                <w:szCs w:val="22"/>
              </w:rPr>
            </w:pPr>
          </w:p>
          <w:p w14:paraId="4E8687C8" w14:textId="77777777" w:rsidR="00650E24" w:rsidRPr="00E224CB" w:rsidRDefault="00650E24" w:rsidP="00011BD7">
            <w:pPr>
              <w:tabs>
                <w:tab w:val="left" w:pos="2410"/>
              </w:tabs>
              <w:spacing w:line="312" w:lineRule="auto"/>
              <w:ind w:right="34"/>
              <w:jc w:val="center"/>
              <w:rPr>
                <w:rFonts w:ascii="Arial" w:hAnsi="Arial" w:cs="Arial"/>
                <w:bCs/>
                <w:sz w:val="22"/>
                <w:szCs w:val="22"/>
              </w:rPr>
            </w:pPr>
            <w:r w:rsidRPr="00E224CB">
              <w:rPr>
                <w:rFonts w:ascii="Arial" w:hAnsi="Arial" w:cs="Arial"/>
                <w:bCs/>
                <w:sz w:val="22"/>
                <w:szCs w:val="22"/>
              </w:rPr>
              <w:t>2</w:t>
            </w:r>
          </w:p>
          <w:p w14:paraId="1A13F434" w14:textId="77777777" w:rsidR="00650E24" w:rsidRPr="00E224CB" w:rsidRDefault="00650E24" w:rsidP="00011BD7">
            <w:pPr>
              <w:tabs>
                <w:tab w:val="left" w:pos="2410"/>
              </w:tabs>
              <w:spacing w:line="312" w:lineRule="auto"/>
              <w:ind w:right="34"/>
              <w:jc w:val="center"/>
              <w:rPr>
                <w:rFonts w:ascii="Arial" w:hAnsi="Arial" w:cs="Arial"/>
                <w:bCs/>
                <w:sz w:val="22"/>
                <w:szCs w:val="22"/>
              </w:rPr>
            </w:pPr>
            <w:r w:rsidRPr="00E224CB">
              <w:rPr>
                <w:rFonts w:ascii="Arial" w:hAnsi="Arial" w:cs="Arial"/>
                <w:bCs/>
                <w:sz w:val="22"/>
                <w:szCs w:val="22"/>
              </w:rPr>
              <w:t>4</w:t>
            </w:r>
          </w:p>
        </w:tc>
        <w:tc>
          <w:tcPr>
            <w:tcW w:w="994" w:type="dxa"/>
            <w:gridSpan w:val="2"/>
            <w:tcBorders>
              <w:top w:val="single" w:sz="4" w:space="0" w:color="auto"/>
              <w:left w:val="single" w:sz="4" w:space="0" w:color="auto"/>
              <w:right w:val="single" w:sz="4" w:space="0" w:color="auto"/>
            </w:tcBorders>
            <w:shd w:val="clear" w:color="auto" w:fill="FFFFFF"/>
            <w:vAlign w:val="bottom"/>
          </w:tcPr>
          <w:p w14:paraId="0A8C1BA0" w14:textId="77777777" w:rsidR="00650E24" w:rsidRPr="00E224CB" w:rsidRDefault="00650E24" w:rsidP="00011BD7">
            <w:pPr>
              <w:tabs>
                <w:tab w:val="left" w:pos="2410"/>
              </w:tabs>
              <w:spacing w:line="312" w:lineRule="auto"/>
              <w:ind w:right="34"/>
              <w:jc w:val="center"/>
              <w:rPr>
                <w:rFonts w:ascii="Arial" w:hAnsi="Arial" w:cs="Arial"/>
                <w:bCs/>
                <w:sz w:val="22"/>
                <w:szCs w:val="22"/>
              </w:rPr>
            </w:pPr>
          </w:p>
          <w:p w14:paraId="3C0C8D76" w14:textId="77777777" w:rsidR="00650E24" w:rsidRPr="00E224CB" w:rsidRDefault="00650E24" w:rsidP="00011BD7">
            <w:pPr>
              <w:tabs>
                <w:tab w:val="left" w:pos="2410"/>
              </w:tabs>
              <w:spacing w:line="312" w:lineRule="auto"/>
              <w:ind w:right="34"/>
              <w:jc w:val="center"/>
              <w:rPr>
                <w:rFonts w:ascii="Arial" w:hAnsi="Arial" w:cs="Arial"/>
                <w:bCs/>
                <w:sz w:val="22"/>
                <w:szCs w:val="22"/>
              </w:rPr>
            </w:pPr>
          </w:p>
          <w:p w14:paraId="489BB485" w14:textId="77777777" w:rsidR="00650E24" w:rsidRPr="00E224CB" w:rsidRDefault="00650E24" w:rsidP="00011BD7">
            <w:pPr>
              <w:tabs>
                <w:tab w:val="left" w:pos="2410"/>
              </w:tabs>
              <w:spacing w:line="312" w:lineRule="auto"/>
              <w:ind w:right="34"/>
              <w:jc w:val="center"/>
              <w:rPr>
                <w:rFonts w:ascii="Arial" w:hAnsi="Arial" w:cs="Arial"/>
                <w:bCs/>
                <w:sz w:val="22"/>
                <w:szCs w:val="22"/>
              </w:rPr>
            </w:pPr>
            <w:r w:rsidRPr="00E224CB">
              <w:rPr>
                <w:rFonts w:ascii="Arial" w:hAnsi="Arial" w:cs="Arial"/>
                <w:bCs/>
                <w:sz w:val="22"/>
                <w:szCs w:val="22"/>
              </w:rPr>
              <w:t>2</w:t>
            </w:r>
          </w:p>
          <w:p w14:paraId="18692531" w14:textId="77777777" w:rsidR="00650E24" w:rsidRPr="00E224CB" w:rsidRDefault="00650E24" w:rsidP="00011BD7">
            <w:pPr>
              <w:tabs>
                <w:tab w:val="left" w:pos="2410"/>
              </w:tabs>
              <w:spacing w:line="312" w:lineRule="auto"/>
              <w:ind w:right="34"/>
              <w:jc w:val="center"/>
              <w:rPr>
                <w:rFonts w:ascii="Arial" w:hAnsi="Arial" w:cs="Arial"/>
                <w:bCs/>
                <w:sz w:val="22"/>
                <w:szCs w:val="22"/>
              </w:rPr>
            </w:pPr>
            <w:r w:rsidRPr="00E224CB">
              <w:rPr>
                <w:rFonts w:ascii="Arial" w:hAnsi="Arial" w:cs="Arial"/>
                <w:bCs/>
                <w:sz w:val="22"/>
                <w:szCs w:val="22"/>
              </w:rPr>
              <w:t>24</w:t>
            </w:r>
          </w:p>
        </w:tc>
        <w:tc>
          <w:tcPr>
            <w:tcW w:w="994" w:type="dxa"/>
            <w:tcBorders>
              <w:top w:val="single" w:sz="4" w:space="0" w:color="auto"/>
              <w:left w:val="single" w:sz="4" w:space="0" w:color="auto"/>
              <w:right w:val="single" w:sz="4" w:space="0" w:color="auto"/>
            </w:tcBorders>
            <w:shd w:val="clear" w:color="auto" w:fill="FFFFFF"/>
            <w:vAlign w:val="bottom"/>
          </w:tcPr>
          <w:p w14:paraId="14C4783C" w14:textId="77777777" w:rsidR="00650E24" w:rsidRPr="00E224CB" w:rsidRDefault="00650E24" w:rsidP="00011BD7">
            <w:pPr>
              <w:spacing w:line="312" w:lineRule="auto"/>
              <w:jc w:val="center"/>
              <w:rPr>
                <w:rFonts w:ascii="Arial" w:hAnsi="Arial" w:cs="Arial"/>
                <w:bCs/>
                <w:sz w:val="22"/>
                <w:szCs w:val="22"/>
              </w:rPr>
            </w:pPr>
          </w:p>
          <w:p w14:paraId="50454873" w14:textId="77777777" w:rsidR="00650E24" w:rsidRPr="00E224CB" w:rsidRDefault="00650E24" w:rsidP="00011BD7">
            <w:pPr>
              <w:spacing w:line="312" w:lineRule="auto"/>
              <w:jc w:val="center"/>
              <w:rPr>
                <w:rFonts w:ascii="Arial" w:hAnsi="Arial" w:cs="Arial"/>
                <w:bCs/>
                <w:sz w:val="22"/>
                <w:szCs w:val="22"/>
              </w:rPr>
            </w:pPr>
          </w:p>
          <w:p w14:paraId="0CF93587" w14:textId="77777777" w:rsidR="00650E24" w:rsidRPr="00E224CB" w:rsidRDefault="00650E24" w:rsidP="00011BD7">
            <w:pPr>
              <w:spacing w:line="312" w:lineRule="auto"/>
              <w:jc w:val="center"/>
              <w:rPr>
                <w:rFonts w:ascii="Arial" w:hAnsi="Arial" w:cs="Arial"/>
                <w:bCs/>
                <w:sz w:val="22"/>
                <w:szCs w:val="22"/>
              </w:rPr>
            </w:pPr>
            <w:r w:rsidRPr="00E224CB">
              <w:rPr>
                <w:rFonts w:ascii="Arial" w:hAnsi="Arial" w:cs="Arial"/>
                <w:bCs/>
                <w:sz w:val="22"/>
                <w:szCs w:val="22"/>
              </w:rPr>
              <w:t>4</w:t>
            </w:r>
          </w:p>
          <w:p w14:paraId="4F873609" w14:textId="77777777" w:rsidR="00650E24" w:rsidRPr="00E224CB" w:rsidRDefault="00650E24" w:rsidP="00011BD7">
            <w:pPr>
              <w:spacing w:line="312" w:lineRule="auto"/>
              <w:jc w:val="center"/>
              <w:rPr>
                <w:rFonts w:ascii="Arial" w:hAnsi="Arial" w:cs="Arial"/>
                <w:sz w:val="22"/>
                <w:szCs w:val="22"/>
                <w:shd w:val="clear" w:color="auto" w:fill="FFFFFF"/>
              </w:rPr>
            </w:pPr>
            <w:r w:rsidRPr="00E224CB">
              <w:rPr>
                <w:rFonts w:ascii="Arial" w:hAnsi="Arial" w:cs="Arial"/>
                <w:bCs/>
                <w:sz w:val="22"/>
                <w:szCs w:val="22"/>
              </w:rPr>
              <w:t>24</w:t>
            </w:r>
          </w:p>
        </w:tc>
        <w:tc>
          <w:tcPr>
            <w:tcW w:w="993" w:type="dxa"/>
            <w:tcBorders>
              <w:top w:val="single" w:sz="4" w:space="0" w:color="auto"/>
              <w:left w:val="single" w:sz="4" w:space="0" w:color="auto"/>
              <w:right w:val="single" w:sz="4" w:space="0" w:color="auto"/>
            </w:tcBorders>
            <w:shd w:val="clear" w:color="auto" w:fill="FFFFFF"/>
            <w:vAlign w:val="bottom"/>
          </w:tcPr>
          <w:p w14:paraId="1130E7BD" w14:textId="77777777" w:rsidR="00650E24" w:rsidRPr="00E224CB" w:rsidRDefault="00650E24" w:rsidP="00011BD7">
            <w:pPr>
              <w:tabs>
                <w:tab w:val="left" w:pos="2410"/>
              </w:tabs>
              <w:spacing w:line="312" w:lineRule="auto"/>
              <w:ind w:right="34"/>
              <w:jc w:val="center"/>
              <w:rPr>
                <w:rFonts w:ascii="Arial" w:hAnsi="Arial" w:cs="Arial"/>
                <w:bCs/>
                <w:sz w:val="22"/>
                <w:szCs w:val="22"/>
              </w:rPr>
            </w:pPr>
          </w:p>
          <w:p w14:paraId="1C3709CA" w14:textId="77777777" w:rsidR="00650E24" w:rsidRPr="00E224CB" w:rsidRDefault="00650E24" w:rsidP="00011BD7">
            <w:pPr>
              <w:spacing w:line="312" w:lineRule="auto"/>
              <w:jc w:val="center"/>
              <w:rPr>
                <w:rFonts w:ascii="Arial" w:hAnsi="Arial" w:cs="Arial"/>
                <w:bCs/>
                <w:sz w:val="22"/>
                <w:szCs w:val="22"/>
              </w:rPr>
            </w:pPr>
            <w:r w:rsidRPr="00E224CB">
              <w:rPr>
                <w:rFonts w:ascii="Arial" w:hAnsi="Arial" w:cs="Arial"/>
                <w:bCs/>
                <w:sz w:val="22"/>
                <w:szCs w:val="22"/>
              </w:rPr>
              <w:t>4</w:t>
            </w:r>
          </w:p>
          <w:p w14:paraId="067F52D8" w14:textId="77777777" w:rsidR="00650E24" w:rsidRPr="00E224CB" w:rsidRDefault="00650E24" w:rsidP="00011BD7">
            <w:pPr>
              <w:spacing w:line="312" w:lineRule="auto"/>
              <w:jc w:val="center"/>
              <w:rPr>
                <w:rFonts w:ascii="Arial" w:hAnsi="Arial" w:cs="Arial"/>
                <w:bCs/>
                <w:sz w:val="22"/>
                <w:szCs w:val="22"/>
              </w:rPr>
            </w:pPr>
            <w:r w:rsidRPr="00E224CB">
              <w:rPr>
                <w:rFonts w:ascii="Arial" w:hAnsi="Arial" w:cs="Arial"/>
                <w:bCs/>
                <w:sz w:val="22"/>
                <w:szCs w:val="22"/>
              </w:rPr>
              <w:t>24</w:t>
            </w:r>
          </w:p>
        </w:tc>
        <w:tc>
          <w:tcPr>
            <w:tcW w:w="993" w:type="dxa"/>
            <w:tcBorders>
              <w:top w:val="single" w:sz="4" w:space="0" w:color="auto"/>
              <w:left w:val="single" w:sz="4" w:space="0" w:color="auto"/>
              <w:right w:val="single" w:sz="4" w:space="0" w:color="auto"/>
            </w:tcBorders>
            <w:shd w:val="clear" w:color="auto" w:fill="FFFFFF"/>
            <w:vAlign w:val="bottom"/>
          </w:tcPr>
          <w:p w14:paraId="5D99CE62" w14:textId="77777777" w:rsidR="00650E24" w:rsidRPr="00E224CB" w:rsidRDefault="00650E24" w:rsidP="00011BD7">
            <w:pPr>
              <w:tabs>
                <w:tab w:val="left" w:pos="2410"/>
              </w:tabs>
              <w:spacing w:line="312" w:lineRule="auto"/>
              <w:ind w:right="34"/>
              <w:jc w:val="center"/>
              <w:rPr>
                <w:rFonts w:ascii="Arial" w:hAnsi="Arial" w:cs="Arial"/>
                <w:bCs/>
                <w:sz w:val="22"/>
                <w:szCs w:val="22"/>
              </w:rPr>
            </w:pPr>
          </w:p>
          <w:p w14:paraId="708F5BFE" w14:textId="77777777" w:rsidR="00650E24" w:rsidRPr="00E224CB" w:rsidRDefault="00650E24" w:rsidP="00011BD7">
            <w:pPr>
              <w:tabs>
                <w:tab w:val="left" w:pos="2410"/>
              </w:tabs>
              <w:spacing w:line="312" w:lineRule="auto"/>
              <w:ind w:right="34"/>
              <w:jc w:val="center"/>
              <w:rPr>
                <w:rFonts w:ascii="Arial" w:hAnsi="Arial" w:cs="Arial"/>
                <w:bCs/>
                <w:sz w:val="22"/>
                <w:szCs w:val="22"/>
              </w:rPr>
            </w:pPr>
            <w:r w:rsidRPr="00E224CB">
              <w:rPr>
                <w:rFonts w:ascii="Arial" w:hAnsi="Arial" w:cs="Arial"/>
                <w:bCs/>
                <w:sz w:val="22"/>
                <w:szCs w:val="22"/>
              </w:rPr>
              <w:t>4</w:t>
            </w:r>
          </w:p>
          <w:p w14:paraId="46C909AC" w14:textId="77777777" w:rsidR="00650E24" w:rsidRPr="00E224CB" w:rsidRDefault="00650E24" w:rsidP="00011BD7">
            <w:pPr>
              <w:spacing w:line="312" w:lineRule="auto"/>
              <w:jc w:val="center"/>
              <w:rPr>
                <w:rFonts w:ascii="Arial" w:hAnsi="Arial" w:cs="Arial"/>
                <w:bCs/>
                <w:sz w:val="22"/>
                <w:szCs w:val="22"/>
              </w:rPr>
            </w:pPr>
            <w:r w:rsidRPr="00E224CB">
              <w:rPr>
                <w:rFonts w:ascii="Arial" w:hAnsi="Arial" w:cs="Arial"/>
                <w:bCs/>
                <w:sz w:val="22"/>
                <w:szCs w:val="22"/>
              </w:rPr>
              <w:t>24</w:t>
            </w:r>
          </w:p>
        </w:tc>
        <w:tc>
          <w:tcPr>
            <w:tcW w:w="999" w:type="dxa"/>
            <w:tcBorders>
              <w:top w:val="nil"/>
              <w:left w:val="single" w:sz="4" w:space="0" w:color="auto"/>
              <w:right w:val="single" w:sz="4" w:space="0" w:color="auto"/>
            </w:tcBorders>
            <w:shd w:val="clear" w:color="auto" w:fill="FFFFFF"/>
            <w:vAlign w:val="bottom"/>
          </w:tcPr>
          <w:p w14:paraId="2984E2A1" w14:textId="77777777" w:rsidR="00650E24" w:rsidRPr="00E224CB" w:rsidRDefault="00650E24" w:rsidP="002315F0">
            <w:pPr>
              <w:spacing w:line="312" w:lineRule="auto"/>
              <w:jc w:val="center"/>
              <w:rPr>
                <w:rFonts w:ascii="Arial" w:hAnsi="Arial" w:cs="Arial"/>
                <w:sz w:val="22"/>
                <w:szCs w:val="22"/>
                <w:shd w:val="clear" w:color="auto" w:fill="FFFFFF"/>
              </w:rPr>
            </w:pPr>
            <w:r w:rsidRPr="00E224CB">
              <w:rPr>
                <w:rFonts w:ascii="Arial" w:hAnsi="Arial" w:cs="Arial"/>
                <w:bCs/>
                <w:sz w:val="22"/>
                <w:szCs w:val="22"/>
              </w:rPr>
              <w:t>-</w:t>
            </w:r>
          </w:p>
          <w:p w14:paraId="69F6F77A" w14:textId="77777777" w:rsidR="00650E24" w:rsidRPr="00E224CB" w:rsidRDefault="00650E24" w:rsidP="002315F0">
            <w:pPr>
              <w:tabs>
                <w:tab w:val="left" w:pos="2410"/>
              </w:tabs>
              <w:spacing w:line="312" w:lineRule="auto"/>
              <w:ind w:right="34"/>
              <w:jc w:val="center"/>
              <w:rPr>
                <w:rFonts w:ascii="Arial" w:hAnsi="Arial" w:cs="Arial"/>
                <w:sz w:val="22"/>
                <w:szCs w:val="22"/>
                <w:shd w:val="clear" w:color="auto" w:fill="FFFFFF"/>
              </w:rPr>
            </w:pPr>
            <w:r w:rsidRPr="00E224CB">
              <w:rPr>
                <w:rFonts w:ascii="Arial" w:hAnsi="Arial" w:cs="Arial"/>
                <w:bCs/>
                <w:sz w:val="22"/>
                <w:szCs w:val="22"/>
              </w:rPr>
              <w:t>4</w:t>
            </w:r>
          </w:p>
        </w:tc>
        <w:tc>
          <w:tcPr>
            <w:tcW w:w="991" w:type="dxa"/>
            <w:tcBorders>
              <w:top w:val="nil"/>
              <w:left w:val="single" w:sz="4" w:space="0" w:color="auto"/>
              <w:right w:val="single" w:sz="4" w:space="0" w:color="auto"/>
            </w:tcBorders>
            <w:shd w:val="clear" w:color="auto" w:fill="FFFFFF"/>
            <w:vAlign w:val="bottom"/>
          </w:tcPr>
          <w:p w14:paraId="4280FDFA" w14:textId="77777777" w:rsidR="00650E24" w:rsidRPr="00E224CB" w:rsidRDefault="00650E24" w:rsidP="002315F0">
            <w:pPr>
              <w:spacing w:line="312" w:lineRule="auto"/>
              <w:jc w:val="center"/>
              <w:rPr>
                <w:rFonts w:ascii="Arial" w:hAnsi="Arial" w:cs="Arial"/>
                <w:sz w:val="22"/>
                <w:szCs w:val="22"/>
                <w:shd w:val="clear" w:color="auto" w:fill="FFFFFF"/>
              </w:rPr>
            </w:pPr>
            <w:r w:rsidRPr="00E224CB">
              <w:rPr>
                <w:rFonts w:ascii="Arial" w:hAnsi="Arial" w:cs="Arial"/>
                <w:bCs/>
                <w:sz w:val="22"/>
                <w:szCs w:val="22"/>
              </w:rPr>
              <w:t>-</w:t>
            </w:r>
          </w:p>
          <w:p w14:paraId="699C46EB" w14:textId="77777777" w:rsidR="00650E24" w:rsidRPr="00E224CB" w:rsidRDefault="00650E24" w:rsidP="002315F0">
            <w:pPr>
              <w:tabs>
                <w:tab w:val="left" w:pos="2410"/>
              </w:tabs>
              <w:spacing w:line="312" w:lineRule="auto"/>
              <w:ind w:right="34"/>
              <w:jc w:val="center"/>
              <w:rPr>
                <w:rFonts w:ascii="Arial" w:hAnsi="Arial" w:cs="Arial"/>
                <w:sz w:val="22"/>
                <w:szCs w:val="22"/>
                <w:shd w:val="clear" w:color="auto" w:fill="FFFFFF"/>
              </w:rPr>
            </w:pPr>
            <w:r w:rsidRPr="00E224CB">
              <w:rPr>
                <w:rFonts w:ascii="Arial" w:hAnsi="Arial" w:cs="Arial"/>
                <w:bCs/>
                <w:sz w:val="22"/>
                <w:szCs w:val="22"/>
              </w:rPr>
              <w:t>4</w:t>
            </w:r>
          </w:p>
        </w:tc>
        <w:tc>
          <w:tcPr>
            <w:tcW w:w="710" w:type="dxa"/>
            <w:tcBorders>
              <w:top w:val="single" w:sz="4" w:space="0" w:color="auto"/>
              <w:left w:val="single" w:sz="4" w:space="0" w:color="auto"/>
              <w:right w:val="single" w:sz="4" w:space="0" w:color="auto"/>
            </w:tcBorders>
            <w:shd w:val="clear" w:color="auto" w:fill="FFFFFF"/>
            <w:vAlign w:val="bottom"/>
          </w:tcPr>
          <w:p w14:paraId="2B59A32D" w14:textId="77777777" w:rsidR="00650E24" w:rsidRPr="00E224CB" w:rsidRDefault="00650E24" w:rsidP="00011BD7">
            <w:pPr>
              <w:tabs>
                <w:tab w:val="left" w:pos="2410"/>
              </w:tabs>
              <w:spacing w:line="312" w:lineRule="auto"/>
              <w:ind w:right="34"/>
              <w:jc w:val="center"/>
              <w:rPr>
                <w:rFonts w:ascii="Arial" w:hAnsi="Arial" w:cs="Arial"/>
                <w:bCs/>
                <w:sz w:val="22"/>
                <w:szCs w:val="22"/>
              </w:rPr>
            </w:pPr>
          </w:p>
          <w:p w14:paraId="28D5CE37" w14:textId="77777777" w:rsidR="00650E24" w:rsidRPr="00E224CB" w:rsidRDefault="00650E24" w:rsidP="00011BD7">
            <w:pPr>
              <w:tabs>
                <w:tab w:val="left" w:pos="2410"/>
              </w:tabs>
              <w:spacing w:line="312" w:lineRule="auto"/>
              <w:ind w:right="34"/>
              <w:jc w:val="center"/>
              <w:rPr>
                <w:rFonts w:ascii="Arial" w:hAnsi="Arial" w:cs="Arial"/>
                <w:bCs/>
                <w:sz w:val="22"/>
                <w:szCs w:val="22"/>
              </w:rPr>
            </w:pPr>
            <w:r w:rsidRPr="00E224CB">
              <w:rPr>
                <w:rFonts w:ascii="Arial" w:hAnsi="Arial" w:cs="Arial"/>
                <w:bCs/>
                <w:sz w:val="22"/>
                <w:szCs w:val="22"/>
              </w:rPr>
              <w:t>4</w:t>
            </w:r>
          </w:p>
          <w:p w14:paraId="2D54D7CB" w14:textId="77777777" w:rsidR="00650E24" w:rsidRPr="00E224CB" w:rsidRDefault="00650E24" w:rsidP="00011BD7">
            <w:pPr>
              <w:spacing w:line="312" w:lineRule="auto"/>
              <w:jc w:val="center"/>
              <w:rPr>
                <w:rFonts w:ascii="Arial" w:hAnsi="Arial" w:cs="Arial"/>
                <w:bCs/>
                <w:sz w:val="22"/>
                <w:szCs w:val="22"/>
              </w:rPr>
            </w:pPr>
            <w:r w:rsidRPr="00E224CB">
              <w:rPr>
                <w:rFonts w:ascii="Arial" w:hAnsi="Arial" w:cs="Arial"/>
                <w:bCs/>
                <w:sz w:val="22"/>
                <w:szCs w:val="22"/>
              </w:rPr>
              <w:t>24</w:t>
            </w:r>
          </w:p>
        </w:tc>
        <w:tc>
          <w:tcPr>
            <w:tcW w:w="993" w:type="dxa"/>
            <w:tcBorders>
              <w:top w:val="single" w:sz="4" w:space="0" w:color="auto"/>
              <w:left w:val="single" w:sz="4" w:space="0" w:color="auto"/>
              <w:right w:val="single" w:sz="4" w:space="0" w:color="auto"/>
            </w:tcBorders>
            <w:vAlign w:val="bottom"/>
          </w:tcPr>
          <w:p w14:paraId="2AE748FC" w14:textId="77777777" w:rsidR="00650E24" w:rsidRPr="00E224CB" w:rsidRDefault="00650E24" w:rsidP="00011BD7">
            <w:pPr>
              <w:tabs>
                <w:tab w:val="left" w:pos="2410"/>
              </w:tabs>
              <w:spacing w:line="312" w:lineRule="auto"/>
              <w:ind w:right="34"/>
              <w:jc w:val="center"/>
              <w:rPr>
                <w:rFonts w:ascii="Arial" w:hAnsi="Arial" w:cs="Arial"/>
                <w:bCs/>
                <w:sz w:val="22"/>
                <w:szCs w:val="22"/>
              </w:rPr>
            </w:pPr>
          </w:p>
          <w:p w14:paraId="05E7B4E8" w14:textId="77777777" w:rsidR="00650E24" w:rsidRPr="00E224CB" w:rsidRDefault="00650E24" w:rsidP="00011BD7">
            <w:pPr>
              <w:tabs>
                <w:tab w:val="left" w:pos="2410"/>
              </w:tabs>
              <w:spacing w:line="312" w:lineRule="auto"/>
              <w:ind w:right="34"/>
              <w:jc w:val="center"/>
              <w:rPr>
                <w:rFonts w:ascii="Arial" w:hAnsi="Arial" w:cs="Arial"/>
                <w:bCs/>
                <w:sz w:val="22"/>
                <w:szCs w:val="22"/>
              </w:rPr>
            </w:pPr>
            <w:r w:rsidRPr="00E224CB">
              <w:rPr>
                <w:rFonts w:ascii="Arial" w:hAnsi="Arial" w:cs="Arial"/>
                <w:bCs/>
                <w:sz w:val="22"/>
                <w:szCs w:val="22"/>
              </w:rPr>
              <w:t>4</w:t>
            </w:r>
          </w:p>
          <w:p w14:paraId="2513D517" w14:textId="77777777" w:rsidR="00650E24" w:rsidRPr="00E224CB" w:rsidRDefault="00650E24" w:rsidP="00011BD7">
            <w:pPr>
              <w:tabs>
                <w:tab w:val="left" w:pos="2410"/>
              </w:tabs>
              <w:spacing w:line="312" w:lineRule="auto"/>
              <w:ind w:right="34"/>
              <w:jc w:val="center"/>
              <w:rPr>
                <w:rFonts w:ascii="Arial" w:hAnsi="Arial" w:cs="Arial"/>
                <w:bCs/>
                <w:sz w:val="22"/>
                <w:szCs w:val="22"/>
              </w:rPr>
            </w:pPr>
            <w:r w:rsidRPr="00E224CB">
              <w:rPr>
                <w:rFonts w:ascii="Arial" w:hAnsi="Arial" w:cs="Arial"/>
                <w:bCs/>
                <w:sz w:val="22"/>
                <w:szCs w:val="22"/>
              </w:rPr>
              <w:t>24</w:t>
            </w:r>
          </w:p>
        </w:tc>
        <w:tc>
          <w:tcPr>
            <w:tcW w:w="1558" w:type="dxa"/>
            <w:tcBorders>
              <w:top w:val="single" w:sz="4" w:space="0" w:color="auto"/>
              <w:left w:val="single" w:sz="4" w:space="0" w:color="auto"/>
              <w:right w:val="single" w:sz="4" w:space="0" w:color="auto"/>
            </w:tcBorders>
          </w:tcPr>
          <w:p w14:paraId="04E29EAA" w14:textId="34D75FEF" w:rsidR="00650E24" w:rsidRPr="003938CF" w:rsidRDefault="00650E24" w:rsidP="00011BD7">
            <w:pPr>
              <w:tabs>
                <w:tab w:val="left" w:pos="2410"/>
              </w:tabs>
              <w:spacing w:line="312" w:lineRule="auto"/>
              <w:ind w:right="-108" w:hanging="108"/>
              <w:rPr>
                <w:rFonts w:ascii="Arial" w:hAnsi="Arial" w:cs="Arial"/>
                <w:bCs/>
                <w:color w:val="212121"/>
                <w:sz w:val="22"/>
                <w:szCs w:val="22"/>
              </w:rPr>
            </w:pPr>
            <w:r w:rsidRPr="003938CF">
              <w:rPr>
                <w:rFonts w:ascii="Arial" w:hAnsi="Arial" w:cs="Arial"/>
                <w:bCs/>
                <w:color w:val="212121"/>
                <w:sz w:val="22"/>
                <w:szCs w:val="22"/>
              </w:rPr>
              <w:t xml:space="preserve">По </w:t>
            </w:r>
            <w:r w:rsidR="0040109C" w:rsidRPr="003938CF">
              <w:rPr>
                <w:rFonts w:ascii="Arial" w:hAnsi="Arial" w:cs="Arial"/>
                <w:bCs/>
                <w:color w:val="212121"/>
                <w:sz w:val="22"/>
                <w:szCs w:val="22"/>
              </w:rPr>
              <w:t>11</w:t>
            </w:r>
            <w:r w:rsidRPr="003938CF">
              <w:rPr>
                <w:rFonts w:ascii="Arial" w:hAnsi="Arial" w:cs="Arial"/>
                <w:bCs/>
                <w:color w:val="212121"/>
                <w:sz w:val="22"/>
                <w:szCs w:val="22"/>
              </w:rPr>
              <w:t>.</w:t>
            </w:r>
            <w:r w:rsidR="000D17A4">
              <w:rPr>
                <w:rFonts w:ascii="Arial" w:hAnsi="Arial" w:cs="Arial"/>
                <w:bCs/>
                <w:color w:val="212121"/>
                <w:sz w:val="22"/>
                <w:szCs w:val="22"/>
              </w:rPr>
              <w:t>7</w:t>
            </w:r>
            <w:r w:rsidRPr="003938CF">
              <w:rPr>
                <w:rFonts w:ascii="Arial" w:hAnsi="Arial" w:cs="Arial"/>
                <w:bCs/>
                <w:color w:val="212121"/>
                <w:sz w:val="22"/>
                <w:szCs w:val="22"/>
              </w:rPr>
              <w:t xml:space="preserve"> и</w:t>
            </w:r>
          </w:p>
          <w:p w14:paraId="04ED81EE" w14:textId="77777777" w:rsidR="00650E24" w:rsidRPr="003938CF" w:rsidRDefault="00650E24" w:rsidP="00011BD7">
            <w:pPr>
              <w:tabs>
                <w:tab w:val="left" w:pos="2410"/>
              </w:tabs>
              <w:spacing w:line="312" w:lineRule="auto"/>
              <w:ind w:right="-108" w:hanging="108"/>
              <w:rPr>
                <w:rFonts w:ascii="Arial" w:hAnsi="Arial" w:cs="Arial"/>
                <w:bCs/>
                <w:color w:val="212121"/>
                <w:sz w:val="22"/>
                <w:szCs w:val="22"/>
              </w:rPr>
            </w:pPr>
            <w:r w:rsidRPr="003938CF">
              <w:rPr>
                <w:rFonts w:ascii="Arial" w:hAnsi="Arial" w:cs="Arial"/>
                <w:bCs/>
                <w:color w:val="212121"/>
                <w:sz w:val="22"/>
                <w:szCs w:val="22"/>
              </w:rPr>
              <w:t>ГОСТ19007</w:t>
            </w:r>
          </w:p>
        </w:tc>
      </w:tr>
      <w:tr w:rsidR="00650E24" w:rsidRPr="00E224CB" w14:paraId="5FEEF429" w14:textId="77777777" w:rsidTr="001F5C94">
        <w:trPr>
          <w:trHeight w:val="144"/>
        </w:trPr>
        <w:tc>
          <w:tcPr>
            <w:tcW w:w="3698" w:type="dxa"/>
            <w:tcBorders>
              <w:top w:val="single" w:sz="4" w:space="0" w:color="auto"/>
              <w:left w:val="single" w:sz="4" w:space="0" w:color="auto"/>
              <w:bottom w:val="single" w:sz="4" w:space="0" w:color="auto"/>
              <w:right w:val="single" w:sz="4" w:space="0" w:color="auto"/>
            </w:tcBorders>
          </w:tcPr>
          <w:p w14:paraId="1E4AE63E" w14:textId="77777777" w:rsidR="00650E24" w:rsidRPr="00E224CB" w:rsidRDefault="001F5C94" w:rsidP="00EC14A8">
            <w:pPr>
              <w:tabs>
                <w:tab w:val="left" w:pos="-142"/>
              </w:tabs>
              <w:spacing w:line="312" w:lineRule="auto"/>
              <w:rPr>
                <w:rFonts w:ascii="Arial" w:hAnsi="Arial" w:cs="Arial"/>
                <w:bCs/>
                <w:sz w:val="22"/>
                <w:szCs w:val="22"/>
              </w:rPr>
            </w:pPr>
            <w:r w:rsidRPr="00E224CB">
              <w:rPr>
                <w:rFonts w:ascii="Arial" w:hAnsi="Arial" w:cs="Arial"/>
                <w:bCs/>
                <w:sz w:val="22"/>
                <w:szCs w:val="22"/>
              </w:rPr>
              <w:t>6</w:t>
            </w:r>
            <w:r w:rsidR="00650E24" w:rsidRPr="00E224CB">
              <w:rPr>
                <w:rFonts w:ascii="Arial" w:hAnsi="Arial" w:cs="Arial"/>
                <w:bCs/>
                <w:sz w:val="22"/>
                <w:szCs w:val="22"/>
              </w:rPr>
              <w:t xml:space="preserve"> Внешний вид покрытия</w:t>
            </w:r>
          </w:p>
        </w:tc>
        <w:tc>
          <w:tcPr>
            <w:tcW w:w="9654" w:type="dxa"/>
            <w:gridSpan w:val="11"/>
            <w:tcBorders>
              <w:top w:val="single" w:sz="4" w:space="0" w:color="auto"/>
              <w:left w:val="single" w:sz="4" w:space="0" w:color="auto"/>
              <w:bottom w:val="single" w:sz="4" w:space="0" w:color="auto"/>
              <w:right w:val="single" w:sz="4" w:space="0" w:color="auto"/>
            </w:tcBorders>
          </w:tcPr>
          <w:p w14:paraId="5CA563B8" w14:textId="77777777" w:rsidR="000273FA" w:rsidRDefault="00650E24" w:rsidP="004C14D8">
            <w:pPr>
              <w:tabs>
                <w:tab w:val="left" w:pos="2410"/>
              </w:tabs>
              <w:spacing w:line="312" w:lineRule="auto"/>
              <w:ind w:right="-108" w:hanging="108"/>
              <w:jc w:val="center"/>
              <w:rPr>
                <w:rFonts w:ascii="Arial" w:hAnsi="Arial" w:cs="Arial"/>
                <w:bCs/>
                <w:color w:val="auto"/>
                <w:sz w:val="22"/>
                <w:szCs w:val="22"/>
              </w:rPr>
            </w:pPr>
            <w:r w:rsidRPr="00E224CB">
              <w:rPr>
                <w:rFonts w:ascii="Arial" w:hAnsi="Arial" w:cs="Arial"/>
                <w:bCs/>
                <w:color w:val="auto"/>
                <w:sz w:val="22"/>
                <w:szCs w:val="22"/>
              </w:rPr>
              <w:t xml:space="preserve">Гладкая бесцветная однородная поверхность без посторонних включений, допускается </w:t>
            </w:r>
          </w:p>
          <w:p w14:paraId="3A6F9CEF" w14:textId="3907005B" w:rsidR="00650E24" w:rsidRPr="00E224CB" w:rsidRDefault="00650E24" w:rsidP="004C14D8">
            <w:pPr>
              <w:tabs>
                <w:tab w:val="left" w:pos="2410"/>
              </w:tabs>
              <w:spacing w:line="312" w:lineRule="auto"/>
              <w:ind w:right="-108" w:hanging="108"/>
              <w:jc w:val="center"/>
              <w:rPr>
                <w:rFonts w:ascii="Arial" w:hAnsi="Arial" w:cs="Arial"/>
                <w:bCs/>
                <w:sz w:val="22"/>
                <w:szCs w:val="22"/>
              </w:rPr>
            </w:pPr>
            <w:r w:rsidRPr="00E224CB">
              <w:rPr>
                <w:rFonts w:ascii="Arial" w:hAnsi="Arial" w:cs="Arial"/>
                <w:bCs/>
                <w:color w:val="auto"/>
                <w:sz w:val="22"/>
                <w:szCs w:val="22"/>
              </w:rPr>
              <w:t>незначительная шагрень</w:t>
            </w:r>
          </w:p>
        </w:tc>
        <w:tc>
          <w:tcPr>
            <w:tcW w:w="1558" w:type="dxa"/>
            <w:tcBorders>
              <w:top w:val="single" w:sz="4" w:space="0" w:color="auto"/>
              <w:left w:val="single" w:sz="4" w:space="0" w:color="auto"/>
              <w:bottom w:val="single" w:sz="4" w:space="0" w:color="auto"/>
              <w:right w:val="single" w:sz="4" w:space="0" w:color="auto"/>
            </w:tcBorders>
          </w:tcPr>
          <w:p w14:paraId="66E45071" w14:textId="12D9D51E" w:rsidR="00650E24" w:rsidRPr="00E224CB" w:rsidRDefault="00650E24" w:rsidP="00011BD7">
            <w:pPr>
              <w:tabs>
                <w:tab w:val="left" w:pos="2410"/>
              </w:tabs>
              <w:spacing w:line="312" w:lineRule="auto"/>
              <w:ind w:right="-108" w:hanging="108"/>
              <w:rPr>
                <w:rFonts w:ascii="Arial" w:hAnsi="Arial" w:cs="Arial"/>
                <w:bCs/>
                <w:sz w:val="22"/>
                <w:szCs w:val="22"/>
              </w:rPr>
            </w:pPr>
            <w:r w:rsidRPr="00E224CB">
              <w:rPr>
                <w:rFonts w:ascii="Arial" w:hAnsi="Arial" w:cs="Arial"/>
                <w:bCs/>
                <w:sz w:val="22"/>
                <w:szCs w:val="22"/>
              </w:rPr>
              <w:t xml:space="preserve">По </w:t>
            </w:r>
            <w:r w:rsidR="0040109C">
              <w:rPr>
                <w:rFonts w:ascii="Arial" w:hAnsi="Arial" w:cs="Arial"/>
                <w:bCs/>
                <w:sz w:val="22"/>
                <w:szCs w:val="22"/>
              </w:rPr>
              <w:t>11</w:t>
            </w:r>
            <w:r w:rsidRPr="00E224CB">
              <w:rPr>
                <w:rFonts w:ascii="Arial" w:hAnsi="Arial" w:cs="Arial"/>
                <w:bCs/>
                <w:sz w:val="22"/>
                <w:szCs w:val="22"/>
              </w:rPr>
              <w:t>.</w:t>
            </w:r>
            <w:r w:rsidR="000D17A4">
              <w:rPr>
                <w:rFonts w:ascii="Arial" w:hAnsi="Arial" w:cs="Arial"/>
                <w:bCs/>
                <w:sz w:val="22"/>
                <w:szCs w:val="22"/>
              </w:rPr>
              <w:t>8</w:t>
            </w:r>
          </w:p>
        </w:tc>
      </w:tr>
      <w:tr w:rsidR="00E224CB" w:rsidRPr="00E224CB" w14:paraId="4367BBEB" w14:textId="77777777" w:rsidTr="000273FA">
        <w:trPr>
          <w:trHeight w:val="144"/>
        </w:trPr>
        <w:tc>
          <w:tcPr>
            <w:tcW w:w="14910" w:type="dxa"/>
            <w:gridSpan w:val="13"/>
            <w:tcBorders>
              <w:top w:val="single" w:sz="4" w:space="0" w:color="auto"/>
              <w:left w:val="single" w:sz="4" w:space="0" w:color="auto"/>
              <w:bottom w:val="single" w:sz="4" w:space="0" w:color="auto"/>
              <w:right w:val="single" w:sz="4" w:space="0" w:color="auto"/>
            </w:tcBorders>
          </w:tcPr>
          <w:p w14:paraId="6D19C56C" w14:textId="77777777" w:rsidR="00E224CB" w:rsidRPr="00E224CB" w:rsidRDefault="00E224CB" w:rsidP="00E224CB">
            <w:pPr>
              <w:spacing w:line="360" w:lineRule="auto"/>
              <w:ind w:firstLine="709"/>
              <w:jc w:val="both"/>
              <w:rPr>
                <w:rFonts w:ascii="Arial" w:hAnsi="Arial" w:cs="Arial"/>
                <w:sz w:val="20"/>
                <w:szCs w:val="20"/>
              </w:rPr>
            </w:pPr>
            <w:r>
              <w:rPr>
                <w:rFonts w:ascii="Arial" w:hAnsi="Arial" w:cs="Arial"/>
                <w:bCs/>
                <w:sz w:val="22"/>
                <w:szCs w:val="22"/>
              </w:rPr>
              <w:t xml:space="preserve">  </w:t>
            </w:r>
            <w:r w:rsidRPr="00E224CB">
              <w:rPr>
                <w:rFonts w:ascii="Arial" w:hAnsi="Arial" w:cs="Arial"/>
                <w:sz w:val="20"/>
                <w:szCs w:val="20"/>
              </w:rPr>
              <w:t xml:space="preserve">П р и м е ч а н и я  </w:t>
            </w:r>
          </w:p>
          <w:p w14:paraId="10B7BC18" w14:textId="77777777" w:rsidR="00E224CB" w:rsidRPr="00E224CB" w:rsidRDefault="00E224CB" w:rsidP="00E224CB">
            <w:pPr>
              <w:spacing w:line="360" w:lineRule="auto"/>
              <w:ind w:firstLine="709"/>
              <w:jc w:val="both"/>
              <w:rPr>
                <w:rFonts w:ascii="Arial" w:hAnsi="Arial" w:cs="Arial"/>
                <w:sz w:val="20"/>
                <w:szCs w:val="20"/>
              </w:rPr>
            </w:pPr>
            <w:r w:rsidRPr="00E224CB">
              <w:rPr>
                <w:rFonts w:ascii="Arial" w:hAnsi="Arial" w:cs="Arial"/>
                <w:sz w:val="20"/>
                <w:szCs w:val="20"/>
              </w:rPr>
              <w:t>1 Значение показателей 1 и 2 указаны для прозрачных лаков. Для непрозрачных лаков значения показателей устанавливается в документе предприятия-изготовителя на лак. Показатель 6 указан для лаков, не образующих текстурированное покрытие.</w:t>
            </w:r>
          </w:p>
          <w:p w14:paraId="73B7A1EF" w14:textId="77777777" w:rsidR="00E224CB" w:rsidRPr="00E224CB" w:rsidRDefault="00E224CB" w:rsidP="00E224CB">
            <w:pPr>
              <w:spacing w:line="360" w:lineRule="auto"/>
              <w:ind w:firstLine="709"/>
              <w:jc w:val="both"/>
              <w:rPr>
                <w:rFonts w:ascii="Arial" w:hAnsi="Arial" w:cs="Arial"/>
                <w:sz w:val="20"/>
                <w:szCs w:val="20"/>
              </w:rPr>
            </w:pPr>
            <w:r w:rsidRPr="00E224CB">
              <w:rPr>
                <w:rFonts w:ascii="Arial" w:hAnsi="Arial" w:cs="Arial"/>
                <w:sz w:val="20"/>
                <w:szCs w:val="20"/>
              </w:rPr>
              <w:t xml:space="preserve">2 Для </w:t>
            </w:r>
            <w:proofErr w:type="spellStart"/>
            <w:r w:rsidRPr="00E224CB">
              <w:rPr>
                <w:rFonts w:ascii="Arial" w:hAnsi="Arial" w:cs="Arial"/>
                <w:sz w:val="20"/>
                <w:szCs w:val="20"/>
              </w:rPr>
              <w:t>тиксотропных</w:t>
            </w:r>
            <w:proofErr w:type="spellEnd"/>
            <w:r w:rsidRPr="00E224CB">
              <w:rPr>
                <w:rFonts w:ascii="Arial" w:hAnsi="Arial" w:cs="Arial"/>
                <w:sz w:val="20"/>
                <w:szCs w:val="20"/>
              </w:rPr>
              <w:t xml:space="preserve"> лаков на всех пленкообразующих показатель 4 определяют по ГОСТ 25271</w:t>
            </w:r>
          </w:p>
          <w:p w14:paraId="66CC3706" w14:textId="77777777" w:rsidR="00E224CB" w:rsidRPr="00E224CB" w:rsidRDefault="00E224CB" w:rsidP="00E224CB">
            <w:pPr>
              <w:spacing w:line="360" w:lineRule="auto"/>
              <w:ind w:firstLine="709"/>
              <w:jc w:val="both"/>
              <w:rPr>
                <w:rFonts w:ascii="Arial" w:hAnsi="Arial" w:cs="Arial"/>
                <w:bCs/>
                <w:sz w:val="22"/>
                <w:szCs w:val="22"/>
              </w:rPr>
            </w:pPr>
            <w:r w:rsidRPr="00E224CB">
              <w:rPr>
                <w:rFonts w:ascii="Arial" w:hAnsi="Arial" w:cs="Arial"/>
                <w:sz w:val="20"/>
                <w:szCs w:val="20"/>
              </w:rPr>
              <w:t>3 Для АС лаков допускается определение показателя 4 по вискозиметру ВЗ-246 диаметром сопла 2 мм при температуре (20</w:t>
            </w:r>
            <w:r w:rsidRPr="00E224CB">
              <w:rPr>
                <w:rFonts w:ascii="Arial" w:hAnsi="Arial" w:cs="Arial"/>
                <w:sz w:val="20"/>
                <w:szCs w:val="20"/>
                <w:u w:val="single"/>
              </w:rPr>
              <w:t>+</w:t>
            </w:r>
            <w:r w:rsidRPr="00E224CB">
              <w:rPr>
                <w:rFonts w:ascii="Arial" w:hAnsi="Arial" w:cs="Arial"/>
                <w:sz w:val="20"/>
                <w:szCs w:val="20"/>
              </w:rPr>
              <w:t xml:space="preserve">0,5) </w:t>
            </w:r>
            <w:proofErr w:type="spellStart"/>
            <w:r w:rsidRPr="00E224CB">
              <w:rPr>
                <w:rFonts w:ascii="Arial" w:hAnsi="Arial" w:cs="Arial"/>
                <w:sz w:val="20"/>
                <w:szCs w:val="20"/>
                <w:vertAlign w:val="superscript"/>
              </w:rPr>
              <w:t>о</w:t>
            </w:r>
            <w:r w:rsidRPr="00E224CB">
              <w:rPr>
                <w:rFonts w:ascii="Arial" w:hAnsi="Arial" w:cs="Arial"/>
                <w:sz w:val="20"/>
                <w:szCs w:val="20"/>
              </w:rPr>
              <w:t>С</w:t>
            </w:r>
            <w:proofErr w:type="spellEnd"/>
            <w:r w:rsidRPr="00E224CB">
              <w:rPr>
                <w:rFonts w:ascii="Arial" w:hAnsi="Arial" w:cs="Arial"/>
                <w:sz w:val="20"/>
                <w:szCs w:val="20"/>
              </w:rPr>
              <w:t>, зна</w:t>
            </w:r>
            <w:r>
              <w:rPr>
                <w:rFonts w:ascii="Arial" w:hAnsi="Arial" w:cs="Arial"/>
                <w:sz w:val="20"/>
                <w:szCs w:val="20"/>
              </w:rPr>
              <w:t xml:space="preserve">чение </w:t>
            </w:r>
          </w:p>
        </w:tc>
      </w:tr>
    </w:tbl>
    <w:p w14:paraId="7DA0FEEF" w14:textId="77777777" w:rsidR="002D4751" w:rsidRPr="00E7559D" w:rsidRDefault="002D4751">
      <w:pPr>
        <w:rPr>
          <w:rFonts w:ascii="Arial" w:hAnsi="Arial" w:cs="Arial"/>
          <w:i/>
        </w:rPr>
      </w:pPr>
      <w:r>
        <w:br w:type="page"/>
      </w:r>
      <w:r w:rsidR="00E7559D" w:rsidRPr="00E7559D">
        <w:rPr>
          <w:rFonts w:ascii="Arial" w:hAnsi="Arial" w:cs="Arial"/>
          <w:i/>
        </w:rPr>
        <w:lastRenderedPageBreak/>
        <w:t>Окончание таблицы 1</w:t>
      </w:r>
    </w:p>
    <w:tbl>
      <w:tblPr>
        <w:tblW w:w="14910" w:type="dxa"/>
        <w:tblInd w:w="-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910"/>
      </w:tblGrid>
      <w:tr w:rsidR="0007040F" w:rsidRPr="00142856" w14:paraId="3F060243" w14:textId="77777777" w:rsidTr="00E7559D">
        <w:trPr>
          <w:trHeight w:val="727"/>
        </w:trPr>
        <w:tc>
          <w:tcPr>
            <w:tcW w:w="14910" w:type="dxa"/>
            <w:tcBorders>
              <w:top w:val="single" w:sz="4" w:space="0" w:color="auto"/>
              <w:left w:val="single" w:sz="4" w:space="0" w:color="auto"/>
              <w:bottom w:val="single" w:sz="4" w:space="0" w:color="auto"/>
              <w:right w:val="single" w:sz="4" w:space="0" w:color="auto"/>
            </w:tcBorders>
          </w:tcPr>
          <w:p w14:paraId="24610B7D" w14:textId="5936BBD1" w:rsidR="0026312A" w:rsidRPr="00E224CB" w:rsidRDefault="0044741C" w:rsidP="000273FA">
            <w:pPr>
              <w:spacing w:line="360" w:lineRule="auto"/>
              <w:jc w:val="both"/>
              <w:rPr>
                <w:rFonts w:ascii="Arial" w:hAnsi="Arial" w:cs="Arial"/>
                <w:sz w:val="20"/>
                <w:szCs w:val="20"/>
              </w:rPr>
            </w:pPr>
            <w:r w:rsidRPr="00E224CB">
              <w:rPr>
                <w:rFonts w:ascii="Arial" w:hAnsi="Arial" w:cs="Arial"/>
                <w:sz w:val="20"/>
                <w:szCs w:val="20"/>
              </w:rPr>
              <w:t xml:space="preserve">показателя указывают в </w:t>
            </w:r>
            <w:r w:rsidR="00112570" w:rsidRPr="00E224CB">
              <w:rPr>
                <w:rFonts w:ascii="Arial" w:hAnsi="Arial" w:cs="Arial"/>
                <w:sz w:val="20"/>
                <w:szCs w:val="20"/>
              </w:rPr>
              <w:t xml:space="preserve">документе предприятия-изготовителя </w:t>
            </w:r>
            <w:r w:rsidRPr="00E224CB">
              <w:rPr>
                <w:rFonts w:ascii="Arial" w:hAnsi="Arial" w:cs="Arial"/>
                <w:sz w:val="20"/>
                <w:szCs w:val="20"/>
              </w:rPr>
              <w:t>на лак.</w:t>
            </w:r>
          </w:p>
          <w:p w14:paraId="3A028D35" w14:textId="77777777" w:rsidR="0044741C" w:rsidRPr="00E224CB" w:rsidRDefault="003A60F9" w:rsidP="00E7559D">
            <w:pPr>
              <w:spacing w:line="360" w:lineRule="auto"/>
              <w:ind w:firstLine="709"/>
              <w:jc w:val="both"/>
              <w:rPr>
                <w:rFonts w:ascii="Arial" w:hAnsi="Arial" w:cs="Arial"/>
                <w:sz w:val="20"/>
                <w:szCs w:val="20"/>
              </w:rPr>
            </w:pPr>
            <w:r w:rsidRPr="00E224CB">
              <w:rPr>
                <w:rFonts w:ascii="Arial" w:hAnsi="Arial" w:cs="Arial"/>
                <w:sz w:val="20"/>
                <w:szCs w:val="20"/>
              </w:rPr>
              <w:t>4</w:t>
            </w:r>
            <w:r w:rsidR="0044741C" w:rsidRPr="00E224CB">
              <w:rPr>
                <w:rFonts w:ascii="Arial" w:hAnsi="Arial" w:cs="Arial"/>
                <w:sz w:val="20"/>
                <w:szCs w:val="20"/>
              </w:rPr>
              <w:t xml:space="preserve"> Для двухкомпонентных лаков определяют показатель жизнеспособность по </w:t>
            </w:r>
            <w:r w:rsidR="00EB41C0" w:rsidRPr="00E224CB">
              <w:rPr>
                <w:rFonts w:ascii="Arial" w:hAnsi="Arial" w:cs="Arial"/>
                <w:color w:val="auto"/>
                <w:sz w:val="20"/>
                <w:szCs w:val="20"/>
              </w:rPr>
              <w:t>ГОСТ 27271 (ISO 9514:2005) ─ 2014</w:t>
            </w:r>
            <w:r w:rsidR="00C45241" w:rsidRPr="00E224CB">
              <w:rPr>
                <w:rFonts w:ascii="Arial" w:hAnsi="Arial" w:cs="Arial"/>
                <w:color w:val="auto"/>
                <w:sz w:val="20"/>
                <w:szCs w:val="20"/>
              </w:rPr>
              <w:t xml:space="preserve">, </w:t>
            </w:r>
            <w:r w:rsidR="00C45241" w:rsidRPr="00E224CB">
              <w:rPr>
                <w:rFonts w:ascii="Arial" w:hAnsi="Arial" w:cs="Arial"/>
                <w:sz w:val="20"/>
                <w:szCs w:val="20"/>
              </w:rPr>
              <w:t xml:space="preserve">значение показателя должно быть </w:t>
            </w:r>
            <w:r w:rsidR="00810800" w:rsidRPr="00E224CB">
              <w:rPr>
                <w:rFonts w:ascii="Arial" w:hAnsi="Arial" w:cs="Arial"/>
                <w:sz w:val="20"/>
                <w:szCs w:val="20"/>
              </w:rPr>
              <w:t xml:space="preserve">указано в </w:t>
            </w:r>
            <w:r w:rsidR="00112570" w:rsidRPr="00E224CB">
              <w:rPr>
                <w:rFonts w:ascii="Arial" w:hAnsi="Arial" w:cs="Arial"/>
                <w:sz w:val="20"/>
                <w:szCs w:val="20"/>
              </w:rPr>
              <w:t>документе предприятия-изготовителя</w:t>
            </w:r>
            <w:r w:rsidR="00810800" w:rsidRPr="00E224CB">
              <w:rPr>
                <w:rFonts w:ascii="Arial" w:hAnsi="Arial" w:cs="Arial"/>
                <w:sz w:val="20"/>
                <w:szCs w:val="20"/>
              </w:rPr>
              <w:t xml:space="preserve"> на конкретный лак.</w:t>
            </w:r>
            <w:r w:rsidR="00C45241" w:rsidRPr="00E224CB">
              <w:rPr>
                <w:rFonts w:ascii="Arial" w:hAnsi="Arial" w:cs="Arial"/>
                <w:sz w:val="20"/>
                <w:szCs w:val="20"/>
              </w:rPr>
              <w:t xml:space="preserve"> </w:t>
            </w:r>
          </w:p>
          <w:p w14:paraId="0EEFF915" w14:textId="77777777" w:rsidR="00133004" w:rsidRPr="00E224CB" w:rsidRDefault="003A60F9" w:rsidP="00E7559D">
            <w:pPr>
              <w:spacing w:line="360" w:lineRule="auto"/>
              <w:ind w:firstLine="709"/>
              <w:jc w:val="both"/>
              <w:rPr>
                <w:rFonts w:ascii="Arial" w:hAnsi="Arial" w:cs="Arial"/>
                <w:sz w:val="20"/>
                <w:szCs w:val="20"/>
              </w:rPr>
            </w:pPr>
            <w:r w:rsidRPr="00E224CB">
              <w:rPr>
                <w:rFonts w:ascii="Arial" w:hAnsi="Arial" w:cs="Arial"/>
                <w:sz w:val="20"/>
                <w:szCs w:val="20"/>
              </w:rPr>
              <w:t>5</w:t>
            </w:r>
            <w:r w:rsidR="00133004" w:rsidRPr="00E224CB">
              <w:rPr>
                <w:rFonts w:ascii="Arial" w:hAnsi="Arial" w:cs="Arial"/>
                <w:sz w:val="20"/>
                <w:szCs w:val="20"/>
              </w:rPr>
              <w:t xml:space="preserve"> Время и температура при горячей сушке указывается в документах</w:t>
            </w:r>
            <w:r w:rsidR="00112570" w:rsidRPr="00E224CB">
              <w:rPr>
                <w:rFonts w:ascii="Arial" w:hAnsi="Arial" w:cs="Arial"/>
                <w:sz w:val="20"/>
                <w:szCs w:val="20"/>
              </w:rPr>
              <w:t xml:space="preserve"> предприятия-изготовителя </w:t>
            </w:r>
            <w:r w:rsidR="00133004" w:rsidRPr="00E224CB">
              <w:rPr>
                <w:rFonts w:ascii="Arial" w:hAnsi="Arial" w:cs="Arial"/>
                <w:sz w:val="20"/>
                <w:szCs w:val="20"/>
              </w:rPr>
              <w:t xml:space="preserve">на конкретную марку лака </w:t>
            </w:r>
          </w:p>
          <w:p w14:paraId="27335167" w14:textId="77777777" w:rsidR="00140862" w:rsidRPr="00E224CB" w:rsidRDefault="00140862" w:rsidP="00E7559D">
            <w:pPr>
              <w:spacing w:line="360" w:lineRule="auto"/>
              <w:ind w:firstLine="709"/>
              <w:jc w:val="both"/>
              <w:rPr>
                <w:rFonts w:ascii="Arial" w:hAnsi="Arial" w:cs="Arial"/>
                <w:sz w:val="20"/>
                <w:szCs w:val="20"/>
              </w:rPr>
            </w:pPr>
            <w:r w:rsidRPr="00E224CB">
              <w:rPr>
                <w:rFonts w:ascii="Arial" w:hAnsi="Arial" w:cs="Arial"/>
                <w:sz w:val="20"/>
                <w:szCs w:val="20"/>
              </w:rPr>
              <w:t>6 Жизнеспособность лаков определяю для двухкомпонентных</w:t>
            </w:r>
            <w:r w:rsidR="00E224CB">
              <w:rPr>
                <w:rFonts w:ascii="Arial" w:hAnsi="Arial" w:cs="Arial"/>
                <w:sz w:val="20"/>
                <w:szCs w:val="20"/>
              </w:rPr>
              <w:t>/многокомпонентных</w:t>
            </w:r>
            <w:r w:rsidRPr="00E224CB">
              <w:rPr>
                <w:rFonts w:ascii="Arial" w:hAnsi="Arial" w:cs="Arial"/>
                <w:sz w:val="20"/>
                <w:szCs w:val="20"/>
              </w:rPr>
              <w:t xml:space="preserve"> лаков по ГОСТ 27271 (ISO 9514:2005) ─ 2014, значение показателя указывают в документе предприятия-изготовителя на лак.</w:t>
            </w:r>
          </w:p>
          <w:p w14:paraId="76C6ADC9" w14:textId="77777777" w:rsidR="000769F9" w:rsidRPr="00142856" w:rsidRDefault="00140862" w:rsidP="00E7559D">
            <w:pPr>
              <w:spacing w:line="360" w:lineRule="auto"/>
              <w:ind w:firstLine="709"/>
              <w:jc w:val="both"/>
              <w:rPr>
                <w:rFonts w:ascii="Arial" w:hAnsi="Arial" w:cs="Arial"/>
                <w:sz w:val="20"/>
                <w:szCs w:val="20"/>
              </w:rPr>
            </w:pPr>
            <w:r w:rsidRPr="00E224CB">
              <w:rPr>
                <w:rFonts w:ascii="Arial" w:hAnsi="Arial" w:cs="Arial"/>
                <w:sz w:val="20"/>
                <w:szCs w:val="20"/>
              </w:rPr>
              <w:t>7</w:t>
            </w:r>
            <w:r w:rsidR="000769F9" w:rsidRPr="00E224CB">
              <w:rPr>
                <w:rFonts w:ascii="Arial" w:hAnsi="Arial" w:cs="Arial"/>
                <w:sz w:val="20"/>
                <w:szCs w:val="20"/>
              </w:rPr>
              <w:t xml:space="preserve"> Прочерк (тире) в графе «Значение показателя» обозначает, что технологические показатели к данным лакам не установлены или их определение нецелесообразно.</w:t>
            </w:r>
          </w:p>
        </w:tc>
      </w:tr>
      <w:bookmarkEnd w:id="2"/>
    </w:tbl>
    <w:p w14:paraId="6491A31F" w14:textId="77777777" w:rsidR="00E7559D" w:rsidRDefault="00E7559D" w:rsidP="0026312A">
      <w:pPr>
        <w:spacing w:line="360" w:lineRule="auto"/>
        <w:ind w:right="57"/>
        <w:jc w:val="both"/>
        <w:rPr>
          <w:rFonts w:ascii="Arial" w:hAnsi="Arial" w:cs="Arial"/>
          <w:highlight w:val="green"/>
        </w:rPr>
      </w:pPr>
    </w:p>
    <w:p w14:paraId="422BD3D9" w14:textId="77777777" w:rsidR="00E7559D" w:rsidRDefault="00E7559D" w:rsidP="0026312A">
      <w:pPr>
        <w:spacing w:line="360" w:lineRule="auto"/>
        <w:ind w:right="57"/>
        <w:jc w:val="both"/>
        <w:rPr>
          <w:rFonts w:ascii="Arial" w:hAnsi="Arial" w:cs="Arial"/>
          <w:highlight w:val="green"/>
        </w:rPr>
      </w:pPr>
    </w:p>
    <w:p w14:paraId="266B01C7" w14:textId="77777777" w:rsidR="00405367" w:rsidRDefault="00405367" w:rsidP="0026312A">
      <w:pPr>
        <w:spacing w:line="360" w:lineRule="auto"/>
        <w:ind w:right="57"/>
        <w:jc w:val="both"/>
        <w:rPr>
          <w:rFonts w:ascii="Arial" w:hAnsi="Arial" w:cs="Arial"/>
          <w:highlight w:val="green"/>
        </w:rPr>
      </w:pPr>
    </w:p>
    <w:p w14:paraId="722FEFE1" w14:textId="77777777" w:rsidR="00405367" w:rsidRDefault="00405367" w:rsidP="0026312A">
      <w:pPr>
        <w:spacing w:line="360" w:lineRule="auto"/>
        <w:ind w:right="57"/>
        <w:jc w:val="both"/>
        <w:rPr>
          <w:rFonts w:ascii="Arial" w:hAnsi="Arial" w:cs="Arial"/>
          <w:highlight w:val="green"/>
        </w:rPr>
      </w:pPr>
    </w:p>
    <w:p w14:paraId="34127A9B" w14:textId="77777777" w:rsidR="00405367" w:rsidRDefault="00405367" w:rsidP="0026312A">
      <w:pPr>
        <w:spacing w:line="360" w:lineRule="auto"/>
        <w:ind w:right="57"/>
        <w:jc w:val="both"/>
        <w:rPr>
          <w:rFonts w:ascii="Arial" w:hAnsi="Arial" w:cs="Arial"/>
          <w:highlight w:val="green"/>
        </w:rPr>
      </w:pPr>
    </w:p>
    <w:p w14:paraId="43F66D7E" w14:textId="77777777" w:rsidR="00405367" w:rsidRDefault="00405367" w:rsidP="0026312A">
      <w:pPr>
        <w:spacing w:line="360" w:lineRule="auto"/>
        <w:ind w:right="57"/>
        <w:jc w:val="both"/>
        <w:rPr>
          <w:rFonts w:ascii="Arial" w:hAnsi="Arial" w:cs="Arial"/>
          <w:highlight w:val="green"/>
        </w:rPr>
      </w:pPr>
    </w:p>
    <w:p w14:paraId="5FD344CD" w14:textId="77777777" w:rsidR="00405367" w:rsidRDefault="00405367" w:rsidP="0026312A">
      <w:pPr>
        <w:spacing w:line="360" w:lineRule="auto"/>
        <w:ind w:right="57"/>
        <w:jc w:val="both"/>
        <w:rPr>
          <w:rFonts w:ascii="Arial" w:hAnsi="Arial" w:cs="Arial"/>
          <w:highlight w:val="green"/>
        </w:rPr>
      </w:pPr>
    </w:p>
    <w:p w14:paraId="470357FF" w14:textId="77777777" w:rsidR="00405367" w:rsidRDefault="00405367" w:rsidP="0026312A">
      <w:pPr>
        <w:spacing w:line="360" w:lineRule="auto"/>
        <w:ind w:right="57"/>
        <w:jc w:val="both"/>
        <w:rPr>
          <w:rFonts w:ascii="Arial" w:hAnsi="Arial" w:cs="Arial"/>
          <w:highlight w:val="green"/>
        </w:rPr>
      </w:pPr>
    </w:p>
    <w:p w14:paraId="66539E36" w14:textId="77777777" w:rsidR="00405367" w:rsidRDefault="00405367" w:rsidP="0026312A">
      <w:pPr>
        <w:spacing w:line="360" w:lineRule="auto"/>
        <w:ind w:right="57"/>
        <w:jc w:val="both"/>
        <w:rPr>
          <w:rFonts w:ascii="Arial" w:hAnsi="Arial" w:cs="Arial"/>
          <w:highlight w:val="green"/>
        </w:rPr>
      </w:pPr>
    </w:p>
    <w:p w14:paraId="30E96FE2" w14:textId="77777777" w:rsidR="00405367" w:rsidRDefault="00405367" w:rsidP="0026312A">
      <w:pPr>
        <w:spacing w:line="360" w:lineRule="auto"/>
        <w:ind w:right="57"/>
        <w:jc w:val="both"/>
        <w:rPr>
          <w:rFonts w:ascii="Arial" w:hAnsi="Arial" w:cs="Arial"/>
          <w:highlight w:val="green"/>
        </w:rPr>
      </w:pPr>
    </w:p>
    <w:p w14:paraId="06760B05" w14:textId="77777777" w:rsidR="00405367" w:rsidRDefault="00405367" w:rsidP="0026312A">
      <w:pPr>
        <w:spacing w:line="360" w:lineRule="auto"/>
        <w:ind w:right="57"/>
        <w:jc w:val="both"/>
        <w:rPr>
          <w:rFonts w:ascii="Arial" w:hAnsi="Arial" w:cs="Arial"/>
          <w:highlight w:val="green"/>
        </w:rPr>
      </w:pPr>
    </w:p>
    <w:p w14:paraId="79917117" w14:textId="77777777" w:rsidR="00405367" w:rsidRDefault="00405367" w:rsidP="0026312A">
      <w:pPr>
        <w:spacing w:line="360" w:lineRule="auto"/>
        <w:ind w:right="57"/>
        <w:jc w:val="both"/>
        <w:rPr>
          <w:rFonts w:ascii="Arial" w:hAnsi="Arial" w:cs="Arial"/>
          <w:highlight w:val="green"/>
        </w:rPr>
      </w:pPr>
    </w:p>
    <w:p w14:paraId="5BAC7AFC" w14:textId="77777777" w:rsidR="00405367" w:rsidRDefault="00405367" w:rsidP="0026312A">
      <w:pPr>
        <w:spacing w:line="360" w:lineRule="auto"/>
        <w:ind w:right="57"/>
        <w:jc w:val="both"/>
        <w:rPr>
          <w:rFonts w:ascii="Arial" w:hAnsi="Arial" w:cs="Arial"/>
          <w:highlight w:val="green"/>
        </w:rPr>
      </w:pPr>
    </w:p>
    <w:p w14:paraId="02F70AAA" w14:textId="77777777" w:rsidR="00E224CB" w:rsidRDefault="00E224CB" w:rsidP="0026312A">
      <w:pPr>
        <w:spacing w:line="360" w:lineRule="auto"/>
        <w:ind w:right="57"/>
        <w:jc w:val="both"/>
        <w:rPr>
          <w:rFonts w:ascii="Arial" w:hAnsi="Arial" w:cs="Arial"/>
          <w:highlight w:val="green"/>
        </w:rPr>
      </w:pPr>
    </w:p>
    <w:p w14:paraId="5A60CB90" w14:textId="77777777" w:rsidR="00E224CB" w:rsidRDefault="00E224CB" w:rsidP="0026312A">
      <w:pPr>
        <w:spacing w:line="360" w:lineRule="auto"/>
        <w:ind w:right="57"/>
        <w:jc w:val="both"/>
        <w:rPr>
          <w:rFonts w:ascii="Arial" w:hAnsi="Arial" w:cs="Arial"/>
          <w:highlight w:val="green"/>
        </w:rPr>
      </w:pPr>
    </w:p>
    <w:p w14:paraId="4E6E28CF" w14:textId="77777777" w:rsidR="00173228" w:rsidRDefault="007439C2" w:rsidP="0026312A">
      <w:pPr>
        <w:spacing w:line="360" w:lineRule="auto"/>
        <w:ind w:right="57"/>
        <w:jc w:val="both"/>
        <w:rPr>
          <w:rFonts w:ascii="Arial" w:hAnsi="Arial" w:cs="Arial"/>
          <w:highlight w:val="green"/>
        </w:rPr>
      </w:pPr>
      <w:r w:rsidRPr="00AE5CE6">
        <w:rPr>
          <w:rFonts w:ascii="Arial" w:hAnsi="Arial" w:cs="Arial"/>
        </w:rPr>
        <w:lastRenderedPageBreak/>
        <w:t>Т а б л и ц</w:t>
      </w:r>
      <w:r w:rsidRPr="007439C2">
        <w:rPr>
          <w:rFonts w:ascii="Arial" w:hAnsi="Arial" w:cs="Arial"/>
        </w:rPr>
        <w:t xml:space="preserve"> а  </w:t>
      </w:r>
      <w:r>
        <w:rPr>
          <w:rFonts w:ascii="Arial" w:hAnsi="Arial" w:cs="Arial"/>
        </w:rPr>
        <w:t>2</w:t>
      </w:r>
    </w:p>
    <w:tbl>
      <w:tblPr>
        <w:tblW w:w="1505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4"/>
        <w:gridCol w:w="567"/>
        <w:gridCol w:w="602"/>
        <w:gridCol w:w="658"/>
        <w:gridCol w:w="656"/>
        <w:gridCol w:w="656"/>
        <w:gridCol w:w="656"/>
        <w:gridCol w:w="657"/>
        <w:gridCol w:w="656"/>
        <w:gridCol w:w="656"/>
        <w:gridCol w:w="656"/>
        <w:gridCol w:w="658"/>
        <w:gridCol w:w="656"/>
        <w:gridCol w:w="656"/>
        <w:gridCol w:w="655"/>
        <w:gridCol w:w="656"/>
        <w:gridCol w:w="656"/>
        <w:gridCol w:w="706"/>
        <w:gridCol w:w="1695"/>
      </w:tblGrid>
      <w:tr w:rsidR="00173228" w:rsidRPr="00142856" w14:paraId="1D8CAF01" w14:textId="77777777" w:rsidTr="000D17A4">
        <w:trPr>
          <w:trHeight w:val="144"/>
          <w:tblHeader/>
        </w:trPr>
        <w:tc>
          <w:tcPr>
            <w:tcW w:w="2294" w:type="dxa"/>
            <w:vMerge w:val="restart"/>
            <w:tcBorders>
              <w:left w:val="single" w:sz="6" w:space="0" w:color="auto"/>
              <w:right w:val="single" w:sz="4" w:space="0" w:color="auto"/>
            </w:tcBorders>
          </w:tcPr>
          <w:p w14:paraId="73206157" w14:textId="77777777" w:rsidR="00173228" w:rsidRPr="00F66BA9" w:rsidRDefault="00475797" w:rsidP="00F1445C">
            <w:pPr>
              <w:tabs>
                <w:tab w:val="left" w:pos="-142"/>
              </w:tabs>
              <w:spacing w:line="312" w:lineRule="auto"/>
              <w:ind w:right="283"/>
              <w:jc w:val="center"/>
              <w:rPr>
                <w:rFonts w:ascii="Arial" w:hAnsi="Arial" w:cs="Arial"/>
                <w:bCs/>
                <w:sz w:val="22"/>
                <w:szCs w:val="22"/>
              </w:rPr>
            </w:pPr>
            <w:r w:rsidRPr="00475797">
              <w:rPr>
                <w:rFonts w:ascii="Arial" w:hAnsi="Arial" w:cs="Arial"/>
                <w:bCs/>
                <w:sz w:val="22"/>
                <w:szCs w:val="22"/>
              </w:rPr>
              <w:t>Наименование показателя</w:t>
            </w:r>
          </w:p>
        </w:tc>
        <w:tc>
          <w:tcPr>
            <w:tcW w:w="11063" w:type="dxa"/>
            <w:gridSpan w:val="17"/>
            <w:tcBorders>
              <w:top w:val="single" w:sz="4" w:space="0" w:color="auto"/>
              <w:left w:val="single" w:sz="4" w:space="0" w:color="auto"/>
              <w:bottom w:val="single" w:sz="4" w:space="0" w:color="auto"/>
              <w:right w:val="single" w:sz="4" w:space="0" w:color="auto"/>
            </w:tcBorders>
          </w:tcPr>
          <w:p w14:paraId="3C434622" w14:textId="77777777" w:rsidR="00173228" w:rsidRPr="00F66BA9" w:rsidRDefault="00173228" w:rsidP="00F1445C">
            <w:pPr>
              <w:tabs>
                <w:tab w:val="left" w:pos="2410"/>
              </w:tabs>
              <w:spacing w:line="312" w:lineRule="auto"/>
              <w:ind w:right="34"/>
              <w:jc w:val="center"/>
              <w:rPr>
                <w:rFonts w:ascii="Arial" w:hAnsi="Arial" w:cs="Arial"/>
                <w:bCs/>
                <w:sz w:val="22"/>
                <w:szCs w:val="22"/>
              </w:rPr>
            </w:pPr>
            <w:r w:rsidRPr="00F66BA9">
              <w:rPr>
                <w:rFonts w:ascii="Arial" w:hAnsi="Arial" w:cs="Arial"/>
                <w:bCs/>
                <w:sz w:val="22"/>
                <w:szCs w:val="22"/>
              </w:rPr>
              <w:t>Значение показателя</w:t>
            </w:r>
          </w:p>
        </w:tc>
        <w:tc>
          <w:tcPr>
            <w:tcW w:w="1695" w:type="dxa"/>
            <w:vMerge w:val="restart"/>
            <w:tcBorders>
              <w:left w:val="single" w:sz="4" w:space="0" w:color="auto"/>
              <w:right w:val="single" w:sz="6" w:space="0" w:color="auto"/>
            </w:tcBorders>
          </w:tcPr>
          <w:p w14:paraId="7BE6662E" w14:textId="77777777" w:rsidR="004B7F46" w:rsidRDefault="00173228" w:rsidP="00F1445C">
            <w:pPr>
              <w:tabs>
                <w:tab w:val="left" w:pos="2410"/>
              </w:tabs>
              <w:spacing w:line="312" w:lineRule="auto"/>
              <w:ind w:right="-108" w:hanging="108"/>
              <w:jc w:val="center"/>
              <w:rPr>
                <w:rFonts w:ascii="Arial" w:hAnsi="Arial" w:cs="Arial"/>
                <w:bCs/>
                <w:sz w:val="22"/>
                <w:szCs w:val="22"/>
              </w:rPr>
            </w:pPr>
            <w:r w:rsidRPr="00F66BA9">
              <w:rPr>
                <w:rFonts w:ascii="Arial" w:hAnsi="Arial" w:cs="Arial"/>
                <w:bCs/>
                <w:sz w:val="22"/>
                <w:szCs w:val="22"/>
              </w:rPr>
              <w:t xml:space="preserve">Метод </w:t>
            </w:r>
          </w:p>
          <w:p w14:paraId="50EAFF20" w14:textId="77777777" w:rsidR="00173228" w:rsidRPr="00F66BA9" w:rsidRDefault="00F66BA9" w:rsidP="00F1445C">
            <w:pPr>
              <w:tabs>
                <w:tab w:val="left" w:pos="2410"/>
              </w:tabs>
              <w:spacing w:line="312" w:lineRule="auto"/>
              <w:ind w:right="-108" w:hanging="108"/>
              <w:jc w:val="center"/>
              <w:rPr>
                <w:rFonts w:ascii="Arial" w:hAnsi="Arial" w:cs="Arial"/>
                <w:bCs/>
                <w:sz w:val="22"/>
                <w:szCs w:val="22"/>
              </w:rPr>
            </w:pPr>
            <w:r w:rsidRPr="00F66BA9">
              <w:rPr>
                <w:rFonts w:ascii="Arial" w:hAnsi="Arial" w:cs="Arial"/>
                <w:bCs/>
                <w:sz w:val="22"/>
                <w:szCs w:val="22"/>
              </w:rPr>
              <w:t>и</w:t>
            </w:r>
            <w:r w:rsidR="00173228" w:rsidRPr="00F66BA9">
              <w:rPr>
                <w:rFonts w:ascii="Arial" w:hAnsi="Arial" w:cs="Arial"/>
                <w:bCs/>
                <w:sz w:val="22"/>
                <w:szCs w:val="22"/>
              </w:rPr>
              <w:t>спытания</w:t>
            </w:r>
          </w:p>
          <w:p w14:paraId="624A57BF" w14:textId="77777777" w:rsidR="00F66BA9" w:rsidRPr="00F66BA9" w:rsidRDefault="00F66BA9" w:rsidP="00F1445C">
            <w:pPr>
              <w:tabs>
                <w:tab w:val="left" w:pos="2410"/>
              </w:tabs>
              <w:spacing w:line="312" w:lineRule="auto"/>
              <w:ind w:right="-108" w:hanging="108"/>
              <w:jc w:val="center"/>
              <w:rPr>
                <w:rFonts w:ascii="Arial" w:hAnsi="Arial" w:cs="Arial"/>
                <w:bCs/>
                <w:sz w:val="22"/>
                <w:szCs w:val="22"/>
              </w:rPr>
            </w:pPr>
          </w:p>
          <w:p w14:paraId="59153485" w14:textId="77777777" w:rsidR="00F66BA9" w:rsidRPr="00F66BA9" w:rsidRDefault="00F66BA9" w:rsidP="00F1445C">
            <w:pPr>
              <w:tabs>
                <w:tab w:val="left" w:pos="2410"/>
              </w:tabs>
              <w:spacing w:line="312" w:lineRule="auto"/>
              <w:ind w:right="-108" w:hanging="108"/>
              <w:jc w:val="center"/>
              <w:rPr>
                <w:rFonts w:ascii="Arial" w:hAnsi="Arial" w:cs="Arial"/>
                <w:bCs/>
                <w:sz w:val="22"/>
                <w:szCs w:val="22"/>
              </w:rPr>
            </w:pPr>
          </w:p>
        </w:tc>
      </w:tr>
      <w:tr w:rsidR="00662BAD" w:rsidRPr="00142856" w14:paraId="4CD9B1CD" w14:textId="77777777" w:rsidTr="000D17A4">
        <w:trPr>
          <w:trHeight w:val="144"/>
          <w:tblHeader/>
        </w:trPr>
        <w:tc>
          <w:tcPr>
            <w:tcW w:w="2294" w:type="dxa"/>
            <w:vMerge/>
            <w:tcBorders>
              <w:left w:val="single" w:sz="6" w:space="0" w:color="auto"/>
              <w:bottom w:val="double" w:sz="4" w:space="0" w:color="auto"/>
              <w:right w:val="single" w:sz="4" w:space="0" w:color="auto"/>
            </w:tcBorders>
          </w:tcPr>
          <w:p w14:paraId="3922874A" w14:textId="77777777" w:rsidR="00662BAD" w:rsidRPr="00F66BA9" w:rsidRDefault="00662BAD" w:rsidP="00F1445C">
            <w:pPr>
              <w:tabs>
                <w:tab w:val="left" w:pos="-142"/>
              </w:tabs>
              <w:spacing w:line="312" w:lineRule="auto"/>
              <w:ind w:right="283"/>
              <w:jc w:val="center"/>
              <w:rPr>
                <w:rFonts w:ascii="Arial" w:hAnsi="Arial" w:cs="Arial"/>
                <w:bCs/>
                <w:sz w:val="22"/>
                <w:szCs w:val="22"/>
              </w:rPr>
            </w:pPr>
          </w:p>
        </w:tc>
        <w:tc>
          <w:tcPr>
            <w:tcW w:w="2483" w:type="dxa"/>
            <w:gridSpan w:val="4"/>
            <w:tcBorders>
              <w:top w:val="single" w:sz="4" w:space="0" w:color="auto"/>
              <w:left w:val="single" w:sz="4" w:space="0" w:color="auto"/>
              <w:bottom w:val="single" w:sz="4" w:space="0" w:color="auto"/>
              <w:right w:val="single" w:sz="4" w:space="0" w:color="auto"/>
            </w:tcBorders>
            <w:vAlign w:val="center"/>
          </w:tcPr>
          <w:p w14:paraId="7CACF81F" w14:textId="77777777" w:rsidR="00662BAD" w:rsidRPr="00F66BA9" w:rsidRDefault="00662BAD" w:rsidP="00475797">
            <w:pPr>
              <w:tabs>
                <w:tab w:val="left" w:pos="2410"/>
              </w:tabs>
              <w:jc w:val="center"/>
              <w:rPr>
                <w:rFonts w:ascii="Arial" w:hAnsi="Arial" w:cs="Arial"/>
                <w:bCs/>
                <w:color w:val="auto"/>
                <w:sz w:val="22"/>
                <w:szCs w:val="22"/>
              </w:rPr>
            </w:pPr>
            <w:r w:rsidRPr="00662BAD">
              <w:rPr>
                <w:rFonts w:ascii="Arial" w:hAnsi="Arial" w:cs="Arial"/>
                <w:bCs/>
                <w:color w:val="auto"/>
                <w:sz w:val="22"/>
                <w:szCs w:val="22"/>
              </w:rPr>
              <w:t>Лаки на основе природных смол</w:t>
            </w:r>
          </w:p>
        </w:tc>
        <w:tc>
          <w:tcPr>
            <w:tcW w:w="7874" w:type="dxa"/>
            <w:gridSpan w:val="12"/>
            <w:tcBorders>
              <w:top w:val="single" w:sz="4" w:space="0" w:color="auto"/>
              <w:left w:val="single" w:sz="4" w:space="0" w:color="auto"/>
              <w:bottom w:val="single" w:sz="4" w:space="0" w:color="auto"/>
              <w:right w:val="nil"/>
            </w:tcBorders>
            <w:shd w:val="clear" w:color="auto" w:fill="FFFFFF"/>
            <w:vAlign w:val="center"/>
          </w:tcPr>
          <w:p w14:paraId="12B7C017" w14:textId="77777777" w:rsidR="00662BAD" w:rsidRPr="00F66BA9" w:rsidRDefault="00662BAD" w:rsidP="00F137BB">
            <w:pPr>
              <w:rPr>
                <w:rFonts w:ascii="Arial" w:hAnsi="Arial" w:cs="Arial"/>
                <w:color w:val="auto"/>
                <w:sz w:val="22"/>
                <w:szCs w:val="22"/>
                <w:shd w:val="clear" w:color="auto" w:fill="FFFFFF"/>
              </w:rPr>
            </w:pPr>
            <w:r w:rsidRPr="00662BAD">
              <w:rPr>
                <w:rFonts w:ascii="Arial" w:hAnsi="Arial" w:cs="Arial"/>
                <w:color w:val="auto"/>
                <w:sz w:val="22"/>
                <w:szCs w:val="22"/>
                <w:shd w:val="clear" w:color="auto" w:fill="FFFFFF"/>
              </w:rPr>
              <w:t>Лаки на основе поликонденсационных смол</w:t>
            </w:r>
          </w:p>
        </w:tc>
        <w:tc>
          <w:tcPr>
            <w:tcW w:w="706" w:type="dxa"/>
            <w:vMerge w:val="restart"/>
            <w:tcBorders>
              <w:left w:val="single" w:sz="4" w:space="0" w:color="auto"/>
              <w:bottom w:val="double" w:sz="4" w:space="0" w:color="auto"/>
              <w:right w:val="single" w:sz="6" w:space="0" w:color="auto"/>
            </w:tcBorders>
            <w:textDirection w:val="btLr"/>
          </w:tcPr>
          <w:p w14:paraId="2E50EB87" w14:textId="77777777" w:rsidR="00662BAD" w:rsidRPr="00F66BA9" w:rsidRDefault="00405367" w:rsidP="00405367">
            <w:pPr>
              <w:tabs>
                <w:tab w:val="left" w:pos="2410"/>
              </w:tabs>
              <w:spacing w:line="312" w:lineRule="auto"/>
              <w:ind w:left="113" w:right="34"/>
              <w:jc w:val="center"/>
              <w:rPr>
                <w:rFonts w:ascii="Arial" w:hAnsi="Arial" w:cs="Arial"/>
                <w:bCs/>
                <w:color w:val="auto"/>
                <w:sz w:val="22"/>
                <w:szCs w:val="22"/>
              </w:rPr>
            </w:pPr>
            <w:r>
              <w:rPr>
                <w:rFonts w:ascii="Arial" w:hAnsi="Arial" w:cs="Arial"/>
                <w:bCs/>
                <w:color w:val="auto"/>
                <w:sz w:val="22"/>
                <w:szCs w:val="22"/>
              </w:rPr>
              <w:t>прочие</w:t>
            </w:r>
          </w:p>
        </w:tc>
        <w:tc>
          <w:tcPr>
            <w:tcW w:w="1695" w:type="dxa"/>
            <w:vMerge/>
            <w:tcBorders>
              <w:left w:val="single" w:sz="6" w:space="0" w:color="auto"/>
              <w:bottom w:val="double" w:sz="4" w:space="0" w:color="auto"/>
              <w:right w:val="single" w:sz="6" w:space="0" w:color="auto"/>
            </w:tcBorders>
          </w:tcPr>
          <w:p w14:paraId="71686438" w14:textId="77777777" w:rsidR="00662BAD" w:rsidRPr="00F66BA9" w:rsidRDefault="00662BAD" w:rsidP="00F1445C">
            <w:pPr>
              <w:tabs>
                <w:tab w:val="left" w:pos="2410"/>
              </w:tabs>
              <w:spacing w:line="312" w:lineRule="auto"/>
              <w:ind w:right="-108" w:hanging="108"/>
              <w:jc w:val="center"/>
              <w:rPr>
                <w:rFonts w:ascii="Arial" w:hAnsi="Arial" w:cs="Arial"/>
                <w:bCs/>
                <w:color w:val="auto"/>
                <w:sz w:val="22"/>
                <w:szCs w:val="22"/>
              </w:rPr>
            </w:pPr>
          </w:p>
        </w:tc>
      </w:tr>
      <w:tr w:rsidR="00F336E7" w:rsidRPr="00142856" w14:paraId="7EF21AB5" w14:textId="77777777" w:rsidTr="000D17A4">
        <w:trPr>
          <w:trHeight w:val="144"/>
          <w:tblHeader/>
        </w:trPr>
        <w:tc>
          <w:tcPr>
            <w:tcW w:w="2294" w:type="dxa"/>
            <w:vMerge/>
            <w:tcBorders>
              <w:left w:val="single" w:sz="6" w:space="0" w:color="auto"/>
              <w:bottom w:val="double" w:sz="4" w:space="0" w:color="auto"/>
              <w:right w:val="single" w:sz="4" w:space="0" w:color="auto"/>
            </w:tcBorders>
          </w:tcPr>
          <w:p w14:paraId="5686F03F" w14:textId="77777777" w:rsidR="004436C5" w:rsidRPr="00F66BA9" w:rsidRDefault="004436C5" w:rsidP="00F1445C">
            <w:pPr>
              <w:tabs>
                <w:tab w:val="left" w:pos="-142"/>
              </w:tabs>
              <w:spacing w:line="312" w:lineRule="auto"/>
              <w:ind w:right="283"/>
              <w:jc w:val="center"/>
              <w:rPr>
                <w:rFonts w:ascii="Arial" w:hAnsi="Arial" w:cs="Arial"/>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11BB7483" w14:textId="77777777" w:rsidR="004436C5" w:rsidRPr="00F66BA9" w:rsidRDefault="004436C5" w:rsidP="00475797">
            <w:pPr>
              <w:tabs>
                <w:tab w:val="left" w:pos="2410"/>
              </w:tabs>
              <w:spacing w:line="312" w:lineRule="auto"/>
              <w:ind w:right="34"/>
              <w:jc w:val="center"/>
              <w:rPr>
                <w:rFonts w:ascii="Arial" w:hAnsi="Arial" w:cs="Arial"/>
                <w:bCs/>
                <w:color w:val="auto"/>
                <w:sz w:val="22"/>
                <w:szCs w:val="22"/>
              </w:rPr>
            </w:pPr>
            <w:r w:rsidRPr="00F66BA9">
              <w:rPr>
                <w:rFonts w:ascii="Arial" w:hAnsi="Arial" w:cs="Arial"/>
                <w:bCs/>
                <w:color w:val="auto"/>
                <w:sz w:val="22"/>
                <w:szCs w:val="22"/>
              </w:rPr>
              <w:t>БТ</w:t>
            </w:r>
          </w:p>
        </w:tc>
        <w:tc>
          <w:tcPr>
            <w:tcW w:w="602" w:type="dxa"/>
            <w:tcBorders>
              <w:top w:val="single" w:sz="4" w:space="0" w:color="auto"/>
              <w:left w:val="single" w:sz="4" w:space="0" w:color="auto"/>
              <w:bottom w:val="single" w:sz="4" w:space="0" w:color="auto"/>
              <w:right w:val="single" w:sz="4" w:space="0" w:color="auto"/>
            </w:tcBorders>
            <w:vAlign w:val="center"/>
          </w:tcPr>
          <w:p w14:paraId="5F716DF9" w14:textId="77777777" w:rsidR="004436C5" w:rsidRPr="00F66BA9" w:rsidRDefault="004436C5" w:rsidP="00475797">
            <w:pPr>
              <w:tabs>
                <w:tab w:val="left" w:pos="2410"/>
              </w:tabs>
              <w:spacing w:line="312" w:lineRule="auto"/>
              <w:ind w:right="34"/>
              <w:jc w:val="center"/>
              <w:rPr>
                <w:rFonts w:ascii="Arial" w:hAnsi="Arial" w:cs="Arial"/>
                <w:bCs/>
                <w:color w:val="auto"/>
                <w:sz w:val="22"/>
                <w:szCs w:val="22"/>
              </w:rPr>
            </w:pPr>
            <w:r w:rsidRPr="00F66BA9">
              <w:rPr>
                <w:rFonts w:ascii="Arial" w:hAnsi="Arial" w:cs="Arial"/>
                <w:bCs/>
                <w:color w:val="auto"/>
                <w:sz w:val="22"/>
                <w:szCs w:val="22"/>
              </w:rPr>
              <w:t>КФ</w:t>
            </w:r>
          </w:p>
        </w:tc>
        <w:tc>
          <w:tcPr>
            <w:tcW w:w="658" w:type="dxa"/>
            <w:tcBorders>
              <w:top w:val="single" w:sz="4" w:space="0" w:color="auto"/>
              <w:left w:val="single" w:sz="4" w:space="0" w:color="auto"/>
              <w:bottom w:val="single" w:sz="4" w:space="0" w:color="auto"/>
              <w:right w:val="single" w:sz="4" w:space="0" w:color="auto"/>
            </w:tcBorders>
            <w:vAlign w:val="center"/>
          </w:tcPr>
          <w:p w14:paraId="1D94E5FE" w14:textId="77777777" w:rsidR="004436C5" w:rsidRPr="00F66BA9" w:rsidRDefault="004436C5" w:rsidP="00475797">
            <w:pPr>
              <w:tabs>
                <w:tab w:val="left" w:pos="2410"/>
              </w:tabs>
              <w:jc w:val="center"/>
              <w:rPr>
                <w:rFonts w:ascii="Arial" w:hAnsi="Arial" w:cs="Arial"/>
                <w:bCs/>
                <w:color w:val="auto"/>
                <w:sz w:val="22"/>
                <w:szCs w:val="22"/>
              </w:rPr>
            </w:pPr>
            <w:r w:rsidRPr="00F66BA9">
              <w:rPr>
                <w:rFonts w:ascii="Arial" w:hAnsi="Arial" w:cs="Arial"/>
                <w:bCs/>
                <w:color w:val="auto"/>
                <w:sz w:val="22"/>
                <w:szCs w:val="22"/>
              </w:rPr>
              <w:t>МА</w:t>
            </w:r>
          </w:p>
        </w:tc>
        <w:tc>
          <w:tcPr>
            <w:tcW w:w="656" w:type="dxa"/>
            <w:tcBorders>
              <w:top w:val="single" w:sz="4" w:space="0" w:color="auto"/>
              <w:left w:val="single" w:sz="4" w:space="0" w:color="auto"/>
              <w:bottom w:val="single" w:sz="4" w:space="0" w:color="auto"/>
              <w:right w:val="single" w:sz="4" w:space="0" w:color="auto"/>
            </w:tcBorders>
            <w:vAlign w:val="center"/>
          </w:tcPr>
          <w:p w14:paraId="7447F067" w14:textId="77777777" w:rsidR="004436C5" w:rsidRPr="00F66BA9" w:rsidRDefault="004436C5" w:rsidP="00475797">
            <w:pPr>
              <w:tabs>
                <w:tab w:val="left" w:pos="2410"/>
              </w:tabs>
              <w:jc w:val="center"/>
              <w:rPr>
                <w:rFonts w:ascii="Arial" w:hAnsi="Arial" w:cs="Arial"/>
                <w:bCs/>
                <w:color w:val="auto"/>
                <w:sz w:val="22"/>
                <w:szCs w:val="22"/>
              </w:rPr>
            </w:pPr>
            <w:r w:rsidRPr="00F66BA9">
              <w:rPr>
                <w:rFonts w:ascii="Arial" w:hAnsi="Arial" w:cs="Arial"/>
                <w:bCs/>
                <w:color w:val="auto"/>
                <w:sz w:val="22"/>
                <w:szCs w:val="22"/>
              </w:rPr>
              <w:t>ЯН</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06DE82ED" w14:textId="77777777" w:rsidR="004436C5" w:rsidRPr="00F66BA9" w:rsidRDefault="004436C5" w:rsidP="00F137BB">
            <w:pPr>
              <w:rPr>
                <w:rFonts w:ascii="Arial" w:hAnsi="Arial" w:cs="Arial"/>
                <w:color w:val="auto"/>
                <w:sz w:val="22"/>
                <w:szCs w:val="22"/>
              </w:rPr>
            </w:pPr>
            <w:r w:rsidRPr="00F66BA9">
              <w:rPr>
                <w:rFonts w:ascii="Arial" w:hAnsi="Arial" w:cs="Arial"/>
                <w:color w:val="auto"/>
                <w:sz w:val="22"/>
                <w:szCs w:val="22"/>
                <w:shd w:val="clear" w:color="auto" w:fill="FFFFFF"/>
              </w:rPr>
              <w:t>ФА</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215179F8" w14:textId="77777777" w:rsidR="004436C5" w:rsidRPr="00F66BA9" w:rsidRDefault="004436C5" w:rsidP="00F137BB">
            <w:pPr>
              <w:rPr>
                <w:rFonts w:ascii="Arial" w:hAnsi="Arial" w:cs="Arial"/>
                <w:color w:val="auto"/>
                <w:sz w:val="22"/>
                <w:szCs w:val="22"/>
              </w:rPr>
            </w:pPr>
            <w:r w:rsidRPr="00F66BA9">
              <w:rPr>
                <w:rFonts w:ascii="Arial" w:hAnsi="Arial" w:cs="Arial"/>
                <w:color w:val="auto"/>
                <w:sz w:val="22"/>
                <w:szCs w:val="22"/>
              </w:rPr>
              <w:t>ПЭ</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C0D797" w14:textId="77777777" w:rsidR="004436C5" w:rsidRPr="00F66BA9" w:rsidRDefault="004436C5" w:rsidP="00F137BB">
            <w:pPr>
              <w:rPr>
                <w:rFonts w:ascii="Arial" w:hAnsi="Arial" w:cs="Arial"/>
                <w:color w:val="auto"/>
                <w:sz w:val="22"/>
                <w:szCs w:val="22"/>
              </w:rPr>
            </w:pPr>
            <w:r w:rsidRPr="00F66BA9">
              <w:rPr>
                <w:rFonts w:ascii="Arial" w:hAnsi="Arial" w:cs="Arial"/>
                <w:color w:val="auto"/>
                <w:sz w:val="22"/>
                <w:szCs w:val="22"/>
                <w:shd w:val="clear" w:color="auto" w:fill="FFFFFF"/>
              </w:rPr>
              <w:t>ГФ</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7A1B940B" w14:textId="77777777" w:rsidR="004436C5" w:rsidRPr="00F66BA9" w:rsidRDefault="004436C5" w:rsidP="00F137BB">
            <w:pPr>
              <w:rPr>
                <w:rFonts w:ascii="Arial" w:hAnsi="Arial" w:cs="Arial"/>
                <w:color w:val="auto"/>
                <w:sz w:val="22"/>
                <w:szCs w:val="22"/>
              </w:rPr>
            </w:pPr>
            <w:r w:rsidRPr="00F66BA9">
              <w:rPr>
                <w:rFonts w:ascii="Arial" w:hAnsi="Arial" w:cs="Arial"/>
                <w:color w:val="auto"/>
                <w:sz w:val="22"/>
                <w:szCs w:val="22"/>
              </w:rPr>
              <w:t>ПФ</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0F0B622F" w14:textId="77777777" w:rsidR="004436C5" w:rsidRPr="00F66BA9" w:rsidRDefault="004436C5" w:rsidP="00F137BB">
            <w:pPr>
              <w:rPr>
                <w:rFonts w:ascii="Arial" w:hAnsi="Arial" w:cs="Arial"/>
                <w:color w:val="auto"/>
                <w:sz w:val="22"/>
                <w:szCs w:val="22"/>
              </w:rPr>
            </w:pPr>
            <w:r w:rsidRPr="00F66BA9">
              <w:rPr>
                <w:rFonts w:ascii="Arial" w:hAnsi="Arial" w:cs="Arial"/>
                <w:color w:val="auto"/>
                <w:sz w:val="22"/>
                <w:szCs w:val="22"/>
                <w:shd w:val="clear" w:color="auto" w:fill="FFFFFF"/>
              </w:rPr>
              <w:t>ФЛ</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42C2660A" w14:textId="77777777" w:rsidR="004436C5" w:rsidRPr="00F66BA9" w:rsidRDefault="004436C5" w:rsidP="00F137BB">
            <w:pPr>
              <w:rPr>
                <w:rFonts w:ascii="Arial" w:hAnsi="Arial" w:cs="Arial"/>
                <w:color w:val="auto"/>
                <w:sz w:val="22"/>
                <w:szCs w:val="22"/>
              </w:rPr>
            </w:pPr>
            <w:r w:rsidRPr="00F66BA9">
              <w:rPr>
                <w:rFonts w:ascii="Arial" w:hAnsi="Arial" w:cs="Arial"/>
                <w:color w:val="auto"/>
                <w:sz w:val="22"/>
                <w:szCs w:val="22"/>
              </w:rPr>
              <w:t>МЛ</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14:paraId="36D1539E" w14:textId="77777777" w:rsidR="004436C5" w:rsidRPr="00F66BA9" w:rsidRDefault="004436C5" w:rsidP="00F137BB">
            <w:pPr>
              <w:rPr>
                <w:rFonts w:ascii="Arial" w:hAnsi="Arial" w:cs="Arial"/>
                <w:color w:val="auto"/>
                <w:sz w:val="22"/>
                <w:szCs w:val="22"/>
              </w:rPr>
            </w:pPr>
            <w:r w:rsidRPr="00F66BA9">
              <w:rPr>
                <w:rFonts w:ascii="Arial" w:hAnsi="Arial" w:cs="Arial"/>
                <w:color w:val="auto"/>
                <w:sz w:val="22"/>
                <w:szCs w:val="22"/>
                <w:shd w:val="clear" w:color="auto" w:fill="FFFFFF"/>
              </w:rPr>
              <w:t>ЭП</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1781A0E7" w14:textId="77777777" w:rsidR="004436C5" w:rsidRPr="00F66BA9" w:rsidRDefault="004436C5" w:rsidP="00F137BB">
            <w:pPr>
              <w:rPr>
                <w:rFonts w:ascii="Arial" w:hAnsi="Arial" w:cs="Arial"/>
                <w:color w:val="auto"/>
                <w:sz w:val="22"/>
                <w:szCs w:val="22"/>
              </w:rPr>
            </w:pPr>
            <w:r w:rsidRPr="00F66BA9">
              <w:rPr>
                <w:rFonts w:ascii="Arial" w:hAnsi="Arial" w:cs="Arial"/>
                <w:color w:val="auto"/>
                <w:sz w:val="22"/>
                <w:szCs w:val="22"/>
              </w:rPr>
              <w:t>КО</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630682DA" w14:textId="77777777" w:rsidR="004436C5" w:rsidRPr="00F66BA9" w:rsidRDefault="004436C5" w:rsidP="00F137BB">
            <w:pPr>
              <w:rPr>
                <w:rFonts w:ascii="Arial" w:hAnsi="Arial" w:cs="Arial"/>
                <w:color w:val="auto"/>
                <w:sz w:val="22"/>
                <w:szCs w:val="22"/>
              </w:rPr>
            </w:pPr>
            <w:r w:rsidRPr="00F66BA9">
              <w:rPr>
                <w:rFonts w:ascii="Arial" w:hAnsi="Arial" w:cs="Arial"/>
                <w:color w:val="auto"/>
                <w:sz w:val="22"/>
                <w:szCs w:val="22"/>
                <w:shd w:val="clear" w:color="auto" w:fill="FFFFFF"/>
              </w:rPr>
              <w:t>МЧ</w:t>
            </w:r>
          </w:p>
        </w:tc>
        <w:tc>
          <w:tcPr>
            <w:tcW w:w="655" w:type="dxa"/>
            <w:tcBorders>
              <w:top w:val="single" w:sz="4" w:space="0" w:color="auto"/>
              <w:left w:val="single" w:sz="4" w:space="0" w:color="auto"/>
              <w:bottom w:val="single" w:sz="4" w:space="0" w:color="auto"/>
              <w:right w:val="single" w:sz="4" w:space="0" w:color="auto"/>
            </w:tcBorders>
            <w:shd w:val="clear" w:color="auto" w:fill="FFFFFF"/>
            <w:vAlign w:val="center"/>
          </w:tcPr>
          <w:p w14:paraId="0BD6C33C" w14:textId="77777777" w:rsidR="004436C5" w:rsidRPr="00F66BA9" w:rsidRDefault="004436C5" w:rsidP="00F137BB">
            <w:pPr>
              <w:rPr>
                <w:rFonts w:ascii="Arial" w:hAnsi="Arial" w:cs="Arial"/>
                <w:color w:val="auto"/>
                <w:sz w:val="22"/>
                <w:szCs w:val="22"/>
              </w:rPr>
            </w:pPr>
            <w:r w:rsidRPr="00F66BA9">
              <w:rPr>
                <w:rFonts w:ascii="Arial" w:hAnsi="Arial" w:cs="Arial"/>
                <w:color w:val="auto"/>
                <w:sz w:val="22"/>
                <w:szCs w:val="22"/>
              </w:rPr>
              <w:t>УР</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490C86B3" w14:textId="77777777" w:rsidR="004436C5" w:rsidRPr="00F66BA9" w:rsidRDefault="004436C5" w:rsidP="00671A98">
            <w:pPr>
              <w:rPr>
                <w:rFonts w:ascii="Arial" w:hAnsi="Arial" w:cs="Arial"/>
                <w:color w:val="auto"/>
                <w:sz w:val="22"/>
                <w:szCs w:val="22"/>
              </w:rPr>
            </w:pPr>
            <w:r w:rsidRPr="00F66BA9">
              <w:rPr>
                <w:rFonts w:ascii="Arial" w:hAnsi="Arial" w:cs="Arial"/>
                <w:color w:val="auto"/>
                <w:sz w:val="22"/>
                <w:szCs w:val="22"/>
                <w:shd w:val="clear" w:color="auto" w:fill="FFFFFF"/>
              </w:rPr>
              <w:t>МС</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009859D2" w14:textId="77777777" w:rsidR="004436C5" w:rsidRPr="00F66BA9" w:rsidRDefault="004436C5" w:rsidP="00F137BB">
            <w:pPr>
              <w:rPr>
                <w:rFonts w:ascii="Arial" w:hAnsi="Arial" w:cs="Arial"/>
                <w:color w:val="auto"/>
                <w:sz w:val="22"/>
                <w:szCs w:val="22"/>
              </w:rPr>
            </w:pPr>
            <w:r w:rsidRPr="00F66BA9">
              <w:rPr>
                <w:rFonts w:ascii="Arial" w:hAnsi="Arial" w:cs="Arial"/>
                <w:color w:val="auto"/>
                <w:sz w:val="22"/>
                <w:szCs w:val="22"/>
                <w:shd w:val="clear" w:color="auto" w:fill="FFFFFF"/>
              </w:rPr>
              <w:t>АУ</w:t>
            </w:r>
          </w:p>
        </w:tc>
        <w:tc>
          <w:tcPr>
            <w:tcW w:w="706" w:type="dxa"/>
            <w:vMerge/>
            <w:tcBorders>
              <w:left w:val="single" w:sz="4" w:space="0" w:color="auto"/>
              <w:bottom w:val="double" w:sz="4" w:space="0" w:color="auto"/>
              <w:right w:val="single" w:sz="6" w:space="0" w:color="auto"/>
            </w:tcBorders>
          </w:tcPr>
          <w:p w14:paraId="6FBA8A21" w14:textId="77777777" w:rsidR="004436C5" w:rsidRPr="00F66BA9" w:rsidRDefault="004436C5" w:rsidP="00F1445C">
            <w:pPr>
              <w:tabs>
                <w:tab w:val="left" w:pos="2410"/>
              </w:tabs>
              <w:spacing w:line="312" w:lineRule="auto"/>
              <w:ind w:right="34"/>
              <w:jc w:val="center"/>
              <w:rPr>
                <w:rFonts w:ascii="Arial" w:hAnsi="Arial" w:cs="Arial"/>
                <w:bCs/>
                <w:color w:val="auto"/>
                <w:sz w:val="22"/>
                <w:szCs w:val="22"/>
              </w:rPr>
            </w:pPr>
          </w:p>
        </w:tc>
        <w:tc>
          <w:tcPr>
            <w:tcW w:w="1695" w:type="dxa"/>
            <w:vMerge/>
            <w:tcBorders>
              <w:left w:val="single" w:sz="6" w:space="0" w:color="auto"/>
              <w:bottom w:val="double" w:sz="4" w:space="0" w:color="auto"/>
              <w:right w:val="single" w:sz="6" w:space="0" w:color="auto"/>
            </w:tcBorders>
          </w:tcPr>
          <w:p w14:paraId="625200B5" w14:textId="77777777" w:rsidR="004436C5" w:rsidRPr="00F66BA9" w:rsidRDefault="004436C5" w:rsidP="00F1445C">
            <w:pPr>
              <w:tabs>
                <w:tab w:val="left" w:pos="2410"/>
              </w:tabs>
              <w:spacing w:line="312" w:lineRule="auto"/>
              <w:ind w:right="-108" w:hanging="108"/>
              <w:jc w:val="center"/>
              <w:rPr>
                <w:rFonts w:ascii="Arial" w:hAnsi="Arial" w:cs="Arial"/>
                <w:bCs/>
                <w:color w:val="auto"/>
                <w:sz w:val="22"/>
                <w:szCs w:val="22"/>
              </w:rPr>
            </w:pPr>
          </w:p>
        </w:tc>
      </w:tr>
      <w:tr w:rsidR="00173228" w:rsidRPr="00142856" w14:paraId="500114E3" w14:textId="77777777" w:rsidTr="000D17A4">
        <w:trPr>
          <w:trHeight w:val="144"/>
        </w:trPr>
        <w:tc>
          <w:tcPr>
            <w:tcW w:w="2294" w:type="dxa"/>
            <w:tcBorders>
              <w:left w:val="single" w:sz="6" w:space="0" w:color="auto"/>
              <w:bottom w:val="single" w:sz="4" w:space="0" w:color="auto"/>
              <w:right w:val="single" w:sz="4" w:space="0" w:color="auto"/>
            </w:tcBorders>
          </w:tcPr>
          <w:p w14:paraId="28F794BB" w14:textId="77777777" w:rsidR="00173228" w:rsidRPr="00F66BA9" w:rsidRDefault="00173228" w:rsidP="00F66BA9">
            <w:pPr>
              <w:tabs>
                <w:tab w:val="left" w:pos="-142"/>
              </w:tabs>
              <w:spacing w:line="312" w:lineRule="auto"/>
              <w:rPr>
                <w:rFonts w:ascii="Arial" w:hAnsi="Arial" w:cs="Arial"/>
                <w:bCs/>
                <w:sz w:val="22"/>
                <w:szCs w:val="22"/>
              </w:rPr>
            </w:pPr>
            <w:r w:rsidRPr="00F66BA9">
              <w:rPr>
                <w:rFonts w:ascii="Arial" w:hAnsi="Arial" w:cs="Arial"/>
                <w:bCs/>
                <w:sz w:val="22"/>
                <w:szCs w:val="22"/>
              </w:rPr>
              <w:t>1 Внешний вид лака</w:t>
            </w:r>
          </w:p>
        </w:tc>
        <w:tc>
          <w:tcPr>
            <w:tcW w:w="11063" w:type="dxa"/>
            <w:gridSpan w:val="17"/>
            <w:tcBorders>
              <w:top w:val="double" w:sz="4" w:space="0" w:color="auto"/>
              <w:left w:val="single" w:sz="4" w:space="0" w:color="auto"/>
              <w:bottom w:val="single" w:sz="4" w:space="0" w:color="auto"/>
              <w:right w:val="single" w:sz="6" w:space="0" w:color="auto"/>
            </w:tcBorders>
          </w:tcPr>
          <w:p w14:paraId="3D1190E4" w14:textId="77777777" w:rsidR="00173228" w:rsidRPr="00F66BA9" w:rsidRDefault="00173228" w:rsidP="00F1445C">
            <w:pPr>
              <w:tabs>
                <w:tab w:val="left" w:pos="2410"/>
              </w:tabs>
              <w:spacing w:line="312" w:lineRule="auto"/>
              <w:ind w:right="34"/>
              <w:jc w:val="center"/>
              <w:rPr>
                <w:rFonts w:ascii="Arial" w:hAnsi="Arial" w:cs="Arial"/>
                <w:bCs/>
                <w:sz w:val="22"/>
                <w:szCs w:val="22"/>
              </w:rPr>
            </w:pPr>
            <w:r w:rsidRPr="00F66BA9">
              <w:rPr>
                <w:rFonts w:ascii="Arial" w:hAnsi="Arial" w:cs="Arial"/>
                <w:bCs/>
                <w:sz w:val="22"/>
                <w:szCs w:val="22"/>
              </w:rPr>
              <w:t>Прозрачная однородная жидкость без механических включений; допускается легкая опалесценция</w:t>
            </w:r>
          </w:p>
        </w:tc>
        <w:tc>
          <w:tcPr>
            <w:tcW w:w="1695" w:type="dxa"/>
            <w:tcBorders>
              <w:left w:val="single" w:sz="6" w:space="0" w:color="auto"/>
              <w:bottom w:val="single" w:sz="4" w:space="0" w:color="auto"/>
              <w:right w:val="single" w:sz="6" w:space="0" w:color="auto"/>
            </w:tcBorders>
          </w:tcPr>
          <w:p w14:paraId="65F05531" w14:textId="1F380C69" w:rsidR="00173228" w:rsidRPr="000D17A4" w:rsidRDefault="00405367" w:rsidP="00405367">
            <w:pPr>
              <w:tabs>
                <w:tab w:val="left" w:pos="2410"/>
              </w:tabs>
              <w:spacing w:line="312" w:lineRule="auto"/>
              <w:ind w:right="-108" w:hanging="108"/>
              <w:rPr>
                <w:rFonts w:ascii="Arial" w:hAnsi="Arial" w:cs="Arial"/>
                <w:bCs/>
                <w:color w:val="212121"/>
                <w:sz w:val="22"/>
                <w:szCs w:val="22"/>
              </w:rPr>
            </w:pPr>
            <w:r w:rsidRPr="000D17A4">
              <w:rPr>
                <w:rFonts w:ascii="Arial" w:hAnsi="Arial" w:cs="Arial"/>
                <w:bCs/>
                <w:color w:val="212121"/>
                <w:sz w:val="22"/>
                <w:szCs w:val="22"/>
              </w:rPr>
              <w:t xml:space="preserve">  </w:t>
            </w:r>
            <w:r w:rsidR="000769F9" w:rsidRPr="000D17A4">
              <w:rPr>
                <w:rFonts w:ascii="Arial" w:hAnsi="Arial" w:cs="Arial"/>
                <w:bCs/>
                <w:color w:val="212121"/>
                <w:sz w:val="22"/>
                <w:szCs w:val="22"/>
              </w:rPr>
              <w:t xml:space="preserve">По </w:t>
            </w:r>
            <w:r w:rsidR="0040109C" w:rsidRPr="000D17A4">
              <w:rPr>
                <w:rFonts w:ascii="Arial" w:hAnsi="Arial" w:cs="Arial"/>
                <w:bCs/>
                <w:color w:val="212121"/>
                <w:sz w:val="22"/>
                <w:szCs w:val="22"/>
              </w:rPr>
              <w:t>11</w:t>
            </w:r>
            <w:r w:rsidR="000769F9" w:rsidRPr="000D17A4">
              <w:rPr>
                <w:rFonts w:ascii="Arial" w:hAnsi="Arial" w:cs="Arial"/>
                <w:bCs/>
                <w:color w:val="212121"/>
                <w:sz w:val="22"/>
                <w:szCs w:val="22"/>
              </w:rPr>
              <w:t>.3</w:t>
            </w:r>
          </w:p>
        </w:tc>
      </w:tr>
      <w:tr w:rsidR="00F336E7" w:rsidRPr="00142856" w14:paraId="6C037CEF" w14:textId="77777777" w:rsidTr="000D17A4">
        <w:trPr>
          <w:trHeight w:val="144"/>
        </w:trPr>
        <w:tc>
          <w:tcPr>
            <w:tcW w:w="2294" w:type="dxa"/>
            <w:tcBorders>
              <w:top w:val="single" w:sz="4" w:space="0" w:color="auto"/>
              <w:left w:val="single" w:sz="4" w:space="0" w:color="auto"/>
              <w:bottom w:val="single" w:sz="4" w:space="0" w:color="auto"/>
              <w:right w:val="single" w:sz="4" w:space="0" w:color="auto"/>
            </w:tcBorders>
          </w:tcPr>
          <w:p w14:paraId="548B2B5F" w14:textId="77777777" w:rsidR="00D62CAE" w:rsidRPr="00F66BA9" w:rsidRDefault="001F5C94" w:rsidP="00F66BA9">
            <w:pPr>
              <w:tabs>
                <w:tab w:val="left" w:pos="-142"/>
              </w:tabs>
              <w:spacing w:line="312" w:lineRule="auto"/>
              <w:rPr>
                <w:rFonts w:ascii="Arial" w:hAnsi="Arial" w:cs="Arial"/>
                <w:bCs/>
                <w:sz w:val="22"/>
                <w:szCs w:val="22"/>
              </w:rPr>
            </w:pPr>
            <w:r>
              <w:rPr>
                <w:rFonts w:ascii="Arial" w:hAnsi="Arial" w:cs="Arial"/>
                <w:bCs/>
                <w:sz w:val="22"/>
                <w:szCs w:val="22"/>
              </w:rPr>
              <w:t>2</w:t>
            </w:r>
            <w:r w:rsidR="00D62CAE" w:rsidRPr="00F66BA9">
              <w:rPr>
                <w:rFonts w:ascii="Arial" w:hAnsi="Arial" w:cs="Arial"/>
                <w:bCs/>
                <w:sz w:val="22"/>
                <w:szCs w:val="22"/>
              </w:rPr>
              <w:t xml:space="preserve"> Массовая доля нелетучих веществ, %, не менее</w:t>
            </w:r>
          </w:p>
        </w:tc>
        <w:tc>
          <w:tcPr>
            <w:tcW w:w="567" w:type="dxa"/>
            <w:tcBorders>
              <w:top w:val="single" w:sz="4" w:space="0" w:color="auto"/>
              <w:left w:val="single" w:sz="4" w:space="0" w:color="auto"/>
              <w:bottom w:val="single" w:sz="4" w:space="0" w:color="auto"/>
              <w:right w:val="nil"/>
            </w:tcBorders>
            <w:shd w:val="clear" w:color="auto" w:fill="FFFFFF"/>
            <w:vAlign w:val="bottom"/>
          </w:tcPr>
          <w:p w14:paraId="7A0BAC5B" w14:textId="77777777" w:rsidR="00D62CAE" w:rsidRPr="00F66BA9" w:rsidRDefault="00D62CAE" w:rsidP="00D62CAE">
            <w:pPr>
              <w:jc w:val="center"/>
              <w:rPr>
                <w:rFonts w:ascii="Arial" w:hAnsi="Arial" w:cs="Arial"/>
                <w:color w:val="auto"/>
                <w:sz w:val="22"/>
                <w:szCs w:val="22"/>
              </w:rPr>
            </w:pPr>
            <w:r w:rsidRPr="00F66BA9">
              <w:rPr>
                <w:rFonts w:ascii="Arial" w:hAnsi="Arial" w:cs="Arial"/>
                <w:sz w:val="22"/>
                <w:szCs w:val="22"/>
                <w:shd w:val="clear" w:color="auto" w:fill="FFFFFF"/>
              </w:rPr>
              <w:t>37</w:t>
            </w:r>
          </w:p>
        </w:tc>
        <w:tc>
          <w:tcPr>
            <w:tcW w:w="602" w:type="dxa"/>
            <w:tcBorders>
              <w:top w:val="single" w:sz="4" w:space="0" w:color="auto"/>
              <w:left w:val="single" w:sz="4" w:space="0" w:color="auto"/>
              <w:bottom w:val="single" w:sz="4" w:space="0" w:color="auto"/>
              <w:right w:val="nil"/>
            </w:tcBorders>
            <w:shd w:val="clear" w:color="auto" w:fill="FFFFFF"/>
            <w:vAlign w:val="bottom"/>
          </w:tcPr>
          <w:p w14:paraId="2CE01EE3" w14:textId="77777777" w:rsidR="00D62CAE" w:rsidRPr="00F66BA9" w:rsidRDefault="00D62CAE" w:rsidP="00D62CAE">
            <w:pPr>
              <w:jc w:val="center"/>
              <w:rPr>
                <w:rFonts w:ascii="Arial" w:hAnsi="Arial" w:cs="Arial"/>
                <w:color w:val="auto"/>
                <w:sz w:val="22"/>
                <w:szCs w:val="22"/>
              </w:rPr>
            </w:pPr>
            <w:r w:rsidRPr="00F66BA9">
              <w:rPr>
                <w:rFonts w:ascii="Arial" w:hAnsi="Arial" w:cs="Arial"/>
                <w:sz w:val="22"/>
                <w:szCs w:val="22"/>
                <w:shd w:val="clear" w:color="auto" w:fill="FFFFFF"/>
              </w:rPr>
              <w:t>60</w:t>
            </w:r>
          </w:p>
        </w:tc>
        <w:tc>
          <w:tcPr>
            <w:tcW w:w="658" w:type="dxa"/>
            <w:tcBorders>
              <w:top w:val="single" w:sz="4" w:space="0" w:color="auto"/>
              <w:left w:val="single" w:sz="4" w:space="0" w:color="auto"/>
              <w:bottom w:val="single" w:sz="4" w:space="0" w:color="auto"/>
              <w:right w:val="nil"/>
            </w:tcBorders>
            <w:shd w:val="clear" w:color="auto" w:fill="FFFFFF"/>
            <w:vAlign w:val="bottom"/>
          </w:tcPr>
          <w:p w14:paraId="2D0DBFCF" w14:textId="77777777" w:rsidR="00D62CAE" w:rsidRPr="00F66BA9" w:rsidRDefault="00D62CAE" w:rsidP="00D62CAE">
            <w:pPr>
              <w:jc w:val="center"/>
              <w:rPr>
                <w:rFonts w:ascii="Arial" w:hAnsi="Arial" w:cs="Arial"/>
                <w:color w:val="auto"/>
                <w:sz w:val="22"/>
                <w:szCs w:val="22"/>
              </w:rPr>
            </w:pPr>
            <w:r w:rsidRPr="00F66BA9">
              <w:rPr>
                <w:rFonts w:ascii="Arial" w:hAnsi="Arial" w:cs="Arial"/>
                <w:sz w:val="22"/>
                <w:szCs w:val="22"/>
                <w:shd w:val="clear" w:color="auto" w:fill="FFFFFF"/>
              </w:rPr>
              <w:t>45</w:t>
            </w:r>
          </w:p>
        </w:tc>
        <w:tc>
          <w:tcPr>
            <w:tcW w:w="656" w:type="dxa"/>
            <w:tcBorders>
              <w:top w:val="single" w:sz="4" w:space="0" w:color="auto"/>
              <w:left w:val="single" w:sz="4" w:space="0" w:color="auto"/>
              <w:bottom w:val="single" w:sz="4" w:space="0" w:color="auto"/>
              <w:right w:val="nil"/>
            </w:tcBorders>
            <w:shd w:val="clear" w:color="auto" w:fill="FFFFFF"/>
            <w:vAlign w:val="bottom"/>
          </w:tcPr>
          <w:p w14:paraId="03843DC5" w14:textId="77777777" w:rsidR="00D62CAE" w:rsidRPr="00F66BA9" w:rsidRDefault="00D62CAE" w:rsidP="00D62CAE">
            <w:pPr>
              <w:jc w:val="center"/>
              <w:rPr>
                <w:rFonts w:ascii="Arial" w:hAnsi="Arial" w:cs="Arial"/>
                <w:color w:val="auto"/>
                <w:sz w:val="22"/>
                <w:szCs w:val="22"/>
              </w:rPr>
            </w:pPr>
            <w:r w:rsidRPr="00F66BA9">
              <w:rPr>
                <w:rFonts w:ascii="Arial" w:hAnsi="Arial" w:cs="Arial"/>
                <w:sz w:val="22"/>
                <w:szCs w:val="22"/>
                <w:shd w:val="clear" w:color="auto" w:fill="FFFFFF"/>
              </w:rPr>
              <w:t>40</w:t>
            </w:r>
          </w:p>
        </w:tc>
        <w:tc>
          <w:tcPr>
            <w:tcW w:w="656" w:type="dxa"/>
            <w:tcBorders>
              <w:top w:val="single" w:sz="4" w:space="0" w:color="auto"/>
              <w:left w:val="single" w:sz="4" w:space="0" w:color="auto"/>
              <w:bottom w:val="single" w:sz="4" w:space="0" w:color="auto"/>
              <w:right w:val="nil"/>
            </w:tcBorders>
            <w:shd w:val="clear" w:color="auto" w:fill="FFFFFF"/>
            <w:vAlign w:val="bottom"/>
          </w:tcPr>
          <w:p w14:paraId="034272AE" w14:textId="77777777" w:rsidR="00D62CAE" w:rsidRPr="00F66BA9" w:rsidRDefault="00D62CAE" w:rsidP="00D62CAE">
            <w:pPr>
              <w:jc w:val="center"/>
              <w:rPr>
                <w:rFonts w:ascii="Arial" w:hAnsi="Arial" w:cs="Arial"/>
                <w:color w:val="auto"/>
                <w:sz w:val="22"/>
                <w:szCs w:val="22"/>
              </w:rPr>
            </w:pPr>
            <w:r w:rsidRPr="00F66BA9">
              <w:rPr>
                <w:rFonts w:ascii="Arial" w:hAnsi="Arial" w:cs="Arial"/>
                <w:sz w:val="22"/>
                <w:szCs w:val="22"/>
                <w:shd w:val="clear" w:color="auto" w:fill="FFFFFF"/>
              </w:rPr>
              <w:t>40</w:t>
            </w:r>
          </w:p>
        </w:tc>
        <w:tc>
          <w:tcPr>
            <w:tcW w:w="656" w:type="dxa"/>
            <w:tcBorders>
              <w:top w:val="single" w:sz="4" w:space="0" w:color="auto"/>
              <w:left w:val="single" w:sz="4" w:space="0" w:color="auto"/>
              <w:bottom w:val="single" w:sz="4" w:space="0" w:color="auto"/>
              <w:right w:val="nil"/>
            </w:tcBorders>
            <w:shd w:val="clear" w:color="auto" w:fill="FFFFFF"/>
            <w:vAlign w:val="bottom"/>
          </w:tcPr>
          <w:p w14:paraId="273634F6" w14:textId="77777777" w:rsidR="00D62CAE" w:rsidRPr="00F66BA9" w:rsidRDefault="00D62CAE" w:rsidP="00D62CAE">
            <w:pPr>
              <w:jc w:val="center"/>
              <w:rPr>
                <w:rFonts w:ascii="Arial" w:hAnsi="Arial" w:cs="Arial"/>
                <w:color w:val="auto"/>
                <w:sz w:val="22"/>
                <w:szCs w:val="22"/>
              </w:rPr>
            </w:pPr>
            <w:r w:rsidRPr="00F66BA9">
              <w:rPr>
                <w:rFonts w:ascii="Arial" w:hAnsi="Arial" w:cs="Arial"/>
                <w:sz w:val="22"/>
                <w:szCs w:val="22"/>
                <w:shd w:val="clear" w:color="auto" w:fill="FFFFFF"/>
              </w:rPr>
              <w:t>30</w:t>
            </w:r>
          </w:p>
        </w:tc>
        <w:tc>
          <w:tcPr>
            <w:tcW w:w="657" w:type="dxa"/>
            <w:tcBorders>
              <w:top w:val="single" w:sz="4" w:space="0" w:color="auto"/>
              <w:left w:val="single" w:sz="4" w:space="0" w:color="auto"/>
              <w:bottom w:val="single" w:sz="4" w:space="0" w:color="auto"/>
              <w:right w:val="nil"/>
            </w:tcBorders>
            <w:shd w:val="clear" w:color="auto" w:fill="FFFFFF"/>
            <w:vAlign w:val="bottom"/>
          </w:tcPr>
          <w:p w14:paraId="659A7A3D" w14:textId="77777777" w:rsidR="00D62CAE" w:rsidRPr="00F66BA9" w:rsidRDefault="00D62CAE" w:rsidP="00D62CAE">
            <w:pPr>
              <w:jc w:val="center"/>
              <w:rPr>
                <w:rFonts w:ascii="Arial" w:hAnsi="Arial" w:cs="Arial"/>
                <w:color w:val="auto"/>
                <w:sz w:val="22"/>
                <w:szCs w:val="22"/>
              </w:rPr>
            </w:pPr>
            <w:r w:rsidRPr="00F66BA9">
              <w:rPr>
                <w:rFonts w:ascii="Arial" w:hAnsi="Arial" w:cs="Arial"/>
                <w:sz w:val="22"/>
                <w:szCs w:val="22"/>
                <w:shd w:val="clear" w:color="auto" w:fill="FFFFFF"/>
              </w:rPr>
              <w:t>35</w:t>
            </w:r>
          </w:p>
        </w:tc>
        <w:tc>
          <w:tcPr>
            <w:tcW w:w="656" w:type="dxa"/>
            <w:tcBorders>
              <w:top w:val="single" w:sz="4" w:space="0" w:color="auto"/>
              <w:left w:val="single" w:sz="4" w:space="0" w:color="auto"/>
              <w:bottom w:val="single" w:sz="4" w:space="0" w:color="auto"/>
              <w:right w:val="nil"/>
            </w:tcBorders>
            <w:shd w:val="clear" w:color="auto" w:fill="FFFFFF"/>
            <w:vAlign w:val="bottom"/>
          </w:tcPr>
          <w:p w14:paraId="725061D4" w14:textId="77777777" w:rsidR="00D62CAE" w:rsidRPr="00F66BA9" w:rsidRDefault="00D62CAE" w:rsidP="00D62CAE">
            <w:pPr>
              <w:jc w:val="center"/>
              <w:rPr>
                <w:rFonts w:ascii="Arial" w:hAnsi="Arial" w:cs="Arial"/>
                <w:color w:val="auto"/>
                <w:sz w:val="22"/>
                <w:szCs w:val="22"/>
              </w:rPr>
            </w:pPr>
            <w:r w:rsidRPr="00F66BA9">
              <w:rPr>
                <w:rFonts w:ascii="Arial" w:hAnsi="Arial" w:cs="Arial"/>
                <w:sz w:val="22"/>
                <w:szCs w:val="22"/>
                <w:shd w:val="clear" w:color="auto" w:fill="FFFFFF"/>
              </w:rPr>
              <w:t>40</w:t>
            </w:r>
          </w:p>
        </w:tc>
        <w:tc>
          <w:tcPr>
            <w:tcW w:w="656" w:type="dxa"/>
            <w:tcBorders>
              <w:top w:val="single" w:sz="4" w:space="0" w:color="auto"/>
              <w:left w:val="single" w:sz="4" w:space="0" w:color="auto"/>
              <w:bottom w:val="single" w:sz="4" w:space="0" w:color="auto"/>
              <w:right w:val="nil"/>
            </w:tcBorders>
            <w:shd w:val="clear" w:color="auto" w:fill="FFFFFF"/>
            <w:vAlign w:val="bottom"/>
          </w:tcPr>
          <w:p w14:paraId="10C602E5" w14:textId="77777777" w:rsidR="00D62CAE" w:rsidRPr="00F66BA9" w:rsidRDefault="00D62CAE" w:rsidP="00D62CAE">
            <w:pPr>
              <w:jc w:val="center"/>
              <w:rPr>
                <w:rFonts w:ascii="Arial" w:hAnsi="Arial" w:cs="Arial"/>
                <w:color w:val="auto"/>
                <w:sz w:val="22"/>
                <w:szCs w:val="22"/>
              </w:rPr>
            </w:pPr>
            <w:r w:rsidRPr="00F66BA9">
              <w:rPr>
                <w:rFonts w:ascii="Arial" w:hAnsi="Arial" w:cs="Arial"/>
                <w:sz w:val="22"/>
                <w:szCs w:val="22"/>
                <w:shd w:val="clear" w:color="auto" w:fill="FFFFFF"/>
              </w:rPr>
              <w:t>30</w:t>
            </w:r>
          </w:p>
        </w:tc>
        <w:tc>
          <w:tcPr>
            <w:tcW w:w="656" w:type="dxa"/>
            <w:tcBorders>
              <w:top w:val="single" w:sz="4" w:space="0" w:color="auto"/>
              <w:left w:val="single" w:sz="4" w:space="0" w:color="auto"/>
              <w:bottom w:val="single" w:sz="4" w:space="0" w:color="auto"/>
              <w:right w:val="nil"/>
            </w:tcBorders>
            <w:shd w:val="clear" w:color="auto" w:fill="FFFFFF"/>
            <w:vAlign w:val="bottom"/>
          </w:tcPr>
          <w:p w14:paraId="1769CEDB" w14:textId="77777777" w:rsidR="00D62CAE" w:rsidRPr="00F66BA9" w:rsidRDefault="00D62CAE" w:rsidP="00D62CAE">
            <w:pPr>
              <w:jc w:val="center"/>
              <w:rPr>
                <w:rFonts w:ascii="Arial" w:hAnsi="Arial" w:cs="Arial"/>
                <w:color w:val="auto"/>
                <w:sz w:val="22"/>
                <w:szCs w:val="22"/>
              </w:rPr>
            </w:pPr>
            <w:r w:rsidRPr="00F66BA9">
              <w:rPr>
                <w:rFonts w:ascii="Arial" w:hAnsi="Arial" w:cs="Arial"/>
                <w:sz w:val="22"/>
                <w:szCs w:val="22"/>
                <w:shd w:val="clear" w:color="auto" w:fill="FFFFFF"/>
              </w:rPr>
              <w:t>38</w:t>
            </w:r>
          </w:p>
        </w:tc>
        <w:tc>
          <w:tcPr>
            <w:tcW w:w="658" w:type="dxa"/>
            <w:tcBorders>
              <w:top w:val="single" w:sz="4" w:space="0" w:color="auto"/>
              <w:left w:val="single" w:sz="4" w:space="0" w:color="auto"/>
              <w:bottom w:val="single" w:sz="4" w:space="0" w:color="auto"/>
              <w:right w:val="nil"/>
            </w:tcBorders>
            <w:shd w:val="clear" w:color="auto" w:fill="FFFFFF"/>
            <w:vAlign w:val="bottom"/>
          </w:tcPr>
          <w:p w14:paraId="51315BDC" w14:textId="77777777" w:rsidR="00D62CAE" w:rsidRPr="00F66BA9" w:rsidRDefault="00D62CAE" w:rsidP="00D62CAE">
            <w:pPr>
              <w:jc w:val="center"/>
              <w:rPr>
                <w:rFonts w:ascii="Arial" w:hAnsi="Arial" w:cs="Arial"/>
                <w:color w:val="auto"/>
                <w:sz w:val="22"/>
                <w:szCs w:val="22"/>
              </w:rPr>
            </w:pPr>
            <w:r w:rsidRPr="00F66BA9">
              <w:rPr>
                <w:rFonts w:ascii="Arial" w:hAnsi="Arial" w:cs="Arial"/>
                <w:sz w:val="22"/>
                <w:szCs w:val="22"/>
                <w:shd w:val="clear" w:color="auto" w:fill="FFFFFF"/>
              </w:rPr>
              <w:t>15</w:t>
            </w:r>
          </w:p>
        </w:tc>
        <w:tc>
          <w:tcPr>
            <w:tcW w:w="656" w:type="dxa"/>
            <w:tcBorders>
              <w:top w:val="single" w:sz="4" w:space="0" w:color="auto"/>
              <w:left w:val="single" w:sz="4" w:space="0" w:color="auto"/>
              <w:bottom w:val="single" w:sz="4" w:space="0" w:color="auto"/>
              <w:right w:val="nil"/>
            </w:tcBorders>
            <w:shd w:val="clear" w:color="auto" w:fill="FFFFFF"/>
            <w:vAlign w:val="bottom"/>
          </w:tcPr>
          <w:p w14:paraId="6D9DD884" w14:textId="77777777" w:rsidR="00D62CAE" w:rsidRPr="00F66BA9" w:rsidRDefault="00D62CAE" w:rsidP="002D02A3">
            <w:pPr>
              <w:jc w:val="center"/>
              <w:rPr>
                <w:rFonts w:ascii="Arial" w:hAnsi="Arial" w:cs="Arial"/>
                <w:sz w:val="22"/>
                <w:szCs w:val="22"/>
                <w:shd w:val="clear" w:color="auto" w:fill="FFFFFF"/>
              </w:rPr>
            </w:pPr>
            <w:r w:rsidRPr="00F66BA9">
              <w:rPr>
                <w:rFonts w:ascii="Arial" w:hAnsi="Arial" w:cs="Arial"/>
                <w:sz w:val="22"/>
                <w:szCs w:val="22"/>
                <w:shd w:val="clear" w:color="auto" w:fill="FFFFFF"/>
              </w:rPr>
              <w:t>24</w:t>
            </w:r>
          </w:p>
        </w:tc>
        <w:tc>
          <w:tcPr>
            <w:tcW w:w="656" w:type="dxa"/>
            <w:tcBorders>
              <w:top w:val="single" w:sz="4" w:space="0" w:color="auto"/>
              <w:left w:val="single" w:sz="4" w:space="0" w:color="auto"/>
              <w:bottom w:val="single" w:sz="4" w:space="0" w:color="auto"/>
              <w:right w:val="nil"/>
            </w:tcBorders>
            <w:shd w:val="clear" w:color="auto" w:fill="FFFFFF"/>
            <w:vAlign w:val="bottom"/>
          </w:tcPr>
          <w:p w14:paraId="5B8838BC" w14:textId="77777777" w:rsidR="00D62CAE" w:rsidRPr="00F66BA9" w:rsidRDefault="00D62CAE" w:rsidP="00D62CAE">
            <w:pPr>
              <w:jc w:val="center"/>
              <w:rPr>
                <w:rFonts w:ascii="Arial" w:hAnsi="Arial" w:cs="Arial"/>
                <w:color w:val="auto"/>
                <w:sz w:val="22"/>
                <w:szCs w:val="22"/>
              </w:rPr>
            </w:pPr>
            <w:r w:rsidRPr="00F66BA9">
              <w:rPr>
                <w:rFonts w:ascii="Arial" w:hAnsi="Arial" w:cs="Arial"/>
                <w:sz w:val="22"/>
                <w:szCs w:val="22"/>
                <w:shd w:val="clear" w:color="auto" w:fill="FFFFFF"/>
              </w:rPr>
              <w:t>40</w:t>
            </w:r>
          </w:p>
        </w:tc>
        <w:tc>
          <w:tcPr>
            <w:tcW w:w="655" w:type="dxa"/>
            <w:tcBorders>
              <w:top w:val="single" w:sz="4" w:space="0" w:color="auto"/>
              <w:left w:val="single" w:sz="4" w:space="0" w:color="auto"/>
              <w:bottom w:val="single" w:sz="4" w:space="0" w:color="auto"/>
              <w:right w:val="nil"/>
            </w:tcBorders>
            <w:shd w:val="clear" w:color="auto" w:fill="FFFFFF"/>
            <w:vAlign w:val="bottom"/>
          </w:tcPr>
          <w:p w14:paraId="13F57D02" w14:textId="77777777" w:rsidR="00D62CAE" w:rsidRPr="00F66BA9" w:rsidRDefault="00D62CAE" w:rsidP="00D62CAE">
            <w:pPr>
              <w:jc w:val="center"/>
              <w:rPr>
                <w:rFonts w:ascii="Arial" w:hAnsi="Arial" w:cs="Arial"/>
                <w:color w:val="auto"/>
                <w:sz w:val="22"/>
                <w:szCs w:val="22"/>
              </w:rPr>
            </w:pPr>
            <w:r w:rsidRPr="00F66BA9">
              <w:rPr>
                <w:rFonts w:ascii="Arial" w:hAnsi="Arial" w:cs="Arial"/>
                <w:sz w:val="22"/>
                <w:szCs w:val="22"/>
                <w:shd w:val="clear" w:color="auto" w:fill="FFFFFF"/>
              </w:rPr>
              <w:t>30</w:t>
            </w:r>
          </w:p>
        </w:tc>
        <w:tc>
          <w:tcPr>
            <w:tcW w:w="656" w:type="dxa"/>
            <w:tcBorders>
              <w:top w:val="single" w:sz="4" w:space="0" w:color="auto"/>
              <w:left w:val="single" w:sz="4" w:space="0" w:color="auto"/>
              <w:bottom w:val="single" w:sz="4" w:space="0" w:color="auto"/>
              <w:right w:val="nil"/>
            </w:tcBorders>
            <w:shd w:val="clear" w:color="auto" w:fill="FFFFFF"/>
            <w:vAlign w:val="bottom"/>
          </w:tcPr>
          <w:p w14:paraId="4BC9811B" w14:textId="77777777" w:rsidR="00D62CAE" w:rsidRPr="00F66BA9" w:rsidRDefault="00D62CAE" w:rsidP="00D62CAE">
            <w:pPr>
              <w:jc w:val="center"/>
              <w:rPr>
                <w:rFonts w:ascii="Arial" w:hAnsi="Arial" w:cs="Arial"/>
                <w:color w:val="auto"/>
                <w:sz w:val="22"/>
                <w:szCs w:val="22"/>
              </w:rPr>
            </w:pPr>
            <w:r w:rsidRPr="00F66BA9">
              <w:rPr>
                <w:rFonts w:ascii="Arial" w:hAnsi="Arial" w:cs="Arial"/>
                <w:sz w:val="22"/>
                <w:szCs w:val="22"/>
                <w:shd w:val="clear" w:color="auto" w:fill="FFFFFF"/>
              </w:rPr>
              <w:t>35</w:t>
            </w:r>
          </w:p>
        </w:tc>
        <w:tc>
          <w:tcPr>
            <w:tcW w:w="656" w:type="dxa"/>
            <w:tcBorders>
              <w:top w:val="single" w:sz="4" w:space="0" w:color="auto"/>
              <w:left w:val="single" w:sz="4" w:space="0" w:color="auto"/>
              <w:bottom w:val="single" w:sz="4" w:space="0" w:color="auto"/>
              <w:right w:val="nil"/>
            </w:tcBorders>
            <w:shd w:val="clear" w:color="auto" w:fill="FFFFFF"/>
            <w:vAlign w:val="bottom"/>
          </w:tcPr>
          <w:p w14:paraId="0C6AB850" w14:textId="77777777" w:rsidR="00D62CAE" w:rsidRPr="00F66BA9" w:rsidRDefault="00D62CAE" w:rsidP="00D62CAE">
            <w:pPr>
              <w:jc w:val="center"/>
              <w:rPr>
                <w:rFonts w:ascii="Arial" w:hAnsi="Arial" w:cs="Arial"/>
                <w:color w:val="auto"/>
                <w:sz w:val="22"/>
                <w:szCs w:val="22"/>
              </w:rPr>
            </w:pPr>
            <w:r w:rsidRPr="00F66BA9">
              <w:rPr>
                <w:rFonts w:ascii="Arial" w:hAnsi="Arial" w:cs="Arial"/>
                <w:sz w:val="22"/>
                <w:szCs w:val="22"/>
                <w:shd w:val="clear" w:color="auto" w:fill="FFFFFF"/>
              </w:rPr>
              <w:t>40</w:t>
            </w:r>
          </w:p>
        </w:tc>
        <w:tc>
          <w:tcPr>
            <w:tcW w:w="706" w:type="dxa"/>
            <w:tcBorders>
              <w:top w:val="single" w:sz="4" w:space="0" w:color="auto"/>
              <w:left w:val="single" w:sz="4" w:space="0" w:color="auto"/>
              <w:bottom w:val="single" w:sz="4" w:space="0" w:color="auto"/>
              <w:right w:val="nil"/>
            </w:tcBorders>
            <w:shd w:val="clear" w:color="auto" w:fill="FFFFFF"/>
            <w:vAlign w:val="bottom"/>
          </w:tcPr>
          <w:p w14:paraId="752D7DD2" w14:textId="77777777" w:rsidR="00D62CAE" w:rsidRPr="00F66BA9" w:rsidRDefault="00D62CAE" w:rsidP="00D62CAE">
            <w:pPr>
              <w:jc w:val="center"/>
              <w:rPr>
                <w:rFonts w:ascii="Arial" w:hAnsi="Arial" w:cs="Arial"/>
                <w:color w:val="auto"/>
                <w:sz w:val="22"/>
                <w:szCs w:val="22"/>
              </w:rPr>
            </w:pPr>
            <w:r w:rsidRPr="00F66BA9">
              <w:rPr>
                <w:rFonts w:ascii="Arial" w:hAnsi="Arial" w:cs="Arial"/>
                <w:sz w:val="22"/>
                <w:szCs w:val="22"/>
                <w:shd w:val="clear" w:color="auto" w:fill="FFFFFF"/>
              </w:rPr>
              <w:t>15</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14:paraId="6D40DA4C" w14:textId="3F4555A6" w:rsidR="00D62CAE" w:rsidRPr="000D17A4" w:rsidRDefault="00D62CAE" w:rsidP="00F336E7">
            <w:pPr>
              <w:spacing w:line="312" w:lineRule="auto"/>
              <w:ind w:left="-108" w:right="-108" w:firstLine="108"/>
              <w:rPr>
                <w:rFonts w:ascii="Arial" w:hAnsi="Arial" w:cs="Arial"/>
                <w:color w:val="212121"/>
                <w:sz w:val="22"/>
                <w:szCs w:val="22"/>
              </w:rPr>
            </w:pPr>
            <w:r w:rsidRPr="000D17A4">
              <w:rPr>
                <w:rFonts w:ascii="Arial" w:hAnsi="Arial" w:cs="Arial"/>
                <w:color w:val="212121"/>
                <w:sz w:val="22"/>
                <w:szCs w:val="22"/>
                <w:shd w:val="clear" w:color="auto" w:fill="FFFFFF"/>
              </w:rPr>
              <w:t xml:space="preserve">По </w:t>
            </w:r>
            <w:r w:rsidR="000D17A4">
              <w:rPr>
                <w:rFonts w:ascii="Arial" w:hAnsi="Arial" w:cs="Arial"/>
                <w:color w:val="212121"/>
                <w:sz w:val="22"/>
                <w:szCs w:val="22"/>
                <w:shd w:val="clear" w:color="auto" w:fill="FFFFFF"/>
              </w:rPr>
              <w:t xml:space="preserve">11.5 и </w:t>
            </w:r>
            <w:r w:rsidRPr="000D17A4">
              <w:rPr>
                <w:rFonts w:ascii="Arial" w:hAnsi="Arial" w:cs="Arial"/>
                <w:color w:val="212121"/>
                <w:sz w:val="22"/>
                <w:szCs w:val="22"/>
                <w:shd w:val="clear" w:color="auto" w:fill="FFFFFF"/>
              </w:rPr>
              <w:t>ГОСТ</w:t>
            </w:r>
            <w:r w:rsidR="000D17A4">
              <w:rPr>
                <w:rFonts w:ascii="Arial" w:hAnsi="Arial" w:cs="Arial"/>
                <w:color w:val="212121"/>
                <w:sz w:val="22"/>
                <w:szCs w:val="22"/>
                <w:shd w:val="clear" w:color="auto" w:fill="FFFFFF"/>
              </w:rPr>
              <w:t xml:space="preserve"> </w:t>
            </w:r>
            <w:r w:rsidR="00483D4E" w:rsidRPr="000D17A4">
              <w:rPr>
                <w:rFonts w:ascii="Arial" w:hAnsi="Arial" w:cs="Arial"/>
                <w:color w:val="212121"/>
                <w:sz w:val="22"/>
                <w:szCs w:val="22"/>
                <w:shd w:val="clear" w:color="auto" w:fill="FFFFFF"/>
              </w:rPr>
              <w:t>31939</w:t>
            </w:r>
          </w:p>
        </w:tc>
      </w:tr>
      <w:tr w:rsidR="00F336E7" w:rsidRPr="00142856" w14:paraId="3B2B0635" w14:textId="77777777" w:rsidTr="000D17A4">
        <w:trPr>
          <w:trHeight w:val="144"/>
        </w:trPr>
        <w:tc>
          <w:tcPr>
            <w:tcW w:w="2294" w:type="dxa"/>
            <w:tcBorders>
              <w:top w:val="single" w:sz="4" w:space="0" w:color="auto"/>
              <w:left w:val="single" w:sz="4" w:space="0" w:color="auto"/>
              <w:bottom w:val="single" w:sz="4" w:space="0" w:color="auto"/>
              <w:right w:val="single" w:sz="4" w:space="0" w:color="auto"/>
            </w:tcBorders>
          </w:tcPr>
          <w:p w14:paraId="5CDCC93E" w14:textId="77777777" w:rsidR="00F336E7" w:rsidRDefault="001F5C94" w:rsidP="00F336E7">
            <w:pPr>
              <w:tabs>
                <w:tab w:val="left" w:pos="-142"/>
              </w:tabs>
              <w:spacing w:line="312" w:lineRule="auto"/>
              <w:rPr>
                <w:rFonts w:ascii="Arial" w:hAnsi="Arial" w:cs="Arial"/>
                <w:bCs/>
                <w:sz w:val="22"/>
                <w:szCs w:val="22"/>
              </w:rPr>
            </w:pPr>
            <w:r>
              <w:rPr>
                <w:rFonts w:ascii="Arial" w:hAnsi="Arial" w:cs="Arial"/>
                <w:bCs/>
                <w:sz w:val="22"/>
                <w:szCs w:val="22"/>
              </w:rPr>
              <w:t>3</w:t>
            </w:r>
            <w:r w:rsidR="00F336E7" w:rsidRPr="00F66BA9">
              <w:rPr>
                <w:rFonts w:ascii="Arial" w:hAnsi="Arial" w:cs="Arial"/>
                <w:bCs/>
                <w:sz w:val="22"/>
                <w:szCs w:val="22"/>
              </w:rPr>
              <w:t xml:space="preserve"> Условная вязкость при температуре </w:t>
            </w:r>
          </w:p>
          <w:p w14:paraId="1D21496F" w14:textId="77777777" w:rsidR="00F336E7" w:rsidRDefault="00F336E7" w:rsidP="00F336E7">
            <w:pPr>
              <w:tabs>
                <w:tab w:val="left" w:pos="-142"/>
              </w:tabs>
              <w:spacing w:line="312" w:lineRule="auto"/>
              <w:rPr>
                <w:rFonts w:ascii="Arial" w:hAnsi="Arial" w:cs="Arial"/>
                <w:bCs/>
                <w:sz w:val="22"/>
                <w:szCs w:val="22"/>
              </w:rPr>
            </w:pPr>
            <w:r w:rsidRPr="00F66BA9">
              <w:rPr>
                <w:rFonts w:ascii="Arial" w:hAnsi="Arial" w:cs="Arial"/>
                <w:bCs/>
                <w:sz w:val="22"/>
                <w:szCs w:val="22"/>
              </w:rPr>
              <w:t>(20,0 ± 0,5)  °С  по  вискозиметру типа ВЗ-246 с диаметром сопла 4 мм, с</w:t>
            </w:r>
            <w:r>
              <w:rPr>
                <w:rFonts w:ascii="Arial" w:hAnsi="Arial" w:cs="Arial"/>
                <w:bCs/>
                <w:sz w:val="22"/>
                <w:szCs w:val="22"/>
              </w:rPr>
              <w:t xml:space="preserve">, </w:t>
            </w:r>
          </w:p>
          <w:p w14:paraId="210AEF1C" w14:textId="77777777" w:rsidR="00F336E7" w:rsidRPr="00F66BA9" w:rsidRDefault="00F336E7" w:rsidP="00F336E7">
            <w:pPr>
              <w:tabs>
                <w:tab w:val="left" w:pos="-142"/>
              </w:tabs>
              <w:spacing w:line="312" w:lineRule="auto"/>
              <w:rPr>
                <w:rFonts w:ascii="Arial" w:hAnsi="Arial" w:cs="Arial"/>
                <w:bCs/>
                <w:sz w:val="22"/>
                <w:szCs w:val="22"/>
              </w:rPr>
            </w:pPr>
            <w:r>
              <w:rPr>
                <w:rFonts w:ascii="Arial" w:hAnsi="Arial" w:cs="Arial"/>
                <w:bCs/>
                <w:sz w:val="22"/>
                <w:szCs w:val="22"/>
              </w:rPr>
              <w:t>не менее</w:t>
            </w:r>
          </w:p>
        </w:tc>
        <w:tc>
          <w:tcPr>
            <w:tcW w:w="567" w:type="dxa"/>
            <w:tcBorders>
              <w:top w:val="single" w:sz="4" w:space="0" w:color="auto"/>
              <w:left w:val="single" w:sz="4" w:space="0" w:color="auto"/>
              <w:bottom w:val="single" w:sz="4" w:space="0" w:color="auto"/>
              <w:right w:val="nil"/>
            </w:tcBorders>
            <w:shd w:val="clear" w:color="auto" w:fill="FFFFFF"/>
            <w:vAlign w:val="bottom"/>
          </w:tcPr>
          <w:p w14:paraId="3B83B919" w14:textId="77777777" w:rsidR="00F336E7" w:rsidRPr="00F66BA9" w:rsidRDefault="00F336E7" w:rsidP="00F336E7">
            <w:pPr>
              <w:spacing w:line="312" w:lineRule="auto"/>
              <w:rPr>
                <w:rFonts w:ascii="Arial" w:hAnsi="Arial" w:cs="Arial"/>
                <w:color w:val="auto"/>
                <w:sz w:val="22"/>
                <w:szCs w:val="22"/>
              </w:rPr>
            </w:pPr>
            <w:r w:rsidRPr="00F66BA9">
              <w:rPr>
                <w:rFonts w:ascii="Arial" w:hAnsi="Arial" w:cs="Arial"/>
                <w:sz w:val="22"/>
                <w:szCs w:val="22"/>
                <w:shd w:val="clear" w:color="auto" w:fill="FFFFFF"/>
              </w:rPr>
              <w:t>15</w:t>
            </w:r>
          </w:p>
        </w:tc>
        <w:tc>
          <w:tcPr>
            <w:tcW w:w="602" w:type="dxa"/>
            <w:tcBorders>
              <w:top w:val="single" w:sz="4" w:space="0" w:color="auto"/>
              <w:left w:val="single" w:sz="4" w:space="0" w:color="auto"/>
              <w:bottom w:val="single" w:sz="4" w:space="0" w:color="auto"/>
              <w:right w:val="nil"/>
            </w:tcBorders>
            <w:shd w:val="clear" w:color="auto" w:fill="FFFFFF"/>
            <w:vAlign w:val="bottom"/>
          </w:tcPr>
          <w:p w14:paraId="4760C933" w14:textId="77777777" w:rsidR="00F336E7" w:rsidRPr="00F66BA9" w:rsidRDefault="00F336E7" w:rsidP="00F336E7">
            <w:pPr>
              <w:spacing w:line="312" w:lineRule="auto"/>
              <w:jc w:val="center"/>
              <w:rPr>
                <w:rFonts w:ascii="Arial" w:hAnsi="Arial" w:cs="Arial"/>
                <w:color w:val="auto"/>
                <w:sz w:val="22"/>
                <w:szCs w:val="22"/>
              </w:rPr>
            </w:pPr>
            <w:r w:rsidRPr="00F66BA9">
              <w:rPr>
                <w:rFonts w:ascii="Arial" w:hAnsi="Arial" w:cs="Arial"/>
                <w:sz w:val="22"/>
                <w:szCs w:val="22"/>
                <w:shd w:val="clear" w:color="auto" w:fill="FFFFFF"/>
              </w:rPr>
              <w:t>20</w:t>
            </w:r>
          </w:p>
        </w:tc>
        <w:tc>
          <w:tcPr>
            <w:tcW w:w="658" w:type="dxa"/>
            <w:tcBorders>
              <w:top w:val="single" w:sz="4" w:space="0" w:color="auto"/>
              <w:left w:val="single" w:sz="4" w:space="0" w:color="auto"/>
              <w:bottom w:val="single" w:sz="4" w:space="0" w:color="auto"/>
              <w:right w:val="nil"/>
            </w:tcBorders>
            <w:shd w:val="clear" w:color="auto" w:fill="FFFFFF"/>
            <w:vAlign w:val="bottom"/>
          </w:tcPr>
          <w:p w14:paraId="6713908D" w14:textId="77777777" w:rsidR="00F336E7" w:rsidRPr="00F66BA9" w:rsidRDefault="00F336E7" w:rsidP="00F336E7">
            <w:pPr>
              <w:spacing w:line="312" w:lineRule="auto"/>
              <w:jc w:val="center"/>
              <w:rPr>
                <w:rFonts w:ascii="Arial" w:hAnsi="Arial" w:cs="Arial"/>
                <w:color w:val="auto"/>
                <w:sz w:val="22"/>
                <w:szCs w:val="22"/>
              </w:rPr>
            </w:pPr>
            <w:r w:rsidRPr="00F66BA9">
              <w:rPr>
                <w:rFonts w:ascii="Arial" w:hAnsi="Arial" w:cs="Arial"/>
                <w:sz w:val="22"/>
                <w:szCs w:val="22"/>
                <w:shd w:val="clear" w:color="auto" w:fill="FFFFFF"/>
              </w:rPr>
              <w:t>30</w:t>
            </w:r>
          </w:p>
        </w:tc>
        <w:tc>
          <w:tcPr>
            <w:tcW w:w="656" w:type="dxa"/>
            <w:tcBorders>
              <w:top w:val="single" w:sz="4" w:space="0" w:color="auto"/>
              <w:left w:val="single" w:sz="4" w:space="0" w:color="auto"/>
              <w:bottom w:val="single" w:sz="4" w:space="0" w:color="auto"/>
              <w:right w:val="nil"/>
            </w:tcBorders>
            <w:shd w:val="clear" w:color="auto" w:fill="FFFFFF"/>
            <w:vAlign w:val="bottom"/>
          </w:tcPr>
          <w:p w14:paraId="749D680E" w14:textId="77777777" w:rsidR="00F336E7" w:rsidRPr="00F66BA9" w:rsidRDefault="00F336E7" w:rsidP="00F336E7">
            <w:pPr>
              <w:spacing w:line="312" w:lineRule="auto"/>
              <w:jc w:val="center"/>
              <w:rPr>
                <w:rFonts w:ascii="Arial" w:hAnsi="Arial" w:cs="Arial"/>
                <w:color w:val="auto"/>
                <w:sz w:val="22"/>
                <w:szCs w:val="22"/>
              </w:rPr>
            </w:pPr>
            <w:r w:rsidRPr="00F66BA9">
              <w:rPr>
                <w:rFonts w:ascii="Arial" w:hAnsi="Arial" w:cs="Arial"/>
                <w:sz w:val="22"/>
                <w:szCs w:val="22"/>
                <w:shd w:val="clear" w:color="auto" w:fill="FFFFFF"/>
              </w:rPr>
              <w:t>35</w:t>
            </w:r>
          </w:p>
        </w:tc>
        <w:tc>
          <w:tcPr>
            <w:tcW w:w="656" w:type="dxa"/>
            <w:tcBorders>
              <w:top w:val="single" w:sz="4" w:space="0" w:color="auto"/>
              <w:left w:val="single" w:sz="4" w:space="0" w:color="auto"/>
              <w:bottom w:val="single" w:sz="4" w:space="0" w:color="auto"/>
              <w:right w:val="nil"/>
            </w:tcBorders>
            <w:shd w:val="clear" w:color="auto" w:fill="FFFFFF"/>
            <w:vAlign w:val="bottom"/>
          </w:tcPr>
          <w:p w14:paraId="55ADE46F" w14:textId="77777777" w:rsidR="00F336E7" w:rsidRPr="00F66BA9" w:rsidRDefault="00F336E7" w:rsidP="00F336E7">
            <w:pPr>
              <w:spacing w:line="312" w:lineRule="auto"/>
              <w:jc w:val="center"/>
              <w:rPr>
                <w:rFonts w:ascii="Arial" w:hAnsi="Arial" w:cs="Arial"/>
                <w:color w:val="auto"/>
                <w:sz w:val="22"/>
                <w:szCs w:val="22"/>
              </w:rPr>
            </w:pPr>
            <w:r w:rsidRPr="00F66BA9">
              <w:rPr>
                <w:rFonts w:ascii="Arial" w:hAnsi="Arial" w:cs="Arial"/>
                <w:sz w:val="22"/>
                <w:szCs w:val="22"/>
                <w:shd w:val="clear" w:color="auto" w:fill="FFFFFF"/>
              </w:rPr>
              <w:t>30</w:t>
            </w:r>
          </w:p>
        </w:tc>
        <w:tc>
          <w:tcPr>
            <w:tcW w:w="656" w:type="dxa"/>
            <w:tcBorders>
              <w:top w:val="single" w:sz="4" w:space="0" w:color="auto"/>
              <w:left w:val="single" w:sz="4" w:space="0" w:color="auto"/>
              <w:bottom w:val="single" w:sz="4" w:space="0" w:color="auto"/>
              <w:right w:val="nil"/>
            </w:tcBorders>
            <w:shd w:val="clear" w:color="auto" w:fill="FFFFFF"/>
            <w:vAlign w:val="bottom"/>
          </w:tcPr>
          <w:p w14:paraId="0B216034" w14:textId="77777777" w:rsidR="00F336E7" w:rsidRPr="00F66BA9" w:rsidRDefault="00F336E7" w:rsidP="00F336E7">
            <w:pPr>
              <w:spacing w:line="312" w:lineRule="auto"/>
              <w:jc w:val="center"/>
              <w:rPr>
                <w:rFonts w:ascii="Arial" w:hAnsi="Arial" w:cs="Arial"/>
                <w:color w:val="auto"/>
                <w:sz w:val="22"/>
                <w:szCs w:val="22"/>
              </w:rPr>
            </w:pPr>
            <w:r w:rsidRPr="00F66BA9">
              <w:rPr>
                <w:rFonts w:ascii="Arial" w:hAnsi="Arial" w:cs="Arial"/>
                <w:sz w:val="22"/>
                <w:szCs w:val="22"/>
                <w:shd w:val="clear" w:color="auto" w:fill="FFFFFF"/>
              </w:rPr>
              <w:t>30</w:t>
            </w:r>
          </w:p>
        </w:tc>
        <w:tc>
          <w:tcPr>
            <w:tcW w:w="657" w:type="dxa"/>
            <w:tcBorders>
              <w:top w:val="single" w:sz="4" w:space="0" w:color="auto"/>
              <w:left w:val="single" w:sz="4" w:space="0" w:color="auto"/>
              <w:bottom w:val="single" w:sz="4" w:space="0" w:color="auto"/>
              <w:right w:val="nil"/>
            </w:tcBorders>
            <w:shd w:val="clear" w:color="auto" w:fill="FFFFFF"/>
            <w:vAlign w:val="bottom"/>
          </w:tcPr>
          <w:p w14:paraId="1A745142" w14:textId="77777777" w:rsidR="00F336E7" w:rsidRPr="00F66BA9" w:rsidRDefault="00F336E7" w:rsidP="00F336E7">
            <w:pPr>
              <w:spacing w:line="312" w:lineRule="auto"/>
              <w:jc w:val="center"/>
              <w:rPr>
                <w:rFonts w:ascii="Arial" w:hAnsi="Arial" w:cs="Arial"/>
                <w:color w:val="auto"/>
                <w:sz w:val="22"/>
                <w:szCs w:val="22"/>
              </w:rPr>
            </w:pPr>
            <w:r w:rsidRPr="00F66BA9">
              <w:rPr>
                <w:rFonts w:ascii="Arial" w:hAnsi="Arial" w:cs="Arial"/>
                <w:sz w:val="22"/>
                <w:szCs w:val="22"/>
                <w:shd w:val="clear" w:color="auto" w:fill="FFFFFF"/>
              </w:rPr>
              <w:t>2</w:t>
            </w:r>
            <w:r>
              <w:rPr>
                <w:rFonts w:ascii="Arial" w:hAnsi="Arial" w:cs="Arial"/>
                <w:sz w:val="22"/>
                <w:szCs w:val="22"/>
                <w:shd w:val="clear" w:color="auto" w:fill="FFFFFF"/>
              </w:rPr>
              <w:t>0</w:t>
            </w:r>
          </w:p>
        </w:tc>
        <w:tc>
          <w:tcPr>
            <w:tcW w:w="656" w:type="dxa"/>
            <w:tcBorders>
              <w:top w:val="single" w:sz="4" w:space="0" w:color="auto"/>
              <w:left w:val="single" w:sz="4" w:space="0" w:color="auto"/>
              <w:bottom w:val="single" w:sz="4" w:space="0" w:color="auto"/>
              <w:right w:val="nil"/>
            </w:tcBorders>
            <w:shd w:val="clear" w:color="auto" w:fill="FFFFFF"/>
            <w:vAlign w:val="bottom"/>
          </w:tcPr>
          <w:p w14:paraId="7B5E0473" w14:textId="77777777" w:rsidR="00F336E7" w:rsidRPr="00F66BA9" w:rsidRDefault="00F336E7" w:rsidP="00F336E7">
            <w:pPr>
              <w:spacing w:line="312" w:lineRule="auto"/>
              <w:jc w:val="center"/>
              <w:rPr>
                <w:rFonts w:ascii="Arial" w:hAnsi="Arial" w:cs="Arial"/>
                <w:color w:val="auto"/>
                <w:sz w:val="22"/>
                <w:szCs w:val="22"/>
              </w:rPr>
            </w:pPr>
            <w:r w:rsidRPr="00F66BA9">
              <w:rPr>
                <w:rFonts w:ascii="Arial" w:hAnsi="Arial" w:cs="Arial"/>
                <w:sz w:val="22"/>
                <w:szCs w:val="22"/>
                <w:shd w:val="clear" w:color="auto" w:fill="FFFFFF"/>
              </w:rPr>
              <w:t>35</w:t>
            </w:r>
          </w:p>
        </w:tc>
        <w:tc>
          <w:tcPr>
            <w:tcW w:w="656" w:type="dxa"/>
            <w:tcBorders>
              <w:top w:val="single" w:sz="4" w:space="0" w:color="auto"/>
              <w:left w:val="single" w:sz="4" w:space="0" w:color="auto"/>
              <w:bottom w:val="single" w:sz="4" w:space="0" w:color="auto"/>
              <w:right w:val="nil"/>
            </w:tcBorders>
            <w:shd w:val="clear" w:color="auto" w:fill="FFFFFF"/>
            <w:vAlign w:val="bottom"/>
          </w:tcPr>
          <w:p w14:paraId="60DDA7D0" w14:textId="77777777" w:rsidR="00F336E7" w:rsidRPr="00F66BA9" w:rsidRDefault="00F336E7" w:rsidP="00F336E7">
            <w:pPr>
              <w:spacing w:line="312" w:lineRule="auto"/>
              <w:jc w:val="center"/>
              <w:rPr>
                <w:rFonts w:ascii="Arial" w:hAnsi="Arial" w:cs="Arial"/>
                <w:color w:val="auto"/>
                <w:sz w:val="22"/>
                <w:szCs w:val="22"/>
              </w:rPr>
            </w:pPr>
            <w:r w:rsidRPr="00F66BA9">
              <w:rPr>
                <w:rFonts w:ascii="Arial" w:hAnsi="Arial" w:cs="Arial"/>
                <w:sz w:val="22"/>
                <w:szCs w:val="22"/>
                <w:shd w:val="clear" w:color="auto" w:fill="FFFFFF"/>
              </w:rPr>
              <w:t>15</w:t>
            </w:r>
          </w:p>
        </w:tc>
        <w:tc>
          <w:tcPr>
            <w:tcW w:w="656" w:type="dxa"/>
            <w:tcBorders>
              <w:top w:val="single" w:sz="4" w:space="0" w:color="auto"/>
              <w:left w:val="single" w:sz="4" w:space="0" w:color="auto"/>
              <w:bottom w:val="single" w:sz="4" w:space="0" w:color="auto"/>
              <w:right w:val="nil"/>
            </w:tcBorders>
            <w:shd w:val="clear" w:color="auto" w:fill="FFFFFF"/>
            <w:vAlign w:val="bottom"/>
          </w:tcPr>
          <w:p w14:paraId="327BB01A" w14:textId="77777777" w:rsidR="00F336E7" w:rsidRPr="00F66BA9" w:rsidRDefault="00F336E7" w:rsidP="00F336E7">
            <w:pPr>
              <w:spacing w:line="312" w:lineRule="auto"/>
              <w:jc w:val="center"/>
              <w:rPr>
                <w:rFonts w:ascii="Arial" w:hAnsi="Arial" w:cs="Arial"/>
                <w:color w:val="auto"/>
                <w:sz w:val="22"/>
                <w:szCs w:val="22"/>
              </w:rPr>
            </w:pPr>
            <w:r w:rsidRPr="00F66BA9">
              <w:rPr>
                <w:rFonts w:ascii="Arial" w:hAnsi="Arial" w:cs="Arial"/>
                <w:sz w:val="22"/>
                <w:szCs w:val="22"/>
                <w:shd w:val="clear" w:color="auto" w:fill="FFFFFF"/>
              </w:rPr>
              <w:t>15</w:t>
            </w:r>
          </w:p>
        </w:tc>
        <w:tc>
          <w:tcPr>
            <w:tcW w:w="658" w:type="dxa"/>
            <w:tcBorders>
              <w:top w:val="single" w:sz="4" w:space="0" w:color="auto"/>
              <w:left w:val="single" w:sz="4" w:space="0" w:color="auto"/>
              <w:bottom w:val="single" w:sz="4" w:space="0" w:color="auto"/>
              <w:right w:val="nil"/>
            </w:tcBorders>
            <w:shd w:val="clear" w:color="auto" w:fill="FFFFFF"/>
            <w:vAlign w:val="bottom"/>
          </w:tcPr>
          <w:p w14:paraId="4E1FB19B" w14:textId="77777777" w:rsidR="00F336E7" w:rsidRPr="00F66BA9" w:rsidRDefault="00F336E7" w:rsidP="00F336E7">
            <w:pPr>
              <w:spacing w:line="312" w:lineRule="auto"/>
              <w:jc w:val="center"/>
              <w:rPr>
                <w:rFonts w:ascii="Arial" w:hAnsi="Arial" w:cs="Arial"/>
                <w:color w:val="auto"/>
                <w:sz w:val="22"/>
                <w:szCs w:val="22"/>
              </w:rPr>
            </w:pPr>
            <w:r w:rsidRPr="00F66BA9">
              <w:rPr>
                <w:rFonts w:ascii="Arial" w:hAnsi="Arial" w:cs="Arial"/>
                <w:sz w:val="22"/>
                <w:szCs w:val="22"/>
                <w:shd w:val="clear" w:color="auto" w:fill="FFFFFF"/>
              </w:rPr>
              <w:t>12</w:t>
            </w:r>
          </w:p>
        </w:tc>
        <w:tc>
          <w:tcPr>
            <w:tcW w:w="656" w:type="dxa"/>
            <w:tcBorders>
              <w:top w:val="single" w:sz="4" w:space="0" w:color="auto"/>
              <w:left w:val="single" w:sz="4" w:space="0" w:color="auto"/>
              <w:bottom w:val="single" w:sz="4" w:space="0" w:color="auto"/>
              <w:right w:val="nil"/>
            </w:tcBorders>
            <w:shd w:val="clear" w:color="auto" w:fill="FFFFFF"/>
            <w:vAlign w:val="bottom"/>
          </w:tcPr>
          <w:p w14:paraId="30ED712F" w14:textId="77777777" w:rsidR="00F336E7" w:rsidRPr="00805C03" w:rsidRDefault="00F336E7" w:rsidP="00F336E7">
            <w:pPr>
              <w:spacing w:line="312" w:lineRule="auto"/>
              <w:jc w:val="center"/>
              <w:rPr>
                <w:rFonts w:ascii="Arial" w:hAnsi="Arial" w:cs="Arial"/>
                <w:color w:val="auto"/>
                <w:sz w:val="22"/>
                <w:szCs w:val="22"/>
              </w:rPr>
            </w:pPr>
            <w:r w:rsidRPr="00F66BA9">
              <w:rPr>
                <w:rFonts w:ascii="Arial" w:hAnsi="Arial" w:cs="Arial"/>
                <w:sz w:val="22"/>
                <w:szCs w:val="22"/>
                <w:shd w:val="clear" w:color="auto" w:fill="FFFFFF"/>
              </w:rPr>
              <w:t>10</w:t>
            </w:r>
          </w:p>
        </w:tc>
        <w:tc>
          <w:tcPr>
            <w:tcW w:w="656" w:type="dxa"/>
            <w:tcBorders>
              <w:top w:val="single" w:sz="4" w:space="0" w:color="auto"/>
              <w:left w:val="single" w:sz="4" w:space="0" w:color="auto"/>
              <w:bottom w:val="single" w:sz="4" w:space="0" w:color="auto"/>
              <w:right w:val="nil"/>
            </w:tcBorders>
            <w:shd w:val="clear" w:color="auto" w:fill="FFFFFF"/>
            <w:vAlign w:val="bottom"/>
          </w:tcPr>
          <w:p w14:paraId="201BE4CE" w14:textId="77777777" w:rsidR="00F336E7" w:rsidRPr="00F66BA9" w:rsidRDefault="00F336E7" w:rsidP="00F336E7">
            <w:pPr>
              <w:spacing w:line="312" w:lineRule="auto"/>
              <w:jc w:val="center"/>
              <w:rPr>
                <w:rFonts w:ascii="Arial" w:hAnsi="Arial" w:cs="Arial"/>
                <w:color w:val="auto"/>
                <w:sz w:val="22"/>
                <w:szCs w:val="22"/>
              </w:rPr>
            </w:pPr>
            <w:r w:rsidRPr="00F66BA9">
              <w:rPr>
                <w:rFonts w:ascii="Arial" w:hAnsi="Arial" w:cs="Arial"/>
                <w:sz w:val="22"/>
                <w:szCs w:val="22"/>
                <w:shd w:val="clear" w:color="auto" w:fill="FFFFFF"/>
              </w:rPr>
              <w:t>30</w:t>
            </w:r>
          </w:p>
        </w:tc>
        <w:tc>
          <w:tcPr>
            <w:tcW w:w="655" w:type="dxa"/>
            <w:tcBorders>
              <w:top w:val="single" w:sz="4" w:space="0" w:color="auto"/>
              <w:left w:val="single" w:sz="4" w:space="0" w:color="auto"/>
              <w:bottom w:val="single" w:sz="4" w:space="0" w:color="auto"/>
              <w:right w:val="nil"/>
            </w:tcBorders>
            <w:shd w:val="clear" w:color="auto" w:fill="FFFFFF"/>
            <w:vAlign w:val="bottom"/>
          </w:tcPr>
          <w:p w14:paraId="6925664F" w14:textId="77777777" w:rsidR="00F336E7" w:rsidRPr="00F66BA9" w:rsidRDefault="00F336E7" w:rsidP="00F336E7">
            <w:pPr>
              <w:spacing w:line="312" w:lineRule="auto"/>
              <w:jc w:val="center"/>
              <w:rPr>
                <w:rFonts w:ascii="Arial" w:hAnsi="Arial" w:cs="Arial"/>
                <w:color w:val="auto"/>
                <w:sz w:val="22"/>
                <w:szCs w:val="22"/>
              </w:rPr>
            </w:pPr>
            <w:r w:rsidRPr="00F66BA9">
              <w:rPr>
                <w:rFonts w:ascii="Arial" w:hAnsi="Arial" w:cs="Arial"/>
                <w:sz w:val="22"/>
                <w:szCs w:val="22"/>
                <w:shd w:val="clear" w:color="auto" w:fill="FFFFFF"/>
              </w:rPr>
              <w:t>12</w:t>
            </w:r>
          </w:p>
        </w:tc>
        <w:tc>
          <w:tcPr>
            <w:tcW w:w="656" w:type="dxa"/>
            <w:tcBorders>
              <w:top w:val="single" w:sz="4" w:space="0" w:color="auto"/>
              <w:left w:val="single" w:sz="4" w:space="0" w:color="auto"/>
              <w:bottom w:val="single" w:sz="4" w:space="0" w:color="auto"/>
              <w:right w:val="nil"/>
            </w:tcBorders>
            <w:shd w:val="clear" w:color="auto" w:fill="FFFFFF"/>
            <w:vAlign w:val="bottom"/>
          </w:tcPr>
          <w:p w14:paraId="5AD2DCBC" w14:textId="77777777" w:rsidR="00F336E7" w:rsidRPr="00F66BA9" w:rsidRDefault="00F336E7" w:rsidP="00F336E7">
            <w:pPr>
              <w:spacing w:line="312" w:lineRule="auto"/>
              <w:jc w:val="center"/>
              <w:rPr>
                <w:rFonts w:ascii="Arial" w:hAnsi="Arial" w:cs="Arial"/>
                <w:color w:val="auto"/>
                <w:sz w:val="22"/>
                <w:szCs w:val="22"/>
              </w:rPr>
            </w:pPr>
            <w:r w:rsidRPr="00F66BA9">
              <w:rPr>
                <w:rFonts w:ascii="Arial" w:hAnsi="Arial" w:cs="Arial"/>
                <w:sz w:val="22"/>
                <w:szCs w:val="22"/>
                <w:shd w:val="clear" w:color="auto" w:fill="FFFFFF"/>
              </w:rPr>
              <w:t>20</w:t>
            </w:r>
          </w:p>
        </w:tc>
        <w:tc>
          <w:tcPr>
            <w:tcW w:w="656" w:type="dxa"/>
            <w:tcBorders>
              <w:top w:val="single" w:sz="4" w:space="0" w:color="auto"/>
              <w:left w:val="single" w:sz="4" w:space="0" w:color="auto"/>
              <w:bottom w:val="single" w:sz="4" w:space="0" w:color="auto"/>
              <w:right w:val="nil"/>
            </w:tcBorders>
            <w:shd w:val="clear" w:color="auto" w:fill="FFFFFF"/>
            <w:vAlign w:val="bottom"/>
          </w:tcPr>
          <w:p w14:paraId="666AF1AF" w14:textId="77777777" w:rsidR="00F336E7" w:rsidRPr="00F66BA9" w:rsidRDefault="00F336E7" w:rsidP="00F336E7">
            <w:pPr>
              <w:spacing w:line="312" w:lineRule="auto"/>
              <w:jc w:val="center"/>
              <w:rPr>
                <w:rFonts w:ascii="Arial" w:hAnsi="Arial" w:cs="Arial"/>
                <w:color w:val="auto"/>
                <w:sz w:val="22"/>
                <w:szCs w:val="22"/>
              </w:rPr>
            </w:pPr>
            <w:r w:rsidRPr="00F66BA9">
              <w:rPr>
                <w:rFonts w:ascii="Arial" w:hAnsi="Arial" w:cs="Arial"/>
                <w:sz w:val="22"/>
                <w:szCs w:val="22"/>
                <w:shd w:val="clear" w:color="auto" w:fill="FFFFFF"/>
              </w:rPr>
              <w:t>40</w:t>
            </w:r>
          </w:p>
        </w:tc>
        <w:tc>
          <w:tcPr>
            <w:tcW w:w="706" w:type="dxa"/>
            <w:tcBorders>
              <w:top w:val="single" w:sz="4" w:space="0" w:color="auto"/>
              <w:left w:val="single" w:sz="4" w:space="0" w:color="auto"/>
              <w:bottom w:val="single" w:sz="4" w:space="0" w:color="auto"/>
              <w:right w:val="nil"/>
            </w:tcBorders>
            <w:shd w:val="clear" w:color="auto" w:fill="FFFFFF"/>
            <w:vAlign w:val="bottom"/>
          </w:tcPr>
          <w:p w14:paraId="2FC6BB2A" w14:textId="77777777" w:rsidR="00F336E7" w:rsidRPr="00F66BA9" w:rsidRDefault="00F336E7" w:rsidP="00F336E7">
            <w:pPr>
              <w:spacing w:line="312" w:lineRule="auto"/>
              <w:jc w:val="center"/>
              <w:rPr>
                <w:rFonts w:ascii="Arial" w:hAnsi="Arial" w:cs="Arial"/>
                <w:color w:val="auto"/>
                <w:sz w:val="22"/>
                <w:szCs w:val="22"/>
              </w:rPr>
            </w:pPr>
            <w:r w:rsidRPr="00F66BA9">
              <w:rPr>
                <w:rFonts w:ascii="Arial" w:hAnsi="Arial" w:cs="Arial"/>
                <w:sz w:val="22"/>
                <w:szCs w:val="22"/>
                <w:shd w:val="clear" w:color="auto" w:fill="FFFFFF"/>
              </w:rPr>
              <w:t>1</w:t>
            </w:r>
            <w:r>
              <w:rPr>
                <w:rFonts w:ascii="Arial" w:hAnsi="Arial" w:cs="Arial"/>
                <w:sz w:val="22"/>
                <w:szCs w:val="22"/>
                <w:shd w:val="clear" w:color="auto" w:fill="FFFFFF"/>
              </w:rPr>
              <w:t>2</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14:paraId="067E6D12" w14:textId="39DBCE7E" w:rsidR="00F336E7" w:rsidRPr="000D17A4" w:rsidRDefault="00F336E7" w:rsidP="000D17A4">
            <w:pPr>
              <w:spacing w:line="312" w:lineRule="auto"/>
              <w:ind w:left="-108" w:right="-108" w:firstLine="108"/>
              <w:rPr>
                <w:rFonts w:ascii="Arial" w:hAnsi="Arial" w:cs="Arial"/>
                <w:color w:val="212121"/>
                <w:sz w:val="22"/>
                <w:szCs w:val="22"/>
                <w:shd w:val="clear" w:color="auto" w:fill="FFFFFF"/>
              </w:rPr>
            </w:pPr>
            <w:r w:rsidRPr="000D17A4">
              <w:rPr>
                <w:rFonts w:ascii="Arial" w:hAnsi="Arial" w:cs="Arial"/>
                <w:color w:val="212121"/>
                <w:sz w:val="22"/>
                <w:szCs w:val="22"/>
                <w:shd w:val="clear" w:color="auto" w:fill="FFFFFF"/>
              </w:rPr>
              <w:t xml:space="preserve">По </w:t>
            </w:r>
            <w:r w:rsidR="000D17A4">
              <w:rPr>
                <w:rFonts w:ascii="Arial" w:hAnsi="Arial" w:cs="Arial"/>
                <w:color w:val="212121"/>
                <w:sz w:val="22"/>
                <w:szCs w:val="22"/>
                <w:shd w:val="clear" w:color="auto" w:fill="FFFFFF"/>
              </w:rPr>
              <w:t xml:space="preserve">11.6 и </w:t>
            </w:r>
            <w:r w:rsidRPr="000D17A4">
              <w:rPr>
                <w:rFonts w:ascii="Arial" w:hAnsi="Arial" w:cs="Arial"/>
                <w:color w:val="212121"/>
                <w:sz w:val="22"/>
                <w:szCs w:val="22"/>
                <w:shd w:val="clear" w:color="auto" w:fill="FFFFFF"/>
              </w:rPr>
              <w:t>ГОСТ</w:t>
            </w:r>
            <w:r w:rsidR="000D17A4">
              <w:rPr>
                <w:rFonts w:ascii="Arial" w:hAnsi="Arial" w:cs="Arial"/>
                <w:color w:val="212121"/>
                <w:sz w:val="22"/>
                <w:szCs w:val="22"/>
                <w:shd w:val="clear" w:color="auto" w:fill="FFFFFF"/>
              </w:rPr>
              <w:t xml:space="preserve"> </w:t>
            </w:r>
            <w:r w:rsidRPr="000D17A4">
              <w:rPr>
                <w:rFonts w:ascii="Arial" w:hAnsi="Arial" w:cs="Arial"/>
                <w:color w:val="212121"/>
                <w:sz w:val="22"/>
                <w:szCs w:val="22"/>
                <w:shd w:val="clear" w:color="auto" w:fill="FFFFFF"/>
              </w:rPr>
              <w:t>8420</w:t>
            </w:r>
          </w:p>
        </w:tc>
      </w:tr>
      <w:tr w:rsidR="001F5C94" w:rsidRPr="00142856" w14:paraId="5ECF1FF0" w14:textId="77777777" w:rsidTr="000D17A4">
        <w:trPr>
          <w:trHeight w:val="144"/>
        </w:trPr>
        <w:tc>
          <w:tcPr>
            <w:tcW w:w="2294" w:type="dxa"/>
            <w:tcBorders>
              <w:top w:val="single" w:sz="4" w:space="0" w:color="auto"/>
              <w:left w:val="single" w:sz="4" w:space="0" w:color="auto"/>
              <w:bottom w:val="single" w:sz="4" w:space="0" w:color="auto"/>
              <w:right w:val="single" w:sz="4" w:space="0" w:color="auto"/>
            </w:tcBorders>
            <w:shd w:val="clear" w:color="auto" w:fill="FFFFFF"/>
          </w:tcPr>
          <w:p w14:paraId="7C9A01B5" w14:textId="77777777" w:rsidR="001F5C94" w:rsidRDefault="001F5C94" w:rsidP="001F5C94">
            <w:pPr>
              <w:spacing w:line="312" w:lineRule="auto"/>
              <w:rPr>
                <w:rFonts w:ascii="Arial" w:hAnsi="Arial" w:cs="Arial"/>
                <w:sz w:val="22"/>
                <w:szCs w:val="22"/>
                <w:shd w:val="clear" w:color="auto" w:fill="FFFFFF"/>
              </w:rPr>
            </w:pPr>
            <w:r>
              <w:rPr>
                <w:rFonts w:ascii="Arial" w:hAnsi="Arial" w:cs="Arial"/>
                <w:sz w:val="22"/>
                <w:szCs w:val="22"/>
                <w:shd w:val="clear" w:color="auto" w:fill="FFFFFF"/>
              </w:rPr>
              <w:t>4 Время высыхания до степени 3, ч, не более</w:t>
            </w:r>
          </w:p>
          <w:p w14:paraId="3B407085" w14:textId="77777777" w:rsidR="001F5C94" w:rsidRDefault="001F5C94" w:rsidP="001F5C94">
            <w:pPr>
              <w:spacing w:line="312" w:lineRule="auto"/>
              <w:rPr>
                <w:rFonts w:ascii="Arial" w:hAnsi="Arial" w:cs="Arial"/>
                <w:sz w:val="22"/>
                <w:szCs w:val="22"/>
                <w:shd w:val="clear" w:color="auto" w:fill="FFFFFF"/>
              </w:rPr>
            </w:pPr>
            <w:r>
              <w:rPr>
                <w:rFonts w:ascii="Arial" w:hAnsi="Arial" w:cs="Arial"/>
                <w:sz w:val="22"/>
                <w:szCs w:val="22"/>
                <w:shd w:val="clear" w:color="auto" w:fill="FFFFFF"/>
              </w:rPr>
              <w:t>- при горячей сушке</w:t>
            </w:r>
          </w:p>
          <w:p w14:paraId="32296A38" w14:textId="77777777" w:rsidR="001F5C94" w:rsidRDefault="001F5C94" w:rsidP="001F5C94">
            <w:pPr>
              <w:spacing w:line="312" w:lineRule="auto"/>
              <w:rPr>
                <w:rFonts w:ascii="Arial" w:hAnsi="Arial" w:cs="Arial"/>
                <w:sz w:val="22"/>
                <w:szCs w:val="22"/>
                <w:shd w:val="clear" w:color="auto" w:fill="FFFFFF"/>
              </w:rPr>
            </w:pPr>
            <w:r>
              <w:rPr>
                <w:rFonts w:ascii="Arial" w:hAnsi="Arial" w:cs="Arial"/>
                <w:sz w:val="22"/>
                <w:szCs w:val="22"/>
                <w:shd w:val="clear" w:color="auto" w:fill="FFFFFF"/>
              </w:rPr>
              <w:t>- при температуре (20 ± 2) °С</w:t>
            </w:r>
          </w:p>
        </w:tc>
        <w:tc>
          <w:tcPr>
            <w:tcW w:w="567" w:type="dxa"/>
            <w:tcBorders>
              <w:top w:val="single" w:sz="4" w:space="0" w:color="auto"/>
              <w:left w:val="single" w:sz="4" w:space="0" w:color="auto"/>
              <w:bottom w:val="single" w:sz="4" w:space="0" w:color="auto"/>
              <w:right w:val="nil"/>
            </w:tcBorders>
            <w:shd w:val="clear" w:color="auto" w:fill="FFFFFF"/>
            <w:vAlign w:val="bottom"/>
          </w:tcPr>
          <w:p w14:paraId="79DCC041" w14:textId="77777777" w:rsidR="001F5C94" w:rsidRDefault="001F5C94" w:rsidP="001F5C94">
            <w:pPr>
              <w:spacing w:line="312" w:lineRule="auto"/>
              <w:jc w:val="center"/>
              <w:rPr>
                <w:rFonts w:ascii="Arial" w:hAnsi="Arial" w:cs="Arial"/>
                <w:sz w:val="22"/>
                <w:szCs w:val="22"/>
                <w:shd w:val="clear" w:color="auto" w:fill="FFFFFF"/>
              </w:rPr>
            </w:pPr>
          </w:p>
          <w:p w14:paraId="24C87C9E" w14:textId="77777777" w:rsidR="001F5C94" w:rsidRDefault="001F5C94" w:rsidP="001F5C94">
            <w:pPr>
              <w:spacing w:line="312" w:lineRule="auto"/>
              <w:jc w:val="center"/>
              <w:rPr>
                <w:rFonts w:ascii="Arial" w:hAnsi="Arial" w:cs="Arial"/>
                <w:sz w:val="22"/>
                <w:szCs w:val="22"/>
                <w:shd w:val="clear" w:color="auto" w:fill="FFFFFF"/>
              </w:rPr>
            </w:pPr>
          </w:p>
          <w:p w14:paraId="3A618EBE" w14:textId="77777777" w:rsidR="001F5C94" w:rsidRPr="00475797" w:rsidRDefault="001F5C94" w:rsidP="001F5C94">
            <w:pPr>
              <w:spacing w:line="312" w:lineRule="auto"/>
              <w:jc w:val="center"/>
              <w:rPr>
                <w:rFonts w:ascii="Arial" w:hAnsi="Arial" w:cs="Arial"/>
                <w:color w:val="auto"/>
                <w:sz w:val="22"/>
                <w:szCs w:val="22"/>
              </w:rPr>
            </w:pPr>
            <w:r w:rsidRPr="00475797">
              <w:rPr>
                <w:rFonts w:ascii="Arial" w:hAnsi="Arial" w:cs="Arial"/>
                <w:sz w:val="22"/>
                <w:szCs w:val="22"/>
                <w:shd w:val="clear" w:color="auto" w:fill="FFFFFF"/>
              </w:rPr>
              <w:t>12</w:t>
            </w:r>
          </w:p>
          <w:p w14:paraId="4BADE497" w14:textId="77777777" w:rsidR="001F5C94" w:rsidRDefault="001F5C94" w:rsidP="001F5C94">
            <w:pPr>
              <w:spacing w:line="312" w:lineRule="auto"/>
              <w:jc w:val="center"/>
              <w:rPr>
                <w:rFonts w:ascii="Arial" w:hAnsi="Arial" w:cs="Arial"/>
                <w:sz w:val="22"/>
                <w:szCs w:val="22"/>
                <w:shd w:val="clear" w:color="auto" w:fill="FFFFFF"/>
              </w:rPr>
            </w:pPr>
            <w:r w:rsidRPr="00475797">
              <w:rPr>
                <w:rFonts w:ascii="Arial" w:hAnsi="Arial" w:cs="Arial"/>
                <w:sz w:val="22"/>
                <w:szCs w:val="22"/>
                <w:shd w:val="clear" w:color="auto" w:fill="FFFFFF"/>
              </w:rPr>
              <w:t>24</w:t>
            </w:r>
          </w:p>
          <w:p w14:paraId="69275F54" w14:textId="77777777" w:rsidR="006E129C" w:rsidRPr="00475797" w:rsidRDefault="006E129C" w:rsidP="001F5C94">
            <w:pPr>
              <w:spacing w:line="312" w:lineRule="auto"/>
              <w:jc w:val="center"/>
              <w:rPr>
                <w:rFonts w:ascii="Arial" w:hAnsi="Arial" w:cs="Arial"/>
                <w:color w:val="auto"/>
                <w:sz w:val="22"/>
                <w:szCs w:val="22"/>
              </w:rPr>
            </w:pPr>
          </w:p>
        </w:tc>
        <w:tc>
          <w:tcPr>
            <w:tcW w:w="602" w:type="dxa"/>
            <w:tcBorders>
              <w:top w:val="single" w:sz="4" w:space="0" w:color="auto"/>
              <w:left w:val="single" w:sz="4" w:space="0" w:color="auto"/>
              <w:bottom w:val="single" w:sz="4" w:space="0" w:color="auto"/>
              <w:right w:val="nil"/>
            </w:tcBorders>
            <w:shd w:val="clear" w:color="auto" w:fill="FFFFFF"/>
            <w:vAlign w:val="bottom"/>
          </w:tcPr>
          <w:p w14:paraId="2680F7A1" w14:textId="77777777" w:rsidR="001F5C94" w:rsidRPr="00475797" w:rsidRDefault="001F5C94" w:rsidP="001F5C94">
            <w:pPr>
              <w:spacing w:line="312" w:lineRule="auto"/>
              <w:jc w:val="center"/>
              <w:rPr>
                <w:rFonts w:ascii="Arial" w:hAnsi="Arial" w:cs="Arial"/>
                <w:color w:val="auto"/>
                <w:sz w:val="22"/>
                <w:szCs w:val="22"/>
              </w:rPr>
            </w:pPr>
            <w:r w:rsidRPr="00475797">
              <w:rPr>
                <w:rFonts w:ascii="Arial" w:hAnsi="Arial" w:cs="Arial"/>
                <w:sz w:val="22"/>
                <w:szCs w:val="22"/>
                <w:shd w:val="clear" w:color="auto" w:fill="FFFFFF"/>
              </w:rPr>
              <w:t>10</w:t>
            </w:r>
          </w:p>
          <w:p w14:paraId="3CA8945C" w14:textId="77777777" w:rsidR="001F5C94" w:rsidRDefault="001F5C94" w:rsidP="001F5C94">
            <w:pPr>
              <w:spacing w:line="312" w:lineRule="auto"/>
              <w:jc w:val="center"/>
              <w:rPr>
                <w:rFonts w:ascii="Arial" w:hAnsi="Arial" w:cs="Arial"/>
                <w:sz w:val="22"/>
                <w:szCs w:val="22"/>
                <w:shd w:val="clear" w:color="auto" w:fill="FFFFFF"/>
              </w:rPr>
            </w:pPr>
            <w:r w:rsidRPr="00475797">
              <w:rPr>
                <w:rFonts w:ascii="Arial" w:hAnsi="Arial" w:cs="Arial"/>
                <w:sz w:val="22"/>
                <w:szCs w:val="22"/>
                <w:shd w:val="clear" w:color="auto" w:fill="FFFFFF"/>
              </w:rPr>
              <w:t>24</w:t>
            </w:r>
          </w:p>
          <w:p w14:paraId="2A506218" w14:textId="77777777" w:rsidR="006E129C" w:rsidRPr="00475797" w:rsidRDefault="006E129C" w:rsidP="001F5C94">
            <w:pPr>
              <w:spacing w:line="312" w:lineRule="auto"/>
              <w:jc w:val="center"/>
              <w:rPr>
                <w:rFonts w:ascii="Arial" w:hAnsi="Arial" w:cs="Arial"/>
                <w:color w:val="auto"/>
                <w:sz w:val="22"/>
                <w:szCs w:val="22"/>
              </w:rPr>
            </w:pPr>
          </w:p>
        </w:tc>
        <w:tc>
          <w:tcPr>
            <w:tcW w:w="658" w:type="dxa"/>
            <w:tcBorders>
              <w:top w:val="single" w:sz="4" w:space="0" w:color="auto"/>
              <w:left w:val="single" w:sz="4" w:space="0" w:color="auto"/>
              <w:bottom w:val="single" w:sz="4" w:space="0" w:color="auto"/>
              <w:right w:val="nil"/>
            </w:tcBorders>
            <w:shd w:val="clear" w:color="auto" w:fill="FFFFFF"/>
            <w:vAlign w:val="bottom"/>
          </w:tcPr>
          <w:p w14:paraId="68CFEFEF" w14:textId="77777777" w:rsidR="001F5C94" w:rsidRPr="00475797" w:rsidRDefault="001F5C94" w:rsidP="001F5C94">
            <w:pPr>
              <w:spacing w:line="312" w:lineRule="auto"/>
              <w:jc w:val="center"/>
              <w:rPr>
                <w:rFonts w:ascii="Arial" w:hAnsi="Arial" w:cs="Arial"/>
                <w:color w:val="auto"/>
                <w:sz w:val="22"/>
                <w:szCs w:val="22"/>
              </w:rPr>
            </w:pPr>
            <w:r w:rsidRPr="00475797">
              <w:rPr>
                <w:rFonts w:ascii="Arial" w:hAnsi="Arial" w:cs="Arial"/>
                <w:sz w:val="22"/>
                <w:szCs w:val="22"/>
                <w:shd w:val="clear" w:color="auto" w:fill="FFFFFF"/>
              </w:rPr>
              <w:t>4</w:t>
            </w:r>
          </w:p>
          <w:p w14:paraId="0C348D07" w14:textId="77777777" w:rsidR="001F5C94" w:rsidRDefault="001F5C94" w:rsidP="001F5C94">
            <w:pPr>
              <w:spacing w:line="312" w:lineRule="auto"/>
              <w:jc w:val="center"/>
              <w:rPr>
                <w:rFonts w:ascii="Arial" w:hAnsi="Arial" w:cs="Arial"/>
                <w:sz w:val="22"/>
                <w:szCs w:val="22"/>
                <w:shd w:val="clear" w:color="auto" w:fill="FFFFFF"/>
              </w:rPr>
            </w:pPr>
            <w:r w:rsidRPr="00475797">
              <w:rPr>
                <w:rFonts w:ascii="Arial" w:hAnsi="Arial" w:cs="Arial"/>
                <w:sz w:val="22"/>
                <w:szCs w:val="22"/>
                <w:shd w:val="clear" w:color="auto" w:fill="FFFFFF"/>
              </w:rPr>
              <w:t>24</w:t>
            </w:r>
          </w:p>
          <w:p w14:paraId="5712F9EB" w14:textId="77777777" w:rsidR="006E129C" w:rsidRPr="00475797" w:rsidRDefault="006E129C" w:rsidP="001F5C94">
            <w:pPr>
              <w:spacing w:line="312" w:lineRule="auto"/>
              <w:jc w:val="center"/>
              <w:rPr>
                <w:rFonts w:ascii="Arial" w:hAnsi="Arial" w:cs="Arial"/>
                <w:color w:val="auto"/>
                <w:sz w:val="22"/>
                <w:szCs w:val="22"/>
              </w:rPr>
            </w:pPr>
          </w:p>
        </w:tc>
        <w:tc>
          <w:tcPr>
            <w:tcW w:w="656" w:type="dxa"/>
            <w:tcBorders>
              <w:top w:val="single" w:sz="4" w:space="0" w:color="auto"/>
              <w:left w:val="single" w:sz="4" w:space="0" w:color="auto"/>
              <w:bottom w:val="single" w:sz="4" w:space="0" w:color="auto"/>
              <w:right w:val="nil"/>
            </w:tcBorders>
            <w:shd w:val="clear" w:color="auto" w:fill="FFFFFF"/>
            <w:vAlign w:val="bottom"/>
          </w:tcPr>
          <w:p w14:paraId="0E0A84F1" w14:textId="77777777" w:rsidR="001F5C94" w:rsidRPr="00475797" w:rsidRDefault="001F5C94" w:rsidP="001F5C94">
            <w:pPr>
              <w:spacing w:line="312" w:lineRule="auto"/>
              <w:jc w:val="center"/>
              <w:rPr>
                <w:rFonts w:ascii="Arial" w:hAnsi="Arial" w:cs="Arial"/>
                <w:color w:val="auto"/>
                <w:sz w:val="22"/>
                <w:szCs w:val="22"/>
              </w:rPr>
            </w:pPr>
            <w:r w:rsidRPr="00475797">
              <w:rPr>
                <w:rFonts w:ascii="Arial" w:hAnsi="Arial" w:cs="Arial"/>
                <w:sz w:val="22"/>
                <w:szCs w:val="22"/>
                <w:shd w:val="clear" w:color="auto" w:fill="FFFFFF"/>
              </w:rPr>
              <w:t>2</w:t>
            </w:r>
          </w:p>
          <w:p w14:paraId="449AB97D" w14:textId="77777777" w:rsidR="001F5C94" w:rsidRDefault="001F5C94" w:rsidP="001F5C94">
            <w:pPr>
              <w:spacing w:line="312" w:lineRule="auto"/>
              <w:jc w:val="center"/>
              <w:rPr>
                <w:rFonts w:ascii="Arial" w:hAnsi="Arial" w:cs="Arial"/>
                <w:sz w:val="22"/>
                <w:szCs w:val="22"/>
                <w:shd w:val="clear" w:color="auto" w:fill="FFFFFF"/>
              </w:rPr>
            </w:pPr>
            <w:r w:rsidRPr="00475797">
              <w:rPr>
                <w:rFonts w:ascii="Arial" w:hAnsi="Arial" w:cs="Arial"/>
                <w:sz w:val="22"/>
                <w:szCs w:val="22"/>
                <w:shd w:val="clear" w:color="auto" w:fill="FFFFFF"/>
              </w:rPr>
              <w:t>24</w:t>
            </w:r>
          </w:p>
          <w:p w14:paraId="7ECAC321" w14:textId="77777777" w:rsidR="006E129C" w:rsidRPr="00475797" w:rsidRDefault="006E129C" w:rsidP="001F5C94">
            <w:pPr>
              <w:spacing w:line="312" w:lineRule="auto"/>
              <w:jc w:val="center"/>
              <w:rPr>
                <w:rFonts w:ascii="Arial" w:hAnsi="Arial" w:cs="Arial"/>
                <w:color w:val="auto"/>
                <w:sz w:val="22"/>
                <w:szCs w:val="22"/>
              </w:rPr>
            </w:pPr>
          </w:p>
        </w:tc>
        <w:tc>
          <w:tcPr>
            <w:tcW w:w="656" w:type="dxa"/>
            <w:tcBorders>
              <w:top w:val="single" w:sz="4" w:space="0" w:color="auto"/>
              <w:left w:val="single" w:sz="4" w:space="0" w:color="auto"/>
              <w:bottom w:val="single" w:sz="4" w:space="0" w:color="auto"/>
              <w:right w:val="nil"/>
            </w:tcBorders>
            <w:shd w:val="clear" w:color="auto" w:fill="FFFFFF"/>
            <w:vAlign w:val="bottom"/>
          </w:tcPr>
          <w:p w14:paraId="43ACB735" w14:textId="77777777" w:rsidR="001F5C94" w:rsidRPr="00475797" w:rsidRDefault="001F5C94" w:rsidP="001F5C94">
            <w:pPr>
              <w:spacing w:line="312" w:lineRule="auto"/>
              <w:jc w:val="center"/>
              <w:rPr>
                <w:rFonts w:ascii="Arial" w:hAnsi="Arial" w:cs="Arial"/>
                <w:color w:val="auto"/>
                <w:sz w:val="22"/>
                <w:szCs w:val="22"/>
              </w:rPr>
            </w:pPr>
            <w:r w:rsidRPr="00475797">
              <w:rPr>
                <w:rFonts w:ascii="Arial" w:hAnsi="Arial" w:cs="Arial"/>
                <w:sz w:val="22"/>
                <w:szCs w:val="22"/>
                <w:shd w:val="clear" w:color="auto" w:fill="FFFFFF"/>
              </w:rPr>
              <w:t>3</w:t>
            </w:r>
          </w:p>
          <w:p w14:paraId="53FD4D96" w14:textId="77777777" w:rsidR="001F5C94" w:rsidRDefault="001F5C94" w:rsidP="001F5C94">
            <w:pPr>
              <w:spacing w:line="312" w:lineRule="auto"/>
              <w:jc w:val="center"/>
              <w:rPr>
                <w:rFonts w:ascii="Arial" w:hAnsi="Arial" w:cs="Arial"/>
                <w:sz w:val="22"/>
                <w:szCs w:val="22"/>
                <w:shd w:val="clear" w:color="auto" w:fill="FFFFFF"/>
              </w:rPr>
            </w:pPr>
            <w:r w:rsidRPr="00475797">
              <w:rPr>
                <w:rFonts w:ascii="Arial" w:hAnsi="Arial" w:cs="Arial"/>
                <w:sz w:val="22"/>
                <w:szCs w:val="22"/>
                <w:shd w:val="clear" w:color="auto" w:fill="FFFFFF"/>
              </w:rPr>
              <w:t>24</w:t>
            </w:r>
          </w:p>
          <w:p w14:paraId="37964B75" w14:textId="77777777" w:rsidR="006E129C" w:rsidRPr="00475797" w:rsidRDefault="006E129C" w:rsidP="001F5C94">
            <w:pPr>
              <w:spacing w:line="312" w:lineRule="auto"/>
              <w:jc w:val="center"/>
              <w:rPr>
                <w:rFonts w:ascii="Arial" w:hAnsi="Arial" w:cs="Arial"/>
                <w:color w:val="auto"/>
                <w:sz w:val="22"/>
                <w:szCs w:val="22"/>
              </w:rPr>
            </w:pPr>
          </w:p>
        </w:tc>
        <w:tc>
          <w:tcPr>
            <w:tcW w:w="656" w:type="dxa"/>
            <w:tcBorders>
              <w:top w:val="single" w:sz="4" w:space="0" w:color="auto"/>
              <w:left w:val="single" w:sz="4" w:space="0" w:color="auto"/>
              <w:bottom w:val="single" w:sz="4" w:space="0" w:color="auto"/>
              <w:right w:val="nil"/>
            </w:tcBorders>
            <w:shd w:val="clear" w:color="auto" w:fill="FFFFFF"/>
            <w:vAlign w:val="bottom"/>
          </w:tcPr>
          <w:p w14:paraId="1BD9AAC9" w14:textId="77777777" w:rsidR="001F5C94" w:rsidRPr="00475797" w:rsidRDefault="001F5C94" w:rsidP="001F5C94">
            <w:pPr>
              <w:spacing w:line="312" w:lineRule="auto"/>
              <w:jc w:val="center"/>
              <w:rPr>
                <w:rFonts w:ascii="Arial" w:hAnsi="Arial" w:cs="Arial"/>
                <w:color w:val="auto"/>
                <w:sz w:val="22"/>
                <w:szCs w:val="22"/>
              </w:rPr>
            </w:pPr>
            <w:r w:rsidRPr="00475797">
              <w:rPr>
                <w:rFonts w:ascii="Arial" w:hAnsi="Arial" w:cs="Arial"/>
                <w:sz w:val="22"/>
                <w:szCs w:val="22"/>
                <w:shd w:val="clear" w:color="auto" w:fill="FFFFFF"/>
              </w:rPr>
              <w:t>3</w:t>
            </w:r>
          </w:p>
          <w:p w14:paraId="0879AE59" w14:textId="77777777" w:rsidR="001F5C94" w:rsidRDefault="001F5C94" w:rsidP="001F5C94">
            <w:pPr>
              <w:spacing w:line="312" w:lineRule="auto"/>
              <w:jc w:val="center"/>
              <w:rPr>
                <w:rFonts w:ascii="Arial" w:hAnsi="Arial" w:cs="Arial"/>
                <w:sz w:val="22"/>
                <w:szCs w:val="22"/>
                <w:shd w:val="clear" w:color="auto" w:fill="FFFFFF"/>
              </w:rPr>
            </w:pPr>
            <w:r w:rsidRPr="00475797">
              <w:rPr>
                <w:rFonts w:ascii="Arial" w:hAnsi="Arial" w:cs="Arial"/>
                <w:sz w:val="22"/>
                <w:szCs w:val="22"/>
                <w:shd w:val="clear" w:color="auto" w:fill="FFFFFF"/>
              </w:rPr>
              <w:t>12</w:t>
            </w:r>
          </w:p>
          <w:p w14:paraId="3F225131" w14:textId="77777777" w:rsidR="006E129C" w:rsidRPr="00475797" w:rsidRDefault="006E129C" w:rsidP="001F5C94">
            <w:pPr>
              <w:spacing w:line="312" w:lineRule="auto"/>
              <w:jc w:val="center"/>
              <w:rPr>
                <w:rFonts w:ascii="Arial" w:hAnsi="Arial" w:cs="Arial"/>
                <w:color w:val="auto"/>
                <w:sz w:val="22"/>
                <w:szCs w:val="22"/>
              </w:rPr>
            </w:pPr>
          </w:p>
        </w:tc>
        <w:tc>
          <w:tcPr>
            <w:tcW w:w="657" w:type="dxa"/>
            <w:tcBorders>
              <w:top w:val="single" w:sz="4" w:space="0" w:color="auto"/>
              <w:left w:val="single" w:sz="4" w:space="0" w:color="auto"/>
              <w:bottom w:val="single" w:sz="4" w:space="0" w:color="auto"/>
              <w:right w:val="nil"/>
            </w:tcBorders>
            <w:shd w:val="clear" w:color="auto" w:fill="FFFFFF"/>
            <w:vAlign w:val="bottom"/>
          </w:tcPr>
          <w:p w14:paraId="22919BDF" w14:textId="77777777" w:rsidR="001F5C94" w:rsidRPr="00475797" w:rsidRDefault="001F5C94" w:rsidP="001F5C94">
            <w:pPr>
              <w:spacing w:line="312" w:lineRule="auto"/>
              <w:jc w:val="center"/>
              <w:rPr>
                <w:rFonts w:ascii="Arial" w:hAnsi="Arial" w:cs="Arial"/>
                <w:color w:val="auto"/>
                <w:sz w:val="22"/>
                <w:szCs w:val="22"/>
              </w:rPr>
            </w:pPr>
            <w:r w:rsidRPr="00475797">
              <w:rPr>
                <w:rFonts w:ascii="Arial" w:hAnsi="Arial" w:cs="Arial"/>
                <w:sz w:val="22"/>
                <w:szCs w:val="22"/>
                <w:shd w:val="clear" w:color="auto" w:fill="FFFFFF"/>
              </w:rPr>
              <w:t>9</w:t>
            </w:r>
          </w:p>
          <w:p w14:paraId="47157009" w14:textId="77777777" w:rsidR="001F5C94" w:rsidRDefault="001F5C94" w:rsidP="001F5C94">
            <w:pPr>
              <w:spacing w:line="312" w:lineRule="auto"/>
              <w:jc w:val="center"/>
              <w:rPr>
                <w:rFonts w:ascii="Arial" w:hAnsi="Arial" w:cs="Arial"/>
                <w:sz w:val="22"/>
                <w:szCs w:val="22"/>
                <w:shd w:val="clear" w:color="auto" w:fill="FFFFFF"/>
              </w:rPr>
            </w:pPr>
            <w:r w:rsidRPr="00475797">
              <w:rPr>
                <w:rFonts w:ascii="Arial" w:hAnsi="Arial" w:cs="Arial"/>
                <w:sz w:val="22"/>
                <w:szCs w:val="22"/>
                <w:shd w:val="clear" w:color="auto" w:fill="FFFFFF"/>
              </w:rPr>
              <w:t>48</w:t>
            </w:r>
          </w:p>
          <w:p w14:paraId="1C77E1B0" w14:textId="77777777" w:rsidR="006E129C" w:rsidRPr="00475797" w:rsidRDefault="006E129C" w:rsidP="001F5C94">
            <w:pPr>
              <w:spacing w:line="312" w:lineRule="auto"/>
              <w:jc w:val="center"/>
              <w:rPr>
                <w:rFonts w:ascii="Arial" w:hAnsi="Arial" w:cs="Arial"/>
                <w:color w:val="auto"/>
                <w:sz w:val="22"/>
                <w:szCs w:val="22"/>
              </w:rPr>
            </w:pPr>
          </w:p>
        </w:tc>
        <w:tc>
          <w:tcPr>
            <w:tcW w:w="656" w:type="dxa"/>
            <w:tcBorders>
              <w:top w:val="single" w:sz="4" w:space="0" w:color="auto"/>
              <w:left w:val="single" w:sz="4" w:space="0" w:color="auto"/>
              <w:bottom w:val="single" w:sz="4" w:space="0" w:color="auto"/>
              <w:right w:val="nil"/>
            </w:tcBorders>
            <w:shd w:val="clear" w:color="auto" w:fill="FFFFFF"/>
            <w:vAlign w:val="bottom"/>
          </w:tcPr>
          <w:p w14:paraId="3E19DD4D" w14:textId="77777777" w:rsidR="001F5C94" w:rsidRPr="00475797" w:rsidRDefault="001F5C94" w:rsidP="001F5C94">
            <w:pPr>
              <w:spacing w:line="312" w:lineRule="auto"/>
              <w:jc w:val="center"/>
              <w:rPr>
                <w:rFonts w:ascii="Arial" w:hAnsi="Arial" w:cs="Arial"/>
                <w:color w:val="auto"/>
                <w:sz w:val="22"/>
                <w:szCs w:val="22"/>
              </w:rPr>
            </w:pPr>
            <w:r w:rsidRPr="00475797">
              <w:rPr>
                <w:rFonts w:ascii="Arial" w:hAnsi="Arial" w:cs="Arial"/>
                <w:sz w:val="22"/>
                <w:szCs w:val="22"/>
                <w:shd w:val="clear" w:color="auto" w:fill="FFFFFF"/>
              </w:rPr>
              <w:t>4</w:t>
            </w:r>
          </w:p>
          <w:p w14:paraId="014BADF1" w14:textId="77777777" w:rsidR="001F5C94" w:rsidRDefault="001F5C94" w:rsidP="001F5C94">
            <w:pPr>
              <w:spacing w:line="312" w:lineRule="auto"/>
              <w:jc w:val="center"/>
              <w:rPr>
                <w:rFonts w:ascii="Arial" w:hAnsi="Arial" w:cs="Arial"/>
                <w:sz w:val="22"/>
                <w:szCs w:val="22"/>
                <w:shd w:val="clear" w:color="auto" w:fill="FFFFFF"/>
              </w:rPr>
            </w:pPr>
            <w:r w:rsidRPr="00475797">
              <w:rPr>
                <w:rFonts w:ascii="Arial" w:hAnsi="Arial" w:cs="Arial"/>
                <w:sz w:val="22"/>
                <w:szCs w:val="22"/>
                <w:shd w:val="clear" w:color="auto" w:fill="FFFFFF"/>
              </w:rPr>
              <w:t>72</w:t>
            </w:r>
          </w:p>
          <w:p w14:paraId="4F5C974B" w14:textId="77777777" w:rsidR="006E129C" w:rsidRPr="00475797" w:rsidRDefault="006E129C" w:rsidP="001F5C94">
            <w:pPr>
              <w:spacing w:line="312" w:lineRule="auto"/>
              <w:jc w:val="center"/>
              <w:rPr>
                <w:rFonts w:ascii="Arial" w:hAnsi="Arial" w:cs="Arial"/>
                <w:color w:val="auto"/>
                <w:sz w:val="22"/>
                <w:szCs w:val="22"/>
              </w:rPr>
            </w:pPr>
          </w:p>
        </w:tc>
        <w:tc>
          <w:tcPr>
            <w:tcW w:w="656" w:type="dxa"/>
            <w:tcBorders>
              <w:top w:val="single" w:sz="4" w:space="0" w:color="auto"/>
              <w:left w:val="single" w:sz="4" w:space="0" w:color="auto"/>
              <w:bottom w:val="single" w:sz="4" w:space="0" w:color="auto"/>
              <w:right w:val="nil"/>
            </w:tcBorders>
            <w:shd w:val="clear" w:color="auto" w:fill="FFFFFF"/>
            <w:vAlign w:val="bottom"/>
          </w:tcPr>
          <w:p w14:paraId="2E25008D" w14:textId="77777777" w:rsidR="001F5C94" w:rsidRPr="00475797" w:rsidRDefault="001F5C94" w:rsidP="001F5C94">
            <w:pPr>
              <w:spacing w:line="312" w:lineRule="auto"/>
              <w:jc w:val="center"/>
              <w:rPr>
                <w:rFonts w:ascii="Arial" w:hAnsi="Arial" w:cs="Arial"/>
                <w:color w:val="auto"/>
                <w:sz w:val="22"/>
                <w:szCs w:val="22"/>
              </w:rPr>
            </w:pPr>
            <w:r w:rsidRPr="00475797">
              <w:rPr>
                <w:rFonts w:ascii="Arial" w:hAnsi="Arial" w:cs="Arial"/>
                <w:sz w:val="22"/>
                <w:szCs w:val="22"/>
                <w:shd w:val="clear" w:color="auto" w:fill="FFFFFF"/>
              </w:rPr>
              <w:t>4</w:t>
            </w:r>
          </w:p>
          <w:p w14:paraId="5C92DA2B" w14:textId="77777777" w:rsidR="001F5C94" w:rsidRDefault="001F5C94" w:rsidP="001F5C94">
            <w:pPr>
              <w:spacing w:line="312" w:lineRule="auto"/>
              <w:jc w:val="center"/>
              <w:rPr>
                <w:rFonts w:ascii="Arial" w:hAnsi="Arial" w:cs="Arial"/>
                <w:sz w:val="22"/>
                <w:szCs w:val="22"/>
                <w:shd w:val="clear" w:color="auto" w:fill="FFFFFF"/>
              </w:rPr>
            </w:pPr>
            <w:r>
              <w:rPr>
                <w:rFonts w:ascii="Arial" w:hAnsi="Arial" w:cs="Arial"/>
                <w:sz w:val="22"/>
                <w:szCs w:val="22"/>
                <w:shd w:val="clear" w:color="auto" w:fill="FFFFFF"/>
              </w:rPr>
              <w:t>-</w:t>
            </w:r>
          </w:p>
          <w:p w14:paraId="08C87F43" w14:textId="77777777" w:rsidR="006E129C" w:rsidRPr="00475797" w:rsidRDefault="006E129C" w:rsidP="001F5C94">
            <w:pPr>
              <w:spacing w:line="312" w:lineRule="auto"/>
              <w:jc w:val="center"/>
              <w:rPr>
                <w:rFonts w:ascii="Arial" w:hAnsi="Arial" w:cs="Arial"/>
                <w:color w:val="auto"/>
                <w:sz w:val="22"/>
                <w:szCs w:val="22"/>
              </w:rPr>
            </w:pPr>
          </w:p>
        </w:tc>
        <w:tc>
          <w:tcPr>
            <w:tcW w:w="656" w:type="dxa"/>
            <w:tcBorders>
              <w:top w:val="single" w:sz="4" w:space="0" w:color="auto"/>
              <w:left w:val="single" w:sz="4" w:space="0" w:color="auto"/>
              <w:bottom w:val="single" w:sz="4" w:space="0" w:color="auto"/>
              <w:right w:val="nil"/>
            </w:tcBorders>
            <w:shd w:val="clear" w:color="auto" w:fill="FFFFFF"/>
            <w:vAlign w:val="bottom"/>
          </w:tcPr>
          <w:p w14:paraId="0EC6E670" w14:textId="77777777" w:rsidR="001F5C94" w:rsidRPr="00475797" w:rsidRDefault="001F5C94" w:rsidP="001F5C94">
            <w:pPr>
              <w:spacing w:line="312" w:lineRule="auto"/>
              <w:jc w:val="center"/>
              <w:rPr>
                <w:rFonts w:ascii="Arial" w:hAnsi="Arial" w:cs="Arial"/>
                <w:color w:val="auto"/>
                <w:sz w:val="22"/>
                <w:szCs w:val="22"/>
              </w:rPr>
            </w:pPr>
            <w:r w:rsidRPr="00475797">
              <w:rPr>
                <w:rFonts w:ascii="Arial" w:hAnsi="Arial" w:cs="Arial"/>
                <w:sz w:val="22"/>
                <w:szCs w:val="22"/>
                <w:shd w:val="clear" w:color="auto" w:fill="FFFFFF"/>
              </w:rPr>
              <w:t>4</w:t>
            </w:r>
          </w:p>
          <w:p w14:paraId="7F8319E5" w14:textId="77777777" w:rsidR="001F5C94" w:rsidRDefault="001F5C94" w:rsidP="001F5C94">
            <w:pPr>
              <w:spacing w:line="312" w:lineRule="auto"/>
              <w:jc w:val="center"/>
              <w:rPr>
                <w:rFonts w:ascii="Arial" w:hAnsi="Arial" w:cs="Arial"/>
                <w:sz w:val="22"/>
                <w:szCs w:val="22"/>
                <w:shd w:val="clear" w:color="auto" w:fill="FFFFFF"/>
              </w:rPr>
            </w:pPr>
            <w:r w:rsidRPr="00475797">
              <w:rPr>
                <w:rFonts w:ascii="Arial" w:hAnsi="Arial" w:cs="Arial"/>
                <w:sz w:val="22"/>
                <w:szCs w:val="22"/>
                <w:shd w:val="clear" w:color="auto" w:fill="FFFFFF"/>
              </w:rPr>
              <w:t>24</w:t>
            </w:r>
          </w:p>
          <w:p w14:paraId="638563C5" w14:textId="77777777" w:rsidR="006E129C" w:rsidRPr="00475797" w:rsidRDefault="006E129C" w:rsidP="001F5C94">
            <w:pPr>
              <w:spacing w:line="312" w:lineRule="auto"/>
              <w:jc w:val="center"/>
              <w:rPr>
                <w:rFonts w:ascii="Arial" w:hAnsi="Arial" w:cs="Arial"/>
                <w:color w:val="auto"/>
                <w:sz w:val="22"/>
                <w:szCs w:val="22"/>
              </w:rPr>
            </w:pPr>
          </w:p>
        </w:tc>
        <w:tc>
          <w:tcPr>
            <w:tcW w:w="658" w:type="dxa"/>
            <w:tcBorders>
              <w:top w:val="single" w:sz="4" w:space="0" w:color="auto"/>
              <w:left w:val="single" w:sz="4" w:space="0" w:color="auto"/>
              <w:bottom w:val="single" w:sz="4" w:space="0" w:color="auto"/>
              <w:right w:val="nil"/>
            </w:tcBorders>
            <w:shd w:val="clear" w:color="auto" w:fill="FFFFFF"/>
            <w:vAlign w:val="bottom"/>
          </w:tcPr>
          <w:p w14:paraId="0F5166E5" w14:textId="77777777" w:rsidR="001F5C94" w:rsidRPr="00475797" w:rsidRDefault="001F5C94" w:rsidP="001F5C94">
            <w:pPr>
              <w:spacing w:line="312" w:lineRule="auto"/>
              <w:jc w:val="center"/>
              <w:rPr>
                <w:rFonts w:ascii="Arial" w:hAnsi="Arial" w:cs="Arial"/>
                <w:color w:val="auto"/>
                <w:sz w:val="22"/>
                <w:szCs w:val="22"/>
              </w:rPr>
            </w:pPr>
            <w:r w:rsidRPr="00475797">
              <w:rPr>
                <w:rFonts w:ascii="Arial" w:hAnsi="Arial" w:cs="Arial"/>
                <w:sz w:val="22"/>
                <w:szCs w:val="22"/>
                <w:shd w:val="clear" w:color="auto" w:fill="FFFFFF"/>
              </w:rPr>
              <w:t>8</w:t>
            </w:r>
          </w:p>
          <w:p w14:paraId="40E50900" w14:textId="77777777" w:rsidR="001F5C94" w:rsidRPr="00475797" w:rsidRDefault="001F5C94" w:rsidP="001F5C94">
            <w:pPr>
              <w:spacing w:line="312" w:lineRule="auto"/>
              <w:jc w:val="center"/>
              <w:rPr>
                <w:rFonts w:ascii="Arial" w:hAnsi="Arial" w:cs="Arial"/>
                <w:color w:val="auto"/>
                <w:sz w:val="22"/>
                <w:szCs w:val="22"/>
              </w:rPr>
            </w:pPr>
            <w:r w:rsidRPr="00475797">
              <w:rPr>
                <w:rFonts w:ascii="Arial" w:hAnsi="Arial" w:cs="Arial"/>
                <w:sz w:val="22"/>
                <w:szCs w:val="22"/>
                <w:shd w:val="clear" w:color="auto" w:fill="FFFFFF"/>
              </w:rPr>
              <w:t>24</w:t>
            </w:r>
          </w:p>
        </w:tc>
        <w:tc>
          <w:tcPr>
            <w:tcW w:w="656" w:type="dxa"/>
            <w:tcBorders>
              <w:top w:val="single" w:sz="4" w:space="0" w:color="auto"/>
              <w:left w:val="single" w:sz="4" w:space="0" w:color="auto"/>
              <w:bottom w:val="single" w:sz="4" w:space="0" w:color="auto"/>
              <w:right w:val="nil"/>
            </w:tcBorders>
            <w:shd w:val="clear" w:color="auto" w:fill="FFFFFF"/>
            <w:vAlign w:val="bottom"/>
          </w:tcPr>
          <w:p w14:paraId="2D972C7A" w14:textId="77777777" w:rsidR="001F5C94" w:rsidRPr="00475797" w:rsidRDefault="001F5C94" w:rsidP="001F5C94">
            <w:pPr>
              <w:spacing w:line="312" w:lineRule="auto"/>
              <w:jc w:val="center"/>
              <w:rPr>
                <w:rFonts w:ascii="Arial" w:hAnsi="Arial" w:cs="Arial"/>
                <w:color w:val="auto"/>
                <w:sz w:val="22"/>
                <w:szCs w:val="22"/>
              </w:rPr>
            </w:pPr>
            <w:r w:rsidRPr="00475797">
              <w:rPr>
                <w:rFonts w:ascii="Arial" w:hAnsi="Arial" w:cs="Arial"/>
                <w:sz w:val="22"/>
                <w:szCs w:val="22"/>
                <w:shd w:val="clear" w:color="auto" w:fill="FFFFFF"/>
              </w:rPr>
              <w:t>3</w:t>
            </w:r>
          </w:p>
          <w:p w14:paraId="1B92183E" w14:textId="77777777" w:rsidR="001F5C94" w:rsidRPr="00475797" w:rsidRDefault="001F5C94" w:rsidP="001F5C94">
            <w:pPr>
              <w:spacing w:line="312" w:lineRule="auto"/>
              <w:jc w:val="center"/>
              <w:rPr>
                <w:rFonts w:ascii="Arial" w:hAnsi="Arial" w:cs="Arial"/>
                <w:color w:val="auto"/>
                <w:sz w:val="22"/>
                <w:szCs w:val="22"/>
              </w:rPr>
            </w:pPr>
            <w:r w:rsidRPr="00475797">
              <w:rPr>
                <w:rFonts w:ascii="Arial" w:hAnsi="Arial" w:cs="Arial"/>
                <w:sz w:val="22"/>
                <w:szCs w:val="22"/>
                <w:shd w:val="clear" w:color="auto" w:fill="FFFFFF"/>
              </w:rPr>
              <w:t>24</w:t>
            </w:r>
          </w:p>
        </w:tc>
        <w:tc>
          <w:tcPr>
            <w:tcW w:w="656" w:type="dxa"/>
            <w:tcBorders>
              <w:top w:val="single" w:sz="4" w:space="0" w:color="auto"/>
              <w:left w:val="single" w:sz="4" w:space="0" w:color="auto"/>
              <w:bottom w:val="single" w:sz="4" w:space="0" w:color="auto"/>
              <w:right w:val="nil"/>
            </w:tcBorders>
            <w:shd w:val="clear" w:color="auto" w:fill="FFFFFF"/>
            <w:vAlign w:val="bottom"/>
          </w:tcPr>
          <w:p w14:paraId="4EB8C6C8" w14:textId="77777777" w:rsidR="001F5C94" w:rsidRPr="00475797" w:rsidRDefault="001F5C94" w:rsidP="001F5C94">
            <w:pPr>
              <w:spacing w:line="312" w:lineRule="auto"/>
              <w:jc w:val="center"/>
              <w:rPr>
                <w:rFonts w:ascii="Arial" w:hAnsi="Arial" w:cs="Arial"/>
                <w:color w:val="auto"/>
                <w:sz w:val="22"/>
                <w:szCs w:val="22"/>
              </w:rPr>
            </w:pPr>
            <w:r w:rsidRPr="00475797">
              <w:rPr>
                <w:rFonts w:ascii="Arial" w:hAnsi="Arial" w:cs="Arial"/>
                <w:sz w:val="22"/>
                <w:szCs w:val="22"/>
                <w:shd w:val="clear" w:color="auto" w:fill="FFFFFF"/>
              </w:rPr>
              <w:t>4</w:t>
            </w:r>
          </w:p>
          <w:p w14:paraId="21AED2B4" w14:textId="77777777" w:rsidR="001F5C94" w:rsidRPr="00475797" w:rsidRDefault="001F5C94" w:rsidP="001F5C94">
            <w:pPr>
              <w:spacing w:line="312" w:lineRule="auto"/>
              <w:jc w:val="center"/>
              <w:rPr>
                <w:rFonts w:ascii="Arial" w:hAnsi="Arial" w:cs="Arial"/>
                <w:color w:val="auto"/>
                <w:sz w:val="22"/>
                <w:szCs w:val="22"/>
              </w:rPr>
            </w:pPr>
            <w:r w:rsidRPr="00475797">
              <w:rPr>
                <w:rFonts w:ascii="Arial" w:hAnsi="Arial" w:cs="Arial"/>
                <w:sz w:val="22"/>
                <w:szCs w:val="22"/>
                <w:shd w:val="clear" w:color="auto" w:fill="FFFFFF"/>
              </w:rPr>
              <w:t>24</w:t>
            </w:r>
          </w:p>
        </w:tc>
        <w:tc>
          <w:tcPr>
            <w:tcW w:w="655" w:type="dxa"/>
            <w:tcBorders>
              <w:top w:val="single" w:sz="4" w:space="0" w:color="auto"/>
              <w:left w:val="single" w:sz="4" w:space="0" w:color="auto"/>
              <w:bottom w:val="single" w:sz="4" w:space="0" w:color="auto"/>
              <w:right w:val="nil"/>
            </w:tcBorders>
            <w:shd w:val="clear" w:color="auto" w:fill="FFFFFF"/>
            <w:vAlign w:val="bottom"/>
          </w:tcPr>
          <w:p w14:paraId="4AD61A62" w14:textId="77777777" w:rsidR="001F5C94" w:rsidRPr="00475797" w:rsidRDefault="001F5C94" w:rsidP="001F5C94">
            <w:pPr>
              <w:spacing w:line="312" w:lineRule="auto"/>
              <w:jc w:val="center"/>
              <w:rPr>
                <w:rFonts w:ascii="Arial" w:hAnsi="Arial" w:cs="Arial"/>
                <w:color w:val="auto"/>
                <w:sz w:val="22"/>
                <w:szCs w:val="22"/>
              </w:rPr>
            </w:pPr>
            <w:r w:rsidRPr="00475797">
              <w:rPr>
                <w:rFonts w:ascii="Arial" w:hAnsi="Arial" w:cs="Arial"/>
                <w:sz w:val="22"/>
                <w:szCs w:val="22"/>
                <w:shd w:val="clear" w:color="auto" w:fill="FFFFFF"/>
              </w:rPr>
              <w:t>12</w:t>
            </w:r>
          </w:p>
          <w:p w14:paraId="12BEF706" w14:textId="77777777" w:rsidR="001F5C94" w:rsidRPr="00475797" w:rsidRDefault="001F5C94" w:rsidP="001F5C94">
            <w:pPr>
              <w:spacing w:line="312" w:lineRule="auto"/>
              <w:jc w:val="center"/>
              <w:rPr>
                <w:rFonts w:ascii="Arial" w:hAnsi="Arial" w:cs="Arial"/>
                <w:color w:val="auto"/>
                <w:sz w:val="22"/>
                <w:szCs w:val="22"/>
              </w:rPr>
            </w:pPr>
            <w:r w:rsidRPr="00475797">
              <w:rPr>
                <w:rFonts w:ascii="Arial" w:hAnsi="Arial" w:cs="Arial"/>
                <w:sz w:val="22"/>
                <w:szCs w:val="22"/>
                <w:shd w:val="clear" w:color="auto" w:fill="FFFFFF"/>
              </w:rPr>
              <w:t>36</w:t>
            </w:r>
          </w:p>
        </w:tc>
        <w:tc>
          <w:tcPr>
            <w:tcW w:w="656" w:type="dxa"/>
            <w:tcBorders>
              <w:top w:val="single" w:sz="4" w:space="0" w:color="auto"/>
              <w:left w:val="single" w:sz="4" w:space="0" w:color="auto"/>
              <w:bottom w:val="single" w:sz="4" w:space="0" w:color="auto"/>
              <w:right w:val="nil"/>
            </w:tcBorders>
            <w:shd w:val="clear" w:color="auto" w:fill="FFFFFF"/>
            <w:vAlign w:val="bottom"/>
          </w:tcPr>
          <w:p w14:paraId="4317575A" w14:textId="77777777" w:rsidR="001F5C94" w:rsidRPr="00475797" w:rsidRDefault="001F5C94" w:rsidP="001F5C94">
            <w:pPr>
              <w:spacing w:line="312" w:lineRule="auto"/>
              <w:jc w:val="center"/>
              <w:rPr>
                <w:rFonts w:ascii="Arial" w:hAnsi="Arial" w:cs="Arial"/>
                <w:color w:val="auto"/>
                <w:sz w:val="22"/>
                <w:szCs w:val="22"/>
              </w:rPr>
            </w:pPr>
            <w:r w:rsidRPr="00475797">
              <w:rPr>
                <w:rFonts w:ascii="Arial" w:hAnsi="Arial" w:cs="Arial"/>
                <w:sz w:val="22"/>
                <w:szCs w:val="22"/>
                <w:shd w:val="clear" w:color="auto" w:fill="FFFFFF"/>
              </w:rPr>
              <w:t>4</w:t>
            </w:r>
          </w:p>
          <w:p w14:paraId="717EFE0B" w14:textId="77777777" w:rsidR="001F5C94" w:rsidRPr="00475797" w:rsidRDefault="001F5C94" w:rsidP="001F5C94">
            <w:pPr>
              <w:spacing w:line="312" w:lineRule="auto"/>
              <w:jc w:val="center"/>
              <w:rPr>
                <w:rFonts w:ascii="Arial" w:hAnsi="Arial" w:cs="Arial"/>
                <w:color w:val="auto"/>
                <w:sz w:val="22"/>
                <w:szCs w:val="22"/>
              </w:rPr>
            </w:pPr>
            <w:r w:rsidRPr="00475797">
              <w:rPr>
                <w:rFonts w:ascii="Arial" w:hAnsi="Arial" w:cs="Arial"/>
                <w:sz w:val="22"/>
                <w:szCs w:val="22"/>
                <w:shd w:val="clear" w:color="auto" w:fill="FFFFFF"/>
              </w:rPr>
              <w:t>12</w:t>
            </w:r>
          </w:p>
        </w:tc>
        <w:tc>
          <w:tcPr>
            <w:tcW w:w="656" w:type="dxa"/>
            <w:tcBorders>
              <w:top w:val="single" w:sz="4" w:space="0" w:color="auto"/>
              <w:left w:val="single" w:sz="4" w:space="0" w:color="auto"/>
              <w:bottom w:val="single" w:sz="4" w:space="0" w:color="auto"/>
              <w:right w:val="nil"/>
            </w:tcBorders>
            <w:shd w:val="clear" w:color="auto" w:fill="FFFFFF"/>
            <w:vAlign w:val="bottom"/>
          </w:tcPr>
          <w:p w14:paraId="2FE4F0D8" w14:textId="77777777" w:rsidR="001F5C94" w:rsidRPr="00475797" w:rsidRDefault="001F5C94" w:rsidP="001F5C94">
            <w:pPr>
              <w:spacing w:line="312" w:lineRule="auto"/>
              <w:jc w:val="center"/>
              <w:rPr>
                <w:rFonts w:ascii="Arial" w:hAnsi="Arial" w:cs="Arial"/>
                <w:color w:val="auto"/>
                <w:sz w:val="22"/>
                <w:szCs w:val="22"/>
              </w:rPr>
            </w:pPr>
            <w:r w:rsidRPr="00475797">
              <w:rPr>
                <w:rFonts w:ascii="Arial" w:hAnsi="Arial" w:cs="Arial"/>
                <w:sz w:val="22"/>
                <w:szCs w:val="22"/>
                <w:shd w:val="clear" w:color="auto" w:fill="FFFFFF"/>
              </w:rPr>
              <w:t>2</w:t>
            </w:r>
          </w:p>
          <w:p w14:paraId="7CF86A41" w14:textId="77777777" w:rsidR="001F5C94" w:rsidRPr="00475797" w:rsidRDefault="001F5C94" w:rsidP="001F5C94">
            <w:pPr>
              <w:spacing w:line="312" w:lineRule="auto"/>
              <w:jc w:val="center"/>
              <w:rPr>
                <w:rFonts w:ascii="Arial" w:hAnsi="Arial" w:cs="Arial"/>
                <w:color w:val="auto"/>
                <w:sz w:val="22"/>
                <w:szCs w:val="22"/>
              </w:rPr>
            </w:pPr>
            <w:r w:rsidRPr="00475797">
              <w:rPr>
                <w:rFonts w:ascii="Arial" w:hAnsi="Arial" w:cs="Arial"/>
                <w:sz w:val="22"/>
                <w:szCs w:val="22"/>
                <w:shd w:val="clear" w:color="auto" w:fill="FFFFFF"/>
              </w:rPr>
              <w:t>24</w:t>
            </w:r>
          </w:p>
        </w:tc>
        <w:tc>
          <w:tcPr>
            <w:tcW w:w="706" w:type="dxa"/>
            <w:tcBorders>
              <w:top w:val="single" w:sz="4" w:space="0" w:color="auto"/>
              <w:left w:val="single" w:sz="4" w:space="0" w:color="auto"/>
              <w:bottom w:val="single" w:sz="4" w:space="0" w:color="auto"/>
              <w:right w:val="nil"/>
            </w:tcBorders>
            <w:shd w:val="clear" w:color="auto" w:fill="FFFFFF"/>
            <w:vAlign w:val="bottom"/>
          </w:tcPr>
          <w:p w14:paraId="61112D02" w14:textId="77777777" w:rsidR="001F5C94" w:rsidRPr="00475797" w:rsidRDefault="001F5C94" w:rsidP="001F5C94">
            <w:pPr>
              <w:spacing w:line="312" w:lineRule="auto"/>
              <w:jc w:val="center"/>
              <w:rPr>
                <w:rFonts w:ascii="Arial" w:hAnsi="Arial" w:cs="Arial"/>
                <w:color w:val="auto"/>
                <w:sz w:val="22"/>
                <w:szCs w:val="22"/>
              </w:rPr>
            </w:pPr>
            <w:r w:rsidRPr="00475797">
              <w:rPr>
                <w:rFonts w:ascii="Arial" w:hAnsi="Arial" w:cs="Arial"/>
                <w:sz w:val="22"/>
                <w:szCs w:val="22"/>
                <w:shd w:val="clear" w:color="auto" w:fill="FFFFFF"/>
              </w:rPr>
              <w:t>12</w:t>
            </w:r>
          </w:p>
          <w:p w14:paraId="6AF8870E" w14:textId="77777777" w:rsidR="001F5C94" w:rsidRPr="00475797" w:rsidRDefault="001F5C94" w:rsidP="001F5C94">
            <w:pPr>
              <w:spacing w:line="312" w:lineRule="auto"/>
              <w:jc w:val="center"/>
              <w:rPr>
                <w:rFonts w:ascii="Arial" w:hAnsi="Arial" w:cs="Arial"/>
                <w:color w:val="auto"/>
                <w:sz w:val="22"/>
                <w:szCs w:val="22"/>
              </w:rPr>
            </w:pPr>
            <w:r w:rsidRPr="00475797">
              <w:rPr>
                <w:rFonts w:ascii="Arial" w:hAnsi="Arial" w:cs="Arial"/>
                <w:sz w:val="22"/>
                <w:szCs w:val="22"/>
                <w:shd w:val="clear" w:color="auto" w:fill="FFFFFF"/>
              </w:rPr>
              <w:t>24</w:t>
            </w:r>
          </w:p>
        </w:tc>
        <w:tc>
          <w:tcPr>
            <w:tcW w:w="1695" w:type="dxa"/>
            <w:tcBorders>
              <w:top w:val="single" w:sz="4" w:space="0" w:color="auto"/>
              <w:left w:val="single" w:sz="4" w:space="0" w:color="auto"/>
              <w:bottom w:val="single" w:sz="4" w:space="0" w:color="auto"/>
              <w:right w:val="single" w:sz="4" w:space="0" w:color="auto"/>
            </w:tcBorders>
          </w:tcPr>
          <w:p w14:paraId="5B62226A" w14:textId="7AE55F1A" w:rsidR="001F5C94" w:rsidRPr="000D17A4" w:rsidRDefault="001F5C94" w:rsidP="001F5C94">
            <w:pPr>
              <w:tabs>
                <w:tab w:val="left" w:pos="2410"/>
              </w:tabs>
              <w:spacing w:line="312" w:lineRule="auto"/>
              <w:rPr>
                <w:rFonts w:ascii="Arial" w:hAnsi="Arial" w:cs="Arial"/>
                <w:bCs/>
                <w:color w:val="212121"/>
                <w:sz w:val="22"/>
                <w:szCs w:val="22"/>
              </w:rPr>
            </w:pPr>
            <w:r w:rsidRPr="000D17A4">
              <w:rPr>
                <w:rFonts w:ascii="Arial" w:hAnsi="Arial" w:cs="Arial"/>
                <w:bCs/>
                <w:color w:val="212121"/>
                <w:sz w:val="22"/>
                <w:szCs w:val="22"/>
              </w:rPr>
              <w:t xml:space="preserve">По </w:t>
            </w:r>
            <w:r w:rsidR="000D17A4">
              <w:rPr>
                <w:rFonts w:ascii="Arial" w:hAnsi="Arial" w:cs="Arial"/>
                <w:bCs/>
                <w:color w:val="212121"/>
                <w:sz w:val="22"/>
                <w:szCs w:val="22"/>
              </w:rPr>
              <w:t xml:space="preserve">11.7 и </w:t>
            </w:r>
            <w:r w:rsidRPr="000D17A4">
              <w:rPr>
                <w:rFonts w:ascii="Arial" w:hAnsi="Arial" w:cs="Arial"/>
                <w:bCs/>
                <w:color w:val="212121"/>
                <w:sz w:val="22"/>
                <w:szCs w:val="22"/>
              </w:rPr>
              <w:t>ГОСТ 19007</w:t>
            </w:r>
          </w:p>
        </w:tc>
      </w:tr>
      <w:tr w:rsidR="00E224CB" w:rsidRPr="00142856" w14:paraId="796F0B96" w14:textId="77777777" w:rsidTr="000D17A4">
        <w:trPr>
          <w:trHeight w:val="144"/>
        </w:trPr>
        <w:tc>
          <w:tcPr>
            <w:tcW w:w="2294" w:type="dxa"/>
            <w:tcBorders>
              <w:left w:val="single" w:sz="6" w:space="0" w:color="auto"/>
              <w:bottom w:val="single" w:sz="4" w:space="0" w:color="auto"/>
              <w:right w:val="single" w:sz="4" w:space="0" w:color="auto"/>
            </w:tcBorders>
          </w:tcPr>
          <w:p w14:paraId="4B091573" w14:textId="77777777" w:rsidR="00E224CB" w:rsidRPr="001F5C94" w:rsidRDefault="00E224CB" w:rsidP="00E224CB">
            <w:pPr>
              <w:tabs>
                <w:tab w:val="left" w:pos="-142"/>
              </w:tabs>
              <w:spacing w:line="312" w:lineRule="auto"/>
              <w:rPr>
                <w:rFonts w:ascii="Arial" w:hAnsi="Arial" w:cs="Arial"/>
                <w:bCs/>
                <w:color w:val="auto"/>
                <w:sz w:val="22"/>
                <w:szCs w:val="22"/>
              </w:rPr>
            </w:pPr>
            <w:r>
              <w:rPr>
                <w:rFonts w:ascii="Arial" w:hAnsi="Arial" w:cs="Arial"/>
                <w:bCs/>
                <w:color w:val="auto"/>
                <w:sz w:val="22"/>
                <w:szCs w:val="22"/>
              </w:rPr>
              <w:t>5</w:t>
            </w:r>
            <w:r w:rsidRPr="001F5C94">
              <w:rPr>
                <w:rFonts w:ascii="Arial" w:hAnsi="Arial" w:cs="Arial"/>
                <w:bCs/>
                <w:color w:val="auto"/>
                <w:sz w:val="22"/>
                <w:szCs w:val="22"/>
              </w:rPr>
              <w:t xml:space="preserve"> Внешний вид </w:t>
            </w:r>
            <w:r>
              <w:rPr>
                <w:rFonts w:ascii="Arial" w:hAnsi="Arial" w:cs="Arial"/>
                <w:bCs/>
                <w:color w:val="auto"/>
                <w:sz w:val="22"/>
                <w:szCs w:val="22"/>
              </w:rPr>
              <w:t xml:space="preserve">   </w:t>
            </w:r>
            <w:r w:rsidRPr="001F5C94">
              <w:rPr>
                <w:rFonts w:ascii="Arial" w:hAnsi="Arial" w:cs="Arial"/>
                <w:bCs/>
                <w:color w:val="auto"/>
                <w:sz w:val="22"/>
                <w:szCs w:val="22"/>
              </w:rPr>
              <w:t>покрытия лака</w:t>
            </w:r>
          </w:p>
        </w:tc>
        <w:tc>
          <w:tcPr>
            <w:tcW w:w="11063" w:type="dxa"/>
            <w:gridSpan w:val="17"/>
            <w:tcBorders>
              <w:top w:val="single" w:sz="4" w:space="0" w:color="auto"/>
              <w:left w:val="single" w:sz="4" w:space="0" w:color="auto"/>
              <w:bottom w:val="single" w:sz="4" w:space="0" w:color="auto"/>
              <w:right w:val="single" w:sz="6" w:space="0" w:color="auto"/>
            </w:tcBorders>
          </w:tcPr>
          <w:p w14:paraId="3688BFC2" w14:textId="77777777" w:rsidR="00E224CB" w:rsidRPr="001F5C94" w:rsidRDefault="00E224CB" w:rsidP="00E224CB">
            <w:pPr>
              <w:tabs>
                <w:tab w:val="left" w:pos="2410"/>
              </w:tabs>
              <w:spacing w:line="312" w:lineRule="auto"/>
              <w:ind w:right="34"/>
              <w:jc w:val="center"/>
              <w:rPr>
                <w:rFonts w:ascii="Arial" w:hAnsi="Arial" w:cs="Arial"/>
                <w:bCs/>
                <w:color w:val="auto"/>
                <w:sz w:val="22"/>
                <w:szCs w:val="22"/>
              </w:rPr>
            </w:pPr>
            <w:r w:rsidRPr="001F5C94">
              <w:rPr>
                <w:rFonts w:ascii="Arial" w:hAnsi="Arial" w:cs="Arial"/>
                <w:bCs/>
                <w:color w:val="auto"/>
                <w:sz w:val="22"/>
                <w:szCs w:val="22"/>
              </w:rPr>
              <w:t>После высыхания лак должен образовывать однородную поверхность без посторонних включений. Допускается незначительная шагрень</w:t>
            </w:r>
          </w:p>
        </w:tc>
        <w:tc>
          <w:tcPr>
            <w:tcW w:w="1695" w:type="dxa"/>
            <w:tcBorders>
              <w:left w:val="single" w:sz="6" w:space="0" w:color="auto"/>
              <w:bottom w:val="single" w:sz="4" w:space="0" w:color="auto"/>
              <w:right w:val="single" w:sz="6" w:space="0" w:color="auto"/>
            </w:tcBorders>
          </w:tcPr>
          <w:p w14:paraId="37314D4B" w14:textId="29F5B958" w:rsidR="00E224CB" w:rsidRPr="000D17A4" w:rsidRDefault="000D17A4" w:rsidP="000D17A4">
            <w:pPr>
              <w:tabs>
                <w:tab w:val="left" w:pos="2410"/>
              </w:tabs>
              <w:spacing w:line="312" w:lineRule="auto"/>
              <w:ind w:right="-108" w:hanging="108"/>
              <w:rPr>
                <w:rFonts w:ascii="Arial" w:hAnsi="Arial" w:cs="Arial"/>
                <w:bCs/>
                <w:color w:val="212121"/>
                <w:sz w:val="22"/>
                <w:szCs w:val="22"/>
              </w:rPr>
            </w:pPr>
            <w:r>
              <w:rPr>
                <w:rFonts w:ascii="Arial" w:hAnsi="Arial" w:cs="Arial"/>
                <w:bCs/>
                <w:color w:val="212121"/>
                <w:sz w:val="22"/>
                <w:szCs w:val="22"/>
              </w:rPr>
              <w:t xml:space="preserve">  </w:t>
            </w:r>
            <w:r w:rsidR="00E224CB" w:rsidRPr="000D17A4">
              <w:rPr>
                <w:rFonts w:ascii="Arial" w:hAnsi="Arial" w:cs="Arial"/>
                <w:bCs/>
                <w:color w:val="212121"/>
                <w:sz w:val="22"/>
                <w:szCs w:val="22"/>
              </w:rPr>
              <w:t xml:space="preserve">По </w:t>
            </w:r>
            <w:r w:rsidR="0040109C" w:rsidRPr="000D17A4">
              <w:rPr>
                <w:rFonts w:ascii="Arial" w:hAnsi="Arial" w:cs="Arial"/>
                <w:bCs/>
                <w:color w:val="212121"/>
                <w:sz w:val="22"/>
                <w:szCs w:val="22"/>
              </w:rPr>
              <w:t>11</w:t>
            </w:r>
            <w:r w:rsidR="00E224CB" w:rsidRPr="000D17A4">
              <w:rPr>
                <w:rFonts w:ascii="Arial" w:hAnsi="Arial" w:cs="Arial"/>
                <w:bCs/>
                <w:color w:val="212121"/>
                <w:sz w:val="22"/>
                <w:szCs w:val="22"/>
              </w:rPr>
              <w:t>.4</w:t>
            </w:r>
          </w:p>
        </w:tc>
      </w:tr>
    </w:tbl>
    <w:p w14:paraId="341C756D" w14:textId="77777777" w:rsidR="00F336E7" w:rsidRDefault="00F336E7"/>
    <w:p w14:paraId="42D19ADC" w14:textId="321ACC96" w:rsidR="00F66BA9" w:rsidRDefault="00F66BA9">
      <w:pPr>
        <w:rPr>
          <w:rFonts w:ascii="Arial" w:hAnsi="Arial" w:cs="Arial"/>
          <w:i/>
          <w:iCs/>
          <w:sz w:val="22"/>
          <w:szCs w:val="22"/>
        </w:rPr>
      </w:pPr>
      <w:r>
        <w:br w:type="page"/>
      </w:r>
      <w:bookmarkStart w:id="3" w:name="_Hlk189156433"/>
      <w:r w:rsidR="00640BE9">
        <w:rPr>
          <w:rFonts w:ascii="Arial" w:hAnsi="Arial" w:cs="Arial"/>
          <w:i/>
          <w:iCs/>
          <w:sz w:val="22"/>
          <w:szCs w:val="22"/>
        </w:rPr>
        <w:lastRenderedPageBreak/>
        <w:t xml:space="preserve">Окончание </w:t>
      </w:r>
      <w:r w:rsidRPr="00F66BA9">
        <w:rPr>
          <w:rFonts w:ascii="Arial" w:hAnsi="Arial" w:cs="Arial"/>
          <w:i/>
          <w:iCs/>
          <w:sz w:val="22"/>
          <w:szCs w:val="22"/>
        </w:rPr>
        <w:t xml:space="preserve"> таблицы 2</w:t>
      </w:r>
      <w:bookmarkEnd w:id="3"/>
    </w:p>
    <w:p w14:paraId="49276444" w14:textId="77777777" w:rsidR="000273FA" w:rsidRPr="00F66BA9" w:rsidRDefault="000273FA">
      <w:pPr>
        <w:rPr>
          <w:rFonts w:ascii="Arial" w:hAnsi="Arial" w:cs="Arial"/>
          <w:i/>
          <w:iCs/>
          <w:sz w:val="22"/>
          <w:szCs w:val="22"/>
        </w:rPr>
      </w:pPr>
    </w:p>
    <w:tbl>
      <w:tblPr>
        <w:tblW w:w="14956" w:type="dxa"/>
        <w:tblInd w:w="-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956"/>
      </w:tblGrid>
      <w:tr w:rsidR="0086055E" w:rsidRPr="00142856" w14:paraId="6B740E58" w14:textId="77777777" w:rsidTr="00405367">
        <w:trPr>
          <w:trHeight w:val="144"/>
        </w:trPr>
        <w:tc>
          <w:tcPr>
            <w:tcW w:w="14956" w:type="dxa"/>
            <w:tcBorders>
              <w:top w:val="single" w:sz="4" w:space="0" w:color="auto"/>
              <w:left w:val="single" w:sz="4" w:space="0" w:color="auto"/>
              <w:bottom w:val="single" w:sz="4" w:space="0" w:color="auto"/>
              <w:right w:val="single" w:sz="4" w:space="0" w:color="auto"/>
            </w:tcBorders>
          </w:tcPr>
          <w:p w14:paraId="02EB6FC6" w14:textId="77777777" w:rsidR="0086055E" w:rsidRPr="0086055E" w:rsidRDefault="0086055E" w:rsidP="0086055E">
            <w:pPr>
              <w:tabs>
                <w:tab w:val="left" w:pos="2410"/>
              </w:tabs>
              <w:spacing w:line="312" w:lineRule="auto"/>
              <w:ind w:firstLine="709"/>
              <w:rPr>
                <w:rFonts w:ascii="Arial" w:hAnsi="Arial" w:cs="Arial"/>
                <w:bCs/>
                <w:color w:val="auto"/>
                <w:sz w:val="22"/>
                <w:szCs w:val="22"/>
              </w:rPr>
            </w:pPr>
            <w:r w:rsidRPr="0086055E">
              <w:rPr>
                <w:rFonts w:ascii="Arial" w:hAnsi="Arial" w:cs="Arial"/>
                <w:bCs/>
                <w:color w:val="auto"/>
                <w:sz w:val="22"/>
                <w:szCs w:val="22"/>
              </w:rPr>
              <w:t xml:space="preserve">П р и м е ч а н и я  </w:t>
            </w:r>
          </w:p>
          <w:p w14:paraId="1D2BA3A6" w14:textId="77777777" w:rsidR="0086055E" w:rsidRPr="0086055E" w:rsidRDefault="0086055E" w:rsidP="0086055E">
            <w:pPr>
              <w:tabs>
                <w:tab w:val="left" w:pos="2410"/>
              </w:tabs>
              <w:spacing w:line="312" w:lineRule="auto"/>
              <w:ind w:firstLine="709"/>
              <w:rPr>
                <w:rFonts w:ascii="Arial" w:hAnsi="Arial" w:cs="Arial"/>
                <w:bCs/>
                <w:color w:val="auto"/>
                <w:sz w:val="22"/>
                <w:szCs w:val="22"/>
              </w:rPr>
            </w:pPr>
            <w:r w:rsidRPr="0086055E">
              <w:rPr>
                <w:rFonts w:ascii="Arial" w:hAnsi="Arial" w:cs="Arial"/>
                <w:bCs/>
                <w:color w:val="auto"/>
                <w:sz w:val="22"/>
                <w:szCs w:val="22"/>
              </w:rPr>
              <w:t xml:space="preserve">1 Для </w:t>
            </w:r>
            <w:proofErr w:type="spellStart"/>
            <w:r w:rsidRPr="0086055E">
              <w:rPr>
                <w:rFonts w:ascii="Arial" w:hAnsi="Arial" w:cs="Arial"/>
                <w:bCs/>
                <w:color w:val="auto"/>
                <w:sz w:val="22"/>
                <w:szCs w:val="22"/>
              </w:rPr>
              <w:t>тиксотропных</w:t>
            </w:r>
            <w:proofErr w:type="spellEnd"/>
            <w:r w:rsidRPr="0086055E">
              <w:rPr>
                <w:rFonts w:ascii="Arial" w:hAnsi="Arial" w:cs="Arial"/>
                <w:bCs/>
                <w:color w:val="auto"/>
                <w:sz w:val="22"/>
                <w:szCs w:val="22"/>
              </w:rPr>
              <w:t xml:space="preserve"> лаков на всех пленкообразующих показатель 4 определяют по ГОСТ 25271</w:t>
            </w:r>
          </w:p>
          <w:p w14:paraId="2E31CAEF" w14:textId="77777777" w:rsidR="0086055E" w:rsidRPr="0086055E" w:rsidRDefault="0086055E" w:rsidP="0086055E">
            <w:pPr>
              <w:tabs>
                <w:tab w:val="left" w:pos="2410"/>
              </w:tabs>
              <w:spacing w:line="312" w:lineRule="auto"/>
              <w:ind w:firstLine="709"/>
              <w:rPr>
                <w:rFonts w:ascii="Arial" w:hAnsi="Arial" w:cs="Arial"/>
                <w:bCs/>
                <w:color w:val="auto"/>
                <w:sz w:val="22"/>
                <w:szCs w:val="22"/>
              </w:rPr>
            </w:pPr>
            <w:r w:rsidRPr="0086055E">
              <w:rPr>
                <w:rFonts w:ascii="Arial" w:hAnsi="Arial" w:cs="Arial"/>
                <w:bCs/>
                <w:color w:val="auto"/>
                <w:sz w:val="22"/>
                <w:szCs w:val="22"/>
              </w:rPr>
              <w:t>2 Для АС лаков допускается определение показателя 4 по вискозиметру ВЗ-246 диаметром сопла 2 мм при температуре (20+0,5)</w:t>
            </w:r>
            <w:r w:rsidR="00640BE9">
              <w:rPr>
                <w:rFonts w:ascii="Arial" w:hAnsi="Arial" w:cs="Arial"/>
                <w:bCs/>
                <w:color w:val="auto"/>
                <w:sz w:val="22"/>
                <w:szCs w:val="22"/>
              </w:rPr>
              <w:t xml:space="preserve"> °С, значе</w:t>
            </w:r>
            <w:r w:rsidRPr="0086055E">
              <w:rPr>
                <w:rFonts w:ascii="Arial" w:hAnsi="Arial" w:cs="Arial"/>
                <w:bCs/>
                <w:color w:val="auto"/>
                <w:sz w:val="22"/>
                <w:szCs w:val="22"/>
              </w:rPr>
              <w:t xml:space="preserve">ние показателя указывают в </w:t>
            </w:r>
            <w:r w:rsidR="00112570" w:rsidRPr="00112570">
              <w:rPr>
                <w:rFonts w:ascii="Arial" w:hAnsi="Arial" w:cs="Arial"/>
                <w:bCs/>
                <w:color w:val="auto"/>
                <w:sz w:val="22"/>
                <w:szCs w:val="22"/>
              </w:rPr>
              <w:t>документ</w:t>
            </w:r>
            <w:r w:rsidR="00112570">
              <w:rPr>
                <w:rFonts w:ascii="Arial" w:hAnsi="Arial" w:cs="Arial"/>
                <w:bCs/>
                <w:color w:val="auto"/>
                <w:sz w:val="22"/>
                <w:szCs w:val="22"/>
              </w:rPr>
              <w:t>е</w:t>
            </w:r>
            <w:r w:rsidR="00112570" w:rsidRPr="00112570">
              <w:rPr>
                <w:rFonts w:ascii="Arial" w:hAnsi="Arial" w:cs="Arial"/>
                <w:bCs/>
                <w:color w:val="auto"/>
                <w:sz w:val="22"/>
                <w:szCs w:val="22"/>
              </w:rPr>
              <w:t xml:space="preserve"> предприятия-изготовителя</w:t>
            </w:r>
            <w:r w:rsidRPr="0086055E">
              <w:rPr>
                <w:rFonts w:ascii="Arial" w:hAnsi="Arial" w:cs="Arial"/>
                <w:bCs/>
                <w:color w:val="auto"/>
                <w:sz w:val="22"/>
                <w:szCs w:val="22"/>
              </w:rPr>
              <w:t xml:space="preserve"> на лак.</w:t>
            </w:r>
          </w:p>
          <w:p w14:paraId="47430313" w14:textId="77777777" w:rsidR="0086055E" w:rsidRDefault="00EB41C0" w:rsidP="0086055E">
            <w:pPr>
              <w:tabs>
                <w:tab w:val="left" w:pos="2410"/>
              </w:tabs>
              <w:spacing w:line="312" w:lineRule="auto"/>
              <w:ind w:firstLine="709"/>
              <w:rPr>
                <w:rFonts w:ascii="Arial" w:hAnsi="Arial" w:cs="Arial"/>
                <w:bCs/>
                <w:color w:val="auto"/>
                <w:sz w:val="22"/>
                <w:szCs w:val="22"/>
              </w:rPr>
            </w:pPr>
            <w:r>
              <w:rPr>
                <w:rFonts w:ascii="Arial" w:hAnsi="Arial" w:cs="Arial"/>
                <w:bCs/>
                <w:color w:val="auto"/>
                <w:sz w:val="22"/>
                <w:szCs w:val="22"/>
              </w:rPr>
              <w:t>3</w:t>
            </w:r>
            <w:r w:rsidR="0086055E" w:rsidRPr="0086055E">
              <w:rPr>
                <w:rFonts w:ascii="Arial" w:hAnsi="Arial" w:cs="Arial"/>
                <w:bCs/>
                <w:color w:val="auto"/>
                <w:sz w:val="22"/>
                <w:szCs w:val="22"/>
              </w:rPr>
              <w:t xml:space="preserve"> Прочерк (тире) в графе «Значение показателя» обозначает, что технологические показатели к данным лакам не установлены или их определение нецелесообразно.</w:t>
            </w:r>
          </w:p>
          <w:p w14:paraId="70D9B7FB" w14:textId="77777777" w:rsidR="00140862" w:rsidRDefault="00140862" w:rsidP="00140862">
            <w:pPr>
              <w:tabs>
                <w:tab w:val="left" w:pos="2410"/>
              </w:tabs>
              <w:spacing w:line="312" w:lineRule="auto"/>
              <w:ind w:firstLine="709"/>
              <w:rPr>
                <w:rFonts w:ascii="Arial" w:hAnsi="Arial" w:cs="Arial"/>
                <w:bCs/>
                <w:color w:val="auto"/>
                <w:sz w:val="22"/>
                <w:szCs w:val="22"/>
              </w:rPr>
            </w:pPr>
            <w:r>
              <w:rPr>
                <w:rFonts w:ascii="Arial" w:hAnsi="Arial" w:cs="Arial"/>
                <w:bCs/>
                <w:color w:val="auto"/>
                <w:sz w:val="22"/>
                <w:szCs w:val="22"/>
              </w:rPr>
              <w:t>4 Жизнеспособность лаков определяю для двухкомпонентных/многокомпонентных лаков по</w:t>
            </w:r>
            <w:r w:rsidRPr="00140862">
              <w:rPr>
                <w:rFonts w:ascii="Arial" w:hAnsi="Arial" w:cs="Arial"/>
                <w:bCs/>
                <w:color w:val="auto"/>
                <w:sz w:val="22"/>
                <w:szCs w:val="22"/>
              </w:rPr>
              <w:t xml:space="preserve"> ГОСТ</w:t>
            </w:r>
            <w:r>
              <w:rPr>
                <w:rFonts w:ascii="Arial" w:hAnsi="Arial" w:cs="Arial"/>
                <w:bCs/>
                <w:color w:val="auto"/>
                <w:sz w:val="22"/>
                <w:szCs w:val="22"/>
              </w:rPr>
              <w:t xml:space="preserve"> </w:t>
            </w:r>
            <w:r w:rsidRPr="00140862">
              <w:rPr>
                <w:rFonts w:ascii="Arial" w:hAnsi="Arial" w:cs="Arial"/>
                <w:bCs/>
                <w:color w:val="auto"/>
                <w:sz w:val="22"/>
                <w:szCs w:val="22"/>
              </w:rPr>
              <w:t>27271 (ISO 9514:2005) ─ 2014</w:t>
            </w:r>
            <w:r>
              <w:rPr>
                <w:rFonts w:ascii="Arial" w:hAnsi="Arial" w:cs="Arial"/>
                <w:bCs/>
                <w:color w:val="auto"/>
                <w:sz w:val="22"/>
                <w:szCs w:val="22"/>
              </w:rPr>
              <w:t>, значе</w:t>
            </w:r>
            <w:r w:rsidRPr="0086055E">
              <w:rPr>
                <w:rFonts w:ascii="Arial" w:hAnsi="Arial" w:cs="Arial"/>
                <w:bCs/>
                <w:color w:val="auto"/>
                <w:sz w:val="22"/>
                <w:szCs w:val="22"/>
              </w:rPr>
              <w:t xml:space="preserve">ние показателя указывают в </w:t>
            </w:r>
            <w:r w:rsidRPr="00112570">
              <w:rPr>
                <w:rFonts w:ascii="Arial" w:hAnsi="Arial" w:cs="Arial"/>
                <w:bCs/>
                <w:color w:val="auto"/>
                <w:sz w:val="22"/>
                <w:szCs w:val="22"/>
              </w:rPr>
              <w:t>документ</w:t>
            </w:r>
            <w:r>
              <w:rPr>
                <w:rFonts w:ascii="Arial" w:hAnsi="Arial" w:cs="Arial"/>
                <w:bCs/>
                <w:color w:val="auto"/>
                <w:sz w:val="22"/>
                <w:szCs w:val="22"/>
              </w:rPr>
              <w:t>е</w:t>
            </w:r>
            <w:r w:rsidRPr="00112570">
              <w:rPr>
                <w:rFonts w:ascii="Arial" w:hAnsi="Arial" w:cs="Arial"/>
                <w:bCs/>
                <w:color w:val="auto"/>
                <w:sz w:val="22"/>
                <w:szCs w:val="22"/>
              </w:rPr>
              <w:t xml:space="preserve"> предприятия-изготовителя</w:t>
            </w:r>
            <w:r w:rsidRPr="0086055E">
              <w:rPr>
                <w:rFonts w:ascii="Arial" w:hAnsi="Arial" w:cs="Arial"/>
                <w:bCs/>
                <w:color w:val="auto"/>
                <w:sz w:val="22"/>
                <w:szCs w:val="22"/>
              </w:rPr>
              <w:t xml:space="preserve"> на лак</w:t>
            </w:r>
            <w:r>
              <w:rPr>
                <w:rFonts w:ascii="Arial" w:hAnsi="Arial" w:cs="Arial"/>
                <w:bCs/>
                <w:color w:val="auto"/>
                <w:sz w:val="22"/>
                <w:szCs w:val="22"/>
              </w:rPr>
              <w:t>.</w:t>
            </w:r>
          </w:p>
        </w:tc>
      </w:tr>
    </w:tbl>
    <w:p w14:paraId="5E57310A" w14:textId="77777777" w:rsidR="00042781" w:rsidRDefault="00042781"/>
    <w:p w14:paraId="52013C33" w14:textId="77777777" w:rsidR="00805C03" w:rsidRPr="00805C03" w:rsidRDefault="00805C03">
      <w:pPr>
        <w:rPr>
          <w:rFonts w:ascii="Arial" w:hAnsi="Arial" w:cs="Arial"/>
          <w:i/>
          <w:iCs/>
        </w:rPr>
      </w:pPr>
      <w:r>
        <w:br w:type="page"/>
      </w:r>
    </w:p>
    <w:p w14:paraId="146F5C21" w14:textId="77777777" w:rsidR="009E1CD5" w:rsidRDefault="009E1CD5" w:rsidP="0026312A">
      <w:pPr>
        <w:spacing w:line="360" w:lineRule="auto"/>
        <w:ind w:right="57"/>
        <w:jc w:val="both"/>
        <w:rPr>
          <w:rFonts w:ascii="Arial" w:hAnsi="Arial" w:cs="Arial"/>
          <w:highlight w:val="green"/>
        </w:rPr>
        <w:sectPr w:rsidR="009E1CD5" w:rsidSect="00EC14A8">
          <w:footnotePr>
            <w:numFmt w:val="chicago"/>
          </w:footnotePr>
          <w:pgSz w:w="16838" w:h="11906" w:orient="landscape" w:code="9"/>
          <w:pgMar w:top="1418" w:right="1134" w:bottom="907" w:left="1134" w:header="737" w:footer="720" w:gutter="0"/>
          <w:cols w:space="720"/>
          <w:docGrid w:linePitch="360"/>
        </w:sectPr>
      </w:pPr>
    </w:p>
    <w:p w14:paraId="0F2E0B2C" w14:textId="77777777" w:rsidR="009E1CD5" w:rsidRPr="00FB326F" w:rsidRDefault="009E1CD5" w:rsidP="0026312A">
      <w:pPr>
        <w:spacing w:line="360" w:lineRule="auto"/>
        <w:ind w:right="57"/>
        <w:jc w:val="both"/>
        <w:rPr>
          <w:rFonts w:ascii="Arial" w:hAnsi="Arial" w:cs="Arial"/>
          <w:highlight w:val="green"/>
        </w:rPr>
      </w:pPr>
    </w:p>
    <w:p w14:paraId="746F5EC3" w14:textId="677CA351" w:rsidR="001301A4" w:rsidRDefault="001301A4" w:rsidP="000B1643">
      <w:pPr>
        <w:pStyle w:val="25"/>
        <w:tabs>
          <w:tab w:val="num" w:pos="0"/>
        </w:tabs>
        <w:spacing w:line="360" w:lineRule="auto"/>
        <w:ind w:left="0" w:firstLine="709"/>
        <w:jc w:val="both"/>
        <w:rPr>
          <w:rFonts w:ascii="Arial" w:hAnsi="Arial" w:cs="Arial"/>
          <w:bCs/>
        </w:rPr>
      </w:pPr>
      <w:bookmarkStart w:id="4" w:name="_Hlk199762860"/>
      <w:r>
        <w:rPr>
          <w:rFonts w:ascii="Arial" w:hAnsi="Arial" w:cs="Arial"/>
          <w:bCs/>
        </w:rPr>
        <w:t>5.</w:t>
      </w:r>
      <w:r w:rsidR="00977315">
        <w:rPr>
          <w:rFonts w:ascii="Arial" w:hAnsi="Arial" w:cs="Arial"/>
          <w:bCs/>
        </w:rPr>
        <w:t>5</w:t>
      </w:r>
      <w:r w:rsidR="0026312A">
        <w:rPr>
          <w:rFonts w:ascii="Arial" w:hAnsi="Arial" w:cs="Arial"/>
          <w:bCs/>
        </w:rPr>
        <w:t xml:space="preserve"> </w:t>
      </w:r>
      <w:r w:rsidR="008C0563">
        <w:rPr>
          <w:rFonts w:ascii="Arial" w:hAnsi="Arial" w:cs="Arial"/>
          <w:bCs/>
        </w:rPr>
        <w:t xml:space="preserve">В </w:t>
      </w:r>
      <w:r w:rsidR="00420B89">
        <w:rPr>
          <w:rFonts w:ascii="Arial" w:hAnsi="Arial" w:cs="Arial"/>
          <w:bCs/>
        </w:rPr>
        <w:t xml:space="preserve">таблице 3 приведены потребительские свойства </w:t>
      </w:r>
      <w:r w:rsidR="00420B89" w:rsidRPr="00DF6DFF">
        <w:rPr>
          <w:rFonts w:ascii="Arial" w:hAnsi="Arial" w:cs="Arial"/>
          <w:bCs/>
        </w:rPr>
        <w:t>покрытий</w:t>
      </w:r>
      <w:r w:rsidR="00DF6DFF">
        <w:rPr>
          <w:rFonts w:ascii="Arial" w:hAnsi="Arial" w:cs="Arial"/>
          <w:bCs/>
        </w:rPr>
        <w:t xml:space="preserve"> лака</w:t>
      </w:r>
      <w:r w:rsidR="00420B89">
        <w:rPr>
          <w:rFonts w:ascii="Arial" w:hAnsi="Arial" w:cs="Arial"/>
          <w:bCs/>
        </w:rPr>
        <w:t xml:space="preserve"> в </w:t>
      </w:r>
      <w:r w:rsidR="008C0563">
        <w:rPr>
          <w:rFonts w:ascii="Arial" w:hAnsi="Arial" w:cs="Arial"/>
          <w:bCs/>
        </w:rPr>
        <w:t>зависимости от своего назначения</w:t>
      </w:r>
      <w:r w:rsidR="000B1643">
        <w:rPr>
          <w:rFonts w:ascii="Arial" w:hAnsi="Arial" w:cs="Arial"/>
          <w:bCs/>
        </w:rPr>
        <w:t>.</w:t>
      </w:r>
    </w:p>
    <w:p w14:paraId="6F935F7D" w14:textId="77777777" w:rsidR="00E00640" w:rsidRDefault="00552564" w:rsidP="00552564">
      <w:pPr>
        <w:pStyle w:val="25"/>
        <w:tabs>
          <w:tab w:val="num" w:pos="0"/>
        </w:tabs>
        <w:spacing w:after="0" w:line="360" w:lineRule="auto"/>
        <w:jc w:val="both"/>
        <w:rPr>
          <w:rFonts w:ascii="Arial" w:hAnsi="Arial" w:cs="Arial"/>
          <w:bCs/>
        </w:rPr>
      </w:pPr>
      <w:r>
        <w:rPr>
          <w:rFonts w:ascii="Arial" w:hAnsi="Arial" w:cs="Arial"/>
          <w:bCs/>
        </w:rPr>
        <w:t xml:space="preserve">Т а б л и ц а  </w:t>
      </w:r>
      <w:r w:rsidR="002D434E">
        <w:rPr>
          <w:rFonts w:ascii="Arial" w:hAnsi="Arial" w:cs="Arial"/>
          <w:bCs/>
        </w:rPr>
        <w:t>3</w:t>
      </w:r>
    </w:p>
    <w:tbl>
      <w:tblPr>
        <w:tblW w:w="9442"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1418"/>
        <w:gridCol w:w="2269"/>
        <w:gridCol w:w="2393"/>
        <w:gridCol w:w="1486"/>
      </w:tblGrid>
      <w:tr w:rsidR="002A1CF6" w:rsidRPr="007D3E10" w14:paraId="16187842" w14:textId="77777777" w:rsidTr="00420B89">
        <w:tc>
          <w:tcPr>
            <w:tcW w:w="1876" w:type="dxa"/>
            <w:tcBorders>
              <w:bottom w:val="double" w:sz="4" w:space="0" w:color="auto"/>
            </w:tcBorders>
            <w:shd w:val="clear" w:color="auto" w:fill="auto"/>
          </w:tcPr>
          <w:p w14:paraId="03C339F9" w14:textId="77777777" w:rsidR="00E00640" w:rsidRDefault="002A1CF6" w:rsidP="007C228C">
            <w:pPr>
              <w:pStyle w:val="25"/>
              <w:tabs>
                <w:tab w:val="num" w:pos="0"/>
              </w:tabs>
              <w:spacing w:after="0" w:line="276" w:lineRule="auto"/>
              <w:ind w:left="0"/>
              <w:jc w:val="center"/>
              <w:rPr>
                <w:rFonts w:ascii="Arial" w:hAnsi="Arial" w:cs="Arial"/>
                <w:bCs/>
                <w:sz w:val="22"/>
                <w:szCs w:val="22"/>
              </w:rPr>
            </w:pPr>
            <w:r w:rsidRPr="007D3E10">
              <w:rPr>
                <w:rFonts w:ascii="Arial" w:hAnsi="Arial" w:cs="Arial"/>
                <w:bCs/>
                <w:sz w:val="22"/>
                <w:szCs w:val="22"/>
              </w:rPr>
              <w:t xml:space="preserve">Группа </w:t>
            </w:r>
            <w:r w:rsidR="00D61450" w:rsidRPr="007D3E10">
              <w:rPr>
                <w:rFonts w:ascii="Arial" w:hAnsi="Arial" w:cs="Arial"/>
                <w:bCs/>
                <w:sz w:val="22"/>
                <w:szCs w:val="22"/>
              </w:rPr>
              <w:t>лаков</w:t>
            </w:r>
          </w:p>
          <w:p w14:paraId="7393A6CC" w14:textId="77777777" w:rsidR="008C0563" w:rsidRPr="007D3E10" w:rsidRDefault="008C0563" w:rsidP="007C228C">
            <w:pPr>
              <w:pStyle w:val="25"/>
              <w:tabs>
                <w:tab w:val="num" w:pos="0"/>
              </w:tabs>
              <w:spacing w:after="0" w:line="276" w:lineRule="auto"/>
              <w:ind w:left="0"/>
              <w:jc w:val="center"/>
              <w:rPr>
                <w:rFonts w:ascii="Arial" w:hAnsi="Arial" w:cs="Arial"/>
                <w:bCs/>
                <w:sz w:val="22"/>
                <w:szCs w:val="22"/>
              </w:rPr>
            </w:pPr>
            <w:r>
              <w:rPr>
                <w:rFonts w:ascii="Arial" w:hAnsi="Arial" w:cs="Arial"/>
                <w:bCs/>
                <w:sz w:val="22"/>
                <w:szCs w:val="22"/>
              </w:rPr>
              <w:t>по ГОСТ 9825</w:t>
            </w:r>
          </w:p>
        </w:tc>
        <w:tc>
          <w:tcPr>
            <w:tcW w:w="1418" w:type="dxa"/>
            <w:tcBorders>
              <w:bottom w:val="double" w:sz="4" w:space="0" w:color="auto"/>
            </w:tcBorders>
            <w:shd w:val="clear" w:color="auto" w:fill="auto"/>
          </w:tcPr>
          <w:p w14:paraId="0272D9CC" w14:textId="77777777" w:rsidR="00E00640" w:rsidRPr="007D3E10" w:rsidRDefault="002A1CF6" w:rsidP="007C228C">
            <w:pPr>
              <w:pStyle w:val="25"/>
              <w:tabs>
                <w:tab w:val="num" w:pos="0"/>
              </w:tabs>
              <w:spacing w:after="0" w:line="276" w:lineRule="auto"/>
              <w:ind w:left="0"/>
              <w:jc w:val="center"/>
              <w:rPr>
                <w:rFonts w:ascii="Arial" w:hAnsi="Arial" w:cs="Arial"/>
                <w:bCs/>
                <w:sz w:val="22"/>
                <w:szCs w:val="22"/>
              </w:rPr>
            </w:pPr>
            <w:r w:rsidRPr="007D3E10">
              <w:rPr>
                <w:rFonts w:ascii="Arial" w:hAnsi="Arial" w:cs="Arial"/>
                <w:bCs/>
                <w:sz w:val="22"/>
                <w:szCs w:val="22"/>
              </w:rPr>
              <w:t>Обозначение группы</w:t>
            </w:r>
          </w:p>
        </w:tc>
        <w:tc>
          <w:tcPr>
            <w:tcW w:w="2269" w:type="dxa"/>
            <w:tcBorders>
              <w:bottom w:val="double" w:sz="4" w:space="0" w:color="auto"/>
            </w:tcBorders>
            <w:shd w:val="clear" w:color="auto" w:fill="auto"/>
          </w:tcPr>
          <w:p w14:paraId="0B1A19FD" w14:textId="77777777" w:rsidR="002A1CF6" w:rsidRPr="007D3E10" w:rsidRDefault="002A1CF6" w:rsidP="007C228C">
            <w:pPr>
              <w:pStyle w:val="25"/>
              <w:tabs>
                <w:tab w:val="num" w:pos="0"/>
              </w:tabs>
              <w:spacing w:after="0" w:line="276" w:lineRule="auto"/>
              <w:ind w:left="0"/>
              <w:jc w:val="center"/>
              <w:rPr>
                <w:rFonts w:ascii="Arial" w:hAnsi="Arial" w:cs="Arial"/>
                <w:bCs/>
                <w:sz w:val="22"/>
                <w:szCs w:val="22"/>
              </w:rPr>
            </w:pPr>
            <w:r w:rsidRPr="007D3E10">
              <w:rPr>
                <w:rFonts w:ascii="Arial" w:hAnsi="Arial" w:cs="Arial"/>
                <w:bCs/>
                <w:sz w:val="22"/>
                <w:szCs w:val="22"/>
              </w:rPr>
              <w:t xml:space="preserve">Наименование </w:t>
            </w:r>
          </w:p>
          <w:p w14:paraId="0363BF34" w14:textId="77777777" w:rsidR="00E00640" w:rsidRPr="007D3E10" w:rsidRDefault="002A1CF6" w:rsidP="007C228C">
            <w:pPr>
              <w:pStyle w:val="25"/>
              <w:tabs>
                <w:tab w:val="num" w:pos="0"/>
              </w:tabs>
              <w:spacing w:after="0" w:line="276" w:lineRule="auto"/>
              <w:ind w:left="0"/>
              <w:jc w:val="center"/>
              <w:rPr>
                <w:rFonts w:ascii="Arial" w:hAnsi="Arial" w:cs="Arial"/>
                <w:bCs/>
                <w:sz w:val="22"/>
                <w:szCs w:val="22"/>
              </w:rPr>
            </w:pPr>
            <w:r w:rsidRPr="007D3E10">
              <w:rPr>
                <w:rFonts w:ascii="Arial" w:hAnsi="Arial" w:cs="Arial"/>
                <w:bCs/>
                <w:sz w:val="22"/>
                <w:szCs w:val="22"/>
              </w:rPr>
              <w:t>показателя</w:t>
            </w:r>
          </w:p>
        </w:tc>
        <w:tc>
          <w:tcPr>
            <w:tcW w:w="2393" w:type="dxa"/>
            <w:tcBorders>
              <w:bottom w:val="double" w:sz="4" w:space="0" w:color="auto"/>
            </w:tcBorders>
            <w:shd w:val="clear" w:color="auto" w:fill="auto"/>
          </w:tcPr>
          <w:p w14:paraId="24AAF284" w14:textId="77777777" w:rsidR="002A1CF6" w:rsidRPr="007D3E10" w:rsidRDefault="002A1CF6" w:rsidP="007C228C">
            <w:pPr>
              <w:pStyle w:val="25"/>
              <w:tabs>
                <w:tab w:val="num" w:pos="0"/>
              </w:tabs>
              <w:spacing w:after="0" w:line="276" w:lineRule="auto"/>
              <w:ind w:left="0"/>
              <w:jc w:val="center"/>
              <w:rPr>
                <w:rFonts w:ascii="Arial" w:hAnsi="Arial" w:cs="Arial"/>
                <w:bCs/>
                <w:sz w:val="22"/>
                <w:szCs w:val="22"/>
              </w:rPr>
            </w:pPr>
            <w:r w:rsidRPr="007D3E10">
              <w:rPr>
                <w:rFonts w:ascii="Arial" w:hAnsi="Arial" w:cs="Arial"/>
                <w:bCs/>
                <w:sz w:val="22"/>
                <w:szCs w:val="22"/>
              </w:rPr>
              <w:t xml:space="preserve">Значение </w:t>
            </w:r>
          </w:p>
          <w:p w14:paraId="4D268B38" w14:textId="77777777" w:rsidR="00E00640" w:rsidRPr="007D3E10" w:rsidRDefault="002A1CF6" w:rsidP="007C228C">
            <w:pPr>
              <w:pStyle w:val="25"/>
              <w:tabs>
                <w:tab w:val="num" w:pos="0"/>
              </w:tabs>
              <w:spacing w:after="0" w:line="276" w:lineRule="auto"/>
              <w:ind w:left="0"/>
              <w:jc w:val="center"/>
              <w:rPr>
                <w:rFonts w:ascii="Arial" w:hAnsi="Arial" w:cs="Arial"/>
                <w:bCs/>
                <w:sz w:val="22"/>
                <w:szCs w:val="22"/>
              </w:rPr>
            </w:pPr>
            <w:r w:rsidRPr="007D3E10">
              <w:rPr>
                <w:rFonts w:ascii="Arial" w:hAnsi="Arial" w:cs="Arial"/>
                <w:bCs/>
                <w:sz w:val="22"/>
                <w:szCs w:val="22"/>
              </w:rPr>
              <w:t>показателя</w:t>
            </w:r>
          </w:p>
        </w:tc>
        <w:tc>
          <w:tcPr>
            <w:tcW w:w="1486" w:type="dxa"/>
            <w:tcBorders>
              <w:bottom w:val="double" w:sz="4" w:space="0" w:color="auto"/>
            </w:tcBorders>
            <w:shd w:val="clear" w:color="auto" w:fill="auto"/>
          </w:tcPr>
          <w:p w14:paraId="5AB7D169" w14:textId="77777777" w:rsidR="002A1CF6" w:rsidRPr="007D3E10" w:rsidRDefault="002A1CF6" w:rsidP="007C228C">
            <w:pPr>
              <w:pStyle w:val="25"/>
              <w:tabs>
                <w:tab w:val="num" w:pos="0"/>
              </w:tabs>
              <w:spacing w:after="0" w:line="276" w:lineRule="auto"/>
              <w:ind w:left="0"/>
              <w:jc w:val="center"/>
              <w:rPr>
                <w:rFonts w:ascii="Arial" w:hAnsi="Arial" w:cs="Arial"/>
                <w:bCs/>
                <w:sz w:val="22"/>
                <w:szCs w:val="22"/>
              </w:rPr>
            </w:pPr>
            <w:r w:rsidRPr="007D3E10">
              <w:rPr>
                <w:rFonts w:ascii="Arial" w:hAnsi="Arial" w:cs="Arial"/>
                <w:bCs/>
                <w:sz w:val="22"/>
                <w:szCs w:val="22"/>
              </w:rPr>
              <w:t xml:space="preserve">Метод </w:t>
            </w:r>
          </w:p>
          <w:p w14:paraId="58E9A2D4" w14:textId="77777777" w:rsidR="00E00640" w:rsidRPr="007D3E10" w:rsidRDefault="002A1CF6" w:rsidP="007C228C">
            <w:pPr>
              <w:pStyle w:val="25"/>
              <w:tabs>
                <w:tab w:val="num" w:pos="0"/>
              </w:tabs>
              <w:spacing w:after="0" w:line="276" w:lineRule="auto"/>
              <w:ind w:left="0"/>
              <w:jc w:val="center"/>
              <w:rPr>
                <w:rFonts w:ascii="Arial" w:hAnsi="Arial" w:cs="Arial"/>
                <w:bCs/>
                <w:sz w:val="22"/>
                <w:szCs w:val="22"/>
              </w:rPr>
            </w:pPr>
            <w:r w:rsidRPr="007D3E10">
              <w:rPr>
                <w:rFonts w:ascii="Arial" w:hAnsi="Arial" w:cs="Arial"/>
                <w:bCs/>
                <w:sz w:val="22"/>
                <w:szCs w:val="22"/>
              </w:rPr>
              <w:t>испытания</w:t>
            </w:r>
          </w:p>
        </w:tc>
      </w:tr>
      <w:bookmarkEnd w:id="4"/>
      <w:tr w:rsidR="00420B89" w:rsidRPr="007D3E10" w14:paraId="5FC5639A" w14:textId="77777777" w:rsidTr="00913DDE">
        <w:trPr>
          <w:trHeight w:val="1746"/>
        </w:trPr>
        <w:tc>
          <w:tcPr>
            <w:tcW w:w="1876" w:type="dxa"/>
            <w:vMerge w:val="restart"/>
            <w:tcBorders>
              <w:top w:val="double" w:sz="4" w:space="0" w:color="auto"/>
              <w:left w:val="single" w:sz="4" w:space="0" w:color="auto"/>
              <w:right w:val="single" w:sz="4" w:space="0" w:color="auto"/>
            </w:tcBorders>
            <w:shd w:val="clear" w:color="auto" w:fill="auto"/>
          </w:tcPr>
          <w:p w14:paraId="0C568029" w14:textId="5042CD14" w:rsidR="00420B89" w:rsidRPr="000343B3" w:rsidRDefault="00420B89" w:rsidP="007C228C">
            <w:pPr>
              <w:pStyle w:val="25"/>
              <w:tabs>
                <w:tab w:val="num" w:pos="0"/>
              </w:tabs>
              <w:spacing w:after="0" w:line="276" w:lineRule="auto"/>
              <w:ind w:left="0"/>
              <w:jc w:val="both"/>
              <w:rPr>
                <w:rFonts w:ascii="Arial" w:hAnsi="Arial" w:cs="Arial"/>
                <w:bCs/>
                <w:color w:val="auto"/>
                <w:sz w:val="22"/>
                <w:szCs w:val="22"/>
              </w:rPr>
            </w:pPr>
            <w:r>
              <w:rPr>
                <w:rFonts w:ascii="Arial" w:hAnsi="Arial" w:cs="Arial"/>
                <w:bCs/>
                <w:color w:val="auto"/>
                <w:sz w:val="22"/>
                <w:szCs w:val="22"/>
              </w:rPr>
              <w:t>1</w:t>
            </w:r>
            <w:r w:rsidRPr="000343B3">
              <w:rPr>
                <w:rFonts w:ascii="Arial" w:hAnsi="Arial" w:cs="Arial"/>
                <w:bCs/>
                <w:color w:val="auto"/>
                <w:sz w:val="22"/>
                <w:szCs w:val="22"/>
              </w:rPr>
              <w:t xml:space="preserve"> Ограниченно атмосферостойкие</w:t>
            </w:r>
          </w:p>
        </w:tc>
        <w:tc>
          <w:tcPr>
            <w:tcW w:w="1418" w:type="dxa"/>
            <w:vMerge w:val="restart"/>
            <w:tcBorders>
              <w:top w:val="double" w:sz="4" w:space="0" w:color="auto"/>
              <w:left w:val="single" w:sz="4" w:space="0" w:color="auto"/>
              <w:right w:val="single" w:sz="4" w:space="0" w:color="auto"/>
            </w:tcBorders>
            <w:shd w:val="clear" w:color="auto" w:fill="auto"/>
          </w:tcPr>
          <w:p w14:paraId="6D7F5047" w14:textId="77777777" w:rsidR="00420B89" w:rsidRPr="000343B3" w:rsidRDefault="00420B89" w:rsidP="007C228C">
            <w:pPr>
              <w:pStyle w:val="25"/>
              <w:tabs>
                <w:tab w:val="num" w:pos="0"/>
              </w:tabs>
              <w:spacing w:after="0" w:line="276" w:lineRule="auto"/>
              <w:ind w:left="0"/>
              <w:jc w:val="center"/>
              <w:rPr>
                <w:rFonts w:ascii="Arial" w:hAnsi="Arial" w:cs="Arial"/>
                <w:bCs/>
                <w:color w:val="auto"/>
                <w:sz w:val="22"/>
                <w:szCs w:val="22"/>
              </w:rPr>
            </w:pPr>
            <w:r w:rsidRPr="000343B3">
              <w:rPr>
                <w:rFonts w:ascii="Arial" w:hAnsi="Arial" w:cs="Arial"/>
                <w:bCs/>
                <w:color w:val="auto"/>
                <w:sz w:val="22"/>
                <w:szCs w:val="22"/>
              </w:rPr>
              <w:t>2</w:t>
            </w:r>
          </w:p>
        </w:tc>
        <w:tc>
          <w:tcPr>
            <w:tcW w:w="2269" w:type="dxa"/>
            <w:tcBorders>
              <w:top w:val="single" w:sz="4" w:space="0" w:color="auto"/>
              <w:left w:val="single" w:sz="4" w:space="0" w:color="auto"/>
              <w:bottom w:val="single" w:sz="4" w:space="0" w:color="auto"/>
            </w:tcBorders>
            <w:shd w:val="clear" w:color="auto" w:fill="auto"/>
          </w:tcPr>
          <w:p w14:paraId="48379427" w14:textId="77777777" w:rsidR="00420B89" w:rsidRPr="009B0AD2" w:rsidRDefault="00420B89" w:rsidP="00CC32A2">
            <w:pPr>
              <w:widowControl/>
              <w:spacing w:line="276" w:lineRule="auto"/>
              <w:rPr>
                <w:rFonts w:ascii="Arial" w:hAnsi="Arial" w:cs="Arial"/>
                <w:color w:val="auto"/>
                <w:sz w:val="22"/>
                <w:szCs w:val="22"/>
                <w:highlight w:val="yellow"/>
              </w:rPr>
            </w:pPr>
            <w:r w:rsidRPr="001C43A1">
              <w:rPr>
                <w:rFonts w:ascii="Arial" w:hAnsi="Arial" w:cs="Arial"/>
                <w:color w:val="auto"/>
                <w:sz w:val="22"/>
                <w:szCs w:val="22"/>
              </w:rPr>
              <w:t>1 Стойкость покрытия к статическому воздействию воды при температуре (20</w:t>
            </w:r>
            <w:r w:rsidRPr="001C43A1">
              <w:rPr>
                <w:rFonts w:ascii="Arial" w:hAnsi="Arial" w:cs="Arial"/>
                <w:color w:val="auto"/>
                <w:sz w:val="22"/>
                <w:szCs w:val="22"/>
                <w:u w:val="single"/>
              </w:rPr>
              <w:t>+</w:t>
            </w:r>
            <w:r w:rsidRPr="001C43A1">
              <w:rPr>
                <w:rFonts w:ascii="Arial" w:hAnsi="Arial" w:cs="Arial"/>
                <w:color w:val="auto"/>
                <w:sz w:val="22"/>
                <w:szCs w:val="22"/>
              </w:rPr>
              <w:t xml:space="preserve">2) </w:t>
            </w:r>
            <w:proofErr w:type="spellStart"/>
            <w:r w:rsidRPr="001C43A1">
              <w:rPr>
                <w:rFonts w:ascii="Arial" w:hAnsi="Arial" w:cs="Arial"/>
                <w:color w:val="auto"/>
                <w:sz w:val="22"/>
                <w:szCs w:val="22"/>
                <w:vertAlign w:val="superscript"/>
              </w:rPr>
              <w:t>о</w:t>
            </w:r>
            <w:r w:rsidRPr="001C43A1">
              <w:rPr>
                <w:rFonts w:ascii="Arial" w:hAnsi="Arial" w:cs="Arial"/>
                <w:color w:val="auto"/>
                <w:sz w:val="22"/>
                <w:szCs w:val="22"/>
              </w:rPr>
              <w:t>С</w:t>
            </w:r>
            <w:proofErr w:type="spellEnd"/>
            <w:r w:rsidRPr="001C43A1">
              <w:rPr>
                <w:rFonts w:ascii="Arial" w:hAnsi="Arial" w:cs="Arial"/>
                <w:color w:val="auto"/>
                <w:sz w:val="22"/>
                <w:szCs w:val="22"/>
              </w:rPr>
              <w:t>, ч, не менее</w:t>
            </w:r>
          </w:p>
        </w:tc>
        <w:tc>
          <w:tcPr>
            <w:tcW w:w="2393" w:type="dxa"/>
            <w:tcBorders>
              <w:top w:val="single" w:sz="4" w:space="0" w:color="auto"/>
            </w:tcBorders>
            <w:shd w:val="clear" w:color="auto" w:fill="auto"/>
          </w:tcPr>
          <w:p w14:paraId="173B666D" w14:textId="77777777" w:rsidR="00420B89" w:rsidRPr="008B7EDC" w:rsidRDefault="00420B89" w:rsidP="00CC32A2">
            <w:pPr>
              <w:pStyle w:val="25"/>
              <w:tabs>
                <w:tab w:val="num" w:pos="0"/>
              </w:tabs>
              <w:spacing w:after="0" w:line="276" w:lineRule="auto"/>
              <w:ind w:left="0"/>
              <w:jc w:val="center"/>
              <w:rPr>
                <w:rFonts w:ascii="Arial" w:hAnsi="Arial" w:cs="Arial"/>
                <w:bCs/>
                <w:color w:val="auto"/>
                <w:sz w:val="22"/>
                <w:szCs w:val="22"/>
              </w:rPr>
            </w:pPr>
            <w:r w:rsidRPr="008B7EDC">
              <w:rPr>
                <w:rFonts w:ascii="Arial" w:hAnsi="Arial" w:cs="Arial"/>
                <w:bCs/>
                <w:color w:val="auto"/>
                <w:sz w:val="22"/>
                <w:szCs w:val="22"/>
              </w:rPr>
              <w:t>2</w:t>
            </w:r>
          </w:p>
          <w:p w14:paraId="5CD5174C" w14:textId="77777777" w:rsidR="00420B89" w:rsidRPr="000343B3" w:rsidRDefault="00420B89" w:rsidP="007C228C">
            <w:pPr>
              <w:pStyle w:val="25"/>
              <w:tabs>
                <w:tab w:val="num" w:pos="0"/>
              </w:tabs>
              <w:spacing w:after="0" w:line="276" w:lineRule="auto"/>
              <w:ind w:left="0"/>
              <w:jc w:val="both"/>
              <w:rPr>
                <w:rFonts w:ascii="Arial" w:hAnsi="Arial" w:cs="Arial"/>
                <w:bCs/>
                <w:color w:val="auto"/>
                <w:sz w:val="22"/>
                <w:szCs w:val="22"/>
              </w:rPr>
            </w:pPr>
          </w:p>
          <w:p w14:paraId="75EBA52F" w14:textId="77777777" w:rsidR="00420B89" w:rsidRPr="000343B3" w:rsidRDefault="00420B89" w:rsidP="007C228C">
            <w:pPr>
              <w:pStyle w:val="25"/>
              <w:tabs>
                <w:tab w:val="num" w:pos="0"/>
              </w:tabs>
              <w:spacing w:after="0" w:line="276" w:lineRule="auto"/>
              <w:ind w:left="0"/>
              <w:jc w:val="both"/>
              <w:rPr>
                <w:rFonts w:ascii="Arial" w:hAnsi="Arial" w:cs="Arial"/>
                <w:bCs/>
                <w:color w:val="auto"/>
                <w:sz w:val="22"/>
                <w:szCs w:val="22"/>
              </w:rPr>
            </w:pPr>
          </w:p>
          <w:p w14:paraId="6C2CEF76" w14:textId="77777777" w:rsidR="00420B89" w:rsidRPr="000343B3" w:rsidRDefault="00420B89" w:rsidP="007C228C">
            <w:pPr>
              <w:pStyle w:val="25"/>
              <w:tabs>
                <w:tab w:val="num" w:pos="0"/>
              </w:tabs>
              <w:spacing w:after="0" w:line="276" w:lineRule="auto"/>
              <w:ind w:left="0"/>
              <w:jc w:val="both"/>
              <w:rPr>
                <w:rFonts w:ascii="Arial" w:hAnsi="Arial" w:cs="Arial"/>
                <w:bCs/>
                <w:color w:val="auto"/>
                <w:sz w:val="22"/>
                <w:szCs w:val="22"/>
              </w:rPr>
            </w:pPr>
          </w:p>
          <w:p w14:paraId="12EB7795" w14:textId="77777777" w:rsidR="00420B89" w:rsidRPr="000343B3" w:rsidRDefault="00420B89" w:rsidP="007C228C">
            <w:pPr>
              <w:pStyle w:val="25"/>
              <w:tabs>
                <w:tab w:val="num" w:pos="0"/>
              </w:tabs>
              <w:spacing w:after="0" w:line="276" w:lineRule="auto"/>
              <w:ind w:left="0"/>
              <w:jc w:val="both"/>
              <w:rPr>
                <w:rFonts w:ascii="Arial" w:hAnsi="Arial" w:cs="Arial"/>
                <w:bCs/>
                <w:color w:val="auto"/>
                <w:sz w:val="22"/>
                <w:szCs w:val="22"/>
              </w:rPr>
            </w:pPr>
          </w:p>
        </w:tc>
        <w:tc>
          <w:tcPr>
            <w:tcW w:w="1486" w:type="dxa"/>
            <w:tcBorders>
              <w:top w:val="single" w:sz="4" w:space="0" w:color="auto"/>
            </w:tcBorders>
            <w:shd w:val="clear" w:color="auto" w:fill="auto"/>
          </w:tcPr>
          <w:p w14:paraId="6E575064" w14:textId="2FBD27F0" w:rsidR="00420B89" w:rsidRPr="000D17A4" w:rsidRDefault="00420B89" w:rsidP="00EB70A4">
            <w:pPr>
              <w:pStyle w:val="25"/>
              <w:tabs>
                <w:tab w:val="num" w:pos="0"/>
              </w:tabs>
              <w:spacing w:after="0" w:line="240" w:lineRule="auto"/>
              <w:ind w:left="0"/>
              <w:jc w:val="both"/>
              <w:rPr>
                <w:rFonts w:ascii="Arial" w:hAnsi="Arial" w:cs="Arial"/>
                <w:bCs/>
                <w:color w:val="212121"/>
                <w:sz w:val="22"/>
                <w:szCs w:val="22"/>
              </w:rPr>
            </w:pPr>
            <w:r w:rsidRPr="000D17A4">
              <w:rPr>
                <w:rFonts w:ascii="Arial" w:hAnsi="Arial" w:cs="Arial"/>
                <w:bCs/>
                <w:color w:val="212121"/>
                <w:sz w:val="22"/>
                <w:szCs w:val="22"/>
              </w:rPr>
              <w:t>По 11.</w:t>
            </w:r>
            <w:r w:rsidR="000D17A4" w:rsidRPr="000D17A4">
              <w:rPr>
                <w:rFonts w:ascii="Arial" w:hAnsi="Arial" w:cs="Arial"/>
                <w:bCs/>
                <w:color w:val="212121"/>
                <w:sz w:val="22"/>
                <w:szCs w:val="22"/>
              </w:rPr>
              <w:t>9</w:t>
            </w:r>
            <w:r w:rsidRPr="000D17A4">
              <w:rPr>
                <w:rFonts w:ascii="Arial" w:hAnsi="Arial" w:cs="Arial"/>
                <w:bCs/>
                <w:color w:val="212121"/>
                <w:sz w:val="22"/>
                <w:szCs w:val="22"/>
              </w:rPr>
              <w:t xml:space="preserve"> и ГОСТ 9.403</w:t>
            </w:r>
          </w:p>
          <w:p w14:paraId="26B3EE30" w14:textId="77777777" w:rsidR="00420B89" w:rsidRPr="000273FA" w:rsidRDefault="00420B89" w:rsidP="008C0563">
            <w:pPr>
              <w:pStyle w:val="25"/>
              <w:tabs>
                <w:tab w:val="num" w:pos="0"/>
              </w:tabs>
              <w:spacing w:after="0" w:line="240" w:lineRule="auto"/>
              <w:ind w:left="0"/>
              <w:jc w:val="both"/>
              <w:rPr>
                <w:rFonts w:ascii="Arial" w:hAnsi="Arial" w:cs="Arial"/>
                <w:bCs/>
                <w:color w:val="FF0000"/>
                <w:sz w:val="22"/>
                <w:szCs w:val="22"/>
              </w:rPr>
            </w:pPr>
            <w:r w:rsidRPr="000D17A4">
              <w:rPr>
                <w:rFonts w:ascii="Arial" w:hAnsi="Arial" w:cs="Arial"/>
                <w:bCs/>
                <w:color w:val="212121"/>
                <w:sz w:val="22"/>
                <w:szCs w:val="22"/>
              </w:rPr>
              <w:t>(метод А)</w:t>
            </w:r>
          </w:p>
        </w:tc>
      </w:tr>
      <w:tr w:rsidR="00420B89" w:rsidRPr="007C228C" w14:paraId="2871359D" w14:textId="77777777" w:rsidTr="00913DDE">
        <w:trPr>
          <w:tblHeader/>
        </w:trPr>
        <w:tc>
          <w:tcPr>
            <w:tcW w:w="1876" w:type="dxa"/>
            <w:vMerge/>
            <w:tcBorders>
              <w:left w:val="single" w:sz="4" w:space="0" w:color="auto"/>
              <w:bottom w:val="single" w:sz="4" w:space="0" w:color="auto"/>
              <w:right w:val="single" w:sz="4" w:space="0" w:color="auto"/>
            </w:tcBorders>
            <w:shd w:val="clear" w:color="auto" w:fill="auto"/>
          </w:tcPr>
          <w:p w14:paraId="40F65C0B" w14:textId="77777777" w:rsidR="00420B89" w:rsidRPr="000343B3" w:rsidRDefault="00420B89" w:rsidP="00B83300">
            <w:pPr>
              <w:pStyle w:val="25"/>
              <w:tabs>
                <w:tab w:val="num" w:pos="0"/>
              </w:tabs>
              <w:spacing w:after="0" w:line="276" w:lineRule="auto"/>
              <w:ind w:left="0"/>
              <w:rPr>
                <w:rFonts w:ascii="Arial" w:hAnsi="Arial" w:cs="Arial"/>
                <w:bCs/>
                <w:color w:val="auto"/>
                <w:sz w:val="22"/>
                <w:szCs w:val="22"/>
              </w:rPr>
            </w:pPr>
          </w:p>
        </w:tc>
        <w:tc>
          <w:tcPr>
            <w:tcW w:w="1418" w:type="dxa"/>
            <w:vMerge/>
            <w:tcBorders>
              <w:left w:val="single" w:sz="4" w:space="0" w:color="auto"/>
              <w:bottom w:val="single" w:sz="4" w:space="0" w:color="auto"/>
              <w:right w:val="single" w:sz="4" w:space="0" w:color="auto"/>
            </w:tcBorders>
            <w:shd w:val="clear" w:color="auto" w:fill="auto"/>
          </w:tcPr>
          <w:p w14:paraId="4635DB6D" w14:textId="77777777" w:rsidR="00420B89" w:rsidRPr="000343B3" w:rsidRDefault="00420B89" w:rsidP="00B83300">
            <w:pPr>
              <w:pStyle w:val="25"/>
              <w:tabs>
                <w:tab w:val="num" w:pos="0"/>
              </w:tabs>
              <w:spacing w:after="0" w:line="276" w:lineRule="auto"/>
              <w:ind w:left="0"/>
              <w:jc w:val="center"/>
              <w:rPr>
                <w:rFonts w:ascii="Arial" w:hAnsi="Arial" w:cs="Arial"/>
                <w:bCs/>
                <w:color w:val="auto"/>
                <w:sz w:val="22"/>
                <w:szCs w:val="22"/>
              </w:rPr>
            </w:pPr>
          </w:p>
        </w:tc>
        <w:tc>
          <w:tcPr>
            <w:tcW w:w="2269" w:type="dxa"/>
            <w:tcBorders>
              <w:top w:val="single" w:sz="4" w:space="0" w:color="auto"/>
              <w:left w:val="single" w:sz="4" w:space="0" w:color="auto"/>
              <w:bottom w:val="single" w:sz="4" w:space="0" w:color="auto"/>
            </w:tcBorders>
            <w:shd w:val="clear" w:color="auto" w:fill="auto"/>
          </w:tcPr>
          <w:p w14:paraId="1B2FBEBD" w14:textId="77777777" w:rsidR="00420B89" w:rsidRPr="000343B3" w:rsidRDefault="00420B89" w:rsidP="00B83300">
            <w:pPr>
              <w:widowControl/>
              <w:spacing w:line="276" w:lineRule="auto"/>
              <w:rPr>
                <w:rFonts w:ascii="Arial" w:hAnsi="Arial" w:cs="Arial"/>
                <w:color w:val="auto"/>
                <w:sz w:val="22"/>
                <w:szCs w:val="22"/>
              </w:rPr>
            </w:pPr>
            <w:r w:rsidRPr="00F526D5">
              <w:rPr>
                <w:rFonts w:ascii="Arial" w:hAnsi="Arial" w:cs="Arial"/>
                <w:color w:val="auto"/>
                <w:sz w:val="22"/>
                <w:szCs w:val="22"/>
              </w:rPr>
              <w:t xml:space="preserve">2 Стойкость покрытия к статическому воздействию раствора кальцинированной соды или моющего средства при температуре (20+2) </w:t>
            </w:r>
            <w:proofErr w:type="spellStart"/>
            <w:r w:rsidRPr="00F526D5">
              <w:rPr>
                <w:rFonts w:ascii="Arial" w:hAnsi="Arial" w:cs="Arial"/>
                <w:color w:val="auto"/>
                <w:sz w:val="22"/>
                <w:szCs w:val="22"/>
                <w:vertAlign w:val="superscript"/>
              </w:rPr>
              <w:t>о</w:t>
            </w:r>
            <w:r w:rsidRPr="00F526D5">
              <w:rPr>
                <w:rFonts w:ascii="Arial" w:hAnsi="Arial" w:cs="Arial"/>
                <w:color w:val="auto"/>
                <w:sz w:val="22"/>
                <w:szCs w:val="22"/>
              </w:rPr>
              <w:t>С</w:t>
            </w:r>
            <w:proofErr w:type="spellEnd"/>
            <w:r w:rsidRPr="00F526D5">
              <w:rPr>
                <w:rFonts w:ascii="Arial" w:hAnsi="Arial" w:cs="Arial"/>
                <w:color w:val="auto"/>
                <w:sz w:val="22"/>
                <w:szCs w:val="22"/>
              </w:rPr>
              <w:t>, ч не менее</w:t>
            </w:r>
          </w:p>
        </w:tc>
        <w:tc>
          <w:tcPr>
            <w:tcW w:w="2393" w:type="dxa"/>
            <w:tcBorders>
              <w:bottom w:val="single" w:sz="4" w:space="0" w:color="auto"/>
            </w:tcBorders>
            <w:shd w:val="clear" w:color="auto" w:fill="auto"/>
          </w:tcPr>
          <w:p w14:paraId="11B51FD8" w14:textId="77777777" w:rsidR="00420B89" w:rsidRPr="000343B3" w:rsidRDefault="00420B89" w:rsidP="00CC32A2">
            <w:pPr>
              <w:pStyle w:val="25"/>
              <w:tabs>
                <w:tab w:val="num" w:pos="0"/>
              </w:tabs>
              <w:spacing w:after="0" w:line="276" w:lineRule="auto"/>
              <w:ind w:left="0"/>
              <w:jc w:val="center"/>
              <w:rPr>
                <w:rFonts w:ascii="Arial" w:hAnsi="Arial" w:cs="Arial"/>
                <w:bCs/>
                <w:color w:val="auto"/>
                <w:sz w:val="22"/>
                <w:szCs w:val="22"/>
              </w:rPr>
            </w:pPr>
            <w:r w:rsidRPr="000343B3">
              <w:rPr>
                <w:rFonts w:ascii="Arial" w:hAnsi="Arial" w:cs="Arial"/>
                <w:bCs/>
                <w:color w:val="auto"/>
                <w:sz w:val="22"/>
                <w:szCs w:val="22"/>
              </w:rPr>
              <w:t>1</w:t>
            </w:r>
          </w:p>
        </w:tc>
        <w:tc>
          <w:tcPr>
            <w:tcW w:w="1486" w:type="dxa"/>
            <w:tcBorders>
              <w:bottom w:val="single" w:sz="4" w:space="0" w:color="auto"/>
            </w:tcBorders>
            <w:shd w:val="clear" w:color="auto" w:fill="auto"/>
          </w:tcPr>
          <w:p w14:paraId="6C936A5F" w14:textId="2F08B8D2" w:rsidR="00420B89" w:rsidRPr="000D17A4" w:rsidRDefault="00420B89" w:rsidP="00B83300">
            <w:pPr>
              <w:pStyle w:val="25"/>
              <w:tabs>
                <w:tab w:val="num" w:pos="0"/>
              </w:tabs>
              <w:spacing w:after="0" w:line="240" w:lineRule="auto"/>
              <w:ind w:left="0"/>
              <w:jc w:val="both"/>
              <w:rPr>
                <w:rFonts w:ascii="Arial" w:hAnsi="Arial" w:cs="Arial"/>
                <w:bCs/>
                <w:color w:val="212121"/>
                <w:sz w:val="22"/>
                <w:szCs w:val="22"/>
              </w:rPr>
            </w:pPr>
            <w:r w:rsidRPr="000D17A4">
              <w:rPr>
                <w:rFonts w:ascii="Arial" w:hAnsi="Arial" w:cs="Arial"/>
                <w:bCs/>
                <w:color w:val="212121"/>
                <w:sz w:val="22"/>
                <w:szCs w:val="22"/>
              </w:rPr>
              <w:t>По 11.</w:t>
            </w:r>
            <w:r w:rsidR="000D17A4" w:rsidRPr="000D17A4">
              <w:rPr>
                <w:rFonts w:ascii="Arial" w:hAnsi="Arial" w:cs="Arial"/>
                <w:bCs/>
                <w:color w:val="212121"/>
                <w:sz w:val="22"/>
                <w:szCs w:val="22"/>
              </w:rPr>
              <w:t>10</w:t>
            </w:r>
            <w:r w:rsidRPr="000D17A4">
              <w:rPr>
                <w:rFonts w:ascii="Arial" w:hAnsi="Arial" w:cs="Arial"/>
                <w:bCs/>
                <w:color w:val="212121"/>
                <w:sz w:val="22"/>
                <w:szCs w:val="22"/>
              </w:rPr>
              <w:t xml:space="preserve"> и ГОСТ 9.403.</w:t>
            </w:r>
          </w:p>
          <w:p w14:paraId="6E64B499" w14:textId="77777777" w:rsidR="00420B89" w:rsidRPr="000273FA" w:rsidRDefault="00420B89" w:rsidP="00B83300">
            <w:pPr>
              <w:pStyle w:val="25"/>
              <w:tabs>
                <w:tab w:val="num" w:pos="0"/>
              </w:tabs>
              <w:spacing w:after="0" w:line="240" w:lineRule="auto"/>
              <w:ind w:left="0"/>
              <w:jc w:val="both"/>
              <w:rPr>
                <w:rFonts w:ascii="Arial" w:hAnsi="Arial" w:cs="Arial"/>
                <w:bCs/>
                <w:color w:val="FF0000"/>
                <w:sz w:val="22"/>
                <w:szCs w:val="22"/>
              </w:rPr>
            </w:pPr>
            <w:r w:rsidRPr="000D17A4">
              <w:rPr>
                <w:rFonts w:ascii="Arial" w:hAnsi="Arial" w:cs="Arial"/>
                <w:bCs/>
                <w:color w:val="212121"/>
                <w:sz w:val="22"/>
                <w:szCs w:val="22"/>
              </w:rPr>
              <w:t xml:space="preserve">(метод А) </w:t>
            </w:r>
          </w:p>
        </w:tc>
      </w:tr>
      <w:tr w:rsidR="004B7F46" w:rsidRPr="007C228C" w14:paraId="544A5A44" w14:textId="77777777" w:rsidTr="00420B89">
        <w:trPr>
          <w:tblHeader/>
        </w:trPr>
        <w:tc>
          <w:tcPr>
            <w:tcW w:w="1876" w:type="dxa"/>
            <w:tcBorders>
              <w:top w:val="single" w:sz="4" w:space="0" w:color="auto"/>
              <w:bottom w:val="single" w:sz="4" w:space="0" w:color="auto"/>
            </w:tcBorders>
            <w:shd w:val="clear" w:color="auto" w:fill="auto"/>
          </w:tcPr>
          <w:p w14:paraId="1A228E65" w14:textId="12EE8652" w:rsidR="004B7F46" w:rsidRPr="007D3E10" w:rsidRDefault="00420B89" w:rsidP="004B7F46">
            <w:pPr>
              <w:pStyle w:val="25"/>
              <w:tabs>
                <w:tab w:val="num" w:pos="0"/>
              </w:tabs>
              <w:spacing w:after="0" w:line="276" w:lineRule="auto"/>
              <w:ind w:left="0"/>
              <w:jc w:val="both"/>
              <w:rPr>
                <w:rFonts w:ascii="Arial" w:hAnsi="Arial" w:cs="Arial"/>
                <w:bCs/>
                <w:sz w:val="22"/>
                <w:szCs w:val="22"/>
              </w:rPr>
            </w:pPr>
            <w:r>
              <w:rPr>
                <w:rFonts w:ascii="Arial" w:hAnsi="Arial" w:cs="Arial"/>
                <w:bCs/>
                <w:sz w:val="22"/>
                <w:szCs w:val="22"/>
              </w:rPr>
              <w:t>2</w:t>
            </w:r>
            <w:r w:rsidR="004B7F46" w:rsidRPr="007D3E10">
              <w:rPr>
                <w:rFonts w:ascii="Arial" w:hAnsi="Arial" w:cs="Arial"/>
                <w:bCs/>
                <w:sz w:val="22"/>
                <w:szCs w:val="22"/>
              </w:rPr>
              <w:t xml:space="preserve"> Водостойкие</w:t>
            </w:r>
          </w:p>
        </w:tc>
        <w:tc>
          <w:tcPr>
            <w:tcW w:w="1418" w:type="dxa"/>
            <w:tcBorders>
              <w:top w:val="single" w:sz="4" w:space="0" w:color="auto"/>
              <w:bottom w:val="single" w:sz="4" w:space="0" w:color="auto"/>
            </w:tcBorders>
            <w:shd w:val="clear" w:color="auto" w:fill="auto"/>
          </w:tcPr>
          <w:p w14:paraId="3ABD81AC" w14:textId="77777777" w:rsidR="004B7F46" w:rsidRPr="007D3E10" w:rsidRDefault="004B7F46" w:rsidP="004B7F46">
            <w:pPr>
              <w:pStyle w:val="25"/>
              <w:tabs>
                <w:tab w:val="num" w:pos="0"/>
              </w:tabs>
              <w:spacing w:after="0" w:line="276" w:lineRule="auto"/>
              <w:ind w:left="0"/>
              <w:jc w:val="center"/>
              <w:rPr>
                <w:rFonts w:ascii="Arial" w:hAnsi="Arial" w:cs="Arial"/>
                <w:bCs/>
                <w:sz w:val="22"/>
                <w:szCs w:val="22"/>
              </w:rPr>
            </w:pPr>
            <w:r w:rsidRPr="007D3E10">
              <w:rPr>
                <w:rFonts w:ascii="Arial" w:hAnsi="Arial" w:cs="Arial"/>
                <w:bCs/>
                <w:sz w:val="22"/>
                <w:szCs w:val="22"/>
              </w:rPr>
              <w:t>4</w:t>
            </w:r>
          </w:p>
        </w:tc>
        <w:tc>
          <w:tcPr>
            <w:tcW w:w="2269" w:type="dxa"/>
            <w:tcBorders>
              <w:top w:val="single" w:sz="4" w:space="0" w:color="auto"/>
              <w:bottom w:val="single" w:sz="4" w:space="0" w:color="auto"/>
            </w:tcBorders>
            <w:shd w:val="clear" w:color="auto" w:fill="auto"/>
          </w:tcPr>
          <w:p w14:paraId="13247A2E" w14:textId="77777777" w:rsidR="004B7F46" w:rsidRPr="007D3E10" w:rsidRDefault="004B7F46" w:rsidP="004B7F46">
            <w:pPr>
              <w:widowControl/>
              <w:spacing w:line="276" w:lineRule="auto"/>
              <w:rPr>
                <w:rFonts w:ascii="Arial" w:hAnsi="Arial" w:cs="Arial"/>
                <w:color w:val="00000A"/>
                <w:sz w:val="22"/>
                <w:szCs w:val="22"/>
              </w:rPr>
            </w:pPr>
            <w:r w:rsidRPr="007D3E10">
              <w:rPr>
                <w:rFonts w:ascii="Arial" w:hAnsi="Arial" w:cs="Arial"/>
                <w:color w:val="00000A"/>
                <w:sz w:val="22"/>
                <w:szCs w:val="22"/>
              </w:rPr>
              <w:t>Стойкость покрытия к статическому воздействию воды или 3%-</w:t>
            </w:r>
            <w:proofErr w:type="spellStart"/>
            <w:r w:rsidRPr="007D3E10">
              <w:rPr>
                <w:rFonts w:ascii="Arial" w:hAnsi="Arial" w:cs="Arial"/>
                <w:color w:val="00000A"/>
                <w:sz w:val="22"/>
                <w:szCs w:val="22"/>
              </w:rPr>
              <w:t>ного</w:t>
            </w:r>
            <w:proofErr w:type="spellEnd"/>
            <w:r w:rsidRPr="007D3E10">
              <w:rPr>
                <w:rFonts w:ascii="Arial" w:hAnsi="Arial" w:cs="Arial"/>
                <w:color w:val="00000A"/>
                <w:sz w:val="22"/>
                <w:szCs w:val="22"/>
              </w:rPr>
              <w:t xml:space="preserve"> раствора хлорида натрия при температуре </w:t>
            </w:r>
          </w:p>
          <w:p w14:paraId="796FF041" w14:textId="77777777" w:rsidR="004B7F46" w:rsidRPr="007D3E10" w:rsidRDefault="004B7F46" w:rsidP="004B7F46">
            <w:pPr>
              <w:widowControl/>
              <w:spacing w:line="276" w:lineRule="auto"/>
              <w:rPr>
                <w:rFonts w:ascii="Arial" w:hAnsi="Arial" w:cs="Arial"/>
                <w:color w:val="00000A"/>
                <w:sz w:val="22"/>
                <w:szCs w:val="22"/>
              </w:rPr>
            </w:pPr>
            <w:r w:rsidRPr="007D3E10">
              <w:rPr>
                <w:rFonts w:ascii="Arial" w:hAnsi="Arial" w:cs="Arial"/>
                <w:color w:val="00000A"/>
                <w:sz w:val="22"/>
                <w:szCs w:val="22"/>
              </w:rPr>
              <w:t xml:space="preserve">(20 ± 2) °С, ч, </w:t>
            </w:r>
          </w:p>
          <w:p w14:paraId="5660DAA2" w14:textId="77777777" w:rsidR="004B7F46" w:rsidRPr="007D3E10" w:rsidRDefault="004B7F46" w:rsidP="004B7F46">
            <w:pPr>
              <w:widowControl/>
              <w:spacing w:line="276" w:lineRule="auto"/>
              <w:rPr>
                <w:rFonts w:ascii="Arial" w:hAnsi="Arial" w:cs="Arial"/>
                <w:color w:val="00000A"/>
                <w:sz w:val="22"/>
                <w:szCs w:val="22"/>
              </w:rPr>
            </w:pPr>
            <w:r w:rsidRPr="007D3E10">
              <w:rPr>
                <w:rFonts w:ascii="Arial" w:hAnsi="Arial" w:cs="Arial"/>
                <w:color w:val="00000A"/>
                <w:sz w:val="22"/>
                <w:szCs w:val="22"/>
              </w:rPr>
              <w:t>не менее</w:t>
            </w:r>
          </w:p>
        </w:tc>
        <w:tc>
          <w:tcPr>
            <w:tcW w:w="2393" w:type="dxa"/>
            <w:tcBorders>
              <w:top w:val="single" w:sz="4" w:space="0" w:color="auto"/>
              <w:bottom w:val="single" w:sz="4" w:space="0" w:color="auto"/>
            </w:tcBorders>
            <w:shd w:val="clear" w:color="auto" w:fill="auto"/>
          </w:tcPr>
          <w:p w14:paraId="5CB05DC7" w14:textId="77777777" w:rsidR="004B7F46" w:rsidRPr="007D3E10" w:rsidRDefault="004B7F46" w:rsidP="004B7F46">
            <w:pPr>
              <w:pStyle w:val="25"/>
              <w:tabs>
                <w:tab w:val="num" w:pos="0"/>
              </w:tabs>
              <w:spacing w:after="0" w:line="276" w:lineRule="auto"/>
              <w:ind w:left="0"/>
              <w:jc w:val="both"/>
              <w:rPr>
                <w:rFonts w:ascii="Arial" w:hAnsi="Arial" w:cs="Arial"/>
                <w:bCs/>
                <w:sz w:val="22"/>
                <w:szCs w:val="22"/>
              </w:rPr>
            </w:pPr>
          </w:p>
          <w:p w14:paraId="750A8ED4" w14:textId="77777777" w:rsidR="004B7F46" w:rsidRPr="007D3E10" w:rsidRDefault="004B7F46" w:rsidP="004B7F46">
            <w:pPr>
              <w:pStyle w:val="25"/>
              <w:tabs>
                <w:tab w:val="num" w:pos="0"/>
              </w:tabs>
              <w:spacing w:after="0" w:line="276" w:lineRule="auto"/>
              <w:ind w:left="0"/>
              <w:jc w:val="both"/>
              <w:rPr>
                <w:rFonts w:ascii="Arial" w:hAnsi="Arial" w:cs="Arial"/>
                <w:bCs/>
                <w:sz w:val="22"/>
                <w:szCs w:val="22"/>
              </w:rPr>
            </w:pPr>
          </w:p>
          <w:p w14:paraId="31165EAA" w14:textId="77777777" w:rsidR="004B7F46" w:rsidRPr="007D3E10" w:rsidRDefault="004B7F46" w:rsidP="004B7F46">
            <w:pPr>
              <w:pStyle w:val="25"/>
              <w:tabs>
                <w:tab w:val="num" w:pos="0"/>
              </w:tabs>
              <w:spacing w:after="0" w:line="276" w:lineRule="auto"/>
              <w:ind w:left="0"/>
              <w:jc w:val="both"/>
              <w:rPr>
                <w:rFonts w:ascii="Arial" w:hAnsi="Arial" w:cs="Arial"/>
                <w:bCs/>
                <w:sz w:val="22"/>
                <w:szCs w:val="22"/>
              </w:rPr>
            </w:pPr>
          </w:p>
          <w:p w14:paraId="423A7F24" w14:textId="77777777" w:rsidR="004B7F46" w:rsidRPr="007D3E10" w:rsidRDefault="004B7F46" w:rsidP="004B7F46">
            <w:pPr>
              <w:pStyle w:val="25"/>
              <w:tabs>
                <w:tab w:val="num" w:pos="0"/>
              </w:tabs>
              <w:spacing w:after="0" w:line="276" w:lineRule="auto"/>
              <w:ind w:left="0"/>
              <w:jc w:val="both"/>
              <w:rPr>
                <w:rFonts w:ascii="Arial" w:hAnsi="Arial" w:cs="Arial"/>
                <w:bCs/>
                <w:sz w:val="22"/>
                <w:szCs w:val="22"/>
              </w:rPr>
            </w:pPr>
          </w:p>
          <w:p w14:paraId="592C6AAF" w14:textId="77777777" w:rsidR="004B7F46" w:rsidRPr="007D3E10" w:rsidRDefault="004B7F46" w:rsidP="004B7F46">
            <w:pPr>
              <w:pStyle w:val="25"/>
              <w:tabs>
                <w:tab w:val="num" w:pos="0"/>
              </w:tabs>
              <w:spacing w:after="0" w:line="276" w:lineRule="auto"/>
              <w:ind w:left="0"/>
              <w:jc w:val="both"/>
              <w:rPr>
                <w:rFonts w:ascii="Arial" w:hAnsi="Arial" w:cs="Arial"/>
                <w:bCs/>
                <w:sz w:val="22"/>
                <w:szCs w:val="22"/>
              </w:rPr>
            </w:pPr>
          </w:p>
          <w:p w14:paraId="180596EA" w14:textId="77777777" w:rsidR="004B7F46" w:rsidRPr="007D3E10" w:rsidRDefault="004B7F46" w:rsidP="004B7F46">
            <w:pPr>
              <w:pStyle w:val="25"/>
              <w:tabs>
                <w:tab w:val="num" w:pos="0"/>
              </w:tabs>
              <w:spacing w:after="0" w:line="276" w:lineRule="auto"/>
              <w:ind w:left="0"/>
              <w:jc w:val="both"/>
              <w:rPr>
                <w:rFonts w:ascii="Arial" w:hAnsi="Arial" w:cs="Arial"/>
                <w:bCs/>
                <w:sz w:val="22"/>
                <w:szCs w:val="22"/>
              </w:rPr>
            </w:pPr>
          </w:p>
          <w:p w14:paraId="297B5298" w14:textId="77777777" w:rsidR="004B7F46" w:rsidRPr="007D3E10" w:rsidRDefault="004B7F46" w:rsidP="004B7F46">
            <w:pPr>
              <w:pStyle w:val="25"/>
              <w:tabs>
                <w:tab w:val="num" w:pos="0"/>
              </w:tabs>
              <w:spacing w:after="0" w:line="276" w:lineRule="auto"/>
              <w:ind w:left="0"/>
              <w:jc w:val="both"/>
              <w:rPr>
                <w:rFonts w:ascii="Arial" w:hAnsi="Arial" w:cs="Arial"/>
                <w:bCs/>
                <w:sz w:val="22"/>
                <w:szCs w:val="22"/>
              </w:rPr>
            </w:pPr>
          </w:p>
          <w:p w14:paraId="7B1C64E9" w14:textId="77777777" w:rsidR="004B7F46" w:rsidRPr="007D3E10" w:rsidRDefault="004B7F46" w:rsidP="004B7F46">
            <w:pPr>
              <w:pStyle w:val="25"/>
              <w:tabs>
                <w:tab w:val="num" w:pos="0"/>
              </w:tabs>
              <w:spacing w:after="0" w:line="276" w:lineRule="auto"/>
              <w:ind w:left="0"/>
              <w:jc w:val="center"/>
              <w:rPr>
                <w:rFonts w:ascii="Arial" w:hAnsi="Arial" w:cs="Arial"/>
                <w:bCs/>
                <w:sz w:val="22"/>
                <w:szCs w:val="22"/>
              </w:rPr>
            </w:pPr>
          </w:p>
          <w:p w14:paraId="0B583ABB" w14:textId="77777777" w:rsidR="004B7F46" w:rsidRPr="007D3E10" w:rsidRDefault="004B7F46" w:rsidP="004B7F46">
            <w:pPr>
              <w:pStyle w:val="25"/>
              <w:tabs>
                <w:tab w:val="num" w:pos="0"/>
              </w:tabs>
              <w:spacing w:after="0" w:line="276" w:lineRule="auto"/>
              <w:ind w:left="0"/>
              <w:jc w:val="center"/>
              <w:rPr>
                <w:rFonts w:ascii="Arial" w:hAnsi="Arial" w:cs="Arial"/>
                <w:bCs/>
                <w:sz w:val="22"/>
                <w:szCs w:val="22"/>
              </w:rPr>
            </w:pPr>
            <w:r w:rsidRPr="007D3E10">
              <w:rPr>
                <w:rFonts w:ascii="Arial" w:hAnsi="Arial" w:cs="Arial"/>
                <w:bCs/>
                <w:sz w:val="22"/>
                <w:szCs w:val="22"/>
              </w:rPr>
              <w:t>48</w:t>
            </w:r>
          </w:p>
        </w:tc>
        <w:tc>
          <w:tcPr>
            <w:tcW w:w="1486" w:type="dxa"/>
            <w:tcBorders>
              <w:top w:val="single" w:sz="4" w:space="0" w:color="auto"/>
              <w:bottom w:val="single" w:sz="4" w:space="0" w:color="auto"/>
            </w:tcBorders>
            <w:shd w:val="clear" w:color="auto" w:fill="auto"/>
          </w:tcPr>
          <w:p w14:paraId="52D1C39E" w14:textId="312826C5" w:rsidR="004B7F46" w:rsidRPr="000273FA" w:rsidRDefault="004B7F46" w:rsidP="004B7F46">
            <w:pPr>
              <w:pStyle w:val="25"/>
              <w:tabs>
                <w:tab w:val="num" w:pos="0"/>
              </w:tabs>
              <w:spacing w:after="0" w:line="276" w:lineRule="auto"/>
              <w:ind w:left="0"/>
              <w:jc w:val="both"/>
              <w:rPr>
                <w:rFonts w:ascii="Arial" w:hAnsi="Arial" w:cs="Arial"/>
                <w:bCs/>
                <w:color w:val="FF0000"/>
                <w:sz w:val="22"/>
                <w:szCs w:val="22"/>
              </w:rPr>
            </w:pPr>
            <w:r w:rsidRPr="000D17A4">
              <w:rPr>
                <w:rFonts w:ascii="Arial" w:hAnsi="Arial" w:cs="Arial"/>
                <w:bCs/>
                <w:color w:val="212121"/>
                <w:sz w:val="22"/>
                <w:szCs w:val="22"/>
              </w:rPr>
              <w:t xml:space="preserve">По </w:t>
            </w:r>
            <w:r w:rsidR="0040109C" w:rsidRPr="000D17A4">
              <w:rPr>
                <w:rFonts w:ascii="Arial" w:hAnsi="Arial" w:cs="Arial"/>
                <w:bCs/>
                <w:color w:val="212121"/>
                <w:sz w:val="22"/>
                <w:szCs w:val="22"/>
              </w:rPr>
              <w:t>11</w:t>
            </w:r>
            <w:r w:rsidRPr="000D17A4">
              <w:rPr>
                <w:rFonts w:ascii="Arial" w:hAnsi="Arial" w:cs="Arial"/>
                <w:bCs/>
                <w:color w:val="212121"/>
                <w:sz w:val="22"/>
                <w:szCs w:val="22"/>
              </w:rPr>
              <w:t>.</w:t>
            </w:r>
            <w:r w:rsidR="000D17A4" w:rsidRPr="000D17A4">
              <w:rPr>
                <w:rFonts w:ascii="Arial" w:hAnsi="Arial" w:cs="Arial"/>
                <w:bCs/>
                <w:color w:val="212121"/>
                <w:sz w:val="22"/>
                <w:szCs w:val="22"/>
              </w:rPr>
              <w:t>9</w:t>
            </w:r>
            <w:r w:rsidRPr="000D17A4">
              <w:rPr>
                <w:rFonts w:ascii="Arial" w:hAnsi="Arial" w:cs="Arial"/>
                <w:bCs/>
                <w:color w:val="212121"/>
                <w:sz w:val="22"/>
                <w:szCs w:val="22"/>
              </w:rPr>
              <w:t xml:space="preserve"> и ГОСТ 9.403  (метод А)</w:t>
            </w:r>
          </w:p>
        </w:tc>
      </w:tr>
      <w:tr w:rsidR="00E907F5" w:rsidRPr="007C228C" w14:paraId="7AE43C7B" w14:textId="77777777" w:rsidTr="00420B89">
        <w:trPr>
          <w:tblHeader/>
        </w:trPr>
        <w:tc>
          <w:tcPr>
            <w:tcW w:w="1876" w:type="dxa"/>
            <w:tcBorders>
              <w:top w:val="single" w:sz="4" w:space="0" w:color="auto"/>
              <w:left w:val="single" w:sz="4" w:space="0" w:color="auto"/>
              <w:bottom w:val="single" w:sz="4" w:space="0" w:color="auto"/>
              <w:right w:val="single" w:sz="4" w:space="0" w:color="auto"/>
            </w:tcBorders>
            <w:shd w:val="clear" w:color="auto" w:fill="auto"/>
          </w:tcPr>
          <w:p w14:paraId="4375C2B0" w14:textId="190DBFF5" w:rsidR="00E907F5" w:rsidRPr="007D3E10" w:rsidRDefault="00420B89" w:rsidP="00667FE8">
            <w:pPr>
              <w:pStyle w:val="25"/>
              <w:tabs>
                <w:tab w:val="num" w:pos="0"/>
              </w:tabs>
              <w:spacing w:after="0" w:line="276" w:lineRule="auto"/>
              <w:ind w:left="0"/>
              <w:rPr>
                <w:rFonts w:ascii="Arial" w:hAnsi="Arial" w:cs="Arial"/>
                <w:bCs/>
                <w:sz w:val="22"/>
                <w:szCs w:val="22"/>
              </w:rPr>
            </w:pPr>
            <w:r>
              <w:rPr>
                <w:rFonts w:ascii="Arial" w:hAnsi="Arial" w:cs="Arial"/>
                <w:bCs/>
                <w:sz w:val="22"/>
                <w:szCs w:val="22"/>
              </w:rPr>
              <w:t>3</w:t>
            </w:r>
            <w:r w:rsidR="00667FE8" w:rsidRPr="007D3E10">
              <w:rPr>
                <w:rFonts w:ascii="Arial" w:hAnsi="Arial" w:cs="Arial"/>
                <w:bCs/>
                <w:sz w:val="22"/>
                <w:szCs w:val="22"/>
              </w:rPr>
              <w:t xml:space="preserve"> </w:t>
            </w:r>
            <w:proofErr w:type="spellStart"/>
            <w:r w:rsidR="00E907F5" w:rsidRPr="007D3E10">
              <w:rPr>
                <w:rFonts w:ascii="Arial" w:hAnsi="Arial" w:cs="Arial"/>
                <w:bCs/>
                <w:sz w:val="22"/>
                <w:szCs w:val="22"/>
              </w:rPr>
              <w:t>Маслобе</w:t>
            </w:r>
            <w:r w:rsidR="00667FE8" w:rsidRPr="007D3E10">
              <w:rPr>
                <w:rFonts w:ascii="Arial" w:hAnsi="Arial" w:cs="Arial"/>
                <w:bCs/>
                <w:sz w:val="22"/>
                <w:szCs w:val="22"/>
              </w:rPr>
              <w:t>н</w:t>
            </w:r>
            <w:r w:rsidR="00E907F5" w:rsidRPr="007D3E10">
              <w:rPr>
                <w:rFonts w:ascii="Arial" w:hAnsi="Arial" w:cs="Arial"/>
                <w:bCs/>
                <w:sz w:val="22"/>
                <w:szCs w:val="22"/>
              </w:rPr>
              <w:t>зостойкие</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BAA791" w14:textId="77777777" w:rsidR="00E907F5" w:rsidRPr="007D3E10" w:rsidRDefault="00E907F5" w:rsidP="007C228C">
            <w:pPr>
              <w:pStyle w:val="25"/>
              <w:tabs>
                <w:tab w:val="num" w:pos="0"/>
              </w:tabs>
              <w:spacing w:after="0" w:line="276" w:lineRule="auto"/>
              <w:ind w:left="0"/>
              <w:jc w:val="center"/>
              <w:rPr>
                <w:rFonts w:ascii="Arial" w:hAnsi="Arial" w:cs="Arial"/>
                <w:bCs/>
                <w:sz w:val="22"/>
                <w:szCs w:val="22"/>
              </w:rPr>
            </w:pPr>
            <w:r w:rsidRPr="007D3E10">
              <w:rPr>
                <w:rFonts w:ascii="Arial" w:hAnsi="Arial" w:cs="Arial"/>
                <w:bCs/>
                <w:sz w:val="22"/>
                <w:szCs w:val="22"/>
              </w:rPr>
              <w:t>6</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EBB200B" w14:textId="568AFDCE" w:rsidR="00E907F5" w:rsidRPr="007D3E10" w:rsidRDefault="00E907F5" w:rsidP="007C228C">
            <w:pPr>
              <w:widowControl/>
              <w:spacing w:line="276" w:lineRule="auto"/>
              <w:rPr>
                <w:rFonts w:ascii="Arial" w:hAnsi="Arial" w:cs="Arial"/>
                <w:color w:val="00000A"/>
                <w:sz w:val="22"/>
                <w:szCs w:val="22"/>
              </w:rPr>
            </w:pPr>
            <w:r w:rsidRPr="007D3E10">
              <w:rPr>
                <w:rFonts w:ascii="Arial" w:hAnsi="Arial" w:cs="Arial"/>
                <w:color w:val="00000A"/>
                <w:sz w:val="22"/>
                <w:szCs w:val="22"/>
              </w:rPr>
              <w:t>Стойкость</w:t>
            </w:r>
            <w:r w:rsidR="00667FE8" w:rsidRPr="007D3E10">
              <w:rPr>
                <w:rFonts w:ascii="Arial" w:hAnsi="Arial" w:cs="Arial"/>
                <w:color w:val="00000A"/>
                <w:sz w:val="22"/>
                <w:szCs w:val="22"/>
              </w:rPr>
              <w:t xml:space="preserve"> покрытия </w:t>
            </w:r>
            <w:r w:rsidRPr="007D3E10">
              <w:rPr>
                <w:rFonts w:ascii="Arial" w:hAnsi="Arial" w:cs="Arial"/>
                <w:color w:val="00000A"/>
                <w:sz w:val="22"/>
                <w:szCs w:val="22"/>
              </w:rPr>
              <w:t>к статическому воздействию бензина, минеральных масел</w:t>
            </w:r>
            <w:r w:rsidRPr="003E6E1B">
              <w:rPr>
                <w:rFonts w:ascii="Arial" w:hAnsi="Arial" w:cs="Arial"/>
                <w:color w:val="FF0000"/>
                <w:sz w:val="22"/>
                <w:szCs w:val="22"/>
              </w:rPr>
              <w:t xml:space="preserve"> </w:t>
            </w:r>
            <w:r w:rsidRPr="00420B89">
              <w:rPr>
                <w:rFonts w:ascii="Arial" w:hAnsi="Arial" w:cs="Arial"/>
                <w:color w:val="auto"/>
                <w:sz w:val="22"/>
                <w:szCs w:val="22"/>
              </w:rPr>
              <w:t xml:space="preserve">при температуре </w:t>
            </w:r>
          </w:p>
          <w:p w14:paraId="1BC932F2" w14:textId="77777777" w:rsidR="00E907F5" w:rsidRPr="007D3E10" w:rsidRDefault="00E907F5" w:rsidP="007C228C">
            <w:pPr>
              <w:widowControl/>
              <w:spacing w:line="276" w:lineRule="auto"/>
              <w:rPr>
                <w:rFonts w:ascii="Arial" w:hAnsi="Arial" w:cs="Arial"/>
                <w:color w:val="00000A"/>
                <w:sz w:val="22"/>
                <w:szCs w:val="22"/>
              </w:rPr>
            </w:pPr>
            <w:r w:rsidRPr="007D3E10">
              <w:rPr>
                <w:rFonts w:ascii="Arial" w:hAnsi="Arial" w:cs="Arial"/>
                <w:color w:val="00000A"/>
                <w:sz w:val="22"/>
                <w:szCs w:val="22"/>
              </w:rPr>
              <w:t xml:space="preserve">(20 ± 2) °С, ч, </w:t>
            </w:r>
          </w:p>
          <w:p w14:paraId="10B42597" w14:textId="77777777" w:rsidR="00E907F5" w:rsidRPr="007D3E10" w:rsidRDefault="00E907F5" w:rsidP="007C228C">
            <w:pPr>
              <w:widowControl/>
              <w:spacing w:line="276" w:lineRule="auto"/>
              <w:rPr>
                <w:rFonts w:ascii="Arial" w:hAnsi="Arial" w:cs="Arial"/>
                <w:color w:val="00000A"/>
                <w:sz w:val="22"/>
                <w:szCs w:val="22"/>
              </w:rPr>
            </w:pPr>
            <w:r w:rsidRPr="007D3E10">
              <w:rPr>
                <w:rFonts w:ascii="Arial" w:hAnsi="Arial" w:cs="Arial"/>
                <w:color w:val="00000A"/>
                <w:sz w:val="22"/>
                <w:szCs w:val="22"/>
              </w:rPr>
              <w:t>не менее</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6A12C3C1" w14:textId="77777777" w:rsidR="00E907F5" w:rsidRPr="007D3E10" w:rsidRDefault="00E907F5" w:rsidP="007C228C">
            <w:pPr>
              <w:pStyle w:val="25"/>
              <w:tabs>
                <w:tab w:val="num" w:pos="0"/>
              </w:tabs>
              <w:spacing w:after="0" w:line="276" w:lineRule="auto"/>
              <w:ind w:left="0"/>
              <w:jc w:val="center"/>
              <w:rPr>
                <w:rFonts w:ascii="Arial" w:hAnsi="Arial" w:cs="Arial"/>
                <w:bCs/>
                <w:sz w:val="22"/>
                <w:szCs w:val="22"/>
              </w:rPr>
            </w:pPr>
          </w:p>
          <w:p w14:paraId="6CECC244" w14:textId="77777777" w:rsidR="003C6856" w:rsidRPr="007D3E10" w:rsidRDefault="003C6856" w:rsidP="007C228C">
            <w:pPr>
              <w:pStyle w:val="25"/>
              <w:tabs>
                <w:tab w:val="num" w:pos="0"/>
              </w:tabs>
              <w:spacing w:after="0" w:line="276" w:lineRule="auto"/>
              <w:ind w:left="0"/>
              <w:jc w:val="center"/>
              <w:rPr>
                <w:rFonts w:ascii="Arial" w:hAnsi="Arial" w:cs="Arial"/>
                <w:bCs/>
                <w:sz w:val="22"/>
                <w:szCs w:val="22"/>
              </w:rPr>
            </w:pPr>
          </w:p>
          <w:p w14:paraId="51E58DE8" w14:textId="77777777" w:rsidR="003C6856" w:rsidRPr="007D3E10" w:rsidRDefault="003C6856" w:rsidP="007C228C">
            <w:pPr>
              <w:pStyle w:val="25"/>
              <w:tabs>
                <w:tab w:val="num" w:pos="0"/>
              </w:tabs>
              <w:spacing w:after="0" w:line="276" w:lineRule="auto"/>
              <w:ind w:left="0"/>
              <w:jc w:val="center"/>
              <w:rPr>
                <w:rFonts w:ascii="Arial" w:hAnsi="Arial" w:cs="Arial"/>
                <w:bCs/>
                <w:sz w:val="22"/>
                <w:szCs w:val="22"/>
              </w:rPr>
            </w:pPr>
          </w:p>
          <w:p w14:paraId="6E81EA00" w14:textId="77777777" w:rsidR="003C6856" w:rsidRPr="007D3E10" w:rsidRDefault="003C6856" w:rsidP="007C228C">
            <w:pPr>
              <w:pStyle w:val="25"/>
              <w:tabs>
                <w:tab w:val="num" w:pos="0"/>
              </w:tabs>
              <w:spacing w:after="0" w:line="276" w:lineRule="auto"/>
              <w:ind w:left="0"/>
              <w:jc w:val="center"/>
              <w:rPr>
                <w:rFonts w:ascii="Arial" w:hAnsi="Arial" w:cs="Arial"/>
                <w:bCs/>
                <w:sz w:val="22"/>
                <w:szCs w:val="22"/>
              </w:rPr>
            </w:pPr>
          </w:p>
          <w:p w14:paraId="08FAF159" w14:textId="77777777" w:rsidR="003C6856" w:rsidRPr="007D3E10" w:rsidRDefault="003C6856" w:rsidP="007C228C">
            <w:pPr>
              <w:pStyle w:val="25"/>
              <w:tabs>
                <w:tab w:val="num" w:pos="0"/>
              </w:tabs>
              <w:spacing w:after="0" w:line="276" w:lineRule="auto"/>
              <w:ind w:left="0"/>
              <w:jc w:val="center"/>
              <w:rPr>
                <w:rFonts w:ascii="Arial" w:hAnsi="Arial" w:cs="Arial"/>
                <w:bCs/>
                <w:sz w:val="22"/>
                <w:szCs w:val="22"/>
              </w:rPr>
            </w:pPr>
          </w:p>
          <w:p w14:paraId="1E0993D0" w14:textId="77777777" w:rsidR="003C6856" w:rsidRPr="007D3E10" w:rsidRDefault="003C6856" w:rsidP="007C228C">
            <w:pPr>
              <w:pStyle w:val="25"/>
              <w:tabs>
                <w:tab w:val="num" w:pos="0"/>
              </w:tabs>
              <w:spacing w:after="0" w:line="276" w:lineRule="auto"/>
              <w:ind w:left="0"/>
              <w:jc w:val="center"/>
              <w:rPr>
                <w:rFonts w:ascii="Arial" w:hAnsi="Arial" w:cs="Arial"/>
                <w:bCs/>
                <w:sz w:val="22"/>
                <w:szCs w:val="22"/>
              </w:rPr>
            </w:pPr>
          </w:p>
          <w:p w14:paraId="70785A0B" w14:textId="77777777" w:rsidR="003C6856" w:rsidRPr="007D3E10" w:rsidRDefault="003C6856" w:rsidP="007C228C">
            <w:pPr>
              <w:pStyle w:val="25"/>
              <w:tabs>
                <w:tab w:val="num" w:pos="0"/>
              </w:tabs>
              <w:spacing w:after="0" w:line="276" w:lineRule="auto"/>
              <w:ind w:left="0"/>
              <w:jc w:val="center"/>
              <w:rPr>
                <w:rFonts w:ascii="Arial" w:hAnsi="Arial" w:cs="Arial"/>
                <w:bCs/>
                <w:sz w:val="22"/>
                <w:szCs w:val="22"/>
              </w:rPr>
            </w:pPr>
          </w:p>
          <w:p w14:paraId="54233CC6" w14:textId="77777777" w:rsidR="009E34B5" w:rsidRPr="007D3E10" w:rsidRDefault="009E34B5" w:rsidP="007C228C">
            <w:pPr>
              <w:pStyle w:val="25"/>
              <w:tabs>
                <w:tab w:val="num" w:pos="0"/>
              </w:tabs>
              <w:spacing w:after="0" w:line="276" w:lineRule="auto"/>
              <w:ind w:left="0"/>
              <w:jc w:val="center"/>
              <w:rPr>
                <w:rFonts w:ascii="Arial" w:hAnsi="Arial" w:cs="Arial"/>
                <w:bCs/>
                <w:sz w:val="22"/>
                <w:szCs w:val="22"/>
              </w:rPr>
            </w:pPr>
          </w:p>
          <w:p w14:paraId="66DF5D9B" w14:textId="77777777" w:rsidR="00455FE7" w:rsidRPr="007D3E10" w:rsidRDefault="00455FE7" w:rsidP="007C228C">
            <w:pPr>
              <w:pStyle w:val="25"/>
              <w:tabs>
                <w:tab w:val="num" w:pos="0"/>
              </w:tabs>
              <w:spacing w:after="0" w:line="276" w:lineRule="auto"/>
              <w:ind w:left="0"/>
              <w:jc w:val="center"/>
              <w:rPr>
                <w:rFonts w:ascii="Arial" w:hAnsi="Arial" w:cs="Arial"/>
                <w:bCs/>
                <w:sz w:val="22"/>
                <w:szCs w:val="22"/>
              </w:rPr>
            </w:pPr>
          </w:p>
          <w:p w14:paraId="2216EFCF" w14:textId="77777777" w:rsidR="003C6856" w:rsidRPr="007D3E10" w:rsidRDefault="003C6856" w:rsidP="007C228C">
            <w:pPr>
              <w:pStyle w:val="25"/>
              <w:tabs>
                <w:tab w:val="num" w:pos="0"/>
              </w:tabs>
              <w:spacing w:after="0" w:line="276" w:lineRule="auto"/>
              <w:ind w:left="0"/>
              <w:jc w:val="center"/>
              <w:rPr>
                <w:rFonts w:ascii="Arial" w:hAnsi="Arial" w:cs="Arial"/>
                <w:bCs/>
                <w:sz w:val="22"/>
                <w:szCs w:val="22"/>
              </w:rPr>
            </w:pPr>
            <w:r w:rsidRPr="007D3E10">
              <w:rPr>
                <w:rFonts w:ascii="Arial" w:hAnsi="Arial" w:cs="Arial"/>
                <w:bCs/>
                <w:sz w:val="22"/>
                <w:szCs w:val="22"/>
              </w:rPr>
              <w:t>48</w:t>
            </w:r>
          </w:p>
        </w:tc>
        <w:tc>
          <w:tcPr>
            <w:tcW w:w="1486" w:type="dxa"/>
            <w:tcBorders>
              <w:top w:val="single" w:sz="4" w:space="0" w:color="auto"/>
              <w:left w:val="single" w:sz="4" w:space="0" w:color="auto"/>
              <w:bottom w:val="single" w:sz="4" w:space="0" w:color="auto"/>
              <w:right w:val="single" w:sz="4" w:space="0" w:color="auto"/>
            </w:tcBorders>
            <w:shd w:val="clear" w:color="auto" w:fill="auto"/>
          </w:tcPr>
          <w:p w14:paraId="64FA8C46" w14:textId="4F16701B" w:rsidR="00E907F5" w:rsidRPr="000273FA" w:rsidRDefault="003C6856" w:rsidP="007C228C">
            <w:pPr>
              <w:pStyle w:val="25"/>
              <w:tabs>
                <w:tab w:val="num" w:pos="0"/>
              </w:tabs>
              <w:spacing w:after="0" w:line="276" w:lineRule="auto"/>
              <w:ind w:left="0"/>
              <w:jc w:val="both"/>
              <w:rPr>
                <w:rFonts w:ascii="Arial" w:hAnsi="Arial" w:cs="Arial"/>
                <w:bCs/>
                <w:color w:val="FF0000"/>
                <w:sz w:val="22"/>
                <w:szCs w:val="22"/>
              </w:rPr>
            </w:pPr>
            <w:r w:rsidRPr="000D17A4">
              <w:rPr>
                <w:rFonts w:ascii="Arial" w:hAnsi="Arial" w:cs="Arial"/>
                <w:bCs/>
                <w:color w:val="212121"/>
                <w:sz w:val="22"/>
                <w:szCs w:val="22"/>
              </w:rPr>
              <w:t>По</w:t>
            </w:r>
            <w:r w:rsidR="00021673" w:rsidRPr="000D17A4">
              <w:rPr>
                <w:rFonts w:ascii="Arial" w:hAnsi="Arial" w:cs="Arial"/>
                <w:bCs/>
                <w:color w:val="212121"/>
                <w:sz w:val="22"/>
                <w:szCs w:val="22"/>
              </w:rPr>
              <w:t xml:space="preserve"> </w:t>
            </w:r>
            <w:r w:rsidR="0040109C" w:rsidRPr="000D17A4">
              <w:rPr>
                <w:rFonts w:ascii="Arial" w:hAnsi="Arial" w:cs="Arial"/>
                <w:bCs/>
                <w:color w:val="212121"/>
                <w:sz w:val="22"/>
                <w:szCs w:val="22"/>
              </w:rPr>
              <w:t>11</w:t>
            </w:r>
            <w:r w:rsidR="00021673" w:rsidRPr="000D17A4">
              <w:rPr>
                <w:rFonts w:ascii="Arial" w:hAnsi="Arial" w:cs="Arial"/>
                <w:bCs/>
                <w:color w:val="212121"/>
                <w:sz w:val="22"/>
                <w:szCs w:val="22"/>
              </w:rPr>
              <w:t>.</w:t>
            </w:r>
            <w:r w:rsidR="000D17A4" w:rsidRPr="000D17A4">
              <w:rPr>
                <w:rFonts w:ascii="Arial" w:hAnsi="Arial" w:cs="Arial"/>
                <w:bCs/>
                <w:color w:val="212121"/>
                <w:sz w:val="22"/>
                <w:szCs w:val="22"/>
              </w:rPr>
              <w:t>11</w:t>
            </w:r>
            <w:r w:rsidR="00021673" w:rsidRPr="000D17A4">
              <w:rPr>
                <w:rFonts w:ascii="Arial" w:hAnsi="Arial" w:cs="Arial"/>
                <w:bCs/>
                <w:color w:val="212121"/>
                <w:sz w:val="22"/>
                <w:szCs w:val="22"/>
              </w:rPr>
              <w:t xml:space="preserve"> и </w:t>
            </w:r>
            <w:r w:rsidRPr="000D17A4">
              <w:rPr>
                <w:rFonts w:ascii="Arial" w:hAnsi="Arial" w:cs="Arial"/>
                <w:bCs/>
                <w:color w:val="212121"/>
                <w:sz w:val="22"/>
                <w:szCs w:val="22"/>
              </w:rPr>
              <w:t xml:space="preserve"> ГОСТ 9.403  (метод А)</w:t>
            </w:r>
          </w:p>
        </w:tc>
      </w:tr>
    </w:tbl>
    <w:p w14:paraId="23CED822" w14:textId="77777777" w:rsidR="00A234BF" w:rsidRDefault="00A234BF">
      <w:r>
        <w:br w:type="page"/>
      </w:r>
    </w:p>
    <w:p w14:paraId="51464DB8" w14:textId="77777777" w:rsidR="00A234BF" w:rsidRDefault="00A234BF">
      <w:pPr>
        <w:rPr>
          <w:rFonts w:ascii="Arial" w:hAnsi="Arial" w:cs="Arial"/>
          <w:i/>
          <w:iCs/>
        </w:rPr>
      </w:pPr>
      <w:r w:rsidRPr="00A234BF">
        <w:rPr>
          <w:rFonts w:ascii="Arial" w:hAnsi="Arial" w:cs="Arial"/>
          <w:i/>
          <w:iCs/>
        </w:rPr>
        <w:lastRenderedPageBreak/>
        <w:t>Продолжение таблицы 3</w:t>
      </w:r>
    </w:p>
    <w:p w14:paraId="20B5668D" w14:textId="77777777" w:rsidR="00B50D2E" w:rsidRDefault="00B50D2E"/>
    <w:tbl>
      <w:tblPr>
        <w:tblW w:w="9437"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1417"/>
        <w:gridCol w:w="2268"/>
        <w:gridCol w:w="2392"/>
        <w:gridCol w:w="1485"/>
      </w:tblGrid>
      <w:tr w:rsidR="00A234BF" w:rsidRPr="007C228C" w14:paraId="0503CC3F" w14:textId="77777777" w:rsidTr="00F1445C">
        <w:trPr>
          <w:tblHeader/>
        </w:trPr>
        <w:tc>
          <w:tcPr>
            <w:tcW w:w="1875" w:type="dxa"/>
            <w:tcBorders>
              <w:top w:val="single" w:sz="4" w:space="0" w:color="auto"/>
              <w:left w:val="single" w:sz="4" w:space="0" w:color="auto"/>
              <w:bottom w:val="double" w:sz="4" w:space="0" w:color="auto"/>
              <w:right w:val="single" w:sz="4" w:space="0" w:color="auto"/>
            </w:tcBorders>
            <w:shd w:val="clear" w:color="auto" w:fill="auto"/>
          </w:tcPr>
          <w:p w14:paraId="11205C9F" w14:textId="77777777" w:rsidR="00A234BF" w:rsidRPr="00455FE7" w:rsidRDefault="00A234BF" w:rsidP="00A234BF">
            <w:pPr>
              <w:pStyle w:val="25"/>
              <w:tabs>
                <w:tab w:val="num" w:pos="0"/>
              </w:tabs>
              <w:spacing w:after="0" w:line="276" w:lineRule="auto"/>
              <w:ind w:left="0"/>
              <w:rPr>
                <w:rFonts w:ascii="Arial" w:hAnsi="Arial" w:cs="Arial"/>
                <w:bCs/>
                <w:sz w:val="22"/>
                <w:szCs w:val="22"/>
              </w:rPr>
            </w:pPr>
            <w:r>
              <w:br w:type="page"/>
            </w:r>
            <w:r w:rsidRPr="00455FE7">
              <w:rPr>
                <w:rFonts w:ascii="Arial" w:hAnsi="Arial" w:cs="Arial"/>
                <w:bCs/>
                <w:sz w:val="22"/>
                <w:szCs w:val="22"/>
              </w:rPr>
              <w:t xml:space="preserve">Группа </w:t>
            </w:r>
            <w:r>
              <w:rPr>
                <w:rFonts w:ascii="Arial" w:hAnsi="Arial" w:cs="Arial"/>
                <w:bCs/>
                <w:sz w:val="22"/>
                <w:szCs w:val="22"/>
              </w:rPr>
              <w:t>лаков</w:t>
            </w:r>
          </w:p>
        </w:tc>
        <w:tc>
          <w:tcPr>
            <w:tcW w:w="1417" w:type="dxa"/>
            <w:tcBorders>
              <w:top w:val="single" w:sz="4" w:space="0" w:color="auto"/>
              <w:left w:val="single" w:sz="4" w:space="0" w:color="auto"/>
              <w:bottom w:val="double" w:sz="4" w:space="0" w:color="auto"/>
              <w:right w:val="single" w:sz="4" w:space="0" w:color="auto"/>
            </w:tcBorders>
            <w:shd w:val="clear" w:color="auto" w:fill="auto"/>
          </w:tcPr>
          <w:p w14:paraId="218DEBE6" w14:textId="77777777" w:rsidR="00A234BF" w:rsidRPr="00455FE7" w:rsidRDefault="00A234BF" w:rsidP="00A234BF">
            <w:pPr>
              <w:pStyle w:val="25"/>
              <w:tabs>
                <w:tab w:val="num" w:pos="0"/>
              </w:tabs>
              <w:spacing w:after="0" w:line="276" w:lineRule="auto"/>
              <w:ind w:left="0"/>
              <w:jc w:val="center"/>
              <w:rPr>
                <w:rFonts w:ascii="Arial" w:hAnsi="Arial" w:cs="Arial"/>
                <w:bCs/>
                <w:sz w:val="22"/>
                <w:szCs w:val="22"/>
              </w:rPr>
            </w:pPr>
            <w:r w:rsidRPr="00455FE7">
              <w:rPr>
                <w:rFonts w:ascii="Arial" w:hAnsi="Arial" w:cs="Arial"/>
                <w:bCs/>
                <w:sz w:val="22"/>
                <w:szCs w:val="22"/>
              </w:rPr>
              <w:t>Обозначение группы</w:t>
            </w:r>
          </w:p>
        </w:tc>
        <w:tc>
          <w:tcPr>
            <w:tcW w:w="2268" w:type="dxa"/>
            <w:tcBorders>
              <w:top w:val="single" w:sz="4" w:space="0" w:color="auto"/>
              <w:left w:val="single" w:sz="4" w:space="0" w:color="auto"/>
              <w:bottom w:val="double" w:sz="4" w:space="0" w:color="auto"/>
              <w:right w:val="single" w:sz="4" w:space="0" w:color="auto"/>
            </w:tcBorders>
            <w:shd w:val="clear" w:color="auto" w:fill="auto"/>
          </w:tcPr>
          <w:p w14:paraId="5C9F8981" w14:textId="77777777" w:rsidR="00A234BF" w:rsidRPr="00455FE7" w:rsidRDefault="00A234BF" w:rsidP="00A234BF">
            <w:pPr>
              <w:widowControl/>
              <w:rPr>
                <w:rFonts w:ascii="Arial" w:hAnsi="Arial" w:cs="Arial"/>
                <w:color w:val="00000A"/>
                <w:sz w:val="22"/>
                <w:szCs w:val="22"/>
              </w:rPr>
            </w:pPr>
            <w:r w:rsidRPr="00455FE7">
              <w:rPr>
                <w:rFonts w:ascii="Arial" w:hAnsi="Arial" w:cs="Arial"/>
                <w:color w:val="00000A"/>
                <w:sz w:val="22"/>
                <w:szCs w:val="22"/>
              </w:rPr>
              <w:t xml:space="preserve">Наименование </w:t>
            </w:r>
          </w:p>
          <w:p w14:paraId="6F6B077B" w14:textId="77777777" w:rsidR="00A234BF" w:rsidRPr="00455FE7" w:rsidRDefault="00A234BF" w:rsidP="00A234BF">
            <w:pPr>
              <w:widowControl/>
              <w:rPr>
                <w:rFonts w:ascii="Arial" w:hAnsi="Arial" w:cs="Arial"/>
                <w:color w:val="00000A"/>
                <w:sz w:val="22"/>
                <w:szCs w:val="22"/>
              </w:rPr>
            </w:pPr>
            <w:r w:rsidRPr="00455FE7">
              <w:rPr>
                <w:rFonts w:ascii="Arial" w:hAnsi="Arial" w:cs="Arial"/>
                <w:color w:val="00000A"/>
                <w:sz w:val="22"/>
                <w:szCs w:val="22"/>
              </w:rPr>
              <w:t>показателя</w:t>
            </w:r>
          </w:p>
        </w:tc>
        <w:tc>
          <w:tcPr>
            <w:tcW w:w="2392" w:type="dxa"/>
            <w:tcBorders>
              <w:top w:val="single" w:sz="4" w:space="0" w:color="auto"/>
              <w:left w:val="single" w:sz="4" w:space="0" w:color="auto"/>
              <w:bottom w:val="double" w:sz="4" w:space="0" w:color="auto"/>
              <w:right w:val="single" w:sz="4" w:space="0" w:color="auto"/>
            </w:tcBorders>
            <w:shd w:val="clear" w:color="auto" w:fill="auto"/>
          </w:tcPr>
          <w:p w14:paraId="780AEFEB" w14:textId="77777777" w:rsidR="00A234BF" w:rsidRPr="00455FE7" w:rsidRDefault="00A234BF" w:rsidP="00A234BF">
            <w:pPr>
              <w:pStyle w:val="25"/>
              <w:tabs>
                <w:tab w:val="num" w:pos="0"/>
              </w:tabs>
              <w:spacing w:after="0" w:line="276" w:lineRule="auto"/>
              <w:ind w:left="0"/>
              <w:jc w:val="center"/>
              <w:rPr>
                <w:rFonts w:ascii="Arial" w:hAnsi="Arial" w:cs="Arial"/>
                <w:bCs/>
                <w:sz w:val="22"/>
                <w:szCs w:val="22"/>
              </w:rPr>
            </w:pPr>
            <w:r w:rsidRPr="00455FE7">
              <w:rPr>
                <w:rFonts w:ascii="Arial" w:hAnsi="Arial" w:cs="Arial"/>
                <w:bCs/>
                <w:sz w:val="22"/>
                <w:szCs w:val="22"/>
              </w:rPr>
              <w:t xml:space="preserve">Значение </w:t>
            </w:r>
          </w:p>
          <w:p w14:paraId="56A2FC7C" w14:textId="77777777" w:rsidR="00A234BF" w:rsidRPr="00455FE7" w:rsidRDefault="00A234BF" w:rsidP="00A234BF">
            <w:pPr>
              <w:pStyle w:val="25"/>
              <w:tabs>
                <w:tab w:val="num" w:pos="0"/>
              </w:tabs>
              <w:spacing w:after="0" w:line="276" w:lineRule="auto"/>
              <w:ind w:left="0"/>
              <w:jc w:val="center"/>
              <w:rPr>
                <w:rFonts w:ascii="Arial" w:hAnsi="Arial" w:cs="Arial"/>
                <w:bCs/>
                <w:sz w:val="22"/>
                <w:szCs w:val="22"/>
              </w:rPr>
            </w:pPr>
            <w:r w:rsidRPr="00455FE7">
              <w:rPr>
                <w:rFonts w:ascii="Arial" w:hAnsi="Arial" w:cs="Arial"/>
                <w:bCs/>
                <w:sz w:val="22"/>
                <w:szCs w:val="22"/>
              </w:rPr>
              <w:t>показателя</w:t>
            </w:r>
          </w:p>
        </w:tc>
        <w:tc>
          <w:tcPr>
            <w:tcW w:w="1485" w:type="dxa"/>
            <w:tcBorders>
              <w:top w:val="single" w:sz="4" w:space="0" w:color="auto"/>
              <w:left w:val="single" w:sz="4" w:space="0" w:color="auto"/>
              <w:bottom w:val="double" w:sz="4" w:space="0" w:color="auto"/>
              <w:right w:val="single" w:sz="4" w:space="0" w:color="auto"/>
            </w:tcBorders>
            <w:shd w:val="clear" w:color="auto" w:fill="auto"/>
          </w:tcPr>
          <w:p w14:paraId="45BD1376" w14:textId="77777777" w:rsidR="00A234BF" w:rsidRPr="00455FE7" w:rsidRDefault="00A234BF" w:rsidP="00A234BF">
            <w:pPr>
              <w:pStyle w:val="25"/>
              <w:tabs>
                <w:tab w:val="num" w:pos="0"/>
              </w:tabs>
              <w:spacing w:after="0" w:line="276" w:lineRule="auto"/>
              <w:ind w:left="0"/>
              <w:jc w:val="both"/>
              <w:rPr>
                <w:rFonts w:ascii="Arial" w:hAnsi="Arial" w:cs="Arial"/>
                <w:bCs/>
                <w:sz w:val="22"/>
                <w:szCs w:val="22"/>
              </w:rPr>
            </w:pPr>
            <w:r w:rsidRPr="00455FE7">
              <w:rPr>
                <w:rFonts w:ascii="Arial" w:hAnsi="Arial" w:cs="Arial"/>
                <w:bCs/>
                <w:sz w:val="22"/>
                <w:szCs w:val="22"/>
              </w:rPr>
              <w:t xml:space="preserve">Метод </w:t>
            </w:r>
          </w:p>
          <w:p w14:paraId="01A07DB9" w14:textId="77777777" w:rsidR="00A234BF" w:rsidRPr="00455FE7" w:rsidRDefault="00A234BF" w:rsidP="00A234BF">
            <w:pPr>
              <w:pStyle w:val="25"/>
              <w:tabs>
                <w:tab w:val="num" w:pos="0"/>
              </w:tabs>
              <w:spacing w:after="0" w:line="276" w:lineRule="auto"/>
              <w:ind w:left="0"/>
              <w:jc w:val="both"/>
              <w:rPr>
                <w:rFonts w:ascii="Arial" w:hAnsi="Arial" w:cs="Arial"/>
                <w:bCs/>
                <w:sz w:val="22"/>
                <w:szCs w:val="22"/>
              </w:rPr>
            </w:pPr>
            <w:r w:rsidRPr="00455FE7">
              <w:rPr>
                <w:rFonts w:ascii="Arial" w:hAnsi="Arial" w:cs="Arial"/>
                <w:bCs/>
                <w:sz w:val="22"/>
                <w:szCs w:val="22"/>
              </w:rPr>
              <w:t>испытания</w:t>
            </w:r>
          </w:p>
        </w:tc>
      </w:tr>
      <w:tr w:rsidR="00420B89" w:rsidRPr="007C228C" w14:paraId="1084831A" w14:textId="77777777" w:rsidTr="00420B89">
        <w:trPr>
          <w:tblHeader/>
        </w:trPr>
        <w:tc>
          <w:tcPr>
            <w:tcW w:w="1875" w:type="dxa"/>
            <w:tcBorders>
              <w:top w:val="single" w:sz="4" w:space="0" w:color="auto"/>
              <w:bottom w:val="single" w:sz="4" w:space="0" w:color="auto"/>
            </w:tcBorders>
            <w:shd w:val="clear" w:color="auto" w:fill="auto"/>
          </w:tcPr>
          <w:p w14:paraId="6DB3346D" w14:textId="6DE11CA0" w:rsidR="00420B89" w:rsidRDefault="00420B89" w:rsidP="00420B89">
            <w:pPr>
              <w:pStyle w:val="25"/>
              <w:tabs>
                <w:tab w:val="num" w:pos="0"/>
              </w:tabs>
              <w:spacing w:after="0" w:line="276" w:lineRule="auto"/>
              <w:ind w:left="0"/>
              <w:jc w:val="both"/>
              <w:rPr>
                <w:rFonts w:ascii="Arial" w:hAnsi="Arial" w:cs="Arial"/>
                <w:bCs/>
                <w:sz w:val="22"/>
                <w:szCs w:val="22"/>
              </w:rPr>
            </w:pPr>
            <w:r>
              <w:rPr>
                <w:rFonts w:ascii="Arial" w:hAnsi="Arial" w:cs="Arial"/>
                <w:bCs/>
                <w:sz w:val="22"/>
                <w:szCs w:val="22"/>
              </w:rPr>
              <w:t>4</w:t>
            </w:r>
            <w:r w:rsidRPr="007D3E10">
              <w:rPr>
                <w:rFonts w:ascii="Arial" w:hAnsi="Arial" w:cs="Arial"/>
                <w:bCs/>
                <w:sz w:val="22"/>
                <w:szCs w:val="22"/>
              </w:rPr>
              <w:t xml:space="preserve"> Химически стойкие</w:t>
            </w:r>
          </w:p>
        </w:tc>
        <w:tc>
          <w:tcPr>
            <w:tcW w:w="1417" w:type="dxa"/>
            <w:tcBorders>
              <w:top w:val="single" w:sz="4" w:space="0" w:color="auto"/>
              <w:bottom w:val="single" w:sz="4" w:space="0" w:color="auto"/>
            </w:tcBorders>
            <w:shd w:val="clear" w:color="auto" w:fill="auto"/>
          </w:tcPr>
          <w:p w14:paraId="0EEF38C1" w14:textId="701425CD" w:rsidR="00420B89" w:rsidRPr="007D3E10" w:rsidRDefault="00420B89" w:rsidP="00420B89">
            <w:pPr>
              <w:pStyle w:val="25"/>
              <w:tabs>
                <w:tab w:val="num" w:pos="0"/>
              </w:tabs>
              <w:spacing w:after="0" w:line="276" w:lineRule="auto"/>
              <w:ind w:left="0"/>
              <w:jc w:val="center"/>
              <w:rPr>
                <w:rFonts w:ascii="Arial" w:hAnsi="Arial" w:cs="Arial"/>
                <w:bCs/>
                <w:sz w:val="22"/>
                <w:szCs w:val="22"/>
              </w:rPr>
            </w:pPr>
            <w:r w:rsidRPr="007D3E10">
              <w:rPr>
                <w:rFonts w:ascii="Arial" w:hAnsi="Arial" w:cs="Arial"/>
                <w:bCs/>
                <w:sz w:val="22"/>
                <w:szCs w:val="22"/>
              </w:rPr>
              <w:t>7</w:t>
            </w:r>
          </w:p>
        </w:tc>
        <w:tc>
          <w:tcPr>
            <w:tcW w:w="2268" w:type="dxa"/>
            <w:tcBorders>
              <w:top w:val="single" w:sz="4" w:space="0" w:color="auto"/>
              <w:bottom w:val="single" w:sz="4" w:space="0" w:color="auto"/>
            </w:tcBorders>
            <w:shd w:val="clear" w:color="auto" w:fill="auto"/>
          </w:tcPr>
          <w:p w14:paraId="4FFB1718" w14:textId="77777777" w:rsidR="00420B89" w:rsidRPr="007D3E10" w:rsidRDefault="00420B89" w:rsidP="00420B89">
            <w:pPr>
              <w:widowControl/>
              <w:spacing w:line="276" w:lineRule="auto"/>
              <w:rPr>
                <w:rFonts w:ascii="Arial" w:hAnsi="Arial" w:cs="Arial"/>
                <w:color w:val="00000A"/>
                <w:sz w:val="22"/>
                <w:szCs w:val="22"/>
              </w:rPr>
            </w:pPr>
            <w:r w:rsidRPr="007D3E10">
              <w:rPr>
                <w:rFonts w:ascii="Arial" w:hAnsi="Arial" w:cs="Arial"/>
                <w:color w:val="00000A"/>
                <w:sz w:val="22"/>
                <w:szCs w:val="22"/>
              </w:rPr>
              <w:t xml:space="preserve">Стойкость </w:t>
            </w:r>
            <w:r w:rsidRPr="007D3E10">
              <w:rPr>
                <w:rFonts w:ascii="Arial" w:hAnsi="Arial" w:cs="Arial"/>
                <w:color w:val="auto"/>
                <w:sz w:val="22"/>
                <w:szCs w:val="22"/>
              </w:rPr>
              <w:t>покрытия к статичес</w:t>
            </w:r>
            <w:r w:rsidRPr="007D3E10">
              <w:rPr>
                <w:rFonts w:ascii="Arial" w:hAnsi="Arial" w:cs="Arial"/>
                <w:color w:val="00000A"/>
                <w:sz w:val="22"/>
                <w:szCs w:val="22"/>
              </w:rPr>
              <w:t>кому воздействию растворов кислот, щелоче</w:t>
            </w:r>
            <w:r w:rsidRPr="00420B89">
              <w:rPr>
                <w:rFonts w:ascii="Arial" w:hAnsi="Arial" w:cs="Arial"/>
                <w:color w:val="auto"/>
                <w:sz w:val="22"/>
                <w:szCs w:val="22"/>
              </w:rPr>
              <w:t xml:space="preserve">й, </w:t>
            </w:r>
            <w:r w:rsidRPr="007D3E10">
              <w:rPr>
                <w:rFonts w:ascii="Arial" w:hAnsi="Arial" w:cs="Arial"/>
                <w:color w:val="00000A"/>
                <w:sz w:val="22"/>
                <w:szCs w:val="22"/>
              </w:rPr>
              <w:t xml:space="preserve">ч, </w:t>
            </w:r>
          </w:p>
          <w:p w14:paraId="0A610109" w14:textId="6EB1C3AA" w:rsidR="00420B89" w:rsidRPr="007D3E10" w:rsidRDefault="00420B89" w:rsidP="00420B89">
            <w:pPr>
              <w:widowControl/>
              <w:spacing w:line="276" w:lineRule="auto"/>
              <w:rPr>
                <w:rFonts w:ascii="Arial" w:hAnsi="Arial" w:cs="Arial"/>
                <w:color w:val="00000A"/>
                <w:sz w:val="22"/>
                <w:szCs w:val="22"/>
              </w:rPr>
            </w:pPr>
            <w:r w:rsidRPr="007D3E10">
              <w:rPr>
                <w:rFonts w:ascii="Arial" w:hAnsi="Arial" w:cs="Arial"/>
                <w:color w:val="00000A"/>
                <w:sz w:val="22"/>
                <w:szCs w:val="22"/>
              </w:rPr>
              <w:t>не менее</w:t>
            </w:r>
          </w:p>
        </w:tc>
        <w:tc>
          <w:tcPr>
            <w:tcW w:w="2392" w:type="dxa"/>
            <w:tcBorders>
              <w:top w:val="single" w:sz="4" w:space="0" w:color="auto"/>
              <w:bottom w:val="single" w:sz="4" w:space="0" w:color="auto"/>
            </w:tcBorders>
            <w:shd w:val="clear" w:color="auto" w:fill="auto"/>
          </w:tcPr>
          <w:p w14:paraId="34AC49B1" w14:textId="77777777" w:rsidR="00420B89" w:rsidRPr="007D3E10" w:rsidRDefault="00420B89" w:rsidP="00420B89">
            <w:pPr>
              <w:pStyle w:val="25"/>
              <w:tabs>
                <w:tab w:val="num" w:pos="0"/>
              </w:tabs>
              <w:spacing w:after="0" w:line="276" w:lineRule="auto"/>
              <w:ind w:left="0"/>
              <w:rPr>
                <w:rFonts w:ascii="Arial" w:hAnsi="Arial" w:cs="Arial"/>
                <w:bCs/>
                <w:sz w:val="22"/>
                <w:szCs w:val="22"/>
              </w:rPr>
            </w:pPr>
          </w:p>
          <w:p w14:paraId="5093EBBC" w14:textId="77777777" w:rsidR="00420B89" w:rsidRPr="007D3E10" w:rsidRDefault="00420B89" w:rsidP="00420B89">
            <w:pPr>
              <w:pStyle w:val="25"/>
              <w:tabs>
                <w:tab w:val="num" w:pos="0"/>
              </w:tabs>
              <w:spacing w:after="0" w:line="276" w:lineRule="auto"/>
              <w:ind w:left="0"/>
              <w:jc w:val="center"/>
              <w:rPr>
                <w:rFonts w:ascii="Arial" w:hAnsi="Arial" w:cs="Arial"/>
                <w:bCs/>
                <w:sz w:val="22"/>
                <w:szCs w:val="22"/>
              </w:rPr>
            </w:pPr>
          </w:p>
          <w:p w14:paraId="55C75C5E" w14:textId="77777777" w:rsidR="00420B89" w:rsidRPr="007D3E10" w:rsidRDefault="00420B89" w:rsidP="00420B89">
            <w:pPr>
              <w:pStyle w:val="25"/>
              <w:tabs>
                <w:tab w:val="num" w:pos="0"/>
              </w:tabs>
              <w:spacing w:after="0" w:line="276" w:lineRule="auto"/>
              <w:ind w:left="0"/>
              <w:rPr>
                <w:rFonts w:ascii="Arial" w:hAnsi="Arial" w:cs="Arial"/>
                <w:bCs/>
                <w:sz w:val="22"/>
                <w:szCs w:val="22"/>
              </w:rPr>
            </w:pPr>
          </w:p>
          <w:p w14:paraId="5C2F7084" w14:textId="77777777" w:rsidR="00420B89" w:rsidRDefault="00420B89" w:rsidP="00420B89">
            <w:pPr>
              <w:pStyle w:val="25"/>
              <w:tabs>
                <w:tab w:val="num" w:pos="0"/>
              </w:tabs>
              <w:spacing w:after="0" w:line="276" w:lineRule="auto"/>
              <w:ind w:left="0"/>
              <w:jc w:val="center"/>
              <w:rPr>
                <w:rFonts w:ascii="Arial" w:hAnsi="Arial" w:cs="Arial"/>
                <w:bCs/>
                <w:sz w:val="22"/>
                <w:szCs w:val="22"/>
              </w:rPr>
            </w:pPr>
          </w:p>
          <w:p w14:paraId="22FC6726" w14:textId="77777777" w:rsidR="00420B89" w:rsidRDefault="00420B89" w:rsidP="00420B89">
            <w:pPr>
              <w:pStyle w:val="25"/>
              <w:tabs>
                <w:tab w:val="num" w:pos="0"/>
              </w:tabs>
              <w:spacing w:after="0" w:line="276" w:lineRule="auto"/>
              <w:ind w:left="0"/>
              <w:jc w:val="center"/>
              <w:rPr>
                <w:rFonts w:ascii="Arial" w:hAnsi="Arial" w:cs="Arial"/>
                <w:bCs/>
                <w:sz w:val="22"/>
                <w:szCs w:val="22"/>
              </w:rPr>
            </w:pPr>
          </w:p>
          <w:p w14:paraId="480DE58F" w14:textId="77777777" w:rsidR="00420B89" w:rsidRDefault="00420B89" w:rsidP="00420B89">
            <w:pPr>
              <w:pStyle w:val="25"/>
              <w:tabs>
                <w:tab w:val="num" w:pos="0"/>
              </w:tabs>
              <w:spacing w:after="0" w:line="276" w:lineRule="auto"/>
              <w:ind w:left="0"/>
              <w:jc w:val="center"/>
              <w:rPr>
                <w:rFonts w:ascii="Arial" w:hAnsi="Arial" w:cs="Arial"/>
                <w:bCs/>
                <w:sz w:val="22"/>
                <w:szCs w:val="22"/>
              </w:rPr>
            </w:pPr>
          </w:p>
          <w:p w14:paraId="582C8719" w14:textId="77777777" w:rsidR="00420B89" w:rsidRDefault="00420B89" w:rsidP="00420B89">
            <w:pPr>
              <w:pStyle w:val="25"/>
              <w:tabs>
                <w:tab w:val="num" w:pos="0"/>
              </w:tabs>
              <w:spacing w:after="0" w:line="276" w:lineRule="auto"/>
              <w:ind w:left="0"/>
              <w:jc w:val="center"/>
              <w:rPr>
                <w:rFonts w:ascii="Arial" w:hAnsi="Arial" w:cs="Arial"/>
                <w:bCs/>
                <w:sz w:val="22"/>
                <w:szCs w:val="22"/>
              </w:rPr>
            </w:pPr>
          </w:p>
          <w:p w14:paraId="46715D3B" w14:textId="3F47B65B" w:rsidR="00420B89" w:rsidRPr="007D3E10" w:rsidRDefault="00420B89" w:rsidP="00420B89">
            <w:pPr>
              <w:pStyle w:val="25"/>
              <w:tabs>
                <w:tab w:val="num" w:pos="0"/>
              </w:tabs>
              <w:spacing w:after="0" w:line="276" w:lineRule="auto"/>
              <w:ind w:left="0"/>
              <w:jc w:val="center"/>
              <w:rPr>
                <w:rFonts w:ascii="Arial" w:hAnsi="Arial" w:cs="Arial"/>
                <w:bCs/>
                <w:sz w:val="22"/>
                <w:szCs w:val="22"/>
              </w:rPr>
            </w:pPr>
            <w:r>
              <w:rPr>
                <w:rFonts w:ascii="Arial" w:hAnsi="Arial" w:cs="Arial"/>
                <w:bCs/>
                <w:sz w:val="22"/>
                <w:szCs w:val="22"/>
              </w:rPr>
              <w:t>1</w:t>
            </w:r>
          </w:p>
        </w:tc>
        <w:tc>
          <w:tcPr>
            <w:tcW w:w="1485" w:type="dxa"/>
            <w:tcBorders>
              <w:top w:val="single" w:sz="4" w:space="0" w:color="auto"/>
              <w:bottom w:val="single" w:sz="4" w:space="0" w:color="auto"/>
            </w:tcBorders>
            <w:shd w:val="clear" w:color="auto" w:fill="auto"/>
          </w:tcPr>
          <w:p w14:paraId="06128BA9" w14:textId="2E945073" w:rsidR="00420B89" w:rsidRPr="007D3E10" w:rsidRDefault="00420B89" w:rsidP="00420B89">
            <w:pPr>
              <w:pStyle w:val="25"/>
              <w:tabs>
                <w:tab w:val="num" w:pos="0"/>
              </w:tabs>
              <w:spacing w:after="0" w:line="276" w:lineRule="auto"/>
              <w:ind w:left="0"/>
              <w:rPr>
                <w:rFonts w:ascii="Arial" w:hAnsi="Arial" w:cs="Arial"/>
                <w:bCs/>
                <w:sz w:val="22"/>
                <w:szCs w:val="22"/>
              </w:rPr>
            </w:pPr>
            <w:r w:rsidRPr="000D17A4">
              <w:rPr>
                <w:rFonts w:ascii="Arial" w:hAnsi="Arial" w:cs="Arial"/>
                <w:bCs/>
                <w:color w:val="212121"/>
                <w:sz w:val="22"/>
                <w:szCs w:val="22"/>
              </w:rPr>
              <w:t>По 11.1</w:t>
            </w:r>
            <w:r w:rsidR="000D17A4" w:rsidRPr="000D17A4">
              <w:rPr>
                <w:rFonts w:ascii="Arial" w:hAnsi="Arial" w:cs="Arial"/>
                <w:bCs/>
                <w:color w:val="212121"/>
                <w:sz w:val="22"/>
                <w:szCs w:val="22"/>
              </w:rPr>
              <w:t>2</w:t>
            </w:r>
            <w:r w:rsidRPr="000D17A4">
              <w:rPr>
                <w:rFonts w:ascii="Arial" w:hAnsi="Arial" w:cs="Arial"/>
                <w:bCs/>
                <w:color w:val="212121"/>
                <w:sz w:val="22"/>
                <w:szCs w:val="22"/>
              </w:rPr>
              <w:t xml:space="preserve"> и  ГОСТ 9.403  (метод А) </w:t>
            </w:r>
          </w:p>
        </w:tc>
      </w:tr>
      <w:tr w:rsidR="00552564" w:rsidRPr="007C228C" w14:paraId="383A9183" w14:textId="77777777" w:rsidTr="00420B89">
        <w:trPr>
          <w:tblHeader/>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7DBF3C8A" w14:textId="164452EE" w:rsidR="00552564" w:rsidRPr="007D3E10" w:rsidRDefault="00420B89" w:rsidP="007C228C">
            <w:pPr>
              <w:pStyle w:val="25"/>
              <w:tabs>
                <w:tab w:val="num" w:pos="0"/>
              </w:tabs>
              <w:spacing w:after="0" w:line="276" w:lineRule="auto"/>
              <w:ind w:left="0"/>
              <w:jc w:val="both"/>
              <w:rPr>
                <w:rFonts w:ascii="Arial" w:hAnsi="Arial" w:cs="Arial"/>
                <w:bCs/>
                <w:sz w:val="22"/>
                <w:szCs w:val="22"/>
              </w:rPr>
            </w:pPr>
            <w:r>
              <w:rPr>
                <w:rFonts w:ascii="Arial" w:hAnsi="Arial" w:cs="Arial"/>
                <w:bCs/>
                <w:sz w:val="22"/>
                <w:szCs w:val="22"/>
              </w:rPr>
              <w:t>5</w:t>
            </w:r>
            <w:r w:rsidR="00552564" w:rsidRPr="007D3E10">
              <w:rPr>
                <w:rFonts w:ascii="Arial" w:hAnsi="Arial" w:cs="Arial"/>
                <w:bCs/>
                <w:sz w:val="22"/>
                <w:szCs w:val="22"/>
              </w:rPr>
              <w:t xml:space="preserve"> Термостойкие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82738D" w14:textId="77777777" w:rsidR="00552564" w:rsidRPr="007D3E10" w:rsidRDefault="00552564" w:rsidP="007C228C">
            <w:pPr>
              <w:pStyle w:val="25"/>
              <w:tabs>
                <w:tab w:val="num" w:pos="0"/>
              </w:tabs>
              <w:spacing w:after="0" w:line="276" w:lineRule="auto"/>
              <w:ind w:left="0"/>
              <w:jc w:val="center"/>
              <w:rPr>
                <w:rFonts w:ascii="Arial" w:hAnsi="Arial" w:cs="Arial"/>
                <w:bCs/>
                <w:sz w:val="22"/>
                <w:szCs w:val="22"/>
              </w:rPr>
            </w:pPr>
            <w:r w:rsidRPr="007D3E10">
              <w:rPr>
                <w:rFonts w:ascii="Arial" w:hAnsi="Arial" w:cs="Arial"/>
                <w:bCs/>
                <w:sz w:val="22"/>
                <w:szCs w:val="22"/>
              </w:rPr>
              <w:t>8</w:t>
            </w:r>
          </w:p>
          <w:p w14:paraId="2397B4BA" w14:textId="77777777" w:rsidR="00552564" w:rsidRPr="007D3E10" w:rsidRDefault="00552564" w:rsidP="007C228C">
            <w:pPr>
              <w:pStyle w:val="25"/>
              <w:tabs>
                <w:tab w:val="num" w:pos="0"/>
              </w:tabs>
              <w:spacing w:after="0" w:line="276" w:lineRule="auto"/>
              <w:ind w:left="0"/>
              <w:jc w:val="center"/>
              <w:rPr>
                <w:rFonts w:ascii="Arial" w:hAnsi="Arial" w:cs="Arial"/>
                <w:bCs/>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FD0882" w14:textId="77777777" w:rsidR="00376264" w:rsidRPr="007D3E10" w:rsidRDefault="00552564" w:rsidP="007C228C">
            <w:pPr>
              <w:widowControl/>
              <w:spacing w:line="276" w:lineRule="auto"/>
              <w:rPr>
                <w:rFonts w:ascii="Arial" w:hAnsi="Arial" w:cs="Arial"/>
                <w:color w:val="00000A"/>
                <w:sz w:val="22"/>
                <w:szCs w:val="22"/>
              </w:rPr>
            </w:pPr>
            <w:r w:rsidRPr="007D3E10">
              <w:rPr>
                <w:rFonts w:ascii="Arial" w:hAnsi="Arial" w:cs="Arial"/>
                <w:color w:val="00000A"/>
                <w:sz w:val="22"/>
                <w:szCs w:val="22"/>
              </w:rPr>
              <w:t xml:space="preserve">Стойкость </w:t>
            </w:r>
            <w:r w:rsidR="00600C74" w:rsidRPr="007D3E10">
              <w:rPr>
                <w:rFonts w:ascii="Arial" w:hAnsi="Arial" w:cs="Arial"/>
                <w:color w:val="auto"/>
                <w:sz w:val="22"/>
                <w:szCs w:val="22"/>
              </w:rPr>
              <w:t xml:space="preserve">покрытия </w:t>
            </w:r>
            <w:r w:rsidRPr="007D3E10">
              <w:rPr>
                <w:rFonts w:ascii="Arial" w:hAnsi="Arial" w:cs="Arial"/>
                <w:color w:val="auto"/>
                <w:sz w:val="22"/>
                <w:szCs w:val="22"/>
              </w:rPr>
              <w:t>к воздей</w:t>
            </w:r>
            <w:r w:rsidRPr="007D3E10">
              <w:rPr>
                <w:rFonts w:ascii="Arial" w:hAnsi="Arial" w:cs="Arial"/>
                <w:color w:val="00000A"/>
                <w:sz w:val="22"/>
                <w:szCs w:val="22"/>
              </w:rPr>
              <w:t>ствию темпе</w:t>
            </w:r>
            <w:r w:rsidR="00376264" w:rsidRPr="007D3E10">
              <w:rPr>
                <w:rFonts w:ascii="Arial" w:hAnsi="Arial" w:cs="Arial"/>
                <w:color w:val="00000A"/>
                <w:sz w:val="22"/>
                <w:szCs w:val="22"/>
              </w:rPr>
              <w:t>ратуры не менее     1</w:t>
            </w:r>
            <w:r w:rsidR="00BA175C">
              <w:rPr>
                <w:rFonts w:ascii="Arial" w:hAnsi="Arial" w:cs="Arial"/>
                <w:color w:val="00000A"/>
                <w:sz w:val="22"/>
                <w:szCs w:val="22"/>
              </w:rPr>
              <w:t>0</w:t>
            </w:r>
            <w:r w:rsidR="00376264" w:rsidRPr="007D3E10">
              <w:rPr>
                <w:rFonts w:ascii="Arial" w:hAnsi="Arial" w:cs="Arial"/>
                <w:color w:val="00000A"/>
                <w:sz w:val="22"/>
                <w:szCs w:val="22"/>
              </w:rPr>
              <w:t>0 °С, ч,</w:t>
            </w:r>
          </w:p>
          <w:p w14:paraId="3F3C1AE6" w14:textId="77777777" w:rsidR="00552564" w:rsidRPr="007D3E10" w:rsidRDefault="00552564" w:rsidP="007C228C">
            <w:pPr>
              <w:widowControl/>
              <w:spacing w:line="276" w:lineRule="auto"/>
              <w:rPr>
                <w:rFonts w:ascii="Arial" w:hAnsi="Arial" w:cs="Arial"/>
                <w:color w:val="00000A"/>
                <w:sz w:val="22"/>
                <w:szCs w:val="22"/>
              </w:rPr>
            </w:pPr>
            <w:r w:rsidRPr="007D3E10">
              <w:rPr>
                <w:rFonts w:ascii="Arial" w:hAnsi="Arial" w:cs="Arial"/>
                <w:color w:val="00000A"/>
                <w:sz w:val="22"/>
                <w:szCs w:val="22"/>
              </w:rPr>
              <w:t>не менее</w:t>
            </w:r>
          </w:p>
        </w:tc>
        <w:tc>
          <w:tcPr>
            <w:tcW w:w="2392" w:type="dxa"/>
            <w:tcBorders>
              <w:top w:val="single" w:sz="4" w:space="0" w:color="auto"/>
              <w:left w:val="single" w:sz="4" w:space="0" w:color="auto"/>
              <w:bottom w:val="single" w:sz="4" w:space="0" w:color="auto"/>
              <w:right w:val="single" w:sz="4" w:space="0" w:color="auto"/>
            </w:tcBorders>
            <w:shd w:val="clear" w:color="auto" w:fill="auto"/>
          </w:tcPr>
          <w:p w14:paraId="7FE0C1D1" w14:textId="77777777" w:rsidR="00552564" w:rsidRPr="007D3E10" w:rsidRDefault="00552564" w:rsidP="007C228C">
            <w:pPr>
              <w:pStyle w:val="25"/>
              <w:tabs>
                <w:tab w:val="num" w:pos="0"/>
              </w:tabs>
              <w:spacing w:after="0" w:line="276" w:lineRule="auto"/>
              <w:ind w:left="0"/>
              <w:jc w:val="center"/>
              <w:rPr>
                <w:rFonts w:ascii="Arial" w:hAnsi="Arial" w:cs="Arial"/>
                <w:bCs/>
                <w:sz w:val="22"/>
                <w:szCs w:val="22"/>
              </w:rPr>
            </w:pPr>
          </w:p>
          <w:p w14:paraId="6C786E14" w14:textId="77777777" w:rsidR="00552564" w:rsidRPr="007D3E10" w:rsidRDefault="00552564" w:rsidP="007C228C">
            <w:pPr>
              <w:pStyle w:val="25"/>
              <w:tabs>
                <w:tab w:val="num" w:pos="0"/>
              </w:tabs>
              <w:spacing w:after="0" w:line="276" w:lineRule="auto"/>
              <w:ind w:left="0"/>
              <w:jc w:val="center"/>
              <w:rPr>
                <w:rFonts w:ascii="Arial" w:hAnsi="Arial" w:cs="Arial"/>
                <w:bCs/>
                <w:sz w:val="22"/>
                <w:szCs w:val="22"/>
              </w:rPr>
            </w:pPr>
          </w:p>
          <w:p w14:paraId="6323D88B" w14:textId="77777777" w:rsidR="00552564" w:rsidRPr="007D3E10" w:rsidRDefault="00552564" w:rsidP="007C228C">
            <w:pPr>
              <w:pStyle w:val="25"/>
              <w:tabs>
                <w:tab w:val="num" w:pos="0"/>
              </w:tabs>
              <w:spacing w:after="0" w:line="276" w:lineRule="auto"/>
              <w:ind w:left="0"/>
              <w:jc w:val="center"/>
              <w:rPr>
                <w:rFonts w:ascii="Arial" w:hAnsi="Arial" w:cs="Arial"/>
                <w:bCs/>
                <w:sz w:val="22"/>
                <w:szCs w:val="22"/>
              </w:rPr>
            </w:pPr>
          </w:p>
          <w:p w14:paraId="71374042" w14:textId="77777777" w:rsidR="0026081B" w:rsidRPr="007D3E10" w:rsidRDefault="0026081B" w:rsidP="007C228C">
            <w:pPr>
              <w:pStyle w:val="25"/>
              <w:tabs>
                <w:tab w:val="num" w:pos="0"/>
              </w:tabs>
              <w:spacing w:after="0" w:line="276" w:lineRule="auto"/>
              <w:ind w:left="0"/>
              <w:jc w:val="center"/>
              <w:rPr>
                <w:rFonts w:ascii="Arial" w:hAnsi="Arial" w:cs="Arial"/>
                <w:bCs/>
                <w:sz w:val="22"/>
                <w:szCs w:val="22"/>
              </w:rPr>
            </w:pPr>
          </w:p>
          <w:p w14:paraId="6FA9162A" w14:textId="77777777" w:rsidR="00552564" w:rsidRPr="007D3E10" w:rsidRDefault="00BA175C" w:rsidP="007C228C">
            <w:pPr>
              <w:pStyle w:val="25"/>
              <w:tabs>
                <w:tab w:val="num" w:pos="0"/>
              </w:tabs>
              <w:spacing w:after="0" w:line="276" w:lineRule="auto"/>
              <w:ind w:left="0"/>
              <w:jc w:val="center"/>
              <w:rPr>
                <w:rFonts w:ascii="Arial" w:hAnsi="Arial" w:cs="Arial"/>
                <w:bCs/>
                <w:sz w:val="22"/>
                <w:szCs w:val="22"/>
              </w:rPr>
            </w:pPr>
            <w:r>
              <w:rPr>
                <w:rFonts w:ascii="Arial" w:hAnsi="Arial" w:cs="Arial"/>
                <w:bCs/>
                <w:sz w:val="22"/>
                <w:szCs w:val="22"/>
              </w:rPr>
              <w:t>2</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44C44291" w14:textId="38532FB4" w:rsidR="00552564" w:rsidRPr="007D3E10" w:rsidRDefault="00552564" w:rsidP="007C228C">
            <w:pPr>
              <w:pStyle w:val="25"/>
              <w:tabs>
                <w:tab w:val="num" w:pos="0"/>
              </w:tabs>
              <w:spacing w:after="0" w:line="276" w:lineRule="auto"/>
              <w:ind w:left="0"/>
              <w:rPr>
                <w:rFonts w:ascii="Arial" w:hAnsi="Arial" w:cs="Arial"/>
                <w:bCs/>
                <w:sz w:val="22"/>
                <w:szCs w:val="22"/>
              </w:rPr>
            </w:pPr>
            <w:r w:rsidRPr="007D3E10">
              <w:rPr>
                <w:rFonts w:ascii="Arial" w:hAnsi="Arial" w:cs="Arial"/>
                <w:bCs/>
                <w:sz w:val="22"/>
                <w:szCs w:val="22"/>
              </w:rPr>
              <w:t xml:space="preserve">По  </w:t>
            </w:r>
            <w:r w:rsidR="0040109C">
              <w:rPr>
                <w:rFonts w:ascii="Arial" w:hAnsi="Arial" w:cs="Arial"/>
                <w:bCs/>
                <w:sz w:val="22"/>
                <w:szCs w:val="22"/>
              </w:rPr>
              <w:t>11</w:t>
            </w:r>
            <w:r w:rsidRPr="007D3E10">
              <w:rPr>
                <w:rFonts w:ascii="Arial" w:hAnsi="Arial" w:cs="Arial"/>
                <w:bCs/>
                <w:sz w:val="22"/>
                <w:szCs w:val="22"/>
              </w:rPr>
              <w:t>.</w:t>
            </w:r>
            <w:r w:rsidR="0003243F">
              <w:rPr>
                <w:rFonts w:ascii="Arial" w:hAnsi="Arial" w:cs="Arial"/>
                <w:bCs/>
                <w:sz w:val="22"/>
                <w:szCs w:val="22"/>
              </w:rPr>
              <w:t>1</w:t>
            </w:r>
            <w:r w:rsidR="000D17A4">
              <w:rPr>
                <w:rFonts w:ascii="Arial" w:hAnsi="Arial" w:cs="Arial"/>
                <w:bCs/>
                <w:sz w:val="22"/>
                <w:szCs w:val="22"/>
              </w:rPr>
              <w:t>3</w:t>
            </w:r>
          </w:p>
        </w:tc>
      </w:tr>
      <w:tr w:rsidR="002B2435" w:rsidRPr="007C228C" w14:paraId="77EBA098" w14:textId="77777777" w:rsidTr="00420B89">
        <w:trPr>
          <w:tblHeader/>
        </w:trPr>
        <w:tc>
          <w:tcPr>
            <w:tcW w:w="1875" w:type="dxa"/>
            <w:vMerge w:val="restart"/>
            <w:tcBorders>
              <w:top w:val="single" w:sz="4" w:space="0" w:color="auto"/>
            </w:tcBorders>
            <w:shd w:val="clear" w:color="auto" w:fill="auto"/>
          </w:tcPr>
          <w:p w14:paraId="39ED2A74" w14:textId="47E3A423" w:rsidR="002B2435" w:rsidRPr="007D3E10" w:rsidRDefault="00420B89" w:rsidP="007C228C">
            <w:pPr>
              <w:pStyle w:val="25"/>
              <w:tabs>
                <w:tab w:val="num" w:pos="0"/>
              </w:tabs>
              <w:spacing w:after="0" w:line="276" w:lineRule="auto"/>
              <w:ind w:left="0"/>
              <w:jc w:val="both"/>
              <w:rPr>
                <w:rFonts w:ascii="Arial" w:hAnsi="Arial" w:cs="Arial"/>
                <w:bCs/>
                <w:sz w:val="22"/>
                <w:szCs w:val="22"/>
              </w:rPr>
            </w:pPr>
            <w:r>
              <w:rPr>
                <w:rFonts w:ascii="Arial" w:hAnsi="Arial" w:cs="Arial"/>
                <w:bCs/>
                <w:sz w:val="22"/>
                <w:szCs w:val="22"/>
              </w:rPr>
              <w:t>6</w:t>
            </w:r>
            <w:r w:rsidR="002B2435" w:rsidRPr="007D3E10">
              <w:rPr>
                <w:rFonts w:ascii="Arial" w:hAnsi="Arial" w:cs="Arial"/>
                <w:bCs/>
                <w:sz w:val="22"/>
                <w:szCs w:val="22"/>
              </w:rPr>
              <w:t xml:space="preserve"> Электроизоляционные</w:t>
            </w:r>
          </w:p>
        </w:tc>
        <w:tc>
          <w:tcPr>
            <w:tcW w:w="1417" w:type="dxa"/>
            <w:vMerge w:val="restart"/>
            <w:tcBorders>
              <w:top w:val="single" w:sz="4" w:space="0" w:color="auto"/>
            </w:tcBorders>
            <w:shd w:val="clear" w:color="auto" w:fill="auto"/>
          </w:tcPr>
          <w:p w14:paraId="5A827224" w14:textId="77777777" w:rsidR="002B2435" w:rsidRPr="007D3E10" w:rsidRDefault="002B2435" w:rsidP="007C228C">
            <w:pPr>
              <w:pStyle w:val="25"/>
              <w:tabs>
                <w:tab w:val="num" w:pos="0"/>
              </w:tabs>
              <w:spacing w:after="0" w:line="276" w:lineRule="auto"/>
              <w:ind w:left="0"/>
              <w:jc w:val="center"/>
              <w:rPr>
                <w:rFonts w:ascii="Arial" w:hAnsi="Arial" w:cs="Arial"/>
                <w:bCs/>
                <w:sz w:val="22"/>
                <w:szCs w:val="22"/>
              </w:rPr>
            </w:pPr>
            <w:r w:rsidRPr="007D3E10">
              <w:rPr>
                <w:rFonts w:ascii="Arial" w:hAnsi="Arial" w:cs="Arial"/>
                <w:bCs/>
                <w:sz w:val="22"/>
                <w:szCs w:val="22"/>
              </w:rPr>
              <w:t>9</w:t>
            </w:r>
          </w:p>
        </w:tc>
        <w:tc>
          <w:tcPr>
            <w:tcW w:w="2268" w:type="dxa"/>
            <w:tcBorders>
              <w:top w:val="single" w:sz="4" w:space="0" w:color="auto"/>
              <w:bottom w:val="single" w:sz="4" w:space="0" w:color="auto"/>
            </w:tcBorders>
            <w:shd w:val="clear" w:color="auto" w:fill="auto"/>
          </w:tcPr>
          <w:p w14:paraId="5961AC4A" w14:textId="77777777" w:rsidR="00640BE9" w:rsidRDefault="002B2435" w:rsidP="00BA175C">
            <w:pPr>
              <w:widowControl/>
              <w:spacing w:line="276" w:lineRule="auto"/>
              <w:rPr>
                <w:rFonts w:ascii="Arial" w:hAnsi="Arial" w:cs="Arial"/>
                <w:color w:val="00000A"/>
                <w:sz w:val="22"/>
                <w:szCs w:val="22"/>
              </w:rPr>
            </w:pPr>
            <w:r>
              <w:rPr>
                <w:rFonts w:ascii="Arial" w:hAnsi="Arial" w:cs="Arial"/>
                <w:color w:val="00000A"/>
                <w:sz w:val="22"/>
                <w:szCs w:val="22"/>
              </w:rPr>
              <w:t xml:space="preserve">1 </w:t>
            </w:r>
            <w:r w:rsidRPr="007D3E10">
              <w:rPr>
                <w:rFonts w:ascii="Arial" w:hAnsi="Arial" w:cs="Arial"/>
                <w:color w:val="00000A"/>
                <w:sz w:val="22"/>
                <w:szCs w:val="22"/>
              </w:rPr>
              <w:t>Удельное объемное электрическое сопротивление лакокрасочного покрытия</w:t>
            </w:r>
            <w:r w:rsidR="00BA175C">
              <w:t xml:space="preserve"> </w:t>
            </w:r>
            <w:r w:rsidR="00BA175C" w:rsidRPr="00BA175C">
              <w:rPr>
                <w:rFonts w:ascii="Arial" w:hAnsi="Arial" w:cs="Arial"/>
                <w:color w:val="00000A"/>
                <w:sz w:val="22"/>
                <w:szCs w:val="22"/>
              </w:rPr>
              <w:t xml:space="preserve">при температуре </w:t>
            </w:r>
          </w:p>
          <w:p w14:paraId="131B6B3A" w14:textId="77777777" w:rsidR="002B2435" w:rsidRPr="007D3E10" w:rsidRDefault="00640BE9" w:rsidP="00BA175C">
            <w:pPr>
              <w:widowControl/>
              <w:spacing w:line="276" w:lineRule="auto"/>
              <w:rPr>
                <w:rFonts w:ascii="Arial" w:hAnsi="Arial" w:cs="Arial"/>
                <w:color w:val="00000A"/>
                <w:sz w:val="22"/>
                <w:szCs w:val="22"/>
              </w:rPr>
            </w:pPr>
            <w:r>
              <w:rPr>
                <w:rFonts w:ascii="Arial" w:hAnsi="Arial" w:cs="Arial"/>
                <w:color w:val="00000A"/>
                <w:sz w:val="22"/>
                <w:szCs w:val="22"/>
              </w:rPr>
              <w:t xml:space="preserve">(20 </w:t>
            </w:r>
            <w:r w:rsidR="00BA175C" w:rsidRPr="00BA175C">
              <w:rPr>
                <w:rFonts w:ascii="Arial" w:hAnsi="Arial" w:cs="Arial"/>
                <w:color w:val="00000A"/>
                <w:sz w:val="22"/>
                <w:szCs w:val="22"/>
              </w:rPr>
              <w:t xml:space="preserve">± 2) </w:t>
            </w:r>
            <w:proofErr w:type="spellStart"/>
            <w:r w:rsidR="00BA175C" w:rsidRPr="00BA175C">
              <w:rPr>
                <w:rFonts w:ascii="Arial" w:hAnsi="Arial" w:cs="Arial"/>
                <w:color w:val="00000A"/>
                <w:sz w:val="22"/>
                <w:szCs w:val="22"/>
                <w:vertAlign w:val="superscript"/>
              </w:rPr>
              <w:t>о</w:t>
            </w:r>
            <w:r w:rsidR="00BA175C" w:rsidRPr="00BA175C">
              <w:rPr>
                <w:rFonts w:ascii="Arial" w:hAnsi="Arial" w:cs="Arial"/>
                <w:color w:val="00000A"/>
                <w:sz w:val="22"/>
                <w:szCs w:val="22"/>
              </w:rPr>
              <w:t>С</w:t>
            </w:r>
            <w:proofErr w:type="spellEnd"/>
            <w:r w:rsidR="00D6481E">
              <w:rPr>
                <w:rFonts w:ascii="Arial" w:hAnsi="Arial" w:cs="Arial"/>
                <w:color w:val="00000A"/>
                <w:sz w:val="22"/>
                <w:szCs w:val="22"/>
              </w:rPr>
              <w:t xml:space="preserve">, </w:t>
            </w:r>
            <w:proofErr w:type="spellStart"/>
            <w:r w:rsidR="00D6481E">
              <w:rPr>
                <w:rFonts w:ascii="Arial" w:hAnsi="Arial" w:cs="Arial"/>
                <w:color w:val="00000A"/>
                <w:sz w:val="22"/>
                <w:szCs w:val="22"/>
              </w:rPr>
              <w:t>Ом·м</w:t>
            </w:r>
            <w:proofErr w:type="spellEnd"/>
            <w:r w:rsidR="00D6481E">
              <w:rPr>
                <w:rFonts w:ascii="Arial" w:hAnsi="Arial" w:cs="Arial"/>
                <w:color w:val="00000A"/>
                <w:sz w:val="22"/>
                <w:szCs w:val="22"/>
              </w:rPr>
              <w:t>,</w:t>
            </w:r>
            <w:r w:rsidR="002B2435" w:rsidRPr="007D3E10">
              <w:rPr>
                <w:rFonts w:ascii="Arial" w:hAnsi="Arial" w:cs="Arial"/>
                <w:color w:val="00000A"/>
                <w:sz w:val="22"/>
                <w:szCs w:val="22"/>
              </w:rPr>
              <w:t xml:space="preserve"> не менее</w:t>
            </w:r>
          </w:p>
        </w:tc>
        <w:tc>
          <w:tcPr>
            <w:tcW w:w="2392" w:type="dxa"/>
            <w:tcBorders>
              <w:top w:val="single" w:sz="4" w:space="0" w:color="auto"/>
              <w:bottom w:val="single" w:sz="4" w:space="0" w:color="auto"/>
            </w:tcBorders>
            <w:shd w:val="clear" w:color="auto" w:fill="auto"/>
          </w:tcPr>
          <w:p w14:paraId="1DED4978" w14:textId="77777777" w:rsidR="002B2435" w:rsidRPr="007D3E10" w:rsidRDefault="002B2435" w:rsidP="007C228C">
            <w:pPr>
              <w:pStyle w:val="25"/>
              <w:tabs>
                <w:tab w:val="num" w:pos="0"/>
              </w:tabs>
              <w:spacing w:after="0" w:line="276" w:lineRule="auto"/>
              <w:ind w:left="0"/>
              <w:jc w:val="center"/>
              <w:rPr>
                <w:rFonts w:ascii="Arial" w:hAnsi="Arial" w:cs="Arial"/>
                <w:bCs/>
                <w:sz w:val="22"/>
                <w:szCs w:val="22"/>
              </w:rPr>
            </w:pPr>
          </w:p>
          <w:p w14:paraId="33283951" w14:textId="77777777" w:rsidR="002B2435" w:rsidRPr="007D3E10" w:rsidRDefault="002B2435" w:rsidP="007C228C">
            <w:pPr>
              <w:pStyle w:val="25"/>
              <w:tabs>
                <w:tab w:val="num" w:pos="0"/>
              </w:tabs>
              <w:spacing w:after="0" w:line="276" w:lineRule="auto"/>
              <w:ind w:left="0"/>
              <w:jc w:val="center"/>
              <w:rPr>
                <w:rFonts w:ascii="Arial" w:hAnsi="Arial" w:cs="Arial"/>
                <w:bCs/>
                <w:sz w:val="22"/>
                <w:szCs w:val="22"/>
              </w:rPr>
            </w:pPr>
          </w:p>
          <w:p w14:paraId="292B9F29" w14:textId="77777777" w:rsidR="002B2435" w:rsidRPr="007D3E10" w:rsidRDefault="002B2435" w:rsidP="007C228C">
            <w:pPr>
              <w:pStyle w:val="25"/>
              <w:tabs>
                <w:tab w:val="num" w:pos="0"/>
              </w:tabs>
              <w:spacing w:after="0" w:line="276" w:lineRule="auto"/>
              <w:ind w:left="0"/>
              <w:jc w:val="center"/>
              <w:rPr>
                <w:rFonts w:ascii="Arial" w:hAnsi="Arial" w:cs="Arial"/>
                <w:bCs/>
                <w:sz w:val="22"/>
                <w:szCs w:val="22"/>
              </w:rPr>
            </w:pPr>
          </w:p>
          <w:p w14:paraId="0985AD5B" w14:textId="77777777" w:rsidR="002B2435" w:rsidRPr="007D3E10" w:rsidRDefault="002B2435" w:rsidP="007C228C">
            <w:pPr>
              <w:pStyle w:val="25"/>
              <w:tabs>
                <w:tab w:val="num" w:pos="0"/>
              </w:tabs>
              <w:spacing w:after="0" w:line="276" w:lineRule="auto"/>
              <w:ind w:left="0"/>
              <w:jc w:val="center"/>
              <w:rPr>
                <w:rFonts w:ascii="Arial" w:hAnsi="Arial" w:cs="Arial"/>
                <w:bCs/>
                <w:sz w:val="22"/>
                <w:szCs w:val="22"/>
              </w:rPr>
            </w:pPr>
          </w:p>
          <w:p w14:paraId="68583E25" w14:textId="77777777" w:rsidR="002B2435" w:rsidRPr="007D3E10" w:rsidRDefault="002B2435" w:rsidP="007C228C">
            <w:pPr>
              <w:pStyle w:val="25"/>
              <w:tabs>
                <w:tab w:val="num" w:pos="0"/>
              </w:tabs>
              <w:spacing w:after="0" w:line="276" w:lineRule="auto"/>
              <w:ind w:left="0"/>
              <w:jc w:val="center"/>
              <w:rPr>
                <w:rFonts w:ascii="Arial" w:hAnsi="Arial" w:cs="Arial"/>
                <w:bCs/>
                <w:sz w:val="22"/>
                <w:szCs w:val="22"/>
              </w:rPr>
            </w:pPr>
          </w:p>
          <w:p w14:paraId="1C54F33A" w14:textId="77777777" w:rsidR="00640BE9" w:rsidRDefault="00640BE9" w:rsidP="007C228C">
            <w:pPr>
              <w:pStyle w:val="25"/>
              <w:tabs>
                <w:tab w:val="num" w:pos="0"/>
              </w:tabs>
              <w:spacing w:after="0" w:line="276" w:lineRule="auto"/>
              <w:ind w:left="0"/>
              <w:jc w:val="center"/>
              <w:rPr>
                <w:rFonts w:ascii="Arial" w:hAnsi="Arial" w:cs="Arial"/>
                <w:bCs/>
                <w:sz w:val="22"/>
                <w:szCs w:val="22"/>
              </w:rPr>
            </w:pPr>
          </w:p>
          <w:p w14:paraId="0203AD20" w14:textId="77777777" w:rsidR="00640BE9" w:rsidRDefault="00640BE9" w:rsidP="007C228C">
            <w:pPr>
              <w:pStyle w:val="25"/>
              <w:tabs>
                <w:tab w:val="num" w:pos="0"/>
              </w:tabs>
              <w:spacing w:after="0" w:line="276" w:lineRule="auto"/>
              <w:ind w:left="0"/>
              <w:jc w:val="center"/>
              <w:rPr>
                <w:rFonts w:ascii="Arial" w:hAnsi="Arial" w:cs="Arial"/>
                <w:bCs/>
                <w:sz w:val="22"/>
                <w:szCs w:val="22"/>
              </w:rPr>
            </w:pPr>
          </w:p>
          <w:p w14:paraId="621548D0" w14:textId="77777777" w:rsidR="002B2435" w:rsidRPr="007D3E10" w:rsidRDefault="002B2435" w:rsidP="007C228C">
            <w:pPr>
              <w:pStyle w:val="25"/>
              <w:tabs>
                <w:tab w:val="num" w:pos="0"/>
              </w:tabs>
              <w:spacing w:after="0" w:line="276" w:lineRule="auto"/>
              <w:ind w:left="0"/>
              <w:jc w:val="center"/>
              <w:rPr>
                <w:rFonts w:ascii="Arial" w:hAnsi="Arial" w:cs="Arial"/>
                <w:bCs/>
                <w:sz w:val="22"/>
                <w:szCs w:val="22"/>
              </w:rPr>
            </w:pPr>
            <w:r w:rsidRPr="007D3E10">
              <w:rPr>
                <w:rFonts w:ascii="Arial" w:hAnsi="Arial" w:cs="Arial"/>
                <w:bCs/>
                <w:sz w:val="22"/>
                <w:szCs w:val="22"/>
              </w:rPr>
              <w:t>1·10</w:t>
            </w:r>
            <w:r w:rsidRPr="007D3E10">
              <w:rPr>
                <w:rFonts w:ascii="Arial" w:hAnsi="Arial" w:cs="Arial"/>
                <w:bCs/>
                <w:sz w:val="22"/>
                <w:szCs w:val="22"/>
                <w:vertAlign w:val="superscript"/>
              </w:rPr>
              <w:t>12</w:t>
            </w:r>
          </w:p>
        </w:tc>
        <w:tc>
          <w:tcPr>
            <w:tcW w:w="1485" w:type="dxa"/>
            <w:tcBorders>
              <w:top w:val="single" w:sz="4" w:space="0" w:color="auto"/>
              <w:bottom w:val="single" w:sz="4" w:space="0" w:color="auto"/>
            </w:tcBorders>
            <w:shd w:val="clear" w:color="auto" w:fill="auto"/>
          </w:tcPr>
          <w:p w14:paraId="65974980" w14:textId="03CA796E" w:rsidR="002B2435" w:rsidRPr="000D17A4" w:rsidRDefault="002B2435" w:rsidP="007C228C">
            <w:pPr>
              <w:pStyle w:val="25"/>
              <w:tabs>
                <w:tab w:val="num" w:pos="0"/>
              </w:tabs>
              <w:spacing w:after="0" w:line="276" w:lineRule="auto"/>
              <w:ind w:left="0"/>
              <w:rPr>
                <w:rFonts w:ascii="Arial" w:hAnsi="Arial" w:cs="Arial"/>
                <w:bCs/>
                <w:color w:val="212121"/>
                <w:sz w:val="22"/>
                <w:szCs w:val="22"/>
              </w:rPr>
            </w:pPr>
            <w:r w:rsidRPr="000D17A4">
              <w:rPr>
                <w:rFonts w:ascii="Arial" w:hAnsi="Arial" w:cs="Arial"/>
                <w:bCs/>
                <w:color w:val="212121"/>
                <w:sz w:val="22"/>
                <w:szCs w:val="22"/>
              </w:rPr>
              <w:t xml:space="preserve">По </w:t>
            </w:r>
            <w:r w:rsidR="000D17A4" w:rsidRPr="000D17A4">
              <w:rPr>
                <w:rFonts w:ascii="Arial" w:hAnsi="Arial" w:cs="Arial"/>
                <w:bCs/>
                <w:color w:val="212121"/>
                <w:sz w:val="22"/>
                <w:szCs w:val="22"/>
              </w:rPr>
              <w:t xml:space="preserve">11.14 и </w:t>
            </w:r>
            <w:r w:rsidRPr="000D17A4">
              <w:rPr>
                <w:rFonts w:ascii="Arial" w:hAnsi="Arial" w:cs="Arial"/>
                <w:bCs/>
                <w:color w:val="212121"/>
                <w:sz w:val="22"/>
                <w:szCs w:val="22"/>
              </w:rPr>
              <w:t>ГОСТ 13526</w:t>
            </w:r>
          </w:p>
        </w:tc>
      </w:tr>
      <w:tr w:rsidR="002B2435" w:rsidRPr="007C228C" w14:paraId="65F6F4F0" w14:textId="77777777" w:rsidTr="00A234BF">
        <w:trPr>
          <w:tblHeader/>
        </w:trPr>
        <w:tc>
          <w:tcPr>
            <w:tcW w:w="1875" w:type="dxa"/>
            <w:vMerge/>
            <w:tcBorders>
              <w:bottom w:val="single" w:sz="4" w:space="0" w:color="auto"/>
            </w:tcBorders>
            <w:shd w:val="clear" w:color="auto" w:fill="auto"/>
          </w:tcPr>
          <w:p w14:paraId="257CD30B" w14:textId="77777777" w:rsidR="002B2435" w:rsidRPr="002B2435" w:rsidRDefault="002B2435" w:rsidP="007C228C">
            <w:pPr>
              <w:pStyle w:val="25"/>
              <w:tabs>
                <w:tab w:val="num" w:pos="0"/>
              </w:tabs>
              <w:spacing w:after="0" w:line="276" w:lineRule="auto"/>
              <w:ind w:left="0"/>
              <w:jc w:val="both"/>
              <w:rPr>
                <w:rFonts w:ascii="Arial" w:hAnsi="Arial" w:cs="Arial"/>
                <w:bCs/>
                <w:sz w:val="22"/>
                <w:szCs w:val="22"/>
              </w:rPr>
            </w:pPr>
          </w:p>
        </w:tc>
        <w:tc>
          <w:tcPr>
            <w:tcW w:w="1417" w:type="dxa"/>
            <w:vMerge/>
            <w:tcBorders>
              <w:bottom w:val="single" w:sz="4" w:space="0" w:color="auto"/>
            </w:tcBorders>
            <w:shd w:val="clear" w:color="auto" w:fill="auto"/>
          </w:tcPr>
          <w:p w14:paraId="40B90F28" w14:textId="77777777" w:rsidR="002B2435" w:rsidRPr="002B2435" w:rsidRDefault="002B2435" w:rsidP="007C228C">
            <w:pPr>
              <w:pStyle w:val="25"/>
              <w:tabs>
                <w:tab w:val="num" w:pos="0"/>
              </w:tabs>
              <w:spacing w:after="0" w:line="276" w:lineRule="auto"/>
              <w:ind w:left="0"/>
              <w:jc w:val="center"/>
              <w:rPr>
                <w:rFonts w:ascii="Arial" w:hAnsi="Arial" w:cs="Arial"/>
                <w:bCs/>
                <w:sz w:val="22"/>
                <w:szCs w:val="22"/>
              </w:rPr>
            </w:pPr>
          </w:p>
        </w:tc>
        <w:tc>
          <w:tcPr>
            <w:tcW w:w="2268" w:type="dxa"/>
            <w:tcBorders>
              <w:top w:val="single" w:sz="4" w:space="0" w:color="auto"/>
              <w:bottom w:val="single" w:sz="4" w:space="0" w:color="auto"/>
            </w:tcBorders>
            <w:shd w:val="clear" w:color="auto" w:fill="auto"/>
          </w:tcPr>
          <w:p w14:paraId="16875A49" w14:textId="77777777" w:rsidR="00640BE9" w:rsidRDefault="002B2435" w:rsidP="002B2435">
            <w:pPr>
              <w:widowControl/>
              <w:spacing w:line="276" w:lineRule="auto"/>
              <w:rPr>
                <w:rFonts w:ascii="Arial" w:hAnsi="Arial" w:cs="Arial"/>
                <w:color w:val="00000A"/>
                <w:sz w:val="22"/>
                <w:szCs w:val="22"/>
              </w:rPr>
            </w:pPr>
            <w:r>
              <w:rPr>
                <w:rFonts w:ascii="Arial" w:hAnsi="Arial" w:cs="Arial"/>
                <w:color w:val="00000A"/>
                <w:sz w:val="22"/>
                <w:szCs w:val="22"/>
              </w:rPr>
              <w:t xml:space="preserve">2 </w:t>
            </w:r>
            <w:r w:rsidRPr="002B2435">
              <w:rPr>
                <w:rFonts w:ascii="Arial" w:hAnsi="Arial" w:cs="Arial"/>
                <w:color w:val="00000A"/>
                <w:sz w:val="22"/>
                <w:szCs w:val="22"/>
              </w:rPr>
              <w:t xml:space="preserve">Электрическая прочность при температуре </w:t>
            </w:r>
          </w:p>
          <w:p w14:paraId="619F5372" w14:textId="77777777" w:rsidR="002B2435" w:rsidRPr="002B2435" w:rsidRDefault="00640BE9" w:rsidP="002B2435">
            <w:pPr>
              <w:widowControl/>
              <w:spacing w:line="276" w:lineRule="auto"/>
              <w:rPr>
                <w:rFonts w:ascii="Arial" w:hAnsi="Arial" w:cs="Arial"/>
                <w:color w:val="00000A"/>
                <w:sz w:val="22"/>
                <w:szCs w:val="22"/>
              </w:rPr>
            </w:pPr>
            <w:r>
              <w:rPr>
                <w:rFonts w:ascii="Arial" w:hAnsi="Arial" w:cs="Arial"/>
                <w:color w:val="00000A"/>
                <w:sz w:val="22"/>
                <w:szCs w:val="22"/>
              </w:rPr>
              <w:t xml:space="preserve">(20 </w:t>
            </w:r>
            <w:r w:rsidR="002B2435" w:rsidRPr="002B2435">
              <w:rPr>
                <w:rFonts w:ascii="Arial" w:hAnsi="Arial" w:cs="Arial"/>
                <w:color w:val="00000A"/>
                <w:sz w:val="22"/>
                <w:szCs w:val="22"/>
              </w:rPr>
              <w:t xml:space="preserve">± 2) </w:t>
            </w:r>
            <w:proofErr w:type="spellStart"/>
            <w:r w:rsidR="00BA175C" w:rsidRPr="00BA175C">
              <w:rPr>
                <w:rFonts w:ascii="Arial" w:hAnsi="Arial" w:cs="Arial"/>
                <w:color w:val="00000A"/>
                <w:sz w:val="22"/>
                <w:szCs w:val="22"/>
                <w:vertAlign w:val="superscript"/>
              </w:rPr>
              <w:t>о</w:t>
            </w:r>
            <w:r w:rsidR="002B2435" w:rsidRPr="002B2435">
              <w:rPr>
                <w:rFonts w:ascii="Arial" w:hAnsi="Arial" w:cs="Arial"/>
                <w:color w:val="00000A"/>
                <w:sz w:val="22"/>
                <w:szCs w:val="22"/>
              </w:rPr>
              <w:t>С</w:t>
            </w:r>
            <w:proofErr w:type="spellEnd"/>
            <w:r>
              <w:rPr>
                <w:rFonts w:ascii="Arial" w:hAnsi="Arial" w:cs="Arial"/>
                <w:color w:val="00000A"/>
                <w:sz w:val="22"/>
                <w:szCs w:val="22"/>
              </w:rPr>
              <w:t xml:space="preserve">, </w:t>
            </w:r>
            <w:r w:rsidR="00D6481E">
              <w:rPr>
                <w:rFonts w:ascii="Arial" w:hAnsi="Arial" w:cs="Arial"/>
                <w:color w:val="00000A"/>
                <w:sz w:val="22"/>
                <w:szCs w:val="22"/>
              </w:rPr>
              <w:t xml:space="preserve"> </w:t>
            </w:r>
            <w:proofErr w:type="spellStart"/>
            <w:r w:rsidR="00D6481E">
              <w:rPr>
                <w:rFonts w:ascii="Arial" w:hAnsi="Arial" w:cs="Arial"/>
                <w:color w:val="00000A"/>
                <w:sz w:val="22"/>
                <w:szCs w:val="22"/>
              </w:rPr>
              <w:t>кВ</w:t>
            </w:r>
            <w:proofErr w:type="spellEnd"/>
            <w:r w:rsidR="00D6481E">
              <w:rPr>
                <w:rFonts w:ascii="Arial" w:hAnsi="Arial" w:cs="Arial"/>
                <w:color w:val="00000A"/>
                <w:sz w:val="22"/>
                <w:szCs w:val="22"/>
              </w:rPr>
              <w:t>/мм,</w:t>
            </w:r>
            <w:r w:rsidR="002B2435" w:rsidRPr="002B2435">
              <w:rPr>
                <w:rFonts w:ascii="Arial" w:hAnsi="Arial" w:cs="Arial"/>
                <w:color w:val="00000A"/>
                <w:sz w:val="22"/>
                <w:szCs w:val="22"/>
              </w:rPr>
              <w:t xml:space="preserve"> не менее</w:t>
            </w:r>
          </w:p>
        </w:tc>
        <w:tc>
          <w:tcPr>
            <w:tcW w:w="2392" w:type="dxa"/>
            <w:tcBorders>
              <w:top w:val="single" w:sz="4" w:space="0" w:color="auto"/>
              <w:bottom w:val="single" w:sz="4" w:space="0" w:color="auto"/>
            </w:tcBorders>
            <w:shd w:val="clear" w:color="auto" w:fill="auto"/>
          </w:tcPr>
          <w:p w14:paraId="38512DB5" w14:textId="77777777" w:rsidR="002B2435" w:rsidRPr="002B2435" w:rsidRDefault="002B2435" w:rsidP="007C228C">
            <w:pPr>
              <w:pStyle w:val="25"/>
              <w:tabs>
                <w:tab w:val="num" w:pos="0"/>
              </w:tabs>
              <w:spacing w:after="0" w:line="276" w:lineRule="auto"/>
              <w:ind w:left="0"/>
              <w:jc w:val="center"/>
              <w:rPr>
                <w:rFonts w:ascii="Arial" w:hAnsi="Arial" w:cs="Arial"/>
                <w:bCs/>
                <w:sz w:val="22"/>
                <w:szCs w:val="22"/>
              </w:rPr>
            </w:pPr>
          </w:p>
          <w:p w14:paraId="1D5344CF" w14:textId="77777777" w:rsidR="002B2435" w:rsidRPr="002B2435" w:rsidRDefault="002B2435" w:rsidP="007C228C">
            <w:pPr>
              <w:pStyle w:val="25"/>
              <w:tabs>
                <w:tab w:val="num" w:pos="0"/>
              </w:tabs>
              <w:spacing w:after="0" w:line="276" w:lineRule="auto"/>
              <w:ind w:left="0"/>
              <w:jc w:val="center"/>
              <w:rPr>
                <w:rFonts w:ascii="Arial" w:hAnsi="Arial" w:cs="Arial"/>
                <w:bCs/>
                <w:sz w:val="22"/>
                <w:szCs w:val="22"/>
              </w:rPr>
            </w:pPr>
          </w:p>
          <w:p w14:paraId="1E837AB0" w14:textId="77777777" w:rsidR="002B2435" w:rsidRPr="002B2435" w:rsidRDefault="002B2435" w:rsidP="007C228C">
            <w:pPr>
              <w:pStyle w:val="25"/>
              <w:tabs>
                <w:tab w:val="num" w:pos="0"/>
              </w:tabs>
              <w:spacing w:after="0" w:line="276" w:lineRule="auto"/>
              <w:ind w:left="0"/>
              <w:jc w:val="center"/>
              <w:rPr>
                <w:rFonts w:ascii="Arial" w:hAnsi="Arial" w:cs="Arial"/>
                <w:bCs/>
                <w:sz w:val="22"/>
                <w:szCs w:val="22"/>
              </w:rPr>
            </w:pPr>
          </w:p>
          <w:p w14:paraId="35068256" w14:textId="77777777" w:rsidR="00640BE9" w:rsidRDefault="002B2435" w:rsidP="002B2435">
            <w:pPr>
              <w:pStyle w:val="25"/>
              <w:tabs>
                <w:tab w:val="num" w:pos="0"/>
              </w:tabs>
              <w:spacing w:after="0" w:line="276" w:lineRule="auto"/>
              <w:ind w:left="0"/>
              <w:rPr>
                <w:rFonts w:ascii="Arial" w:hAnsi="Arial" w:cs="Arial"/>
                <w:bCs/>
                <w:sz w:val="22"/>
                <w:szCs w:val="22"/>
              </w:rPr>
            </w:pPr>
            <w:r w:rsidRPr="002B2435">
              <w:rPr>
                <w:rFonts w:ascii="Arial" w:hAnsi="Arial" w:cs="Arial"/>
                <w:bCs/>
                <w:sz w:val="22"/>
                <w:szCs w:val="22"/>
              </w:rPr>
              <w:t xml:space="preserve">                </w:t>
            </w:r>
          </w:p>
          <w:p w14:paraId="55C2F342" w14:textId="77777777" w:rsidR="002B2435" w:rsidRPr="002B2435" w:rsidRDefault="002B2435" w:rsidP="00640BE9">
            <w:pPr>
              <w:pStyle w:val="25"/>
              <w:tabs>
                <w:tab w:val="num" w:pos="0"/>
              </w:tabs>
              <w:spacing w:after="0" w:line="276" w:lineRule="auto"/>
              <w:ind w:left="0"/>
              <w:jc w:val="center"/>
              <w:rPr>
                <w:rFonts w:ascii="Arial" w:hAnsi="Arial" w:cs="Arial"/>
                <w:bCs/>
                <w:sz w:val="22"/>
                <w:szCs w:val="22"/>
              </w:rPr>
            </w:pPr>
            <w:r w:rsidRPr="002B2435">
              <w:rPr>
                <w:rFonts w:ascii="Arial" w:hAnsi="Arial" w:cs="Arial"/>
                <w:bCs/>
                <w:sz w:val="22"/>
                <w:szCs w:val="22"/>
              </w:rPr>
              <w:t>50</w:t>
            </w:r>
          </w:p>
        </w:tc>
        <w:tc>
          <w:tcPr>
            <w:tcW w:w="1485" w:type="dxa"/>
            <w:tcBorders>
              <w:top w:val="single" w:sz="4" w:space="0" w:color="auto"/>
              <w:bottom w:val="single" w:sz="4" w:space="0" w:color="auto"/>
            </w:tcBorders>
            <w:shd w:val="clear" w:color="auto" w:fill="auto"/>
          </w:tcPr>
          <w:p w14:paraId="32FB18E6" w14:textId="06522824" w:rsidR="002B2435" w:rsidRPr="000D17A4" w:rsidRDefault="002B2435" w:rsidP="00D32ED4">
            <w:pPr>
              <w:pStyle w:val="25"/>
              <w:tabs>
                <w:tab w:val="num" w:pos="0"/>
              </w:tabs>
              <w:spacing w:after="0" w:line="276" w:lineRule="auto"/>
              <w:ind w:left="0"/>
              <w:rPr>
                <w:rFonts w:ascii="Arial" w:hAnsi="Arial" w:cs="Arial"/>
                <w:bCs/>
                <w:color w:val="212121"/>
                <w:sz w:val="22"/>
                <w:szCs w:val="22"/>
              </w:rPr>
            </w:pPr>
            <w:r w:rsidRPr="000D17A4">
              <w:rPr>
                <w:rFonts w:ascii="Arial" w:hAnsi="Arial" w:cs="Arial"/>
                <w:bCs/>
                <w:color w:val="212121"/>
                <w:sz w:val="22"/>
                <w:szCs w:val="22"/>
              </w:rPr>
              <w:t xml:space="preserve">По </w:t>
            </w:r>
            <w:r w:rsidR="000D17A4" w:rsidRPr="000D17A4">
              <w:rPr>
                <w:rFonts w:ascii="Arial" w:hAnsi="Arial" w:cs="Arial"/>
                <w:bCs/>
                <w:color w:val="212121"/>
                <w:sz w:val="22"/>
                <w:szCs w:val="22"/>
              </w:rPr>
              <w:t xml:space="preserve">11.14 и </w:t>
            </w:r>
            <w:r w:rsidRPr="000D17A4">
              <w:rPr>
                <w:rFonts w:ascii="Arial" w:hAnsi="Arial" w:cs="Arial"/>
                <w:bCs/>
                <w:color w:val="212121"/>
                <w:sz w:val="22"/>
                <w:szCs w:val="22"/>
              </w:rPr>
              <w:t>ГОСТ 13526</w:t>
            </w:r>
          </w:p>
        </w:tc>
      </w:tr>
      <w:tr w:rsidR="005C6144" w:rsidRPr="007C228C" w14:paraId="0964F16C" w14:textId="77777777" w:rsidTr="00A234BF">
        <w:trPr>
          <w:tblHeader/>
        </w:trPr>
        <w:tc>
          <w:tcPr>
            <w:tcW w:w="9437" w:type="dxa"/>
            <w:gridSpan w:val="5"/>
            <w:tcBorders>
              <w:top w:val="single" w:sz="4" w:space="0" w:color="auto"/>
            </w:tcBorders>
            <w:shd w:val="clear" w:color="auto" w:fill="auto"/>
          </w:tcPr>
          <w:p w14:paraId="4E1F7CAB" w14:textId="77777777" w:rsidR="002B2435" w:rsidRDefault="005C6144" w:rsidP="005C6144">
            <w:pPr>
              <w:pStyle w:val="25"/>
              <w:spacing w:after="0" w:line="276" w:lineRule="auto"/>
              <w:ind w:left="0" w:firstLine="709"/>
              <w:jc w:val="both"/>
              <w:rPr>
                <w:rFonts w:ascii="Arial" w:hAnsi="Arial" w:cs="Arial"/>
                <w:bCs/>
                <w:sz w:val="22"/>
                <w:szCs w:val="22"/>
              </w:rPr>
            </w:pPr>
            <w:r>
              <w:rPr>
                <w:rFonts w:ascii="Arial" w:hAnsi="Arial" w:cs="Arial"/>
                <w:bCs/>
                <w:sz w:val="22"/>
                <w:szCs w:val="22"/>
              </w:rPr>
              <w:t xml:space="preserve">П р и м е ч а н и </w:t>
            </w:r>
            <w:r w:rsidR="002B2435">
              <w:rPr>
                <w:rFonts w:ascii="Arial" w:hAnsi="Arial" w:cs="Arial"/>
                <w:bCs/>
                <w:sz w:val="22"/>
                <w:szCs w:val="22"/>
              </w:rPr>
              <w:t>я:</w:t>
            </w:r>
          </w:p>
          <w:p w14:paraId="28FE9206" w14:textId="7BF1B5AA" w:rsidR="002B2435" w:rsidRDefault="002B2435" w:rsidP="005C6144">
            <w:pPr>
              <w:pStyle w:val="25"/>
              <w:spacing w:after="0" w:line="276" w:lineRule="auto"/>
              <w:ind w:left="0" w:firstLine="709"/>
              <w:jc w:val="both"/>
              <w:rPr>
                <w:rFonts w:ascii="Arial" w:hAnsi="Arial" w:cs="Arial"/>
                <w:bCs/>
                <w:sz w:val="22"/>
                <w:szCs w:val="22"/>
              </w:rPr>
            </w:pPr>
            <w:r>
              <w:rPr>
                <w:rFonts w:ascii="Arial" w:hAnsi="Arial" w:cs="Arial"/>
                <w:bCs/>
                <w:sz w:val="22"/>
                <w:szCs w:val="22"/>
              </w:rPr>
              <w:t xml:space="preserve">1 Для лаков группы </w:t>
            </w:r>
            <w:r w:rsidR="00420B89">
              <w:rPr>
                <w:rFonts w:ascii="Arial" w:hAnsi="Arial" w:cs="Arial"/>
                <w:bCs/>
                <w:sz w:val="22"/>
                <w:szCs w:val="22"/>
              </w:rPr>
              <w:t>2</w:t>
            </w:r>
            <w:r>
              <w:rPr>
                <w:rFonts w:ascii="Arial" w:hAnsi="Arial" w:cs="Arial"/>
                <w:bCs/>
                <w:sz w:val="22"/>
                <w:szCs w:val="22"/>
              </w:rPr>
              <w:t xml:space="preserve"> определение </w:t>
            </w:r>
            <w:r w:rsidRPr="0003243F">
              <w:rPr>
                <w:rFonts w:ascii="Arial" w:hAnsi="Arial" w:cs="Arial"/>
                <w:bCs/>
                <w:color w:val="auto"/>
                <w:sz w:val="22"/>
                <w:szCs w:val="22"/>
              </w:rPr>
              <w:t xml:space="preserve">показателей </w:t>
            </w:r>
            <w:r w:rsidR="000343B3" w:rsidRPr="0003243F">
              <w:rPr>
                <w:rFonts w:ascii="Arial" w:hAnsi="Arial" w:cs="Arial"/>
                <w:bCs/>
                <w:color w:val="auto"/>
                <w:sz w:val="22"/>
                <w:szCs w:val="22"/>
              </w:rPr>
              <w:t>1</w:t>
            </w:r>
            <w:r w:rsidRPr="0003243F">
              <w:rPr>
                <w:rFonts w:ascii="Arial" w:hAnsi="Arial" w:cs="Arial"/>
                <w:bCs/>
                <w:color w:val="auto"/>
                <w:sz w:val="22"/>
                <w:szCs w:val="22"/>
              </w:rPr>
              <w:t xml:space="preserve"> и </w:t>
            </w:r>
            <w:r w:rsidR="000343B3" w:rsidRPr="0003243F">
              <w:rPr>
                <w:rFonts w:ascii="Arial" w:hAnsi="Arial" w:cs="Arial"/>
                <w:bCs/>
                <w:color w:val="auto"/>
                <w:sz w:val="22"/>
                <w:szCs w:val="22"/>
              </w:rPr>
              <w:t>2</w:t>
            </w:r>
            <w:r w:rsidRPr="0003243F">
              <w:rPr>
                <w:rFonts w:ascii="Arial" w:hAnsi="Arial" w:cs="Arial"/>
                <w:bCs/>
                <w:color w:val="auto"/>
                <w:sz w:val="22"/>
                <w:szCs w:val="22"/>
              </w:rPr>
              <w:t xml:space="preserve"> </w:t>
            </w:r>
            <w:r>
              <w:rPr>
                <w:rFonts w:ascii="Arial" w:hAnsi="Arial" w:cs="Arial"/>
                <w:bCs/>
                <w:sz w:val="22"/>
                <w:szCs w:val="22"/>
              </w:rPr>
              <w:t xml:space="preserve">проводят для паркетных лаков, а также для лаков, используемых во влажных помещениях (бани, прачечные и </w:t>
            </w:r>
            <w:proofErr w:type="spellStart"/>
            <w:r>
              <w:rPr>
                <w:rFonts w:ascii="Arial" w:hAnsi="Arial" w:cs="Arial"/>
                <w:bCs/>
                <w:sz w:val="22"/>
                <w:szCs w:val="22"/>
              </w:rPr>
              <w:t>т.д</w:t>
            </w:r>
            <w:proofErr w:type="spellEnd"/>
            <w:r>
              <w:rPr>
                <w:rFonts w:ascii="Arial" w:hAnsi="Arial" w:cs="Arial"/>
                <w:bCs/>
                <w:sz w:val="22"/>
                <w:szCs w:val="22"/>
              </w:rPr>
              <w:t>)</w:t>
            </w:r>
          </w:p>
          <w:p w14:paraId="2FD3547D" w14:textId="6F30F763" w:rsidR="005C6144" w:rsidRDefault="002B2435" w:rsidP="005C6144">
            <w:pPr>
              <w:pStyle w:val="25"/>
              <w:spacing w:after="0" w:line="276" w:lineRule="auto"/>
              <w:ind w:left="0" w:firstLine="709"/>
              <w:jc w:val="both"/>
              <w:rPr>
                <w:rFonts w:ascii="Arial" w:hAnsi="Arial" w:cs="Arial"/>
                <w:bCs/>
                <w:sz w:val="22"/>
                <w:szCs w:val="22"/>
              </w:rPr>
            </w:pPr>
            <w:r>
              <w:rPr>
                <w:rFonts w:ascii="Arial" w:hAnsi="Arial" w:cs="Arial"/>
                <w:bCs/>
                <w:sz w:val="22"/>
                <w:szCs w:val="22"/>
              </w:rPr>
              <w:t>2</w:t>
            </w:r>
            <w:r w:rsidR="005C6144">
              <w:rPr>
                <w:rFonts w:ascii="Arial" w:hAnsi="Arial" w:cs="Arial"/>
                <w:bCs/>
                <w:sz w:val="22"/>
                <w:szCs w:val="22"/>
              </w:rPr>
              <w:t xml:space="preserve"> Допускается определять стойкость покрытия к статическому воздействию растворов кислот, щелочей при различных температурах в зависимости от условий эксплуатации лакокрасочного покрытия.</w:t>
            </w:r>
          </w:p>
          <w:p w14:paraId="4934CB38" w14:textId="05D37391" w:rsidR="00AA54F8" w:rsidRPr="005C6144" w:rsidRDefault="00AA54F8" w:rsidP="005C6144">
            <w:pPr>
              <w:pStyle w:val="25"/>
              <w:spacing w:after="0" w:line="276" w:lineRule="auto"/>
              <w:ind w:left="0" w:firstLine="709"/>
              <w:jc w:val="both"/>
              <w:rPr>
                <w:rFonts w:ascii="Arial" w:hAnsi="Arial" w:cs="Arial"/>
                <w:bCs/>
                <w:sz w:val="22"/>
                <w:szCs w:val="22"/>
              </w:rPr>
            </w:pPr>
            <w:r>
              <w:rPr>
                <w:rFonts w:ascii="Arial" w:hAnsi="Arial" w:cs="Arial"/>
                <w:bCs/>
                <w:sz w:val="22"/>
                <w:szCs w:val="22"/>
              </w:rPr>
              <w:t>3 Для лаков группы 9 по согласованию с потребителем допускается определение показателей 1 или 2 при других температурах, значение показателя указывают в</w:t>
            </w:r>
            <w:r w:rsidRPr="00AA54F8">
              <w:rPr>
                <w:rFonts w:ascii="Arial" w:hAnsi="Arial" w:cs="Arial"/>
                <w:bCs/>
                <w:sz w:val="22"/>
                <w:szCs w:val="22"/>
              </w:rPr>
              <w:t xml:space="preserve"> документе предприятия-изготовителя на лак</w:t>
            </w:r>
            <w:r w:rsidR="00F526D5">
              <w:rPr>
                <w:rFonts w:ascii="Arial" w:hAnsi="Arial" w:cs="Arial"/>
                <w:bCs/>
                <w:sz w:val="22"/>
                <w:szCs w:val="22"/>
              </w:rPr>
              <w:t>.</w:t>
            </w:r>
          </w:p>
        </w:tc>
      </w:tr>
    </w:tbl>
    <w:p w14:paraId="2C4ACF96" w14:textId="77777777" w:rsidR="001C43A1" w:rsidRDefault="001C43A1" w:rsidP="00140C8F">
      <w:pPr>
        <w:pStyle w:val="25"/>
        <w:tabs>
          <w:tab w:val="num" w:pos="0"/>
        </w:tabs>
        <w:spacing w:line="360" w:lineRule="auto"/>
        <w:ind w:left="0" w:firstLine="709"/>
        <w:jc w:val="both"/>
        <w:rPr>
          <w:rFonts w:ascii="Arial" w:hAnsi="Arial" w:cs="Arial"/>
          <w:bCs/>
        </w:rPr>
      </w:pPr>
    </w:p>
    <w:p w14:paraId="1534B9E5" w14:textId="77777777" w:rsidR="001C43A1" w:rsidRPr="001C43A1" w:rsidRDefault="001C43A1" w:rsidP="001C43A1">
      <w:pPr>
        <w:pStyle w:val="25"/>
        <w:tabs>
          <w:tab w:val="num" w:pos="0"/>
        </w:tabs>
        <w:spacing w:line="360" w:lineRule="auto"/>
        <w:ind w:firstLine="709"/>
        <w:jc w:val="both"/>
        <w:rPr>
          <w:rFonts w:ascii="Arial" w:hAnsi="Arial" w:cs="Arial"/>
          <w:bCs/>
        </w:rPr>
      </w:pPr>
      <w:r w:rsidRPr="001C43A1">
        <w:rPr>
          <w:rFonts w:ascii="Arial" w:hAnsi="Arial" w:cs="Arial"/>
          <w:bCs/>
        </w:rPr>
        <w:t>При необходимости в документ предприятия-изготовителя на лак могут быть включены дополнительные показатели, характеризующие технологичность и потребительские свойства лаков.</w:t>
      </w:r>
    </w:p>
    <w:p w14:paraId="5C30D8D1" w14:textId="22CC35EC" w:rsidR="001C43A1" w:rsidRDefault="001C43A1" w:rsidP="001C43A1">
      <w:pPr>
        <w:pStyle w:val="25"/>
        <w:tabs>
          <w:tab w:val="num" w:pos="0"/>
        </w:tabs>
        <w:spacing w:line="360" w:lineRule="auto"/>
        <w:ind w:left="0" w:firstLine="709"/>
        <w:jc w:val="both"/>
        <w:rPr>
          <w:rFonts w:ascii="Arial" w:hAnsi="Arial" w:cs="Arial"/>
          <w:bCs/>
        </w:rPr>
      </w:pPr>
      <w:r w:rsidRPr="001C43A1">
        <w:rPr>
          <w:rFonts w:ascii="Arial" w:hAnsi="Arial" w:cs="Arial"/>
          <w:bCs/>
        </w:rPr>
        <w:t>Дополнительные показатели лаков и методы их испытаний приведены в приложении А.</w:t>
      </w:r>
    </w:p>
    <w:p w14:paraId="0E84478A" w14:textId="0C1DB605" w:rsidR="00140C8F" w:rsidRDefault="00140C8F" w:rsidP="00140C8F">
      <w:pPr>
        <w:pStyle w:val="25"/>
        <w:tabs>
          <w:tab w:val="num" w:pos="0"/>
        </w:tabs>
        <w:spacing w:line="360" w:lineRule="auto"/>
        <w:ind w:left="0" w:firstLine="709"/>
        <w:jc w:val="both"/>
        <w:rPr>
          <w:rFonts w:ascii="Arial" w:hAnsi="Arial" w:cs="Arial"/>
          <w:bCs/>
        </w:rPr>
      </w:pPr>
      <w:r>
        <w:rPr>
          <w:rFonts w:ascii="Arial" w:hAnsi="Arial" w:cs="Arial"/>
          <w:bCs/>
        </w:rPr>
        <w:lastRenderedPageBreak/>
        <w:t>5.6 В зависимости от своего назначения покрытие лака или система покрытия на</w:t>
      </w:r>
      <w:r w:rsidRPr="008C0563">
        <w:rPr>
          <w:rFonts w:ascii="Arial" w:hAnsi="Arial" w:cs="Arial"/>
          <w:bCs/>
          <w:color w:val="auto"/>
        </w:rPr>
        <w:t xml:space="preserve"> основе лаков</w:t>
      </w:r>
      <w:r w:rsidRPr="008C0563">
        <w:rPr>
          <w:rFonts w:ascii="Arial" w:hAnsi="Arial" w:cs="Arial"/>
          <w:bCs/>
        </w:rPr>
        <w:t xml:space="preserve"> должны обеспечивать </w:t>
      </w:r>
      <w:r w:rsidRPr="00140C8F">
        <w:rPr>
          <w:rFonts w:ascii="Arial" w:hAnsi="Arial" w:cs="Arial"/>
          <w:bCs/>
        </w:rPr>
        <w:t>предполагаемый срок службы с сохранностью защитных и декоративных свойств в соответствии с требованиями, приведенными в</w:t>
      </w:r>
      <w:r>
        <w:rPr>
          <w:rFonts w:ascii="Arial" w:hAnsi="Arial" w:cs="Arial"/>
          <w:bCs/>
        </w:rPr>
        <w:t xml:space="preserve"> таблице 4.</w:t>
      </w:r>
    </w:p>
    <w:p w14:paraId="03B93B26" w14:textId="339E9934" w:rsidR="00140C8F" w:rsidRDefault="00140C8F" w:rsidP="00140C8F">
      <w:pPr>
        <w:pStyle w:val="25"/>
        <w:tabs>
          <w:tab w:val="num" w:pos="0"/>
        </w:tabs>
        <w:spacing w:after="0" w:line="360" w:lineRule="auto"/>
        <w:jc w:val="both"/>
        <w:rPr>
          <w:rFonts w:ascii="Arial" w:hAnsi="Arial" w:cs="Arial"/>
          <w:bCs/>
        </w:rPr>
      </w:pPr>
      <w:r>
        <w:rPr>
          <w:rFonts w:ascii="Arial" w:hAnsi="Arial" w:cs="Arial"/>
          <w:bCs/>
        </w:rPr>
        <w:t>Т а б л и ц а 4</w:t>
      </w:r>
    </w:p>
    <w:tbl>
      <w:tblPr>
        <w:tblW w:w="943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1417"/>
        <w:gridCol w:w="2268"/>
        <w:gridCol w:w="2392"/>
        <w:gridCol w:w="1485"/>
      </w:tblGrid>
      <w:tr w:rsidR="00140C8F" w:rsidRPr="007D3E10" w14:paraId="298D8AAE" w14:textId="77777777" w:rsidTr="00DD5BE5">
        <w:tc>
          <w:tcPr>
            <w:tcW w:w="1875" w:type="dxa"/>
            <w:tcBorders>
              <w:bottom w:val="double" w:sz="4" w:space="0" w:color="auto"/>
            </w:tcBorders>
            <w:shd w:val="clear" w:color="auto" w:fill="auto"/>
          </w:tcPr>
          <w:p w14:paraId="741ED540" w14:textId="77777777" w:rsidR="00140C8F" w:rsidRDefault="00140C8F" w:rsidP="00DD5BE5">
            <w:pPr>
              <w:pStyle w:val="25"/>
              <w:tabs>
                <w:tab w:val="num" w:pos="0"/>
              </w:tabs>
              <w:spacing w:after="0" w:line="276" w:lineRule="auto"/>
              <w:ind w:left="0"/>
              <w:jc w:val="center"/>
              <w:rPr>
                <w:rFonts w:ascii="Arial" w:hAnsi="Arial" w:cs="Arial"/>
                <w:bCs/>
                <w:sz w:val="22"/>
                <w:szCs w:val="22"/>
              </w:rPr>
            </w:pPr>
            <w:r w:rsidRPr="007D3E10">
              <w:rPr>
                <w:rFonts w:ascii="Arial" w:hAnsi="Arial" w:cs="Arial"/>
                <w:bCs/>
                <w:sz w:val="22"/>
                <w:szCs w:val="22"/>
              </w:rPr>
              <w:t>Группа лаков</w:t>
            </w:r>
          </w:p>
          <w:p w14:paraId="5DE7FE25" w14:textId="77777777" w:rsidR="00140C8F" w:rsidRPr="007D3E10" w:rsidRDefault="00140C8F" w:rsidP="00DD5BE5">
            <w:pPr>
              <w:pStyle w:val="25"/>
              <w:tabs>
                <w:tab w:val="num" w:pos="0"/>
              </w:tabs>
              <w:spacing w:after="0" w:line="276" w:lineRule="auto"/>
              <w:ind w:left="0"/>
              <w:jc w:val="center"/>
              <w:rPr>
                <w:rFonts w:ascii="Arial" w:hAnsi="Arial" w:cs="Arial"/>
                <w:bCs/>
                <w:sz w:val="22"/>
                <w:szCs w:val="22"/>
              </w:rPr>
            </w:pPr>
            <w:r>
              <w:rPr>
                <w:rFonts w:ascii="Arial" w:hAnsi="Arial" w:cs="Arial"/>
                <w:bCs/>
                <w:sz w:val="22"/>
                <w:szCs w:val="22"/>
              </w:rPr>
              <w:t>по ГОСТ 9825</w:t>
            </w:r>
          </w:p>
        </w:tc>
        <w:tc>
          <w:tcPr>
            <w:tcW w:w="1417" w:type="dxa"/>
            <w:tcBorders>
              <w:bottom w:val="double" w:sz="4" w:space="0" w:color="auto"/>
            </w:tcBorders>
            <w:shd w:val="clear" w:color="auto" w:fill="auto"/>
          </w:tcPr>
          <w:p w14:paraId="280DC20F" w14:textId="77777777" w:rsidR="00140C8F" w:rsidRPr="007D3E10" w:rsidRDefault="00140C8F" w:rsidP="00DD5BE5">
            <w:pPr>
              <w:pStyle w:val="25"/>
              <w:tabs>
                <w:tab w:val="num" w:pos="0"/>
              </w:tabs>
              <w:spacing w:after="0" w:line="276" w:lineRule="auto"/>
              <w:ind w:left="0"/>
              <w:jc w:val="center"/>
              <w:rPr>
                <w:rFonts w:ascii="Arial" w:hAnsi="Arial" w:cs="Arial"/>
                <w:bCs/>
                <w:sz w:val="22"/>
                <w:szCs w:val="22"/>
              </w:rPr>
            </w:pPr>
            <w:r w:rsidRPr="007D3E10">
              <w:rPr>
                <w:rFonts w:ascii="Arial" w:hAnsi="Arial" w:cs="Arial"/>
                <w:bCs/>
                <w:sz w:val="22"/>
                <w:szCs w:val="22"/>
              </w:rPr>
              <w:t>Обозначение группы</w:t>
            </w:r>
          </w:p>
        </w:tc>
        <w:tc>
          <w:tcPr>
            <w:tcW w:w="2268" w:type="dxa"/>
            <w:tcBorders>
              <w:bottom w:val="double" w:sz="4" w:space="0" w:color="auto"/>
            </w:tcBorders>
            <w:shd w:val="clear" w:color="auto" w:fill="auto"/>
          </w:tcPr>
          <w:p w14:paraId="32DA9384" w14:textId="77777777" w:rsidR="00140C8F" w:rsidRPr="007D3E10" w:rsidRDefault="00140C8F" w:rsidP="00DD5BE5">
            <w:pPr>
              <w:pStyle w:val="25"/>
              <w:tabs>
                <w:tab w:val="num" w:pos="0"/>
              </w:tabs>
              <w:spacing w:after="0" w:line="276" w:lineRule="auto"/>
              <w:ind w:left="0"/>
              <w:jc w:val="center"/>
              <w:rPr>
                <w:rFonts w:ascii="Arial" w:hAnsi="Arial" w:cs="Arial"/>
                <w:bCs/>
                <w:sz w:val="22"/>
                <w:szCs w:val="22"/>
              </w:rPr>
            </w:pPr>
            <w:r w:rsidRPr="007D3E10">
              <w:rPr>
                <w:rFonts w:ascii="Arial" w:hAnsi="Arial" w:cs="Arial"/>
                <w:bCs/>
                <w:sz w:val="22"/>
                <w:szCs w:val="22"/>
              </w:rPr>
              <w:t xml:space="preserve">Наименование </w:t>
            </w:r>
          </w:p>
          <w:p w14:paraId="0659EF2C" w14:textId="77777777" w:rsidR="00140C8F" w:rsidRPr="007D3E10" w:rsidRDefault="00140C8F" w:rsidP="00DD5BE5">
            <w:pPr>
              <w:pStyle w:val="25"/>
              <w:tabs>
                <w:tab w:val="num" w:pos="0"/>
              </w:tabs>
              <w:spacing w:after="0" w:line="276" w:lineRule="auto"/>
              <w:ind w:left="0"/>
              <w:jc w:val="center"/>
              <w:rPr>
                <w:rFonts w:ascii="Arial" w:hAnsi="Arial" w:cs="Arial"/>
                <w:bCs/>
                <w:sz w:val="22"/>
                <w:szCs w:val="22"/>
              </w:rPr>
            </w:pPr>
            <w:r w:rsidRPr="007D3E10">
              <w:rPr>
                <w:rFonts w:ascii="Arial" w:hAnsi="Arial" w:cs="Arial"/>
                <w:bCs/>
                <w:sz w:val="22"/>
                <w:szCs w:val="22"/>
              </w:rPr>
              <w:t>показателя</w:t>
            </w:r>
          </w:p>
        </w:tc>
        <w:tc>
          <w:tcPr>
            <w:tcW w:w="2392" w:type="dxa"/>
            <w:tcBorders>
              <w:bottom w:val="double" w:sz="4" w:space="0" w:color="auto"/>
            </w:tcBorders>
            <w:shd w:val="clear" w:color="auto" w:fill="auto"/>
          </w:tcPr>
          <w:p w14:paraId="433911A6" w14:textId="77777777" w:rsidR="00140C8F" w:rsidRPr="007D3E10" w:rsidRDefault="00140C8F" w:rsidP="00DD5BE5">
            <w:pPr>
              <w:pStyle w:val="25"/>
              <w:tabs>
                <w:tab w:val="num" w:pos="0"/>
              </w:tabs>
              <w:spacing w:after="0" w:line="276" w:lineRule="auto"/>
              <w:ind w:left="0"/>
              <w:jc w:val="center"/>
              <w:rPr>
                <w:rFonts w:ascii="Arial" w:hAnsi="Arial" w:cs="Arial"/>
                <w:bCs/>
                <w:sz w:val="22"/>
                <w:szCs w:val="22"/>
              </w:rPr>
            </w:pPr>
            <w:r w:rsidRPr="007D3E10">
              <w:rPr>
                <w:rFonts w:ascii="Arial" w:hAnsi="Arial" w:cs="Arial"/>
                <w:bCs/>
                <w:sz w:val="22"/>
                <w:szCs w:val="22"/>
              </w:rPr>
              <w:t xml:space="preserve">Значение </w:t>
            </w:r>
          </w:p>
          <w:p w14:paraId="7F66DCA6" w14:textId="77777777" w:rsidR="00140C8F" w:rsidRPr="007D3E10" w:rsidRDefault="00140C8F" w:rsidP="00DD5BE5">
            <w:pPr>
              <w:pStyle w:val="25"/>
              <w:tabs>
                <w:tab w:val="num" w:pos="0"/>
              </w:tabs>
              <w:spacing w:after="0" w:line="276" w:lineRule="auto"/>
              <w:ind w:left="0"/>
              <w:jc w:val="center"/>
              <w:rPr>
                <w:rFonts w:ascii="Arial" w:hAnsi="Arial" w:cs="Arial"/>
                <w:bCs/>
                <w:sz w:val="22"/>
                <w:szCs w:val="22"/>
              </w:rPr>
            </w:pPr>
            <w:r w:rsidRPr="007D3E10">
              <w:rPr>
                <w:rFonts w:ascii="Arial" w:hAnsi="Arial" w:cs="Arial"/>
                <w:bCs/>
                <w:sz w:val="22"/>
                <w:szCs w:val="22"/>
              </w:rPr>
              <w:t>показателя</w:t>
            </w:r>
          </w:p>
        </w:tc>
        <w:tc>
          <w:tcPr>
            <w:tcW w:w="1485" w:type="dxa"/>
            <w:tcBorders>
              <w:bottom w:val="double" w:sz="4" w:space="0" w:color="auto"/>
            </w:tcBorders>
            <w:shd w:val="clear" w:color="auto" w:fill="auto"/>
          </w:tcPr>
          <w:p w14:paraId="282BDA38" w14:textId="77777777" w:rsidR="00140C8F" w:rsidRPr="007D3E10" w:rsidRDefault="00140C8F" w:rsidP="00DD5BE5">
            <w:pPr>
              <w:pStyle w:val="25"/>
              <w:tabs>
                <w:tab w:val="num" w:pos="0"/>
              </w:tabs>
              <w:spacing w:after="0" w:line="276" w:lineRule="auto"/>
              <w:ind w:left="0"/>
              <w:jc w:val="center"/>
              <w:rPr>
                <w:rFonts w:ascii="Arial" w:hAnsi="Arial" w:cs="Arial"/>
                <w:bCs/>
                <w:sz w:val="22"/>
                <w:szCs w:val="22"/>
              </w:rPr>
            </w:pPr>
            <w:r w:rsidRPr="007D3E10">
              <w:rPr>
                <w:rFonts w:ascii="Arial" w:hAnsi="Arial" w:cs="Arial"/>
                <w:bCs/>
                <w:sz w:val="22"/>
                <w:szCs w:val="22"/>
              </w:rPr>
              <w:t xml:space="preserve">Метод </w:t>
            </w:r>
          </w:p>
          <w:p w14:paraId="355F7162" w14:textId="77777777" w:rsidR="00140C8F" w:rsidRPr="007D3E10" w:rsidRDefault="00140C8F" w:rsidP="00DD5BE5">
            <w:pPr>
              <w:pStyle w:val="25"/>
              <w:tabs>
                <w:tab w:val="num" w:pos="0"/>
              </w:tabs>
              <w:spacing w:after="0" w:line="276" w:lineRule="auto"/>
              <w:ind w:left="0"/>
              <w:jc w:val="center"/>
              <w:rPr>
                <w:rFonts w:ascii="Arial" w:hAnsi="Arial" w:cs="Arial"/>
                <w:bCs/>
                <w:sz w:val="22"/>
                <w:szCs w:val="22"/>
              </w:rPr>
            </w:pPr>
            <w:r w:rsidRPr="007D3E10">
              <w:rPr>
                <w:rFonts w:ascii="Arial" w:hAnsi="Arial" w:cs="Arial"/>
                <w:bCs/>
                <w:sz w:val="22"/>
                <w:szCs w:val="22"/>
              </w:rPr>
              <w:t>испытания</w:t>
            </w:r>
          </w:p>
        </w:tc>
      </w:tr>
      <w:tr w:rsidR="00140C8F" w:rsidRPr="007D3E10" w14:paraId="3DDA54D0" w14:textId="77777777" w:rsidTr="00140C8F">
        <w:trPr>
          <w:trHeight w:val="400"/>
        </w:trPr>
        <w:tc>
          <w:tcPr>
            <w:tcW w:w="1875" w:type="dxa"/>
            <w:vMerge w:val="restart"/>
            <w:tcBorders>
              <w:top w:val="double" w:sz="4" w:space="0" w:color="auto"/>
            </w:tcBorders>
            <w:shd w:val="clear" w:color="auto" w:fill="auto"/>
          </w:tcPr>
          <w:p w14:paraId="360DF307" w14:textId="77777777" w:rsidR="00140C8F" w:rsidRPr="007D3E10" w:rsidRDefault="00140C8F" w:rsidP="00DD5BE5">
            <w:pPr>
              <w:pStyle w:val="25"/>
              <w:tabs>
                <w:tab w:val="num" w:pos="0"/>
              </w:tabs>
              <w:spacing w:after="0" w:line="276" w:lineRule="auto"/>
              <w:ind w:left="0"/>
              <w:jc w:val="both"/>
              <w:rPr>
                <w:rFonts w:ascii="Arial" w:hAnsi="Arial" w:cs="Arial"/>
                <w:bCs/>
                <w:sz w:val="22"/>
                <w:szCs w:val="22"/>
              </w:rPr>
            </w:pPr>
            <w:r w:rsidRPr="007D3E10">
              <w:rPr>
                <w:rFonts w:ascii="Arial" w:hAnsi="Arial" w:cs="Arial"/>
                <w:bCs/>
                <w:sz w:val="22"/>
                <w:szCs w:val="22"/>
              </w:rPr>
              <w:t>1 Атмосферостойкие</w:t>
            </w:r>
          </w:p>
          <w:p w14:paraId="503127C3" w14:textId="77777777" w:rsidR="00140C8F" w:rsidRPr="007D3E10" w:rsidRDefault="00140C8F" w:rsidP="00DD5BE5">
            <w:pPr>
              <w:pStyle w:val="25"/>
              <w:tabs>
                <w:tab w:val="num" w:pos="0"/>
              </w:tabs>
              <w:spacing w:after="0" w:line="276" w:lineRule="auto"/>
              <w:ind w:left="0"/>
              <w:jc w:val="both"/>
              <w:rPr>
                <w:rFonts w:ascii="Arial" w:hAnsi="Arial" w:cs="Arial"/>
                <w:bCs/>
                <w:sz w:val="22"/>
                <w:szCs w:val="22"/>
              </w:rPr>
            </w:pPr>
          </w:p>
          <w:p w14:paraId="08CF43FA" w14:textId="77777777" w:rsidR="00140C8F" w:rsidRPr="007D3E10" w:rsidRDefault="00140C8F" w:rsidP="00DD5BE5">
            <w:pPr>
              <w:pStyle w:val="25"/>
              <w:tabs>
                <w:tab w:val="num" w:pos="0"/>
              </w:tabs>
              <w:spacing w:after="0" w:line="276" w:lineRule="auto"/>
              <w:ind w:left="0"/>
              <w:jc w:val="both"/>
              <w:rPr>
                <w:rFonts w:ascii="Arial" w:hAnsi="Arial" w:cs="Arial"/>
                <w:bCs/>
                <w:sz w:val="22"/>
                <w:szCs w:val="22"/>
              </w:rPr>
            </w:pPr>
          </w:p>
          <w:p w14:paraId="126F8306" w14:textId="77777777" w:rsidR="00140C8F" w:rsidRPr="007D3E10" w:rsidRDefault="00140C8F" w:rsidP="00DD5BE5">
            <w:pPr>
              <w:pStyle w:val="25"/>
              <w:tabs>
                <w:tab w:val="num" w:pos="0"/>
              </w:tabs>
              <w:spacing w:after="0" w:line="276" w:lineRule="auto"/>
              <w:ind w:left="0"/>
              <w:jc w:val="both"/>
              <w:rPr>
                <w:rFonts w:ascii="Arial" w:hAnsi="Arial" w:cs="Arial"/>
                <w:bCs/>
                <w:sz w:val="22"/>
                <w:szCs w:val="22"/>
              </w:rPr>
            </w:pPr>
          </w:p>
          <w:p w14:paraId="5B022F4E" w14:textId="77777777" w:rsidR="00140C8F" w:rsidRPr="007D3E10" w:rsidRDefault="00140C8F" w:rsidP="00DD5BE5">
            <w:pPr>
              <w:pStyle w:val="25"/>
              <w:tabs>
                <w:tab w:val="num" w:pos="0"/>
              </w:tabs>
              <w:spacing w:after="0" w:line="276" w:lineRule="auto"/>
              <w:ind w:left="0"/>
              <w:jc w:val="both"/>
              <w:rPr>
                <w:rFonts w:ascii="Arial" w:hAnsi="Arial" w:cs="Arial"/>
                <w:bCs/>
                <w:sz w:val="22"/>
                <w:szCs w:val="22"/>
              </w:rPr>
            </w:pPr>
          </w:p>
          <w:p w14:paraId="7DDDB107" w14:textId="77777777" w:rsidR="00140C8F" w:rsidRPr="007D3E10" w:rsidRDefault="00140C8F" w:rsidP="00DD5BE5">
            <w:pPr>
              <w:pStyle w:val="25"/>
              <w:tabs>
                <w:tab w:val="num" w:pos="0"/>
              </w:tabs>
              <w:spacing w:after="0" w:line="276" w:lineRule="auto"/>
              <w:ind w:left="0"/>
              <w:jc w:val="both"/>
              <w:rPr>
                <w:rFonts w:ascii="Arial" w:hAnsi="Arial" w:cs="Arial"/>
                <w:bCs/>
                <w:sz w:val="22"/>
                <w:szCs w:val="22"/>
              </w:rPr>
            </w:pPr>
          </w:p>
        </w:tc>
        <w:tc>
          <w:tcPr>
            <w:tcW w:w="1417" w:type="dxa"/>
            <w:vMerge w:val="restart"/>
            <w:tcBorders>
              <w:top w:val="double" w:sz="4" w:space="0" w:color="auto"/>
            </w:tcBorders>
            <w:shd w:val="clear" w:color="auto" w:fill="auto"/>
          </w:tcPr>
          <w:p w14:paraId="3CDD56C0" w14:textId="77777777" w:rsidR="00140C8F" w:rsidRPr="007D3E10" w:rsidRDefault="00140C8F" w:rsidP="00DD5BE5">
            <w:pPr>
              <w:pStyle w:val="25"/>
              <w:tabs>
                <w:tab w:val="num" w:pos="0"/>
              </w:tabs>
              <w:spacing w:after="0" w:line="276" w:lineRule="auto"/>
              <w:ind w:left="0"/>
              <w:jc w:val="center"/>
              <w:rPr>
                <w:rFonts w:ascii="Arial" w:hAnsi="Arial" w:cs="Arial"/>
                <w:bCs/>
                <w:sz w:val="22"/>
                <w:szCs w:val="22"/>
              </w:rPr>
            </w:pPr>
            <w:r w:rsidRPr="007D3E10">
              <w:rPr>
                <w:rFonts w:ascii="Arial" w:hAnsi="Arial" w:cs="Arial"/>
                <w:bCs/>
                <w:sz w:val="22"/>
                <w:szCs w:val="22"/>
              </w:rPr>
              <w:t>1</w:t>
            </w:r>
          </w:p>
        </w:tc>
        <w:tc>
          <w:tcPr>
            <w:tcW w:w="2268" w:type="dxa"/>
            <w:tcBorders>
              <w:top w:val="double" w:sz="4" w:space="0" w:color="auto"/>
            </w:tcBorders>
            <w:shd w:val="clear" w:color="auto" w:fill="auto"/>
          </w:tcPr>
          <w:p w14:paraId="1255CB4F" w14:textId="77777777" w:rsidR="00140C8F" w:rsidRPr="007D3E10" w:rsidRDefault="00140C8F" w:rsidP="00DD5BE5">
            <w:pPr>
              <w:widowControl/>
              <w:spacing w:line="276" w:lineRule="auto"/>
              <w:rPr>
                <w:rFonts w:ascii="Arial" w:hAnsi="Arial" w:cs="Arial"/>
                <w:color w:val="00000A"/>
                <w:sz w:val="22"/>
                <w:szCs w:val="22"/>
              </w:rPr>
            </w:pPr>
            <w:r>
              <w:rPr>
                <w:rFonts w:ascii="Arial" w:hAnsi="Arial" w:cs="Arial"/>
                <w:color w:val="00000A"/>
                <w:sz w:val="22"/>
                <w:szCs w:val="22"/>
              </w:rPr>
              <w:t>Предполагаемый с</w:t>
            </w:r>
            <w:r w:rsidRPr="007D3E10">
              <w:rPr>
                <w:rFonts w:ascii="Arial" w:hAnsi="Arial" w:cs="Arial"/>
                <w:color w:val="00000A"/>
                <w:sz w:val="22"/>
                <w:szCs w:val="22"/>
              </w:rPr>
              <w:t>рок службы</w:t>
            </w:r>
            <w:r>
              <w:rPr>
                <w:rFonts w:ascii="Arial" w:hAnsi="Arial" w:cs="Arial"/>
                <w:color w:val="00000A"/>
                <w:sz w:val="22"/>
                <w:szCs w:val="22"/>
              </w:rPr>
              <w:t xml:space="preserve"> покрытия </w:t>
            </w:r>
            <w:r w:rsidRPr="007D3E10">
              <w:rPr>
                <w:rFonts w:ascii="Arial" w:hAnsi="Arial" w:cs="Arial"/>
                <w:color w:val="auto"/>
                <w:sz w:val="22"/>
                <w:szCs w:val="22"/>
              </w:rPr>
              <w:t>в условиях</w:t>
            </w:r>
            <w:r w:rsidRPr="007D3E10">
              <w:rPr>
                <w:rFonts w:ascii="Arial" w:hAnsi="Arial" w:cs="Arial"/>
                <w:color w:val="00000A"/>
                <w:sz w:val="22"/>
                <w:szCs w:val="22"/>
              </w:rPr>
              <w:t xml:space="preserve"> эксплуатации, год, не менее:</w:t>
            </w:r>
          </w:p>
          <w:p w14:paraId="00655B16" w14:textId="77777777" w:rsidR="00140C8F" w:rsidRPr="007D3E10" w:rsidRDefault="00140C8F" w:rsidP="00DD5BE5">
            <w:pPr>
              <w:pStyle w:val="25"/>
              <w:tabs>
                <w:tab w:val="num" w:pos="0"/>
              </w:tabs>
              <w:spacing w:after="0" w:line="276" w:lineRule="auto"/>
              <w:ind w:left="0"/>
              <w:jc w:val="both"/>
              <w:rPr>
                <w:rFonts w:ascii="Arial" w:hAnsi="Arial" w:cs="Arial"/>
                <w:sz w:val="22"/>
                <w:szCs w:val="22"/>
              </w:rPr>
            </w:pPr>
            <w:r w:rsidRPr="007D3E10">
              <w:rPr>
                <w:rFonts w:ascii="Arial" w:hAnsi="Arial" w:cs="Arial"/>
                <w:sz w:val="22"/>
                <w:szCs w:val="22"/>
              </w:rPr>
              <w:t>У1, ХЛ1, УХЛ1</w:t>
            </w:r>
          </w:p>
          <w:p w14:paraId="4B64161C" w14:textId="77777777" w:rsidR="00140C8F" w:rsidRPr="007D3E10" w:rsidRDefault="00140C8F" w:rsidP="00DD5BE5">
            <w:pPr>
              <w:pStyle w:val="25"/>
              <w:tabs>
                <w:tab w:val="num" w:pos="0"/>
              </w:tabs>
              <w:spacing w:after="0" w:line="276" w:lineRule="auto"/>
              <w:ind w:left="0"/>
              <w:jc w:val="both"/>
              <w:rPr>
                <w:rFonts w:ascii="Arial" w:hAnsi="Arial" w:cs="Arial"/>
                <w:sz w:val="22"/>
                <w:szCs w:val="22"/>
              </w:rPr>
            </w:pPr>
          </w:p>
          <w:p w14:paraId="59B11613" w14:textId="77777777" w:rsidR="00140C8F" w:rsidRPr="007D3E10" w:rsidRDefault="00140C8F" w:rsidP="00DD5BE5">
            <w:pPr>
              <w:pStyle w:val="25"/>
              <w:tabs>
                <w:tab w:val="num" w:pos="0"/>
              </w:tabs>
              <w:spacing w:after="0" w:line="276" w:lineRule="auto"/>
              <w:ind w:left="0"/>
              <w:jc w:val="both"/>
              <w:rPr>
                <w:rFonts w:ascii="Arial" w:hAnsi="Arial" w:cs="Arial"/>
                <w:bCs/>
                <w:sz w:val="22"/>
                <w:szCs w:val="22"/>
              </w:rPr>
            </w:pPr>
          </w:p>
        </w:tc>
        <w:tc>
          <w:tcPr>
            <w:tcW w:w="2392" w:type="dxa"/>
            <w:tcBorders>
              <w:top w:val="double" w:sz="4" w:space="0" w:color="auto"/>
            </w:tcBorders>
            <w:shd w:val="clear" w:color="auto" w:fill="auto"/>
          </w:tcPr>
          <w:p w14:paraId="79A8C053" w14:textId="77777777" w:rsidR="00140C8F" w:rsidRPr="007D3E10" w:rsidRDefault="00140C8F" w:rsidP="00DD5BE5">
            <w:pPr>
              <w:pStyle w:val="25"/>
              <w:tabs>
                <w:tab w:val="num" w:pos="0"/>
              </w:tabs>
              <w:spacing w:after="0" w:line="276" w:lineRule="auto"/>
              <w:ind w:left="0"/>
              <w:jc w:val="both"/>
              <w:rPr>
                <w:rFonts w:ascii="Arial" w:hAnsi="Arial" w:cs="Arial"/>
                <w:bCs/>
                <w:sz w:val="22"/>
                <w:szCs w:val="22"/>
              </w:rPr>
            </w:pPr>
          </w:p>
          <w:p w14:paraId="59E71FCB" w14:textId="77777777" w:rsidR="00140C8F" w:rsidRPr="007D3E10" w:rsidRDefault="00140C8F" w:rsidP="00DD5BE5">
            <w:pPr>
              <w:pStyle w:val="25"/>
              <w:tabs>
                <w:tab w:val="num" w:pos="0"/>
              </w:tabs>
              <w:spacing w:after="0" w:line="276" w:lineRule="auto"/>
              <w:ind w:left="0"/>
              <w:jc w:val="both"/>
              <w:rPr>
                <w:rFonts w:ascii="Arial" w:hAnsi="Arial" w:cs="Arial"/>
                <w:bCs/>
                <w:sz w:val="22"/>
                <w:szCs w:val="22"/>
              </w:rPr>
            </w:pPr>
          </w:p>
          <w:p w14:paraId="12BBA177" w14:textId="77777777" w:rsidR="00140C8F" w:rsidRPr="007D3E10" w:rsidRDefault="00140C8F" w:rsidP="00DD5BE5">
            <w:pPr>
              <w:pStyle w:val="25"/>
              <w:tabs>
                <w:tab w:val="num" w:pos="0"/>
              </w:tabs>
              <w:spacing w:after="0" w:line="276" w:lineRule="auto"/>
              <w:ind w:left="0"/>
              <w:jc w:val="both"/>
              <w:rPr>
                <w:rFonts w:ascii="Arial" w:hAnsi="Arial" w:cs="Arial"/>
                <w:bCs/>
                <w:sz w:val="22"/>
                <w:szCs w:val="22"/>
              </w:rPr>
            </w:pPr>
          </w:p>
          <w:p w14:paraId="432E093A" w14:textId="77777777" w:rsidR="00140C8F" w:rsidRPr="007D3E10" w:rsidRDefault="00140C8F" w:rsidP="00DD5BE5">
            <w:pPr>
              <w:pStyle w:val="25"/>
              <w:tabs>
                <w:tab w:val="num" w:pos="0"/>
              </w:tabs>
              <w:spacing w:after="0" w:line="276" w:lineRule="auto"/>
              <w:ind w:left="0"/>
              <w:jc w:val="both"/>
              <w:rPr>
                <w:rFonts w:ascii="Arial" w:hAnsi="Arial" w:cs="Arial"/>
                <w:bCs/>
                <w:sz w:val="22"/>
                <w:szCs w:val="22"/>
              </w:rPr>
            </w:pPr>
          </w:p>
          <w:p w14:paraId="5824DC59" w14:textId="77777777" w:rsidR="00140C8F" w:rsidRDefault="00140C8F" w:rsidP="00DD5BE5">
            <w:pPr>
              <w:pStyle w:val="25"/>
              <w:tabs>
                <w:tab w:val="num" w:pos="0"/>
              </w:tabs>
              <w:spacing w:after="0" w:line="276" w:lineRule="auto"/>
              <w:ind w:left="0"/>
              <w:jc w:val="both"/>
              <w:rPr>
                <w:rFonts w:ascii="Arial" w:hAnsi="Arial" w:cs="Arial"/>
                <w:bCs/>
                <w:sz w:val="22"/>
                <w:szCs w:val="22"/>
              </w:rPr>
            </w:pPr>
          </w:p>
          <w:p w14:paraId="192619DA" w14:textId="77777777" w:rsidR="00140C8F" w:rsidRPr="007D3E10" w:rsidRDefault="00140C8F" w:rsidP="00DD5BE5">
            <w:pPr>
              <w:pStyle w:val="25"/>
              <w:tabs>
                <w:tab w:val="num" w:pos="0"/>
              </w:tabs>
              <w:spacing w:after="0" w:line="276" w:lineRule="auto"/>
              <w:ind w:left="0"/>
              <w:jc w:val="both"/>
              <w:rPr>
                <w:rFonts w:ascii="Arial" w:hAnsi="Arial" w:cs="Arial"/>
                <w:bCs/>
                <w:sz w:val="22"/>
                <w:szCs w:val="22"/>
              </w:rPr>
            </w:pPr>
            <w:r w:rsidRPr="008C0563">
              <w:rPr>
                <w:rFonts w:ascii="Arial" w:hAnsi="Arial" w:cs="Arial"/>
                <w:bCs/>
                <w:sz w:val="22"/>
                <w:szCs w:val="22"/>
              </w:rPr>
              <w:t>В зависимости от применения устанавливают по согласованию с потребителем, но не менее двух лет</w:t>
            </w:r>
          </w:p>
        </w:tc>
        <w:tc>
          <w:tcPr>
            <w:tcW w:w="1485" w:type="dxa"/>
            <w:vMerge w:val="restart"/>
            <w:tcBorders>
              <w:top w:val="double" w:sz="4" w:space="0" w:color="auto"/>
            </w:tcBorders>
            <w:shd w:val="clear" w:color="auto" w:fill="auto"/>
          </w:tcPr>
          <w:p w14:paraId="65BA79AA" w14:textId="464FDFC5" w:rsidR="00140C8F" w:rsidRPr="000273FA" w:rsidRDefault="00140C8F" w:rsidP="00DD5BE5">
            <w:pPr>
              <w:pStyle w:val="25"/>
              <w:tabs>
                <w:tab w:val="num" w:pos="0"/>
              </w:tabs>
              <w:spacing w:after="0" w:line="276" w:lineRule="auto"/>
              <w:ind w:left="0"/>
              <w:jc w:val="both"/>
              <w:rPr>
                <w:rFonts w:ascii="Arial" w:hAnsi="Arial" w:cs="Arial"/>
                <w:bCs/>
                <w:color w:val="FF0000"/>
                <w:sz w:val="22"/>
                <w:szCs w:val="22"/>
              </w:rPr>
            </w:pPr>
            <w:r w:rsidRPr="000D17A4">
              <w:rPr>
                <w:rFonts w:ascii="Arial" w:hAnsi="Arial" w:cs="Arial"/>
                <w:bCs/>
                <w:color w:val="212121"/>
                <w:sz w:val="22"/>
                <w:szCs w:val="22"/>
              </w:rPr>
              <w:t>По 11.</w:t>
            </w:r>
            <w:r w:rsidR="000D17A4" w:rsidRPr="000D17A4">
              <w:rPr>
                <w:rFonts w:ascii="Arial" w:hAnsi="Arial" w:cs="Arial"/>
                <w:bCs/>
                <w:color w:val="212121"/>
                <w:sz w:val="22"/>
                <w:szCs w:val="22"/>
              </w:rPr>
              <w:t>15</w:t>
            </w:r>
            <w:r w:rsidRPr="000D17A4">
              <w:rPr>
                <w:rFonts w:ascii="Arial" w:hAnsi="Arial" w:cs="Arial"/>
                <w:bCs/>
                <w:color w:val="212121"/>
                <w:sz w:val="22"/>
                <w:szCs w:val="22"/>
              </w:rPr>
              <w:t xml:space="preserve"> и  ГОСТ 9.401 </w:t>
            </w:r>
          </w:p>
        </w:tc>
      </w:tr>
      <w:tr w:rsidR="00140C8F" w:rsidRPr="007D3E10" w14:paraId="011A3242" w14:textId="77777777" w:rsidTr="00DD5BE5">
        <w:trPr>
          <w:trHeight w:val="1746"/>
        </w:trPr>
        <w:tc>
          <w:tcPr>
            <w:tcW w:w="1875" w:type="dxa"/>
            <w:vMerge/>
            <w:shd w:val="clear" w:color="auto" w:fill="auto"/>
          </w:tcPr>
          <w:p w14:paraId="7BF4722C" w14:textId="77777777" w:rsidR="00140C8F" w:rsidRPr="007D3E10" w:rsidRDefault="00140C8F" w:rsidP="00DD5BE5">
            <w:pPr>
              <w:pStyle w:val="25"/>
              <w:tabs>
                <w:tab w:val="num" w:pos="0"/>
              </w:tabs>
              <w:spacing w:after="0" w:line="276" w:lineRule="auto"/>
              <w:ind w:left="0"/>
              <w:jc w:val="both"/>
              <w:rPr>
                <w:rFonts w:ascii="Arial" w:hAnsi="Arial" w:cs="Arial"/>
                <w:bCs/>
                <w:sz w:val="22"/>
                <w:szCs w:val="22"/>
              </w:rPr>
            </w:pPr>
          </w:p>
        </w:tc>
        <w:tc>
          <w:tcPr>
            <w:tcW w:w="1417" w:type="dxa"/>
            <w:vMerge/>
            <w:shd w:val="clear" w:color="auto" w:fill="auto"/>
          </w:tcPr>
          <w:p w14:paraId="6BCCEE2E" w14:textId="77777777" w:rsidR="00140C8F" w:rsidRPr="007D3E10" w:rsidRDefault="00140C8F" w:rsidP="00DD5BE5">
            <w:pPr>
              <w:pStyle w:val="25"/>
              <w:tabs>
                <w:tab w:val="num" w:pos="0"/>
              </w:tabs>
              <w:spacing w:after="0" w:line="276" w:lineRule="auto"/>
              <w:ind w:left="0"/>
              <w:jc w:val="center"/>
              <w:rPr>
                <w:rFonts w:ascii="Arial" w:hAnsi="Arial" w:cs="Arial"/>
                <w:bCs/>
                <w:sz w:val="22"/>
                <w:szCs w:val="22"/>
              </w:rPr>
            </w:pPr>
          </w:p>
        </w:tc>
        <w:tc>
          <w:tcPr>
            <w:tcW w:w="2268" w:type="dxa"/>
            <w:tcBorders>
              <w:top w:val="single" w:sz="4" w:space="0" w:color="auto"/>
              <w:bottom w:val="single" w:sz="4" w:space="0" w:color="auto"/>
            </w:tcBorders>
            <w:shd w:val="clear" w:color="auto" w:fill="auto"/>
          </w:tcPr>
          <w:p w14:paraId="2FDA3FA4" w14:textId="77777777" w:rsidR="00140C8F" w:rsidRPr="002B2435" w:rsidRDefault="00140C8F" w:rsidP="00DD5BE5">
            <w:pPr>
              <w:widowControl/>
              <w:spacing w:line="276" w:lineRule="auto"/>
              <w:rPr>
                <w:rFonts w:ascii="Arial" w:hAnsi="Arial" w:cs="Arial"/>
                <w:color w:val="C00000"/>
                <w:sz w:val="22"/>
                <w:szCs w:val="22"/>
              </w:rPr>
            </w:pPr>
            <w:r w:rsidRPr="008C0563">
              <w:rPr>
                <w:rFonts w:ascii="Arial" w:hAnsi="Arial" w:cs="Arial"/>
                <w:color w:val="auto"/>
                <w:sz w:val="22"/>
                <w:szCs w:val="22"/>
              </w:rPr>
              <w:t>В1, О1, Т1, ОМ1</w:t>
            </w:r>
          </w:p>
        </w:tc>
        <w:tc>
          <w:tcPr>
            <w:tcW w:w="2392" w:type="dxa"/>
            <w:tcBorders>
              <w:top w:val="single" w:sz="4" w:space="0" w:color="auto"/>
            </w:tcBorders>
            <w:shd w:val="clear" w:color="auto" w:fill="auto"/>
          </w:tcPr>
          <w:p w14:paraId="62C843D4" w14:textId="77777777" w:rsidR="00140C8F" w:rsidRPr="007D3E10" w:rsidRDefault="00140C8F" w:rsidP="00DD5BE5">
            <w:pPr>
              <w:pStyle w:val="25"/>
              <w:tabs>
                <w:tab w:val="num" w:pos="0"/>
              </w:tabs>
              <w:spacing w:after="0" w:line="276" w:lineRule="auto"/>
              <w:ind w:left="0"/>
              <w:jc w:val="both"/>
              <w:rPr>
                <w:rFonts w:ascii="Arial" w:hAnsi="Arial" w:cs="Arial"/>
                <w:bCs/>
                <w:sz w:val="22"/>
                <w:szCs w:val="22"/>
              </w:rPr>
            </w:pPr>
            <w:r w:rsidRPr="008C0563">
              <w:rPr>
                <w:rFonts w:ascii="Arial" w:hAnsi="Arial" w:cs="Arial"/>
                <w:bCs/>
                <w:sz w:val="22"/>
                <w:szCs w:val="22"/>
              </w:rPr>
              <w:t xml:space="preserve">В зависимости от применения устанавливают по согласованию с потребителем, но не менее </w:t>
            </w:r>
            <w:r>
              <w:rPr>
                <w:rFonts w:ascii="Arial" w:hAnsi="Arial" w:cs="Arial"/>
                <w:bCs/>
                <w:sz w:val="22"/>
                <w:szCs w:val="22"/>
              </w:rPr>
              <w:t>одного</w:t>
            </w:r>
            <w:r w:rsidRPr="008C0563">
              <w:rPr>
                <w:rFonts w:ascii="Arial" w:hAnsi="Arial" w:cs="Arial"/>
                <w:bCs/>
                <w:sz w:val="22"/>
                <w:szCs w:val="22"/>
              </w:rPr>
              <w:t xml:space="preserve"> </w:t>
            </w:r>
            <w:r>
              <w:rPr>
                <w:rFonts w:ascii="Arial" w:hAnsi="Arial" w:cs="Arial"/>
                <w:bCs/>
                <w:sz w:val="22"/>
                <w:szCs w:val="22"/>
              </w:rPr>
              <w:t>года</w:t>
            </w:r>
          </w:p>
        </w:tc>
        <w:tc>
          <w:tcPr>
            <w:tcW w:w="1485" w:type="dxa"/>
            <w:vMerge/>
            <w:shd w:val="clear" w:color="auto" w:fill="auto"/>
          </w:tcPr>
          <w:p w14:paraId="37DF0045" w14:textId="77777777" w:rsidR="00140C8F" w:rsidRPr="000273FA" w:rsidRDefault="00140C8F" w:rsidP="00DD5BE5">
            <w:pPr>
              <w:pStyle w:val="25"/>
              <w:tabs>
                <w:tab w:val="num" w:pos="0"/>
              </w:tabs>
              <w:spacing w:after="0" w:line="276" w:lineRule="auto"/>
              <w:ind w:left="0"/>
              <w:jc w:val="both"/>
              <w:rPr>
                <w:rFonts w:ascii="Arial" w:hAnsi="Arial" w:cs="Arial"/>
                <w:bCs/>
                <w:color w:val="FF0000"/>
                <w:sz w:val="22"/>
                <w:szCs w:val="22"/>
              </w:rPr>
            </w:pPr>
          </w:p>
        </w:tc>
      </w:tr>
      <w:tr w:rsidR="001C43A1" w:rsidRPr="007D3E10" w14:paraId="028C7BDE" w14:textId="77777777" w:rsidTr="00AA54F8">
        <w:trPr>
          <w:trHeight w:val="1746"/>
        </w:trPr>
        <w:tc>
          <w:tcPr>
            <w:tcW w:w="1875" w:type="dxa"/>
            <w:tcBorders>
              <w:top w:val="single" w:sz="4" w:space="0" w:color="auto"/>
              <w:bottom w:val="single" w:sz="4" w:space="0" w:color="auto"/>
            </w:tcBorders>
            <w:shd w:val="clear" w:color="auto" w:fill="auto"/>
          </w:tcPr>
          <w:p w14:paraId="6506C3A0" w14:textId="77777777" w:rsidR="001C43A1" w:rsidRPr="000343B3" w:rsidRDefault="001C43A1" w:rsidP="001C43A1">
            <w:pPr>
              <w:pStyle w:val="25"/>
              <w:tabs>
                <w:tab w:val="num" w:pos="0"/>
              </w:tabs>
              <w:spacing w:after="0" w:line="276" w:lineRule="auto"/>
              <w:ind w:left="0"/>
              <w:jc w:val="both"/>
              <w:rPr>
                <w:rFonts w:ascii="Arial" w:hAnsi="Arial" w:cs="Arial"/>
                <w:bCs/>
                <w:color w:val="auto"/>
                <w:sz w:val="22"/>
                <w:szCs w:val="22"/>
              </w:rPr>
            </w:pPr>
            <w:r w:rsidRPr="000343B3">
              <w:rPr>
                <w:rFonts w:ascii="Arial" w:hAnsi="Arial" w:cs="Arial"/>
                <w:bCs/>
                <w:color w:val="auto"/>
                <w:sz w:val="22"/>
                <w:szCs w:val="22"/>
              </w:rPr>
              <w:t>2 Ограниченно атмосферостойкие</w:t>
            </w:r>
          </w:p>
        </w:tc>
        <w:tc>
          <w:tcPr>
            <w:tcW w:w="1417" w:type="dxa"/>
            <w:tcBorders>
              <w:top w:val="single" w:sz="4" w:space="0" w:color="auto"/>
              <w:bottom w:val="single" w:sz="4" w:space="0" w:color="auto"/>
            </w:tcBorders>
            <w:shd w:val="clear" w:color="auto" w:fill="auto"/>
          </w:tcPr>
          <w:p w14:paraId="4F8BAD10" w14:textId="77777777" w:rsidR="001C43A1" w:rsidRPr="000343B3" w:rsidRDefault="001C43A1" w:rsidP="001C43A1">
            <w:pPr>
              <w:pStyle w:val="25"/>
              <w:tabs>
                <w:tab w:val="num" w:pos="0"/>
              </w:tabs>
              <w:spacing w:after="0" w:line="276" w:lineRule="auto"/>
              <w:ind w:left="0"/>
              <w:jc w:val="center"/>
              <w:rPr>
                <w:rFonts w:ascii="Arial" w:hAnsi="Arial" w:cs="Arial"/>
                <w:bCs/>
                <w:color w:val="auto"/>
                <w:sz w:val="22"/>
                <w:szCs w:val="22"/>
              </w:rPr>
            </w:pPr>
            <w:r w:rsidRPr="000343B3">
              <w:rPr>
                <w:rFonts w:ascii="Arial" w:hAnsi="Arial" w:cs="Arial"/>
                <w:bCs/>
                <w:color w:val="auto"/>
                <w:sz w:val="22"/>
                <w:szCs w:val="22"/>
              </w:rPr>
              <w:t>2</w:t>
            </w:r>
          </w:p>
        </w:tc>
        <w:tc>
          <w:tcPr>
            <w:tcW w:w="2268" w:type="dxa"/>
            <w:tcBorders>
              <w:top w:val="single" w:sz="4" w:space="0" w:color="auto"/>
              <w:bottom w:val="single" w:sz="4" w:space="0" w:color="auto"/>
            </w:tcBorders>
            <w:shd w:val="clear" w:color="auto" w:fill="auto"/>
          </w:tcPr>
          <w:p w14:paraId="439026D4" w14:textId="77777777" w:rsidR="001C43A1" w:rsidRPr="00F83206" w:rsidRDefault="001C43A1" w:rsidP="001C43A1">
            <w:pPr>
              <w:widowControl/>
              <w:spacing w:line="276" w:lineRule="auto"/>
              <w:rPr>
                <w:rFonts w:ascii="Arial" w:hAnsi="Arial" w:cs="Arial"/>
                <w:color w:val="00000A"/>
                <w:sz w:val="22"/>
                <w:szCs w:val="22"/>
              </w:rPr>
            </w:pPr>
            <w:r w:rsidRPr="00F83206">
              <w:rPr>
                <w:rFonts w:ascii="Arial" w:hAnsi="Arial" w:cs="Arial"/>
                <w:color w:val="00000A"/>
                <w:sz w:val="22"/>
                <w:szCs w:val="22"/>
              </w:rPr>
              <w:t>У2, У3, ХЛ2, ХЛ3, УХЛ2, УХЛ3</w:t>
            </w:r>
          </w:p>
          <w:p w14:paraId="0C2E716E" w14:textId="77777777" w:rsidR="001C43A1" w:rsidRPr="00F83206" w:rsidRDefault="001C43A1" w:rsidP="001C43A1">
            <w:pPr>
              <w:widowControl/>
              <w:spacing w:line="276" w:lineRule="auto"/>
              <w:rPr>
                <w:rFonts w:ascii="Arial" w:hAnsi="Arial" w:cs="Arial"/>
                <w:color w:val="00000A"/>
                <w:sz w:val="22"/>
                <w:szCs w:val="22"/>
              </w:rPr>
            </w:pPr>
          </w:p>
          <w:p w14:paraId="6CC23757" w14:textId="77777777" w:rsidR="001C43A1" w:rsidRPr="00F83206" w:rsidRDefault="001C43A1" w:rsidP="001C43A1">
            <w:pPr>
              <w:widowControl/>
              <w:spacing w:line="276" w:lineRule="auto"/>
              <w:rPr>
                <w:rFonts w:ascii="Arial" w:hAnsi="Arial" w:cs="Arial"/>
                <w:color w:val="00000A"/>
                <w:sz w:val="22"/>
                <w:szCs w:val="22"/>
              </w:rPr>
            </w:pPr>
          </w:p>
          <w:p w14:paraId="71D1EF27" w14:textId="77777777" w:rsidR="001C43A1" w:rsidRPr="00F83206" w:rsidRDefault="001C43A1" w:rsidP="001C43A1">
            <w:pPr>
              <w:widowControl/>
              <w:spacing w:line="276" w:lineRule="auto"/>
              <w:rPr>
                <w:rFonts w:ascii="Arial" w:hAnsi="Arial" w:cs="Arial"/>
                <w:color w:val="00000A"/>
                <w:sz w:val="22"/>
                <w:szCs w:val="22"/>
              </w:rPr>
            </w:pPr>
          </w:p>
          <w:p w14:paraId="1DD09066" w14:textId="77777777" w:rsidR="001C43A1" w:rsidRPr="00F83206" w:rsidRDefault="001C43A1" w:rsidP="001C43A1">
            <w:pPr>
              <w:widowControl/>
              <w:spacing w:line="276" w:lineRule="auto"/>
              <w:rPr>
                <w:rFonts w:ascii="Arial" w:hAnsi="Arial" w:cs="Arial"/>
                <w:color w:val="00000A"/>
                <w:sz w:val="22"/>
                <w:szCs w:val="22"/>
              </w:rPr>
            </w:pPr>
          </w:p>
          <w:p w14:paraId="3C7B1F3F" w14:textId="65405BD0" w:rsidR="001C43A1" w:rsidRPr="009B0AD2" w:rsidRDefault="001C43A1" w:rsidP="001C43A1">
            <w:pPr>
              <w:widowControl/>
              <w:spacing w:line="276" w:lineRule="auto"/>
              <w:rPr>
                <w:rFonts w:ascii="Arial" w:hAnsi="Arial" w:cs="Arial"/>
                <w:color w:val="auto"/>
                <w:sz w:val="22"/>
                <w:szCs w:val="22"/>
                <w:highlight w:val="yellow"/>
              </w:rPr>
            </w:pPr>
            <w:r w:rsidRPr="00F83206">
              <w:rPr>
                <w:rFonts w:ascii="Arial" w:hAnsi="Arial" w:cs="Arial"/>
                <w:color w:val="00000A"/>
                <w:sz w:val="22"/>
                <w:szCs w:val="22"/>
              </w:rPr>
              <w:t>В2, В3, О2, Т2, Т3, ОМ2,ОМ2</w:t>
            </w:r>
          </w:p>
        </w:tc>
        <w:tc>
          <w:tcPr>
            <w:tcW w:w="2392" w:type="dxa"/>
            <w:tcBorders>
              <w:top w:val="single" w:sz="4" w:space="0" w:color="auto"/>
              <w:bottom w:val="single" w:sz="4" w:space="0" w:color="auto"/>
            </w:tcBorders>
            <w:shd w:val="clear" w:color="auto" w:fill="auto"/>
          </w:tcPr>
          <w:p w14:paraId="710F34B1" w14:textId="77777777" w:rsidR="001C43A1" w:rsidRPr="00F83206" w:rsidRDefault="001C43A1" w:rsidP="001C43A1">
            <w:pPr>
              <w:pStyle w:val="25"/>
              <w:tabs>
                <w:tab w:val="num" w:pos="0"/>
              </w:tabs>
              <w:spacing w:after="0" w:line="276" w:lineRule="auto"/>
              <w:ind w:left="0"/>
              <w:jc w:val="both"/>
              <w:rPr>
                <w:rFonts w:ascii="Arial" w:hAnsi="Arial" w:cs="Arial"/>
                <w:bCs/>
                <w:sz w:val="22"/>
                <w:szCs w:val="22"/>
              </w:rPr>
            </w:pPr>
            <w:r w:rsidRPr="00F83206">
              <w:rPr>
                <w:rFonts w:ascii="Arial" w:hAnsi="Arial" w:cs="Arial"/>
                <w:bCs/>
                <w:sz w:val="22"/>
                <w:szCs w:val="22"/>
              </w:rPr>
              <w:t>В зависимости от применения устанавливается по согласованию с потребителем, но не менее двух лет</w:t>
            </w:r>
          </w:p>
          <w:p w14:paraId="4D156B74" w14:textId="6F656D59" w:rsidR="001C43A1" w:rsidRPr="000343B3" w:rsidRDefault="001C43A1" w:rsidP="001C43A1">
            <w:pPr>
              <w:pStyle w:val="25"/>
              <w:tabs>
                <w:tab w:val="num" w:pos="0"/>
              </w:tabs>
              <w:spacing w:after="0" w:line="276" w:lineRule="auto"/>
              <w:ind w:left="0"/>
              <w:jc w:val="both"/>
              <w:rPr>
                <w:rFonts w:ascii="Arial" w:hAnsi="Arial" w:cs="Arial"/>
                <w:bCs/>
                <w:color w:val="auto"/>
                <w:sz w:val="22"/>
                <w:szCs w:val="22"/>
              </w:rPr>
            </w:pPr>
            <w:r w:rsidRPr="00F83206">
              <w:rPr>
                <w:rFonts w:ascii="Arial" w:hAnsi="Arial" w:cs="Arial"/>
                <w:bCs/>
                <w:sz w:val="22"/>
                <w:szCs w:val="22"/>
              </w:rPr>
              <w:t>В зависимости от применения устанавливается по согласованию с потребителем, но не менее одного года</w:t>
            </w:r>
          </w:p>
        </w:tc>
        <w:tc>
          <w:tcPr>
            <w:tcW w:w="1485" w:type="dxa"/>
            <w:tcBorders>
              <w:top w:val="single" w:sz="4" w:space="0" w:color="auto"/>
              <w:bottom w:val="single" w:sz="4" w:space="0" w:color="auto"/>
            </w:tcBorders>
            <w:shd w:val="clear" w:color="auto" w:fill="auto"/>
          </w:tcPr>
          <w:p w14:paraId="1ACE973B" w14:textId="49D46683" w:rsidR="001C43A1" w:rsidRPr="000273FA" w:rsidRDefault="001C43A1" w:rsidP="001C43A1">
            <w:pPr>
              <w:pStyle w:val="25"/>
              <w:tabs>
                <w:tab w:val="num" w:pos="0"/>
              </w:tabs>
              <w:spacing w:after="0" w:line="240" w:lineRule="auto"/>
              <w:ind w:left="0"/>
              <w:jc w:val="both"/>
              <w:rPr>
                <w:rFonts w:ascii="Arial" w:hAnsi="Arial" w:cs="Arial"/>
                <w:bCs/>
                <w:color w:val="FF0000"/>
                <w:sz w:val="22"/>
                <w:szCs w:val="22"/>
              </w:rPr>
            </w:pPr>
            <w:r w:rsidRPr="00F83206">
              <w:rPr>
                <w:rFonts w:ascii="Arial" w:hAnsi="Arial" w:cs="Arial"/>
                <w:bCs/>
                <w:sz w:val="22"/>
                <w:szCs w:val="22"/>
              </w:rPr>
              <w:t xml:space="preserve">По </w:t>
            </w:r>
            <w:r>
              <w:rPr>
                <w:rFonts w:ascii="Arial" w:hAnsi="Arial" w:cs="Arial"/>
                <w:bCs/>
                <w:sz w:val="22"/>
                <w:szCs w:val="22"/>
              </w:rPr>
              <w:t>11</w:t>
            </w:r>
            <w:r w:rsidRPr="00F83206">
              <w:rPr>
                <w:rFonts w:ascii="Arial" w:hAnsi="Arial" w:cs="Arial"/>
                <w:bCs/>
                <w:sz w:val="22"/>
                <w:szCs w:val="22"/>
              </w:rPr>
              <w:t>.</w:t>
            </w:r>
            <w:r w:rsidR="000D17A4">
              <w:rPr>
                <w:rFonts w:ascii="Arial" w:hAnsi="Arial" w:cs="Arial"/>
                <w:bCs/>
                <w:sz w:val="22"/>
                <w:szCs w:val="22"/>
              </w:rPr>
              <w:t>15</w:t>
            </w:r>
            <w:r w:rsidRPr="00F83206">
              <w:rPr>
                <w:rFonts w:ascii="Arial" w:hAnsi="Arial" w:cs="Arial"/>
                <w:bCs/>
                <w:sz w:val="22"/>
                <w:szCs w:val="22"/>
              </w:rPr>
              <w:t xml:space="preserve"> и   ГОСТ 9.401  </w:t>
            </w:r>
          </w:p>
        </w:tc>
      </w:tr>
    </w:tbl>
    <w:p w14:paraId="233F67F6" w14:textId="77777777" w:rsidR="00140C8F" w:rsidRDefault="00140C8F" w:rsidP="00E85FE5">
      <w:pPr>
        <w:pStyle w:val="25"/>
        <w:tabs>
          <w:tab w:val="num" w:pos="0"/>
        </w:tabs>
        <w:spacing w:after="0" w:line="276" w:lineRule="auto"/>
        <w:jc w:val="both"/>
        <w:rPr>
          <w:rFonts w:ascii="Arial" w:hAnsi="Arial" w:cs="Arial"/>
          <w:bCs/>
        </w:rPr>
      </w:pPr>
    </w:p>
    <w:p w14:paraId="46E2B5AF" w14:textId="0B4027B7" w:rsidR="00C93FD9" w:rsidRDefault="00C93FD9" w:rsidP="001C43A1">
      <w:pPr>
        <w:pStyle w:val="25"/>
        <w:tabs>
          <w:tab w:val="num" w:pos="0"/>
        </w:tabs>
        <w:spacing w:after="0" w:line="360" w:lineRule="auto"/>
        <w:ind w:left="0" w:firstLine="709"/>
        <w:jc w:val="both"/>
        <w:rPr>
          <w:rFonts w:ascii="Arial" w:hAnsi="Arial" w:cs="Arial"/>
          <w:bCs/>
        </w:rPr>
      </w:pPr>
    </w:p>
    <w:p w14:paraId="0260E1C1" w14:textId="3B1AAD10" w:rsidR="0022106E" w:rsidRDefault="0022106E" w:rsidP="00C93FD9">
      <w:pPr>
        <w:pStyle w:val="25"/>
        <w:tabs>
          <w:tab w:val="num" w:pos="0"/>
        </w:tabs>
        <w:spacing w:after="0" w:line="360" w:lineRule="auto"/>
        <w:ind w:left="0" w:firstLine="709"/>
        <w:jc w:val="both"/>
        <w:rPr>
          <w:rFonts w:ascii="Arial" w:hAnsi="Arial" w:cs="Arial"/>
          <w:bCs/>
        </w:rPr>
      </w:pPr>
      <w:r>
        <w:rPr>
          <w:rFonts w:ascii="Arial" w:hAnsi="Arial" w:cs="Arial"/>
          <w:bCs/>
        </w:rPr>
        <w:t>5.</w:t>
      </w:r>
      <w:r w:rsidR="001C43A1">
        <w:rPr>
          <w:rFonts w:ascii="Arial" w:hAnsi="Arial" w:cs="Arial"/>
          <w:bCs/>
        </w:rPr>
        <w:t>7</w:t>
      </w:r>
      <w:r w:rsidRPr="00021673">
        <w:rPr>
          <w:rFonts w:ascii="Arial" w:hAnsi="Arial" w:cs="Arial"/>
          <w:bCs/>
        </w:rPr>
        <w:t xml:space="preserve"> </w:t>
      </w:r>
      <w:r w:rsidR="001E3537" w:rsidRPr="00021673">
        <w:rPr>
          <w:rFonts w:ascii="Arial" w:hAnsi="Arial" w:cs="Arial"/>
          <w:bCs/>
        </w:rPr>
        <w:t>Д</w:t>
      </w:r>
      <w:r w:rsidRPr="00021673">
        <w:rPr>
          <w:rFonts w:ascii="Arial" w:hAnsi="Arial" w:cs="Arial"/>
          <w:bCs/>
        </w:rPr>
        <w:t>ля идентификации</w:t>
      </w:r>
      <w:r>
        <w:rPr>
          <w:rFonts w:ascii="Arial" w:hAnsi="Arial" w:cs="Arial"/>
          <w:bCs/>
        </w:rPr>
        <w:t xml:space="preserve"> </w:t>
      </w:r>
      <w:r w:rsidR="00D61450">
        <w:rPr>
          <w:rFonts w:ascii="Arial" w:hAnsi="Arial" w:cs="Arial"/>
          <w:bCs/>
        </w:rPr>
        <w:t>лаков</w:t>
      </w:r>
      <w:r w:rsidR="001E3537">
        <w:rPr>
          <w:rFonts w:ascii="Arial" w:hAnsi="Arial" w:cs="Arial"/>
          <w:bCs/>
        </w:rPr>
        <w:t xml:space="preserve"> могут быть использованы следующие показатели</w:t>
      </w:r>
      <w:r>
        <w:rPr>
          <w:rFonts w:ascii="Arial" w:hAnsi="Arial" w:cs="Arial"/>
          <w:bCs/>
        </w:rPr>
        <w:t>:</w:t>
      </w:r>
    </w:p>
    <w:p w14:paraId="59C16129" w14:textId="77777777" w:rsidR="001E3537" w:rsidRDefault="001E3537" w:rsidP="00C93FD9">
      <w:pPr>
        <w:pStyle w:val="25"/>
        <w:tabs>
          <w:tab w:val="num" w:pos="0"/>
        </w:tabs>
        <w:spacing w:after="0" w:line="360" w:lineRule="auto"/>
        <w:ind w:left="0" w:firstLine="709"/>
        <w:jc w:val="both"/>
        <w:rPr>
          <w:rFonts w:ascii="Arial" w:hAnsi="Arial" w:cs="Arial"/>
          <w:bCs/>
        </w:rPr>
      </w:pPr>
      <w:r>
        <w:rPr>
          <w:rFonts w:ascii="Arial" w:hAnsi="Arial" w:cs="Arial"/>
          <w:bCs/>
        </w:rPr>
        <w:t>- внешний вид;</w:t>
      </w:r>
    </w:p>
    <w:p w14:paraId="6AB936A3" w14:textId="77777777" w:rsidR="0022106E" w:rsidRDefault="0022106E" w:rsidP="00C93FD9">
      <w:pPr>
        <w:pStyle w:val="25"/>
        <w:tabs>
          <w:tab w:val="num" w:pos="0"/>
        </w:tabs>
        <w:spacing w:after="0" w:line="360" w:lineRule="auto"/>
        <w:ind w:left="0" w:firstLine="709"/>
        <w:jc w:val="both"/>
        <w:rPr>
          <w:rFonts w:ascii="Arial" w:hAnsi="Arial" w:cs="Arial"/>
          <w:bCs/>
        </w:rPr>
      </w:pPr>
      <w:r>
        <w:rPr>
          <w:rFonts w:ascii="Arial" w:hAnsi="Arial" w:cs="Arial"/>
          <w:bCs/>
        </w:rPr>
        <w:t>- условная вязкость;</w:t>
      </w:r>
    </w:p>
    <w:p w14:paraId="5E720CC4" w14:textId="77777777" w:rsidR="0022106E" w:rsidRDefault="0022106E" w:rsidP="009123B5">
      <w:pPr>
        <w:pStyle w:val="25"/>
        <w:tabs>
          <w:tab w:val="num" w:pos="0"/>
        </w:tabs>
        <w:spacing w:after="0" w:line="360" w:lineRule="auto"/>
        <w:ind w:left="0" w:firstLine="709"/>
        <w:jc w:val="both"/>
        <w:rPr>
          <w:rFonts w:ascii="Arial" w:hAnsi="Arial" w:cs="Arial"/>
          <w:bCs/>
        </w:rPr>
      </w:pPr>
      <w:r>
        <w:rPr>
          <w:rFonts w:ascii="Arial" w:hAnsi="Arial" w:cs="Arial"/>
          <w:bCs/>
        </w:rPr>
        <w:t>- массовая доля нелетучих веществ</w:t>
      </w:r>
      <w:r w:rsidR="009123B5">
        <w:rPr>
          <w:rFonts w:ascii="Arial" w:hAnsi="Arial" w:cs="Arial"/>
          <w:bCs/>
        </w:rPr>
        <w:t>.</w:t>
      </w:r>
    </w:p>
    <w:p w14:paraId="58609737" w14:textId="77777777" w:rsidR="001E3537" w:rsidRPr="00021673" w:rsidRDefault="001E3537" w:rsidP="00C93FD9">
      <w:pPr>
        <w:pStyle w:val="25"/>
        <w:tabs>
          <w:tab w:val="num" w:pos="0"/>
        </w:tabs>
        <w:spacing w:after="0" w:line="360" w:lineRule="auto"/>
        <w:ind w:left="0" w:firstLine="709"/>
        <w:jc w:val="both"/>
        <w:rPr>
          <w:rFonts w:ascii="Arial" w:hAnsi="Arial" w:cs="Arial"/>
          <w:bCs/>
        </w:rPr>
      </w:pPr>
      <w:r>
        <w:rPr>
          <w:rFonts w:ascii="Arial" w:hAnsi="Arial" w:cs="Arial"/>
          <w:bCs/>
        </w:rPr>
        <w:lastRenderedPageBreak/>
        <w:t xml:space="preserve">Идентификация </w:t>
      </w:r>
      <w:r w:rsidR="00D61450">
        <w:rPr>
          <w:rFonts w:ascii="Arial" w:hAnsi="Arial" w:cs="Arial"/>
          <w:bCs/>
        </w:rPr>
        <w:t>лаков</w:t>
      </w:r>
      <w:r>
        <w:rPr>
          <w:rFonts w:ascii="Arial" w:hAnsi="Arial" w:cs="Arial"/>
          <w:bCs/>
        </w:rPr>
        <w:t xml:space="preserve"> проводится посредством установления</w:t>
      </w:r>
      <w:r w:rsidR="003B7BD2">
        <w:rPr>
          <w:rFonts w:ascii="Arial" w:hAnsi="Arial" w:cs="Arial"/>
          <w:bCs/>
        </w:rPr>
        <w:t xml:space="preserve"> </w:t>
      </w:r>
      <w:r>
        <w:rPr>
          <w:rFonts w:ascii="Arial" w:hAnsi="Arial" w:cs="Arial"/>
          <w:bCs/>
        </w:rPr>
        <w:t xml:space="preserve">соответствия показателям качества </w:t>
      </w:r>
      <w:r w:rsidR="00D61450">
        <w:rPr>
          <w:rFonts w:ascii="Arial" w:hAnsi="Arial" w:cs="Arial"/>
          <w:bCs/>
        </w:rPr>
        <w:t>лаков</w:t>
      </w:r>
      <w:r>
        <w:rPr>
          <w:rFonts w:ascii="Arial" w:hAnsi="Arial" w:cs="Arial"/>
          <w:bCs/>
        </w:rPr>
        <w:t>,</w:t>
      </w:r>
      <w:r w:rsidR="003B7BD2">
        <w:rPr>
          <w:rFonts w:ascii="Arial" w:hAnsi="Arial" w:cs="Arial"/>
          <w:bCs/>
        </w:rPr>
        <w:t xml:space="preserve"> их назначения, характеристик, указанных на упаковке, этикетке, паспорте безопасности или указанных в договоре на поставку (контракте) или сопроводительной </w:t>
      </w:r>
      <w:r w:rsidR="003B7BD2" w:rsidRPr="00021673">
        <w:rPr>
          <w:rFonts w:ascii="Arial" w:hAnsi="Arial" w:cs="Arial"/>
          <w:bCs/>
        </w:rPr>
        <w:t>документации.</w:t>
      </w:r>
    </w:p>
    <w:p w14:paraId="559C2C62" w14:textId="77777777" w:rsidR="006C687A" w:rsidRDefault="006C687A" w:rsidP="00C70B3D">
      <w:pPr>
        <w:spacing w:line="360" w:lineRule="auto"/>
        <w:ind w:firstLine="709"/>
        <w:jc w:val="both"/>
        <w:rPr>
          <w:rFonts w:ascii="Arial" w:hAnsi="Arial" w:cs="Arial"/>
          <w:b/>
          <w:sz w:val="28"/>
          <w:szCs w:val="28"/>
        </w:rPr>
      </w:pPr>
    </w:p>
    <w:p w14:paraId="63B164A9" w14:textId="182B0F66" w:rsidR="005E3BEB" w:rsidRDefault="001930EC" w:rsidP="000273FA">
      <w:pPr>
        <w:spacing w:line="360" w:lineRule="auto"/>
        <w:ind w:firstLine="709"/>
        <w:jc w:val="both"/>
        <w:rPr>
          <w:rFonts w:ascii="Arial" w:hAnsi="Arial" w:cs="Arial"/>
          <w:b/>
          <w:sz w:val="28"/>
          <w:szCs w:val="28"/>
        </w:rPr>
      </w:pPr>
      <w:r w:rsidRPr="001930EC">
        <w:rPr>
          <w:rFonts w:ascii="Arial" w:hAnsi="Arial" w:cs="Arial"/>
          <w:b/>
          <w:sz w:val="28"/>
          <w:szCs w:val="28"/>
        </w:rPr>
        <w:t>6</w:t>
      </w:r>
      <w:r w:rsidR="00C70B3D" w:rsidRPr="001930EC">
        <w:rPr>
          <w:rFonts w:ascii="Arial" w:hAnsi="Arial" w:cs="Arial"/>
          <w:b/>
          <w:sz w:val="28"/>
          <w:szCs w:val="28"/>
        </w:rPr>
        <w:t xml:space="preserve"> Требования безопасности</w:t>
      </w:r>
    </w:p>
    <w:p w14:paraId="276F868E" w14:textId="77777777" w:rsidR="005E3BEB" w:rsidRDefault="005E3BEB" w:rsidP="00C70B3D">
      <w:pPr>
        <w:spacing w:line="360" w:lineRule="auto"/>
        <w:ind w:firstLine="709"/>
        <w:jc w:val="both"/>
        <w:rPr>
          <w:rFonts w:ascii="Arial" w:hAnsi="Arial" w:cs="Arial"/>
          <w:b/>
        </w:rPr>
      </w:pPr>
      <w:r w:rsidRPr="005E3BEB">
        <w:rPr>
          <w:rFonts w:ascii="Arial" w:hAnsi="Arial" w:cs="Arial"/>
          <w:b/>
        </w:rPr>
        <w:t xml:space="preserve">6.1 Требования безопасности при применении </w:t>
      </w:r>
      <w:r w:rsidR="00D61450">
        <w:rPr>
          <w:rFonts w:ascii="Arial" w:hAnsi="Arial" w:cs="Arial"/>
          <w:b/>
        </w:rPr>
        <w:t>лаков</w:t>
      </w:r>
    </w:p>
    <w:p w14:paraId="7C89C349" w14:textId="77777777" w:rsidR="005E3BEB" w:rsidRPr="005E3BEB" w:rsidRDefault="005E3BEB" w:rsidP="00C70B3D">
      <w:pPr>
        <w:spacing w:line="360" w:lineRule="auto"/>
        <w:ind w:firstLine="709"/>
        <w:jc w:val="both"/>
        <w:rPr>
          <w:rFonts w:ascii="Arial" w:hAnsi="Arial" w:cs="Arial"/>
          <w:b/>
        </w:rPr>
      </w:pPr>
    </w:p>
    <w:p w14:paraId="4C15AF38" w14:textId="77777777" w:rsidR="003B7BD2" w:rsidRDefault="003B7BD2" w:rsidP="00C70B3D">
      <w:pPr>
        <w:spacing w:line="360" w:lineRule="auto"/>
        <w:ind w:firstLine="709"/>
        <w:jc w:val="both"/>
        <w:rPr>
          <w:rFonts w:ascii="Arial" w:hAnsi="Arial" w:cs="Arial"/>
        </w:rPr>
      </w:pPr>
      <w:r>
        <w:rPr>
          <w:rFonts w:ascii="Arial" w:hAnsi="Arial" w:cs="Arial"/>
        </w:rPr>
        <w:t xml:space="preserve">6.1.1 </w:t>
      </w:r>
      <w:r w:rsidR="00D61450">
        <w:rPr>
          <w:rFonts w:ascii="Arial" w:hAnsi="Arial" w:cs="Arial"/>
        </w:rPr>
        <w:t>Лак</w:t>
      </w:r>
      <w:r w:rsidR="00DB38EB">
        <w:rPr>
          <w:rFonts w:ascii="Arial" w:hAnsi="Arial" w:cs="Arial"/>
        </w:rPr>
        <w:t>и</w:t>
      </w:r>
      <w:r>
        <w:rPr>
          <w:rFonts w:ascii="Arial" w:hAnsi="Arial" w:cs="Arial"/>
        </w:rPr>
        <w:t xml:space="preserve"> должны соответствовать требованиям технических регламентов, нормативно-правовых актов, гигиенических требований и санитарных правил, действующих на территории государства, принявшего стандарт.</w:t>
      </w:r>
    </w:p>
    <w:p w14:paraId="76EFE02A" w14:textId="77777777" w:rsidR="0055259E" w:rsidRDefault="003B7BD2" w:rsidP="00C70B3D">
      <w:pPr>
        <w:spacing w:line="360" w:lineRule="auto"/>
        <w:ind w:firstLine="709"/>
        <w:jc w:val="both"/>
      </w:pPr>
      <w:r>
        <w:rPr>
          <w:rFonts w:ascii="Arial" w:hAnsi="Arial" w:cs="Arial"/>
        </w:rPr>
        <w:t>П</w:t>
      </w:r>
      <w:r w:rsidR="005E3BEB" w:rsidRPr="005E3BEB">
        <w:rPr>
          <w:rFonts w:ascii="Arial" w:hAnsi="Arial" w:cs="Arial"/>
        </w:rPr>
        <w:t xml:space="preserve">рименение и хранение </w:t>
      </w:r>
      <w:r w:rsidR="00D61450">
        <w:rPr>
          <w:rFonts w:ascii="Arial" w:hAnsi="Arial" w:cs="Arial"/>
        </w:rPr>
        <w:t>лаков</w:t>
      </w:r>
      <w:r w:rsidR="005E3BEB" w:rsidRPr="005E3BEB">
        <w:rPr>
          <w:rFonts w:ascii="Arial" w:hAnsi="Arial" w:cs="Arial"/>
        </w:rPr>
        <w:t xml:space="preserve"> должно соответствовать нормам и правилам в области промышленной безопасности </w:t>
      </w:r>
      <w:r>
        <w:rPr>
          <w:rFonts w:ascii="Arial" w:hAnsi="Arial" w:cs="Arial"/>
        </w:rPr>
        <w:t>государства</w:t>
      </w:r>
      <w:r w:rsidR="005E3BEB" w:rsidRPr="005E3BEB">
        <w:rPr>
          <w:rFonts w:ascii="Arial" w:hAnsi="Arial" w:cs="Arial"/>
        </w:rPr>
        <w:t>-изготовителя</w:t>
      </w:r>
      <w:r w:rsidR="005E3BEB">
        <w:rPr>
          <w:rFonts w:ascii="Arial" w:hAnsi="Arial" w:cs="Arial"/>
        </w:rPr>
        <w:t>.</w:t>
      </w:r>
      <w:r w:rsidR="0055259E" w:rsidRPr="0055259E">
        <w:t xml:space="preserve"> </w:t>
      </w:r>
    </w:p>
    <w:p w14:paraId="6B77AFE1" w14:textId="77777777" w:rsidR="005E3BEB" w:rsidRDefault="005E3BEB" w:rsidP="00C70B3D">
      <w:pPr>
        <w:spacing w:line="360" w:lineRule="auto"/>
        <w:ind w:firstLine="709"/>
        <w:jc w:val="both"/>
        <w:rPr>
          <w:rFonts w:ascii="Arial" w:hAnsi="Arial" w:cs="Arial"/>
        </w:rPr>
      </w:pPr>
      <w:r>
        <w:rPr>
          <w:rFonts w:ascii="Arial" w:hAnsi="Arial" w:cs="Arial"/>
        </w:rPr>
        <w:t>6.1</w:t>
      </w:r>
      <w:r w:rsidRPr="005E3BEB">
        <w:rPr>
          <w:rFonts w:ascii="Arial" w:hAnsi="Arial" w:cs="Arial"/>
        </w:rPr>
        <w:t xml:space="preserve">.2 Для обеспечения безопасности </w:t>
      </w:r>
      <w:r w:rsidR="003B7BD2">
        <w:rPr>
          <w:rFonts w:ascii="Arial" w:hAnsi="Arial" w:cs="Arial"/>
        </w:rPr>
        <w:t xml:space="preserve">при испытаниях и применении </w:t>
      </w:r>
      <w:r w:rsidR="00D61450">
        <w:rPr>
          <w:rFonts w:ascii="Arial" w:hAnsi="Arial" w:cs="Arial"/>
        </w:rPr>
        <w:t>лаков</w:t>
      </w:r>
      <w:r w:rsidR="003B7BD2">
        <w:rPr>
          <w:rFonts w:ascii="Arial" w:hAnsi="Arial" w:cs="Arial"/>
        </w:rPr>
        <w:t xml:space="preserve"> </w:t>
      </w:r>
      <w:r w:rsidRPr="005E3BEB">
        <w:rPr>
          <w:rFonts w:ascii="Arial" w:hAnsi="Arial" w:cs="Arial"/>
        </w:rPr>
        <w:t>должны соблюдаться требования, предъявляемые к производственным процессам по ГОСТ 12.3.002, общие требования безопасности при проведении окрасочных работ по ГОСТ 12.3.005 и</w:t>
      </w:r>
      <w:r w:rsidR="003B7BD2">
        <w:rPr>
          <w:rFonts w:ascii="Arial" w:hAnsi="Arial" w:cs="Arial"/>
        </w:rPr>
        <w:t>ли</w:t>
      </w:r>
      <w:r w:rsidRPr="005E3BEB">
        <w:rPr>
          <w:rFonts w:ascii="Arial" w:hAnsi="Arial" w:cs="Arial"/>
        </w:rPr>
        <w:t xml:space="preserve"> правила пожарной безопасности </w:t>
      </w:r>
      <w:r w:rsidR="00FA742E">
        <w:rPr>
          <w:rFonts w:ascii="Arial" w:hAnsi="Arial" w:cs="Arial"/>
        </w:rPr>
        <w:t>государства, принявшего стандарт</w:t>
      </w:r>
      <w:r>
        <w:rPr>
          <w:rFonts w:ascii="Arial" w:hAnsi="Arial" w:cs="Arial"/>
        </w:rPr>
        <w:t>.</w:t>
      </w:r>
    </w:p>
    <w:p w14:paraId="69A3380E" w14:textId="77777777" w:rsidR="00C52841" w:rsidRDefault="00C52841" w:rsidP="00C70B3D">
      <w:pPr>
        <w:spacing w:line="360" w:lineRule="auto"/>
        <w:ind w:firstLine="709"/>
        <w:jc w:val="both"/>
        <w:rPr>
          <w:rFonts w:ascii="Arial" w:hAnsi="Arial" w:cs="Arial"/>
        </w:rPr>
      </w:pPr>
      <w:r>
        <w:rPr>
          <w:rFonts w:ascii="Arial" w:hAnsi="Arial" w:cs="Arial"/>
        </w:rPr>
        <w:t>6.1</w:t>
      </w:r>
      <w:r w:rsidRPr="00C52841">
        <w:rPr>
          <w:rFonts w:ascii="Arial" w:hAnsi="Arial" w:cs="Arial"/>
        </w:rPr>
        <w:t xml:space="preserve">.3 Все работы, связанные с испытанием и применением </w:t>
      </w:r>
      <w:r w:rsidR="00D61450">
        <w:rPr>
          <w:rFonts w:ascii="Arial" w:hAnsi="Arial" w:cs="Arial"/>
        </w:rPr>
        <w:t>лаков</w:t>
      </w:r>
      <w:r w:rsidRPr="00C52841">
        <w:rPr>
          <w:rFonts w:ascii="Arial" w:hAnsi="Arial" w:cs="Arial"/>
        </w:rPr>
        <w:t>, должны проводиться в помещении при постоянно включенной вентиляции по ГОСТ 12.4.021, обеспечивающей чистоту воздуха рабочей зоны производственных помещений, в котором концентрация вредных веществ не должна превышать значений предельно допустимых концентраций</w:t>
      </w:r>
      <w:r w:rsidR="00C41C53">
        <w:rPr>
          <w:rFonts w:ascii="Arial" w:hAnsi="Arial" w:cs="Arial"/>
        </w:rPr>
        <w:t xml:space="preserve"> (ПДК)</w:t>
      </w:r>
      <w:r w:rsidRPr="00C52841">
        <w:rPr>
          <w:rFonts w:ascii="Arial" w:hAnsi="Arial" w:cs="Arial"/>
        </w:rPr>
        <w:t xml:space="preserve">. Контроль содержания вредных веществ в воздухе рабочей зоны должен осуществляться в соответствии с ГОСТ 12.1.005 по нормам, указанным в гигиенических нормативах </w:t>
      </w:r>
      <w:r w:rsidR="00FA742E">
        <w:rPr>
          <w:rFonts w:ascii="Arial" w:hAnsi="Arial" w:cs="Arial"/>
        </w:rPr>
        <w:t>государства, принявшего стандарт.</w:t>
      </w:r>
    </w:p>
    <w:p w14:paraId="35AA71E3" w14:textId="77777777" w:rsidR="00C52841" w:rsidRDefault="00C52841" w:rsidP="00C70B3D">
      <w:pPr>
        <w:spacing w:line="360" w:lineRule="auto"/>
        <w:ind w:firstLine="709"/>
        <w:jc w:val="both"/>
        <w:rPr>
          <w:rFonts w:ascii="Arial" w:hAnsi="Arial" w:cs="Arial"/>
        </w:rPr>
      </w:pPr>
      <w:r w:rsidRPr="00C52841">
        <w:rPr>
          <w:rFonts w:ascii="Arial" w:hAnsi="Arial" w:cs="Arial"/>
        </w:rPr>
        <w:t xml:space="preserve">При применении </w:t>
      </w:r>
      <w:r w:rsidR="00D61450">
        <w:rPr>
          <w:rFonts w:ascii="Arial" w:hAnsi="Arial" w:cs="Arial"/>
        </w:rPr>
        <w:t>лаков</w:t>
      </w:r>
      <w:r w:rsidRPr="00C52841">
        <w:rPr>
          <w:rFonts w:ascii="Arial" w:hAnsi="Arial" w:cs="Arial"/>
        </w:rPr>
        <w:t xml:space="preserve"> персонал должен быть обеспечен с</w:t>
      </w:r>
      <w:r w:rsidR="00C41C53">
        <w:rPr>
          <w:rFonts w:ascii="Arial" w:hAnsi="Arial" w:cs="Arial"/>
        </w:rPr>
        <w:t>редствами индивидуальной защиты:</w:t>
      </w:r>
      <w:r w:rsidRPr="00C52841">
        <w:rPr>
          <w:rFonts w:ascii="Arial" w:hAnsi="Arial" w:cs="Arial"/>
        </w:rPr>
        <w:t xml:space="preserve"> спец</w:t>
      </w:r>
      <w:r>
        <w:rPr>
          <w:rFonts w:ascii="Arial" w:hAnsi="Arial" w:cs="Arial"/>
        </w:rPr>
        <w:t xml:space="preserve">иальной </w:t>
      </w:r>
      <w:r w:rsidRPr="00C52841">
        <w:rPr>
          <w:rFonts w:ascii="Arial" w:hAnsi="Arial" w:cs="Arial"/>
        </w:rPr>
        <w:t>одеждой, спец</w:t>
      </w:r>
      <w:r>
        <w:rPr>
          <w:rFonts w:ascii="Arial" w:hAnsi="Arial" w:cs="Arial"/>
        </w:rPr>
        <w:t xml:space="preserve">иальной </w:t>
      </w:r>
      <w:r w:rsidRPr="00C52841">
        <w:rPr>
          <w:rFonts w:ascii="Arial" w:hAnsi="Arial" w:cs="Arial"/>
        </w:rPr>
        <w:t>обувью и средствами защиты рук по ГОСТ 12.4.011 и ГОСТ 12.4.103, защитными мазями и пастами, резиновыми пер</w:t>
      </w:r>
      <w:r>
        <w:rPr>
          <w:rFonts w:ascii="Arial" w:hAnsi="Arial" w:cs="Arial"/>
        </w:rPr>
        <w:t>чат</w:t>
      </w:r>
      <w:r w:rsidRPr="00C52841">
        <w:rPr>
          <w:rFonts w:ascii="Arial" w:hAnsi="Arial" w:cs="Arial"/>
        </w:rPr>
        <w:t>ками – по ГОСТ 20010.</w:t>
      </w:r>
    </w:p>
    <w:p w14:paraId="66DFF485" w14:textId="77777777" w:rsidR="00C52841" w:rsidRPr="00C52841" w:rsidRDefault="00C52841" w:rsidP="00C52841">
      <w:pPr>
        <w:spacing w:line="360" w:lineRule="auto"/>
        <w:ind w:firstLine="709"/>
        <w:jc w:val="both"/>
        <w:rPr>
          <w:rFonts w:ascii="Arial" w:hAnsi="Arial" w:cs="Arial"/>
        </w:rPr>
      </w:pPr>
      <w:r w:rsidRPr="00C52841">
        <w:rPr>
          <w:rFonts w:ascii="Arial" w:hAnsi="Arial" w:cs="Arial"/>
        </w:rPr>
        <w:t>Для защиты органов дыхания применяют респираторы по ГОСТ 12.4.028, ГОСТ 12.4.296 или другие средства защиты органов дыхания, обеспечивающие уровень защиты не ниже, чем у указанных респираторов. Для защиты глаз должны применяться защитные очки по ГОСТ 12.4.253.</w:t>
      </w:r>
    </w:p>
    <w:p w14:paraId="38B4711A" w14:textId="77777777" w:rsidR="00C52841" w:rsidRPr="00C52841" w:rsidRDefault="00C52841" w:rsidP="00C52841">
      <w:pPr>
        <w:spacing w:line="360" w:lineRule="auto"/>
        <w:ind w:firstLine="709"/>
        <w:jc w:val="both"/>
        <w:rPr>
          <w:rFonts w:ascii="Arial" w:hAnsi="Arial" w:cs="Arial"/>
        </w:rPr>
      </w:pPr>
      <w:r w:rsidRPr="00C52841">
        <w:rPr>
          <w:rFonts w:ascii="Arial" w:hAnsi="Arial" w:cs="Arial"/>
        </w:rPr>
        <w:lastRenderedPageBreak/>
        <w:t>Производственные помещения должны быть обеспечены аварийным комплект</w:t>
      </w:r>
      <w:r>
        <w:rPr>
          <w:rFonts w:ascii="Arial" w:hAnsi="Arial" w:cs="Arial"/>
        </w:rPr>
        <w:t>ом противогазов по ГОСТ 12.4.121</w:t>
      </w:r>
      <w:r w:rsidRPr="00C52841">
        <w:rPr>
          <w:rFonts w:ascii="Arial" w:hAnsi="Arial" w:cs="Arial"/>
        </w:rPr>
        <w:t>.</w:t>
      </w:r>
    </w:p>
    <w:p w14:paraId="7D63C3AA" w14:textId="77777777" w:rsidR="00C52841" w:rsidRDefault="00C52841" w:rsidP="00C52841">
      <w:pPr>
        <w:spacing w:line="360" w:lineRule="auto"/>
        <w:ind w:firstLine="709"/>
        <w:jc w:val="both"/>
        <w:rPr>
          <w:rFonts w:ascii="Arial" w:hAnsi="Arial" w:cs="Arial"/>
        </w:rPr>
      </w:pPr>
      <w:r w:rsidRPr="00C52841">
        <w:rPr>
          <w:rFonts w:ascii="Arial" w:hAnsi="Arial" w:cs="Arial"/>
        </w:rPr>
        <w:t xml:space="preserve">При применении </w:t>
      </w:r>
      <w:r w:rsidR="00D61450">
        <w:rPr>
          <w:rFonts w:ascii="Arial" w:hAnsi="Arial" w:cs="Arial"/>
        </w:rPr>
        <w:t>лаков</w:t>
      </w:r>
      <w:r w:rsidRPr="00C52841">
        <w:rPr>
          <w:rFonts w:ascii="Arial" w:hAnsi="Arial" w:cs="Arial"/>
        </w:rPr>
        <w:t xml:space="preserve"> необходимо соблюдать организационно-технические мероприятия по обеспечению пожарной безопасности в соответствии с требованиями ГОСТ 12.1.004.</w:t>
      </w:r>
    </w:p>
    <w:p w14:paraId="77564D10" w14:textId="77777777" w:rsidR="00955461" w:rsidRDefault="00955461" w:rsidP="00955461">
      <w:pPr>
        <w:spacing w:line="360" w:lineRule="auto"/>
        <w:ind w:firstLine="709"/>
        <w:jc w:val="both"/>
        <w:rPr>
          <w:rFonts w:ascii="Arial" w:hAnsi="Arial" w:cs="Arial"/>
        </w:rPr>
      </w:pPr>
      <w:r w:rsidRPr="00955461">
        <w:rPr>
          <w:rFonts w:ascii="Arial" w:hAnsi="Arial" w:cs="Arial"/>
        </w:rPr>
        <w:t xml:space="preserve">Для безопасного применения </w:t>
      </w:r>
      <w:r w:rsidR="00D61450">
        <w:rPr>
          <w:rFonts w:ascii="Arial" w:hAnsi="Arial" w:cs="Arial"/>
        </w:rPr>
        <w:t>лаков</w:t>
      </w:r>
      <w:r w:rsidRPr="00955461">
        <w:rPr>
          <w:rFonts w:ascii="Arial" w:hAnsi="Arial" w:cs="Arial"/>
        </w:rPr>
        <w:t xml:space="preserve"> необходимо обеспечить надлежащую герметизацию оборудования и коммуникаций, а также исправность </w:t>
      </w:r>
      <w:proofErr w:type="spellStart"/>
      <w:r w:rsidRPr="00955461">
        <w:rPr>
          <w:rFonts w:ascii="Arial" w:hAnsi="Arial" w:cs="Arial"/>
        </w:rPr>
        <w:t>электропусковой</w:t>
      </w:r>
      <w:proofErr w:type="spellEnd"/>
      <w:r w:rsidRPr="00955461">
        <w:rPr>
          <w:rFonts w:ascii="Arial" w:hAnsi="Arial" w:cs="Arial"/>
        </w:rPr>
        <w:t xml:space="preserve"> и контрольно-измерительной аппаратуры.</w:t>
      </w:r>
    </w:p>
    <w:p w14:paraId="44D745D7" w14:textId="77777777" w:rsidR="00A63E28" w:rsidRPr="00955461" w:rsidRDefault="00A63E28" w:rsidP="00955461">
      <w:pPr>
        <w:spacing w:line="360" w:lineRule="auto"/>
        <w:ind w:firstLine="709"/>
        <w:jc w:val="both"/>
        <w:rPr>
          <w:rFonts w:ascii="Arial" w:hAnsi="Arial" w:cs="Arial"/>
        </w:rPr>
      </w:pPr>
      <w:r>
        <w:rPr>
          <w:rFonts w:ascii="Arial" w:hAnsi="Arial" w:cs="Arial"/>
        </w:rPr>
        <w:t>6.1.4</w:t>
      </w:r>
      <w:r w:rsidRPr="00A63E28">
        <w:t xml:space="preserve"> </w:t>
      </w:r>
      <w:r w:rsidRPr="00A63E28">
        <w:rPr>
          <w:rFonts w:ascii="Arial" w:hAnsi="Arial" w:cs="Arial"/>
        </w:rPr>
        <w:t xml:space="preserve">При применении </w:t>
      </w:r>
      <w:r>
        <w:rPr>
          <w:rFonts w:ascii="Arial" w:hAnsi="Arial" w:cs="Arial"/>
        </w:rPr>
        <w:t>лаков</w:t>
      </w:r>
      <w:r w:rsidRPr="00A63E28">
        <w:rPr>
          <w:rFonts w:ascii="Arial" w:hAnsi="Arial" w:cs="Arial"/>
        </w:rPr>
        <w:t xml:space="preserve"> должны соблюдаться санитарно-эпидемиологические требования к условиям труда, гигиенические нормативы и требования к обеспечению безопасности для человека и окружающей среды.</w:t>
      </w:r>
    </w:p>
    <w:p w14:paraId="119F19A8" w14:textId="77777777" w:rsidR="00955461" w:rsidRDefault="00C41C53" w:rsidP="00C41C53">
      <w:pPr>
        <w:spacing w:line="360" w:lineRule="auto"/>
        <w:ind w:firstLine="709"/>
        <w:jc w:val="both"/>
        <w:rPr>
          <w:rFonts w:ascii="Arial" w:hAnsi="Arial" w:cs="Arial"/>
        </w:rPr>
      </w:pPr>
      <w:r>
        <w:rPr>
          <w:rFonts w:ascii="Arial" w:hAnsi="Arial" w:cs="Arial"/>
        </w:rPr>
        <w:t>6.1.</w:t>
      </w:r>
      <w:r w:rsidR="00A63E28">
        <w:rPr>
          <w:rFonts w:ascii="Arial" w:hAnsi="Arial" w:cs="Arial"/>
        </w:rPr>
        <w:t>5</w:t>
      </w:r>
      <w:r>
        <w:rPr>
          <w:rFonts w:ascii="Arial" w:hAnsi="Arial" w:cs="Arial"/>
        </w:rPr>
        <w:t xml:space="preserve"> </w:t>
      </w:r>
      <w:r w:rsidR="00955461" w:rsidRPr="00955461">
        <w:rPr>
          <w:rFonts w:ascii="Arial" w:hAnsi="Arial" w:cs="Arial"/>
        </w:rPr>
        <w:t xml:space="preserve">Более полная информация по безопасному обращению с </w:t>
      </w:r>
      <w:r w:rsidR="007800E6">
        <w:rPr>
          <w:rFonts w:ascii="Arial" w:hAnsi="Arial" w:cs="Arial"/>
        </w:rPr>
        <w:t>лака</w:t>
      </w:r>
      <w:r w:rsidR="00955461" w:rsidRPr="00955461">
        <w:rPr>
          <w:rFonts w:ascii="Arial" w:hAnsi="Arial" w:cs="Arial"/>
        </w:rPr>
        <w:t>ми содержится в паспорте безопасности</w:t>
      </w:r>
      <w:r w:rsidR="007326AA">
        <w:rPr>
          <w:rFonts w:ascii="Arial" w:hAnsi="Arial" w:cs="Arial"/>
        </w:rPr>
        <w:t xml:space="preserve"> по ГОСТ 30333</w:t>
      </w:r>
      <w:r w:rsidR="00955461">
        <w:rPr>
          <w:rFonts w:ascii="Arial" w:hAnsi="Arial" w:cs="Arial"/>
        </w:rPr>
        <w:t xml:space="preserve"> на конкретную марку </w:t>
      </w:r>
      <w:r w:rsidR="00D61450">
        <w:rPr>
          <w:rFonts w:ascii="Arial" w:hAnsi="Arial" w:cs="Arial"/>
        </w:rPr>
        <w:t>лака</w:t>
      </w:r>
      <w:r w:rsidR="00955461" w:rsidRPr="00955461">
        <w:rPr>
          <w:rFonts w:ascii="Arial" w:hAnsi="Arial" w:cs="Arial"/>
        </w:rPr>
        <w:t>.</w:t>
      </w:r>
    </w:p>
    <w:p w14:paraId="1FA7FFA0" w14:textId="77777777" w:rsidR="00955461" w:rsidRPr="005E3BEB" w:rsidRDefault="00955461" w:rsidP="00955461">
      <w:pPr>
        <w:spacing w:line="360" w:lineRule="auto"/>
        <w:ind w:firstLine="709"/>
        <w:jc w:val="both"/>
        <w:rPr>
          <w:rFonts w:ascii="Arial" w:hAnsi="Arial" w:cs="Arial"/>
        </w:rPr>
      </w:pPr>
    </w:p>
    <w:p w14:paraId="0B065C71" w14:textId="77777777" w:rsidR="00011373" w:rsidRDefault="001930EC" w:rsidP="00011373">
      <w:pPr>
        <w:spacing w:line="360" w:lineRule="auto"/>
        <w:ind w:right="57" w:firstLine="720"/>
        <w:jc w:val="both"/>
        <w:rPr>
          <w:rFonts w:ascii="Arial" w:hAnsi="Arial" w:cs="Arial"/>
        </w:rPr>
      </w:pPr>
      <w:r w:rsidRPr="00310B9E">
        <w:rPr>
          <w:rFonts w:ascii="Arial" w:hAnsi="Arial" w:cs="Arial"/>
          <w:b/>
        </w:rPr>
        <w:t>6</w:t>
      </w:r>
      <w:r w:rsidR="00C70B3D" w:rsidRPr="00310B9E">
        <w:rPr>
          <w:rFonts w:ascii="Arial" w:hAnsi="Arial" w:cs="Arial"/>
          <w:b/>
        </w:rPr>
        <w:t>.</w:t>
      </w:r>
      <w:r w:rsidR="00D73A2D" w:rsidRPr="00310B9E">
        <w:rPr>
          <w:rFonts w:ascii="Arial" w:hAnsi="Arial" w:cs="Arial"/>
          <w:b/>
        </w:rPr>
        <w:t>2</w:t>
      </w:r>
      <w:r w:rsidR="00C70B3D" w:rsidRPr="00310B9E">
        <w:rPr>
          <w:rFonts w:ascii="Arial" w:hAnsi="Arial" w:cs="Arial"/>
          <w:b/>
        </w:rPr>
        <w:t xml:space="preserve"> Т</w:t>
      </w:r>
      <w:r w:rsidR="00C70B3D" w:rsidRPr="00DB38EB">
        <w:rPr>
          <w:rFonts w:ascii="Arial" w:hAnsi="Arial" w:cs="Arial"/>
          <w:b/>
        </w:rPr>
        <w:t>ребован</w:t>
      </w:r>
      <w:r w:rsidR="00C70B3D" w:rsidRPr="00310B9E">
        <w:rPr>
          <w:rFonts w:ascii="Arial" w:hAnsi="Arial" w:cs="Arial"/>
          <w:b/>
        </w:rPr>
        <w:t xml:space="preserve">ия безопасности, предъявляемые к </w:t>
      </w:r>
      <w:r w:rsidR="007800E6">
        <w:rPr>
          <w:rFonts w:ascii="Arial" w:hAnsi="Arial" w:cs="Arial"/>
          <w:b/>
        </w:rPr>
        <w:t>лака</w:t>
      </w:r>
      <w:r w:rsidRPr="00310B9E">
        <w:rPr>
          <w:rFonts w:ascii="Arial" w:hAnsi="Arial" w:cs="Arial"/>
          <w:b/>
        </w:rPr>
        <w:t>м</w:t>
      </w:r>
      <w:r w:rsidR="00011373" w:rsidRPr="00011373">
        <w:rPr>
          <w:rFonts w:ascii="Arial" w:hAnsi="Arial" w:cs="Arial"/>
        </w:rPr>
        <w:t xml:space="preserve"> </w:t>
      </w:r>
    </w:p>
    <w:p w14:paraId="0E152130" w14:textId="77777777" w:rsidR="00A140C1" w:rsidRPr="00011373" w:rsidRDefault="00011373" w:rsidP="00011373">
      <w:pPr>
        <w:spacing w:line="360" w:lineRule="auto"/>
        <w:ind w:right="57" w:firstLine="720"/>
        <w:jc w:val="both"/>
        <w:rPr>
          <w:rFonts w:ascii="Arial" w:hAnsi="Arial" w:cs="Arial"/>
          <w:color w:val="auto"/>
        </w:rPr>
      </w:pPr>
      <w:r>
        <w:rPr>
          <w:rFonts w:ascii="Arial" w:hAnsi="Arial" w:cs="Arial"/>
        </w:rPr>
        <w:t xml:space="preserve">6.2.1 </w:t>
      </w:r>
      <w:r w:rsidRPr="00CC7ACF">
        <w:rPr>
          <w:rFonts w:ascii="Arial" w:hAnsi="Arial" w:cs="Arial"/>
        </w:rPr>
        <w:t xml:space="preserve">Применение и </w:t>
      </w:r>
      <w:r w:rsidRPr="00CC7ACF">
        <w:rPr>
          <w:rFonts w:ascii="Arial" w:hAnsi="Arial" w:cs="Arial"/>
          <w:color w:val="auto"/>
        </w:rPr>
        <w:t>хранение</w:t>
      </w:r>
      <w:r w:rsidRPr="00CC7ACF">
        <w:rPr>
          <w:rFonts w:ascii="Arial" w:hAnsi="Arial" w:cs="Arial"/>
        </w:rPr>
        <w:t xml:space="preserve"> </w:t>
      </w:r>
      <w:r w:rsidR="00D61450">
        <w:rPr>
          <w:rFonts w:ascii="Arial" w:hAnsi="Arial" w:cs="Arial"/>
        </w:rPr>
        <w:t>лаков</w:t>
      </w:r>
      <w:r w:rsidRPr="00CC7ACF">
        <w:rPr>
          <w:rFonts w:ascii="Arial" w:hAnsi="Arial" w:cs="Arial"/>
        </w:rPr>
        <w:t xml:space="preserve"> должно соответствовать нормам и правилам в области промышленной </w:t>
      </w:r>
      <w:r w:rsidRPr="00F42BC1">
        <w:rPr>
          <w:rFonts w:ascii="Arial" w:hAnsi="Arial" w:cs="Arial"/>
        </w:rPr>
        <w:t xml:space="preserve">безопасности </w:t>
      </w:r>
      <w:r w:rsidRPr="00F42BC1">
        <w:rPr>
          <w:rFonts w:ascii="Arial" w:hAnsi="Arial" w:cs="Arial"/>
          <w:color w:val="auto"/>
        </w:rPr>
        <w:t>государства</w:t>
      </w:r>
      <w:r>
        <w:rPr>
          <w:rFonts w:ascii="Arial" w:hAnsi="Arial" w:cs="Arial"/>
          <w:color w:val="auto"/>
        </w:rPr>
        <w:t xml:space="preserve">, принявшего стандарт. </w:t>
      </w:r>
    </w:p>
    <w:p w14:paraId="5BA6E283" w14:textId="77777777" w:rsidR="001930EC" w:rsidRDefault="00D0279B" w:rsidP="00495D0D">
      <w:pPr>
        <w:spacing w:line="360" w:lineRule="auto"/>
        <w:ind w:firstLine="709"/>
        <w:jc w:val="both"/>
        <w:rPr>
          <w:rFonts w:ascii="Arial" w:hAnsi="Arial" w:cs="Arial"/>
        </w:rPr>
      </w:pPr>
      <w:r w:rsidRPr="00310B9E">
        <w:rPr>
          <w:rFonts w:ascii="Arial" w:hAnsi="Arial" w:cs="Arial"/>
          <w:color w:val="auto"/>
        </w:rPr>
        <w:t>6</w:t>
      </w:r>
      <w:r w:rsidR="001D615D" w:rsidRPr="00310B9E">
        <w:rPr>
          <w:rFonts w:ascii="Arial" w:hAnsi="Arial" w:cs="Arial"/>
          <w:color w:val="auto"/>
        </w:rPr>
        <w:t>.</w:t>
      </w:r>
      <w:r w:rsidR="00D73A2D" w:rsidRPr="00310B9E">
        <w:rPr>
          <w:rFonts w:ascii="Arial" w:hAnsi="Arial" w:cs="Arial"/>
          <w:color w:val="auto"/>
        </w:rPr>
        <w:t>2</w:t>
      </w:r>
      <w:r w:rsidR="001D615D" w:rsidRPr="00310B9E">
        <w:rPr>
          <w:rFonts w:ascii="Arial" w:hAnsi="Arial" w:cs="Arial"/>
          <w:color w:val="auto"/>
        </w:rPr>
        <w:t>.</w:t>
      </w:r>
      <w:r w:rsidR="00A140C1">
        <w:rPr>
          <w:rFonts w:ascii="Arial" w:hAnsi="Arial" w:cs="Arial"/>
          <w:color w:val="auto"/>
        </w:rPr>
        <w:t>2</w:t>
      </w:r>
      <w:r w:rsidR="001D615D" w:rsidRPr="00310B9E">
        <w:rPr>
          <w:rFonts w:ascii="Arial" w:hAnsi="Arial" w:cs="Arial"/>
          <w:color w:val="auto"/>
        </w:rPr>
        <w:t xml:space="preserve"> </w:t>
      </w:r>
      <w:r w:rsidR="00D61450">
        <w:rPr>
          <w:rFonts w:ascii="Arial" w:hAnsi="Arial" w:cs="Arial"/>
        </w:rPr>
        <w:t>Лаки</w:t>
      </w:r>
      <w:r w:rsidR="00011373" w:rsidRPr="00A140C1">
        <w:rPr>
          <w:rFonts w:ascii="Arial" w:hAnsi="Arial" w:cs="Arial"/>
        </w:rPr>
        <w:t xml:space="preserve"> должны соответствовать требованиям, </w:t>
      </w:r>
      <w:r w:rsidR="00011373">
        <w:rPr>
          <w:rFonts w:ascii="Arial" w:hAnsi="Arial" w:cs="Arial"/>
        </w:rPr>
        <w:t xml:space="preserve">действующих </w:t>
      </w:r>
      <w:r w:rsidR="00011373" w:rsidRPr="00495D0D">
        <w:rPr>
          <w:rFonts w:ascii="Arial" w:hAnsi="Arial" w:cs="Arial"/>
          <w:color w:val="auto"/>
        </w:rPr>
        <w:t>технических регламентов</w:t>
      </w:r>
      <w:r w:rsidR="00A63E28">
        <w:rPr>
          <w:rStyle w:val="af9"/>
          <w:rFonts w:ascii="Arial" w:hAnsi="Arial" w:cs="Arial"/>
          <w:color w:val="auto"/>
        </w:rPr>
        <w:footnoteReference w:id="3"/>
      </w:r>
      <w:r w:rsidR="00495D0D">
        <w:rPr>
          <w:rFonts w:ascii="Arial" w:hAnsi="Arial" w:cs="Arial"/>
          <w:color w:val="auto"/>
        </w:rPr>
        <w:t>,</w:t>
      </w:r>
      <w:r w:rsidR="00011373" w:rsidRPr="00495D0D">
        <w:rPr>
          <w:rFonts w:ascii="Arial" w:hAnsi="Arial" w:cs="Arial"/>
          <w:color w:val="auto"/>
        </w:rPr>
        <w:t xml:space="preserve"> нормативно</w:t>
      </w:r>
      <w:r w:rsidR="00011373" w:rsidRPr="00A140C1">
        <w:rPr>
          <w:rFonts w:ascii="Arial" w:hAnsi="Arial" w:cs="Arial"/>
        </w:rPr>
        <w:t xml:space="preserve">-правовых актов, гигиенических требований и </w:t>
      </w:r>
      <w:r w:rsidR="00011373">
        <w:rPr>
          <w:rFonts w:ascii="Arial" w:hAnsi="Arial" w:cs="Arial"/>
        </w:rPr>
        <w:t xml:space="preserve">санитарных правил, </w:t>
      </w:r>
      <w:r w:rsidR="00011373" w:rsidRPr="00362413">
        <w:rPr>
          <w:rFonts w:ascii="Arial" w:hAnsi="Arial" w:cs="Arial"/>
        </w:rPr>
        <w:t>действующих на территории государства, принявшего стандарт.</w:t>
      </w:r>
    </w:p>
    <w:p w14:paraId="2C4C9EA6" w14:textId="77777777" w:rsidR="00DB38EB" w:rsidRPr="0038138A" w:rsidRDefault="00DB38EB" w:rsidP="00495D0D">
      <w:pPr>
        <w:spacing w:line="360" w:lineRule="auto"/>
        <w:ind w:firstLine="709"/>
        <w:jc w:val="both"/>
        <w:rPr>
          <w:rFonts w:ascii="Arial" w:hAnsi="Arial" w:cs="Arial"/>
          <w:color w:val="212121"/>
        </w:rPr>
      </w:pPr>
    </w:p>
    <w:p w14:paraId="126EFEBB" w14:textId="77777777" w:rsidR="00DB38EB" w:rsidRPr="0038138A" w:rsidRDefault="00DB38EB" w:rsidP="00DB38EB">
      <w:pPr>
        <w:spacing w:before="120" w:after="120" w:line="360" w:lineRule="auto"/>
        <w:ind w:firstLine="709"/>
        <w:jc w:val="both"/>
        <w:rPr>
          <w:rFonts w:ascii="Arial" w:hAnsi="Arial" w:cs="Arial"/>
          <w:color w:val="212121"/>
          <w:sz w:val="22"/>
        </w:rPr>
      </w:pPr>
      <w:bookmarkStart w:id="5" w:name="_Hlk194943292"/>
      <w:r w:rsidRPr="0038138A">
        <w:rPr>
          <w:rFonts w:ascii="Arial" w:hAnsi="Arial" w:cs="Arial"/>
          <w:color w:val="212121"/>
          <w:spacing w:val="40"/>
          <w:sz w:val="22"/>
        </w:rPr>
        <w:t>Примечание</w:t>
      </w:r>
      <w:r w:rsidRPr="0038138A">
        <w:rPr>
          <w:rFonts w:ascii="Arial" w:hAnsi="Arial" w:cs="Arial"/>
          <w:color w:val="212121"/>
          <w:sz w:val="22"/>
        </w:rPr>
        <w:t xml:space="preserve"> — Информация о технических регламентах и нормативно - правовых актах приведена в приложении Б.</w:t>
      </w:r>
    </w:p>
    <w:bookmarkEnd w:id="5"/>
    <w:p w14:paraId="472EF6CB" w14:textId="77777777" w:rsidR="00DB38EB" w:rsidRPr="00495D0D" w:rsidRDefault="00DB38EB" w:rsidP="00495D0D">
      <w:pPr>
        <w:spacing w:line="360" w:lineRule="auto"/>
        <w:ind w:firstLine="709"/>
        <w:jc w:val="both"/>
        <w:rPr>
          <w:rFonts w:ascii="Arial" w:hAnsi="Arial" w:cs="Arial"/>
          <w:color w:val="auto"/>
        </w:rPr>
      </w:pPr>
    </w:p>
    <w:p w14:paraId="6FBE9FB0" w14:textId="77777777" w:rsidR="00C70B3D" w:rsidRDefault="00D0279B" w:rsidP="00C70B3D">
      <w:pPr>
        <w:spacing w:line="360" w:lineRule="auto"/>
        <w:ind w:firstLine="709"/>
        <w:jc w:val="both"/>
        <w:rPr>
          <w:rFonts w:ascii="Arial" w:hAnsi="Arial" w:cs="Arial"/>
        </w:rPr>
      </w:pPr>
      <w:r>
        <w:rPr>
          <w:rFonts w:ascii="Arial" w:hAnsi="Arial" w:cs="Arial"/>
        </w:rPr>
        <w:t>6</w:t>
      </w:r>
      <w:r w:rsidR="00C70B3D">
        <w:rPr>
          <w:rFonts w:ascii="Arial" w:hAnsi="Arial" w:cs="Arial"/>
        </w:rPr>
        <w:t>.</w:t>
      </w:r>
      <w:r w:rsidR="00D73A2D">
        <w:rPr>
          <w:rFonts w:ascii="Arial" w:hAnsi="Arial" w:cs="Arial"/>
        </w:rPr>
        <w:t>2</w:t>
      </w:r>
      <w:r w:rsidR="00C70B3D">
        <w:rPr>
          <w:rFonts w:ascii="Arial" w:hAnsi="Arial" w:cs="Arial"/>
        </w:rPr>
        <w:t>.</w:t>
      </w:r>
      <w:r w:rsidR="00011373">
        <w:rPr>
          <w:rFonts w:ascii="Arial" w:hAnsi="Arial" w:cs="Arial"/>
        </w:rPr>
        <w:t>4</w:t>
      </w:r>
      <w:r w:rsidR="00C70B3D">
        <w:rPr>
          <w:rFonts w:ascii="Arial" w:hAnsi="Arial" w:cs="Arial"/>
        </w:rPr>
        <w:t xml:space="preserve"> </w:t>
      </w:r>
      <w:r w:rsidR="00D61450">
        <w:rPr>
          <w:rFonts w:ascii="Arial" w:hAnsi="Arial" w:cs="Arial"/>
        </w:rPr>
        <w:t>Лаки</w:t>
      </w:r>
      <w:r w:rsidR="00C70B3D">
        <w:rPr>
          <w:rFonts w:ascii="Arial" w:hAnsi="Arial" w:cs="Arial"/>
        </w:rPr>
        <w:t xml:space="preserve"> являются токсичными</w:t>
      </w:r>
      <w:r w:rsidR="001B1D25">
        <w:rPr>
          <w:rFonts w:ascii="Arial" w:hAnsi="Arial" w:cs="Arial"/>
        </w:rPr>
        <w:t xml:space="preserve"> </w:t>
      </w:r>
      <w:r w:rsidR="00C70B3D" w:rsidRPr="00051F8B">
        <w:rPr>
          <w:rFonts w:ascii="Arial" w:hAnsi="Arial" w:cs="Arial"/>
        </w:rPr>
        <w:t>материал</w:t>
      </w:r>
      <w:r w:rsidR="00C70B3D">
        <w:rPr>
          <w:rFonts w:ascii="Arial" w:hAnsi="Arial" w:cs="Arial"/>
        </w:rPr>
        <w:t>ами</w:t>
      </w:r>
      <w:r w:rsidR="00C70B3D" w:rsidRPr="00051F8B">
        <w:rPr>
          <w:rFonts w:ascii="Arial" w:hAnsi="Arial" w:cs="Arial"/>
        </w:rPr>
        <w:t>, что обусловлено свойствами компонентов, входящих в их состав.</w:t>
      </w:r>
    </w:p>
    <w:p w14:paraId="7F0109E3" w14:textId="77777777" w:rsidR="00D96030" w:rsidRDefault="00D96030" w:rsidP="00C70B3D">
      <w:pPr>
        <w:spacing w:line="360" w:lineRule="auto"/>
        <w:ind w:firstLine="709"/>
        <w:jc w:val="both"/>
        <w:rPr>
          <w:rFonts w:ascii="Arial" w:hAnsi="Arial" w:cs="Arial"/>
        </w:rPr>
      </w:pPr>
      <w:r>
        <w:rPr>
          <w:rFonts w:ascii="Arial" w:hAnsi="Arial" w:cs="Arial"/>
        </w:rPr>
        <w:t>6.</w:t>
      </w:r>
      <w:r w:rsidR="00D73A2D">
        <w:rPr>
          <w:rFonts w:ascii="Arial" w:hAnsi="Arial" w:cs="Arial"/>
        </w:rPr>
        <w:t>2</w:t>
      </w:r>
      <w:r>
        <w:rPr>
          <w:rFonts w:ascii="Arial" w:hAnsi="Arial" w:cs="Arial"/>
        </w:rPr>
        <w:t>.</w:t>
      </w:r>
      <w:r w:rsidR="00011373">
        <w:rPr>
          <w:rFonts w:ascii="Arial" w:hAnsi="Arial" w:cs="Arial"/>
        </w:rPr>
        <w:t>5</w:t>
      </w:r>
      <w:r>
        <w:rPr>
          <w:rFonts w:ascii="Arial" w:hAnsi="Arial" w:cs="Arial"/>
        </w:rPr>
        <w:t xml:space="preserve"> </w:t>
      </w:r>
      <w:r w:rsidR="00D61450">
        <w:rPr>
          <w:rFonts w:ascii="Arial" w:hAnsi="Arial" w:cs="Arial"/>
        </w:rPr>
        <w:t>Лаки</w:t>
      </w:r>
      <w:r>
        <w:rPr>
          <w:rFonts w:ascii="Arial" w:hAnsi="Arial" w:cs="Arial"/>
        </w:rPr>
        <w:t xml:space="preserve"> могут быть допущены к производству, реализации и применению </w:t>
      </w:r>
      <w:r>
        <w:rPr>
          <w:rFonts w:ascii="Arial" w:hAnsi="Arial" w:cs="Arial"/>
        </w:rPr>
        <w:lastRenderedPageBreak/>
        <w:t xml:space="preserve">только после получения </w:t>
      </w:r>
      <w:r w:rsidR="00A63E28">
        <w:rPr>
          <w:rFonts w:ascii="Arial" w:hAnsi="Arial" w:cs="Arial"/>
        </w:rPr>
        <w:t>свидетельства о государственной регистрации</w:t>
      </w:r>
      <w:r>
        <w:rPr>
          <w:rFonts w:ascii="Arial" w:hAnsi="Arial" w:cs="Arial"/>
        </w:rPr>
        <w:t>.</w:t>
      </w:r>
    </w:p>
    <w:p w14:paraId="65E5397B" w14:textId="77777777" w:rsidR="00310B9E" w:rsidRDefault="00310B9E" w:rsidP="00C70B3D">
      <w:pPr>
        <w:spacing w:line="360" w:lineRule="auto"/>
        <w:ind w:firstLine="709"/>
        <w:jc w:val="both"/>
        <w:rPr>
          <w:rFonts w:ascii="Arial" w:hAnsi="Arial" w:cs="Arial"/>
          <w:color w:val="auto"/>
        </w:rPr>
      </w:pPr>
    </w:p>
    <w:p w14:paraId="25DB12CE" w14:textId="77777777" w:rsidR="00310B9E" w:rsidRPr="00BB4FAE" w:rsidRDefault="00310B9E" w:rsidP="00C70B3D">
      <w:pPr>
        <w:spacing w:line="360" w:lineRule="auto"/>
        <w:ind w:firstLine="709"/>
        <w:jc w:val="both"/>
        <w:rPr>
          <w:rFonts w:ascii="Arial" w:hAnsi="Arial" w:cs="Arial"/>
          <w:b/>
          <w:color w:val="auto"/>
        </w:rPr>
      </w:pPr>
      <w:r w:rsidRPr="00BB4FAE">
        <w:rPr>
          <w:rFonts w:ascii="Arial" w:hAnsi="Arial" w:cs="Arial"/>
          <w:b/>
          <w:color w:val="auto"/>
        </w:rPr>
        <w:t>6.3 Требования по пожарной безопасности</w:t>
      </w:r>
    </w:p>
    <w:p w14:paraId="606D2A9F" w14:textId="77777777" w:rsidR="00310B9E" w:rsidRPr="00067008" w:rsidRDefault="00310B9E" w:rsidP="00C70B3D">
      <w:pPr>
        <w:spacing w:line="360" w:lineRule="auto"/>
        <w:ind w:firstLine="709"/>
        <w:jc w:val="both"/>
        <w:rPr>
          <w:rFonts w:ascii="Arial" w:hAnsi="Arial" w:cs="Arial"/>
          <w:color w:val="auto"/>
          <w:highlight w:val="yellow"/>
        </w:rPr>
      </w:pPr>
    </w:p>
    <w:p w14:paraId="57090208" w14:textId="77777777" w:rsidR="00310B9E" w:rsidRDefault="00310B9E" w:rsidP="00C70B3D">
      <w:pPr>
        <w:spacing w:line="360" w:lineRule="auto"/>
        <w:ind w:firstLine="709"/>
        <w:jc w:val="both"/>
        <w:rPr>
          <w:rFonts w:ascii="Arial" w:hAnsi="Arial" w:cs="Arial"/>
          <w:color w:val="auto"/>
        </w:rPr>
      </w:pPr>
      <w:r w:rsidRPr="00BB4FAE">
        <w:rPr>
          <w:rFonts w:ascii="Arial" w:hAnsi="Arial" w:cs="Arial"/>
          <w:color w:val="auto"/>
        </w:rPr>
        <w:t xml:space="preserve">6.3.1 </w:t>
      </w:r>
      <w:r w:rsidR="00F37077" w:rsidRPr="00F37077">
        <w:rPr>
          <w:rFonts w:ascii="Arial" w:hAnsi="Arial" w:cs="Arial"/>
          <w:color w:val="auto"/>
        </w:rPr>
        <w:t>Органорастворимые, органоразбавляемые, водоразбавляемые и порошковые лаки являются пожаровзрывоопасными материалами.</w:t>
      </w:r>
      <w:r w:rsidR="00F37077">
        <w:rPr>
          <w:rFonts w:ascii="Arial" w:hAnsi="Arial" w:cs="Arial"/>
          <w:color w:val="auto"/>
        </w:rPr>
        <w:t xml:space="preserve"> </w:t>
      </w:r>
      <w:r w:rsidRPr="00BB4FAE">
        <w:rPr>
          <w:rFonts w:ascii="Arial" w:hAnsi="Arial" w:cs="Arial"/>
          <w:color w:val="auto"/>
        </w:rPr>
        <w:t>В документе</w:t>
      </w:r>
      <w:r w:rsidR="00112570" w:rsidRPr="00112570">
        <w:rPr>
          <w:rFonts w:ascii="Arial" w:hAnsi="Arial" w:cs="Arial"/>
          <w:color w:val="auto"/>
        </w:rPr>
        <w:t xml:space="preserve"> предприятия-изготовителя </w:t>
      </w:r>
      <w:r w:rsidRPr="00BB4FAE">
        <w:rPr>
          <w:rFonts w:ascii="Arial" w:hAnsi="Arial" w:cs="Arial"/>
          <w:color w:val="auto"/>
        </w:rPr>
        <w:t xml:space="preserve">на конкретную марку </w:t>
      </w:r>
      <w:r w:rsidR="00D61450">
        <w:rPr>
          <w:rFonts w:ascii="Arial" w:hAnsi="Arial" w:cs="Arial"/>
          <w:color w:val="auto"/>
        </w:rPr>
        <w:t>лака</w:t>
      </w:r>
      <w:r w:rsidRPr="00BB4FAE">
        <w:rPr>
          <w:rFonts w:ascii="Arial" w:hAnsi="Arial" w:cs="Arial"/>
          <w:color w:val="auto"/>
        </w:rPr>
        <w:t xml:space="preserve"> указывают температуру вспышки </w:t>
      </w:r>
      <w:r w:rsidR="00D61450">
        <w:rPr>
          <w:rFonts w:ascii="Arial" w:hAnsi="Arial" w:cs="Arial"/>
          <w:color w:val="auto"/>
        </w:rPr>
        <w:t>лака</w:t>
      </w:r>
      <w:r w:rsidRPr="00BB4FAE">
        <w:rPr>
          <w:rFonts w:ascii="Arial" w:hAnsi="Arial" w:cs="Arial"/>
          <w:color w:val="auto"/>
        </w:rPr>
        <w:t xml:space="preserve"> в закрытом тигле по ГОСТ 12.1.044.</w:t>
      </w:r>
    </w:p>
    <w:p w14:paraId="0F9FD8CE" w14:textId="77777777" w:rsidR="00AC36EA" w:rsidRPr="00AC36EA" w:rsidRDefault="00AC36EA" w:rsidP="00C70B3D">
      <w:pPr>
        <w:spacing w:line="360" w:lineRule="auto"/>
        <w:ind w:firstLine="709"/>
        <w:jc w:val="both"/>
        <w:rPr>
          <w:rFonts w:ascii="Arial" w:hAnsi="Arial" w:cs="Arial"/>
          <w:color w:val="auto"/>
        </w:rPr>
      </w:pPr>
      <w:r w:rsidRPr="00AC36EA">
        <w:rPr>
          <w:rFonts w:ascii="Arial" w:hAnsi="Arial" w:cs="Arial"/>
          <w:shd w:val="clear" w:color="auto" w:fill="FFFFFF"/>
        </w:rPr>
        <w:t xml:space="preserve">Значение показателя «Температура вспышки </w:t>
      </w:r>
      <w:r w:rsidR="00D61450">
        <w:rPr>
          <w:rFonts w:ascii="Arial" w:hAnsi="Arial" w:cs="Arial"/>
          <w:shd w:val="clear" w:color="auto" w:fill="FFFFFF"/>
        </w:rPr>
        <w:t>лака</w:t>
      </w:r>
      <w:r w:rsidRPr="00AC36EA">
        <w:rPr>
          <w:rFonts w:ascii="Arial" w:hAnsi="Arial" w:cs="Arial"/>
          <w:shd w:val="clear" w:color="auto" w:fill="FFFFFF"/>
        </w:rPr>
        <w:t xml:space="preserve"> в закрытом тигле» изготовитель определяет при постановке </w:t>
      </w:r>
      <w:r w:rsidR="00D61450">
        <w:rPr>
          <w:rFonts w:ascii="Arial" w:hAnsi="Arial" w:cs="Arial"/>
          <w:shd w:val="clear" w:color="auto" w:fill="FFFFFF"/>
        </w:rPr>
        <w:t>лака</w:t>
      </w:r>
      <w:r w:rsidRPr="00AC36EA">
        <w:rPr>
          <w:rFonts w:ascii="Arial" w:hAnsi="Arial" w:cs="Arial"/>
          <w:shd w:val="clear" w:color="auto" w:fill="FFFFFF"/>
        </w:rPr>
        <w:t xml:space="preserve"> на производство и</w:t>
      </w:r>
      <w:r w:rsidR="00EA3325">
        <w:rPr>
          <w:rFonts w:ascii="Arial" w:hAnsi="Arial" w:cs="Arial"/>
          <w:shd w:val="clear" w:color="auto" w:fill="FFFFFF"/>
        </w:rPr>
        <w:t xml:space="preserve"> внесении изменений в</w:t>
      </w:r>
      <w:r w:rsidRPr="00AC36EA">
        <w:rPr>
          <w:rFonts w:ascii="Arial" w:hAnsi="Arial" w:cs="Arial"/>
          <w:shd w:val="clear" w:color="auto" w:fill="FFFFFF"/>
        </w:rPr>
        <w:t xml:space="preserve"> рецептур</w:t>
      </w:r>
      <w:r w:rsidR="00EA3325">
        <w:rPr>
          <w:rFonts w:ascii="Arial" w:hAnsi="Arial" w:cs="Arial"/>
          <w:shd w:val="clear" w:color="auto" w:fill="FFFFFF"/>
        </w:rPr>
        <w:t>у</w:t>
      </w:r>
      <w:r w:rsidRPr="00AC36EA">
        <w:rPr>
          <w:rFonts w:ascii="Arial" w:hAnsi="Arial" w:cs="Arial"/>
          <w:shd w:val="clear" w:color="auto" w:fill="FFFFFF"/>
        </w:rPr>
        <w:t>.</w:t>
      </w:r>
    </w:p>
    <w:p w14:paraId="024D1FE5" w14:textId="77777777" w:rsidR="00310B9E" w:rsidRDefault="00310B9E" w:rsidP="00C70B3D">
      <w:pPr>
        <w:spacing w:line="360" w:lineRule="auto"/>
        <w:ind w:firstLine="709"/>
        <w:jc w:val="both"/>
        <w:rPr>
          <w:rFonts w:ascii="Arial" w:hAnsi="Arial" w:cs="Arial"/>
          <w:color w:val="auto"/>
        </w:rPr>
      </w:pPr>
      <w:r w:rsidRPr="00BB4FAE">
        <w:rPr>
          <w:rFonts w:ascii="Arial" w:hAnsi="Arial" w:cs="Arial"/>
          <w:color w:val="auto"/>
        </w:rPr>
        <w:t xml:space="preserve">6.3.2 В документе </w:t>
      </w:r>
      <w:r w:rsidR="005A225C" w:rsidRPr="005A225C">
        <w:rPr>
          <w:rFonts w:ascii="Arial" w:hAnsi="Arial" w:cs="Arial"/>
          <w:color w:val="auto"/>
        </w:rPr>
        <w:t>предприятия-изготовителя</w:t>
      </w:r>
      <w:r w:rsidRPr="00BB4FAE">
        <w:rPr>
          <w:rFonts w:ascii="Arial" w:hAnsi="Arial" w:cs="Arial"/>
          <w:color w:val="auto"/>
        </w:rPr>
        <w:t xml:space="preserve"> на конкретную марку </w:t>
      </w:r>
      <w:r w:rsidR="00D61450">
        <w:rPr>
          <w:rFonts w:ascii="Arial" w:hAnsi="Arial" w:cs="Arial"/>
          <w:color w:val="auto"/>
        </w:rPr>
        <w:t>лака</w:t>
      </w:r>
      <w:r w:rsidRPr="00BB4FAE">
        <w:rPr>
          <w:rFonts w:ascii="Arial" w:hAnsi="Arial" w:cs="Arial"/>
          <w:color w:val="auto"/>
        </w:rPr>
        <w:t xml:space="preserve"> указывают первичные средства пожар</w:t>
      </w:r>
      <w:r w:rsidR="00ED1902" w:rsidRPr="00BB4FAE">
        <w:rPr>
          <w:rFonts w:ascii="Arial" w:hAnsi="Arial" w:cs="Arial"/>
          <w:color w:val="auto"/>
        </w:rPr>
        <w:t>отушения, составы для огнетушения</w:t>
      </w:r>
      <w:r w:rsidR="00ED1902" w:rsidRPr="0043707E">
        <w:rPr>
          <w:rFonts w:ascii="Arial" w:hAnsi="Arial" w:cs="Arial"/>
          <w:color w:val="auto"/>
        </w:rPr>
        <w:t>.</w:t>
      </w:r>
    </w:p>
    <w:p w14:paraId="63CD4B7D" w14:textId="77777777" w:rsidR="00AC36EA" w:rsidRPr="0043707E" w:rsidRDefault="00AC36EA" w:rsidP="00C70B3D">
      <w:pPr>
        <w:spacing w:line="360" w:lineRule="auto"/>
        <w:ind w:firstLine="709"/>
        <w:jc w:val="both"/>
        <w:rPr>
          <w:rFonts w:ascii="Arial" w:hAnsi="Arial" w:cs="Arial"/>
          <w:color w:val="auto"/>
        </w:rPr>
      </w:pPr>
      <w:r>
        <w:rPr>
          <w:rFonts w:ascii="Arial" w:hAnsi="Arial" w:cs="Arial"/>
          <w:color w:val="auto"/>
        </w:rPr>
        <w:t xml:space="preserve">При применении </w:t>
      </w:r>
      <w:r w:rsidR="00D61450">
        <w:rPr>
          <w:rFonts w:ascii="Arial" w:hAnsi="Arial" w:cs="Arial"/>
          <w:color w:val="auto"/>
        </w:rPr>
        <w:t>лаков</w:t>
      </w:r>
      <w:r>
        <w:rPr>
          <w:rFonts w:ascii="Arial" w:hAnsi="Arial" w:cs="Arial"/>
          <w:color w:val="auto"/>
        </w:rPr>
        <w:t xml:space="preserve"> необходимо соблюдать организационно-технические мероприятия по обеспечению пожарной безопасности в соответствии с требованиями ГОСТ 12.1.004.</w:t>
      </w:r>
    </w:p>
    <w:p w14:paraId="55D5D633" w14:textId="77777777" w:rsidR="00ED1902" w:rsidRDefault="00ED1902" w:rsidP="005A225C">
      <w:pPr>
        <w:spacing w:line="360" w:lineRule="auto"/>
        <w:ind w:firstLine="709"/>
        <w:jc w:val="both"/>
        <w:rPr>
          <w:rFonts w:ascii="Arial" w:hAnsi="Arial" w:cs="Arial"/>
          <w:color w:val="auto"/>
        </w:rPr>
      </w:pPr>
      <w:r w:rsidRPr="0043707E">
        <w:rPr>
          <w:rFonts w:ascii="Arial" w:hAnsi="Arial" w:cs="Arial"/>
          <w:color w:val="auto"/>
        </w:rPr>
        <w:t xml:space="preserve">6.3.3 </w:t>
      </w:r>
      <w:r w:rsidR="005A225C" w:rsidRPr="005A225C">
        <w:rPr>
          <w:rFonts w:ascii="Arial" w:hAnsi="Arial" w:cs="Arial"/>
          <w:color w:val="auto"/>
        </w:rPr>
        <w:t xml:space="preserve">Для </w:t>
      </w:r>
      <w:r w:rsidR="005A225C">
        <w:rPr>
          <w:rFonts w:ascii="Arial" w:hAnsi="Arial" w:cs="Arial"/>
          <w:color w:val="auto"/>
        </w:rPr>
        <w:t>лака</w:t>
      </w:r>
      <w:r w:rsidR="005A225C" w:rsidRPr="005A225C">
        <w:rPr>
          <w:rFonts w:ascii="Arial" w:hAnsi="Arial" w:cs="Arial"/>
          <w:color w:val="auto"/>
        </w:rPr>
        <w:t xml:space="preserve"> определяют показатели пожаровзрывоопасности в зависимости от е</w:t>
      </w:r>
      <w:r w:rsidR="0055259E">
        <w:rPr>
          <w:rFonts w:ascii="Arial" w:hAnsi="Arial" w:cs="Arial"/>
          <w:color w:val="auto"/>
        </w:rPr>
        <w:t>го</w:t>
      </w:r>
      <w:r w:rsidR="005A225C" w:rsidRPr="005A225C">
        <w:rPr>
          <w:rFonts w:ascii="Arial" w:hAnsi="Arial" w:cs="Arial"/>
          <w:color w:val="auto"/>
        </w:rPr>
        <w:t xml:space="preserve"> функционального назначения и в соответствии с требованиями законодательства государства, принявшего стандарт.</w:t>
      </w:r>
    </w:p>
    <w:p w14:paraId="07874091" w14:textId="77777777" w:rsidR="005A225C" w:rsidRDefault="005A225C" w:rsidP="005A225C">
      <w:pPr>
        <w:spacing w:line="360" w:lineRule="auto"/>
        <w:ind w:firstLine="709"/>
        <w:jc w:val="both"/>
        <w:rPr>
          <w:rFonts w:ascii="Arial" w:hAnsi="Arial" w:cs="Arial"/>
          <w:color w:val="auto"/>
        </w:rPr>
      </w:pPr>
    </w:p>
    <w:p w14:paraId="6AC4AC93" w14:textId="77777777" w:rsidR="00ED1902" w:rsidRDefault="00ED1902" w:rsidP="00C70B3D">
      <w:pPr>
        <w:spacing w:line="360" w:lineRule="auto"/>
        <w:ind w:firstLine="709"/>
        <w:jc w:val="both"/>
        <w:rPr>
          <w:rFonts w:ascii="Arial" w:hAnsi="Arial" w:cs="Arial"/>
          <w:b/>
          <w:color w:val="auto"/>
        </w:rPr>
      </w:pPr>
      <w:r w:rsidRPr="00ED1902">
        <w:rPr>
          <w:rFonts w:ascii="Arial" w:hAnsi="Arial" w:cs="Arial"/>
          <w:b/>
          <w:color w:val="auto"/>
        </w:rPr>
        <w:t xml:space="preserve">6.4 Требования, предъявляемые к покрытиям на основе </w:t>
      </w:r>
      <w:r w:rsidR="00D61450">
        <w:rPr>
          <w:rFonts w:ascii="Arial" w:hAnsi="Arial" w:cs="Arial"/>
          <w:b/>
          <w:color w:val="auto"/>
        </w:rPr>
        <w:t>лаков</w:t>
      </w:r>
    </w:p>
    <w:p w14:paraId="161D828F" w14:textId="77777777" w:rsidR="00BB4705" w:rsidRDefault="00BB4705" w:rsidP="00C70B3D">
      <w:pPr>
        <w:spacing w:line="360" w:lineRule="auto"/>
        <w:ind w:firstLine="709"/>
        <w:jc w:val="both"/>
        <w:rPr>
          <w:rFonts w:ascii="Arial" w:hAnsi="Arial" w:cs="Arial"/>
          <w:b/>
          <w:color w:val="auto"/>
        </w:rPr>
      </w:pPr>
    </w:p>
    <w:p w14:paraId="052664DF" w14:textId="77777777" w:rsidR="00BB4705" w:rsidRDefault="00BB4705" w:rsidP="007326AA">
      <w:pPr>
        <w:spacing w:line="360" w:lineRule="auto"/>
        <w:ind w:right="57" w:firstLine="720"/>
        <w:jc w:val="both"/>
        <w:rPr>
          <w:rFonts w:ascii="Arial" w:hAnsi="Arial" w:cs="Arial"/>
          <w:color w:val="auto"/>
        </w:rPr>
      </w:pPr>
      <w:r>
        <w:rPr>
          <w:rFonts w:ascii="Arial" w:hAnsi="Arial" w:cs="Arial"/>
        </w:rPr>
        <w:t xml:space="preserve"> </w:t>
      </w:r>
      <w:r w:rsidR="00BE4010">
        <w:rPr>
          <w:rFonts w:ascii="Arial" w:hAnsi="Arial" w:cs="Arial"/>
          <w:color w:val="auto"/>
        </w:rPr>
        <w:t>6.4.</w:t>
      </w:r>
      <w:r w:rsidR="007326AA">
        <w:rPr>
          <w:rFonts w:ascii="Arial" w:hAnsi="Arial" w:cs="Arial"/>
          <w:color w:val="auto"/>
        </w:rPr>
        <w:t>1</w:t>
      </w:r>
      <w:r w:rsidR="00ED1902" w:rsidRPr="00ED1902">
        <w:rPr>
          <w:rFonts w:ascii="Arial" w:hAnsi="Arial" w:cs="Arial"/>
          <w:color w:val="auto"/>
        </w:rPr>
        <w:t xml:space="preserve"> </w:t>
      </w:r>
      <w:r w:rsidR="005A225C">
        <w:rPr>
          <w:rFonts w:ascii="Arial" w:hAnsi="Arial" w:cs="Arial"/>
          <w:color w:val="auto"/>
        </w:rPr>
        <w:t>Высушенные п</w:t>
      </w:r>
      <w:r w:rsidR="00ED1902">
        <w:rPr>
          <w:rFonts w:ascii="Arial" w:hAnsi="Arial" w:cs="Arial"/>
          <w:color w:val="auto"/>
        </w:rPr>
        <w:t xml:space="preserve">окрытия на основе </w:t>
      </w:r>
      <w:r w:rsidR="00D61450">
        <w:rPr>
          <w:rFonts w:ascii="Arial" w:hAnsi="Arial" w:cs="Arial"/>
          <w:color w:val="auto"/>
        </w:rPr>
        <w:t>лаков</w:t>
      </w:r>
      <w:r w:rsidR="00ED1902">
        <w:rPr>
          <w:rFonts w:ascii="Arial" w:hAnsi="Arial" w:cs="Arial"/>
          <w:color w:val="auto"/>
        </w:rPr>
        <w:t xml:space="preserve"> не должны оказывать вредного воздействия на организм человека. </w:t>
      </w:r>
    </w:p>
    <w:p w14:paraId="2CF865FA" w14:textId="77777777" w:rsidR="000E0165" w:rsidRDefault="0096660D" w:rsidP="0096660D">
      <w:pPr>
        <w:spacing w:line="360" w:lineRule="auto"/>
        <w:ind w:right="57" w:firstLine="720"/>
        <w:jc w:val="both"/>
        <w:rPr>
          <w:rFonts w:ascii="Arial" w:hAnsi="Arial" w:cs="Arial"/>
          <w:color w:val="auto"/>
        </w:rPr>
      </w:pPr>
      <w:r>
        <w:rPr>
          <w:rFonts w:ascii="Arial" w:hAnsi="Arial" w:cs="Arial"/>
          <w:color w:val="auto"/>
        </w:rPr>
        <w:t xml:space="preserve">6.4.2 Содержание вредных веществ, выделяющихся из покрытий, не должно превышать предельно допустимые концентрации и ориентировочные безопасные уровни воздействия загрязняющих веществ в атмосферном воздухе населенных мест в соответствии с гигиеническими нормативами государства, принявшего стандарт.    </w:t>
      </w:r>
    </w:p>
    <w:p w14:paraId="506CECAE" w14:textId="77777777" w:rsidR="0096660D" w:rsidRPr="0096660D" w:rsidRDefault="0096660D" w:rsidP="0096660D">
      <w:pPr>
        <w:spacing w:line="360" w:lineRule="auto"/>
        <w:ind w:right="57" w:firstLine="720"/>
        <w:jc w:val="both"/>
        <w:rPr>
          <w:rFonts w:ascii="Arial" w:hAnsi="Arial" w:cs="Arial"/>
          <w:color w:val="auto"/>
        </w:rPr>
      </w:pPr>
    </w:p>
    <w:p w14:paraId="7DC0A646" w14:textId="77777777" w:rsidR="00C70B3D" w:rsidRPr="001B6D2E" w:rsidRDefault="00F20848" w:rsidP="00E07279">
      <w:pPr>
        <w:spacing w:line="360" w:lineRule="auto"/>
        <w:ind w:firstLine="709"/>
        <w:jc w:val="both"/>
        <w:rPr>
          <w:rFonts w:ascii="Arial" w:hAnsi="Arial" w:cs="Arial"/>
          <w:b/>
          <w:sz w:val="28"/>
          <w:szCs w:val="28"/>
        </w:rPr>
      </w:pPr>
      <w:r>
        <w:rPr>
          <w:rFonts w:ascii="Arial" w:hAnsi="Arial" w:cs="Arial"/>
          <w:b/>
          <w:sz w:val="28"/>
          <w:szCs w:val="28"/>
        </w:rPr>
        <w:t>7</w:t>
      </w:r>
      <w:r w:rsidR="00C70B3D" w:rsidRPr="001B6D2E">
        <w:rPr>
          <w:rFonts w:ascii="Arial" w:hAnsi="Arial" w:cs="Arial"/>
          <w:b/>
          <w:sz w:val="28"/>
          <w:szCs w:val="28"/>
        </w:rPr>
        <w:t xml:space="preserve"> Требования охраны окружающей среды</w:t>
      </w:r>
    </w:p>
    <w:p w14:paraId="62B7CE2E" w14:textId="77777777" w:rsidR="00C70B3D" w:rsidRPr="00C269EF" w:rsidRDefault="00C70B3D" w:rsidP="00E07279">
      <w:pPr>
        <w:ind w:firstLine="709"/>
        <w:jc w:val="both"/>
        <w:rPr>
          <w:rFonts w:ascii="Arial" w:hAnsi="Arial" w:cs="Arial"/>
        </w:rPr>
      </w:pPr>
    </w:p>
    <w:p w14:paraId="406D9334" w14:textId="77777777" w:rsidR="00C70B3D" w:rsidRPr="006C4EC0" w:rsidRDefault="00F20848" w:rsidP="00E07279">
      <w:pPr>
        <w:spacing w:line="360" w:lineRule="auto"/>
        <w:ind w:firstLine="709"/>
        <w:jc w:val="both"/>
        <w:rPr>
          <w:rFonts w:ascii="Arial" w:hAnsi="Arial" w:cs="Arial"/>
        </w:rPr>
      </w:pPr>
      <w:r>
        <w:rPr>
          <w:rFonts w:ascii="Arial" w:hAnsi="Arial" w:cs="Arial"/>
        </w:rPr>
        <w:t>7</w:t>
      </w:r>
      <w:r w:rsidR="00C70B3D" w:rsidRPr="006C4EC0">
        <w:rPr>
          <w:rFonts w:ascii="Arial" w:hAnsi="Arial" w:cs="Arial"/>
        </w:rPr>
        <w:t xml:space="preserve">.1 При применении </w:t>
      </w:r>
      <w:r w:rsidR="00D61450">
        <w:rPr>
          <w:rFonts w:ascii="Arial" w:hAnsi="Arial" w:cs="Arial"/>
        </w:rPr>
        <w:t>лаков</w:t>
      </w:r>
      <w:r w:rsidR="00C70B3D" w:rsidRPr="006C4EC0">
        <w:rPr>
          <w:rFonts w:ascii="Arial" w:hAnsi="Arial" w:cs="Arial"/>
        </w:rPr>
        <w:t xml:space="preserve"> образуются тв</w:t>
      </w:r>
      <w:r w:rsidR="00C70B3D">
        <w:rPr>
          <w:rFonts w:ascii="Arial" w:hAnsi="Arial" w:cs="Arial"/>
        </w:rPr>
        <w:t>е</w:t>
      </w:r>
      <w:r w:rsidR="00C70B3D" w:rsidRPr="006C4EC0">
        <w:rPr>
          <w:rFonts w:ascii="Arial" w:hAnsi="Arial" w:cs="Arial"/>
        </w:rPr>
        <w:t>рдые, газообразные и жидкие отходы, которые могут вызвать загрязнение атмосферного воздуха, почвы и воды.</w:t>
      </w:r>
    </w:p>
    <w:p w14:paraId="46B4F939" w14:textId="77777777" w:rsidR="00C70B3D" w:rsidRDefault="00F20848" w:rsidP="00E07279">
      <w:pPr>
        <w:spacing w:line="360" w:lineRule="auto"/>
        <w:ind w:firstLine="709"/>
        <w:jc w:val="both"/>
        <w:rPr>
          <w:rFonts w:ascii="Arial" w:hAnsi="Arial" w:cs="Arial"/>
        </w:rPr>
      </w:pPr>
      <w:r>
        <w:rPr>
          <w:rFonts w:ascii="Arial" w:hAnsi="Arial" w:cs="Arial"/>
        </w:rPr>
        <w:lastRenderedPageBreak/>
        <w:t>7</w:t>
      </w:r>
      <w:r w:rsidR="00C70B3D">
        <w:rPr>
          <w:rFonts w:ascii="Arial" w:hAnsi="Arial" w:cs="Arial"/>
        </w:rPr>
        <w:t xml:space="preserve">.2 </w:t>
      </w:r>
      <w:r w:rsidR="00C70B3D" w:rsidRPr="006C4EC0">
        <w:rPr>
          <w:rFonts w:ascii="Arial" w:hAnsi="Arial" w:cs="Arial"/>
        </w:rPr>
        <w:t xml:space="preserve">С целью охраны атмосферного воздуха от загрязнения выбросами </w:t>
      </w:r>
      <w:r>
        <w:rPr>
          <w:rFonts w:ascii="Arial" w:hAnsi="Arial" w:cs="Arial"/>
        </w:rPr>
        <w:t>вредных веществ</w:t>
      </w:r>
      <w:r w:rsidR="00C70B3D" w:rsidRPr="006C4EC0">
        <w:rPr>
          <w:rFonts w:ascii="Arial" w:hAnsi="Arial" w:cs="Arial"/>
        </w:rPr>
        <w:t xml:space="preserve"> должен быть организован контроль за соблюдением предельно</w:t>
      </w:r>
      <w:r w:rsidR="00C70B3D">
        <w:rPr>
          <w:rFonts w:ascii="Arial" w:hAnsi="Arial" w:cs="Arial"/>
        </w:rPr>
        <w:t xml:space="preserve"> </w:t>
      </w:r>
      <w:r w:rsidR="00C70B3D" w:rsidRPr="006C4EC0">
        <w:rPr>
          <w:rFonts w:ascii="Arial" w:hAnsi="Arial" w:cs="Arial"/>
        </w:rPr>
        <w:t>допустимых в</w:t>
      </w:r>
      <w:r w:rsidR="00C70B3D">
        <w:rPr>
          <w:rFonts w:ascii="Arial" w:hAnsi="Arial" w:cs="Arial"/>
        </w:rPr>
        <w:t>ыбросов (ПДВ</w:t>
      </w:r>
      <w:r w:rsidR="00C70B3D" w:rsidRPr="007C3E06">
        <w:rPr>
          <w:rFonts w:ascii="Arial" w:hAnsi="Arial" w:cs="Arial"/>
        </w:rPr>
        <w:t>)</w:t>
      </w:r>
      <w:r w:rsidR="00C70B3D">
        <w:rPr>
          <w:rFonts w:ascii="Arial" w:hAnsi="Arial" w:cs="Arial"/>
        </w:rPr>
        <w:t>.</w:t>
      </w:r>
    </w:p>
    <w:p w14:paraId="27C9D68D" w14:textId="77777777" w:rsidR="00F20848" w:rsidRPr="006C4EC0" w:rsidRDefault="00F20848" w:rsidP="00E07279">
      <w:pPr>
        <w:spacing w:line="360" w:lineRule="auto"/>
        <w:ind w:firstLine="709"/>
        <w:jc w:val="both"/>
        <w:rPr>
          <w:rFonts w:ascii="Arial" w:hAnsi="Arial" w:cs="Arial"/>
        </w:rPr>
      </w:pPr>
      <w:r>
        <w:rPr>
          <w:rFonts w:ascii="Arial" w:hAnsi="Arial" w:cs="Arial"/>
        </w:rPr>
        <w:t xml:space="preserve">Содержание загрязняющих веществ, выделяющихся из </w:t>
      </w:r>
      <w:r w:rsidR="00D61450">
        <w:rPr>
          <w:rFonts w:ascii="Arial" w:hAnsi="Arial" w:cs="Arial"/>
        </w:rPr>
        <w:t>лаков</w:t>
      </w:r>
      <w:r>
        <w:rPr>
          <w:rFonts w:ascii="Arial" w:hAnsi="Arial" w:cs="Arial"/>
        </w:rPr>
        <w:t>, в атмосферном воздухе с учетом рассеивания не должно превышать гигиеничес</w:t>
      </w:r>
      <w:r w:rsidR="009E7B1F">
        <w:rPr>
          <w:rFonts w:ascii="Arial" w:hAnsi="Arial" w:cs="Arial"/>
        </w:rPr>
        <w:t xml:space="preserve">кие нормативы </w:t>
      </w:r>
      <w:r w:rsidR="0096660D">
        <w:rPr>
          <w:rFonts w:ascii="Arial" w:hAnsi="Arial" w:cs="Arial"/>
        </w:rPr>
        <w:t>государства, принявшего стандарт</w:t>
      </w:r>
      <w:r>
        <w:rPr>
          <w:rFonts w:ascii="Arial" w:hAnsi="Arial" w:cs="Arial"/>
        </w:rPr>
        <w:t>.</w:t>
      </w:r>
    </w:p>
    <w:p w14:paraId="0538A6B5" w14:textId="77777777" w:rsidR="00C70B3D" w:rsidRPr="009E7B1F" w:rsidRDefault="00F20848" w:rsidP="00E07279">
      <w:pPr>
        <w:spacing w:line="360" w:lineRule="auto"/>
        <w:ind w:firstLine="709"/>
        <w:jc w:val="both"/>
        <w:rPr>
          <w:rFonts w:ascii="Arial" w:hAnsi="Arial" w:cs="Arial"/>
        </w:rPr>
      </w:pPr>
      <w:r w:rsidRPr="009E7B1F">
        <w:rPr>
          <w:rFonts w:ascii="Arial" w:hAnsi="Arial" w:cs="Arial"/>
        </w:rPr>
        <w:t>7</w:t>
      </w:r>
      <w:r w:rsidR="00C70B3D" w:rsidRPr="009E7B1F">
        <w:rPr>
          <w:rFonts w:ascii="Arial" w:hAnsi="Arial" w:cs="Arial"/>
        </w:rPr>
        <w:t>.3 С целью охраны окружающей среды от загрязнений сточными водами должен быть организован контроль за соблюдением предельно допустимых концентраций и ориентировочно безопасных уровней воздействия вредных веществ для воды.</w:t>
      </w:r>
    </w:p>
    <w:p w14:paraId="69602C2B" w14:textId="77777777" w:rsidR="00C70B3D" w:rsidRPr="009E7B1F" w:rsidRDefault="009E7B1F" w:rsidP="00E07279">
      <w:pPr>
        <w:pStyle w:val="af4"/>
        <w:spacing w:after="0" w:line="360" w:lineRule="auto"/>
        <w:ind w:left="0" w:firstLine="709"/>
        <w:jc w:val="both"/>
        <w:rPr>
          <w:rFonts w:ascii="Arial" w:hAnsi="Arial" w:cs="Arial"/>
          <w:color w:val="auto"/>
        </w:rPr>
      </w:pPr>
      <w:r>
        <w:rPr>
          <w:rFonts w:ascii="Arial" w:hAnsi="Arial" w:cs="Arial"/>
          <w:color w:val="auto"/>
        </w:rPr>
        <w:t>7</w:t>
      </w:r>
      <w:r w:rsidR="00C70B3D" w:rsidRPr="009E7B1F">
        <w:rPr>
          <w:rFonts w:ascii="Arial" w:hAnsi="Arial" w:cs="Arial"/>
          <w:color w:val="auto"/>
        </w:rPr>
        <w:t xml:space="preserve">.4 Отходы, образующиеся при испытаниях и применении </w:t>
      </w:r>
      <w:r w:rsidR="00D61450">
        <w:rPr>
          <w:rFonts w:ascii="Arial" w:hAnsi="Arial" w:cs="Arial"/>
          <w:color w:val="auto"/>
        </w:rPr>
        <w:t>лаков</w:t>
      </w:r>
      <w:r w:rsidR="00C70B3D" w:rsidRPr="009E7B1F">
        <w:rPr>
          <w:rFonts w:ascii="Arial" w:hAnsi="Arial" w:cs="Arial"/>
          <w:color w:val="auto"/>
        </w:rPr>
        <w:t xml:space="preserve">, утилизируют в соответствии с действующим законодательством </w:t>
      </w:r>
      <w:r w:rsidR="0096660D">
        <w:rPr>
          <w:rFonts w:ascii="Arial" w:hAnsi="Arial" w:cs="Arial"/>
          <w:color w:val="auto"/>
        </w:rPr>
        <w:t>государства, принявшего стандарт</w:t>
      </w:r>
      <w:r w:rsidR="00C70B3D" w:rsidRPr="009E7B1F">
        <w:rPr>
          <w:rFonts w:ascii="Arial" w:hAnsi="Arial" w:cs="Arial"/>
          <w:color w:val="auto"/>
        </w:rPr>
        <w:t>.</w:t>
      </w:r>
    </w:p>
    <w:p w14:paraId="298B533A" w14:textId="77777777" w:rsidR="001B6D2E" w:rsidRDefault="0075399F" w:rsidP="009E7B1F">
      <w:pPr>
        <w:spacing w:line="360" w:lineRule="auto"/>
        <w:ind w:firstLine="709"/>
        <w:jc w:val="both"/>
        <w:rPr>
          <w:rFonts w:ascii="Arial" w:hAnsi="Arial" w:cs="Arial"/>
        </w:rPr>
      </w:pPr>
      <w:r>
        <w:rPr>
          <w:rFonts w:ascii="Arial" w:hAnsi="Arial" w:cs="Arial"/>
        </w:rPr>
        <w:t xml:space="preserve"> 7.5 </w:t>
      </w:r>
      <w:r w:rsidR="009E7B1F" w:rsidRPr="009E7B1F">
        <w:rPr>
          <w:rFonts w:ascii="Arial" w:hAnsi="Arial" w:cs="Arial"/>
        </w:rPr>
        <w:t>При хранении,</w:t>
      </w:r>
      <w:r w:rsidR="009E7B1F">
        <w:rPr>
          <w:rFonts w:ascii="Arial" w:hAnsi="Arial" w:cs="Arial"/>
        </w:rPr>
        <w:t xml:space="preserve"> </w:t>
      </w:r>
      <w:r w:rsidR="009E7B1F" w:rsidRPr="009E7B1F">
        <w:rPr>
          <w:rFonts w:ascii="Arial" w:hAnsi="Arial" w:cs="Arial"/>
        </w:rPr>
        <w:t>транспортировании и утилизации отходов</w:t>
      </w:r>
      <w:r w:rsidR="009E7B1F">
        <w:rPr>
          <w:rFonts w:ascii="Arial" w:hAnsi="Arial" w:cs="Arial"/>
        </w:rPr>
        <w:t xml:space="preserve"> </w:t>
      </w:r>
      <w:r w:rsidR="009E7B1F" w:rsidRPr="009E7B1F">
        <w:rPr>
          <w:rFonts w:ascii="Arial" w:hAnsi="Arial" w:cs="Arial"/>
        </w:rPr>
        <w:t>должны соблюдаться требования санитарных</w:t>
      </w:r>
      <w:r w:rsidR="009E7B1F">
        <w:rPr>
          <w:rFonts w:ascii="Arial" w:hAnsi="Arial" w:cs="Arial"/>
        </w:rPr>
        <w:t xml:space="preserve"> </w:t>
      </w:r>
      <w:r w:rsidR="009E7B1F" w:rsidRPr="009E7B1F">
        <w:rPr>
          <w:rFonts w:ascii="Arial" w:hAnsi="Arial" w:cs="Arial"/>
        </w:rPr>
        <w:t>правил</w:t>
      </w:r>
      <w:r w:rsidR="009E7B1F">
        <w:rPr>
          <w:rFonts w:ascii="Arial" w:hAnsi="Arial" w:cs="Arial"/>
        </w:rPr>
        <w:t xml:space="preserve"> </w:t>
      </w:r>
      <w:r w:rsidR="0096660D">
        <w:rPr>
          <w:rFonts w:ascii="Arial" w:hAnsi="Arial" w:cs="Arial"/>
        </w:rPr>
        <w:t>государства, принявшего стандарт</w:t>
      </w:r>
      <w:r w:rsidR="009E7B1F" w:rsidRPr="009E7B1F">
        <w:rPr>
          <w:rFonts w:ascii="Arial" w:hAnsi="Arial" w:cs="Arial"/>
        </w:rPr>
        <w:t>.</w:t>
      </w:r>
    </w:p>
    <w:p w14:paraId="6104973C" w14:textId="77777777" w:rsidR="0075399F" w:rsidRDefault="0075399F" w:rsidP="009E7B1F">
      <w:pPr>
        <w:spacing w:line="360" w:lineRule="auto"/>
        <w:ind w:firstLine="709"/>
        <w:jc w:val="both"/>
        <w:rPr>
          <w:rFonts w:ascii="Arial" w:hAnsi="Arial" w:cs="Arial"/>
        </w:rPr>
      </w:pPr>
    </w:p>
    <w:p w14:paraId="139D3035" w14:textId="1B5CC09D" w:rsidR="00641AD2" w:rsidRPr="00641AD2" w:rsidRDefault="00641AD2" w:rsidP="00641AD2">
      <w:pPr>
        <w:spacing w:line="360" w:lineRule="auto"/>
        <w:ind w:firstLine="709"/>
        <w:jc w:val="both"/>
        <w:rPr>
          <w:rFonts w:ascii="Arial" w:hAnsi="Arial" w:cs="Arial"/>
          <w:b/>
          <w:bCs/>
          <w:sz w:val="28"/>
          <w:szCs w:val="28"/>
        </w:rPr>
      </w:pPr>
      <w:r>
        <w:rPr>
          <w:rFonts w:ascii="Arial" w:hAnsi="Arial" w:cs="Arial"/>
          <w:b/>
          <w:bCs/>
          <w:sz w:val="28"/>
          <w:szCs w:val="28"/>
        </w:rPr>
        <w:t>8</w:t>
      </w:r>
      <w:r w:rsidRPr="00641AD2">
        <w:rPr>
          <w:rFonts w:ascii="Arial" w:hAnsi="Arial" w:cs="Arial"/>
          <w:b/>
          <w:bCs/>
          <w:sz w:val="28"/>
          <w:szCs w:val="28"/>
        </w:rPr>
        <w:t xml:space="preserve"> Маркировка </w:t>
      </w:r>
    </w:p>
    <w:p w14:paraId="104F14A8" w14:textId="77777777" w:rsidR="00641AD2" w:rsidRPr="00641AD2" w:rsidRDefault="00641AD2" w:rsidP="00641AD2">
      <w:pPr>
        <w:spacing w:line="360" w:lineRule="auto"/>
        <w:ind w:firstLine="709"/>
        <w:jc w:val="both"/>
        <w:rPr>
          <w:rFonts w:ascii="Arial" w:hAnsi="Arial" w:cs="Arial"/>
        </w:rPr>
      </w:pPr>
    </w:p>
    <w:p w14:paraId="44D83BBC" w14:textId="3BA2435A" w:rsidR="00641AD2" w:rsidRPr="00641AD2" w:rsidRDefault="00641AD2" w:rsidP="00641AD2">
      <w:pPr>
        <w:spacing w:line="360" w:lineRule="auto"/>
        <w:ind w:firstLine="709"/>
        <w:jc w:val="both"/>
        <w:rPr>
          <w:rFonts w:ascii="Arial" w:hAnsi="Arial" w:cs="Arial"/>
        </w:rPr>
      </w:pPr>
      <w:r>
        <w:rPr>
          <w:rFonts w:ascii="Arial" w:hAnsi="Arial" w:cs="Arial"/>
        </w:rPr>
        <w:t>8</w:t>
      </w:r>
      <w:r w:rsidRPr="00641AD2">
        <w:rPr>
          <w:rFonts w:ascii="Arial" w:hAnsi="Arial" w:cs="Arial"/>
        </w:rPr>
        <w:t>.1 Маркировка лаков – по ГОСТ 9980.4</w:t>
      </w:r>
    </w:p>
    <w:p w14:paraId="367878CF" w14:textId="38117A02" w:rsidR="00641AD2" w:rsidRPr="00641AD2" w:rsidRDefault="00641AD2" w:rsidP="00641AD2">
      <w:pPr>
        <w:spacing w:line="360" w:lineRule="auto"/>
        <w:ind w:firstLine="709"/>
        <w:jc w:val="both"/>
        <w:rPr>
          <w:rFonts w:ascii="Arial" w:hAnsi="Arial" w:cs="Arial"/>
        </w:rPr>
      </w:pPr>
      <w:r>
        <w:rPr>
          <w:rFonts w:ascii="Arial" w:hAnsi="Arial" w:cs="Arial"/>
        </w:rPr>
        <w:t>8</w:t>
      </w:r>
      <w:r w:rsidRPr="00641AD2">
        <w:rPr>
          <w:rFonts w:ascii="Arial" w:hAnsi="Arial" w:cs="Arial"/>
        </w:rPr>
        <w:t>.2 Транспортная маркировка – по ГОСТ 14192.</w:t>
      </w:r>
    </w:p>
    <w:p w14:paraId="46BF6B0D" w14:textId="77777777" w:rsidR="00641AD2" w:rsidRPr="00641AD2" w:rsidRDefault="00641AD2" w:rsidP="00641AD2">
      <w:pPr>
        <w:spacing w:line="360" w:lineRule="auto"/>
        <w:ind w:firstLine="709"/>
        <w:jc w:val="both"/>
        <w:rPr>
          <w:rFonts w:ascii="Arial" w:hAnsi="Arial" w:cs="Arial"/>
        </w:rPr>
      </w:pPr>
      <w:r w:rsidRPr="00641AD2">
        <w:rPr>
          <w:rFonts w:ascii="Arial" w:hAnsi="Arial" w:cs="Arial"/>
        </w:rPr>
        <w:t>Маркировка лаков должна содержать данные, характеризующие опасность груза, в соответствии с ГОСТ 19433.1, ГОСТ 19433.3 и в соответствии с требованиями, установленными Правилами перевозки опасных грузов, действующими для конкретного вида транспорта на территории государства, принявшего стандарт.</w:t>
      </w:r>
    </w:p>
    <w:p w14:paraId="387AA0FF" w14:textId="1E24ACF1" w:rsidR="00641AD2" w:rsidRPr="00641AD2" w:rsidRDefault="00641AD2" w:rsidP="00641AD2">
      <w:pPr>
        <w:spacing w:line="360" w:lineRule="auto"/>
        <w:ind w:firstLine="709"/>
        <w:jc w:val="both"/>
        <w:rPr>
          <w:rFonts w:ascii="Arial" w:hAnsi="Arial" w:cs="Arial"/>
        </w:rPr>
      </w:pPr>
      <w:r>
        <w:rPr>
          <w:rFonts w:ascii="Arial" w:hAnsi="Arial" w:cs="Arial"/>
        </w:rPr>
        <w:t>8</w:t>
      </w:r>
      <w:r w:rsidRPr="00641AD2">
        <w:rPr>
          <w:rFonts w:ascii="Arial" w:hAnsi="Arial" w:cs="Arial"/>
        </w:rPr>
        <w:t>.3 Предупредительная маркировка – по ГОСТ 31340.</w:t>
      </w:r>
    </w:p>
    <w:p w14:paraId="537F3738" w14:textId="77777777" w:rsidR="00641AD2" w:rsidRPr="00641AD2" w:rsidRDefault="00641AD2" w:rsidP="00641AD2">
      <w:pPr>
        <w:spacing w:line="360" w:lineRule="auto"/>
        <w:ind w:firstLine="709"/>
        <w:jc w:val="both"/>
        <w:rPr>
          <w:rFonts w:ascii="Arial" w:hAnsi="Arial" w:cs="Arial"/>
        </w:rPr>
      </w:pPr>
      <w:r w:rsidRPr="00641AD2">
        <w:rPr>
          <w:rFonts w:ascii="Arial" w:hAnsi="Arial" w:cs="Arial"/>
        </w:rPr>
        <w:t>На предупредительную маркировку должны быть нанесены описание опасности и меры по предупреждению опасности в зависимости от классификации опасности лака по ГОСТ 32419.</w:t>
      </w:r>
    </w:p>
    <w:p w14:paraId="52763E5A" w14:textId="77777777" w:rsidR="00641AD2" w:rsidRPr="00641AD2" w:rsidRDefault="00641AD2" w:rsidP="00641AD2">
      <w:pPr>
        <w:spacing w:line="360" w:lineRule="auto"/>
        <w:ind w:firstLine="709"/>
        <w:jc w:val="both"/>
        <w:rPr>
          <w:rFonts w:ascii="Arial" w:hAnsi="Arial" w:cs="Arial"/>
        </w:rPr>
      </w:pPr>
    </w:p>
    <w:p w14:paraId="3B9EDBFD" w14:textId="1D42E8D3" w:rsidR="00641AD2" w:rsidRPr="00641AD2" w:rsidRDefault="00641AD2" w:rsidP="00641AD2">
      <w:pPr>
        <w:spacing w:line="360" w:lineRule="auto"/>
        <w:ind w:firstLine="709"/>
        <w:jc w:val="both"/>
        <w:rPr>
          <w:rFonts w:ascii="Arial" w:hAnsi="Arial" w:cs="Arial"/>
          <w:sz w:val="22"/>
          <w:szCs w:val="22"/>
        </w:rPr>
      </w:pPr>
      <w:r w:rsidRPr="00641AD2">
        <w:rPr>
          <w:rFonts w:ascii="Arial" w:hAnsi="Arial" w:cs="Arial"/>
          <w:sz w:val="22"/>
          <w:szCs w:val="22"/>
        </w:rPr>
        <w:t>П р и м е ч а н и е – Предупредительная маркировка является частью общей маркировки и может быть совмещена с транспортной маркировкой и/или потребительской.</w:t>
      </w:r>
    </w:p>
    <w:p w14:paraId="4689313D" w14:textId="77777777" w:rsidR="00641AD2" w:rsidRDefault="00641AD2" w:rsidP="00E07279">
      <w:pPr>
        <w:pStyle w:val="70"/>
        <w:shd w:val="clear" w:color="auto" w:fill="auto"/>
        <w:spacing w:after="0" w:line="360" w:lineRule="auto"/>
        <w:ind w:firstLine="709"/>
        <w:contextualSpacing/>
        <w:rPr>
          <w:rStyle w:val="7"/>
          <w:b/>
          <w:iCs/>
          <w:sz w:val="28"/>
          <w:szCs w:val="28"/>
        </w:rPr>
      </w:pPr>
    </w:p>
    <w:p w14:paraId="70C7C37A" w14:textId="78845783" w:rsidR="00641AD2" w:rsidRDefault="00641AD2" w:rsidP="00E07279">
      <w:pPr>
        <w:pStyle w:val="70"/>
        <w:shd w:val="clear" w:color="auto" w:fill="auto"/>
        <w:spacing w:after="0" w:line="360" w:lineRule="auto"/>
        <w:ind w:firstLine="709"/>
        <w:contextualSpacing/>
        <w:rPr>
          <w:rStyle w:val="7"/>
          <w:b/>
          <w:iCs/>
          <w:sz w:val="28"/>
          <w:szCs w:val="28"/>
        </w:rPr>
      </w:pPr>
      <w:r>
        <w:rPr>
          <w:rStyle w:val="7"/>
          <w:b/>
          <w:iCs/>
          <w:sz w:val="28"/>
          <w:szCs w:val="28"/>
        </w:rPr>
        <w:t>9</w:t>
      </w:r>
      <w:r w:rsidRPr="00641AD2">
        <w:rPr>
          <w:rStyle w:val="7"/>
          <w:b/>
          <w:iCs/>
          <w:sz w:val="28"/>
          <w:szCs w:val="28"/>
        </w:rPr>
        <w:t xml:space="preserve"> Упаковка</w:t>
      </w:r>
    </w:p>
    <w:p w14:paraId="0ACFCC57" w14:textId="571938B7" w:rsidR="00641AD2" w:rsidRDefault="00641AD2" w:rsidP="00E07279">
      <w:pPr>
        <w:pStyle w:val="70"/>
        <w:shd w:val="clear" w:color="auto" w:fill="auto"/>
        <w:spacing w:after="0" w:line="360" w:lineRule="auto"/>
        <w:ind w:firstLine="709"/>
        <w:contextualSpacing/>
        <w:rPr>
          <w:rStyle w:val="7"/>
          <w:bCs/>
          <w:iCs/>
          <w:sz w:val="24"/>
          <w:szCs w:val="24"/>
        </w:rPr>
      </w:pPr>
      <w:r>
        <w:rPr>
          <w:rStyle w:val="7"/>
          <w:bCs/>
          <w:iCs/>
          <w:sz w:val="24"/>
          <w:szCs w:val="24"/>
        </w:rPr>
        <w:t>Упаковка лаков по ГОСТ 9980.3 и ГОСТ 8.579.</w:t>
      </w:r>
    </w:p>
    <w:p w14:paraId="4FBB6270" w14:textId="77777777" w:rsidR="00641AD2" w:rsidRPr="00641AD2" w:rsidRDefault="00641AD2" w:rsidP="00E07279">
      <w:pPr>
        <w:pStyle w:val="70"/>
        <w:shd w:val="clear" w:color="auto" w:fill="auto"/>
        <w:spacing w:after="0" w:line="360" w:lineRule="auto"/>
        <w:ind w:firstLine="709"/>
        <w:contextualSpacing/>
        <w:rPr>
          <w:rStyle w:val="7"/>
          <w:bCs/>
          <w:iCs/>
          <w:sz w:val="24"/>
          <w:szCs w:val="24"/>
        </w:rPr>
      </w:pPr>
    </w:p>
    <w:p w14:paraId="082AB75C" w14:textId="1832D2A5" w:rsidR="00C70B3D" w:rsidRPr="001B6D2E" w:rsidRDefault="00641AD2" w:rsidP="00E07279">
      <w:pPr>
        <w:pStyle w:val="70"/>
        <w:shd w:val="clear" w:color="auto" w:fill="auto"/>
        <w:spacing w:after="0" w:line="360" w:lineRule="auto"/>
        <w:ind w:firstLine="709"/>
        <w:contextualSpacing/>
        <w:rPr>
          <w:rStyle w:val="7"/>
          <w:b/>
          <w:iCs/>
          <w:sz w:val="28"/>
          <w:szCs w:val="28"/>
        </w:rPr>
      </w:pPr>
      <w:r>
        <w:rPr>
          <w:rStyle w:val="7"/>
          <w:b/>
          <w:iCs/>
          <w:sz w:val="28"/>
          <w:szCs w:val="28"/>
        </w:rPr>
        <w:lastRenderedPageBreak/>
        <w:t>10</w:t>
      </w:r>
      <w:r w:rsidR="0075399F">
        <w:rPr>
          <w:rStyle w:val="7"/>
          <w:b/>
          <w:iCs/>
          <w:sz w:val="28"/>
          <w:szCs w:val="28"/>
        </w:rPr>
        <w:t xml:space="preserve"> </w:t>
      </w:r>
      <w:r w:rsidR="00C70B3D" w:rsidRPr="001B6D2E">
        <w:rPr>
          <w:rStyle w:val="7"/>
          <w:b/>
          <w:iCs/>
          <w:sz w:val="28"/>
          <w:szCs w:val="28"/>
        </w:rPr>
        <w:t>Правила приемки</w:t>
      </w:r>
    </w:p>
    <w:p w14:paraId="69C900BD" w14:textId="77777777" w:rsidR="00C70B3D" w:rsidRPr="00C269EF" w:rsidRDefault="00C70B3D" w:rsidP="00E07279">
      <w:pPr>
        <w:pStyle w:val="70"/>
        <w:shd w:val="clear" w:color="auto" w:fill="auto"/>
        <w:spacing w:after="0" w:line="240" w:lineRule="auto"/>
        <w:ind w:firstLine="709"/>
        <w:contextualSpacing/>
        <w:rPr>
          <w:rStyle w:val="7"/>
          <w:b/>
          <w:iCs/>
          <w:sz w:val="24"/>
          <w:szCs w:val="24"/>
        </w:rPr>
      </w:pPr>
    </w:p>
    <w:p w14:paraId="5F2E34F7" w14:textId="5BA28CD8" w:rsidR="00C70B3D" w:rsidRPr="00D82D0F" w:rsidRDefault="00641AD2" w:rsidP="00E07279">
      <w:pPr>
        <w:pStyle w:val="70"/>
        <w:shd w:val="clear" w:color="auto" w:fill="auto"/>
        <w:spacing w:after="0" w:line="360" w:lineRule="auto"/>
        <w:ind w:firstLine="709"/>
        <w:contextualSpacing/>
        <w:rPr>
          <w:rStyle w:val="7"/>
          <w:iCs/>
          <w:sz w:val="24"/>
          <w:szCs w:val="24"/>
        </w:rPr>
      </w:pPr>
      <w:r>
        <w:rPr>
          <w:rStyle w:val="7"/>
          <w:iCs/>
          <w:sz w:val="24"/>
          <w:szCs w:val="24"/>
        </w:rPr>
        <w:t>10</w:t>
      </w:r>
      <w:r w:rsidR="00C70B3D">
        <w:rPr>
          <w:rStyle w:val="7"/>
          <w:iCs/>
          <w:sz w:val="24"/>
          <w:szCs w:val="24"/>
        </w:rPr>
        <w:t xml:space="preserve">.1 </w:t>
      </w:r>
      <w:r w:rsidR="00C70B3D" w:rsidRPr="004C12BF">
        <w:rPr>
          <w:rStyle w:val="7"/>
          <w:iCs/>
          <w:sz w:val="24"/>
          <w:szCs w:val="24"/>
        </w:rPr>
        <w:t xml:space="preserve">Правила приемки </w:t>
      </w:r>
      <w:r w:rsidR="00C70B3D">
        <w:rPr>
          <w:rStyle w:val="7"/>
          <w:iCs/>
          <w:sz w:val="24"/>
          <w:szCs w:val="24"/>
        </w:rPr>
        <w:t>–</w:t>
      </w:r>
      <w:r w:rsidR="00C70B3D" w:rsidRPr="004C12BF">
        <w:rPr>
          <w:rStyle w:val="7"/>
          <w:iCs/>
          <w:sz w:val="24"/>
          <w:szCs w:val="24"/>
        </w:rPr>
        <w:t xml:space="preserve"> по ГОСТ </w:t>
      </w:r>
      <w:r w:rsidR="00C70B3D" w:rsidRPr="005F2332">
        <w:rPr>
          <w:rStyle w:val="7"/>
          <w:iCs/>
          <w:sz w:val="24"/>
          <w:szCs w:val="24"/>
        </w:rPr>
        <w:t>9980.1</w:t>
      </w:r>
      <w:r w:rsidR="00C70B3D" w:rsidRPr="005F2332">
        <w:t xml:space="preserve"> </w:t>
      </w:r>
      <w:r w:rsidR="00C70B3D" w:rsidRPr="005F2332">
        <w:rPr>
          <w:i w:val="0"/>
          <w:sz w:val="24"/>
          <w:szCs w:val="24"/>
        </w:rPr>
        <w:t>и ГОСТ 15.309</w:t>
      </w:r>
      <w:r w:rsidR="00C70B3D">
        <w:rPr>
          <w:i w:val="0"/>
          <w:sz w:val="24"/>
          <w:szCs w:val="24"/>
        </w:rPr>
        <w:t>.</w:t>
      </w:r>
    </w:p>
    <w:p w14:paraId="0AB2CD90" w14:textId="4FA40AD6" w:rsidR="002A0170" w:rsidRPr="008C6502" w:rsidRDefault="00641AD2" w:rsidP="00E07279">
      <w:pPr>
        <w:widowControl/>
        <w:overflowPunct w:val="0"/>
        <w:autoSpaceDE w:val="0"/>
        <w:autoSpaceDN w:val="0"/>
        <w:adjustRightInd w:val="0"/>
        <w:spacing w:line="360" w:lineRule="auto"/>
        <w:ind w:firstLine="709"/>
        <w:jc w:val="both"/>
        <w:textAlignment w:val="baseline"/>
        <w:rPr>
          <w:rFonts w:ascii="Arial" w:hAnsi="Arial" w:cs="Arial"/>
        </w:rPr>
      </w:pPr>
      <w:r>
        <w:rPr>
          <w:rFonts w:ascii="Arial" w:hAnsi="Arial" w:cs="Arial"/>
        </w:rPr>
        <w:t>10</w:t>
      </w:r>
      <w:r w:rsidR="00C70B3D" w:rsidRPr="008C6502">
        <w:rPr>
          <w:rFonts w:ascii="Arial" w:hAnsi="Arial" w:cs="Arial"/>
        </w:rPr>
        <w:t xml:space="preserve">.2 </w:t>
      </w:r>
      <w:r w:rsidR="0075399F">
        <w:rPr>
          <w:rFonts w:ascii="Arial" w:hAnsi="Arial" w:cs="Arial"/>
        </w:rPr>
        <w:t>Отнесение испытаний по показателям таблиц 1-</w:t>
      </w:r>
      <w:r w:rsidR="00DD2BC0">
        <w:rPr>
          <w:rFonts w:ascii="Arial" w:hAnsi="Arial" w:cs="Arial"/>
        </w:rPr>
        <w:t xml:space="preserve"> </w:t>
      </w:r>
      <w:r w:rsidR="000432E4">
        <w:rPr>
          <w:rFonts w:ascii="Arial" w:hAnsi="Arial" w:cs="Arial"/>
        </w:rPr>
        <w:t>3</w:t>
      </w:r>
      <w:r w:rsidR="0075399F">
        <w:rPr>
          <w:rFonts w:ascii="Arial" w:hAnsi="Arial" w:cs="Arial"/>
        </w:rPr>
        <w:t xml:space="preserve"> к приемо-сдаточным или периодическим и частоту проведения периодических испытаний указывают в </w:t>
      </w:r>
      <w:r w:rsidR="00F3073F" w:rsidRPr="00F3073F">
        <w:rPr>
          <w:rFonts w:ascii="Arial" w:hAnsi="Arial" w:cs="Arial"/>
        </w:rPr>
        <w:t>документа</w:t>
      </w:r>
      <w:r w:rsidR="00F3073F">
        <w:rPr>
          <w:rFonts w:ascii="Arial" w:hAnsi="Arial" w:cs="Arial"/>
        </w:rPr>
        <w:t>х</w:t>
      </w:r>
      <w:r w:rsidR="00F3073F" w:rsidRPr="00F3073F">
        <w:rPr>
          <w:rFonts w:ascii="Arial" w:hAnsi="Arial" w:cs="Arial"/>
        </w:rPr>
        <w:t xml:space="preserve"> предприятия-изготовителя </w:t>
      </w:r>
      <w:r w:rsidR="0075399F">
        <w:rPr>
          <w:rFonts w:ascii="Arial" w:hAnsi="Arial" w:cs="Arial"/>
        </w:rPr>
        <w:t xml:space="preserve">на конкретную марку </w:t>
      </w:r>
      <w:r w:rsidR="00D61450">
        <w:rPr>
          <w:rFonts w:ascii="Arial" w:hAnsi="Arial" w:cs="Arial"/>
        </w:rPr>
        <w:t>лака</w:t>
      </w:r>
      <w:r w:rsidR="0075399F">
        <w:rPr>
          <w:rFonts w:ascii="Arial" w:hAnsi="Arial" w:cs="Arial"/>
        </w:rPr>
        <w:t>.</w:t>
      </w:r>
    </w:p>
    <w:p w14:paraId="0884BB06" w14:textId="77777777" w:rsidR="002A0170" w:rsidRPr="005F2332" w:rsidRDefault="0075399F" w:rsidP="0075399F">
      <w:pPr>
        <w:pStyle w:val="70"/>
        <w:shd w:val="clear" w:color="auto" w:fill="auto"/>
        <w:spacing w:after="0" w:line="360" w:lineRule="auto"/>
        <w:ind w:firstLine="709"/>
        <w:contextualSpacing/>
      </w:pPr>
      <w:r>
        <w:rPr>
          <w:rStyle w:val="7"/>
          <w:iCs/>
          <w:sz w:val="24"/>
          <w:szCs w:val="24"/>
        </w:rPr>
        <w:t>.</w:t>
      </w:r>
    </w:p>
    <w:p w14:paraId="67078103" w14:textId="77777777" w:rsidR="00C70B3D" w:rsidRPr="00C269EF" w:rsidRDefault="00C70B3D" w:rsidP="00E07279">
      <w:pPr>
        <w:pStyle w:val="70"/>
        <w:shd w:val="clear" w:color="auto" w:fill="auto"/>
        <w:spacing w:after="0" w:line="240" w:lineRule="auto"/>
        <w:ind w:firstLine="709"/>
        <w:contextualSpacing/>
        <w:rPr>
          <w:rStyle w:val="7"/>
          <w:b/>
          <w:iCs/>
          <w:sz w:val="28"/>
          <w:szCs w:val="28"/>
        </w:rPr>
      </w:pPr>
    </w:p>
    <w:p w14:paraId="25ED33E5" w14:textId="304F5F6D" w:rsidR="00C70B3D" w:rsidRPr="00BB7C81" w:rsidRDefault="00641AD2" w:rsidP="00E07279">
      <w:pPr>
        <w:pStyle w:val="70"/>
        <w:shd w:val="clear" w:color="auto" w:fill="auto"/>
        <w:spacing w:after="0" w:line="240" w:lineRule="auto"/>
        <w:ind w:firstLine="709"/>
        <w:contextualSpacing/>
        <w:rPr>
          <w:rStyle w:val="7"/>
          <w:b/>
          <w:iCs/>
          <w:sz w:val="24"/>
          <w:szCs w:val="24"/>
        </w:rPr>
      </w:pPr>
      <w:r>
        <w:rPr>
          <w:rStyle w:val="7"/>
          <w:b/>
          <w:iCs/>
          <w:sz w:val="28"/>
          <w:szCs w:val="28"/>
        </w:rPr>
        <w:t>11</w:t>
      </w:r>
      <w:r w:rsidR="00C70B3D" w:rsidRPr="00DB42F8">
        <w:rPr>
          <w:rStyle w:val="7"/>
          <w:b/>
          <w:iCs/>
          <w:sz w:val="28"/>
          <w:szCs w:val="28"/>
        </w:rPr>
        <w:t xml:space="preserve"> </w:t>
      </w:r>
      <w:r w:rsidR="00C70B3D" w:rsidRPr="00593281">
        <w:rPr>
          <w:rStyle w:val="7"/>
          <w:b/>
          <w:iCs/>
          <w:sz w:val="28"/>
          <w:szCs w:val="28"/>
        </w:rPr>
        <w:t>Методы и</w:t>
      </w:r>
      <w:r w:rsidR="00C70B3D" w:rsidRPr="00DB42F8">
        <w:rPr>
          <w:rStyle w:val="7"/>
          <w:b/>
          <w:iCs/>
          <w:sz w:val="28"/>
          <w:szCs w:val="28"/>
        </w:rPr>
        <w:t>спытаний</w:t>
      </w:r>
    </w:p>
    <w:p w14:paraId="17ECAFEF" w14:textId="77777777" w:rsidR="00C70B3D" w:rsidRPr="00C269EF" w:rsidRDefault="00C70B3D" w:rsidP="00E07279">
      <w:pPr>
        <w:pStyle w:val="70"/>
        <w:shd w:val="clear" w:color="auto" w:fill="auto"/>
        <w:spacing w:after="0" w:line="240" w:lineRule="auto"/>
        <w:ind w:firstLine="709"/>
        <w:contextualSpacing/>
        <w:rPr>
          <w:rStyle w:val="7"/>
          <w:iCs/>
          <w:sz w:val="24"/>
          <w:szCs w:val="24"/>
        </w:rPr>
      </w:pPr>
    </w:p>
    <w:p w14:paraId="6E263232" w14:textId="59F77FA5" w:rsidR="00C70B3D" w:rsidRDefault="00641AD2" w:rsidP="00E07279">
      <w:pPr>
        <w:pStyle w:val="70"/>
        <w:shd w:val="clear" w:color="auto" w:fill="auto"/>
        <w:spacing w:after="0" w:line="360" w:lineRule="auto"/>
        <w:ind w:firstLine="709"/>
        <w:contextualSpacing/>
        <w:rPr>
          <w:rStyle w:val="7"/>
          <w:iCs/>
          <w:sz w:val="24"/>
          <w:szCs w:val="24"/>
        </w:rPr>
      </w:pPr>
      <w:r>
        <w:rPr>
          <w:rStyle w:val="7"/>
          <w:iCs/>
          <w:sz w:val="24"/>
          <w:szCs w:val="24"/>
        </w:rPr>
        <w:t>11</w:t>
      </w:r>
      <w:r w:rsidR="0075399F">
        <w:rPr>
          <w:rStyle w:val="7"/>
          <w:iCs/>
          <w:sz w:val="24"/>
          <w:szCs w:val="24"/>
        </w:rPr>
        <w:t>.1.</w:t>
      </w:r>
      <w:r w:rsidR="00C70B3D" w:rsidRPr="00FD416F">
        <w:rPr>
          <w:rStyle w:val="7"/>
          <w:iCs/>
          <w:sz w:val="24"/>
          <w:szCs w:val="24"/>
        </w:rPr>
        <w:t xml:space="preserve"> Отбор проб</w:t>
      </w:r>
      <w:r w:rsidR="00F82775">
        <w:rPr>
          <w:rStyle w:val="7"/>
          <w:iCs/>
          <w:sz w:val="24"/>
          <w:szCs w:val="24"/>
        </w:rPr>
        <w:t xml:space="preserve"> </w:t>
      </w:r>
      <w:r w:rsidR="00C70B3D" w:rsidRPr="00FD416F">
        <w:rPr>
          <w:rStyle w:val="7"/>
          <w:iCs/>
          <w:sz w:val="24"/>
          <w:szCs w:val="24"/>
        </w:rPr>
        <w:t>– по ГОСТ 9980.2.</w:t>
      </w:r>
    </w:p>
    <w:p w14:paraId="4A60A837" w14:textId="79A66E86" w:rsidR="0026081B" w:rsidRDefault="00641AD2" w:rsidP="00E07279">
      <w:pPr>
        <w:pStyle w:val="70"/>
        <w:shd w:val="clear" w:color="auto" w:fill="auto"/>
        <w:spacing w:after="0" w:line="360" w:lineRule="auto"/>
        <w:ind w:firstLine="709"/>
        <w:contextualSpacing/>
        <w:rPr>
          <w:rStyle w:val="7"/>
          <w:iCs/>
          <w:sz w:val="24"/>
          <w:szCs w:val="24"/>
        </w:rPr>
      </w:pPr>
      <w:r>
        <w:rPr>
          <w:rStyle w:val="7"/>
          <w:iCs/>
          <w:sz w:val="24"/>
          <w:szCs w:val="24"/>
        </w:rPr>
        <w:t>11</w:t>
      </w:r>
      <w:r w:rsidR="0055259E">
        <w:rPr>
          <w:rStyle w:val="7"/>
          <w:iCs/>
          <w:sz w:val="24"/>
          <w:szCs w:val="24"/>
        </w:rPr>
        <w:t xml:space="preserve">.2 </w:t>
      </w:r>
      <w:r w:rsidR="00353C1D">
        <w:rPr>
          <w:rStyle w:val="7"/>
          <w:iCs/>
          <w:sz w:val="24"/>
          <w:szCs w:val="24"/>
        </w:rPr>
        <w:t xml:space="preserve">Образцы для испытаний – по ГОСТ 8832. </w:t>
      </w:r>
    </w:p>
    <w:p w14:paraId="79223027" w14:textId="77777777" w:rsidR="00353C1D" w:rsidRDefault="00353C1D" w:rsidP="00E07279">
      <w:pPr>
        <w:pStyle w:val="70"/>
        <w:shd w:val="clear" w:color="auto" w:fill="auto"/>
        <w:spacing w:after="0" w:line="360" w:lineRule="auto"/>
        <w:ind w:firstLine="709"/>
        <w:contextualSpacing/>
        <w:rPr>
          <w:rStyle w:val="7"/>
          <w:iCs/>
          <w:sz w:val="24"/>
          <w:szCs w:val="24"/>
        </w:rPr>
      </w:pPr>
      <w:r>
        <w:rPr>
          <w:rStyle w:val="7"/>
          <w:iCs/>
          <w:sz w:val="24"/>
          <w:szCs w:val="24"/>
        </w:rPr>
        <w:t xml:space="preserve">Материал окрашиваемой поверхности, способ нанесения </w:t>
      </w:r>
      <w:r w:rsidR="00D61450">
        <w:rPr>
          <w:rStyle w:val="7"/>
          <w:iCs/>
          <w:sz w:val="24"/>
          <w:szCs w:val="24"/>
        </w:rPr>
        <w:t>лака</w:t>
      </w:r>
      <w:r>
        <w:rPr>
          <w:rStyle w:val="7"/>
          <w:iCs/>
          <w:sz w:val="24"/>
          <w:szCs w:val="24"/>
        </w:rPr>
        <w:t xml:space="preserve">, толщина покрытия, количество слоев, условия и время высыхания </w:t>
      </w:r>
      <w:r w:rsidR="00D61450">
        <w:rPr>
          <w:rStyle w:val="7"/>
          <w:iCs/>
          <w:sz w:val="24"/>
          <w:szCs w:val="24"/>
        </w:rPr>
        <w:t>лака</w:t>
      </w:r>
      <w:r>
        <w:rPr>
          <w:rStyle w:val="7"/>
          <w:iCs/>
          <w:sz w:val="24"/>
          <w:szCs w:val="24"/>
        </w:rPr>
        <w:t xml:space="preserve"> должны быть указаны в </w:t>
      </w:r>
      <w:r w:rsidR="00F3073F" w:rsidRPr="00F3073F">
        <w:rPr>
          <w:rStyle w:val="7"/>
          <w:iCs/>
          <w:sz w:val="24"/>
          <w:szCs w:val="24"/>
        </w:rPr>
        <w:t>документа</w:t>
      </w:r>
      <w:r w:rsidR="00F3073F">
        <w:rPr>
          <w:rStyle w:val="7"/>
          <w:iCs/>
          <w:sz w:val="24"/>
          <w:szCs w:val="24"/>
        </w:rPr>
        <w:t>х</w:t>
      </w:r>
      <w:r w:rsidR="00F3073F" w:rsidRPr="00F3073F">
        <w:rPr>
          <w:rStyle w:val="7"/>
          <w:iCs/>
          <w:sz w:val="24"/>
          <w:szCs w:val="24"/>
        </w:rPr>
        <w:t xml:space="preserve"> предприятия-изготовителя</w:t>
      </w:r>
      <w:r>
        <w:rPr>
          <w:rStyle w:val="7"/>
          <w:iCs/>
          <w:sz w:val="24"/>
          <w:szCs w:val="24"/>
        </w:rPr>
        <w:t xml:space="preserve"> на конкретн</w:t>
      </w:r>
      <w:r w:rsidR="00967002">
        <w:rPr>
          <w:rStyle w:val="7"/>
          <w:iCs/>
          <w:sz w:val="24"/>
          <w:szCs w:val="24"/>
        </w:rPr>
        <w:t>ый</w:t>
      </w:r>
      <w:r>
        <w:rPr>
          <w:rStyle w:val="7"/>
          <w:iCs/>
          <w:sz w:val="24"/>
          <w:szCs w:val="24"/>
        </w:rPr>
        <w:t xml:space="preserve"> </w:t>
      </w:r>
      <w:r w:rsidR="00D61450">
        <w:rPr>
          <w:rStyle w:val="7"/>
          <w:iCs/>
          <w:sz w:val="24"/>
          <w:szCs w:val="24"/>
        </w:rPr>
        <w:t>лак</w:t>
      </w:r>
      <w:r>
        <w:rPr>
          <w:rStyle w:val="7"/>
          <w:iCs/>
          <w:sz w:val="24"/>
          <w:szCs w:val="24"/>
        </w:rPr>
        <w:t>.</w:t>
      </w:r>
    </w:p>
    <w:p w14:paraId="2F9E30C5" w14:textId="579FEE2E" w:rsidR="00650E24" w:rsidRPr="001F5C94" w:rsidRDefault="00641AD2" w:rsidP="00650E24">
      <w:pPr>
        <w:spacing w:line="360" w:lineRule="auto"/>
        <w:ind w:firstLine="709"/>
        <w:jc w:val="both"/>
        <w:rPr>
          <w:rStyle w:val="7"/>
          <w:i w:val="0"/>
          <w:iCs w:val="0"/>
          <w:color w:val="auto"/>
        </w:rPr>
      </w:pPr>
      <w:r>
        <w:rPr>
          <w:rStyle w:val="7"/>
          <w:i w:val="0"/>
          <w:iCs w:val="0"/>
        </w:rPr>
        <w:t>11</w:t>
      </w:r>
      <w:r w:rsidR="00353C1D" w:rsidRPr="000076EA">
        <w:rPr>
          <w:rStyle w:val="7"/>
          <w:i w:val="0"/>
          <w:iCs w:val="0"/>
        </w:rPr>
        <w:t>.3</w:t>
      </w:r>
      <w:r w:rsidR="00650E24">
        <w:rPr>
          <w:rStyle w:val="7"/>
          <w:i w:val="0"/>
          <w:iCs w:val="0"/>
        </w:rPr>
        <w:t xml:space="preserve"> </w:t>
      </w:r>
      <w:r w:rsidR="00650E24" w:rsidRPr="001F5C94">
        <w:rPr>
          <w:rStyle w:val="7"/>
          <w:i w:val="0"/>
          <w:iCs w:val="0"/>
          <w:color w:val="auto"/>
        </w:rPr>
        <w:t xml:space="preserve">Внешний вид </w:t>
      </w:r>
      <w:r w:rsidR="00EB41C0" w:rsidRPr="001F5C94">
        <w:rPr>
          <w:rStyle w:val="7"/>
          <w:i w:val="0"/>
          <w:iCs w:val="0"/>
          <w:color w:val="auto"/>
        </w:rPr>
        <w:t xml:space="preserve">прозрачного </w:t>
      </w:r>
      <w:r w:rsidR="00650E24" w:rsidRPr="001F5C94">
        <w:rPr>
          <w:rStyle w:val="7"/>
          <w:i w:val="0"/>
          <w:iCs w:val="0"/>
          <w:color w:val="auto"/>
        </w:rPr>
        <w:t>лака определяют визуально при естественном дневном свете или искусственном дневном освещении, рассматривая в проходящем свете пробу лака, помещённую в пробирку типа П1-16–150 ХС по ГОСТ 25336.</w:t>
      </w:r>
    </w:p>
    <w:p w14:paraId="62C1BEEB" w14:textId="77777777" w:rsidR="00650E24" w:rsidRPr="001F5C94" w:rsidRDefault="00650E24" w:rsidP="00650E24">
      <w:pPr>
        <w:spacing w:line="360" w:lineRule="auto"/>
        <w:ind w:firstLine="709"/>
        <w:jc w:val="both"/>
        <w:rPr>
          <w:rStyle w:val="7"/>
          <w:i w:val="0"/>
          <w:iCs w:val="0"/>
          <w:color w:val="auto"/>
        </w:rPr>
      </w:pPr>
      <w:r w:rsidRPr="001F5C94">
        <w:rPr>
          <w:rStyle w:val="7"/>
          <w:i w:val="0"/>
          <w:iCs w:val="0"/>
          <w:color w:val="auto"/>
        </w:rPr>
        <w:t>При разногласиях в оценке внешнего вида за результат принимают определение при искусственном дневном освещении.</w:t>
      </w:r>
    </w:p>
    <w:p w14:paraId="3DC636E8" w14:textId="78E83367" w:rsidR="001F5C94" w:rsidRDefault="001F5C94" w:rsidP="00650E24">
      <w:pPr>
        <w:spacing w:line="360" w:lineRule="auto"/>
        <w:ind w:firstLine="709"/>
        <w:jc w:val="both"/>
        <w:rPr>
          <w:rStyle w:val="7"/>
          <w:i w:val="0"/>
          <w:iCs w:val="0"/>
          <w:color w:val="auto"/>
        </w:rPr>
      </w:pPr>
      <w:r w:rsidRPr="001F5C94">
        <w:rPr>
          <w:rStyle w:val="7"/>
          <w:i w:val="0"/>
          <w:iCs w:val="0"/>
          <w:color w:val="auto"/>
        </w:rPr>
        <w:t>Внешний вид цветного лака определяют по методам, ука</w:t>
      </w:r>
      <w:r w:rsidR="003E6E1B">
        <w:rPr>
          <w:rStyle w:val="7"/>
          <w:i w:val="0"/>
          <w:iCs w:val="0"/>
          <w:color w:val="auto"/>
        </w:rPr>
        <w:t>занным в документах предприятия</w:t>
      </w:r>
      <w:r w:rsidRPr="001F5C94">
        <w:rPr>
          <w:rStyle w:val="7"/>
          <w:i w:val="0"/>
          <w:iCs w:val="0"/>
          <w:color w:val="auto"/>
        </w:rPr>
        <w:t>-изготовителя на конкретный лак.</w:t>
      </w:r>
    </w:p>
    <w:p w14:paraId="0B75E02C" w14:textId="3978FE4A" w:rsidR="00DF6DFF" w:rsidRDefault="00DF6DFF" w:rsidP="00650E24">
      <w:pPr>
        <w:spacing w:line="360" w:lineRule="auto"/>
        <w:ind w:firstLine="709"/>
        <w:jc w:val="both"/>
        <w:rPr>
          <w:rStyle w:val="7"/>
          <w:i w:val="0"/>
          <w:iCs w:val="0"/>
          <w:color w:val="auto"/>
        </w:rPr>
      </w:pPr>
      <w:r>
        <w:rPr>
          <w:rStyle w:val="7"/>
          <w:i w:val="0"/>
          <w:iCs w:val="0"/>
          <w:color w:val="auto"/>
        </w:rPr>
        <w:t>11.4 Цвет лака по йодометрической шкале определяют для прозрачных непигментированных лаков по ГОСТ 19266.</w:t>
      </w:r>
    </w:p>
    <w:p w14:paraId="743B07E3" w14:textId="0C6BF703" w:rsidR="00C211F6" w:rsidRDefault="00C211F6" w:rsidP="00650E24">
      <w:pPr>
        <w:spacing w:line="360" w:lineRule="auto"/>
        <w:ind w:firstLine="709"/>
        <w:jc w:val="both"/>
        <w:rPr>
          <w:rStyle w:val="7"/>
          <w:i w:val="0"/>
          <w:iCs w:val="0"/>
          <w:color w:val="auto"/>
        </w:rPr>
      </w:pPr>
      <w:r>
        <w:rPr>
          <w:rStyle w:val="7"/>
          <w:i w:val="0"/>
          <w:iCs w:val="0"/>
          <w:color w:val="auto"/>
        </w:rPr>
        <w:t>11.5 Массовую долю нелетучих веществ определяют по ГОСТ 31939.</w:t>
      </w:r>
    </w:p>
    <w:p w14:paraId="74599BE3" w14:textId="4C5120B2" w:rsidR="00DF6DFF" w:rsidRDefault="00DF6DFF" w:rsidP="00650E24">
      <w:pPr>
        <w:spacing w:line="360" w:lineRule="auto"/>
        <w:ind w:firstLine="709"/>
        <w:jc w:val="both"/>
        <w:rPr>
          <w:rStyle w:val="7"/>
          <w:i w:val="0"/>
          <w:iCs w:val="0"/>
          <w:color w:val="auto"/>
        </w:rPr>
      </w:pPr>
      <w:r>
        <w:rPr>
          <w:rStyle w:val="7"/>
          <w:i w:val="0"/>
          <w:iCs w:val="0"/>
          <w:color w:val="auto"/>
        </w:rPr>
        <w:t>11.</w:t>
      </w:r>
      <w:r w:rsidR="00C211F6">
        <w:rPr>
          <w:rStyle w:val="7"/>
          <w:i w:val="0"/>
          <w:iCs w:val="0"/>
          <w:color w:val="auto"/>
        </w:rPr>
        <w:t>6</w:t>
      </w:r>
      <w:r>
        <w:rPr>
          <w:rStyle w:val="7"/>
          <w:i w:val="0"/>
          <w:iCs w:val="0"/>
          <w:color w:val="auto"/>
        </w:rPr>
        <w:t xml:space="preserve"> </w:t>
      </w:r>
      <w:r w:rsidR="00C211F6" w:rsidRPr="00C211F6">
        <w:rPr>
          <w:rStyle w:val="7"/>
          <w:i w:val="0"/>
          <w:iCs w:val="0"/>
          <w:color w:val="auto"/>
        </w:rPr>
        <w:t xml:space="preserve">Определение условной вязкости проводят по ГОСТ 8420. Для </w:t>
      </w:r>
      <w:proofErr w:type="spellStart"/>
      <w:r w:rsidR="00C211F6" w:rsidRPr="00C211F6">
        <w:rPr>
          <w:rStyle w:val="7"/>
          <w:i w:val="0"/>
          <w:iCs w:val="0"/>
          <w:color w:val="auto"/>
        </w:rPr>
        <w:t>тиксотропных</w:t>
      </w:r>
      <w:proofErr w:type="spellEnd"/>
      <w:r w:rsidR="00C211F6" w:rsidRPr="00C211F6">
        <w:rPr>
          <w:rStyle w:val="7"/>
          <w:i w:val="0"/>
          <w:iCs w:val="0"/>
          <w:color w:val="auto"/>
        </w:rPr>
        <w:t xml:space="preserve"> лаков определяют вязкость по ГОСТ 25271. В многокомпонентных лаках вязкость определяют для компонента, содержащего пленкообразующее вещество. Необходимость определения вязкости после разбавления лаков указывают в документе предприятия-изготовителя на конкретную марку лака.</w:t>
      </w:r>
    </w:p>
    <w:p w14:paraId="29A42C5B" w14:textId="32217008" w:rsidR="00DF6DFF" w:rsidRPr="00DF6DFF" w:rsidRDefault="00DF6DFF" w:rsidP="00DF6DFF">
      <w:pPr>
        <w:spacing w:line="360" w:lineRule="auto"/>
        <w:ind w:firstLine="709"/>
        <w:jc w:val="both"/>
        <w:rPr>
          <w:rStyle w:val="7"/>
          <w:i w:val="0"/>
          <w:iCs w:val="0"/>
          <w:color w:val="auto"/>
        </w:rPr>
      </w:pPr>
      <w:r w:rsidRPr="00DF6DFF">
        <w:rPr>
          <w:rStyle w:val="7"/>
          <w:i w:val="0"/>
          <w:iCs w:val="0"/>
          <w:color w:val="auto"/>
        </w:rPr>
        <w:t>11.</w:t>
      </w:r>
      <w:r>
        <w:rPr>
          <w:rStyle w:val="7"/>
          <w:i w:val="0"/>
          <w:iCs w:val="0"/>
          <w:color w:val="auto"/>
        </w:rPr>
        <w:t>7</w:t>
      </w:r>
      <w:r w:rsidRPr="00DF6DFF">
        <w:rPr>
          <w:rStyle w:val="7"/>
          <w:i w:val="0"/>
          <w:iCs w:val="0"/>
          <w:color w:val="auto"/>
        </w:rPr>
        <w:t xml:space="preserve"> Время высыхания определяют по ГОСТ 19007.</w:t>
      </w:r>
    </w:p>
    <w:p w14:paraId="78352D95" w14:textId="6DFA153E" w:rsidR="00353C1D" w:rsidRDefault="00641AD2" w:rsidP="00353C1D">
      <w:pPr>
        <w:spacing w:line="360" w:lineRule="auto"/>
        <w:ind w:firstLine="709"/>
        <w:jc w:val="both"/>
        <w:rPr>
          <w:rFonts w:ascii="Arial" w:hAnsi="Arial" w:cs="Arial"/>
        </w:rPr>
      </w:pPr>
      <w:r>
        <w:rPr>
          <w:rStyle w:val="7"/>
          <w:i w:val="0"/>
        </w:rPr>
        <w:t>11</w:t>
      </w:r>
      <w:r w:rsidR="001F5C94">
        <w:rPr>
          <w:rStyle w:val="7"/>
          <w:i w:val="0"/>
        </w:rPr>
        <w:t>.</w:t>
      </w:r>
      <w:r w:rsidR="00C211F6">
        <w:rPr>
          <w:rStyle w:val="7"/>
          <w:i w:val="0"/>
        </w:rPr>
        <w:t>8</w:t>
      </w:r>
      <w:r w:rsidR="001F5C94">
        <w:rPr>
          <w:rStyle w:val="7"/>
          <w:i w:val="0"/>
        </w:rPr>
        <w:t xml:space="preserve"> </w:t>
      </w:r>
      <w:r w:rsidR="00353C1D">
        <w:rPr>
          <w:rFonts w:ascii="Arial" w:hAnsi="Arial" w:cs="Arial"/>
        </w:rPr>
        <w:t>В</w:t>
      </w:r>
      <w:r w:rsidR="00353C1D" w:rsidRPr="00E81E73">
        <w:rPr>
          <w:rFonts w:ascii="Arial" w:hAnsi="Arial" w:cs="Arial"/>
        </w:rPr>
        <w:t>нешний вид высушенного покрытия</w:t>
      </w:r>
      <w:r w:rsidR="00560CA4">
        <w:rPr>
          <w:rFonts w:ascii="Arial" w:hAnsi="Arial" w:cs="Arial"/>
        </w:rPr>
        <w:t xml:space="preserve"> лака</w:t>
      </w:r>
      <w:r w:rsidR="00353C1D" w:rsidRPr="00E81E73">
        <w:rPr>
          <w:rFonts w:ascii="Arial" w:hAnsi="Arial" w:cs="Arial"/>
        </w:rPr>
        <w:t xml:space="preserve"> определяют визуально при естественном дневном рассеянном</w:t>
      </w:r>
      <w:r w:rsidR="00353C1D">
        <w:rPr>
          <w:rFonts w:ascii="Arial" w:hAnsi="Arial" w:cs="Arial"/>
        </w:rPr>
        <w:t xml:space="preserve"> </w:t>
      </w:r>
      <w:r w:rsidR="00353C1D" w:rsidRPr="00E81E73">
        <w:rPr>
          <w:rFonts w:ascii="Arial" w:hAnsi="Arial" w:cs="Arial"/>
        </w:rPr>
        <w:t>свете</w:t>
      </w:r>
      <w:r w:rsidR="00353C1D">
        <w:rPr>
          <w:rFonts w:ascii="Arial" w:hAnsi="Arial" w:cs="Arial"/>
        </w:rPr>
        <w:t xml:space="preserve"> </w:t>
      </w:r>
      <w:r w:rsidR="00353C1D" w:rsidRPr="00E81E73">
        <w:rPr>
          <w:rFonts w:ascii="Arial" w:hAnsi="Arial" w:cs="Arial"/>
        </w:rPr>
        <w:t>или искусственном дневном</w:t>
      </w:r>
      <w:r w:rsidR="00353C1D">
        <w:rPr>
          <w:rFonts w:ascii="Arial" w:hAnsi="Arial" w:cs="Arial"/>
        </w:rPr>
        <w:t xml:space="preserve"> освещении. </w:t>
      </w:r>
    </w:p>
    <w:p w14:paraId="2B229C06" w14:textId="77777777" w:rsidR="00353C1D" w:rsidRDefault="00353C1D" w:rsidP="00353C1D">
      <w:pPr>
        <w:spacing w:line="360" w:lineRule="auto"/>
        <w:ind w:firstLine="709"/>
        <w:jc w:val="both"/>
        <w:rPr>
          <w:rFonts w:ascii="Arial" w:hAnsi="Arial" w:cs="Arial"/>
        </w:rPr>
      </w:pPr>
      <w:r w:rsidRPr="007156BB">
        <w:rPr>
          <w:rFonts w:ascii="Arial" w:hAnsi="Arial" w:cs="Arial"/>
        </w:rPr>
        <w:t>Испытуемые образцы должны находиться</w:t>
      </w:r>
      <w:r w:rsidR="00DD2BC0">
        <w:rPr>
          <w:rFonts w:ascii="Arial" w:hAnsi="Arial" w:cs="Arial"/>
        </w:rPr>
        <w:t xml:space="preserve"> в одной плоскости </w:t>
      </w:r>
      <w:r w:rsidRPr="007156BB">
        <w:rPr>
          <w:rFonts w:ascii="Arial" w:hAnsi="Arial" w:cs="Arial"/>
        </w:rPr>
        <w:t>на расстоянии от 300 до 500</w:t>
      </w:r>
      <w:r>
        <w:rPr>
          <w:rFonts w:ascii="Arial" w:hAnsi="Arial" w:cs="Arial"/>
          <w:bCs/>
        </w:rPr>
        <w:t xml:space="preserve"> </w:t>
      </w:r>
      <w:r w:rsidR="00DD2BC0">
        <w:rPr>
          <w:rFonts w:ascii="Arial" w:hAnsi="Arial" w:cs="Arial"/>
        </w:rPr>
        <w:t xml:space="preserve">мм от глаз </w:t>
      </w:r>
      <w:r w:rsidR="000769F9">
        <w:rPr>
          <w:rFonts w:ascii="Arial" w:hAnsi="Arial" w:cs="Arial"/>
        </w:rPr>
        <w:t>наблюдателя под</w:t>
      </w:r>
      <w:r w:rsidR="00DD2BC0">
        <w:rPr>
          <w:rFonts w:ascii="Arial" w:hAnsi="Arial" w:cs="Arial"/>
        </w:rPr>
        <w:t xml:space="preserve"> углом зрения, исключающим блеск покрытия.</w:t>
      </w:r>
    </w:p>
    <w:p w14:paraId="47E7D8DE" w14:textId="629D3641" w:rsidR="001937E4" w:rsidRDefault="00353C1D" w:rsidP="00C211F6">
      <w:pPr>
        <w:spacing w:line="360" w:lineRule="auto"/>
        <w:ind w:firstLine="709"/>
        <w:jc w:val="both"/>
        <w:rPr>
          <w:rFonts w:ascii="Arial" w:hAnsi="Arial" w:cs="Arial"/>
          <w:color w:val="auto"/>
        </w:rPr>
      </w:pPr>
      <w:r w:rsidRPr="003C3DB5">
        <w:rPr>
          <w:rFonts w:ascii="Arial" w:hAnsi="Arial" w:cs="Arial"/>
        </w:rPr>
        <w:lastRenderedPageBreak/>
        <w:t xml:space="preserve">При разногласиях в оценке внешнего вида за результат принимают определение при естественном </w:t>
      </w:r>
      <w:r w:rsidR="000769F9">
        <w:rPr>
          <w:rFonts w:ascii="Arial" w:hAnsi="Arial" w:cs="Arial"/>
        </w:rPr>
        <w:t xml:space="preserve">освещении </w:t>
      </w:r>
      <w:r w:rsidR="000769F9" w:rsidRPr="003C3DB5">
        <w:rPr>
          <w:rFonts w:ascii="Arial" w:hAnsi="Arial" w:cs="Arial"/>
        </w:rPr>
        <w:t>(</w:t>
      </w:r>
      <w:r w:rsidRPr="003C3DB5">
        <w:rPr>
          <w:rFonts w:ascii="Arial" w:hAnsi="Arial" w:cs="Arial"/>
        </w:rPr>
        <w:t xml:space="preserve">уровень освещенности </w:t>
      </w:r>
      <w:r w:rsidR="003C3DB5" w:rsidRPr="003C3DB5">
        <w:rPr>
          <w:rFonts w:ascii="Arial" w:hAnsi="Arial" w:cs="Arial"/>
        </w:rPr>
        <w:t xml:space="preserve">не менее 2000 </w:t>
      </w:r>
      <w:proofErr w:type="spellStart"/>
      <w:r w:rsidR="003C3DB5" w:rsidRPr="003C3DB5">
        <w:rPr>
          <w:rFonts w:ascii="Arial" w:hAnsi="Arial" w:cs="Arial"/>
        </w:rPr>
        <w:t>лк</w:t>
      </w:r>
      <w:proofErr w:type="spellEnd"/>
      <w:r w:rsidR="003C3DB5" w:rsidRPr="003C3DB5">
        <w:rPr>
          <w:rFonts w:ascii="Arial" w:hAnsi="Arial" w:cs="Arial"/>
        </w:rPr>
        <w:t>).</w:t>
      </w:r>
      <w:r w:rsidR="003578DC">
        <w:rPr>
          <w:rFonts w:ascii="Arial" w:hAnsi="Arial" w:cs="Arial"/>
        </w:rPr>
        <w:t xml:space="preserve"> Определение шагрени по </w:t>
      </w:r>
      <w:r w:rsidR="003578DC" w:rsidRPr="006E3E16">
        <w:rPr>
          <w:rFonts w:ascii="Arial" w:hAnsi="Arial" w:cs="Arial"/>
          <w:color w:val="auto"/>
        </w:rPr>
        <w:t>ГОСТ 35094</w:t>
      </w:r>
      <w:r w:rsidR="003E6E1B" w:rsidRPr="006E3E16">
        <w:rPr>
          <w:rFonts w:ascii="Arial" w:hAnsi="Arial" w:cs="Arial"/>
          <w:color w:val="auto"/>
        </w:rPr>
        <w:t>,</w:t>
      </w:r>
      <w:r w:rsidR="003578DC" w:rsidRPr="006E3E16">
        <w:rPr>
          <w:rFonts w:ascii="Arial" w:hAnsi="Arial" w:cs="Arial"/>
          <w:color w:val="auto"/>
        </w:rPr>
        <w:t xml:space="preserve"> </w:t>
      </w:r>
      <w:r w:rsidR="003E6E1B" w:rsidRPr="006E3E16">
        <w:rPr>
          <w:rFonts w:ascii="Arial" w:hAnsi="Arial" w:cs="Arial"/>
          <w:color w:val="auto"/>
        </w:rPr>
        <w:t>п</w:t>
      </w:r>
      <w:r w:rsidR="003578DC" w:rsidRPr="006E3E16">
        <w:rPr>
          <w:rFonts w:ascii="Arial" w:hAnsi="Arial" w:cs="Arial"/>
          <w:color w:val="auto"/>
        </w:rPr>
        <w:t>риложение Г</w:t>
      </w:r>
      <w:r w:rsidR="006E3E16" w:rsidRPr="006E3E16">
        <w:rPr>
          <w:rFonts w:ascii="Arial" w:hAnsi="Arial" w:cs="Arial"/>
          <w:color w:val="auto"/>
        </w:rPr>
        <w:t>2</w:t>
      </w:r>
      <w:r w:rsidR="003578DC" w:rsidRPr="006E3E16">
        <w:rPr>
          <w:rFonts w:ascii="Arial" w:hAnsi="Arial" w:cs="Arial"/>
          <w:color w:val="auto"/>
        </w:rPr>
        <w:t>.</w:t>
      </w:r>
    </w:p>
    <w:p w14:paraId="1D5EADDB" w14:textId="1B435433" w:rsidR="0075399F" w:rsidRDefault="00641AD2" w:rsidP="00353C1D">
      <w:pPr>
        <w:pStyle w:val="70"/>
        <w:shd w:val="clear" w:color="auto" w:fill="auto"/>
        <w:spacing w:after="0" w:line="360" w:lineRule="auto"/>
        <w:ind w:firstLine="709"/>
        <w:contextualSpacing/>
        <w:rPr>
          <w:rStyle w:val="7"/>
          <w:iCs/>
          <w:sz w:val="24"/>
          <w:szCs w:val="24"/>
        </w:rPr>
      </w:pPr>
      <w:r>
        <w:rPr>
          <w:rStyle w:val="7"/>
          <w:iCs/>
          <w:sz w:val="24"/>
          <w:szCs w:val="24"/>
        </w:rPr>
        <w:t>11</w:t>
      </w:r>
      <w:r w:rsidR="00AB5F06" w:rsidRPr="00967002">
        <w:rPr>
          <w:rStyle w:val="7"/>
          <w:iCs/>
          <w:sz w:val="24"/>
          <w:szCs w:val="24"/>
        </w:rPr>
        <w:t>.</w:t>
      </w:r>
      <w:r w:rsidR="00C84EB8">
        <w:rPr>
          <w:rStyle w:val="7"/>
          <w:iCs/>
          <w:sz w:val="24"/>
          <w:szCs w:val="24"/>
        </w:rPr>
        <w:t>9</w:t>
      </w:r>
      <w:r w:rsidR="00AB5F06" w:rsidRPr="00967002">
        <w:rPr>
          <w:rStyle w:val="7"/>
          <w:iCs/>
          <w:sz w:val="24"/>
          <w:szCs w:val="24"/>
        </w:rPr>
        <w:t xml:space="preserve"> Определение стойкости покрытий к статическому воздействию воды или  </w:t>
      </w:r>
      <w:r w:rsidR="00593281" w:rsidRPr="00967002">
        <w:rPr>
          <w:rStyle w:val="7"/>
          <w:iCs/>
          <w:sz w:val="24"/>
          <w:szCs w:val="24"/>
        </w:rPr>
        <w:t xml:space="preserve">  </w:t>
      </w:r>
      <w:r w:rsidR="00AB5F06" w:rsidRPr="00967002">
        <w:rPr>
          <w:rStyle w:val="7"/>
          <w:iCs/>
          <w:sz w:val="24"/>
          <w:szCs w:val="24"/>
        </w:rPr>
        <w:t xml:space="preserve">  3 %-</w:t>
      </w:r>
      <w:proofErr w:type="spellStart"/>
      <w:r w:rsidR="00AB5F06" w:rsidRPr="00967002">
        <w:rPr>
          <w:rStyle w:val="7"/>
          <w:iCs/>
          <w:sz w:val="24"/>
          <w:szCs w:val="24"/>
        </w:rPr>
        <w:t>ного</w:t>
      </w:r>
      <w:proofErr w:type="spellEnd"/>
      <w:r w:rsidR="00AB5F06" w:rsidRPr="00967002">
        <w:rPr>
          <w:rStyle w:val="7"/>
          <w:iCs/>
          <w:sz w:val="24"/>
          <w:szCs w:val="24"/>
        </w:rPr>
        <w:t xml:space="preserve"> раствора натрия хлорида проводят по ГОСТ 9.403. После испытаний внешний вид покрытия должен соответствовать требованиям, указанным в документе </w:t>
      </w:r>
      <w:r w:rsidR="00F3073F" w:rsidRPr="00F3073F">
        <w:rPr>
          <w:rStyle w:val="7"/>
          <w:iCs/>
          <w:sz w:val="24"/>
          <w:szCs w:val="24"/>
        </w:rPr>
        <w:t>предприятия-изготовителя</w:t>
      </w:r>
      <w:r w:rsidR="00AB5F06" w:rsidRPr="00967002">
        <w:rPr>
          <w:rStyle w:val="7"/>
          <w:iCs/>
          <w:sz w:val="24"/>
          <w:szCs w:val="24"/>
        </w:rPr>
        <w:t xml:space="preserve"> на конкретную марку </w:t>
      </w:r>
      <w:r w:rsidR="00D61450" w:rsidRPr="00967002">
        <w:rPr>
          <w:rStyle w:val="7"/>
          <w:iCs/>
          <w:sz w:val="24"/>
          <w:szCs w:val="24"/>
        </w:rPr>
        <w:t>лака</w:t>
      </w:r>
      <w:r w:rsidR="00AB5F06" w:rsidRPr="00967002">
        <w:rPr>
          <w:rStyle w:val="7"/>
          <w:iCs/>
          <w:sz w:val="24"/>
          <w:szCs w:val="24"/>
        </w:rPr>
        <w:t>. Физико-механические сво</w:t>
      </w:r>
      <w:r w:rsidR="0055259E">
        <w:rPr>
          <w:rStyle w:val="7"/>
          <w:iCs/>
          <w:sz w:val="24"/>
          <w:szCs w:val="24"/>
        </w:rPr>
        <w:t>йства покрытия после проведения</w:t>
      </w:r>
      <w:r w:rsidR="00AB5F06" w:rsidRPr="00967002">
        <w:rPr>
          <w:rStyle w:val="7"/>
          <w:iCs/>
          <w:sz w:val="24"/>
          <w:szCs w:val="24"/>
        </w:rPr>
        <w:t xml:space="preserve"> испытаний определяют, если это предусмотрено в документе </w:t>
      </w:r>
      <w:r w:rsidR="005273F9" w:rsidRPr="005273F9">
        <w:rPr>
          <w:rStyle w:val="7"/>
          <w:iCs/>
          <w:sz w:val="24"/>
          <w:szCs w:val="24"/>
        </w:rPr>
        <w:t xml:space="preserve">предприятия-изготовителя </w:t>
      </w:r>
      <w:r w:rsidR="00AB5F06" w:rsidRPr="00967002">
        <w:rPr>
          <w:rStyle w:val="7"/>
          <w:iCs/>
          <w:sz w:val="24"/>
          <w:szCs w:val="24"/>
        </w:rPr>
        <w:t xml:space="preserve">на конкретную марку </w:t>
      </w:r>
      <w:r w:rsidR="00D61450" w:rsidRPr="00967002">
        <w:rPr>
          <w:rStyle w:val="7"/>
          <w:iCs/>
          <w:sz w:val="24"/>
          <w:szCs w:val="24"/>
        </w:rPr>
        <w:t>лака</w:t>
      </w:r>
      <w:r w:rsidR="00AB5F06" w:rsidRPr="00967002">
        <w:rPr>
          <w:rStyle w:val="7"/>
          <w:iCs/>
          <w:sz w:val="24"/>
          <w:szCs w:val="24"/>
        </w:rPr>
        <w:t>.</w:t>
      </w:r>
    </w:p>
    <w:p w14:paraId="5440794F" w14:textId="432D7853" w:rsidR="00396568" w:rsidRPr="00967002" w:rsidRDefault="00641AD2" w:rsidP="00353C1D">
      <w:pPr>
        <w:pStyle w:val="70"/>
        <w:shd w:val="clear" w:color="auto" w:fill="auto"/>
        <w:spacing w:after="0" w:line="360" w:lineRule="auto"/>
        <w:ind w:firstLine="709"/>
        <w:contextualSpacing/>
        <w:rPr>
          <w:rStyle w:val="7"/>
          <w:iCs/>
          <w:sz w:val="24"/>
          <w:szCs w:val="24"/>
        </w:rPr>
      </w:pPr>
      <w:r>
        <w:rPr>
          <w:rStyle w:val="7"/>
          <w:iCs/>
          <w:sz w:val="24"/>
          <w:szCs w:val="24"/>
        </w:rPr>
        <w:t>11</w:t>
      </w:r>
      <w:r w:rsidR="00396568" w:rsidRPr="00396568">
        <w:rPr>
          <w:rStyle w:val="7"/>
          <w:iCs/>
          <w:sz w:val="24"/>
          <w:szCs w:val="24"/>
        </w:rPr>
        <w:t>.</w:t>
      </w:r>
      <w:r w:rsidR="00C211F6">
        <w:rPr>
          <w:rStyle w:val="7"/>
          <w:iCs/>
          <w:sz w:val="24"/>
          <w:szCs w:val="24"/>
        </w:rPr>
        <w:t>1</w:t>
      </w:r>
      <w:r w:rsidR="00C84EB8">
        <w:rPr>
          <w:rStyle w:val="7"/>
          <w:iCs/>
          <w:sz w:val="24"/>
          <w:szCs w:val="24"/>
        </w:rPr>
        <w:t>0</w:t>
      </w:r>
      <w:r w:rsidR="00396568" w:rsidRPr="00396568">
        <w:rPr>
          <w:rStyle w:val="7"/>
          <w:iCs/>
          <w:sz w:val="24"/>
          <w:szCs w:val="24"/>
        </w:rPr>
        <w:t xml:space="preserve"> Определение стойкости покрытий к статическому воздействию кальцинированной соды или моющего средства проводят по ГОСТ 9.403. Для проведения испытаний применяют 2%-</w:t>
      </w:r>
      <w:proofErr w:type="spellStart"/>
      <w:r w:rsidR="00396568" w:rsidRPr="00396568">
        <w:rPr>
          <w:rStyle w:val="7"/>
          <w:iCs/>
          <w:sz w:val="24"/>
          <w:szCs w:val="24"/>
        </w:rPr>
        <w:t>ый</w:t>
      </w:r>
      <w:proofErr w:type="spellEnd"/>
      <w:r w:rsidR="00396568" w:rsidRPr="00396568">
        <w:rPr>
          <w:rStyle w:val="7"/>
          <w:iCs/>
          <w:sz w:val="24"/>
          <w:szCs w:val="24"/>
        </w:rPr>
        <w:t xml:space="preserve"> раствор кальцинированной соды по ГОСТ 5100 или раствор моющего средства с концентрацией не менее 0,5%. Вид моющего средства определяют по согласованию с потребителем и указывают в документе </w:t>
      </w:r>
      <w:r w:rsidR="00F3073F" w:rsidRPr="00F3073F">
        <w:rPr>
          <w:rStyle w:val="7"/>
          <w:iCs/>
          <w:sz w:val="24"/>
          <w:szCs w:val="24"/>
        </w:rPr>
        <w:t xml:space="preserve">предприятия-изготовителя </w:t>
      </w:r>
      <w:r w:rsidR="00396568" w:rsidRPr="00396568">
        <w:rPr>
          <w:rStyle w:val="7"/>
          <w:iCs/>
          <w:sz w:val="24"/>
          <w:szCs w:val="24"/>
        </w:rPr>
        <w:t xml:space="preserve">на конкретный лак. После испытаний внешний вид покрытия должен соответствовать требованиям, указанным в документе </w:t>
      </w:r>
      <w:r w:rsidR="009C0872" w:rsidRPr="009C0872">
        <w:rPr>
          <w:rStyle w:val="7"/>
          <w:iCs/>
          <w:sz w:val="24"/>
          <w:szCs w:val="24"/>
        </w:rPr>
        <w:t xml:space="preserve">предприятия-изготовителя </w:t>
      </w:r>
      <w:r w:rsidR="00396568" w:rsidRPr="00396568">
        <w:rPr>
          <w:rStyle w:val="7"/>
          <w:iCs/>
          <w:sz w:val="24"/>
          <w:szCs w:val="24"/>
        </w:rPr>
        <w:t xml:space="preserve">на конкретную марку лака. Физико-механические свойства покрытия после проведения испытаний определяют, если это предусмотрено в документе </w:t>
      </w:r>
      <w:r w:rsidR="005273F9" w:rsidRPr="005273F9">
        <w:rPr>
          <w:rStyle w:val="7"/>
          <w:iCs/>
          <w:sz w:val="24"/>
          <w:szCs w:val="24"/>
        </w:rPr>
        <w:t xml:space="preserve">предприятия-изготовителя </w:t>
      </w:r>
      <w:r w:rsidR="00396568" w:rsidRPr="00396568">
        <w:rPr>
          <w:rStyle w:val="7"/>
          <w:iCs/>
          <w:sz w:val="24"/>
          <w:szCs w:val="24"/>
        </w:rPr>
        <w:t>на конкретную марку лака.</w:t>
      </w:r>
    </w:p>
    <w:p w14:paraId="487AA1DE" w14:textId="0AAC3F9F" w:rsidR="00AB5F06" w:rsidRPr="00967002" w:rsidRDefault="00641AD2" w:rsidP="00353C1D">
      <w:pPr>
        <w:pStyle w:val="70"/>
        <w:shd w:val="clear" w:color="auto" w:fill="auto"/>
        <w:spacing w:after="0" w:line="360" w:lineRule="auto"/>
        <w:ind w:firstLine="709"/>
        <w:contextualSpacing/>
        <w:rPr>
          <w:rStyle w:val="7"/>
          <w:iCs/>
          <w:sz w:val="24"/>
          <w:szCs w:val="24"/>
        </w:rPr>
      </w:pPr>
      <w:r>
        <w:rPr>
          <w:rStyle w:val="7"/>
          <w:iCs/>
          <w:sz w:val="24"/>
          <w:szCs w:val="24"/>
        </w:rPr>
        <w:t>11</w:t>
      </w:r>
      <w:r w:rsidR="00AB5F06" w:rsidRPr="00967002">
        <w:rPr>
          <w:rStyle w:val="7"/>
          <w:iCs/>
          <w:sz w:val="24"/>
          <w:szCs w:val="24"/>
        </w:rPr>
        <w:t>.</w:t>
      </w:r>
      <w:r w:rsidR="00C211F6">
        <w:rPr>
          <w:rStyle w:val="7"/>
          <w:iCs/>
          <w:sz w:val="24"/>
          <w:szCs w:val="24"/>
        </w:rPr>
        <w:t>1</w:t>
      </w:r>
      <w:r w:rsidR="00C84EB8">
        <w:rPr>
          <w:rStyle w:val="7"/>
          <w:iCs/>
          <w:sz w:val="24"/>
          <w:szCs w:val="24"/>
        </w:rPr>
        <w:t>1</w:t>
      </w:r>
      <w:r w:rsidR="00AB5F06" w:rsidRPr="00967002">
        <w:rPr>
          <w:rStyle w:val="7"/>
          <w:iCs/>
          <w:sz w:val="24"/>
          <w:szCs w:val="24"/>
        </w:rPr>
        <w:t xml:space="preserve"> Определение стойкости покрытий к статическому воздействию бензина, масел</w:t>
      </w:r>
      <w:r w:rsidR="00AB5F06" w:rsidRPr="009B64C9">
        <w:rPr>
          <w:rStyle w:val="7"/>
          <w:iCs/>
          <w:color w:val="FF0000"/>
          <w:sz w:val="24"/>
          <w:szCs w:val="24"/>
        </w:rPr>
        <w:t xml:space="preserve"> </w:t>
      </w:r>
      <w:r w:rsidR="00AB5F06" w:rsidRPr="00967002">
        <w:rPr>
          <w:rStyle w:val="7"/>
          <w:iCs/>
          <w:sz w:val="24"/>
          <w:szCs w:val="24"/>
        </w:rPr>
        <w:t xml:space="preserve">проводят по ГОСТ 9.403. Для испытаний используют тот продукт, воздействию которого подвергается покрытие на основе </w:t>
      </w:r>
      <w:r w:rsidR="00D61450" w:rsidRPr="00967002">
        <w:rPr>
          <w:rStyle w:val="7"/>
          <w:iCs/>
          <w:sz w:val="24"/>
          <w:szCs w:val="24"/>
        </w:rPr>
        <w:t>лака</w:t>
      </w:r>
      <w:r w:rsidR="00AB5F06" w:rsidRPr="00967002">
        <w:rPr>
          <w:rStyle w:val="7"/>
          <w:iCs/>
          <w:sz w:val="24"/>
          <w:szCs w:val="24"/>
        </w:rPr>
        <w:t xml:space="preserve"> при эксплуатации. После испытания внешний вид</w:t>
      </w:r>
      <w:r w:rsidR="00292BDC" w:rsidRPr="00967002">
        <w:rPr>
          <w:rStyle w:val="7"/>
          <w:iCs/>
          <w:sz w:val="24"/>
          <w:szCs w:val="24"/>
        </w:rPr>
        <w:t xml:space="preserve"> </w:t>
      </w:r>
      <w:r w:rsidR="00AB5F06" w:rsidRPr="00967002">
        <w:rPr>
          <w:rStyle w:val="7"/>
          <w:iCs/>
          <w:sz w:val="24"/>
          <w:szCs w:val="24"/>
        </w:rPr>
        <w:t xml:space="preserve">покрытия </w:t>
      </w:r>
      <w:r w:rsidR="00292BDC" w:rsidRPr="00967002">
        <w:rPr>
          <w:rStyle w:val="7"/>
          <w:iCs/>
          <w:sz w:val="24"/>
          <w:szCs w:val="24"/>
        </w:rPr>
        <w:t xml:space="preserve">должен соответствовать требованиям, указанным в документе </w:t>
      </w:r>
      <w:r w:rsidR="009C0872" w:rsidRPr="009C0872">
        <w:rPr>
          <w:rStyle w:val="7"/>
          <w:iCs/>
          <w:sz w:val="24"/>
          <w:szCs w:val="24"/>
        </w:rPr>
        <w:t xml:space="preserve">предприятия-изготовителя </w:t>
      </w:r>
      <w:r w:rsidR="00292BDC" w:rsidRPr="00967002">
        <w:rPr>
          <w:rStyle w:val="7"/>
          <w:iCs/>
          <w:sz w:val="24"/>
          <w:szCs w:val="24"/>
        </w:rPr>
        <w:t xml:space="preserve">на конкретную марку </w:t>
      </w:r>
      <w:r w:rsidR="00D61450" w:rsidRPr="00967002">
        <w:rPr>
          <w:rStyle w:val="7"/>
          <w:iCs/>
          <w:sz w:val="24"/>
          <w:szCs w:val="24"/>
        </w:rPr>
        <w:t>лака</w:t>
      </w:r>
      <w:r w:rsidR="00292BDC" w:rsidRPr="00967002">
        <w:rPr>
          <w:rStyle w:val="7"/>
          <w:iCs/>
          <w:sz w:val="24"/>
          <w:szCs w:val="24"/>
        </w:rPr>
        <w:t>.</w:t>
      </w:r>
      <w:r w:rsidR="00292BDC" w:rsidRPr="00967002">
        <w:t xml:space="preserve"> </w:t>
      </w:r>
      <w:r w:rsidR="00292BDC" w:rsidRPr="00967002">
        <w:rPr>
          <w:rStyle w:val="7"/>
          <w:iCs/>
          <w:sz w:val="24"/>
          <w:szCs w:val="24"/>
        </w:rPr>
        <w:t xml:space="preserve">Физико-механические свойства покрытия после проведения испытаний определяют, если это предусмотрено в документе </w:t>
      </w:r>
      <w:r w:rsidR="005273F9" w:rsidRPr="005273F9">
        <w:rPr>
          <w:rStyle w:val="7"/>
          <w:iCs/>
          <w:sz w:val="24"/>
          <w:szCs w:val="24"/>
        </w:rPr>
        <w:t xml:space="preserve">предприятия-изготовителя </w:t>
      </w:r>
      <w:r w:rsidR="00292BDC" w:rsidRPr="00967002">
        <w:rPr>
          <w:rStyle w:val="7"/>
          <w:iCs/>
          <w:sz w:val="24"/>
          <w:szCs w:val="24"/>
        </w:rPr>
        <w:t xml:space="preserve">на конкретную марку </w:t>
      </w:r>
      <w:r w:rsidR="00D61450" w:rsidRPr="00967002">
        <w:rPr>
          <w:rStyle w:val="7"/>
          <w:iCs/>
          <w:sz w:val="24"/>
          <w:szCs w:val="24"/>
        </w:rPr>
        <w:t>лака</w:t>
      </w:r>
      <w:r w:rsidR="00292BDC" w:rsidRPr="00967002">
        <w:rPr>
          <w:rStyle w:val="7"/>
          <w:iCs/>
          <w:sz w:val="24"/>
          <w:szCs w:val="24"/>
        </w:rPr>
        <w:t>.</w:t>
      </w:r>
    </w:p>
    <w:p w14:paraId="23A09725" w14:textId="726CFD93" w:rsidR="00353C1D" w:rsidRPr="00967002" w:rsidRDefault="00641AD2" w:rsidP="00E07279">
      <w:pPr>
        <w:pStyle w:val="70"/>
        <w:shd w:val="clear" w:color="auto" w:fill="auto"/>
        <w:spacing w:after="0" w:line="360" w:lineRule="auto"/>
        <w:ind w:firstLine="709"/>
        <w:contextualSpacing/>
        <w:rPr>
          <w:rStyle w:val="7"/>
          <w:iCs/>
          <w:sz w:val="24"/>
          <w:szCs w:val="24"/>
        </w:rPr>
      </w:pPr>
      <w:r>
        <w:rPr>
          <w:rStyle w:val="7"/>
          <w:iCs/>
          <w:sz w:val="24"/>
          <w:szCs w:val="24"/>
        </w:rPr>
        <w:t>11</w:t>
      </w:r>
      <w:r w:rsidR="00292BDC" w:rsidRPr="00967002">
        <w:rPr>
          <w:rStyle w:val="7"/>
          <w:iCs/>
          <w:sz w:val="24"/>
          <w:szCs w:val="24"/>
        </w:rPr>
        <w:t>.</w:t>
      </w:r>
      <w:r w:rsidR="005273F9">
        <w:rPr>
          <w:rStyle w:val="7"/>
          <w:iCs/>
          <w:sz w:val="24"/>
          <w:szCs w:val="24"/>
        </w:rPr>
        <w:t>1</w:t>
      </w:r>
      <w:r w:rsidR="00C84EB8">
        <w:rPr>
          <w:rStyle w:val="7"/>
          <w:iCs/>
          <w:sz w:val="24"/>
          <w:szCs w:val="24"/>
        </w:rPr>
        <w:t>2</w:t>
      </w:r>
      <w:r w:rsidR="00292BDC" w:rsidRPr="00967002">
        <w:rPr>
          <w:rStyle w:val="7"/>
          <w:iCs/>
          <w:sz w:val="24"/>
          <w:szCs w:val="24"/>
        </w:rPr>
        <w:t xml:space="preserve"> Определение стойкости покрытий к статическому воздействию растворов кислот, щелочей</w:t>
      </w:r>
      <w:r w:rsidR="00292BDC" w:rsidRPr="009B64C9">
        <w:rPr>
          <w:rStyle w:val="7"/>
          <w:iCs/>
          <w:color w:val="FF0000"/>
          <w:sz w:val="24"/>
          <w:szCs w:val="24"/>
        </w:rPr>
        <w:t xml:space="preserve"> </w:t>
      </w:r>
      <w:r w:rsidR="00292BDC" w:rsidRPr="00967002">
        <w:rPr>
          <w:rStyle w:val="7"/>
          <w:iCs/>
          <w:sz w:val="24"/>
          <w:szCs w:val="24"/>
        </w:rPr>
        <w:t xml:space="preserve">проводят по ГОСТ 9.403. Для испытаний используют тот продукт, воздействию которого подвергается покрытие на основе </w:t>
      </w:r>
      <w:r w:rsidR="00D61450" w:rsidRPr="00967002">
        <w:rPr>
          <w:rStyle w:val="7"/>
          <w:iCs/>
          <w:sz w:val="24"/>
          <w:szCs w:val="24"/>
        </w:rPr>
        <w:t>лака</w:t>
      </w:r>
      <w:r w:rsidR="00292BDC" w:rsidRPr="00967002">
        <w:rPr>
          <w:rStyle w:val="7"/>
          <w:iCs/>
          <w:sz w:val="24"/>
          <w:szCs w:val="24"/>
        </w:rPr>
        <w:t xml:space="preserve"> при эксплуатации. После испытания внешний вид покрытия должен соответствовать требованиям, указанным в документе </w:t>
      </w:r>
      <w:r w:rsidR="009C0872" w:rsidRPr="009C0872">
        <w:rPr>
          <w:rStyle w:val="7"/>
          <w:iCs/>
          <w:sz w:val="24"/>
          <w:szCs w:val="24"/>
        </w:rPr>
        <w:t xml:space="preserve">предприятия-изготовителя </w:t>
      </w:r>
      <w:r w:rsidR="00292BDC" w:rsidRPr="00967002">
        <w:rPr>
          <w:rStyle w:val="7"/>
          <w:iCs/>
          <w:sz w:val="24"/>
          <w:szCs w:val="24"/>
        </w:rPr>
        <w:t xml:space="preserve">на конкретную марку </w:t>
      </w:r>
      <w:r w:rsidR="00D61450" w:rsidRPr="00967002">
        <w:rPr>
          <w:rStyle w:val="7"/>
          <w:iCs/>
          <w:sz w:val="24"/>
          <w:szCs w:val="24"/>
        </w:rPr>
        <w:t>лака</w:t>
      </w:r>
      <w:r w:rsidR="00292BDC" w:rsidRPr="00967002">
        <w:rPr>
          <w:rStyle w:val="7"/>
          <w:iCs/>
          <w:sz w:val="24"/>
          <w:szCs w:val="24"/>
        </w:rPr>
        <w:t>. Физико-механические свой</w:t>
      </w:r>
      <w:r w:rsidR="00C953BB">
        <w:rPr>
          <w:rStyle w:val="7"/>
          <w:iCs/>
          <w:sz w:val="24"/>
          <w:szCs w:val="24"/>
        </w:rPr>
        <w:t xml:space="preserve">ства покрытия после проведения </w:t>
      </w:r>
      <w:r w:rsidR="00292BDC" w:rsidRPr="00967002">
        <w:rPr>
          <w:rStyle w:val="7"/>
          <w:iCs/>
          <w:sz w:val="24"/>
          <w:szCs w:val="24"/>
        </w:rPr>
        <w:t xml:space="preserve">испытаний определяют, если это предусмотрено в документе </w:t>
      </w:r>
      <w:r w:rsidR="009C0872" w:rsidRPr="009C0872">
        <w:rPr>
          <w:rStyle w:val="7"/>
          <w:iCs/>
          <w:sz w:val="24"/>
          <w:szCs w:val="24"/>
        </w:rPr>
        <w:t xml:space="preserve">предприятия-изготовителя </w:t>
      </w:r>
      <w:r w:rsidR="00292BDC" w:rsidRPr="00967002">
        <w:rPr>
          <w:rStyle w:val="7"/>
          <w:iCs/>
          <w:sz w:val="24"/>
          <w:szCs w:val="24"/>
        </w:rPr>
        <w:t xml:space="preserve">на конкретную марку </w:t>
      </w:r>
      <w:r w:rsidR="00D61450" w:rsidRPr="00967002">
        <w:rPr>
          <w:rStyle w:val="7"/>
          <w:iCs/>
          <w:sz w:val="24"/>
          <w:szCs w:val="24"/>
        </w:rPr>
        <w:t>лака</w:t>
      </w:r>
      <w:r w:rsidR="00292BDC" w:rsidRPr="00967002">
        <w:rPr>
          <w:rStyle w:val="7"/>
          <w:iCs/>
          <w:sz w:val="24"/>
          <w:szCs w:val="24"/>
        </w:rPr>
        <w:t>.</w:t>
      </w:r>
    </w:p>
    <w:p w14:paraId="62D32395" w14:textId="3C4E8FF4" w:rsidR="00292BDC" w:rsidRDefault="00641AD2" w:rsidP="00E07279">
      <w:pPr>
        <w:pStyle w:val="70"/>
        <w:shd w:val="clear" w:color="auto" w:fill="auto"/>
        <w:spacing w:after="0" w:line="360" w:lineRule="auto"/>
        <w:ind w:firstLine="709"/>
        <w:contextualSpacing/>
        <w:rPr>
          <w:rFonts w:eastAsia="Times New Roman"/>
          <w:i w:val="0"/>
          <w:sz w:val="24"/>
          <w:szCs w:val="24"/>
          <w:shd w:val="clear" w:color="auto" w:fill="FFFFFF"/>
        </w:rPr>
      </w:pPr>
      <w:r>
        <w:rPr>
          <w:rStyle w:val="7"/>
          <w:iCs/>
          <w:sz w:val="24"/>
          <w:szCs w:val="24"/>
        </w:rPr>
        <w:t>11</w:t>
      </w:r>
      <w:r w:rsidR="00292BDC" w:rsidRPr="00967002">
        <w:rPr>
          <w:rStyle w:val="7"/>
          <w:iCs/>
          <w:sz w:val="24"/>
          <w:szCs w:val="24"/>
        </w:rPr>
        <w:t>.</w:t>
      </w:r>
      <w:r w:rsidR="00396568">
        <w:rPr>
          <w:rStyle w:val="7"/>
          <w:iCs/>
          <w:sz w:val="24"/>
          <w:szCs w:val="24"/>
        </w:rPr>
        <w:t>1</w:t>
      </w:r>
      <w:r w:rsidR="00C84EB8">
        <w:rPr>
          <w:rStyle w:val="7"/>
          <w:iCs/>
          <w:sz w:val="24"/>
          <w:szCs w:val="24"/>
        </w:rPr>
        <w:t>3</w:t>
      </w:r>
      <w:r w:rsidR="00292BDC" w:rsidRPr="00967002">
        <w:rPr>
          <w:rStyle w:val="7"/>
          <w:iCs/>
          <w:sz w:val="24"/>
          <w:szCs w:val="24"/>
        </w:rPr>
        <w:t xml:space="preserve"> При определении стойкости покрытия </w:t>
      </w:r>
      <w:r w:rsidR="00D61450" w:rsidRPr="00967002">
        <w:rPr>
          <w:rStyle w:val="7"/>
          <w:iCs/>
          <w:sz w:val="24"/>
          <w:szCs w:val="24"/>
        </w:rPr>
        <w:t>лака</w:t>
      </w:r>
      <w:r w:rsidR="00292BDC" w:rsidRPr="00967002">
        <w:rPr>
          <w:rStyle w:val="7"/>
          <w:iCs/>
          <w:sz w:val="24"/>
          <w:szCs w:val="24"/>
        </w:rPr>
        <w:t xml:space="preserve"> к воздействию температуры </w:t>
      </w:r>
      <w:r w:rsidR="00292BDC" w:rsidRPr="00967002">
        <w:rPr>
          <w:rStyle w:val="7"/>
          <w:iCs/>
          <w:sz w:val="24"/>
          <w:szCs w:val="24"/>
        </w:rPr>
        <w:lastRenderedPageBreak/>
        <w:t xml:space="preserve">пластинки с высушенным покрытием помещают в сушильный шкаф или муфельную печь и выдерживают не менее 3 ч при температуре, указанной в документе </w:t>
      </w:r>
      <w:r w:rsidR="009C0872" w:rsidRPr="009C0872">
        <w:rPr>
          <w:rStyle w:val="7"/>
          <w:iCs/>
          <w:sz w:val="24"/>
          <w:szCs w:val="24"/>
        </w:rPr>
        <w:t xml:space="preserve">предприятия-изготовителя </w:t>
      </w:r>
      <w:r w:rsidR="00292BDC" w:rsidRPr="00967002">
        <w:rPr>
          <w:rStyle w:val="7"/>
          <w:iCs/>
          <w:sz w:val="24"/>
          <w:szCs w:val="24"/>
        </w:rPr>
        <w:t>на конкретн</w:t>
      </w:r>
      <w:r w:rsidR="00593281" w:rsidRPr="00967002">
        <w:rPr>
          <w:rStyle w:val="7"/>
          <w:iCs/>
          <w:sz w:val="24"/>
          <w:szCs w:val="24"/>
        </w:rPr>
        <w:t>ый</w:t>
      </w:r>
      <w:r w:rsidR="00292BDC" w:rsidRPr="00967002">
        <w:rPr>
          <w:rStyle w:val="7"/>
          <w:iCs/>
          <w:sz w:val="24"/>
          <w:szCs w:val="24"/>
        </w:rPr>
        <w:t xml:space="preserve"> </w:t>
      </w:r>
      <w:r w:rsidR="00D61450" w:rsidRPr="00967002">
        <w:rPr>
          <w:rStyle w:val="7"/>
          <w:iCs/>
          <w:sz w:val="24"/>
          <w:szCs w:val="24"/>
        </w:rPr>
        <w:t>лак</w:t>
      </w:r>
      <w:r w:rsidR="00292BDC" w:rsidRPr="00967002">
        <w:rPr>
          <w:rStyle w:val="7"/>
          <w:iCs/>
          <w:sz w:val="24"/>
          <w:szCs w:val="24"/>
        </w:rPr>
        <w:t xml:space="preserve">. После этого пластинки вынимают, охлаждают до </w:t>
      </w:r>
      <w:r w:rsidR="000769F9" w:rsidRPr="00967002">
        <w:rPr>
          <w:rStyle w:val="7"/>
          <w:iCs/>
          <w:sz w:val="24"/>
          <w:szCs w:val="24"/>
        </w:rPr>
        <w:t>температуры (</w:t>
      </w:r>
      <w:r w:rsidR="00292BDC" w:rsidRPr="00967002">
        <w:rPr>
          <w:rStyle w:val="7"/>
          <w:iCs/>
          <w:sz w:val="24"/>
          <w:szCs w:val="24"/>
        </w:rPr>
        <w:t xml:space="preserve">20 ± 5) °С и проводят оценку внешнего вида покрытия. После испытаний внешний вид покрытия должен соответствовать требованиям, указанным в документе </w:t>
      </w:r>
      <w:r w:rsidR="009C0872" w:rsidRPr="009C0872">
        <w:rPr>
          <w:rStyle w:val="7"/>
          <w:iCs/>
          <w:sz w:val="24"/>
          <w:szCs w:val="24"/>
        </w:rPr>
        <w:t xml:space="preserve">предприятия-изготовителя </w:t>
      </w:r>
      <w:r w:rsidR="00DD2BC0" w:rsidRPr="00967002">
        <w:rPr>
          <w:rStyle w:val="7"/>
          <w:iCs/>
          <w:sz w:val="24"/>
          <w:szCs w:val="24"/>
        </w:rPr>
        <w:t>на конкретн</w:t>
      </w:r>
      <w:r w:rsidR="00560CA4">
        <w:rPr>
          <w:rStyle w:val="7"/>
          <w:iCs/>
          <w:sz w:val="24"/>
          <w:szCs w:val="24"/>
        </w:rPr>
        <w:t>ый</w:t>
      </w:r>
      <w:r w:rsidR="00DD2BC0" w:rsidRPr="00967002">
        <w:rPr>
          <w:rStyle w:val="7"/>
          <w:iCs/>
          <w:sz w:val="24"/>
          <w:szCs w:val="24"/>
        </w:rPr>
        <w:t xml:space="preserve"> </w:t>
      </w:r>
      <w:r w:rsidR="00D61450" w:rsidRPr="00967002">
        <w:rPr>
          <w:rStyle w:val="7"/>
          <w:iCs/>
          <w:sz w:val="24"/>
          <w:szCs w:val="24"/>
        </w:rPr>
        <w:t>лак</w:t>
      </w:r>
      <w:r w:rsidR="00DD2BC0" w:rsidRPr="00967002">
        <w:rPr>
          <w:rStyle w:val="7"/>
          <w:iCs/>
          <w:sz w:val="24"/>
          <w:szCs w:val="24"/>
        </w:rPr>
        <w:t>.</w:t>
      </w:r>
      <w:r w:rsidR="00292BDC" w:rsidRPr="00967002">
        <w:rPr>
          <w:rFonts w:eastAsia="Times New Roman"/>
          <w:sz w:val="24"/>
          <w:szCs w:val="24"/>
          <w:shd w:val="clear" w:color="auto" w:fill="FFFFFF"/>
        </w:rPr>
        <w:t xml:space="preserve"> </w:t>
      </w:r>
      <w:r w:rsidR="00292BDC" w:rsidRPr="00967002">
        <w:rPr>
          <w:rFonts w:eastAsia="Times New Roman"/>
          <w:i w:val="0"/>
          <w:sz w:val="24"/>
          <w:szCs w:val="24"/>
          <w:shd w:val="clear" w:color="auto" w:fill="FFFFFF"/>
        </w:rPr>
        <w:t xml:space="preserve">Физико-механические свойства покрытия после проведения испытаний определяют, если это предусмотрено в документе </w:t>
      </w:r>
      <w:r w:rsidR="009C0872" w:rsidRPr="009C0872">
        <w:rPr>
          <w:rFonts w:eastAsia="Times New Roman"/>
          <w:i w:val="0"/>
          <w:sz w:val="24"/>
          <w:szCs w:val="24"/>
          <w:shd w:val="clear" w:color="auto" w:fill="FFFFFF"/>
        </w:rPr>
        <w:t xml:space="preserve">предприятия-изготовителя </w:t>
      </w:r>
      <w:r w:rsidR="00292BDC" w:rsidRPr="00967002">
        <w:rPr>
          <w:rFonts w:eastAsia="Times New Roman"/>
          <w:i w:val="0"/>
          <w:sz w:val="24"/>
          <w:szCs w:val="24"/>
          <w:shd w:val="clear" w:color="auto" w:fill="FFFFFF"/>
        </w:rPr>
        <w:t xml:space="preserve">на конкретную марку </w:t>
      </w:r>
      <w:r w:rsidR="00D61450" w:rsidRPr="00967002">
        <w:rPr>
          <w:rFonts w:eastAsia="Times New Roman"/>
          <w:i w:val="0"/>
          <w:sz w:val="24"/>
          <w:szCs w:val="24"/>
          <w:shd w:val="clear" w:color="auto" w:fill="FFFFFF"/>
        </w:rPr>
        <w:t>лака</w:t>
      </w:r>
      <w:r w:rsidR="00DD2BC0" w:rsidRPr="00967002">
        <w:rPr>
          <w:rFonts w:eastAsia="Times New Roman"/>
          <w:i w:val="0"/>
          <w:sz w:val="24"/>
          <w:szCs w:val="24"/>
          <w:shd w:val="clear" w:color="auto" w:fill="FFFFFF"/>
        </w:rPr>
        <w:t>.</w:t>
      </w:r>
    </w:p>
    <w:p w14:paraId="5C0D297C" w14:textId="746D944A" w:rsidR="00C84EB8" w:rsidRDefault="00C84EB8" w:rsidP="00C84EB8">
      <w:pPr>
        <w:pStyle w:val="70"/>
        <w:spacing w:line="360" w:lineRule="auto"/>
        <w:ind w:firstLine="709"/>
        <w:contextualSpacing/>
        <w:rPr>
          <w:rFonts w:eastAsia="Times New Roman"/>
          <w:i w:val="0"/>
          <w:sz w:val="24"/>
          <w:szCs w:val="24"/>
          <w:shd w:val="clear" w:color="auto" w:fill="FFFFFF"/>
        </w:rPr>
      </w:pPr>
      <w:r>
        <w:rPr>
          <w:rFonts w:eastAsia="Times New Roman"/>
          <w:i w:val="0"/>
          <w:sz w:val="24"/>
          <w:szCs w:val="24"/>
          <w:shd w:val="clear" w:color="auto" w:fill="FFFFFF"/>
        </w:rPr>
        <w:t xml:space="preserve">11.14 По ГОСТ 13526 определяют удельное объемное электрическое сопротивление покрытия лака при температуре </w:t>
      </w:r>
      <w:r w:rsidRPr="00C84EB8">
        <w:rPr>
          <w:rFonts w:eastAsia="Times New Roman"/>
          <w:i w:val="0"/>
          <w:sz w:val="24"/>
          <w:szCs w:val="24"/>
          <w:shd w:val="clear" w:color="auto" w:fill="FFFFFF"/>
        </w:rPr>
        <w:t xml:space="preserve">(20 ± 2) </w:t>
      </w:r>
      <w:proofErr w:type="spellStart"/>
      <w:r w:rsidRPr="00C84EB8">
        <w:rPr>
          <w:rFonts w:eastAsia="Times New Roman"/>
          <w:i w:val="0"/>
          <w:sz w:val="24"/>
          <w:szCs w:val="24"/>
          <w:shd w:val="clear" w:color="auto" w:fill="FFFFFF"/>
          <w:vertAlign w:val="superscript"/>
        </w:rPr>
        <w:t>о</w:t>
      </w:r>
      <w:r w:rsidRPr="00C84EB8">
        <w:rPr>
          <w:rFonts w:eastAsia="Times New Roman"/>
          <w:i w:val="0"/>
          <w:sz w:val="24"/>
          <w:szCs w:val="24"/>
          <w:shd w:val="clear" w:color="auto" w:fill="FFFFFF"/>
        </w:rPr>
        <w:t>С</w:t>
      </w:r>
      <w:proofErr w:type="spellEnd"/>
      <w:r>
        <w:rPr>
          <w:rFonts w:eastAsia="Times New Roman"/>
          <w:i w:val="0"/>
          <w:sz w:val="24"/>
          <w:szCs w:val="24"/>
          <w:shd w:val="clear" w:color="auto" w:fill="FFFFFF"/>
        </w:rPr>
        <w:t xml:space="preserve"> и </w:t>
      </w:r>
      <w:r w:rsidRPr="00C84EB8">
        <w:rPr>
          <w:i w:val="0"/>
          <w:iCs w:val="0"/>
          <w:sz w:val="24"/>
          <w:szCs w:val="24"/>
          <w:shd w:val="clear" w:color="auto" w:fill="FFFFFF"/>
        </w:rPr>
        <w:t>электрическую прочность покрытия лака при температуре</w:t>
      </w:r>
      <w:r w:rsidRPr="00C84EB8">
        <w:rPr>
          <w:sz w:val="24"/>
          <w:szCs w:val="24"/>
          <w:shd w:val="clear" w:color="auto" w:fill="FFFFFF"/>
        </w:rPr>
        <w:t xml:space="preserve"> </w:t>
      </w:r>
      <w:r w:rsidRPr="00C84EB8">
        <w:rPr>
          <w:rFonts w:eastAsia="Times New Roman"/>
          <w:i w:val="0"/>
          <w:sz w:val="24"/>
          <w:szCs w:val="24"/>
          <w:shd w:val="clear" w:color="auto" w:fill="FFFFFF"/>
        </w:rPr>
        <w:t xml:space="preserve">(20 ± 2) </w:t>
      </w:r>
      <w:proofErr w:type="spellStart"/>
      <w:r w:rsidRPr="00C84EB8">
        <w:rPr>
          <w:rFonts w:eastAsia="Times New Roman"/>
          <w:i w:val="0"/>
          <w:sz w:val="24"/>
          <w:szCs w:val="24"/>
          <w:shd w:val="clear" w:color="auto" w:fill="FFFFFF"/>
          <w:vertAlign w:val="superscript"/>
        </w:rPr>
        <w:t>о</w:t>
      </w:r>
      <w:r w:rsidRPr="00C84EB8">
        <w:rPr>
          <w:rFonts w:eastAsia="Times New Roman"/>
          <w:i w:val="0"/>
          <w:sz w:val="24"/>
          <w:szCs w:val="24"/>
          <w:shd w:val="clear" w:color="auto" w:fill="FFFFFF"/>
        </w:rPr>
        <w:t>С</w:t>
      </w:r>
      <w:proofErr w:type="spellEnd"/>
      <w:r>
        <w:rPr>
          <w:rFonts w:eastAsia="Times New Roman"/>
          <w:i w:val="0"/>
          <w:sz w:val="24"/>
          <w:szCs w:val="24"/>
          <w:shd w:val="clear" w:color="auto" w:fill="FFFFFF"/>
        </w:rPr>
        <w:t xml:space="preserve">. </w:t>
      </w:r>
      <w:r>
        <w:rPr>
          <w:rFonts w:eastAsia="Times New Roman"/>
          <w:bCs/>
          <w:i w:val="0"/>
          <w:sz w:val="24"/>
          <w:szCs w:val="24"/>
          <w:shd w:val="clear" w:color="auto" w:fill="FFFFFF"/>
        </w:rPr>
        <w:t>П</w:t>
      </w:r>
      <w:r w:rsidRPr="00C84EB8">
        <w:rPr>
          <w:rFonts w:eastAsia="Times New Roman"/>
          <w:bCs/>
          <w:i w:val="0"/>
          <w:sz w:val="24"/>
          <w:szCs w:val="24"/>
          <w:shd w:val="clear" w:color="auto" w:fill="FFFFFF"/>
        </w:rPr>
        <w:t xml:space="preserve">о согласованию с потребителем допускается определение </w:t>
      </w:r>
      <w:r>
        <w:rPr>
          <w:rFonts w:eastAsia="Times New Roman"/>
          <w:bCs/>
          <w:i w:val="0"/>
          <w:sz w:val="24"/>
          <w:szCs w:val="24"/>
          <w:shd w:val="clear" w:color="auto" w:fill="FFFFFF"/>
        </w:rPr>
        <w:t>этих показателей</w:t>
      </w:r>
      <w:r w:rsidRPr="00C84EB8">
        <w:rPr>
          <w:rFonts w:eastAsia="Times New Roman"/>
          <w:bCs/>
          <w:i w:val="0"/>
          <w:sz w:val="24"/>
          <w:szCs w:val="24"/>
          <w:shd w:val="clear" w:color="auto" w:fill="FFFFFF"/>
        </w:rPr>
        <w:t xml:space="preserve"> при других температурах, значение показателя </w:t>
      </w:r>
      <w:r>
        <w:rPr>
          <w:rFonts w:eastAsia="Times New Roman"/>
          <w:bCs/>
          <w:i w:val="0"/>
          <w:sz w:val="24"/>
          <w:szCs w:val="24"/>
          <w:shd w:val="clear" w:color="auto" w:fill="FFFFFF"/>
        </w:rPr>
        <w:t xml:space="preserve">должно быть </w:t>
      </w:r>
      <w:r w:rsidRPr="00C84EB8">
        <w:rPr>
          <w:rFonts w:eastAsia="Times New Roman"/>
          <w:bCs/>
          <w:i w:val="0"/>
          <w:sz w:val="24"/>
          <w:szCs w:val="24"/>
          <w:shd w:val="clear" w:color="auto" w:fill="FFFFFF"/>
        </w:rPr>
        <w:t>указ</w:t>
      </w:r>
      <w:r>
        <w:rPr>
          <w:rFonts w:eastAsia="Times New Roman"/>
          <w:bCs/>
          <w:i w:val="0"/>
          <w:sz w:val="24"/>
          <w:szCs w:val="24"/>
          <w:shd w:val="clear" w:color="auto" w:fill="FFFFFF"/>
        </w:rPr>
        <w:t>ано</w:t>
      </w:r>
      <w:r w:rsidRPr="00C84EB8">
        <w:rPr>
          <w:rFonts w:eastAsia="Times New Roman"/>
          <w:bCs/>
          <w:i w:val="0"/>
          <w:sz w:val="24"/>
          <w:szCs w:val="24"/>
          <w:shd w:val="clear" w:color="auto" w:fill="FFFFFF"/>
        </w:rPr>
        <w:t xml:space="preserve"> в документе предприятия-изготовителя на лак</w:t>
      </w:r>
    </w:p>
    <w:p w14:paraId="44595BDF" w14:textId="18F9C2A2" w:rsidR="00C84EB8" w:rsidRDefault="00C84EB8" w:rsidP="00E07279">
      <w:pPr>
        <w:pStyle w:val="70"/>
        <w:shd w:val="clear" w:color="auto" w:fill="auto"/>
        <w:spacing w:after="0" w:line="360" w:lineRule="auto"/>
        <w:ind w:firstLine="709"/>
        <w:contextualSpacing/>
        <w:rPr>
          <w:rFonts w:eastAsia="Times New Roman"/>
          <w:i w:val="0"/>
          <w:sz w:val="24"/>
          <w:szCs w:val="24"/>
          <w:shd w:val="clear" w:color="auto" w:fill="FFFFFF"/>
        </w:rPr>
      </w:pPr>
      <w:r w:rsidRPr="00C84EB8">
        <w:rPr>
          <w:rFonts w:eastAsia="Times New Roman"/>
          <w:i w:val="0"/>
          <w:sz w:val="24"/>
          <w:szCs w:val="24"/>
          <w:shd w:val="clear" w:color="auto" w:fill="FFFFFF"/>
        </w:rPr>
        <w:t>11.</w:t>
      </w:r>
      <w:r>
        <w:rPr>
          <w:rFonts w:eastAsia="Times New Roman"/>
          <w:i w:val="0"/>
          <w:sz w:val="24"/>
          <w:szCs w:val="24"/>
          <w:shd w:val="clear" w:color="auto" w:fill="FFFFFF"/>
        </w:rPr>
        <w:t>15</w:t>
      </w:r>
      <w:r w:rsidRPr="00C84EB8">
        <w:rPr>
          <w:rFonts w:eastAsia="Times New Roman"/>
          <w:i w:val="0"/>
          <w:sz w:val="24"/>
          <w:szCs w:val="24"/>
          <w:shd w:val="clear" w:color="auto" w:fill="FFFFFF"/>
        </w:rPr>
        <w:t xml:space="preserve"> Предполагаемый срок службы покрытий на основе лаков определяют по ГОСТ 9.401. Методы испытаний и количество циклов выбирают в зависимости от условий эксплуатации покрытий по ГОСТ 9.104, типов атмосферы по ГОСТ 15150 и предполагаемого срока службы покрытия. Оценку защитных и декоративных свойств лакокрасочного покрытия проводят по ГОСТ 9.407.</w:t>
      </w:r>
    </w:p>
    <w:p w14:paraId="5908ED5C" w14:textId="77777777" w:rsidR="000E77E2" w:rsidRPr="00110A25" w:rsidRDefault="000E77E2" w:rsidP="00E07279">
      <w:pPr>
        <w:pStyle w:val="a6"/>
        <w:spacing w:line="360" w:lineRule="auto"/>
        <w:ind w:firstLine="709"/>
        <w:jc w:val="both"/>
        <w:rPr>
          <w:rFonts w:ascii="Arial" w:hAnsi="Arial" w:cs="Arial"/>
          <w:sz w:val="24"/>
          <w:szCs w:val="24"/>
        </w:rPr>
      </w:pPr>
    </w:p>
    <w:p w14:paraId="4686C148" w14:textId="131A2F3E" w:rsidR="00C70B3D" w:rsidRPr="00A44267" w:rsidRDefault="005E2923" w:rsidP="00E07279">
      <w:pPr>
        <w:spacing w:line="360" w:lineRule="auto"/>
        <w:ind w:firstLine="709"/>
        <w:jc w:val="both"/>
        <w:rPr>
          <w:rFonts w:ascii="Arial" w:hAnsi="Arial" w:cs="Arial"/>
          <w:b/>
          <w:sz w:val="28"/>
          <w:szCs w:val="28"/>
        </w:rPr>
      </w:pPr>
      <w:r>
        <w:rPr>
          <w:rFonts w:ascii="Arial" w:hAnsi="Arial" w:cs="Arial"/>
          <w:b/>
          <w:sz w:val="28"/>
          <w:szCs w:val="28"/>
        </w:rPr>
        <w:t>1</w:t>
      </w:r>
      <w:r w:rsidR="00641AD2">
        <w:rPr>
          <w:rFonts w:ascii="Arial" w:hAnsi="Arial" w:cs="Arial"/>
          <w:b/>
          <w:sz w:val="28"/>
          <w:szCs w:val="28"/>
        </w:rPr>
        <w:t>2</w:t>
      </w:r>
      <w:r w:rsidR="00C70B3D" w:rsidRPr="00A44267">
        <w:rPr>
          <w:rFonts w:ascii="Arial" w:hAnsi="Arial" w:cs="Arial"/>
          <w:b/>
          <w:sz w:val="28"/>
          <w:szCs w:val="28"/>
        </w:rPr>
        <w:t xml:space="preserve"> Транспортирование и хранение</w:t>
      </w:r>
    </w:p>
    <w:p w14:paraId="3AB1BF59" w14:textId="77777777" w:rsidR="00C70B3D" w:rsidRPr="009D0D97" w:rsidRDefault="00C70B3D" w:rsidP="00E07279">
      <w:pPr>
        <w:pStyle w:val="70"/>
        <w:shd w:val="clear" w:color="auto" w:fill="auto"/>
        <w:spacing w:after="0" w:line="240" w:lineRule="auto"/>
        <w:ind w:firstLine="709"/>
        <w:contextualSpacing/>
        <w:rPr>
          <w:i w:val="0"/>
          <w:sz w:val="24"/>
        </w:rPr>
      </w:pPr>
    </w:p>
    <w:p w14:paraId="50068B27" w14:textId="77777777" w:rsidR="002A6786" w:rsidRDefault="00C70B3D" w:rsidP="005E2923">
      <w:pPr>
        <w:pStyle w:val="70"/>
        <w:shd w:val="clear" w:color="auto" w:fill="auto"/>
        <w:spacing w:after="0" w:line="360" w:lineRule="auto"/>
        <w:ind w:firstLine="709"/>
        <w:contextualSpacing/>
        <w:rPr>
          <w:i w:val="0"/>
          <w:sz w:val="24"/>
        </w:rPr>
      </w:pPr>
      <w:r w:rsidRPr="0063047A">
        <w:rPr>
          <w:i w:val="0"/>
          <w:sz w:val="24"/>
        </w:rPr>
        <w:t>Транспортирование и хранение</w:t>
      </w:r>
      <w:r w:rsidR="0045466A">
        <w:rPr>
          <w:i w:val="0"/>
          <w:sz w:val="24"/>
        </w:rPr>
        <w:t xml:space="preserve"> </w:t>
      </w:r>
      <w:r w:rsidR="00D61450">
        <w:rPr>
          <w:i w:val="0"/>
          <w:sz w:val="24"/>
        </w:rPr>
        <w:t>лаков</w:t>
      </w:r>
      <w:r w:rsidRPr="009D0D97">
        <w:rPr>
          <w:i w:val="0"/>
          <w:sz w:val="24"/>
        </w:rPr>
        <w:t xml:space="preserve"> </w:t>
      </w:r>
      <w:r w:rsidR="00E56E30" w:rsidRPr="00702FF6">
        <w:rPr>
          <w:i w:val="0"/>
          <w:sz w:val="24"/>
        </w:rPr>
        <w:t>– по</w:t>
      </w:r>
      <w:r w:rsidR="00E56E30" w:rsidRPr="000B0AD9">
        <w:rPr>
          <w:i w:val="0"/>
          <w:sz w:val="24"/>
        </w:rPr>
        <w:t xml:space="preserve"> </w:t>
      </w:r>
      <w:r w:rsidRPr="009D0D97">
        <w:rPr>
          <w:i w:val="0"/>
          <w:sz w:val="24"/>
        </w:rPr>
        <w:t>ГОСТ 9980.5.</w:t>
      </w:r>
      <w:r w:rsidR="00B47650">
        <w:rPr>
          <w:i w:val="0"/>
          <w:sz w:val="24"/>
        </w:rPr>
        <w:t xml:space="preserve"> </w:t>
      </w:r>
    </w:p>
    <w:p w14:paraId="26153E7F" w14:textId="77777777" w:rsidR="005E2923" w:rsidRDefault="005E2923" w:rsidP="005E2923">
      <w:pPr>
        <w:pStyle w:val="70"/>
        <w:shd w:val="clear" w:color="auto" w:fill="auto"/>
        <w:spacing w:after="0" w:line="360" w:lineRule="auto"/>
        <w:ind w:firstLine="709"/>
        <w:contextualSpacing/>
        <w:rPr>
          <w:b/>
          <w:bCs/>
          <w:sz w:val="28"/>
          <w:szCs w:val="28"/>
        </w:rPr>
      </w:pPr>
    </w:p>
    <w:p w14:paraId="180B541F" w14:textId="1C5EAEE6" w:rsidR="00C70B3D" w:rsidRDefault="005E2923" w:rsidP="00E07279">
      <w:pPr>
        <w:ind w:firstLine="709"/>
        <w:jc w:val="both"/>
        <w:rPr>
          <w:rFonts w:ascii="Arial" w:hAnsi="Arial" w:cs="Arial"/>
          <w:b/>
          <w:bCs/>
          <w:sz w:val="28"/>
          <w:szCs w:val="28"/>
        </w:rPr>
      </w:pPr>
      <w:r>
        <w:rPr>
          <w:rFonts w:ascii="Arial" w:hAnsi="Arial" w:cs="Arial"/>
          <w:b/>
          <w:bCs/>
          <w:sz w:val="28"/>
          <w:szCs w:val="28"/>
        </w:rPr>
        <w:t>1</w:t>
      </w:r>
      <w:r w:rsidR="00641AD2">
        <w:rPr>
          <w:rFonts w:ascii="Arial" w:hAnsi="Arial" w:cs="Arial"/>
          <w:b/>
          <w:bCs/>
          <w:sz w:val="28"/>
          <w:szCs w:val="28"/>
        </w:rPr>
        <w:t>3</w:t>
      </w:r>
      <w:r w:rsidR="00C70B3D" w:rsidRPr="009A30D7">
        <w:rPr>
          <w:rFonts w:ascii="Arial" w:hAnsi="Arial" w:cs="Arial"/>
          <w:b/>
          <w:bCs/>
          <w:sz w:val="28"/>
          <w:szCs w:val="28"/>
        </w:rPr>
        <w:t xml:space="preserve"> Указания по применению</w:t>
      </w:r>
    </w:p>
    <w:p w14:paraId="05A6F5C4" w14:textId="77777777" w:rsidR="005E2923" w:rsidRDefault="005E2923" w:rsidP="00E07279">
      <w:pPr>
        <w:ind w:firstLine="709"/>
        <w:jc w:val="both"/>
        <w:rPr>
          <w:rFonts w:ascii="Arial" w:hAnsi="Arial" w:cs="Arial"/>
          <w:b/>
          <w:bCs/>
          <w:sz w:val="28"/>
          <w:szCs w:val="28"/>
        </w:rPr>
      </w:pPr>
    </w:p>
    <w:p w14:paraId="712F2522" w14:textId="79B2C956" w:rsidR="005E2923" w:rsidRDefault="005E2923" w:rsidP="005E2923">
      <w:pPr>
        <w:spacing w:line="360" w:lineRule="auto"/>
        <w:ind w:firstLine="709"/>
        <w:jc w:val="both"/>
        <w:rPr>
          <w:rFonts w:ascii="Arial" w:hAnsi="Arial" w:cs="Arial"/>
          <w:bCs/>
        </w:rPr>
      </w:pPr>
      <w:r w:rsidRPr="005E2923">
        <w:rPr>
          <w:rFonts w:ascii="Arial" w:hAnsi="Arial" w:cs="Arial"/>
          <w:bCs/>
        </w:rPr>
        <w:t>1</w:t>
      </w:r>
      <w:r w:rsidR="00641AD2">
        <w:rPr>
          <w:rFonts w:ascii="Arial" w:hAnsi="Arial" w:cs="Arial"/>
          <w:bCs/>
        </w:rPr>
        <w:t>3</w:t>
      </w:r>
      <w:r w:rsidRPr="005E2923">
        <w:rPr>
          <w:rFonts w:ascii="Arial" w:hAnsi="Arial" w:cs="Arial"/>
          <w:bCs/>
        </w:rPr>
        <w:t>.1 Указания</w:t>
      </w:r>
      <w:r>
        <w:rPr>
          <w:rFonts w:ascii="Arial" w:hAnsi="Arial" w:cs="Arial"/>
          <w:bCs/>
        </w:rPr>
        <w:t xml:space="preserve"> по применению приводят в документе</w:t>
      </w:r>
      <w:r w:rsidR="009C0872" w:rsidRPr="009C0872">
        <w:rPr>
          <w:rFonts w:ascii="Arial" w:hAnsi="Arial" w:cs="Arial"/>
          <w:bCs/>
        </w:rPr>
        <w:t xml:space="preserve"> предприятия-изготовителя </w:t>
      </w:r>
      <w:r>
        <w:rPr>
          <w:rFonts w:ascii="Arial" w:hAnsi="Arial" w:cs="Arial"/>
          <w:bCs/>
        </w:rPr>
        <w:t>на конкретн</w:t>
      </w:r>
      <w:r w:rsidR="009C0872">
        <w:rPr>
          <w:rFonts w:ascii="Arial" w:hAnsi="Arial" w:cs="Arial"/>
          <w:bCs/>
        </w:rPr>
        <w:t>ый</w:t>
      </w:r>
      <w:r>
        <w:rPr>
          <w:rFonts w:ascii="Arial" w:hAnsi="Arial" w:cs="Arial"/>
          <w:bCs/>
        </w:rPr>
        <w:t xml:space="preserve"> </w:t>
      </w:r>
      <w:r w:rsidR="00D61450">
        <w:rPr>
          <w:rFonts w:ascii="Arial" w:hAnsi="Arial" w:cs="Arial"/>
          <w:bCs/>
        </w:rPr>
        <w:t>лак</w:t>
      </w:r>
      <w:r>
        <w:rPr>
          <w:rFonts w:ascii="Arial" w:hAnsi="Arial" w:cs="Arial"/>
          <w:bCs/>
        </w:rPr>
        <w:t>.</w:t>
      </w:r>
    </w:p>
    <w:p w14:paraId="38B08DC0" w14:textId="77777777" w:rsidR="00ED6136" w:rsidRDefault="00ED6136" w:rsidP="005E2923">
      <w:pPr>
        <w:spacing w:line="360" w:lineRule="auto"/>
        <w:ind w:firstLine="709"/>
        <w:jc w:val="both"/>
        <w:rPr>
          <w:rFonts w:ascii="Arial" w:hAnsi="Arial" w:cs="Arial"/>
          <w:bCs/>
        </w:rPr>
      </w:pPr>
      <w:r>
        <w:rPr>
          <w:rFonts w:ascii="Arial" w:hAnsi="Arial" w:cs="Arial"/>
          <w:bCs/>
        </w:rPr>
        <w:t>В указания по применению рекомендуется включать следующую информацию:</w:t>
      </w:r>
    </w:p>
    <w:p w14:paraId="683AD717" w14:textId="77777777" w:rsidR="00ED6136" w:rsidRDefault="00ED6136" w:rsidP="005E2923">
      <w:pPr>
        <w:spacing w:line="360" w:lineRule="auto"/>
        <w:ind w:firstLine="709"/>
        <w:jc w:val="both"/>
        <w:rPr>
          <w:rFonts w:ascii="Arial" w:hAnsi="Arial" w:cs="Arial"/>
          <w:bCs/>
        </w:rPr>
      </w:pPr>
      <w:r>
        <w:rPr>
          <w:rFonts w:ascii="Arial" w:hAnsi="Arial" w:cs="Arial"/>
          <w:bCs/>
        </w:rPr>
        <w:t xml:space="preserve">- рабочая вязкость </w:t>
      </w:r>
      <w:r w:rsidR="00D61450">
        <w:rPr>
          <w:rFonts w:ascii="Arial" w:hAnsi="Arial" w:cs="Arial"/>
          <w:bCs/>
        </w:rPr>
        <w:t>лака</w:t>
      </w:r>
      <w:r>
        <w:rPr>
          <w:rFonts w:ascii="Arial" w:hAnsi="Arial" w:cs="Arial"/>
          <w:bCs/>
        </w:rPr>
        <w:t xml:space="preserve"> в зависимости от способа нанесения </w:t>
      </w:r>
      <w:r w:rsidR="00D61450">
        <w:rPr>
          <w:rFonts w:ascii="Arial" w:hAnsi="Arial" w:cs="Arial"/>
          <w:bCs/>
        </w:rPr>
        <w:t>лака</w:t>
      </w:r>
      <w:r>
        <w:rPr>
          <w:rFonts w:ascii="Arial" w:hAnsi="Arial" w:cs="Arial"/>
          <w:bCs/>
        </w:rPr>
        <w:t xml:space="preserve"> на окрашиваемую поверхность;</w:t>
      </w:r>
    </w:p>
    <w:p w14:paraId="345A6D1D" w14:textId="77777777" w:rsidR="00ED6136" w:rsidRDefault="00ED6136" w:rsidP="005E2923">
      <w:pPr>
        <w:spacing w:line="360" w:lineRule="auto"/>
        <w:ind w:firstLine="709"/>
        <w:jc w:val="both"/>
        <w:rPr>
          <w:rFonts w:ascii="Arial" w:hAnsi="Arial" w:cs="Arial"/>
          <w:bCs/>
        </w:rPr>
      </w:pPr>
      <w:r>
        <w:rPr>
          <w:rFonts w:ascii="Arial" w:hAnsi="Arial" w:cs="Arial"/>
          <w:bCs/>
        </w:rPr>
        <w:t>- подготовка окрашиваемой поверхности (в том числе необходимость нанесения первичных и промежуточных слоев);</w:t>
      </w:r>
    </w:p>
    <w:p w14:paraId="0C18D09F" w14:textId="77777777" w:rsidR="00ED6136" w:rsidRDefault="00ED6136" w:rsidP="005E2923">
      <w:pPr>
        <w:spacing w:line="360" w:lineRule="auto"/>
        <w:ind w:firstLine="709"/>
        <w:jc w:val="both"/>
        <w:rPr>
          <w:rFonts w:ascii="Arial" w:hAnsi="Arial" w:cs="Arial"/>
          <w:bCs/>
        </w:rPr>
      </w:pPr>
      <w:r>
        <w:rPr>
          <w:rFonts w:ascii="Arial" w:hAnsi="Arial" w:cs="Arial"/>
          <w:bCs/>
        </w:rPr>
        <w:t>- рекомендуемые способы нанесения;</w:t>
      </w:r>
    </w:p>
    <w:p w14:paraId="2F082A7F" w14:textId="77777777" w:rsidR="00ED6136" w:rsidRDefault="00ED6136" w:rsidP="005E2923">
      <w:pPr>
        <w:spacing w:line="360" w:lineRule="auto"/>
        <w:ind w:firstLine="709"/>
        <w:jc w:val="both"/>
        <w:rPr>
          <w:rFonts w:ascii="Arial" w:hAnsi="Arial" w:cs="Arial"/>
          <w:bCs/>
        </w:rPr>
      </w:pPr>
      <w:r>
        <w:rPr>
          <w:rFonts w:ascii="Arial" w:hAnsi="Arial" w:cs="Arial"/>
          <w:bCs/>
        </w:rPr>
        <w:lastRenderedPageBreak/>
        <w:t>- рекомендуемая толщина покрытия и количество слоев, обеспечивающих защитно-декоративные свойства покрытия;</w:t>
      </w:r>
    </w:p>
    <w:p w14:paraId="67530F98" w14:textId="77777777" w:rsidR="00ED6136" w:rsidRDefault="00ED6136" w:rsidP="005E2923">
      <w:pPr>
        <w:spacing w:line="360" w:lineRule="auto"/>
        <w:ind w:firstLine="709"/>
        <w:jc w:val="both"/>
        <w:rPr>
          <w:rFonts w:ascii="Arial" w:hAnsi="Arial" w:cs="Arial"/>
          <w:bCs/>
        </w:rPr>
      </w:pPr>
      <w:r>
        <w:rPr>
          <w:rFonts w:ascii="Arial" w:hAnsi="Arial" w:cs="Arial"/>
          <w:bCs/>
        </w:rPr>
        <w:t xml:space="preserve">- теоретический расход </w:t>
      </w:r>
      <w:r w:rsidR="00D61450">
        <w:rPr>
          <w:rFonts w:ascii="Arial" w:hAnsi="Arial" w:cs="Arial"/>
          <w:bCs/>
        </w:rPr>
        <w:t>лака</w:t>
      </w:r>
      <w:r>
        <w:rPr>
          <w:rFonts w:ascii="Arial" w:hAnsi="Arial" w:cs="Arial"/>
          <w:bCs/>
        </w:rPr>
        <w:t xml:space="preserve"> в зависимости от толщины покрытия и способа нанесения </w:t>
      </w:r>
      <w:r w:rsidR="00D61450">
        <w:rPr>
          <w:rFonts w:ascii="Arial" w:hAnsi="Arial" w:cs="Arial"/>
          <w:bCs/>
        </w:rPr>
        <w:t>лака</w:t>
      </w:r>
      <w:r>
        <w:rPr>
          <w:rFonts w:ascii="Arial" w:hAnsi="Arial" w:cs="Arial"/>
          <w:bCs/>
        </w:rPr>
        <w:t>;</w:t>
      </w:r>
    </w:p>
    <w:p w14:paraId="788A22AA" w14:textId="77777777" w:rsidR="00ED6136" w:rsidRDefault="00ED6136" w:rsidP="005E2923">
      <w:pPr>
        <w:spacing w:line="360" w:lineRule="auto"/>
        <w:ind w:firstLine="709"/>
        <w:jc w:val="both"/>
        <w:rPr>
          <w:rFonts w:ascii="Arial" w:hAnsi="Arial" w:cs="Arial"/>
          <w:bCs/>
        </w:rPr>
      </w:pPr>
      <w:r>
        <w:rPr>
          <w:rFonts w:ascii="Arial" w:hAnsi="Arial" w:cs="Arial"/>
          <w:bCs/>
        </w:rPr>
        <w:t>- условия формирования покрытия (температура, выдержка перед нанесением последующих слоев и др.);</w:t>
      </w:r>
    </w:p>
    <w:p w14:paraId="6660DBE7" w14:textId="77777777" w:rsidR="00ED6136" w:rsidRDefault="00ED6136" w:rsidP="005E2923">
      <w:pPr>
        <w:spacing w:line="360" w:lineRule="auto"/>
        <w:ind w:firstLine="709"/>
        <w:jc w:val="both"/>
        <w:rPr>
          <w:rFonts w:ascii="Arial" w:hAnsi="Arial" w:cs="Arial"/>
          <w:bCs/>
        </w:rPr>
      </w:pPr>
      <w:r>
        <w:rPr>
          <w:rFonts w:ascii="Arial" w:hAnsi="Arial" w:cs="Arial"/>
          <w:bCs/>
        </w:rPr>
        <w:t xml:space="preserve">- для многокомпонентных </w:t>
      </w:r>
      <w:r w:rsidR="00D61450">
        <w:rPr>
          <w:rFonts w:ascii="Arial" w:hAnsi="Arial" w:cs="Arial"/>
          <w:bCs/>
        </w:rPr>
        <w:t>лаков</w:t>
      </w:r>
      <w:r>
        <w:rPr>
          <w:rFonts w:ascii="Arial" w:hAnsi="Arial" w:cs="Arial"/>
          <w:bCs/>
        </w:rPr>
        <w:t xml:space="preserve"> – соотношение компонентов и жизнеспособность.</w:t>
      </w:r>
    </w:p>
    <w:p w14:paraId="2CE10868" w14:textId="4AC05468" w:rsidR="005E2923" w:rsidRDefault="005E2923" w:rsidP="005E2923">
      <w:pPr>
        <w:spacing w:line="360" w:lineRule="auto"/>
        <w:ind w:firstLine="709"/>
        <w:jc w:val="both"/>
        <w:rPr>
          <w:rFonts w:ascii="Arial" w:hAnsi="Arial" w:cs="Arial"/>
          <w:bCs/>
        </w:rPr>
      </w:pPr>
      <w:r>
        <w:rPr>
          <w:rFonts w:ascii="Arial" w:hAnsi="Arial" w:cs="Arial"/>
          <w:bCs/>
        </w:rPr>
        <w:t>1</w:t>
      </w:r>
      <w:r w:rsidR="00641AD2">
        <w:rPr>
          <w:rFonts w:ascii="Arial" w:hAnsi="Arial" w:cs="Arial"/>
          <w:bCs/>
        </w:rPr>
        <w:t>3</w:t>
      </w:r>
      <w:r>
        <w:rPr>
          <w:rFonts w:ascii="Arial" w:hAnsi="Arial" w:cs="Arial"/>
          <w:bCs/>
        </w:rPr>
        <w:t xml:space="preserve">.2 Указания по применению </w:t>
      </w:r>
      <w:r w:rsidR="00D61450">
        <w:rPr>
          <w:rFonts w:ascii="Arial" w:hAnsi="Arial" w:cs="Arial"/>
          <w:bCs/>
        </w:rPr>
        <w:t>лака</w:t>
      </w:r>
      <w:r>
        <w:rPr>
          <w:rFonts w:ascii="Arial" w:hAnsi="Arial" w:cs="Arial"/>
          <w:bCs/>
        </w:rPr>
        <w:t>, поступающей в розничную торговлю, приводя на этикетке или на листе-вкладыше.</w:t>
      </w:r>
    </w:p>
    <w:p w14:paraId="500C4F4D" w14:textId="08970553" w:rsidR="005E2923" w:rsidRDefault="005E2923" w:rsidP="005E2923">
      <w:pPr>
        <w:spacing w:line="360" w:lineRule="auto"/>
        <w:ind w:firstLine="709"/>
        <w:jc w:val="both"/>
        <w:rPr>
          <w:rFonts w:ascii="Arial" w:hAnsi="Arial" w:cs="Arial"/>
          <w:bCs/>
        </w:rPr>
      </w:pPr>
      <w:r>
        <w:rPr>
          <w:rFonts w:ascii="Arial" w:hAnsi="Arial" w:cs="Arial"/>
          <w:bCs/>
        </w:rPr>
        <w:t>1</w:t>
      </w:r>
      <w:r w:rsidR="00641AD2">
        <w:rPr>
          <w:rFonts w:ascii="Arial" w:hAnsi="Arial" w:cs="Arial"/>
          <w:bCs/>
        </w:rPr>
        <w:t>3</w:t>
      </w:r>
      <w:r>
        <w:rPr>
          <w:rFonts w:ascii="Arial" w:hAnsi="Arial" w:cs="Arial"/>
          <w:bCs/>
        </w:rPr>
        <w:t>.3 Для получения покрытий с необходимым комплексом защитно-декоративных свойств при подготовке поверхности к окрашиванию и проведении окрашивания должны соблюдаться требования технологического процесса окрашивания.</w:t>
      </w:r>
    </w:p>
    <w:p w14:paraId="034B2ECB" w14:textId="77777777" w:rsidR="00C70B3D" w:rsidRPr="00F74143" w:rsidRDefault="00C70B3D" w:rsidP="00E07279">
      <w:pPr>
        <w:shd w:val="clear" w:color="auto" w:fill="FFFFFF"/>
        <w:ind w:firstLine="709"/>
        <w:jc w:val="both"/>
        <w:rPr>
          <w:rFonts w:ascii="Arial" w:hAnsi="Arial"/>
          <w:b/>
          <w:highlight w:val="yellow"/>
        </w:rPr>
      </w:pPr>
    </w:p>
    <w:p w14:paraId="764ED1D9" w14:textId="273270DC" w:rsidR="00C70B3D" w:rsidRPr="00DB42F8" w:rsidRDefault="00C70B3D" w:rsidP="00E07279">
      <w:pPr>
        <w:spacing w:line="360" w:lineRule="auto"/>
        <w:ind w:firstLine="709"/>
        <w:jc w:val="both"/>
        <w:rPr>
          <w:rFonts w:ascii="Arial" w:hAnsi="Arial" w:cs="Arial"/>
          <w:sz w:val="28"/>
          <w:szCs w:val="28"/>
        </w:rPr>
      </w:pPr>
      <w:r w:rsidRPr="00DB42F8">
        <w:rPr>
          <w:rFonts w:ascii="Arial" w:hAnsi="Arial" w:cs="Arial"/>
          <w:b/>
          <w:sz w:val="28"/>
          <w:szCs w:val="28"/>
        </w:rPr>
        <w:t>1</w:t>
      </w:r>
      <w:r w:rsidR="00641AD2">
        <w:rPr>
          <w:rFonts w:ascii="Arial" w:hAnsi="Arial" w:cs="Arial"/>
          <w:b/>
          <w:sz w:val="28"/>
          <w:szCs w:val="28"/>
        </w:rPr>
        <w:t>4</w:t>
      </w:r>
      <w:r w:rsidRPr="00DB42F8">
        <w:rPr>
          <w:rFonts w:ascii="Arial" w:hAnsi="Arial" w:cs="Arial"/>
          <w:b/>
          <w:sz w:val="28"/>
          <w:szCs w:val="28"/>
        </w:rPr>
        <w:t xml:space="preserve"> Гарантии изготовителя</w:t>
      </w:r>
    </w:p>
    <w:p w14:paraId="48D56333" w14:textId="77777777" w:rsidR="00C70B3D" w:rsidRPr="009D0D97" w:rsidRDefault="00C70B3D" w:rsidP="00E07279">
      <w:pPr>
        <w:ind w:firstLine="709"/>
        <w:jc w:val="both"/>
        <w:rPr>
          <w:rFonts w:ascii="Arial" w:hAnsi="Arial" w:cs="Arial"/>
        </w:rPr>
      </w:pPr>
    </w:p>
    <w:p w14:paraId="3D4B858D" w14:textId="58BAA30F" w:rsidR="00C70B3D" w:rsidRPr="001F507F" w:rsidRDefault="00C70B3D" w:rsidP="00E07279">
      <w:pPr>
        <w:spacing w:line="360" w:lineRule="auto"/>
        <w:ind w:firstLine="709"/>
        <w:jc w:val="both"/>
        <w:rPr>
          <w:rFonts w:ascii="Arial" w:hAnsi="Arial" w:cs="Arial"/>
        </w:rPr>
      </w:pPr>
      <w:r>
        <w:rPr>
          <w:rFonts w:ascii="Arial" w:hAnsi="Arial" w:cs="Arial"/>
        </w:rPr>
        <w:t>1</w:t>
      </w:r>
      <w:r w:rsidR="00641AD2">
        <w:rPr>
          <w:rFonts w:ascii="Arial" w:hAnsi="Arial" w:cs="Arial"/>
        </w:rPr>
        <w:t>4</w:t>
      </w:r>
      <w:r w:rsidRPr="009D0D97">
        <w:rPr>
          <w:rFonts w:ascii="Arial" w:hAnsi="Arial" w:cs="Arial"/>
        </w:rPr>
        <w:t xml:space="preserve">.1 Изготовитель гарантирует соответствие </w:t>
      </w:r>
      <w:r w:rsidR="00D61450">
        <w:rPr>
          <w:rFonts w:ascii="Arial" w:hAnsi="Arial" w:cs="Arial"/>
        </w:rPr>
        <w:t>лака</w:t>
      </w:r>
      <w:r w:rsidRPr="009D0D97">
        <w:rPr>
          <w:rFonts w:ascii="Arial" w:hAnsi="Arial" w:cs="Arial"/>
        </w:rPr>
        <w:t xml:space="preserve"> требованиям</w:t>
      </w:r>
      <w:r w:rsidR="009C0872" w:rsidRPr="009C0872">
        <w:t xml:space="preserve"> </w:t>
      </w:r>
      <w:r w:rsidR="009C0872" w:rsidRPr="009C0872">
        <w:rPr>
          <w:rFonts w:ascii="Arial" w:hAnsi="Arial" w:cs="Arial"/>
        </w:rPr>
        <w:t>документа</w:t>
      </w:r>
      <w:r w:rsidR="009C0872">
        <w:rPr>
          <w:rFonts w:ascii="Arial" w:hAnsi="Arial" w:cs="Arial"/>
        </w:rPr>
        <w:t xml:space="preserve"> </w:t>
      </w:r>
      <w:r w:rsidR="009C0872" w:rsidRPr="009C0872">
        <w:rPr>
          <w:rFonts w:ascii="Arial" w:hAnsi="Arial" w:cs="Arial"/>
        </w:rPr>
        <w:t>предприятия-изготовителя</w:t>
      </w:r>
      <w:r w:rsidR="002D2052">
        <w:rPr>
          <w:rFonts w:ascii="Arial" w:hAnsi="Arial" w:cs="Arial"/>
        </w:rPr>
        <w:t xml:space="preserve"> </w:t>
      </w:r>
      <w:r w:rsidR="009C0872">
        <w:rPr>
          <w:rFonts w:ascii="Arial" w:hAnsi="Arial" w:cs="Arial"/>
        </w:rPr>
        <w:t xml:space="preserve">на </w:t>
      </w:r>
      <w:r w:rsidRPr="009D0D97">
        <w:rPr>
          <w:rFonts w:ascii="Arial" w:hAnsi="Arial" w:cs="Arial"/>
        </w:rPr>
        <w:t xml:space="preserve">при соблюдении условий применения, </w:t>
      </w:r>
      <w:r w:rsidRPr="001F507F">
        <w:rPr>
          <w:rFonts w:ascii="Arial" w:hAnsi="Arial" w:cs="Arial"/>
        </w:rPr>
        <w:t>транспортирования и хранения.</w:t>
      </w:r>
    </w:p>
    <w:p w14:paraId="154F4CE4" w14:textId="3E6A6138" w:rsidR="00B87AE4" w:rsidRDefault="00C70B3D" w:rsidP="002D2052">
      <w:pPr>
        <w:spacing w:line="360" w:lineRule="auto"/>
        <w:ind w:firstLine="709"/>
        <w:rPr>
          <w:rFonts w:ascii="Arial" w:hAnsi="Arial" w:cs="Arial"/>
        </w:rPr>
      </w:pPr>
      <w:r w:rsidRPr="00A92920">
        <w:rPr>
          <w:rFonts w:ascii="Arial" w:hAnsi="Arial" w:cs="Arial"/>
        </w:rPr>
        <w:t>1</w:t>
      </w:r>
      <w:r w:rsidR="00641AD2">
        <w:rPr>
          <w:rFonts w:ascii="Arial" w:hAnsi="Arial" w:cs="Arial"/>
        </w:rPr>
        <w:t>4</w:t>
      </w:r>
      <w:r w:rsidRPr="00A92920">
        <w:rPr>
          <w:rFonts w:ascii="Arial" w:hAnsi="Arial" w:cs="Arial"/>
        </w:rPr>
        <w:t>.2 Гарантийный срок</w:t>
      </w:r>
      <w:r w:rsidR="00B42760">
        <w:rPr>
          <w:rFonts w:ascii="Arial" w:hAnsi="Arial" w:cs="Arial"/>
        </w:rPr>
        <w:t xml:space="preserve"> </w:t>
      </w:r>
      <w:r w:rsidR="002D2052">
        <w:rPr>
          <w:rFonts w:ascii="Arial" w:hAnsi="Arial" w:cs="Arial"/>
        </w:rPr>
        <w:t xml:space="preserve">указывают в документе </w:t>
      </w:r>
      <w:r w:rsidR="009C0872" w:rsidRPr="009C0872">
        <w:rPr>
          <w:rFonts w:ascii="Arial" w:hAnsi="Arial" w:cs="Arial"/>
        </w:rPr>
        <w:t xml:space="preserve">предприятия-изготовителя </w:t>
      </w:r>
      <w:r w:rsidR="002D2052">
        <w:rPr>
          <w:rFonts w:ascii="Arial" w:hAnsi="Arial" w:cs="Arial"/>
        </w:rPr>
        <w:t>на конкретн</w:t>
      </w:r>
      <w:r w:rsidR="004E4F89">
        <w:rPr>
          <w:rFonts w:ascii="Arial" w:hAnsi="Arial" w:cs="Arial"/>
        </w:rPr>
        <w:t>ый</w:t>
      </w:r>
      <w:r w:rsidR="002D2052">
        <w:rPr>
          <w:rFonts w:ascii="Arial" w:hAnsi="Arial" w:cs="Arial"/>
        </w:rPr>
        <w:t xml:space="preserve"> </w:t>
      </w:r>
      <w:r w:rsidR="00D61450">
        <w:rPr>
          <w:rFonts w:ascii="Arial" w:hAnsi="Arial" w:cs="Arial"/>
        </w:rPr>
        <w:t>лак</w:t>
      </w:r>
      <w:r w:rsidR="002D2052">
        <w:rPr>
          <w:rFonts w:ascii="Arial" w:hAnsi="Arial" w:cs="Arial"/>
        </w:rPr>
        <w:t>.</w:t>
      </w:r>
    </w:p>
    <w:p w14:paraId="1E457210" w14:textId="04339F77" w:rsidR="00593281" w:rsidRDefault="00593281" w:rsidP="002D2052">
      <w:pPr>
        <w:spacing w:line="360" w:lineRule="auto"/>
        <w:ind w:firstLine="709"/>
        <w:rPr>
          <w:rFonts w:ascii="Arial" w:hAnsi="Arial" w:cs="Arial"/>
        </w:rPr>
      </w:pPr>
      <w:r>
        <w:rPr>
          <w:rFonts w:ascii="Arial" w:hAnsi="Arial" w:cs="Arial"/>
        </w:rPr>
        <w:t>1</w:t>
      </w:r>
      <w:r w:rsidR="00641AD2">
        <w:rPr>
          <w:rFonts w:ascii="Arial" w:hAnsi="Arial" w:cs="Arial"/>
        </w:rPr>
        <w:t>4</w:t>
      </w:r>
      <w:r>
        <w:rPr>
          <w:rFonts w:ascii="Arial" w:hAnsi="Arial" w:cs="Arial"/>
        </w:rPr>
        <w:t xml:space="preserve">.3 </w:t>
      </w:r>
      <w:r w:rsidRPr="00593281">
        <w:rPr>
          <w:rFonts w:ascii="Arial" w:hAnsi="Arial" w:cs="Arial"/>
        </w:rPr>
        <w:t xml:space="preserve">По истечению гарантийного срока лак подлежит проверке на соответствие требованиям документа </w:t>
      </w:r>
      <w:r w:rsidR="009C0872" w:rsidRPr="009C0872">
        <w:rPr>
          <w:rFonts w:ascii="Arial" w:hAnsi="Arial" w:cs="Arial"/>
        </w:rPr>
        <w:t>предприятия-изготовителя</w:t>
      </w:r>
      <w:r w:rsidR="00435AB4">
        <w:rPr>
          <w:rFonts w:ascii="Arial" w:hAnsi="Arial" w:cs="Arial"/>
        </w:rPr>
        <w:t xml:space="preserve"> на лак</w:t>
      </w:r>
      <w:r w:rsidRPr="00593281">
        <w:rPr>
          <w:rFonts w:ascii="Arial" w:hAnsi="Arial" w:cs="Arial"/>
        </w:rPr>
        <w:t xml:space="preserve">. В случае соответствия требованиям документа </w:t>
      </w:r>
      <w:r w:rsidR="00435AB4">
        <w:rPr>
          <w:rFonts w:ascii="Arial" w:hAnsi="Arial" w:cs="Arial"/>
        </w:rPr>
        <w:t>лак</w:t>
      </w:r>
      <w:r w:rsidRPr="00593281">
        <w:rPr>
          <w:rFonts w:ascii="Arial" w:hAnsi="Arial" w:cs="Arial"/>
        </w:rPr>
        <w:t xml:space="preserve"> допускается к использованию.</w:t>
      </w:r>
    </w:p>
    <w:p w14:paraId="6935A23B" w14:textId="77777777" w:rsidR="00B87AE4" w:rsidRDefault="00B87AE4" w:rsidP="002D2052">
      <w:pPr>
        <w:spacing w:line="360" w:lineRule="auto"/>
        <w:ind w:firstLine="709"/>
        <w:rPr>
          <w:rFonts w:ascii="Arial" w:hAnsi="Arial" w:cs="Arial"/>
        </w:rPr>
      </w:pPr>
    </w:p>
    <w:p w14:paraId="499DAA25" w14:textId="77777777" w:rsidR="00B87AE4" w:rsidRDefault="00B87AE4" w:rsidP="002D2052">
      <w:pPr>
        <w:spacing w:line="360" w:lineRule="auto"/>
        <w:ind w:firstLine="709"/>
        <w:rPr>
          <w:rFonts w:ascii="Arial" w:hAnsi="Arial" w:cs="Arial"/>
        </w:rPr>
      </w:pPr>
    </w:p>
    <w:p w14:paraId="409518D2" w14:textId="77777777" w:rsidR="00B87AE4" w:rsidRDefault="00B87AE4" w:rsidP="002D2052">
      <w:pPr>
        <w:spacing w:line="360" w:lineRule="auto"/>
        <w:ind w:firstLine="709"/>
        <w:rPr>
          <w:rFonts w:ascii="Arial" w:hAnsi="Arial" w:cs="Arial"/>
        </w:rPr>
      </w:pPr>
    </w:p>
    <w:p w14:paraId="32E5FFCA" w14:textId="77777777" w:rsidR="00A234BF" w:rsidRDefault="00A234BF" w:rsidP="002D2052">
      <w:pPr>
        <w:spacing w:line="360" w:lineRule="auto"/>
        <w:ind w:firstLine="709"/>
        <w:rPr>
          <w:rFonts w:ascii="Arial" w:hAnsi="Arial" w:cs="Arial"/>
        </w:rPr>
        <w:sectPr w:rsidR="00A234BF" w:rsidSect="00B83300">
          <w:footnotePr>
            <w:numFmt w:val="chicago"/>
          </w:footnotePr>
          <w:pgSz w:w="11906" w:h="16838" w:code="9"/>
          <w:pgMar w:top="1134" w:right="907" w:bottom="1134" w:left="1418" w:header="737" w:footer="720" w:gutter="0"/>
          <w:cols w:space="720"/>
          <w:docGrid w:linePitch="360"/>
        </w:sectPr>
      </w:pPr>
    </w:p>
    <w:p w14:paraId="3C92B782" w14:textId="77777777" w:rsidR="00B87AE4" w:rsidRPr="009B6F74" w:rsidRDefault="00B87AE4" w:rsidP="00B87AE4">
      <w:pPr>
        <w:spacing w:line="360" w:lineRule="auto"/>
        <w:ind w:firstLine="709"/>
        <w:jc w:val="center"/>
        <w:rPr>
          <w:rFonts w:ascii="Arial" w:hAnsi="Arial" w:cs="Arial"/>
          <w:b/>
          <w:sz w:val="22"/>
          <w:szCs w:val="22"/>
        </w:rPr>
      </w:pPr>
      <w:r w:rsidRPr="009B6F74">
        <w:rPr>
          <w:rFonts w:ascii="Arial" w:hAnsi="Arial" w:cs="Arial"/>
          <w:b/>
          <w:sz w:val="22"/>
          <w:szCs w:val="22"/>
        </w:rPr>
        <w:lastRenderedPageBreak/>
        <w:t>Приложение А</w:t>
      </w:r>
    </w:p>
    <w:p w14:paraId="6396C8DF" w14:textId="77777777" w:rsidR="00B87AE4" w:rsidRPr="009B6F74" w:rsidRDefault="00B87AE4" w:rsidP="00B87AE4">
      <w:pPr>
        <w:spacing w:line="360" w:lineRule="auto"/>
        <w:ind w:firstLine="709"/>
        <w:jc w:val="center"/>
        <w:rPr>
          <w:rFonts w:ascii="Arial" w:hAnsi="Arial" w:cs="Arial"/>
          <w:b/>
          <w:sz w:val="22"/>
          <w:szCs w:val="22"/>
        </w:rPr>
      </w:pPr>
      <w:r w:rsidRPr="009B6F74">
        <w:rPr>
          <w:rFonts w:ascii="Arial" w:hAnsi="Arial" w:cs="Arial"/>
          <w:b/>
          <w:sz w:val="22"/>
          <w:szCs w:val="22"/>
        </w:rPr>
        <w:t>(справочное)</w:t>
      </w:r>
    </w:p>
    <w:p w14:paraId="2AA4FA44" w14:textId="77777777" w:rsidR="00B87AE4" w:rsidRPr="009B6F74" w:rsidRDefault="00B87AE4" w:rsidP="00B87AE4">
      <w:pPr>
        <w:spacing w:line="360" w:lineRule="auto"/>
        <w:ind w:firstLine="709"/>
        <w:jc w:val="center"/>
        <w:rPr>
          <w:rFonts w:ascii="Arial" w:hAnsi="Arial" w:cs="Arial"/>
          <w:b/>
          <w:sz w:val="22"/>
          <w:szCs w:val="22"/>
        </w:rPr>
      </w:pPr>
      <w:r w:rsidRPr="009B6F74">
        <w:rPr>
          <w:rFonts w:ascii="Arial" w:hAnsi="Arial" w:cs="Arial"/>
          <w:b/>
          <w:sz w:val="22"/>
          <w:szCs w:val="22"/>
        </w:rPr>
        <w:t>Дополните</w:t>
      </w:r>
      <w:r w:rsidR="005A2EB9" w:rsidRPr="009B6F74">
        <w:rPr>
          <w:rFonts w:ascii="Arial" w:hAnsi="Arial" w:cs="Arial"/>
          <w:b/>
          <w:sz w:val="22"/>
          <w:szCs w:val="22"/>
        </w:rPr>
        <w:t>льные показатели</w:t>
      </w:r>
      <w:r w:rsidRPr="009B6F74">
        <w:rPr>
          <w:rFonts w:ascii="Arial" w:hAnsi="Arial" w:cs="Arial"/>
          <w:b/>
          <w:sz w:val="22"/>
          <w:szCs w:val="22"/>
        </w:rPr>
        <w:t>, характеризующие технологичность и потребительские свойства покрытий, и методы их испытаний</w:t>
      </w:r>
    </w:p>
    <w:p w14:paraId="1621C1B8" w14:textId="77777777" w:rsidR="00B87AE4" w:rsidRPr="00211079" w:rsidRDefault="00B87AE4" w:rsidP="00211079">
      <w:pPr>
        <w:spacing w:line="360" w:lineRule="auto"/>
        <w:rPr>
          <w:rFonts w:ascii="Arial" w:hAnsi="Arial" w:cs="Arial"/>
        </w:rPr>
      </w:pPr>
      <w:r w:rsidRPr="00211079">
        <w:rPr>
          <w:rFonts w:ascii="Arial" w:hAnsi="Arial" w:cs="Arial"/>
        </w:rPr>
        <w:t xml:space="preserve">Т а б л и ц а  </w:t>
      </w:r>
      <w:proofErr w:type="spellStart"/>
      <w:r w:rsidRPr="00211079">
        <w:rPr>
          <w:rFonts w:ascii="Arial" w:hAnsi="Arial" w:cs="Arial"/>
        </w:rPr>
        <w:t>А</w:t>
      </w:r>
      <w:proofErr w:type="spellEnd"/>
      <w:r w:rsidRPr="00211079">
        <w:rPr>
          <w:rFonts w:ascii="Arial" w:hAnsi="Arial" w:cs="Arial"/>
        </w:rPr>
        <w: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0"/>
        <w:gridCol w:w="2881"/>
      </w:tblGrid>
      <w:tr w:rsidR="00B87AE4" w:rsidRPr="009B6F74" w14:paraId="66FBF9B9" w14:textId="77777777" w:rsidTr="005A2EB9">
        <w:tc>
          <w:tcPr>
            <w:tcW w:w="6690" w:type="dxa"/>
            <w:tcBorders>
              <w:bottom w:val="double" w:sz="4" w:space="0" w:color="auto"/>
            </w:tcBorders>
            <w:shd w:val="clear" w:color="auto" w:fill="auto"/>
          </w:tcPr>
          <w:p w14:paraId="28118078" w14:textId="77777777" w:rsidR="00B87AE4" w:rsidRPr="009B6F74" w:rsidRDefault="00B87AE4" w:rsidP="007F0B6D">
            <w:pPr>
              <w:spacing w:line="360" w:lineRule="auto"/>
              <w:jc w:val="center"/>
              <w:rPr>
                <w:rFonts w:ascii="Arial" w:hAnsi="Arial" w:cs="Arial"/>
                <w:sz w:val="22"/>
                <w:szCs w:val="22"/>
              </w:rPr>
            </w:pPr>
            <w:r w:rsidRPr="009B6F74">
              <w:rPr>
                <w:rFonts w:ascii="Arial" w:hAnsi="Arial" w:cs="Arial"/>
                <w:sz w:val="22"/>
                <w:szCs w:val="22"/>
              </w:rPr>
              <w:t>Наименование показателя</w:t>
            </w:r>
          </w:p>
        </w:tc>
        <w:tc>
          <w:tcPr>
            <w:tcW w:w="2881" w:type="dxa"/>
            <w:tcBorders>
              <w:bottom w:val="double" w:sz="4" w:space="0" w:color="auto"/>
            </w:tcBorders>
            <w:shd w:val="clear" w:color="auto" w:fill="auto"/>
          </w:tcPr>
          <w:p w14:paraId="427A4027" w14:textId="77777777" w:rsidR="00B87AE4" w:rsidRPr="009B6F74" w:rsidRDefault="00B87AE4" w:rsidP="007F0B6D">
            <w:pPr>
              <w:spacing w:line="360" w:lineRule="auto"/>
              <w:jc w:val="center"/>
              <w:rPr>
                <w:rFonts w:ascii="Arial" w:hAnsi="Arial" w:cs="Arial"/>
                <w:sz w:val="22"/>
                <w:szCs w:val="22"/>
              </w:rPr>
            </w:pPr>
            <w:r w:rsidRPr="009B6F74">
              <w:rPr>
                <w:rFonts w:ascii="Arial" w:hAnsi="Arial" w:cs="Arial"/>
                <w:sz w:val="22"/>
                <w:szCs w:val="22"/>
              </w:rPr>
              <w:t>Метод испытания</w:t>
            </w:r>
          </w:p>
        </w:tc>
      </w:tr>
      <w:tr w:rsidR="00B87AE4" w:rsidRPr="009B6F74" w14:paraId="1184CA87" w14:textId="77777777" w:rsidTr="005A2EB9">
        <w:tc>
          <w:tcPr>
            <w:tcW w:w="6690" w:type="dxa"/>
            <w:tcBorders>
              <w:top w:val="double" w:sz="4" w:space="0" w:color="auto"/>
              <w:bottom w:val="single" w:sz="4" w:space="0" w:color="auto"/>
            </w:tcBorders>
            <w:shd w:val="clear" w:color="auto" w:fill="auto"/>
          </w:tcPr>
          <w:p w14:paraId="6BA81B13" w14:textId="77777777" w:rsidR="00B87AE4" w:rsidRPr="009B6F74" w:rsidRDefault="00B87AE4" w:rsidP="007F0B6D">
            <w:pPr>
              <w:spacing w:line="360" w:lineRule="auto"/>
              <w:rPr>
                <w:rFonts w:ascii="Arial" w:hAnsi="Arial" w:cs="Arial"/>
                <w:color w:val="C00000"/>
                <w:sz w:val="22"/>
                <w:szCs w:val="22"/>
              </w:rPr>
            </w:pPr>
            <w:r w:rsidRPr="009B6F74">
              <w:rPr>
                <w:rFonts w:ascii="Arial" w:hAnsi="Arial" w:cs="Arial"/>
                <w:color w:val="auto"/>
                <w:sz w:val="22"/>
                <w:szCs w:val="22"/>
              </w:rPr>
              <w:t xml:space="preserve">1 </w:t>
            </w:r>
            <w:r w:rsidR="005A2EB9" w:rsidRPr="009B6F74">
              <w:rPr>
                <w:rFonts w:ascii="Arial" w:hAnsi="Arial" w:cs="Arial"/>
                <w:color w:val="auto"/>
                <w:sz w:val="22"/>
                <w:szCs w:val="22"/>
              </w:rPr>
              <w:t>Адгезия</w:t>
            </w:r>
          </w:p>
        </w:tc>
        <w:tc>
          <w:tcPr>
            <w:tcW w:w="2881" w:type="dxa"/>
            <w:tcBorders>
              <w:top w:val="double" w:sz="4" w:space="0" w:color="auto"/>
              <w:bottom w:val="single" w:sz="4" w:space="0" w:color="auto"/>
            </w:tcBorders>
            <w:shd w:val="clear" w:color="auto" w:fill="auto"/>
          </w:tcPr>
          <w:p w14:paraId="2B23A52F" w14:textId="77777777" w:rsidR="00B87AE4" w:rsidRPr="009B6F74" w:rsidRDefault="00B87AE4" w:rsidP="00A10CC0">
            <w:pPr>
              <w:spacing w:line="360" w:lineRule="auto"/>
              <w:rPr>
                <w:rFonts w:ascii="Arial" w:hAnsi="Arial" w:cs="Arial"/>
                <w:color w:val="auto"/>
                <w:sz w:val="22"/>
                <w:szCs w:val="22"/>
              </w:rPr>
            </w:pPr>
            <w:r w:rsidRPr="009B6F74">
              <w:rPr>
                <w:rFonts w:ascii="Arial" w:hAnsi="Arial" w:cs="Arial"/>
                <w:color w:val="auto"/>
                <w:sz w:val="22"/>
                <w:szCs w:val="22"/>
              </w:rPr>
              <w:t xml:space="preserve">По </w:t>
            </w:r>
            <w:r w:rsidR="00A10CC0" w:rsidRPr="009B6F74">
              <w:rPr>
                <w:rFonts w:ascii="Arial" w:hAnsi="Arial" w:cs="Arial"/>
                <w:color w:val="auto"/>
                <w:sz w:val="22"/>
                <w:szCs w:val="22"/>
              </w:rPr>
              <w:t>ГОСТ 31</w:t>
            </w:r>
            <w:r w:rsidR="005A2EB9" w:rsidRPr="009B6F74">
              <w:rPr>
                <w:rFonts w:ascii="Arial" w:hAnsi="Arial" w:cs="Arial"/>
                <w:color w:val="auto"/>
                <w:sz w:val="22"/>
                <w:szCs w:val="22"/>
              </w:rPr>
              <w:t>149</w:t>
            </w:r>
          </w:p>
        </w:tc>
      </w:tr>
      <w:tr w:rsidR="005A2EB9" w:rsidRPr="009B6F74" w14:paraId="47729A5A" w14:textId="77777777" w:rsidTr="005A2EB9">
        <w:tc>
          <w:tcPr>
            <w:tcW w:w="6690" w:type="dxa"/>
            <w:tcBorders>
              <w:top w:val="single" w:sz="4" w:space="0" w:color="auto"/>
              <w:bottom w:val="single" w:sz="4" w:space="0" w:color="auto"/>
            </w:tcBorders>
            <w:shd w:val="clear" w:color="auto" w:fill="auto"/>
          </w:tcPr>
          <w:p w14:paraId="2E5A5757" w14:textId="77777777" w:rsidR="005A2EB9" w:rsidRPr="009B6F74" w:rsidRDefault="005A2EB9" w:rsidP="007F0B6D">
            <w:pPr>
              <w:spacing w:line="360" w:lineRule="auto"/>
              <w:rPr>
                <w:rFonts w:ascii="Arial" w:hAnsi="Arial" w:cs="Arial"/>
                <w:color w:val="auto"/>
                <w:sz w:val="22"/>
                <w:szCs w:val="22"/>
              </w:rPr>
            </w:pPr>
            <w:r w:rsidRPr="009B6F74">
              <w:rPr>
                <w:rFonts w:ascii="Arial" w:hAnsi="Arial" w:cs="Arial"/>
                <w:color w:val="auto"/>
                <w:sz w:val="22"/>
                <w:szCs w:val="22"/>
              </w:rPr>
              <w:t>2 Эластичность</w:t>
            </w:r>
            <w:r w:rsidR="00A6268D" w:rsidRPr="009B6F74">
              <w:rPr>
                <w:rFonts w:ascii="Arial" w:hAnsi="Arial" w:cs="Arial"/>
                <w:color w:val="auto"/>
                <w:sz w:val="22"/>
                <w:szCs w:val="22"/>
              </w:rPr>
              <w:t xml:space="preserve"> покрытия</w:t>
            </w:r>
            <w:r w:rsidRPr="009B6F74">
              <w:rPr>
                <w:rFonts w:ascii="Arial" w:hAnsi="Arial" w:cs="Arial"/>
                <w:color w:val="auto"/>
                <w:sz w:val="22"/>
                <w:szCs w:val="22"/>
              </w:rPr>
              <w:t xml:space="preserve"> при изгибе</w:t>
            </w:r>
          </w:p>
        </w:tc>
        <w:tc>
          <w:tcPr>
            <w:tcW w:w="2881" w:type="dxa"/>
            <w:tcBorders>
              <w:top w:val="single" w:sz="4" w:space="0" w:color="auto"/>
              <w:bottom w:val="single" w:sz="4" w:space="0" w:color="auto"/>
            </w:tcBorders>
            <w:shd w:val="clear" w:color="auto" w:fill="auto"/>
          </w:tcPr>
          <w:p w14:paraId="5AD56438" w14:textId="77777777" w:rsidR="005A2EB9" w:rsidRPr="009B6F74" w:rsidRDefault="005A2EB9" w:rsidP="007F0B6D">
            <w:pPr>
              <w:spacing w:line="360" w:lineRule="auto"/>
              <w:rPr>
                <w:rFonts w:ascii="Arial" w:hAnsi="Arial" w:cs="Arial"/>
                <w:color w:val="auto"/>
                <w:sz w:val="22"/>
                <w:szCs w:val="22"/>
              </w:rPr>
            </w:pPr>
            <w:r w:rsidRPr="009B6F74">
              <w:rPr>
                <w:rFonts w:ascii="Arial" w:hAnsi="Arial" w:cs="Arial"/>
                <w:color w:val="auto"/>
                <w:sz w:val="22"/>
                <w:szCs w:val="22"/>
              </w:rPr>
              <w:t>По ГОСТ 6806</w:t>
            </w:r>
          </w:p>
        </w:tc>
      </w:tr>
      <w:tr w:rsidR="005A2EB9" w:rsidRPr="009B6F74" w14:paraId="55D9F49E" w14:textId="77777777" w:rsidTr="005A2EB9">
        <w:tc>
          <w:tcPr>
            <w:tcW w:w="6690" w:type="dxa"/>
            <w:tcBorders>
              <w:top w:val="single" w:sz="4" w:space="0" w:color="auto"/>
              <w:bottom w:val="single" w:sz="4" w:space="0" w:color="auto"/>
            </w:tcBorders>
            <w:shd w:val="clear" w:color="auto" w:fill="auto"/>
          </w:tcPr>
          <w:p w14:paraId="129838A7" w14:textId="77777777" w:rsidR="005A2EB9" w:rsidRPr="009B6F74" w:rsidRDefault="005A2EB9" w:rsidP="007F0B6D">
            <w:pPr>
              <w:spacing w:line="360" w:lineRule="auto"/>
              <w:rPr>
                <w:rFonts w:ascii="Arial" w:hAnsi="Arial" w:cs="Arial"/>
                <w:color w:val="auto"/>
                <w:sz w:val="22"/>
                <w:szCs w:val="22"/>
              </w:rPr>
            </w:pPr>
            <w:r w:rsidRPr="009B6F74">
              <w:rPr>
                <w:rFonts w:ascii="Arial" w:hAnsi="Arial" w:cs="Arial"/>
                <w:color w:val="auto"/>
                <w:sz w:val="22"/>
                <w:szCs w:val="22"/>
              </w:rPr>
              <w:t xml:space="preserve">3 Прочность </w:t>
            </w:r>
            <w:r w:rsidR="0038138A" w:rsidRPr="009B6F74">
              <w:rPr>
                <w:rFonts w:ascii="Arial" w:hAnsi="Arial" w:cs="Arial"/>
                <w:color w:val="auto"/>
                <w:sz w:val="22"/>
                <w:szCs w:val="22"/>
              </w:rPr>
              <w:t xml:space="preserve">покрытия </w:t>
            </w:r>
            <w:r w:rsidRPr="009B6F74">
              <w:rPr>
                <w:rFonts w:ascii="Arial" w:hAnsi="Arial" w:cs="Arial"/>
                <w:color w:val="auto"/>
                <w:sz w:val="22"/>
                <w:szCs w:val="22"/>
              </w:rPr>
              <w:t>при ударе</w:t>
            </w:r>
          </w:p>
        </w:tc>
        <w:tc>
          <w:tcPr>
            <w:tcW w:w="2881" w:type="dxa"/>
            <w:tcBorders>
              <w:top w:val="single" w:sz="4" w:space="0" w:color="auto"/>
              <w:bottom w:val="single" w:sz="4" w:space="0" w:color="auto"/>
            </w:tcBorders>
            <w:shd w:val="clear" w:color="auto" w:fill="auto"/>
          </w:tcPr>
          <w:p w14:paraId="74C21CDB" w14:textId="77777777" w:rsidR="005A2EB9" w:rsidRPr="009B6F74" w:rsidRDefault="005A2EB9" w:rsidP="007F0B6D">
            <w:pPr>
              <w:spacing w:line="360" w:lineRule="auto"/>
              <w:rPr>
                <w:rFonts w:ascii="Arial" w:hAnsi="Arial" w:cs="Arial"/>
                <w:color w:val="auto"/>
                <w:sz w:val="22"/>
                <w:szCs w:val="22"/>
              </w:rPr>
            </w:pPr>
            <w:r w:rsidRPr="009B6F74">
              <w:rPr>
                <w:rFonts w:ascii="Arial" w:hAnsi="Arial" w:cs="Arial"/>
                <w:color w:val="auto"/>
                <w:sz w:val="22"/>
                <w:szCs w:val="22"/>
              </w:rPr>
              <w:t>По ГОСТ 4765</w:t>
            </w:r>
          </w:p>
        </w:tc>
      </w:tr>
      <w:tr w:rsidR="005A2EB9" w:rsidRPr="009B6F74" w14:paraId="7950B98F" w14:textId="77777777" w:rsidTr="005A2EB9">
        <w:tc>
          <w:tcPr>
            <w:tcW w:w="6690" w:type="dxa"/>
            <w:tcBorders>
              <w:top w:val="single" w:sz="4" w:space="0" w:color="auto"/>
              <w:bottom w:val="single" w:sz="4" w:space="0" w:color="auto"/>
            </w:tcBorders>
            <w:shd w:val="clear" w:color="auto" w:fill="auto"/>
          </w:tcPr>
          <w:p w14:paraId="258A435E" w14:textId="77777777" w:rsidR="005A2EB9" w:rsidRPr="009B6F74" w:rsidRDefault="005A2EB9" w:rsidP="007F0B6D">
            <w:pPr>
              <w:spacing w:line="360" w:lineRule="auto"/>
              <w:rPr>
                <w:rFonts w:ascii="Arial" w:hAnsi="Arial" w:cs="Arial"/>
                <w:color w:val="C00000"/>
                <w:sz w:val="22"/>
                <w:szCs w:val="22"/>
              </w:rPr>
            </w:pPr>
            <w:r w:rsidRPr="009B6F74">
              <w:rPr>
                <w:rFonts w:ascii="Arial" w:hAnsi="Arial" w:cs="Arial"/>
                <w:color w:val="auto"/>
                <w:sz w:val="22"/>
                <w:szCs w:val="22"/>
              </w:rPr>
              <w:t xml:space="preserve">4 Твердость </w:t>
            </w:r>
            <w:r w:rsidR="000B7F6D" w:rsidRPr="009B6F74">
              <w:rPr>
                <w:rFonts w:ascii="Arial" w:hAnsi="Arial" w:cs="Arial"/>
                <w:color w:val="auto"/>
                <w:sz w:val="22"/>
                <w:szCs w:val="22"/>
              </w:rPr>
              <w:t xml:space="preserve">покрытия </w:t>
            </w:r>
            <w:r w:rsidRPr="009B6F74">
              <w:rPr>
                <w:rFonts w:ascii="Arial" w:hAnsi="Arial" w:cs="Arial"/>
                <w:color w:val="auto"/>
                <w:sz w:val="22"/>
                <w:szCs w:val="22"/>
              </w:rPr>
              <w:t>по маятниковому прибору типа ТМЛ</w:t>
            </w:r>
            <w:r w:rsidR="00A234BF" w:rsidRPr="009B6F74">
              <w:rPr>
                <w:rFonts w:ascii="Arial" w:hAnsi="Arial" w:cs="Arial"/>
                <w:color w:val="auto"/>
                <w:sz w:val="22"/>
                <w:szCs w:val="22"/>
              </w:rPr>
              <w:t xml:space="preserve"> </w:t>
            </w:r>
          </w:p>
        </w:tc>
        <w:tc>
          <w:tcPr>
            <w:tcW w:w="2881" w:type="dxa"/>
            <w:tcBorders>
              <w:top w:val="single" w:sz="4" w:space="0" w:color="auto"/>
              <w:bottom w:val="single" w:sz="4" w:space="0" w:color="auto"/>
            </w:tcBorders>
            <w:shd w:val="clear" w:color="auto" w:fill="auto"/>
          </w:tcPr>
          <w:p w14:paraId="44472B30" w14:textId="77777777" w:rsidR="005A2EB9" w:rsidRPr="009B6F74" w:rsidRDefault="005A2EB9" w:rsidP="007F0B6D">
            <w:pPr>
              <w:spacing w:line="360" w:lineRule="auto"/>
              <w:rPr>
                <w:rFonts w:ascii="Arial" w:hAnsi="Arial" w:cs="Arial"/>
                <w:color w:val="auto"/>
                <w:sz w:val="22"/>
                <w:szCs w:val="22"/>
              </w:rPr>
            </w:pPr>
            <w:r w:rsidRPr="009B6F74">
              <w:rPr>
                <w:rFonts w:ascii="Arial" w:hAnsi="Arial" w:cs="Arial"/>
                <w:color w:val="auto"/>
                <w:sz w:val="22"/>
                <w:szCs w:val="22"/>
              </w:rPr>
              <w:t xml:space="preserve">По </w:t>
            </w:r>
            <w:r w:rsidR="000769F9" w:rsidRPr="009B6F74">
              <w:rPr>
                <w:rFonts w:ascii="Arial" w:hAnsi="Arial" w:cs="Arial"/>
                <w:color w:val="auto"/>
                <w:sz w:val="22"/>
                <w:szCs w:val="22"/>
              </w:rPr>
              <w:t xml:space="preserve">ГОСТ </w:t>
            </w:r>
            <w:r w:rsidRPr="009B6F74">
              <w:rPr>
                <w:rFonts w:ascii="Arial" w:hAnsi="Arial" w:cs="Arial"/>
                <w:color w:val="auto"/>
                <w:sz w:val="22"/>
                <w:szCs w:val="22"/>
              </w:rPr>
              <w:t>5233</w:t>
            </w:r>
          </w:p>
        </w:tc>
      </w:tr>
      <w:tr w:rsidR="004251FB" w:rsidRPr="009B6F74" w14:paraId="0722B019" w14:textId="77777777" w:rsidTr="005A2EB9">
        <w:tc>
          <w:tcPr>
            <w:tcW w:w="6690" w:type="dxa"/>
            <w:tcBorders>
              <w:top w:val="single" w:sz="4" w:space="0" w:color="auto"/>
              <w:bottom w:val="single" w:sz="4" w:space="0" w:color="auto"/>
            </w:tcBorders>
            <w:shd w:val="clear" w:color="auto" w:fill="auto"/>
          </w:tcPr>
          <w:p w14:paraId="28EB9D16" w14:textId="77777777" w:rsidR="004251FB" w:rsidRPr="009B6F74" w:rsidRDefault="004251FB" w:rsidP="004251FB">
            <w:pPr>
              <w:spacing w:line="360" w:lineRule="auto"/>
              <w:rPr>
                <w:rFonts w:ascii="Arial" w:hAnsi="Arial" w:cs="Arial"/>
                <w:color w:val="C00000"/>
                <w:sz w:val="22"/>
                <w:szCs w:val="22"/>
              </w:rPr>
            </w:pPr>
            <w:r w:rsidRPr="009B6F74">
              <w:rPr>
                <w:rFonts w:ascii="Arial" w:hAnsi="Arial" w:cs="Arial"/>
                <w:color w:val="auto"/>
                <w:sz w:val="22"/>
                <w:szCs w:val="22"/>
              </w:rPr>
              <w:t xml:space="preserve">5 Стойкость </w:t>
            </w:r>
            <w:r w:rsidR="00A6268D" w:rsidRPr="009B6F74">
              <w:rPr>
                <w:rFonts w:ascii="Arial" w:hAnsi="Arial" w:cs="Arial"/>
                <w:color w:val="auto"/>
                <w:sz w:val="22"/>
                <w:szCs w:val="22"/>
              </w:rPr>
              <w:t xml:space="preserve">покрытия </w:t>
            </w:r>
            <w:r w:rsidRPr="009B6F74">
              <w:rPr>
                <w:rFonts w:ascii="Arial" w:hAnsi="Arial" w:cs="Arial"/>
                <w:color w:val="auto"/>
                <w:sz w:val="22"/>
                <w:szCs w:val="22"/>
              </w:rPr>
              <w:t>к истиранию</w:t>
            </w:r>
          </w:p>
        </w:tc>
        <w:tc>
          <w:tcPr>
            <w:tcW w:w="2881" w:type="dxa"/>
            <w:tcBorders>
              <w:top w:val="single" w:sz="4" w:space="0" w:color="auto"/>
              <w:bottom w:val="single" w:sz="4" w:space="0" w:color="auto"/>
            </w:tcBorders>
            <w:shd w:val="clear" w:color="auto" w:fill="auto"/>
          </w:tcPr>
          <w:p w14:paraId="71F60B76" w14:textId="77777777" w:rsidR="004251FB" w:rsidRPr="009B6F74" w:rsidRDefault="004251FB" w:rsidP="004251FB">
            <w:pPr>
              <w:spacing w:line="360" w:lineRule="auto"/>
              <w:rPr>
                <w:rFonts w:ascii="Arial" w:hAnsi="Arial" w:cs="Arial"/>
                <w:sz w:val="22"/>
                <w:szCs w:val="22"/>
              </w:rPr>
            </w:pPr>
            <w:r w:rsidRPr="009B6F74">
              <w:rPr>
                <w:rFonts w:ascii="Arial" w:hAnsi="Arial" w:cs="Arial"/>
                <w:sz w:val="22"/>
                <w:szCs w:val="22"/>
              </w:rPr>
              <w:t>По ГОСТ 20811</w:t>
            </w:r>
          </w:p>
        </w:tc>
      </w:tr>
      <w:tr w:rsidR="00B87AE4" w:rsidRPr="009B6F74" w14:paraId="1C7D00C4" w14:textId="77777777" w:rsidTr="005A2EB9">
        <w:tc>
          <w:tcPr>
            <w:tcW w:w="6690" w:type="dxa"/>
            <w:tcBorders>
              <w:top w:val="single" w:sz="4" w:space="0" w:color="auto"/>
              <w:bottom w:val="single" w:sz="4" w:space="0" w:color="auto"/>
            </w:tcBorders>
            <w:shd w:val="clear" w:color="auto" w:fill="auto"/>
          </w:tcPr>
          <w:p w14:paraId="58CA56DE" w14:textId="77777777" w:rsidR="00B87AE4" w:rsidRPr="009B6F74" w:rsidRDefault="004251FB" w:rsidP="007F0B6D">
            <w:pPr>
              <w:spacing w:line="360" w:lineRule="auto"/>
              <w:rPr>
                <w:rFonts w:ascii="Arial" w:hAnsi="Arial" w:cs="Arial"/>
                <w:color w:val="C00000"/>
                <w:sz w:val="22"/>
                <w:szCs w:val="22"/>
              </w:rPr>
            </w:pPr>
            <w:r w:rsidRPr="009B6F74">
              <w:rPr>
                <w:rFonts w:ascii="Arial" w:hAnsi="Arial" w:cs="Arial"/>
                <w:color w:val="auto"/>
                <w:sz w:val="22"/>
                <w:szCs w:val="22"/>
              </w:rPr>
              <w:t>6</w:t>
            </w:r>
            <w:r w:rsidR="00B87AE4" w:rsidRPr="009B6F74">
              <w:rPr>
                <w:rFonts w:ascii="Arial" w:hAnsi="Arial" w:cs="Arial"/>
                <w:color w:val="auto"/>
                <w:sz w:val="22"/>
                <w:szCs w:val="22"/>
              </w:rPr>
              <w:t xml:space="preserve"> Блеск</w:t>
            </w:r>
            <w:r w:rsidR="000B7F6D" w:rsidRPr="009B6F74">
              <w:rPr>
                <w:rFonts w:ascii="Arial" w:hAnsi="Arial" w:cs="Arial"/>
                <w:color w:val="auto"/>
                <w:sz w:val="22"/>
                <w:szCs w:val="22"/>
              </w:rPr>
              <w:t xml:space="preserve"> лакокрасочного покрытия</w:t>
            </w:r>
          </w:p>
        </w:tc>
        <w:tc>
          <w:tcPr>
            <w:tcW w:w="2881" w:type="dxa"/>
            <w:tcBorders>
              <w:top w:val="single" w:sz="4" w:space="0" w:color="auto"/>
              <w:bottom w:val="single" w:sz="4" w:space="0" w:color="auto"/>
            </w:tcBorders>
            <w:shd w:val="clear" w:color="auto" w:fill="auto"/>
          </w:tcPr>
          <w:p w14:paraId="65736DCB" w14:textId="77777777" w:rsidR="00B87AE4" w:rsidRPr="009B6F74" w:rsidRDefault="00B87AE4" w:rsidP="007F0B6D">
            <w:pPr>
              <w:spacing w:line="360" w:lineRule="auto"/>
              <w:rPr>
                <w:rFonts w:ascii="Arial" w:hAnsi="Arial" w:cs="Arial"/>
                <w:color w:val="auto"/>
                <w:sz w:val="22"/>
                <w:szCs w:val="22"/>
              </w:rPr>
            </w:pPr>
            <w:r w:rsidRPr="009B6F74">
              <w:rPr>
                <w:rFonts w:ascii="Arial" w:hAnsi="Arial" w:cs="Arial"/>
                <w:color w:val="auto"/>
                <w:sz w:val="22"/>
                <w:szCs w:val="22"/>
              </w:rPr>
              <w:t>По ГОСТ 8</w:t>
            </w:r>
            <w:r w:rsidR="002B6A28" w:rsidRPr="009B6F74">
              <w:rPr>
                <w:rFonts w:ascii="Arial" w:hAnsi="Arial" w:cs="Arial"/>
                <w:color w:val="auto"/>
                <w:sz w:val="22"/>
                <w:szCs w:val="22"/>
              </w:rPr>
              <w:t>96</w:t>
            </w:r>
            <w:r w:rsidRPr="009B6F74">
              <w:rPr>
                <w:rFonts w:ascii="Arial" w:hAnsi="Arial" w:cs="Arial"/>
                <w:color w:val="auto"/>
                <w:sz w:val="22"/>
                <w:szCs w:val="22"/>
              </w:rPr>
              <w:t xml:space="preserve">, </w:t>
            </w:r>
          </w:p>
          <w:p w14:paraId="1847FB36" w14:textId="77777777" w:rsidR="00B87AE4" w:rsidRPr="009B6F74" w:rsidRDefault="00B87AE4" w:rsidP="007F0B6D">
            <w:pPr>
              <w:spacing w:line="360" w:lineRule="auto"/>
              <w:rPr>
                <w:rFonts w:ascii="Arial" w:hAnsi="Arial" w:cs="Arial"/>
                <w:color w:val="auto"/>
                <w:sz w:val="22"/>
                <w:szCs w:val="22"/>
              </w:rPr>
            </w:pPr>
            <w:r w:rsidRPr="009B6F74">
              <w:rPr>
                <w:rFonts w:ascii="Arial" w:hAnsi="Arial" w:cs="Arial"/>
                <w:color w:val="auto"/>
                <w:sz w:val="22"/>
                <w:szCs w:val="22"/>
              </w:rPr>
              <w:t>ГОСТ 31975</w:t>
            </w:r>
          </w:p>
        </w:tc>
      </w:tr>
      <w:tr w:rsidR="006F766D" w:rsidRPr="009B6F74" w14:paraId="6F50C01D" w14:textId="77777777" w:rsidTr="005A2EB9">
        <w:tc>
          <w:tcPr>
            <w:tcW w:w="6690" w:type="dxa"/>
            <w:tcBorders>
              <w:top w:val="single" w:sz="4" w:space="0" w:color="auto"/>
              <w:bottom w:val="single" w:sz="4" w:space="0" w:color="auto"/>
            </w:tcBorders>
            <w:shd w:val="clear" w:color="auto" w:fill="auto"/>
          </w:tcPr>
          <w:p w14:paraId="029310E2" w14:textId="77777777" w:rsidR="006F766D" w:rsidRPr="009B6F74" w:rsidRDefault="004251FB" w:rsidP="007F0B6D">
            <w:pPr>
              <w:spacing w:line="360" w:lineRule="auto"/>
              <w:rPr>
                <w:rFonts w:ascii="Arial" w:hAnsi="Arial" w:cs="Arial"/>
                <w:color w:val="C00000"/>
                <w:sz w:val="22"/>
                <w:szCs w:val="22"/>
              </w:rPr>
            </w:pPr>
            <w:r w:rsidRPr="009B6F74">
              <w:rPr>
                <w:rFonts w:ascii="Arial" w:hAnsi="Arial" w:cs="Arial"/>
                <w:color w:val="auto"/>
                <w:sz w:val="22"/>
                <w:szCs w:val="22"/>
              </w:rPr>
              <w:t>7</w:t>
            </w:r>
            <w:r w:rsidR="006F766D" w:rsidRPr="009B6F74">
              <w:rPr>
                <w:rFonts w:ascii="Arial" w:hAnsi="Arial" w:cs="Arial"/>
                <w:color w:val="auto"/>
                <w:sz w:val="22"/>
                <w:szCs w:val="22"/>
              </w:rPr>
              <w:t xml:space="preserve"> Устойчивость к воздействию переменных температур</w:t>
            </w:r>
          </w:p>
        </w:tc>
        <w:tc>
          <w:tcPr>
            <w:tcW w:w="2881" w:type="dxa"/>
            <w:tcBorders>
              <w:top w:val="single" w:sz="4" w:space="0" w:color="auto"/>
              <w:bottom w:val="single" w:sz="4" w:space="0" w:color="auto"/>
            </w:tcBorders>
            <w:shd w:val="clear" w:color="auto" w:fill="auto"/>
          </w:tcPr>
          <w:p w14:paraId="5EFB71FC" w14:textId="77777777" w:rsidR="006F766D" w:rsidRPr="009B6F74" w:rsidRDefault="006F766D" w:rsidP="007F0B6D">
            <w:pPr>
              <w:spacing w:line="360" w:lineRule="auto"/>
              <w:rPr>
                <w:rFonts w:ascii="Arial" w:hAnsi="Arial" w:cs="Arial"/>
                <w:color w:val="auto"/>
                <w:sz w:val="22"/>
                <w:szCs w:val="22"/>
              </w:rPr>
            </w:pPr>
            <w:r w:rsidRPr="009B6F74">
              <w:rPr>
                <w:rFonts w:ascii="Arial" w:hAnsi="Arial" w:cs="Arial"/>
                <w:color w:val="auto"/>
                <w:sz w:val="22"/>
                <w:szCs w:val="22"/>
              </w:rPr>
              <w:t>По ГОСТ 27037</w:t>
            </w:r>
          </w:p>
        </w:tc>
      </w:tr>
      <w:tr w:rsidR="006F766D" w:rsidRPr="009B6F74" w14:paraId="165D9EA5" w14:textId="77777777" w:rsidTr="005A2EB9">
        <w:tc>
          <w:tcPr>
            <w:tcW w:w="6690" w:type="dxa"/>
            <w:tcBorders>
              <w:top w:val="single" w:sz="4" w:space="0" w:color="auto"/>
              <w:bottom w:val="single" w:sz="4" w:space="0" w:color="auto"/>
            </w:tcBorders>
            <w:shd w:val="clear" w:color="auto" w:fill="auto"/>
          </w:tcPr>
          <w:p w14:paraId="07E71B24" w14:textId="77777777" w:rsidR="006F766D" w:rsidRPr="009B6F74" w:rsidRDefault="004251FB" w:rsidP="007F0B6D">
            <w:pPr>
              <w:spacing w:line="360" w:lineRule="auto"/>
              <w:rPr>
                <w:rFonts w:ascii="Arial" w:hAnsi="Arial" w:cs="Arial"/>
                <w:color w:val="C00000"/>
                <w:sz w:val="22"/>
                <w:szCs w:val="22"/>
              </w:rPr>
            </w:pPr>
            <w:r w:rsidRPr="009B6F74">
              <w:rPr>
                <w:rFonts w:ascii="Arial" w:hAnsi="Arial" w:cs="Arial"/>
                <w:color w:val="auto"/>
                <w:sz w:val="22"/>
                <w:szCs w:val="22"/>
              </w:rPr>
              <w:t>8</w:t>
            </w:r>
            <w:r w:rsidR="006F766D" w:rsidRPr="009B6F74">
              <w:rPr>
                <w:rFonts w:ascii="Arial" w:hAnsi="Arial" w:cs="Arial"/>
                <w:color w:val="auto"/>
                <w:sz w:val="22"/>
                <w:szCs w:val="22"/>
              </w:rPr>
              <w:t xml:space="preserve"> Условная светостойкость</w:t>
            </w:r>
          </w:p>
        </w:tc>
        <w:tc>
          <w:tcPr>
            <w:tcW w:w="2881" w:type="dxa"/>
            <w:tcBorders>
              <w:top w:val="single" w:sz="4" w:space="0" w:color="auto"/>
              <w:bottom w:val="single" w:sz="4" w:space="0" w:color="auto"/>
            </w:tcBorders>
            <w:shd w:val="clear" w:color="auto" w:fill="auto"/>
          </w:tcPr>
          <w:p w14:paraId="4808D845" w14:textId="77777777" w:rsidR="006F766D" w:rsidRPr="009B6F74" w:rsidRDefault="006F766D" w:rsidP="007F0B6D">
            <w:pPr>
              <w:spacing w:line="360" w:lineRule="auto"/>
              <w:rPr>
                <w:rFonts w:ascii="Arial" w:hAnsi="Arial" w:cs="Arial"/>
                <w:color w:val="auto"/>
                <w:sz w:val="22"/>
                <w:szCs w:val="22"/>
              </w:rPr>
            </w:pPr>
            <w:r w:rsidRPr="009B6F74">
              <w:rPr>
                <w:rFonts w:ascii="Arial" w:hAnsi="Arial" w:cs="Arial"/>
                <w:color w:val="auto"/>
                <w:sz w:val="22"/>
                <w:szCs w:val="22"/>
              </w:rPr>
              <w:t>По ГОСТ 21903</w:t>
            </w:r>
          </w:p>
        </w:tc>
      </w:tr>
      <w:tr w:rsidR="005A2EB9" w:rsidRPr="009B6F74" w14:paraId="4557DC5A" w14:textId="77777777" w:rsidTr="005A2EB9">
        <w:tc>
          <w:tcPr>
            <w:tcW w:w="6690" w:type="dxa"/>
            <w:tcBorders>
              <w:top w:val="single" w:sz="4" w:space="0" w:color="auto"/>
              <w:bottom w:val="single" w:sz="4" w:space="0" w:color="auto"/>
            </w:tcBorders>
            <w:shd w:val="clear" w:color="auto" w:fill="auto"/>
          </w:tcPr>
          <w:p w14:paraId="209BCFAC" w14:textId="77777777" w:rsidR="005A2EB9" w:rsidRPr="009B6F74" w:rsidRDefault="004251FB" w:rsidP="007F0B6D">
            <w:pPr>
              <w:spacing w:line="360" w:lineRule="auto"/>
              <w:rPr>
                <w:rFonts w:ascii="Arial" w:hAnsi="Arial" w:cs="Arial"/>
                <w:color w:val="C00000"/>
                <w:sz w:val="22"/>
                <w:szCs w:val="22"/>
              </w:rPr>
            </w:pPr>
            <w:r w:rsidRPr="009B6F74">
              <w:rPr>
                <w:rFonts w:ascii="Arial" w:hAnsi="Arial" w:cs="Arial"/>
                <w:color w:val="auto"/>
                <w:sz w:val="22"/>
                <w:szCs w:val="22"/>
              </w:rPr>
              <w:t>9</w:t>
            </w:r>
            <w:r w:rsidR="00941D42" w:rsidRPr="009B6F74">
              <w:rPr>
                <w:rFonts w:ascii="Arial" w:hAnsi="Arial" w:cs="Arial"/>
                <w:color w:val="auto"/>
                <w:sz w:val="22"/>
                <w:szCs w:val="22"/>
              </w:rPr>
              <w:t xml:space="preserve"> Плотность</w:t>
            </w:r>
          </w:p>
        </w:tc>
        <w:tc>
          <w:tcPr>
            <w:tcW w:w="2881" w:type="dxa"/>
            <w:tcBorders>
              <w:top w:val="single" w:sz="4" w:space="0" w:color="auto"/>
              <w:bottom w:val="single" w:sz="4" w:space="0" w:color="auto"/>
            </w:tcBorders>
            <w:shd w:val="clear" w:color="auto" w:fill="auto"/>
          </w:tcPr>
          <w:p w14:paraId="147AC803" w14:textId="77777777" w:rsidR="005A2EB9" w:rsidRPr="009B6F74" w:rsidRDefault="00941D42" w:rsidP="007F0B6D">
            <w:pPr>
              <w:spacing w:line="360" w:lineRule="auto"/>
              <w:rPr>
                <w:rFonts w:ascii="Arial" w:hAnsi="Arial" w:cs="Arial"/>
                <w:color w:val="auto"/>
                <w:sz w:val="22"/>
                <w:szCs w:val="22"/>
              </w:rPr>
            </w:pPr>
            <w:r w:rsidRPr="009B6F74">
              <w:rPr>
                <w:rFonts w:ascii="Arial" w:hAnsi="Arial" w:cs="Arial"/>
                <w:color w:val="auto"/>
                <w:sz w:val="22"/>
                <w:szCs w:val="22"/>
              </w:rPr>
              <w:t xml:space="preserve">По ГОСТ </w:t>
            </w:r>
            <w:r w:rsidR="001C3BD6" w:rsidRPr="009B6F74">
              <w:rPr>
                <w:rFonts w:ascii="Arial" w:hAnsi="Arial" w:cs="Arial"/>
                <w:color w:val="auto"/>
                <w:sz w:val="22"/>
                <w:szCs w:val="22"/>
              </w:rPr>
              <w:t>31992.1</w:t>
            </w:r>
          </w:p>
        </w:tc>
      </w:tr>
      <w:tr w:rsidR="0038138A" w:rsidRPr="009B6F74" w14:paraId="36A231BE" w14:textId="77777777" w:rsidTr="005A2EB9">
        <w:tc>
          <w:tcPr>
            <w:tcW w:w="6690" w:type="dxa"/>
            <w:tcBorders>
              <w:top w:val="single" w:sz="4" w:space="0" w:color="auto"/>
              <w:bottom w:val="single" w:sz="4" w:space="0" w:color="auto"/>
            </w:tcBorders>
            <w:shd w:val="clear" w:color="auto" w:fill="auto"/>
          </w:tcPr>
          <w:p w14:paraId="56AD4A8D" w14:textId="77777777" w:rsidR="0038138A" w:rsidRPr="009B6F74" w:rsidRDefault="0038138A" w:rsidP="007F0B6D">
            <w:pPr>
              <w:spacing w:line="360" w:lineRule="auto"/>
              <w:rPr>
                <w:rFonts w:ascii="Arial" w:hAnsi="Arial" w:cs="Arial"/>
                <w:color w:val="auto"/>
                <w:sz w:val="22"/>
                <w:szCs w:val="22"/>
              </w:rPr>
            </w:pPr>
            <w:r w:rsidRPr="009B6F74">
              <w:rPr>
                <w:rFonts w:ascii="Arial" w:hAnsi="Arial" w:cs="Arial"/>
                <w:color w:val="auto"/>
                <w:sz w:val="22"/>
                <w:szCs w:val="22"/>
              </w:rPr>
              <w:t>10 Кислотно</w:t>
            </w:r>
            <w:r w:rsidR="00D8079C" w:rsidRPr="009B6F74">
              <w:rPr>
                <w:rFonts w:ascii="Arial" w:hAnsi="Arial" w:cs="Arial"/>
                <w:color w:val="auto"/>
                <w:sz w:val="22"/>
                <w:szCs w:val="22"/>
              </w:rPr>
              <w:t>е число</w:t>
            </w:r>
            <w:r w:rsidR="00F94591" w:rsidRPr="009B6F74">
              <w:rPr>
                <w:rFonts w:ascii="Arial" w:hAnsi="Arial" w:cs="Arial"/>
                <w:color w:val="auto"/>
                <w:sz w:val="22"/>
                <w:szCs w:val="22"/>
              </w:rPr>
              <w:t xml:space="preserve"> водной вытяжки</w:t>
            </w:r>
          </w:p>
        </w:tc>
        <w:tc>
          <w:tcPr>
            <w:tcW w:w="2881" w:type="dxa"/>
            <w:tcBorders>
              <w:top w:val="single" w:sz="4" w:space="0" w:color="auto"/>
              <w:bottom w:val="single" w:sz="4" w:space="0" w:color="auto"/>
            </w:tcBorders>
            <w:shd w:val="clear" w:color="auto" w:fill="auto"/>
          </w:tcPr>
          <w:p w14:paraId="5111E59A" w14:textId="77777777" w:rsidR="0038138A" w:rsidRPr="009B6F74" w:rsidRDefault="00F84323" w:rsidP="007F0B6D">
            <w:pPr>
              <w:spacing w:line="360" w:lineRule="auto"/>
              <w:rPr>
                <w:rFonts w:ascii="Arial" w:hAnsi="Arial" w:cs="Arial"/>
                <w:color w:val="auto"/>
                <w:sz w:val="22"/>
                <w:szCs w:val="22"/>
              </w:rPr>
            </w:pPr>
            <w:r w:rsidRPr="009B6F74">
              <w:rPr>
                <w:rFonts w:ascii="Arial" w:hAnsi="Arial" w:cs="Arial"/>
                <w:color w:val="auto"/>
                <w:sz w:val="22"/>
                <w:szCs w:val="22"/>
              </w:rPr>
              <w:t>По ГОСТ 23955</w:t>
            </w:r>
          </w:p>
        </w:tc>
      </w:tr>
      <w:tr w:rsidR="009B6F74" w:rsidRPr="009B6F74" w14:paraId="17A72827" w14:textId="77777777" w:rsidTr="000273FA">
        <w:tc>
          <w:tcPr>
            <w:tcW w:w="9571" w:type="dxa"/>
            <w:gridSpan w:val="2"/>
            <w:tcBorders>
              <w:top w:val="single" w:sz="4" w:space="0" w:color="auto"/>
              <w:bottom w:val="single" w:sz="4" w:space="0" w:color="auto"/>
            </w:tcBorders>
            <w:shd w:val="clear" w:color="auto" w:fill="auto"/>
          </w:tcPr>
          <w:p w14:paraId="075B15FA" w14:textId="77777777" w:rsidR="009B6F74" w:rsidRPr="009B6F74" w:rsidRDefault="009B6F74" w:rsidP="009B6F74">
            <w:pPr>
              <w:spacing w:line="360" w:lineRule="auto"/>
              <w:ind w:firstLine="284"/>
              <w:rPr>
                <w:rFonts w:ascii="Arial" w:hAnsi="Arial" w:cs="Arial"/>
                <w:color w:val="auto"/>
                <w:sz w:val="22"/>
                <w:szCs w:val="22"/>
              </w:rPr>
            </w:pPr>
            <w:r w:rsidRPr="009B6F74">
              <w:rPr>
                <w:rFonts w:ascii="Arial" w:hAnsi="Arial" w:cs="Arial"/>
                <w:color w:val="auto"/>
                <w:sz w:val="22"/>
                <w:szCs w:val="22"/>
              </w:rPr>
              <w:t>П р и м е ч а н и я</w:t>
            </w:r>
          </w:p>
          <w:p w14:paraId="4C66C407" w14:textId="77777777" w:rsidR="009B6F74" w:rsidRPr="009B6F74" w:rsidRDefault="009B6F74" w:rsidP="009B6F74">
            <w:pPr>
              <w:spacing w:line="360" w:lineRule="auto"/>
              <w:ind w:firstLine="284"/>
              <w:rPr>
                <w:rFonts w:ascii="Arial" w:hAnsi="Arial" w:cs="Arial"/>
                <w:sz w:val="22"/>
                <w:szCs w:val="22"/>
              </w:rPr>
            </w:pPr>
            <w:r w:rsidRPr="009B6F74">
              <w:rPr>
                <w:rFonts w:ascii="Arial" w:hAnsi="Arial" w:cs="Arial"/>
                <w:color w:val="auto"/>
                <w:sz w:val="22"/>
                <w:szCs w:val="22"/>
              </w:rPr>
              <w:t xml:space="preserve">1 Значения показателей должны быть указаны </w:t>
            </w:r>
            <w:r w:rsidRPr="009B6F74">
              <w:rPr>
                <w:rFonts w:ascii="Arial" w:hAnsi="Arial" w:cs="Arial"/>
                <w:sz w:val="22"/>
                <w:szCs w:val="22"/>
              </w:rPr>
              <w:t>в документе на конкретную марку лака.</w:t>
            </w:r>
          </w:p>
          <w:p w14:paraId="1D7B20D4" w14:textId="77777777" w:rsidR="009B6F74" w:rsidRPr="009B6F74" w:rsidRDefault="009B6F74" w:rsidP="009B6F74">
            <w:pPr>
              <w:spacing w:line="360" w:lineRule="auto"/>
              <w:rPr>
                <w:rFonts w:ascii="Arial" w:hAnsi="Arial" w:cs="Arial"/>
                <w:color w:val="auto"/>
                <w:sz w:val="22"/>
                <w:szCs w:val="22"/>
              </w:rPr>
            </w:pPr>
            <w:r w:rsidRPr="009B6F74">
              <w:rPr>
                <w:rFonts w:ascii="Arial" w:hAnsi="Arial" w:cs="Arial"/>
                <w:sz w:val="22"/>
                <w:szCs w:val="22"/>
              </w:rPr>
              <w:t xml:space="preserve">    2 Допускается в документ на конкретную марку лака включать другие показатели, не указанные в настоящем стандарте.</w:t>
            </w:r>
          </w:p>
        </w:tc>
      </w:tr>
    </w:tbl>
    <w:p w14:paraId="02BC306C" w14:textId="77777777" w:rsidR="00211079" w:rsidRPr="00F94591" w:rsidRDefault="00211079" w:rsidP="00B87AE4">
      <w:pPr>
        <w:spacing w:line="360" w:lineRule="auto"/>
        <w:ind w:firstLine="709"/>
        <w:jc w:val="center"/>
        <w:rPr>
          <w:rFonts w:ascii="Arial" w:hAnsi="Arial" w:cs="Arial"/>
          <w:b/>
          <w:color w:val="auto"/>
          <w:sz w:val="28"/>
          <w:szCs w:val="28"/>
        </w:rPr>
      </w:pPr>
    </w:p>
    <w:p w14:paraId="089A40F5" w14:textId="77777777" w:rsidR="000D6ABC" w:rsidRPr="00211079" w:rsidRDefault="00C70B3D" w:rsidP="009B6F74">
      <w:pPr>
        <w:spacing w:line="360" w:lineRule="auto"/>
        <w:rPr>
          <w:rFonts w:ascii="Arial" w:hAnsi="Arial" w:cs="Arial"/>
          <w:b/>
        </w:rPr>
      </w:pPr>
      <w:r w:rsidRPr="00211079">
        <w:rPr>
          <w:rFonts w:ascii="Arial" w:hAnsi="Arial" w:cs="Arial"/>
          <w:b/>
        </w:rPr>
        <w:br w:type="page"/>
      </w:r>
    </w:p>
    <w:p w14:paraId="20BAA072" w14:textId="77777777" w:rsidR="00593281" w:rsidRPr="009B6F74" w:rsidRDefault="00593281" w:rsidP="00593281">
      <w:pPr>
        <w:spacing w:line="360" w:lineRule="auto"/>
        <w:jc w:val="center"/>
        <w:rPr>
          <w:rFonts w:ascii="Arial" w:hAnsi="Arial" w:cs="Arial"/>
          <w:b/>
          <w:sz w:val="22"/>
          <w:szCs w:val="22"/>
        </w:rPr>
      </w:pPr>
      <w:r w:rsidRPr="009B6F74">
        <w:rPr>
          <w:rFonts w:ascii="Arial" w:hAnsi="Arial" w:cs="Arial"/>
          <w:b/>
          <w:sz w:val="22"/>
          <w:szCs w:val="22"/>
        </w:rPr>
        <w:lastRenderedPageBreak/>
        <w:t>Приложение Б</w:t>
      </w:r>
    </w:p>
    <w:p w14:paraId="32A9EAAE" w14:textId="77777777" w:rsidR="00593281" w:rsidRPr="009B6F74" w:rsidRDefault="00593281" w:rsidP="00593281">
      <w:pPr>
        <w:spacing w:line="360" w:lineRule="auto"/>
        <w:jc w:val="center"/>
        <w:rPr>
          <w:rFonts w:ascii="Arial" w:hAnsi="Arial" w:cs="Arial"/>
          <w:b/>
          <w:sz w:val="22"/>
          <w:szCs w:val="22"/>
        </w:rPr>
      </w:pPr>
      <w:r w:rsidRPr="009B6F74">
        <w:rPr>
          <w:rFonts w:ascii="Arial" w:hAnsi="Arial" w:cs="Arial"/>
          <w:b/>
          <w:sz w:val="22"/>
          <w:szCs w:val="22"/>
        </w:rPr>
        <w:t>(справочное)</w:t>
      </w:r>
    </w:p>
    <w:p w14:paraId="3B9CE56C" w14:textId="77777777" w:rsidR="00593281" w:rsidRPr="009B6F74" w:rsidRDefault="00593281" w:rsidP="00593281">
      <w:pPr>
        <w:spacing w:line="360" w:lineRule="auto"/>
        <w:jc w:val="center"/>
        <w:rPr>
          <w:rFonts w:ascii="Arial" w:hAnsi="Arial" w:cs="Arial"/>
          <w:b/>
          <w:sz w:val="22"/>
          <w:szCs w:val="22"/>
        </w:rPr>
      </w:pPr>
      <w:r w:rsidRPr="009B6F74">
        <w:rPr>
          <w:rFonts w:ascii="Arial" w:hAnsi="Arial" w:cs="Arial"/>
          <w:b/>
          <w:sz w:val="22"/>
          <w:szCs w:val="22"/>
        </w:rPr>
        <w:t>Информация о применяемых технических регламентах и</w:t>
      </w:r>
    </w:p>
    <w:p w14:paraId="0D1A3804" w14:textId="77777777" w:rsidR="00593281" w:rsidRPr="009B6F74" w:rsidRDefault="00593281" w:rsidP="00593281">
      <w:pPr>
        <w:spacing w:line="360" w:lineRule="auto"/>
        <w:jc w:val="center"/>
        <w:rPr>
          <w:rFonts w:ascii="Arial" w:hAnsi="Arial" w:cs="Arial"/>
          <w:b/>
          <w:sz w:val="22"/>
          <w:szCs w:val="22"/>
        </w:rPr>
      </w:pPr>
      <w:r w:rsidRPr="009B6F74">
        <w:rPr>
          <w:rFonts w:ascii="Arial" w:hAnsi="Arial" w:cs="Arial"/>
          <w:b/>
          <w:sz w:val="22"/>
          <w:szCs w:val="22"/>
        </w:rPr>
        <w:t>нормативных правовых актах в странах СНГ</w:t>
      </w:r>
    </w:p>
    <w:p w14:paraId="41E3B018" w14:textId="77777777" w:rsidR="00593281" w:rsidRPr="00855FB1" w:rsidRDefault="00593281" w:rsidP="00593281">
      <w:pPr>
        <w:spacing w:line="36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480"/>
        <w:gridCol w:w="3684"/>
      </w:tblGrid>
      <w:tr w:rsidR="00593281" w:rsidRPr="009B6F74" w14:paraId="7C0E1275" w14:textId="77777777" w:rsidTr="009B6F74">
        <w:trPr>
          <w:trHeight w:val="749"/>
        </w:trPr>
        <w:tc>
          <w:tcPr>
            <w:tcW w:w="5480" w:type="dxa"/>
            <w:tcBorders>
              <w:bottom w:val="double" w:sz="4" w:space="0" w:color="auto"/>
            </w:tcBorders>
            <w:shd w:val="clear" w:color="auto" w:fill="auto"/>
            <w:tcMar>
              <w:top w:w="0" w:type="dxa"/>
              <w:left w:w="149" w:type="dxa"/>
              <w:bottom w:w="0" w:type="dxa"/>
              <w:right w:w="149" w:type="dxa"/>
            </w:tcMar>
          </w:tcPr>
          <w:p w14:paraId="56E75CDD" w14:textId="77777777" w:rsidR="00593281" w:rsidRPr="009B6F74" w:rsidRDefault="00593281" w:rsidP="00F1445C">
            <w:pPr>
              <w:pStyle w:val="25"/>
              <w:spacing w:after="0" w:line="240" w:lineRule="atLeast"/>
              <w:ind w:left="0" w:firstLine="540"/>
              <w:jc w:val="center"/>
              <w:rPr>
                <w:rFonts w:ascii="Arial" w:hAnsi="Arial" w:cs="Arial"/>
                <w:sz w:val="22"/>
                <w:szCs w:val="22"/>
              </w:rPr>
            </w:pPr>
            <w:r w:rsidRPr="009B6F74">
              <w:rPr>
                <w:rFonts w:ascii="Arial" w:hAnsi="Arial" w:cs="Arial"/>
                <w:sz w:val="22"/>
                <w:szCs w:val="22"/>
              </w:rPr>
              <w:t>Наименование технического регламента или нормативного правового акта</w:t>
            </w:r>
          </w:p>
        </w:tc>
        <w:tc>
          <w:tcPr>
            <w:tcW w:w="3684" w:type="dxa"/>
            <w:tcBorders>
              <w:bottom w:val="double" w:sz="4" w:space="0" w:color="auto"/>
            </w:tcBorders>
            <w:shd w:val="clear" w:color="auto" w:fill="auto"/>
          </w:tcPr>
          <w:p w14:paraId="04E26374" w14:textId="77777777" w:rsidR="00593281" w:rsidRPr="009B6F74" w:rsidRDefault="00593281" w:rsidP="00F1445C">
            <w:pPr>
              <w:pStyle w:val="25"/>
              <w:spacing w:after="0" w:line="240" w:lineRule="atLeast"/>
              <w:ind w:left="0" w:firstLine="540"/>
              <w:jc w:val="center"/>
              <w:rPr>
                <w:rFonts w:ascii="Arial" w:hAnsi="Arial" w:cs="Arial"/>
                <w:sz w:val="22"/>
                <w:szCs w:val="22"/>
              </w:rPr>
            </w:pPr>
            <w:r w:rsidRPr="009B6F74">
              <w:rPr>
                <w:rFonts w:ascii="Arial" w:hAnsi="Arial" w:cs="Arial"/>
                <w:sz w:val="22"/>
                <w:szCs w:val="22"/>
              </w:rPr>
              <w:t>Государство- участник СНГ</w:t>
            </w:r>
          </w:p>
        </w:tc>
      </w:tr>
      <w:tr w:rsidR="00593281" w:rsidRPr="00AC6347" w14:paraId="0BC95A81" w14:textId="77777777" w:rsidTr="009B6F74">
        <w:trPr>
          <w:trHeight w:val="991"/>
        </w:trPr>
        <w:tc>
          <w:tcPr>
            <w:tcW w:w="5480" w:type="dxa"/>
            <w:tcBorders>
              <w:top w:val="double" w:sz="4" w:space="0" w:color="auto"/>
            </w:tcBorders>
            <w:shd w:val="clear" w:color="auto" w:fill="FFFFFF"/>
            <w:tcMar>
              <w:top w:w="0" w:type="dxa"/>
              <w:left w:w="149" w:type="dxa"/>
              <w:bottom w:w="0" w:type="dxa"/>
              <w:right w:w="149" w:type="dxa"/>
            </w:tcMar>
            <w:hideMark/>
          </w:tcPr>
          <w:p w14:paraId="42E710FC" w14:textId="77777777" w:rsidR="00593281" w:rsidRPr="009B6F74" w:rsidRDefault="00593281" w:rsidP="00F1445C">
            <w:pPr>
              <w:spacing w:line="360" w:lineRule="auto"/>
              <w:jc w:val="both"/>
              <w:rPr>
                <w:rFonts w:ascii="Arial" w:hAnsi="Arial" w:cs="Arial"/>
                <w:sz w:val="22"/>
                <w:szCs w:val="22"/>
              </w:rPr>
            </w:pPr>
            <w:r w:rsidRPr="009B6F74">
              <w:rPr>
                <w:rFonts w:ascii="Arial" w:hAnsi="Arial" w:cs="Arial"/>
                <w:sz w:val="22"/>
                <w:szCs w:val="22"/>
              </w:rPr>
              <w:t>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w:t>
            </w:r>
            <w:r w:rsidRPr="009B6F74">
              <w:rPr>
                <w:rFonts w:ascii="Arial" w:hAnsi="Arial" w:cs="Arial"/>
                <w:color w:val="auto"/>
                <w:sz w:val="22"/>
                <w:szCs w:val="22"/>
              </w:rPr>
              <w:t>ы</w:t>
            </w:r>
            <w:r w:rsidRPr="009B6F74">
              <w:rPr>
                <w:rFonts w:ascii="Arial" w:hAnsi="Arial" w:cs="Arial"/>
                <w:sz w:val="22"/>
                <w:szCs w:val="22"/>
              </w:rPr>
              <w:t xml:space="preserve"> Решением Комиссии таможенного союза от 28 мая 2010 г. № 299)</w:t>
            </w:r>
          </w:p>
        </w:tc>
        <w:tc>
          <w:tcPr>
            <w:tcW w:w="3684" w:type="dxa"/>
            <w:tcBorders>
              <w:top w:val="double" w:sz="4" w:space="0" w:color="auto"/>
            </w:tcBorders>
            <w:shd w:val="clear" w:color="auto" w:fill="FFFFFF"/>
          </w:tcPr>
          <w:p w14:paraId="35835E67" w14:textId="77777777" w:rsidR="00593281" w:rsidRPr="009B6F74" w:rsidRDefault="00593281" w:rsidP="00F1445C">
            <w:pPr>
              <w:spacing w:line="360" w:lineRule="auto"/>
              <w:jc w:val="both"/>
              <w:rPr>
                <w:rFonts w:ascii="Arial" w:hAnsi="Arial" w:cs="Arial"/>
                <w:sz w:val="22"/>
                <w:szCs w:val="22"/>
                <w:lang w:val="en-US"/>
              </w:rPr>
            </w:pPr>
            <w:r w:rsidRPr="009B6F74">
              <w:rPr>
                <w:rFonts w:ascii="Arial" w:hAnsi="Arial" w:cs="Arial"/>
                <w:sz w:val="22"/>
                <w:szCs w:val="22"/>
                <w:lang w:val="en-US"/>
              </w:rPr>
              <w:t xml:space="preserve">      AM, BY, KZ, KG, RU</w:t>
            </w:r>
          </w:p>
        </w:tc>
      </w:tr>
    </w:tbl>
    <w:p w14:paraId="46A1CC79" w14:textId="77777777" w:rsidR="00C70B3D" w:rsidRPr="00593281" w:rsidRDefault="00C70B3D" w:rsidP="00C70B3D">
      <w:pPr>
        <w:pStyle w:val="70"/>
        <w:shd w:val="clear" w:color="auto" w:fill="auto"/>
        <w:spacing w:after="0" w:line="360" w:lineRule="auto"/>
        <w:ind w:firstLine="0"/>
        <w:contextualSpacing/>
        <w:rPr>
          <w:i w:val="0"/>
          <w:noProof/>
          <w:lang w:val="en-US"/>
        </w:rPr>
      </w:pPr>
    </w:p>
    <w:p w14:paraId="482E0DFB" w14:textId="77777777" w:rsidR="00E07279" w:rsidRPr="00593281" w:rsidRDefault="00C70B3D" w:rsidP="00E07279">
      <w:pPr>
        <w:pStyle w:val="70"/>
        <w:shd w:val="clear" w:color="auto" w:fill="auto"/>
        <w:spacing w:after="0" w:line="360" w:lineRule="auto"/>
        <w:ind w:firstLine="0"/>
        <w:contextualSpacing/>
        <w:rPr>
          <w:lang w:val="en-US"/>
        </w:rPr>
      </w:pPr>
      <w:r w:rsidRPr="00593281">
        <w:rPr>
          <w:i w:val="0"/>
          <w:noProof/>
          <w:lang w:val="en-US"/>
        </w:rPr>
        <w:br w:type="page"/>
      </w:r>
    </w:p>
    <w:tbl>
      <w:tblPr>
        <w:tblW w:w="9602" w:type="dxa"/>
        <w:tblInd w:w="1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86"/>
        <w:gridCol w:w="3514"/>
        <w:gridCol w:w="2002"/>
      </w:tblGrid>
      <w:tr w:rsidR="00E07279" w:rsidRPr="00E07279" w14:paraId="34BA9AE8" w14:textId="77777777" w:rsidTr="00E07279">
        <w:trPr>
          <w:trHeight w:val="703"/>
        </w:trPr>
        <w:tc>
          <w:tcPr>
            <w:tcW w:w="4086" w:type="dxa"/>
            <w:tcBorders>
              <w:top w:val="single" w:sz="4" w:space="0" w:color="auto"/>
              <w:left w:val="nil"/>
              <w:bottom w:val="nil"/>
            </w:tcBorders>
            <w:shd w:val="clear" w:color="auto" w:fill="auto"/>
          </w:tcPr>
          <w:p w14:paraId="29DB2FB9" w14:textId="77777777" w:rsidR="00E07279" w:rsidRPr="00247AE9" w:rsidRDefault="00E07279" w:rsidP="00247AE9">
            <w:pPr>
              <w:spacing w:before="120" w:line="360" w:lineRule="auto"/>
              <w:ind w:left="-3"/>
              <w:rPr>
                <w:rFonts w:ascii="Arial" w:hAnsi="Arial" w:cs="Arial"/>
                <w:color w:val="auto"/>
              </w:rPr>
            </w:pPr>
            <w:r w:rsidRPr="00593281">
              <w:rPr>
                <w:rFonts w:ascii="Arial" w:hAnsi="Arial" w:cs="Arial"/>
                <w:lang w:val="en-US"/>
              </w:rPr>
              <w:lastRenderedPageBreak/>
              <w:br w:type="page"/>
            </w:r>
            <w:r w:rsidRPr="00E07279">
              <w:rPr>
                <w:rFonts w:ascii="Arial" w:hAnsi="Arial" w:cs="Arial"/>
                <w:color w:val="auto"/>
              </w:rPr>
              <w:t>УДК</w:t>
            </w:r>
            <w:r w:rsidRPr="00247AE9">
              <w:rPr>
                <w:rFonts w:ascii="Arial" w:hAnsi="Arial" w:cs="Arial"/>
                <w:color w:val="auto"/>
              </w:rPr>
              <w:t xml:space="preserve"> </w:t>
            </w:r>
            <w:r w:rsidRPr="00E07279">
              <w:rPr>
                <w:rFonts w:ascii="Arial" w:hAnsi="Arial" w:cs="Arial"/>
                <w:noProof/>
              </w:rPr>
              <w:t>667.6.</w:t>
            </w:r>
            <w:r w:rsidR="00247AE9">
              <w:rPr>
                <w:rFonts w:ascii="Arial" w:hAnsi="Arial" w:cs="Arial"/>
                <w:noProof/>
              </w:rPr>
              <w:t>:006</w:t>
            </w:r>
            <w:r w:rsidRPr="00E07279">
              <w:rPr>
                <w:rFonts w:ascii="Arial" w:hAnsi="Arial" w:cs="Arial"/>
                <w:noProof/>
              </w:rPr>
              <w:t>.3</w:t>
            </w:r>
            <w:r w:rsidR="00247AE9">
              <w:rPr>
                <w:rFonts w:ascii="Arial" w:hAnsi="Arial" w:cs="Arial"/>
                <w:noProof/>
              </w:rPr>
              <w:t>54</w:t>
            </w:r>
          </w:p>
        </w:tc>
        <w:tc>
          <w:tcPr>
            <w:tcW w:w="3514" w:type="dxa"/>
            <w:tcBorders>
              <w:top w:val="single" w:sz="4" w:space="0" w:color="auto"/>
              <w:bottom w:val="nil"/>
            </w:tcBorders>
            <w:shd w:val="clear" w:color="auto" w:fill="auto"/>
          </w:tcPr>
          <w:p w14:paraId="58C2A85E" w14:textId="77777777" w:rsidR="00E07279" w:rsidRPr="00E07279" w:rsidRDefault="00E07279" w:rsidP="00E07279">
            <w:pPr>
              <w:spacing w:before="120" w:line="360" w:lineRule="auto"/>
              <w:rPr>
                <w:rFonts w:ascii="Arial" w:hAnsi="Arial" w:cs="Arial"/>
                <w:color w:val="auto"/>
              </w:rPr>
            </w:pPr>
          </w:p>
        </w:tc>
        <w:tc>
          <w:tcPr>
            <w:tcW w:w="2002" w:type="dxa"/>
            <w:tcBorders>
              <w:top w:val="single" w:sz="4" w:space="0" w:color="auto"/>
              <w:bottom w:val="nil"/>
              <w:right w:val="nil"/>
            </w:tcBorders>
            <w:shd w:val="clear" w:color="auto" w:fill="auto"/>
          </w:tcPr>
          <w:p w14:paraId="3EC20806" w14:textId="77777777" w:rsidR="00E07279" w:rsidRPr="00E07279" w:rsidRDefault="00E07279" w:rsidP="00E07279">
            <w:pPr>
              <w:spacing w:before="120" w:line="360" w:lineRule="auto"/>
              <w:jc w:val="center"/>
              <w:rPr>
                <w:rFonts w:ascii="Arial" w:hAnsi="Arial" w:cs="Arial"/>
                <w:color w:val="auto"/>
              </w:rPr>
            </w:pPr>
            <w:r w:rsidRPr="00E07279">
              <w:rPr>
                <w:rFonts w:ascii="Arial" w:hAnsi="Arial" w:cs="Arial"/>
                <w:color w:val="auto"/>
              </w:rPr>
              <w:t>МКС</w:t>
            </w:r>
            <w:r w:rsidRPr="00247AE9">
              <w:rPr>
                <w:rFonts w:ascii="Arial" w:hAnsi="Arial" w:cs="Arial"/>
                <w:color w:val="auto"/>
              </w:rPr>
              <w:t xml:space="preserve"> </w:t>
            </w:r>
            <w:r w:rsidRPr="00E07279">
              <w:rPr>
                <w:rFonts w:ascii="Arial" w:hAnsi="Arial" w:cs="Arial"/>
                <w:color w:val="auto"/>
              </w:rPr>
              <w:t xml:space="preserve"> </w:t>
            </w:r>
            <w:r w:rsidRPr="00247AE9">
              <w:rPr>
                <w:rFonts w:ascii="Arial" w:hAnsi="Arial" w:cs="Arial"/>
                <w:color w:val="auto"/>
              </w:rPr>
              <w:t>87.</w:t>
            </w:r>
            <w:r w:rsidRPr="00E07279">
              <w:rPr>
                <w:rFonts w:ascii="Arial" w:hAnsi="Arial" w:cs="Arial"/>
                <w:color w:val="auto"/>
              </w:rPr>
              <w:t>040</w:t>
            </w:r>
          </w:p>
        </w:tc>
      </w:tr>
      <w:tr w:rsidR="00E07279" w14:paraId="1D06C6F0" w14:textId="77777777" w:rsidTr="00E07279">
        <w:tc>
          <w:tcPr>
            <w:tcW w:w="9602" w:type="dxa"/>
            <w:gridSpan w:val="3"/>
            <w:tcBorders>
              <w:top w:val="nil"/>
              <w:left w:val="nil"/>
              <w:bottom w:val="single" w:sz="4" w:space="0" w:color="auto"/>
              <w:right w:val="nil"/>
            </w:tcBorders>
            <w:shd w:val="clear" w:color="auto" w:fill="auto"/>
          </w:tcPr>
          <w:p w14:paraId="75D5901E" w14:textId="77777777" w:rsidR="00E07279" w:rsidRPr="00E07279" w:rsidRDefault="00E07279" w:rsidP="00247AE9">
            <w:pPr>
              <w:spacing w:line="360" w:lineRule="auto"/>
              <w:jc w:val="both"/>
              <w:rPr>
                <w:rFonts w:ascii="Arial" w:hAnsi="Arial" w:cs="Arial"/>
                <w:bCs/>
              </w:rPr>
            </w:pPr>
            <w:r>
              <w:rPr>
                <w:rFonts w:ascii="Arial" w:hAnsi="Arial" w:cs="Arial"/>
              </w:rPr>
              <w:t xml:space="preserve">Ключевые слова: </w:t>
            </w:r>
            <w:r w:rsidR="00247AE9">
              <w:rPr>
                <w:rFonts w:ascii="Arial" w:hAnsi="Arial" w:cs="Arial"/>
                <w:noProof/>
              </w:rPr>
              <w:t xml:space="preserve">лакокрасочные материалы, </w:t>
            </w:r>
            <w:r w:rsidR="00D61450">
              <w:rPr>
                <w:rFonts w:ascii="Arial" w:hAnsi="Arial" w:cs="Arial"/>
                <w:noProof/>
              </w:rPr>
              <w:t>лак</w:t>
            </w:r>
            <w:r w:rsidR="007800E6">
              <w:rPr>
                <w:rFonts w:ascii="Arial" w:hAnsi="Arial" w:cs="Arial"/>
                <w:noProof/>
              </w:rPr>
              <w:t>и</w:t>
            </w:r>
            <w:r w:rsidR="00247AE9">
              <w:rPr>
                <w:rFonts w:ascii="Arial" w:hAnsi="Arial" w:cs="Arial"/>
                <w:noProof/>
              </w:rPr>
              <w:t>, классификация, технические требования, область применения, требования безопасности, методы испытаний</w:t>
            </w:r>
          </w:p>
        </w:tc>
      </w:tr>
    </w:tbl>
    <w:p w14:paraId="280A985E" w14:textId="77777777" w:rsidR="00E07279" w:rsidRPr="00E07279" w:rsidRDefault="00E07279" w:rsidP="00E07279">
      <w:pPr>
        <w:widowControl/>
        <w:autoSpaceDN w:val="0"/>
        <w:adjustRightInd w:val="0"/>
        <w:spacing w:line="360" w:lineRule="auto"/>
        <w:rPr>
          <w:rFonts w:ascii="Arial" w:eastAsia="Calibri" w:hAnsi="Arial" w:cs="Arial"/>
          <w:color w:val="auto"/>
          <w:lang w:eastAsia="en-US"/>
        </w:rPr>
      </w:pPr>
    </w:p>
    <w:p w14:paraId="398403F3" w14:textId="77777777" w:rsidR="00E07279" w:rsidRPr="00E07279" w:rsidRDefault="00E07279" w:rsidP="00E07279">
      <w:pPr>
        <w:widowControl/>
        <w:autoSpaceDN w:val="0"/>
        <w:adjustRightInd w:val="0"/>
        <w:spacing w:line="360" w:lineRule="auto"/>
        <w:rPr>
          <w:rFonts w:ascii="Arial" w:eastAsia="Calibri" w:hAnsi="Arial" w:cs="Arial"/>
          <w:color w:val="auto"/>
          <w:lang w:eastAsia="en-US"/>
        </w:rPr>
      </w:pPr>
    </w:p>
    <w:p w14:paraId="189844CA" w14:textId="0E3B9128" w:rsidR="00E07279" w:rsidRPr="00E07279" w:rsidRDefault="00E07279" w:rsidP="00E07279">
      <w:pPr>
        <w:widowControl/>
        <w:autoSpaceDN w:val="0"/>
        <w:adjustRightInd w:val="0"/>
        <w:rPr>
          <w:rFonts w:ascii="Arial" w:eastAsia="Calibri" w:hAnsi="Arial" w:cs="Arial"/>
          <w:color w:val="auto"/>
          <w:lang w:eastAsia="en-US"/>
        </w:rPr>
      </w:pPr>
    </w:p>
    <w:tbl>
      <w:tblPr>
        <w:tblW w:w="9781" w:type="dxa"/>
        <w:tblLook w:val="04A0" w:firstRow="1" w:lastRow="0" w:firstColumn="1" w:lastColumn="0" w:noHBand="0" w:noVBand="1"/>
      </w:tblPr>
      <w:tblGrid>
        <w:gridCol w:w="5975"/>
        <w:gridCol w:w="1716"/>
        <w:gridCol w:w="2090"/>
      </w:tblGrid>
      <w:tr w:rsidR="00E07279" w:rsidRPr="003E609C" w14:paraId="524AD92B" w14:textId="77777777" w:rsidTr="00190484">
        <w:tc>
          <w:tcPr>
            <w:tcW w:w="5975" w:type="dxa"/>
            <w:shd w:val="clear" w:color="auto" w:fill="auto"/>
          </w:tcPr>
          <w:p w14:paraId="2493C61D" w14:textId="77777777" w:rsidR="00E07279" w:rsidRPr="006E3E16" w:rsidRDefault="00E07279" w:rsidP="00FD7967">
            <w:pPr>
              <w:pStyle w:val="70"/>
              <w:shd w:val="clear" w:color="auto" w:fill="auto"/>
              <w:spacing w:after="0" w:line="360" w:lineRule="auto"/>
              <w:ind w:firstLine="0"/>
              <w:contextualSpacing/>
              <w:rPr>
                <w:i w:val="0"/>
                <w:sz w:val="24"/>
                <w:szCs w:val="24"/>
              </w:rPr>
            </w:pPr>
          </w:p>
          <w:p w14:paraId="5423FA03" w14:textId="77777777" w:rsidR="00E07279" w:rsidRPr="006E3E16" w:rsidRDefault="00E07279" w:rsidP="00FD7967">
            <w:pPr>
              <w:pStyle w:val="70"/>
              <w:shd w:val="clear" w:color="auto" w:fill="auto"/>
              <w:spacing w:after="0" w:line="360" w:lineRule="auto"/>
              <w:ind w:firstLine="0"/>
              <w:contextualSpacing/>
              <w:rPr>
                <w:i w:val="0"/>
                <w:sz w:val="24"/>
                <w:szCs w:val="24"/>
              </w:rPr>
            </w:pPr>
            <w:r w:rsidRPr="006E3E16">
              <w:rPr>
                <w:i w:val="0"/>
                <w:sz w:val="24"/>
                <w:szCs w:val="24"/>
              </w:rPr>
              <w:t>Руководитель разработки-</w:t>
            </w:r>
          </w:p>
          <w:p w14:paraId="3C06691A" w14:textId="77777777" w:rsidR="00190484" w:rsidRDefault="003938CF" w:rsidP="00FD7967">
            <w:pPr>
              <w:pStyle w:val="70"/>
              <w:shd w:val="clear" w:color="auto" w:fill="auto"/>
              <w:spacing w:after="0" w:line="360" w:lineRule="auto"/>
              <w:ind w:firstLine="0"/>
              <w:contextualSpacing/>
              <w:jc w:val="left"/>
              <w:rPr>
                <w:i w:val="0"/>
                <w:sz w:val="24"/>
                <w:szCs w:val="24"/>
              </w:rPr>
            </w:pPr>
            <w:r w:rsidRPr="006E3E16">
              <w:rPr>
                <w:i w:val="0"/>
                <w:sz w:val="24"/>
                <w:szCs w:val="24"/>
              </w:rPr>
              <w:t>Зам д</w:t>
            </w:r>
            <w:r w:rsidR="00E07279" w:rsidRPr="006E3E16">
              <w:rPr>
                <w:i w:val="0"/>
                <w:sz w:val="24"/>
                <w:szCs w:val="24"/>
              </w:rPr>
              <w:t>иректор</w:t>
            </w:r>
            <w:r w:rsidRPr="006E3E16">
              <w:rPr>
                <w:i w:val="0"/>
                <w:sz w:val="24"/>
                <w:szCs w:val="24"/>
              </w:rPr>
              <w:t>а</w:t>
            </w:r>
            <w:r w:rsidR="00E07279" w:rsidRPr="006E3E16">
              <w:rPr>
                <w:i w:val="0"/>
                <w:sz w:val="24"/>
                <w:szCs w:val="24"/>
              </w:rPr>
              <w:t xml:space="preserve"> Ассоциации «</w:t>
            </w:r>
            <w:r w:rsidR="007800E6" w:rsidRPr="006E3E16">
              <w:rPr>
                <w:i w:val="0"/>
                <w:sz w:val="24"/>
                <w:szCs w:val="24"/>
              </w:rPr>
              <w:t>Союзкраска</w:t>
            </w:r>
            <w:r w:rsidR="00E07279" w:rsidRPr="006E3E16">
              <w:rPr>
                <w:i w:val="0"/>
                <w:sz w:val="24"/>
                <w:szCs w:val="24"/>
              </w:rPr>
              <w:t>»</w:t>
            </w:r>
          </w:p>
          <w:p w14:paraId="033B16C4" w14:textId="7482C0E9" w:rsidR="00E07279" w:rsidRPr="006E3E16" w:rsidRDefault="00190484" w:rsidP="00FD7967">
            <w:pPr>
              <w:pStyle w:val="70"/>
              <w:shd w:val="clear" w:color="auto" w:fill="auto"/>
              <w:spacing w:after="0" w:line="360" w:lineRule="auto"/>
              <w:ind w:firstLine="0"/>
              <w:contextualSpacing/>
              <w:jc w:val="left"/>
              <w:rPr>
                <w:i w:val="0"/>
                <w:sz w:val="24"/>
                <w:szCs w:val="24"/>
              </w:rPr>
            </w:pPr>
            <w:r w:rsidRPr="00190484">
              <w:rPr>
                <w:i w:val="0"/>
                <w:sz w:val="24"/>
                <w:szCs w:val="24"/>
              </w:rPr>
              <w:t>по техническому регулированию и стандартизации</w:t>
            </w:r>
          </w:p>
          <w:p w14:paraId="0CE5103C" w14:textId="77777777" w:rsidR="00E07279" w:rsidRPr="006E3E16" w:rsidRDefault="00E07279" w:rsidP="00FD7967">
            <w:pPr>
              <w:pStyle w:val="70"/>
              <w:shd w:val="clear" w:color="auto" w:fill="auto"/>
              <w:spacing w:after="0" w:line="360" w:lineRule="auto"/>
              <w:ind w:firstLine="0"/>
              <w:contextualSpacing/>
              <w:rPr>
                <w:i w:val="0"/>
                <w:sz w:val="24"/>
                <w:szCs w:val="24"/>
                <w:u w:val="single"/>
              </w:rPr>
            </w:pPr>
          </w:p>
        </w:tc>
        <w:tc>
          <w:tcPr>
            <w:tcW w:w="1716" w:type="dxa"/>
            <w:shd w:val="clear" w:color="auto" w:fill="auto"/>
          </w:tcPr>
          <w:p w14:paraId="00DD035E" w14:textId="1C4C3420" w:rsidR="00E07279" w:rsidRDefault="00E07279" w:rsidP="00FD7967">
            <w:pPr>
              <w:pStyle w:val="70"/>
              <w:shd w:val="clear" w:color="auto" w:fill="auto"/>
              <w:spacing w:after="0" w:line="360" w:lineRule="auto"/>
              <w:ind w:firstLine="0"/>
              <w:contextualSpacing/>
              <w:rPr>
                <w:i w:val="0"/>
                <w:sz w:val="24"/>
                <w:szCs w:val="24"/>
                <w:u w:val="single"/>
              </w:rPr>
            </w:pPr>
          </w:p>
          <w:p w14:paraId="03C1C84F" w14:textId="03D7EA7C" w:rsidR="00190484" w:rsidRPr="00190484" w:rsidRDefault="00190484" w:rsidP="00190484"/>
          <w:p w14:paraId="5580E069" w14:textId="4FBEB9A0" w:rsidR="00190484" w:rsidRDefault="00190484" w:rsidP="00190484">
            <w:pPr>
              <w:rPr>
                <w:rFonts w:ascii="Arial" w:eastAsia="Calibri" w:hAnsi="Arial" w:cs="Arial"/>
                <w:iCs/>
                <w:color w:val="auto"/>
                <w:u w:val="single"/>
              </w:rPr>
            </w:pPr>
          </w:p>
          <w:p w14:paraId="1E6466A1" w14:textId="3C18A477" w:rsidR="00190484" w:rsidRDefault="00190484" w:rsidP="00190484">
            <w:pPr>
              <w:rPr>
                <w:rFonts w:ascii="Arial" w:eastAsia="Calibri" w:hAnsi="Arial" w:cs="Arial"/>
                <w:iCs/>
                <w:color w:val="auto"/>
                <w:u w:val="single"/>
              </w:rPr>
            </w:pPr>
          </w:p>
          <w:p w14:paraId="4AAC75A9" w14:textId="02D0744C" w:rsidR="00190484" w:rsidRPr="00190484" w:rsidRDefault="00190484" w:rsidP="00190484">
            <w:pPr>
              <w:jc w:val="center"/>
            </w:pPr>
          </w:p>
        </w:tc>
        <w:tc>
          <w:tcPr>
            <w:tcW w:w="2090" w:type="dxa"/>
            <w:shd w:val="clear" w:color="auto" w:fill="auto"/>
          </w:tcPr>
          <w:p w14:paraId="552AB724" w14:textId="77777777" w:rsidR="00E07279" w:rsidRPr="006E3E16" w:rsidRDefault="00E07279" w:rsidP="00FD7967">
            <w:pPr>
              <w:pStyle w:val="70"/>
              <w:shd w:val="clear" w:color="auto" w:fill="auto"/>
              <w:spacing w:after="0" w:line="360" w:lineRule="auto"/>
              <w:ind w:firstLine="0"/>
              <w:contextualSpacing/>
              <w:rPr>
                <w:i w:val="0"/>
                <w:sz w:val="24"/>
                <w:szCs w:val="24"/>
              </w:rPr>
            </w:pPr>
          </w:p>
          <w:p w14:paraId="62C0BA11" w14:textId="77777777" w:rsidR="00E07279" w:rsidRPr="006E3E16" w:rsidRDefault="00E07279" w:rsidP="00FD7967">
            <w:pPr>
              <w:pStyle w:val="70"/>
              <w:shd w:val="clear" w:color="auto" w:fill="auto"/>
              <w:spacing w:after="0" w:line="360" w:lineRule="auto"/>
              <w:ind w:firstLine="0"/>
              <w:contextualSpacing/>
              <w:rPr>
                <w:i w:val="0"/>
                <w:sz w:val="24"/>
                <w:szCs w:val="24"/>
              </w:rPr>
            </w:pPr>
          </w:p>
          <w:p w14:paraId="16AEFDCA" w14:textId="77777777" w:rsidR="00E07279" w:rsidRPr="006E3E16" w:rsidRDefault="00E07279" w:rsidP="00FD7967">
            <w:pPr>
              <w:pStyle w:val="70"/>
              <w:shd w:val="clear" w:color="auto" w:fill="auto"/>
              <w:spacing w:after="0" w:line="360" w:lineRule="auto"/>
              <w:ind w:firstLine="0"/>
              <w:contextualSpacing/>
              <w:rPr>
                <w:i w:val="0"/>
                <w:sz w:val="24"/>
                <w:szCs w:val="24"/>
                <w:u w:val="single"/>
              </w:rPr>
            </w:pPr>
            <w:r w:rsidRPr="006E3E16">
              <w:rPr>
                <w:i w:val="0"/>
                <w:sz w:val="24"/>
                <w:szCs w:val="24"/>
              </w:rPr>
              <w:t>Аверьянов Г.В.</w:t>
            </w:r>
          </w:p>
        </w:tc>
      </w:tr>
      <w:tr w:rsidR="00E07279" w:rsidRPr="003E609C" w14:paraId="03C61A29" w14:textId="77777777" w:rsidTr="00190484">
        <w:tc>
          <w:tcPr>
            <w:tcW w:w="5975" w:type="dxa"/>
            <w:shd w:val="clear" w:color="auto" w:fill="auto"/>
          </w:tcPr>
          <w:p w14:paraId="1C7A1599" w14:textId="77777777" w:rsidR="00E07279" w:rsidRPr="00600DC8" w:rsidRDefault="00E07279" w:rsidP="00FD7967">
            <w:pPr>
              <w:pStyle w:val="70"/>
              <w:shd w:val="clear" w:color="auto" w:fill="auto"/>
              <w:spacing w:after="0" w:line="360" w:lineRule="auto"/>
              <w:ind w:right="-264" w:firstLine="0"/>
              <w:contextualSpacing/>
              <w:rPr>
                <w:i w:val="0"/>
                <w:sz w:val="24"/>
                <w:szCs w:val="24"/>
              </w:rPr>
            </w:pPr>
          </w:p>
          <w:p w14:paraId="129B534B" w14:textId="77777777" w:rsidR="00E07279" w:rsidRPr="00600DC8" w:rsidRDefault="00E07279" w:rsidP="00FD7967">
            <w:pPr>
              <w:pStyle w:val="70"/>
              <w:shd w:val="clear" w:color="auto" w:fill="auto"/>
              <w:spacing w:after="0" w:line="360" w:lineRule="auto"/>
              <w:ind w:right="-264" w:firstLine="0"/>
              <w:contextualSpacing/>
              <w:rPr>
                <w:i w:val="0"/>
                <w:sz w:val="24"/>
                <w:szCs w:val="24"/>
              </w:rPr>
            </w:pPr>
            <w:r w:rsidRPr="00600DC8">
              <w:rPr>
                <w:i w:val="0"/>
                <w:sz w:val="24"/>
                <w:szCs w:val="24"/>
              </w:rPr>
              <w:t>Исполнитель –</w:t>
            </w:r>
          </w:p>
          <w:p w14:paraId="6BD72D60" w14:textId="6DB228A4" w:rsidR="00E07279" w:rsidRPr="00600DC8" w:rsidRDefault="007800E6" w:rsidP="00190484">
            <w:pPr>
              <w:pStyle w:val="70"/>
              <w:shd w:val="clear" w:color="auto" w:fill="auto"/>
              <w:spacing w:after="0" w:line="360" w:lineRule="auto"/>
              <w:ind w:right="-264" w:firstLine="0"/>
              <w:contextualSpacing/>
              <w:rPr>
                <w:i w:val="0"/>
                <w:sz w:val="24"/>
                <w:szCs w:val="24"/>
              </w:rPr>
            </w:pPr>
            <w:r>
              <w:rPr>
                <w:i w:val="0"/>
                <w:sz w:val="24"/>
                <w:szCs w:val="24"/>
              </w:rPr>
              <w:t>Технический секретарь</w:t>
            </w:r>
            <w:r w:rsidR="00E07279" w:rsidRPr="00600DC8">
              <w:rPr>
                <w:i w:val="0"/>
                <w:sz w:val="24"/>
                <w:szCs w:val="24"/>
              </w:rPr>
              <w:t xml:space="preserve"> Ассоциации «</w:t>
            </w:r>
            <w:r>
              <w:rPr>
                <w:i w:val="0"/>
                <w:sz w:val="24"/>
                <w:szCs w:val="24"/>
              </w:rPr>
              <w:t>Союзкраска</w:t>
            </w:r>
            <w:r w:rsidR="00E07279" w:rsidRPr="00600DC8">
              <w:rPr>
                <w:i w:val="0"/>
                <w:sz w:val="24"/>
                <w:szCs w:val="24"/>
              </w:rPr>
              <w:t>»</w:t>
            </w:r>
          </w:p>
        </w:tc>
        <w:tc>
          <w:tcPr>
            <w:tcW w:w="1716" w:type="dxa"/>
            <w:shd w:val="clear" w:color="auto" w:fill="auto"/>
          </w:tcPr>
          <w:p w14:paraId="38F4A081" w14:textId="2ECCB38B" w:rsidR="00E07279" w:rsidRDefault="00E07279" w:rsidP="00FD7967">
            <w:pPr>
              <w:pStyle w:val="70"/>
              <w:shd w:val="clear" w:color="auto" w:fill="auto"/>
              <w:spacing w:after="0" w:line="360" w:lineRule="auto"/>
              <w:ind w:firstLine="0"/>
              <w:contextualSpacing/>
              <w:rPr>
                <w:i w:val="0"/>
                <w:noProof/>
                <w:sz w:val="24"/>
                <w:szCs w:val="24"/>
              </w:rPr>
            </w:pPr>
            <w:r>
              <w:rPr>
                <w:i w:val="0"/>
                <w:noProof/>
                <w:sz w:val="24"/>
                <w:szCs w:val="24"/>
              </w:rPr>
              <w:t xml:space="preserve">  </w:t>
            </w:r>
          </w:p>
          <w:p w14:paraId="1BBE4C9B" w14:textId="3278649A" w:rsidR="00E07279" w:rsidRPr="00600DC8" w:rsidRDefault="00E07279" w:rsidP="00FD7967">
            <w:pPr>
              <w:pStyle w:val="70"/>
              <w:shd w:val="clear" w:color="auto" w:fill="auto"/>
              <w:spacing w:after="0" w:line="360" w:lineRule="auto"/>
              <w:ind w:firstLine="0"/>
              <w:contextualSpacing/>
              <w:rPr>
                <w:i w:val="0"/>
                <w:noProof/>
                <w:sz w:val="24"/>
                <w:szCs w:val="24"/>
              </w:rPr>
            </w:pPr>
          </w:p>
        </w:tc>
        <w:tc>
          <w:tcPr>
            <w:tcW w:w="2090" w:type="dxa"/>
            <w:shd w:val="clear" w:color="auto" w:fill="auto"/>
          </w:tcPr>
          <w:p w14:paraId="6E8DA4AE" w14:textId="77777777" w:rsidR="00E07279" w:rsidRPr="00600DC8" w:rsidRDefault="00E07279" w:rsidP="00FD7967">
            <w:pPr>
              <w:pStyle w:val="70"/>
              <w:shd w:val="clear" w:color="auto" w:fill="auto"/>
              <w:spacing w:after="0" w:line="360" w:lineRule="auto"/>
              <w:ind w:firstLine="0"/>
              <w:contextualSpacing/>
              <w:rPr>
                <w:i w:val="0"/>
                <w:sz w:val="24"/>
                <w:szCs w:val="24"/>
              </w:rPr>
            </w:pPr>
          </w:p>
          <w:p w14:paraId="4AF3A743" w14:textId="77777777" w:rsidR="00E07279" w:rsidRPr="00355AA7" w:rsidRDefault="00E07279" w:rsidP="00FD7967">
            <w:pPr>
              <w:pStyle w:val="70"/>
              <w:shd w:val="clear" w:color="auto" w:fill="auto"/>
              <w:spacing w:after="0" w:line="360" w:lineRule="auto"/>
              <w:ind w:firstLine="0"/>
              <w:contextualSpacing/>
              <w:rPr>
                <w:i w:val="0"/>
                <w:sz w:val="24"/>
                <w:szCs w:val="24"/>
              </w:rPr>
            </w:pPr>
          </w:p>
          <w:p w14:paraId="00649F84" w14:textId="77777777" w:rsidR="00E07279" w:rsidRPr="003E609C" w:rsidRDefault="007800E6" w:rsidP="00FD7967">
            <w:pPr>
              <w:pStyle w:val="70"/>
              <w:shd w:val="clear" w:color="auto" w:fill="auto"/>
              <w:spacing w:after="0" w:line="360" w:lineRule="auto"/>
              <w:ind w:firstLine="0"/>
              <w:contextualSpacing/>
              <w:rPr>
                <w:i w:val="0"/>
                <w:sz w:val="24"/>
                <w:szCs w:val="24"/>
              </w:rPr>
            </w:pPr>
            <w:r>
              <w:rPr>
                <w:i w:val="0"/>
                <w:sz w:val="24"/>
                <w:szCs w:val="24"/>
              </w:rPr>
              <w:t>Минакова</w:t>
            </w:r>
            <w:r w:rsidR="00E07279" w:rsidRPr="003E609C">
              <w:rPr>
                <w:i w:val="0"/>
                <w:sz w:val="24"/>
                <w:szCs w:val="24"/>
              </w:rPr>
              <w:t xml:space="preserve"> </w:t>
            </w:r>
            <w:r>
              <w:rPr>
                <w:i w:val="0"/>
                <w:sz w:val="24"/>
                <w:szCs w:val="24"/>
              </w:rPr>
              <w:t>В</w:t>
            </w:r>
            <w:r w:rsidR="00E07279" w:rsidRPr="003E609C">
              <w:rPr>
                <w:i w:val="0"/>
                <w:sz w:val="24"/>
                <w:szCs w:val="24"/>
              </w:rPr>
              <w:t>.</w:t>
            </w:r>
            <w:r>
              <w:rPr>
                <w:i w:val="0"/>
                <w:sz w:val="24"/>
                <w:szCs w:val="24"/>
              </w:rPr>
              <w:t>В</w:t>
            </w:r>
            <w:r w:rsidR="00E07279" w:rsidRPr="003E609C">
              <w:rPr>
                <w:i w:val="0"/>
                <w:sz w:val="24"/>
                <w:szCs w:val="24"/>
              </w:rPr>
              <w:t>.</w:t>
            </w:r>
          </w:p>
          <w:p w14:paraId="2F484D31" w14:textId="77777777" w:rsidR="00E07279" w:rsidRPr="003E609C" w:rsidRDefault="00E07279" w:rsidP="00FD7967">
            <w:pPr>
              <w:pStyle w:val="70"/>
              <w:shd w:val="clear" w:color="auto" w:fill="auto"/>
              <w:spacing w:after="0" w:line="360" w:lineRule="auto"/>
              <w:ind w:firstLine="0"/>
              <w:contextualSpacing/>
              <w:rPr>
                <w:i w:val="0"/>
                <w:sz w:val="24"/>
                <w:szCs w:val="24"/>
              </w:rPr>
            </w:pPr>
          </w:p>
        </w:tc>
      </w:tr>
    </w:tbl>
    <w:p w14:paraId="61E65216" w14:textId="46FC91C9" w:rsidR="00800FA3" w:rsidRPr="00E07279" w:rsidRDefault="00800FA3" w:rsidP="00E07279">
      <w:pPr>
        <w:widowControl/>
        <w:autoSpaceDN w:val="0"/>
        <w:adjustRightInd w:val="0"/>
        <w:rPr>
          <w:rFonts w:ascii="Arial" w:hAnsi="Arial" w:cs="Arial"/>
        </w:rPr>
      </w:pPr>
    </w:p>
    <w:sectPr w:rsidR="00800FA3" w:rsidRPr="00E07279" w:rsidSect="00B83300">
      <w:footnotePr>
        <w:numFmt w:val="chicago"/>
      </w:footnotePr>
      <w:pgSz w:w="11906" w:h="16838" w:code="9"/>
      <w:pgMar w:top="1134" w:right="907" w:bottom="1134" w:left="1418" w:header="73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E5557" w14:textId="77777777" w:rsidR="00E87190" w:rsidRDefault="00E87190" w:rsidP="00042F61">
      <w:r>
        <w:separator/>
      </w:r>
    </w:p>
  </w:endnote>
  <w:endnote w:type="continuationSeparator" w:id="0">
    <w:p w14:paraId="79DB4283" w14:textId="77777777" w:rsidR="00E87190" w:rsidRDefault="00E87190" w:rsidP="00042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F1AF5" w14:textId="2954BEA6" w:rsidR="000273FA" w:rsidRPr="000E77E2" w:rsidRDefault="000273FA" w:rsidP="003D6216">
    <w:pPr>
      <w:pStyle w:val="ab"/>
      <w:rPr>
        <w:rFonts w:ascii="Arial" w:hAnsi="Arial" w:cs="Arial"/>
        <w:sz w:val="22"/>
        <w:szCs w:val="22"/>
      </w:rPr>
    </w:pPr>
    <w:r w:rsidRPr="00782821">
      <w:rPr>
        <w:rFonts w:ascii="Arial" w:hAnsi="Arial" w:cs="Arial"/>
        <w:sz w:val="22"/>
        <w:szCs w:val="22"/>
      </w:rPr>
      <w:fldChar w:fldCharType="begin"/>
    </w:r>
    <w:r w:rsidRPr="00782821">
      <w:rPr>
        <w:rFonts w:ascii="Arial" w:hAnsi="Arial" w:cs="Arial"/>
        <w:sz w:val="22"/>
        <w:szCs w:val="22"/>
      </w:rPr>
      <w:instrText>PAGE   \* MERGEFORMAT</w:instrText>
    </w:r>
    <w:r w:rsidRPr="00782821">
      <w:rPr>
        <w:rFonts w:ascii="Arial" w:hAnsi="Arial" w:cs="Arial"/>
        <w:sz w:val="22"/>
        <w:szCs w:val="22"/>
      </w:rPr>
      <w:fldChar w:fldCharType="separate"/>
    </w:r>
    <w:r w:rsidR="00B9347A">
      <w:rPr>
        <w:rFonts w:ascii="Arial" w:hAnsi="Arial" w:cs="Arial"/>
        <w:noProof/>
        <w:sz w:val="22"/>
        <w:szCs w:val="22"/>
      </w:rPr>
      <w:t>24</w:t>
    </w:r>
    <w:r w:rsidRPr="00782821">
      <w:rP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2EB01" w14:textId="1CE50CAA" w:rsidR="000273FA" w:rsidRPr="001D24D3" w:rsidRDefault="000273FA" w:rsidP="0047165C">
    <w:pPr>
      <w:pStyle w:val="ab"/>
      <w:jc w:val="right"/>
      <w:rPr>
        <w:rFonts w:ascii="Arial" w:hAnsi="Arial" w:cs="Arial"/>
      </w:rPr>
    </w:pPr>
    <w:r w:rsidRPr="001D24D3">
      <w:rPr>
        <w:rFonts w:ascii="Arial" w:hAnsi="Arial" w:cs="Arial"/>
      </w:rPr>
      <w:fldChar w:fldCharType="begin"/>
    </w:r>
    <w:r w:rsidRPr="001D24D3">
      <w:rPr>
        <w:rFonts w:ascii="Arial" w:hAnsi="Arial" w:cs="Arial"/>
      </w:rPr>
      <w:instrText>PAGE   \* MERGEFORMAT</w:instrText>
    </w:r>
    <w:r w:rsidRPr="001D24D3">
      <w:rPr>
        <w:rFonts w:ascii="Arial" w:hAnsi="Arial" w:cs="Arial"/>
      </w:rPr>
      <w:fldChar w:fldCharType="separate"/>
    </w:r>
    <w:r w:rsidR="003E6E1B">
      <w:rPr>
        <w:rFonts w:ascii="Arial" w:hAnsi="Arial" w:cs="Arial"/>
        <w:noProof/>
      </w:rPr>
      <w:t>III</w:t>
    </w:r>
    <w:r w:rsidRPr="001D24D3">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621B9" w14:textId="77EBCCD8" w:rsidR="000273FA" w:rsidRPr="00782821" w:rsidRDefault="000273FA" w:rsidP="003D6216">
    <w:pPr>
      <w:pStyle w:val="ab"/>
      <w:jc w:val="right"/>
      <w:rPr>
        <w:rFonts w:ascii="Arial" w:hAnsi="Arial" w:cs="Arial"/>
        <w:sz w:val="22"/>
        <w:szCs w:val="22"/>
      </w:rPr>
    </w:pPr>
    <w:r w:rsidRPr="00782821">
      <w:rPr>
        <w:rFonts w:ascii="Arial" w:hAnsi="Arial" w:cs="Arial"/>
        <w:sz w:val="22"/>
        <w:szCs w:val="22"/>
      </w:rPr>
      <w:fldChar w:fldCharType="begin"/>
    </w:r>
    <w:r w:rsidRPr="00782821">
      <w:rPr>
        <w:rFonts w:ascii="Arial" w:hAnsi="Arial" w:cs="Arial"/>
        <w:sz w:val="22"/>
        <w:szCs w:val="22"/>
      </w:rPr>
      <w:instrText>PAGE   \* MERGEFORMAT</w:instrText>
    </w:r>
    <w:r w:rsidRPr="00782821">
      <w:rPr>
        <w:rFonts w:ascii="Arial" w:hAnsi="Arial" w:cs="Arial"/>
        <w:sz w:val="22"/>
        <w:szCs w:val="22"/>
      </w:rPr>
      <w:fldChar w:fldCharType="separate"/>
    </w:r>
    <w:r w:rsidR="00B9347A">
      <w:rPr>
        <w:rFonts w:ascii="Arial" w:hAnsi="Arial" w:cs="Arial"/>
        <w:noProof/>
        <w:sz w:val="22"/>
        <w:szCs w:val="22"/>
      </w:rPr>
      <w:t>23</w:t>
    </w:r>
    <w:r w:rsidRPr="00782821">
      <w:rPr>
        <w:rFonts w:ascii="Arial" w:hAnsi="Arial"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3DC52" w14:textId="77777777" w:rsidR="000273FA" w:rsidRDefault="000273FA" w:rsidP="0007796C">
    <w:pPr>
      <w:pStyle w:val="ab"/>
      <w:pBdr>
        <w:bottom w:val="single" w:sz="12" w:space="1" w:color="auto"/>
      </w:pBdr>
      <w:rPr>
        <w:rFonts w:ascii="Arial" w:hAnsi="Arial" w:cs="Arial"/>
      </w:rPr>
    </w:pPr>
  </w:p>
  <w:p w14:paraId="00D7F795" w14:textId="77777777" w:rsidR="000273FA" w:rsidRPr="0007796C" w:rsidRDefault="000273FA" w:rsidP="0007796C">
    <w:pPr>
      <w:pStyle w:val="ab"/>
      <w:rPr>
        <w:rFonts w:ascii="Arial" w:hAnsi="Arial" w:cs="Arial"/>
        <w:b/>
      </w:rPr>
    </w:pPr>
    <w:r w:rsidRPr="002F2A85">
      <w:rPr>
        <w:rFonts w:ascii="Arial" w:hAnsi="Arial" w:cs="Arial"/>
        <w:b/>
        <w:i/>
      </w:rPr>
      <w:t xml:space="preserve">Проект, </w:t>
    </w:r>
    <w:r>
      <w:rPr>
        <w:rFonts w:ascii="Arial" w:hAnsi="Arial" w:cs="Arial"/>
        <w:b/>
        <w:i/>
      </w:rPr>
      <w:t>первая</w:t>
    </w:r>
    <w:r w:rsidRPr="002F2A85">
      <w:rPr>
        <w:rFonts w:ascii="Arial" w:hAnsi="Arial" w:cs="Arial"/>
        <w:b/>
        <w:i/>
      </w:rPr>
      <w:t xml:space="preserve"> редакция</w:t>
    </w:r>
    <w:r>
      <w:rPr>
        <w:rFonts w:ascii="Arial" w:hAnsi="Arial" w:cs="Arial"/>
        <w:b/>
      </w:rPr>
      <w:t xml:space="preserve">                                                                                         </w:t>
    </w:r>
    <w:r w:rsidRPr="0003390B">
      <w:rPr>
        <w:rFonts w:ascii="Arial" w:hAnsi="Arial" w:cs="Arial"/>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7FC70" w14:textId="77777777" w:rsidR="00E87190" w:rsidRDefault="00E87190" w:rsidP="00042F61">
      <w:r>
        <w:separator/>
      </w:r>
    </w:p>
  </w:footnote>
  <w:footnote w:type="continuationSeparator" w:id="0">
    <w:p w14:paraId="5EDD1896" w14:textId="77777777" w:rsidR="00E87190" w:rsidRDefault="00E87190" w:rsidP="00042F61">
      <w:r>
        <w:continuationSeparator/>
      </w:r>
    </w:p>
  </w:footnote>
  <w:footnote w:id="1">
    <w:p w14:paraId="719DCC31" w14:textId="77777777" w:rsidR="000273FA" w:rsidRPr="002F0BE2" w:rsidRDefault="000273FA">
      <w:pPr>
        <w:pStyle w:val="af7"/>
        <w:rPr>
          <w:rFonts w:ascii="Arial" w:hAnsi="Arial" w:cs="Arial"/>
          <w:sz w:val="22"/>
          <w:szCs w:val="22"/>
        </w:rPr>
      </w:pPr>
      <w:r>
        <w:rPr>
          <w:rStyle w:val="af9"/>
        </w:rPr>
        <w:t>1)</w:t>
      </w:r>
      <w:r>
        <w:t xml:space="preserve"> </w:t>
      </w:r>
      <w:r w:rsidRPr="002F0BE2">
        <w:rPr>
          <w:rFonts w:ascii="Arial" w:hAnsi="Arial" w:cs="Arial"/>
          <w:sz w:val="22"/>
          <w:szCs w:val="22"/>
        </w:rPr>
        <w:t>В Российской Федерации действует ГОСТ Р 57478–2017</w:t>
      </w:r>
    </w:p>
  </w:footnote>
  <w:footnote w:id="2">
    <w:p w14:paraId="4DAF76C6" w14:textId="77777777" w:rsidR="000273FA" w:rsidRPr="002F0BE2" w:rsidRDefault="000273FA" w:rsidP="002F0BE2">
      <w:pPr>
        <w:pStyle w:val="af7"/>
      </w:pPr>
      <w:r>
        <w:rPr>
          <w:rStyle w:val="af9"/>
        </w:rPr>
        <w:t>2)</w:t>
      </w:r>
      <w:r>
        <w:t xml:space="preserve"> </w:t>
      </w:r>
      <w:r w:rsidRPr="002F0BE2">
        <w:rPr>
          <w:rFonts w:ascii="Arial" w:hAnsi="Arial" w:cs="Arial"/>
          <w:sz w:val="22"/>
          <w:szCs w:val="22"/>
        </w:rPr>
        <w:t>В Российской Федерации действует ГОСТ Р 57479–2017</w:t>
      </w:r>
    </w:p>
    <w:p w14:paraId="5F6C7740" w14:textId="77777777" w:rsidR="000273FA" w:rsidRPr="002F0BE2" w:rsidRDefault="000273FA" w:rsidP="002F0BE2">
      <w:pPr>
        <w:rPr>
          <w:rFonts w:ascii="Arial" w:hAnsi="Arial" w:cs="Arial"/>
          <w:sz w:val="22"/>
          <w:szCs w:val="22"/>
        </w:rPr>
      </w:pPr>
    </w:p>
    <w:p w14:paraId="5F27AC9D" w14:textId="77777777" w:rsidR="000273FA" w:rsidRPr="002F0BE2" w:rsidRDefault="000273FA">
      <w:pPr>
        <w:pStyle w:val="af7"/>
      </w:pPr>
    </w:p>
  </w:footnote>
  <w:footnote w:id="3">
    <w:p w14:paraId="1015DF20" w14:textId="77777777" w:rsidR="000273FA" w:rsidRDefault="000273FA" w:rsidP="00A63E28">
      <w:pPr>
        <w:pStyle w:val="af7"/>
      </w:pPr>
      <w:r>
        <w:rPr>
          <w:rStyle w:val="af9"/>
        </w:rPr>
        <w:footnoteRef/>
      </w:r>
      <w:r>
        <w:t xml:space="preserve"> </w:t>
      </w:r>
      <w:r w:rsidRPr="00A63E28">
        <w:rPr>
          <w:rFonts w:ascii="Arial" w:hAnsi="Arial" w:cs="Arial"/>
        </w:rPr>
        <w:t xml:space="preserve">До вступления в силу ТР ЕАЭС «О безопасности лакокрасочных материалов» </w:t>
      </w:r>
      <w:r>
        <w:rPr>
          <w:rFonts w:ascii="Arial" w:hAnsi="Arial" w:cs="Arial"/>
        </w:rPr>
        <w:t>лаки</w:t>
      </w:r>
      <w:r w:rsidRPr="00A63E28">
        <w:rPr>
          <w:rFonts w:ascii="Arial" w:hAnsi="Arial" w:cs="Arial"/>
        </w:rPr>
        <w:t xml:space="preserve"> должны дополнительно соответствовать следующим требованиям:</w:t>
      </w:r>
      <w:r>
        <w:t xml:space="preserve"> </w:t>
      </w:r>
    </w:p>
    <w:p w14:paraId="321D8B2B" w14:textId="77777777" w:rsidR="000273FA" w:rsidRPr="00A63E28" w:rsidRDefault="000273FA" w:rsidP="00A63E28">
      <w:pPr>
        <w:pStyle w:val="af7"/>
        <w:rPr>
          <w:rFonts w:ascii="Arial" w:hAnsi="Arial" w:cs="Arial"/>
        </w:rPr>
      </w:pPr>
      <w:r>
        <w:t xml:space="preserve">- </w:t>
      </w:r>
      <w:r w:rsidRPr="00A63E28">
        <w:rPr>
          <w:rFonts w:ascii="Arial" w:hAnsi="Arial" w:cs="Arial"/>
        </w:rPr>
        <w:t xml:space="preserve">не должны содержать ртуть, кадмий и мышьяк; </w:t>
      </w:r>
    </w:p>
    <w:p w14:paraId="3270C178" w14:textId="77777777" w:rsidR="000273FA" w:rsidRDefault="000273FA" w:rsidP="00A63E28">
      <w:pPr>
        <w:pStyle w:val="af7"/>
        <w:rPr>
          <w:rFonts w:ascii="Arial" w:hAnsi="Arial" w:cs="Arial"/>
        </w:rPr>
      </w:pPr>
      <w:r w:rsidRPr="00A63E28">
        <w:rPr>
          <w:rFonts w:ascii="Arial" w:hAnsi="Arial" w:cs="Arial"/>
        </w:rPr>
        <w:t>- содержание других веществ 1 класса опасности</w:t>
      </w:r>
      <w:r>
        <w:rPr>
          <w:rFonts w:ascii="Arial" w:hAnsi="Arial" w:cs="Arial"/>
        </w:rPr>
        <w:t>, количество которых в пересчете на сухой остаток</w:t>
      </w:r>
      <w:r w:rsidRPr="00A63E28">
        <w:rPr>
          <w:rFonts w:ascii="Arial" w:hAnsi="Arial" w:cs="Arial"/>
        </w:rPr>
        <w:t xml:space="preserve"> не должно превышать 0,5 %.</w:t>
      </w:r>
    </w:p>
    <w:p w14:paraId="2ABAF20F" w14:textId="77777777" w:rsidR="000273FA" w:rsidRPr="009B6F74" w:rsidRDefault="000273FA" w:rsidP="009B6F74">
      <w:pPr>
        <w:jc w:val="both"/>
        <w:rPr>
          <w:rFonts w:ascii="Arial" w:hAnsi="Arial" w:cs="Arial"/>
          <w:sz w:val="20"/>
          <w:szCs w:val="20"/>
        </w:rPr>
      </w:pPr>
      <w:r w:rsidRPr="009B6F74">
        <w:rPr>
          <w:rFonts w:ascii="Arial" w:hAnsi="Arial" w:cs="Arial"/>
          <w:sz w:val="20"/>
          <w:szCs w:val="20"/>
        </w:rPr>
        <w:t xml:space="preserve">- </w:t>
      </w:r>
      <w:r>
        <w:rPr>
          <w:rFonts w:ascii="Arial" w:hAnsi="Arial" w:cs="Arial"/>
          <w:sz w:val="20"/>
          <w:szCs w:val="20"/>
        </w:rPr>
        <w:t>н</w:t>
      </w:r>
      <w:r w:rsidRPr="009B6F74">
        <w:rPr>
          <w:rFonts w:ascii="Arial" w:hAnsi="Arial" w:cs="Arial"/>
          <w:sz w:val="20"/>
          <w:szCs w:val="20"/>
        </w:rPr>
        <w:t>е допускается использовать перхлорвиниловые, стирольные и фенольные лаки при окрашивании внутренних поверхностей подвижного состава (вагонов, троллейбусов и т.п.).</w:t>
      </w:r>
    </w:p>
    <w:p w14:paraId="60E4FEA4" w14:textId="77777777" w:rsidR="000273FA" w:rsidRDefault="000273FA" w:rsidP="009B6F74">
      <w:pPr>
        <w:pStyle w:val="af7"/>
      </w:pPr>
      <w:r w:rsidRPr="009B6F74">
        <w:rPr>
          <w:rFonts w:ascii="Arial" w:hAnsi="Arial" w:cs="Arial"/>
        </w:rPr>
        <w:t>Рекомендуется ограничить применение толуола,</w:t>
      </w:r>
      <w:r>
        <w:rPr>
          <w:rFonts w:ascii="Arial" w:hAnsi="Arial" w:cs="Arial"/>
          <w:color w:val="auto"/>
        </w:rPr>
        <w:t xml:space="preserve"> ксилола, сольвента в количествах не более 15% в лаках на основе алкидного пленкообразующего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C9D44" w14:textId="77777777" w:rsidR="000273FA" w:rsidRPr="00080BD9" w:rsidRDefault="000273FA" w:rsidP="00080BD9">
    <w:pPr>
      <w:shd w:val="clear" w:color="auto" w:fill="FFFFFF"/>
      <w:autoSpaceDE w:val="0"/>
      <w:ind w:right="11"/>
      <w:rPr>
        <w:rFonts w:ascii="Arial" w:hAnsi="Arial" w:cs="Arial"/>
        <w:color w:val="auto"/>
        <w:lang w:eastAsia="zh-CN"/>
      </w:rPr>
    </w:pPr>
    <w:r w:rsidRPr="00080BD9">
      <w:rPr>
        <w:rFonts w:ascii="Arial" w:hAnsi="Arial" w:cs="Arial"/>
        <w:bCs/>
        <w:iCs/>
        <w:lang w:eastAsia="zh-CN"/>
      </w:rPr>
      <w:t>ГОСТ         ―202 _</w:t>
    </w:r>
    <w:r w:rsidRPr="00080BD9">
      <w:rPr>
        <w:rFonts w:ascii="Arial" w:hAnsi="Arial" w:cs="Arial"/>
        <w:color w:val="auto"/>
        <w:lang w:eastAsia="zh-CN"/>
      </w:rPr>
      <w:t xml:space="preserve"> </w:t>
    </w:r>
  </w:p>
  <w:p w14:paraId="4EB9F532" w14:textId="77777777" w:rsidR="000273FA" w:rsidRPr="00080BD9" w:rsidRDefault="000273FA" w:rsidP="00080BD9">
    <w:pPr>
      <w:shd w:val="clear" w:color="auto" w:fill="FFFFFF"/>
      <w:autoSpaceDE w:val="0"/>
      <w:ind w:right="11"/>
      <w:rPr>
        <w:rFonts w:ascii="Arial" w:hAnsi="Arial" w:cs="Arial"/>
        <w:bCs/>
        <w:i/>
        <w:iCs/>
        <w:lang w:eastAsia="zh-CN"/>
      </w:rPr>
    </w:pPr>
    <w:r>
      <w:rPr>
        <w:rFonts w:ascii="Arial" w:hAnsi="Arial" w:cs="Arial"/>
        <w:bCs/>
        <w:i/>
        <w:iCs/>
        <w:lang w:eastAsia="zh-CN"/>
      </w:rPr>
      <w:t>(проект,</w:t>
    </w:r>
    <w:r w:rsidRPr="00E26F6C">
      <w:rPr>
        <w:rFonts w:ascii="Arial" w:hAnsi="Arial" w:cs="Arial"/>
        <w:bCs/>
        <w:i/>
        <w:iCs/>
        <w:lang w:eastAsia="zh-CN"/>
      </w:rPr>
      <w:t xml:space="preserve"> </w:t>
    </w:r>
    <w:r>
      <w:rPr>
        <w:rFonts w:ascii="Arial" w:hAnsi="Arial" w:cs="Arial"/>
        <w:bCs/>
        <w:i/>
        <w:iCs/>
        <w:lang w:val="en-US" w:eastAsia="zh-CN"/>
      </w:rPr>
      <w:t>RU</w:t>
    </w:r>
    <w:r>
      <w:rPr>
        <w:rFonts w:ascii="Arial" w:hAnsi="Arial" w:cs="Arial"/>
        <w:bCs/>
        <w:i/>
        <w:iCs/>
        <w:lang w:eastAsia="zh-CN"/>
      </w:rPr>
      <w:t xml:space="preserve">, </w:t>
    </w:r>
    <w:r w:rsidRPr="00080BD9">
      <w:rPr>
        <w:rFonts w:ascii="Arial" w:hAnsi="Arial" w:cs="Arial"/>
        <w:bCs/>
        <w:i/>
        <w:iCs/>
        <w:lang w:eastAsia="zh-CN"/>
      </w:rPr>
      <w:t>пер</w:t>
    </w:r>
    <w:r>
      <w:rPr>
        <w:rFonts w:ascii="Arial" w:hAnsi="Arial" w:cs="Arial"/>
        <w:bCs/>
        <w:i/>
        <w:iCs/>
        <w:lang w:eastAsia="zh-CN"/>
      </w:rPr>
      <w:t xml:space="preserve">вая </w:t>
    </w:r>
    <w:r w:rsidRPr="00080BD9">
      <w:rPr>
        <w:rFonts w:ascii="Arial" w:hAnsi="Arial" w:cs="Arial"/>
        <w:bCs/>
        <w:i/>
        <w:iCs/>
        <w:lang w:eastAsia="zh-CN"/>
      </w:rPr>
      <w:t>редакция)</w:t>
    </w:r>
  </w:p>
  <w:p w14:paraId="4F00618B" w14:textId="77777777" w:rsidR="000273FA" w:rsidRPr="0007796C" w:rsidRDefault="000273FA" w:rsidP="00080BD9">
    <w:pPr>
      <w:pStyle w:val="a9"/>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A5332" w14:textId="77777777" w:rsidR="000273FA" w:rsidRPr="00080BD9" w:rsidRDefault="000273FA" w:rsidP="00080BD9">
    <w:pPr>
      <w:shd w:val="clear" w:color="auto" w:fill="FFFFFF"/>
      <w:autoSpaceDE w:val="0"/>
      <w:ind w:right="11"/>
      <w:rPr>
        <w:rFonts w:ascii="Arial" w:hAnsi="Arial" w:cs="Arial"/>
        <w:color w:val="auto"/>
        <w:lang w:eastAsia="zh-CN"/>
      </w:rPr>
    </w:pPr>
    <w:r>
      <w:rPr>
        <w:rFonts w:ascii="Arial" w:hAnsi="Arial" w:cs="Arial"/>
        <w:bCs/>
        <w:iCs/>
        <w:lang w:eastAsia="zh-CN"/>
      </w:rPr>
      <w:t xml:space="preserve">                                                                                  </w:t>
    </w:r>
    <w:r w:rsidRPr="00080BD9">
      <w:rPr>
        <w:rFonts w:ascii="Arial" w:hAnsi="Arial" w:cs="Arial"/>
        <w:bCs/>
        <w:iCs/>
        <w:lang w:eastAsia="zh-CN"/>
      </w:rPr>
      <w:t>ГОСТ         ―202 _</w:t>
    </w:r>
    <w:r w:rsidRPr="00080BD9">
      <w:rPr>
        <w:rFonts w:ascii="Arial" w:hAnsi="Arial" w:cs="Arial"/>
        <w:color w:val="auto"/>
        <w:lang w:eastAsia="zh-CN"/>
      </w:rPr>
      <w:t xml:space="preserve"> </w:t>
    </w:r>
  </w:p>
  <w:p w14:paraId="068677BD" w14:textId="77777777" w:rsidR="000273FA" w:rsidRPr="00080BD9" w:rsidRDefault="000273FA" w:rsidP="00080BD9">
    <w:pPr>
      <w:shd w:val="clear" w:color="auto" w:fill="FFFFFF"/>
      <w:autoSpaceDE w:val="0"/>
      <w:ind w:right="11"/>
      <w:rPr>
        <w:rFonts w:ascii="Arial" w:hAnsi="Arial" w:cs="Arial"/>
        <w:bCs/>
        <w:i/>
        <w:iCs/>
        <w:lang w:eastAsia="zh-CN"/>
      </w:rPr>
    </w:pPr>
    <w:r>
      <w:rPr>
        <w:rFonts w:ascii="Arial" w:hAnsi="Arial" w:cs="Arial"/>
        <w:bCs/>
        <w:i/>
        <w:iCs/>
        <w:lang w:eastAsia="zh-CN"/>
      </w:rPr>
      <w:t xml:space="preserve">                                                                                  (проект,</w:t>
    </w:r>
    <w:r w:rsidRPr="00C62300">
      <w:rPr>
        <w:rFonts w:ascii="Arial" w:hAnsi="Arial" w:cs="Arial"/>
        <w:bCs/>
        <w:i/>
        <w:iCs/>
        <w:lang w:eastAsia="zh-CN"/>
      </w:rPr>
      <w:t xml:space="preserve"> </w:t>
    </w:r>
    <w:r>
      <w:rPr>
        <w:rFonts w:ascii="Arial" w:hAnsi="Arial" w:cs="Arial"/>
        <w:bCs/>
        <w:i/>
        <w:iCs/>
        <w:lang w:val="en-US" w:eastAsia="zh-CN"/>
      </w:rPr>
      <w:t>RU</w:t>
    </w:r>
    <w:r w:rsidRPr="00C62300">
      <w:rPr>
        <w:rFonts w:ascii="Arial" w:hAnsi="Arial" w:cs="Arial"/>
        <w:bCs/>
        <w:i/>
        <w:iCs/>
        <w:lang w:eastAsia="zh-CN"/>
      </w:rPr>
      <w:t>,</w:t>
    </w:r>
    <w:r>
      <w:rPr>
        <w:rFonts w:ascii="Arial" w:hAnsi="Arial" w:cs="Arial"/>
        <w:bCs/>
        <w:i/>
        <w:iCs/>
        <w:lang w:eastAsia="zh-CN"/>
      </w:rPr>
      <w:t xml:space="preserve"> </w:t>
    </w:r>
    <w:r w:rsidRPr="00080BD9">
      <w:rPr>
        <w:rFonts w:ascii="Arial" w:hAnsi="Arial" w:cs="Arial"/>
        <w:bCs/>
        <w:i/>
        <w:iCs/>
        <w:lang w:eastAsia="zh-CN"/>
      </w:rPr>
      <w:t>первая  редакция)</w:t>
    </w:r>
  </w:p>
  <w:p w14:paraId="6FAC4794" w14:textId="77777777" w:rsidR="000273FA" w:rsidRPr="00CA695D" w:rsidRDefault="000273FA" w:rsidP="00080BD9">
    <w:pPr>
      <w:tabs>
        <w:tab w:val="left" w:pos="5387"/>
      </w:tabs>
      <w:rPr>
        <w:rStyle w:val="af0"/>
        <w:bCs/>
        <w:i/>
        <w:iCs/>
        <w:sz w:val="24"/>
        <w:szCs w:val="24"/>
        <w:shd w:val="clear" w:color="auto" w:fil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961F3" w14:textId="77777777" w:rsidR="000273FA" w:rsidRPr="00080BD9" w:rsidRDefault="000273FA" w:rsidP="00080BD9">
    <w:pPr>
      <w:shd w:val="clear" w:color="auto" w:fill="FFFFFF"/>
      <w:autoSpaceDE w:val="0"/>
      <w:ind w:right="11"/>
      <w:rPr>
        <w:rFonts w:ascii="Arial" w:hAnsi="Arial" w:cs="Arial"/>
        <w:color w:val="auto"/>
        <w:lang w:eastAsia="zh-CN"/>
      </w:rPr>
    </w:pPr>
    <w:r>
      <w:rPr>
        <w:rFonts w:ascii="Arial" w:hAnsi="Arial" w:cs="Arial"/>
        <w:bCs/>
        <w:iCs/>
        <w:lang w:eastAsia="zh-CN"/>
      </w:rPr>
      <w:t xml:space="preserve">                                                                                    </w:t>
    </w:r>
    <w:r w:rsidRPr="00080BD9">
      <w:rPr>
        <w:rFonts w:ascii="Arial" w:hAnsi="Arial" w:cs="Arial"/>
        <w:bCs/>
        <w:iCs/>
        <w:lang w:eastAsia="zh-CN"/>
      </w:rPr>
      <w:t>ГОСТ         ―202 _</w:t>
    </w:r>
    <w:r w:rsidRPr="00080BD9">
      <w:rPr>
        <w:rFonts w:ascii="Arial" w:hAnsi="Arial" w:cs="Arial"/>
        <w:color w:val="auto"/>
        <w:lang w:eastAsia="zh-CN"/>
      </w:rPr>
      <w:t xml:space="preserve"> </w:t>
    </w:r>
  </w:p>
  <w:p w14:paraId="0EEF69AB" w14:textId="77777777" w:rsidR="000273FA" w:rsidRPr="00080BD9" w:rsidRDefault="000273FA" w:rsidP="00080BD9">
    <w:pPr>
      <w:shd w:val="clear" w:color="auto" w:fill="FFFFFF"/>
      <w:autoSpaceDE w:val="0"/>
      <w:ind w:right="11"/>
      <w:rPr>
        <w:rFonts w:ascii="Arial" w:hAnsi="Arial" w:cs="Arial"/>
        <w:bCs/>
        <w:i/>
        <w:iCs/>
        <w:lang w:eastAsia="zh-CN"/>
      </w:rPr>
    </w:pPr>
    <w:r>
      <w:rPr>
        <w:rFonts w:ascii="Arial" w:hAnsi="Arial" w:cs="Arial"/>
        <w:bCs/>
        <w:i/>
        <w:iCs/>
        <w:lang w:eastAsia="zh-CN"/>
      </w:rPr>
      <w:t xml:space="preserve">                                                                                   </w:t>
    </w:r>
    <w:r w:rsidRPr="00080BD9">
      <w:rPr>
        <w:rFonts w:ascii="Arial" w:hAnsi="Arial" w:cs="Arial"/>
        <w:bCs/>
        <w:i/>
        <w:iCs/>
        <w:lang w:eastAsia="zh-CN"/>
      </w:rPr>
      <w:t>(про</w:t>
    </w:r>
    <w:r>
      <w:rPr>
        <w:rFonts w:ascii="Arial" w:hAnsi="Arial" w:cs="Arial"/>
        <w:bCs/>
        <w:i/>
        <w:iCs/>
        <w:lang w:eastAsia="zh-CN"/>
      </w:rPr>
      <w:t>ект,</w:t>
    </w:r>
    <w:r w:rsidRPr="00E26F6C">
      <w:rPr>
        <w:rFonts w:ascii="Arial" w:hAnsi="Arial" w:cs="Arial"/>
        <w:bCs/>
        <w:i/>
        <w:iCs/>
        <w:lang w:eastAsia="zh-CN"/>
      </w:rPr>
      <w:t xml:space="preserve"> </w:t>
    </w:r>
    <w:r>
      <w:rPr>
        <w:rFonts w:ascii="Arial" w:hAnsi="Arial" w:cs="Arial"/>
        <w:bCs/>
        <w:i/>
        <w:iCs/>
        <w:lang w:val="en-US" w:eastAsia="zh-CN"/>
      </w:rPr>
      <w:t>RU</w:t>
    </w:r>
    <w:r w:rsidRPr="00C62300">
      <w:rPr>
        <w:rFonts w:ascii="Arial" w:hAnsi="Arial" w:cs="Arial"/>
        <w:bCs/>
        <w:i/>
        <w:iCs/>
        <w:lang w:eastAsia="zh-CN"/>
      </w:rPr>
      <w:t>,</w:t>
    </w:r>
    <w:r w:rsidRPr="00E26F6C">
      <w:rPr>
        <w:rFonts w:ascii="Arial" w:hAnsi="Arial" w:cs="Arial"/>
        <w:bCs/>
        <w:i/>
        <w:iCs/>
        <w:lang w:eastAsia="zh-CN"/>
      </w:rPr>
      <w:t xml:space="preserve"> </w:t>
    </w:r>
    <w:r>
      <w:rPr>
        <w:rFonts w:ascii="Arial" w:hAnsi="Arial" w:cs="Arial"/>
        <w:bCs/>
        <w:i/>
        <w:iCs/>
        <w:lang w:eastAsia="zh-CN"/>
      </w:rPr>
      <w:t xml:space="preserve">первая </w:t>
    </w:r>
    <w:r w:rsidRPr="00080BD9">
      <w:rPr>
        <w:rFonts w:ascii="Arial" w:hAnsi="Arial" w:cs="Arial"/>
        <w:bCs/>
        <w:i/>
        <w:iCs/>
        <w:lang w:eastAsia="zh-CN"/>
      </w:rPr>
      <w:t>редакция)</w:t>
    </w:r>
  </w:p>
  <w:p w14:paraId="11B5760D" w14:textId="77777777" w:rsidR="000273FA" w:rsidRPr="00A55BF9" w:rsidRDefault="000273FA" w:rsidP="00080BD9">
    <w:pPr>
      <w:pStyle w:val="a9"/>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797EE" w14:textId="77777777" w:rsidR="000273FA" w:rsidRPr="00080BD9" w:rsidRDefault="000273FA" w:rsidP="00080BD9">
    <w:pPr>
      <w:shd w:val="clear" w:color="auto" w:fill="FFFFFF"/>
      <w:autoSpaceDE w:val="0"/>
      <w:ind w:right="11"/>
      <w:rPr>
        <w:rFonts w:ascii="Arial" w:hAnsi="Arial" w:cs="Arial"/>
        <w:color w:val="auto"/>
        <w:sz w:val="28"/>
        <w:szCs w:val="28"/>
        <w:lang w:eastAsia="zh-CN"/>
      </w:rPr>
    </w:pPr>
    <w:r>
      <w:rPr>
        <w:rFonts w:ascii="Arial" w:hAnsi="Arial" w:cs="Arial"/>
        <w:bCs/>
        <w:iCs/>
        <w:sz w:val="28"/>
        <w:szCs w:val="28"/>
        <w:lang w:eastAsia="zh-CN"/>
      </w:rPr>
      <w:t xml:space="preserve">                                                                 </w:t>
    </w:r>
    <w:r w:rsidRPr="00080BD9">
      <w:rPr>
        <w:rFonts w:ascii="Arial" w:hAnsi="Arial" w:cs="Arial"/>
        <w:bCs/>
        <w:iCs/>
        <w:sz w:val="28"/>
        <w:szCs w:val="28"/>
        <w:lang w:eastAsia="zh-CN"/>
      </w:rPr>
      <w:t>ГОСТ         ―202 _</w:t>
    </w:r>
    <w:r w:rsidRPr="00080BD9">
      <w:rPr>
        <w:rFonts w:ascii="Arial" w:hAnsi="Arial" w:cs="Arial"/>
        <w:color w:val="auto"/>
        <w:sz w:val="28"/>
        <w:szCs w:val="28"/>
        <w:lang w:eastAsia="zh-CN"/>
      </w:rPr>
      <w:t xml:space="preserve"> </w:t>
    </w:r>
  </w:p>
  <w:p w14:paraId="289C7DB9" w14:textId="77777777" w:rsidR="000273FA" w:rsidRPr="00080BD9" w:rsidRDefault="000273FA" w:rsidP="00080BD9">
    <w:pPr>
      <w:shd w:val="clear" w:color="auto" w:fill="FFFFFF"/>
      <w:autoSpaceDE w:val="0"/>
      <w:ind w:right="11"/>
      <w:rPr>
        <w:rFonts w:ascii="Arial" w:hAnsi="Arial" w:cs="Arial"/>
        <w:bCs/>
        <w:i/>
        <w:iCs/>
        <w:sz w:val="28"/>
        <w:szCs w:val="28"/>
        <w:lang w:eastAsia="zh-CN"/>
      </w:rPr>
    </w:pPr>
    <w:r>
      <w:rPr>
        <w:rFonts w:ascii="Arial" w:hAnsi="Arial" w:cs="Arial"/>
        <w:bCs/>
        <w:i/>
        <w:iCs/>
        <w:sz w:val="28"/>
        <w:szCs w:val="28"/>
        <w:lang w:eastAsia="zh-CN"/>
      </w:rPr>
      <w:t xml:space="preserve">                                                                 (проект, </w:t>
    </w:r>
    <w:r>
      <w:rPr>
        <w:rFonts w:ascii="Arial" w:hAnsi="Arial" w:cs="Arial"/>
        <w:bCs/>
        <w:i/>
        <w:iCs/>
        <w:sz w:val="28"/>
        <w:szCs w:val="28"/>
        <w:lang w:val="en-US" w:eastAsia="zh-CN"/>
      </w:rPr>
      <w:t>RU</w:t>
    </w:r>
    <w:r w:rsidRPr="00C62300">
      <w:rPr>
        <w:rFonts w:ascii="Arial" w:hAnsi="Arial" w:cs="Arial"/>
        <w:bCs/>
        <w:i/>
        <w:iCs/>
        <w:sz w:val="28"/>
        <w:szCs w:val="28"/>
        <w:lang w:eastAsia="zh-CN"/>
      </w:rPr>
      <w:t>,</w:t>
    </w:r>
    <w:r w:rsidRPr="00080BD9">
      <w:rPr>
        <w:rFonts w:ascii="Arial" w:hAnsi="Arial" w:cs="Arial"/>
        <w:bCs/>
        <w:i/>
        <w:iCs/>
        <w:sz w:val="28"/>
        <w:szCs w:val="28"/>
        <w:lang w:eastAsia="zh-CN"/>
      </w:rPr>
      <w:t xml:space="preserve"> первая  редакция)</w:t>
    </w:r>
  </w:p>
  <w:p w14:paraId="168FEA37" w14:textId="77777777" w:rsidR="000273FA" w:rsidRPr="007454DA" w:rsidRDefault="000273FA" w:rsidP="00080BD9">
    <w:pPr>
      <w:pStyle w:val="a9"/>
      <w:rPr>
        <w:rStyle w:val="af0"/>
        <w:sz w:val="24"/>
        <w:szCs w:val="24"/>
        <w:shd w:val="clear" w:color="auto" w:fil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F70620A"/>
    <w:lvl w:ilvl="0">
      <w:numFmt w:val="bullet"/>
      <w:lvlText w:val="*"/>
      <w:lvlJc w:val="left"/>
    </w:lvl>
  </w:abstractNum>
  <w:abstractNum w:abstractNumId="1" w15:restartNumberingAfterBreak="0">
    <w:nsid w:val="00000001"/>
    <w:multiLevelType w:val="multilevel"/>
    <w:tmpl w:val="127ECDD4"/>
    <w:lvl w:ilvl="0">
      <w:start w:val="1"/>
      <w:numFmt w:val="decimal"/>
      <w:lvlText w:val="%1"/>
      <w:lvlJc w:val="left"/>
      <w:rPr>
        <w:rFonts w:ascii="Arial" w:eastAsia="Calibri" w:hAnsi="Arial" w:cs="Arial"/>
        <w:b/>
        <w:bCs w:val="0"/>
        <w:i w:val="0"/>
        <w:iCs w:val="0"/>
        <w:smallCaps w:val="0"/>
        <w:strike w:val="0"/>
        <w:color w:val="000000"/>
        <w:spacing w:val="-10"/>
        <w:w w:val="100"/>
        <w:position w:val="0"/>
        <w:sz w:val="20"/>
        <w:szCs w:val="20"/>
        <w:u w:val="none"/>
      </w:rPr>
    </w:lvl>
    <w:lvl w:ilvl="1">
      <w:start w:val="1"/>
      <w:numFmt w:val="decimal"/>
      <w:lvlText w:val="%1"/>
      <w:lvlJc w:val="left"/>
      <w:rPr>
        <w:rFonts w:ascii="Arial" w:hAnsi="Arial" w:cs="Arial"/>
        <w:b w:val="0"/>
        <w:bCs w:val="0"/>
        <w:i w:val="0"/>
        <w:iCs w:val="0"/>
        <w:smallCaps w:val="0"/>
        <w:strike w:val="0"/>
        <w:color w:val="000000"/>
        <w:spacing w:val="-10"/>
        <w:w w:val="100"/>
        <w:position w:val="0"/>
        <w:sz w:val="20"/>
        <w:szCs w:val="20"/>
        <w:u w:val="none"/>
      </w:rPr>
    </w:lvl>
    <w:lvl w:ilvl="2">
      <w:start w:val="1"/>
      <w:numFmt w:val="decimal"/>
      <w:lvlText w:val="%1"/>
      <w:lvlJc w:val="left"/>
      <w:rPr>
        <w:rFonts w:ascii="Arial" w:hAnsi="Arial" w:cs="Arial"/>
        <w:b w:val="0"/>
        <w:bCs w:val="0"/>
        <w:i w:val="0"/>
        <w:iCs w:val="0"/>
        <w:smallCaps w:val="0"/>
        <w:strike w:val="0"/>
        <w:color w:val="000000"/>
        <w:spacing w:val="-10"/>
        <w:w w:val="100"/>
        <w:position w:val="0"/>
        <w:sz w:val="20"/>
        <w:szCs w:val="20"/>
        <w:u w:val="none"/>
      </w:rPr>
    </w:lvl>
    <w:lvl w:ilvl="3">
      <w:start w:val="1"/>
      <w:numFmt w:val="decimal"/>
      <w:lvlText w:val="%1"/>
      <w:lvlJc w:val="left"/>
      <w:rPr>
        <w:rFonts w:ascii="Arial" w:hAnsi="Arial" w:cs="Arial"/>
        <w:b w:val="0"/>
        <w:bCs w:val="0"/>
        <w:i w:val="0"/>
        <w:iCs w:val="0"/>
        <w:smallCaps w:val="0"/>
        <w:strike w:val="0"/>
        <w:color w:val="000000"/>
        <w:spacing w:val="-10"/>
        <w:w w:val="100"/>
        <w:position w:val="0"/>
        <w:sz w:val="20"/>
        <w:szCs w:val="20"/>
        <w:u w:val="none"/>
      </w:rPr>
    </w:lvl>
    <w:lvl w:ilvl="4">
      <w:start w:val="1"/>
      <w:numFmt w:val="decimal"/>
      <w:lvlText w:val="%1"/>
      <w:lvlJc w:val="left"/>
      <w:rPr>
        <w:rFonts w:ascii="Arial" w:hAnsi="Arial" w:cs="Arial"/>
        <w:b w:val="0"/>
        <w:bCs w:val="0"/>
        <w:i w:val="0"/>
        <w:iCs w:val="0"/>
        <w:smallCaps w:val="0"/>
        <w:strike w:val="0"/>
        <w:color w:val="000000"/>
        <w:spacing w:val="-10"/>
        <w:w w:val="100"/>
        <w:position w:val="0"/>
        <w:sz w:val="20"/>
        <w:szCs w:val="20"/>
        <w:u w:val="none"/>
      </w:rPr>
    </w:lvl>
    <w:lvl w:ilvl="5">
      <w:start w:val="1"/>
      <w:numFmt w:val="decimal"/>
      <w:lvlText w:val="%1"/>
      <w:lvlJc w:val="left"/>
      <w:rPr>
        <w:rFonts w:ascii="Arial" w:hAnsi="Arial" w:cs="Arial"/>
        <w:b w:val="0"/>
        <w:bCs w:val="0"/>
        <w:i w:val="0"/>
        <w:iCs w:val="0"/>
        <w:smallCaps w:val="0"/>
        <w:strike w:val="0"/>
        <w:color w:val="000000"/>
        <w:spacing w:val="-10"/>
        <w:w w:val="100"/>
        <w:position w:val="0"/>
        <w:sz w:val="20"/>
        <w:szCs w:val="20"/>
        <w:u w:val="none"/>
      </w:rPr>
    </w:lvl>
    <w:lvl w:ilvl="6">
      <w:start w:val="1"/>
      <w:numFmt w:val="decimal"/>
      <w:lvlText w:val="%1"/>
      <w:lvlJc w:val="left"/>
      <w:rPr>
        <w:rFonts w:ascii="Arial" w:hAnsi="Arial" w:cs="Arial"/>
        <w:b w:val="0"/>
        <w:bCs w:val="0"/>
        <w:i w:val="0"/>
        <w:iCs w:val="0"/>
        <w:smallCaps w:val="0"/>
        <w:strike w:val="0"/>
        <w:color w:val="000000"/>
        <w:spacing w:val="-10"/>
        <w:w w:val="100"/>
        <w:position w:val="0"/>
        <w:sz w:val="20"/>
        <w:szCs w:val="20"/>
        <w:u w:val="none"/>
      </w:rPr>
    </w:lvl>
    <w:lvl w:ilvl="7">
      <w:start w:val="1"/>
      <w:numFmt w:val="decimal"/>
      <w:lvlText w:val="%1"/>
      <w:lvlJc w:val="left"/>
      <w:rPr>
        <w:rFonts w:ascii="Arial" w:hAnsi="Arial" w:cs="Arial"/>
        <w:b w:val="0"/>
        <w:bCs w:val="0"/>
        <w:i w:val="0"/>
        <w:iCs w:val="0"/>
        <w:smallCaps w:val="0"/>
        <w:strike w:val="0"/>
        <w:color w:val="000000"/>
        <w:spacing w:val="-10"/>
        <w:w w:val="100"/>
        <w:position w:val="0"/>
        <w:sz w:val="20"/>
        <w:szCs w:val="20"/>
        <w:u w:val="none"/>
      </w:rPr>
    </w:lvl>
    <w:lvl w:ilvl="8">
      <w:start w:val="1"/>
      <w:numFmt w:val="decimal"/>
      <w:lvlText w:val="%1"/>
      <w:lvlJc w:val="left"/>
      <w:rPr>
        <w:rFonts w:ascii="Arial" w:hAnsi="Arial" w:cs="Arial"/>
        <w:b w:val="0"/>
        <w:bCs w:val="0"/>
        <w:i w:val="0"/>
        <w:iCs w:val="0"/>
        <w:smallCaps w:val="0"/>
        <w:strike w:val="0"/>
        <w:color w:val="000000"/>
        <w:spacing w:val="-10"/>
        <w:w w:val="100"/>
        <w:position w:val="0"/>
        <w:sz w:val="20"/>
        <w:szCs w:val="20"/>
        <w:u w:val="none"/>
      </w:rPr>
    </w:lvl>
  </w:abstractNum>
  <w:abstractNum w:abstractNumId="2" w15:restartNumberingAfterBreak="0">
    <w:nsid w:val="00000007"/>
    <w:multiLevelType w:val="multilevel"/>
    <w:tmpl w:val="FFFFFFFF"/>
    <w:lvl w:ilvl="0">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abstractNum>
  <w:abstractNum w:abstractNumId="3" w15:restartNumberingAfterBreak="0">
    <w:nsid w:val="063431C3"/>
    <w:multiLevelType w:val="multilevel"/>
    <w:tmpl w:val="4DF2BA06"/>
    <w:lvl w:ilvl="0">
      <w:start w:val="5"/>
      <w:numFmt w:val="decimal"/>
      <w:lvlText w:val="%1."/>
      <w:lvlJc w:val="left"/>
      <w:pPr>
        <w:ind w:left="786" w:hanging="360"/>
      </w:pPr>
      <w:rPr>
        <w:rFonts w:cs="Times New Roman" w:hint="default"/>
      </w:rPr>
    </w:lvl>
    <w:lvl w:ilvl="1">
      <w:start w:val="1"/>
      <w:numFmt w:val="decimal"/>
      <w:isLgl/>
      <w:lvlText w:val="%1.%2"/>
      <w:lvlJc w:val="left"/>
      <w:pPr>
        <w:ind w:left="1146" w:hanging="360"/>
      </w:pPr>
      <w:rPr>
        <w:rFonts w:cs="Times New Roman" w:hint="default"/>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226" w:hanging="72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306" w:hanging="1080"/>
      </w:pPr>
      <w:rPr>
        <w:rFonts w:cs="Times New Roman" w:hint="default"/>
      </w:rPr>
    </w:lvl>
    <w:lvl w:ilvl="6">
      <w:start w:val="1"/>
      <w:numFmt w:val="decimal"/>
      <w:isLgl/>
      <w:lvlText w:val="%1.%2.%3.%4.%5.%6.%7"/>
      <w:lvlJc w:val="left"/>
      <w:pPr>
        <w:ind w:left="4026" w:hanging="1440"/>
      </w:pPr>
      <w:rPr>
        <w:rFonts w:cs="Times New Roman" w:hint="default"/>
      </w:rPr>
    </w:lvl>
    <w:lvl w:ilvl="7">
      <w:start w:val="1"/>
      <w:numFmt w:val="decimal"/>
      <w:isLgl/>
      <w:lvlText w:val="%1.%2.%3.%4.%5.%6.%7.%8"/>
      <w:lvlJc w:val="left"/>
      <w:pPr>
        <w:ind w:left="4386" w:hanging="1440"/>
      </w:pPr>
      <w:rPr>
        <w:rFonts w:cs="Times New Roman" w:hint="default"/>
      </w:rPr>
    </w:lvl>
    <w:lvl w:ilvl="8">
      <w:start w:val="1"/>
      <w:numFmt w:val="decimal"/>
      <w:isLgl/>
      <w:lvlText w:val="%1.%2.%3.%4.%5.%6.%7.%8.%9"/>
      <w:lvlJc w:val="left"/>
      <w:pPr>
        <w:ind w:left="5106" w:hanging="1800"/>
      </w:pPr>
      <w:rPr>
        <w:rFonts w:cs="Times New Roman" w:hint="default"/>
      </w:rPr>
    </w:lvl>
  </w:abstractNum>
  <w:abstractNum w:abstractNumId="4" w15:restartNumberingAfterBreak="0">
    <w:nsid w:val="0A190E92"/>
    <w:multiLevelType w:val="hybridMultilevel"/>
    <w:tmpl w:val="3DC07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4D5615"/>
    <w:multiLevelType w:val="hybridMultilevel"/>
    <w:tmpl w:val="C4E6431C"/>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476" w:hanging="360"/>
      </w:pPr>
      <w:rPr>
        <w:rFonts w:cs="Times New Roman"/>
      </w:rPr>
    </w:lvl>
    <w:lvl w:ilvl="2" w:tplc="0419001B" w:tentative="1">
      <w:start w:val="1"/>
      <w:numFmt w:val="lowerRoman"/>
      <w:lvlText w:val="%3."/>
      <w:lvlJc w:val="right"/>
      <w:pPr>
        <w:ind w:left="2196" w:hanging="180"/>
      </w:pPr>
      <w:rPr>
        <w:rFonts w:cs="Times New Roman"/>
      </w:rPr>
    </w:lvl>
    <w:lvl w:ilvl="3" w:tplc="0419000F" w:tentative="1">
      <w:start w:val="1"/>
      <w:numFmt w:val="decimal"/>
      <w:lvlText w:val="%4."/>
      <w:lvlJc w:val="left"/>
      <w:pPr>
        <w:ind w:left="2916" w:hanging="360"/>
      </w:pPr>
      <w:rPr>
        <w:rFonts w:cs="Times New Roman"/>
      </w:rPr>
    </w:lvl>
    <w:lvl w:ilvl="4" w:tplc="04190019" w:tentative="1">
      <w:start w:val="1"/>
      <w:numFmt w:val="lowerLetter"/>
      <w:lvlText w:val="%5."/>
      <w:lvlJc w:val="left"/>
      <w:pPr>
        <w:ind w:left="3636" w:hanging="360"/>
      </w:pPr>
      <w:rPr>
        <w:rFonts w:cs="Times New Roman"/>
      </w:rPr>
    </w:lvl>
    <w:lvl w:ilvl="5" w:tplc="0419001B" w:tentative="1">
      <w:start w:val="1"/>
      <w:numFmt w:val="lowerRoman"/>
      <w:lvlText w:val="%6."/>
      <w:lvlJc w:val="right"/>
      <w:pPr>
        <w:ind w:left="4356" w:hanging="180"/>
      </w:pPr>
      <w:rPr>
        <w:rFonts w:cs="Times New Roman"/>
      </w:rPr>
    </w:lvl>
    <w:lvl w:ilvl="6" w:tplc="0419000F" w:tentative="1">
      <w:start w:val="1"/>
      <w:numFmt w:val="decimal"/>
      <w:lvlText w:val="%7."/>
      <w:lvlJc w:val="left"/>
      <w:pPr>
        <w:ind w:left="5076" w:hanging="360"/>
      </w:pPr>
      <w:rPr>
        <w:rFonts w:cs="Times New Roman"/>
      </w:rPr>
    </w:lvl>
    <w:lvl w:ilvl="7" w:tplc="04190019" w:tentative="1">
      <w:start w:val="1"/>
      <w:numFmt w:val="lowerLetter"/>
      <w:lvlText w:val="%8."/>
      <w:lvlJc w:val="left"/>
      <w:pPr>
        <w:ind w:left="5796" w:hanging="360"/>
      </w:pPr>
      <w:rPr>
        <w:rFonts w:cs="Times New Roman"/>
      </w:rPr>
    </w:lvl>
    <w:lvl w:ilvl="8" w:tplc="0419001B" w:tentative="1">
      <w:start w:val="1"/>
      <w:numFmt w:val="lowerRoman"/>
      <w:lvlText w:val="%9."/>
      <w:lvlJc w:val="right"/>
      <w:pPr>
        <w:ind w:left="6516" w:hanging="180"/>
      </w:pPr>
      <w:rPr>
        <w:rFonts w:cs="Times New Roman"/>
      </w:rPr>
    </w:lvl>
  </w:abstractNum>
  <w:abstractNum w:abstractNumId="6" w15:restartNumberingAfterBreak="0">
    <w:nsid w:val="104007DA"/>
    <w:multiLevelType w:val="hybridMultilevel"/>
    <w:tmpl w:val="B0263AF6"/>
    <w:lvl w:ilvl="0" w:tplc="F69A0EF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3A7B34"/>
    <w:multiLevelType w:val="hybridMultilevel"/>
    <w:tmpl w:val="7BB8B5FC"/>
    <w:lvl w:ilvl="0" w:tplc="EF46DD26">
      <w:start w:val="2"/>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EE773D"/>
    <w:multiLevelType w:val="hybridMultilevel"/>
    <w:tmpl w:val="73DE925E"/>
    <w:lvl w:ilvl="0" w:tplc="F0266EAE">
      <w:start w:val="1"/>
      <w:numFmt w:val="decimal"/>
      <w:lvlText w:val="%1."/>
      <w:lvlJc w:val="left"/>
      <w:pPr>
        <w:ind w:left="644" w:hanging="360"/>
      </w:pPr>
      <w:rPr>
        <w:rFonts w:cs="Times New Roman" w:hint="default"/>
      </w:rPr>
    </w:lvl>
    <w:lvl w:ilvl="1" w:tplc="04190019">
      <w:start w:val="1"/>
      <w:numFmt w:val="lowerLetter"/>
      <w:lvlText w:val="%2."/>
      <w:lvlJc w:val="left"/>
      <w:pPr>
        <w:ind w:left="1478" w:hanging="360"/>
      </w:pPr>
      <w:rPr>
        <w:rFonts w:cs="Times New Roman"/>
      </w:rPr>
    </w:lvl>
    <w:lvl w:ilvl="2" w:tplc="0419001B" w:tentative="1">
      <w:start w:val="1"/>
      <w:numFmt w:val="lowerRoman"/>
      <w:lvlText w:val="%3."/>
      <w:lvlJc w:val="right"/>
      <w:pPr>
        <w:ind w:left="2198" w:hanging="180"/>
      </w:pPr>
      <w:rPr>
        <w:rFonts w:cs="Times New Roman"/>
      </w:rPr>
    </w:lvl>
    <w:lvl w:ilvl="3" w:tplc="0419000F" w:tentative="1">
      <w:start w:val="1"/>
      <w:numFmt w:val="decimal"/>
      <w:lvlText w:val="%4."/>
      <w:lvlJc w:val="left"/>
      <w:pPr>
        <w:ind w:left="2918" w:hanging="360"/>
      </w:pPr>
      <w:rPr>
        <w:rFonts w:cs="Times New Roman"/>
      </w:rPr>
    </w:lvl>
    <w:lvl w:ilvl="4" w:tplc="04190019" w:tentative="1">
      <w:start w:val="1"/>
      <w:numFmt w:val="lowerLetter"/>
      <w:lvlText w:val="%5."/>
      <w:lvlJc w:val="left"/>
      <w:pPr>
        <w:ind w:left="3638" w:hanging="360"/>
      </w:pPr>
      <w:rPr>
        <w:rFonts w:cs="Times New Roman"/>
      </w:rPr>
    </w:lvl>
    <w:lvl w:ilvl="5" w:tplc="0419001B" w:tentative="1">
      <w:start w:val="1"/>
      <w:numFmt w:val="lowerRoman"/>
      <w:lvlText w:val="%6."/>
      <w:lvlJc w:val="right"/>
      <w:pPr>
        <w:ind w:left="4358" w:hanging="180"/>
      </w:pPr>
      <w:rPr>
        <w:rFonts w:cs="Times New Roman"/>
      </w:rPr>
    </w:lvl>
    <w:lvl w:ilvl="6" w:tplc="0419000F" w:tentative="1">
      <w:start w:val="1"/>
      <w:numFmt w:val="decimal"/>
      <w:lvlText w:val="%7."/>
      <w:lvlJc w:val="left"/>
      <w:pPr>
        <w:ind w:left="5078" w:hanging="360"/>
      </w:pPr>
      <w:rPr>
        <w:rFonts w:cs="Times New Roman"/>
      </w:rPr>
    </w:lvl>
    <w:lvl w:ilvl="7" w:tplc="04190019" w:tentative="1">
      <w:start w:val="1"/>
      <w:numFmt w:val="lowerLetter"/>
      <w:lvlText w:val="%8."/>
      <w:lvlJc w:val="left"/>
      <w:pPr>
        <w:ind w:left="5798" w:hanging="360"/>
      </w:pPr>
      <w:rPr>
        <w:rFonts w:cs="Times New Roman"/>
      </w:rPr>
    </w:lvl>
    <w:lvl w:ilvl="8" w:tplc="0419001B" w:tentative="1">
      <w:start w:val="1"/>
      <w:numFmt w:val="lowerRoman"/>
      <w:lvlText w:val="%9."/>
      <w:lvlJc w:val="right"/>
      <w:pPr>
        <w:ind w:left="6518" w:hanging="180"/>
      </w:pPr>
      <w:rPr>
        <w:rFonts w:cs="Times New Roman"/>
      </w:rPr>
    </w:lvl>
  </w:abstractNum>
  <w:abstractNum w:abstractNumId="9" w15:restartNumberingAfterBreak="0">
    <w:nsid w:val="1AF15701"/>
    <w:multiLevelType w:val="hybridMultilevel"/>
    <w:tmpl w:val="319C8A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BB179B4"/>
    <w:multiLevelType w:val="hybridMultilevel"/>
    <w:tmpl w:val="6390E836"/>
    <w:lvl w:ilvl="0" w:tplc="0898008C">
      <w:start w:val="5"/>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5E4C7B"/>
    <w:multiLevelType w:val="hybridMultilevel"/>
    <w:tmpl w:val="A9AA7E72"/>
    <w:lvl w:ilvl="0" w:tplc="38A44E00">
      <w:start w:val="2"/>
      <w:numFmt w:val="decimal"/>
      <w:lvlText w:val="%1"/>
      <w:lvlJc w:val="left"/>
      <w:pPr>
        <w:ind w:left="976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071933"/>
    <w:multiLevelType w:val="singleLevel"/>
    <w:tmpl w:val="FBFEC740"/>
    <w:lvl w:ilvl="0">
      <w:start w:val="2"/>
      <w:numFmt w:val="decimal"/>
      <w:lvlText w:val="3.%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13" w15:restartNumberingAfterBreak="0">
    <w:nsid w:val="20C561E3"/>
    <w:multiLevelType w:val="hybridMultilevel"/>
    <w:tmpl w:val="2F7C2E5A"/>
    <w:lvl w:ilvl="0" w:tplc="7754650E">
      <w:start w:val="1"/>
      <w:numFmt w:val="decimal"/>
      <w:lvlText w:val="%1."/>
      <w:lvlJc w:val="left"/>
      <w:pPr>
        <w:ind w:left="1260" w:hanging="360"/>
      </w:pPr>
      <w:rPr>
        <w:rFonts w:cs="Times New Roman" w:hint="default"/>
        <w:b w:val="0"/>
        <w:i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4" w15:restartNumberingAfterBreak="0">
    <w:nsid w:val="23193BD8"/>
    <w:multiLevelType w:val="hybridMultilevel"/>
    <w:tmpl w:val="208AD424"/>
    <w:lvl w:ilvl="0" w:tplc="FA6A7ACC">
      <w:start w:val="2"/>
      <w:numFmt w:val="decimal"/>
      <w:lvlText w:val="%1"/>
      <w:lvlJc w:val="left"/>
      <w:pPr>
        <w:ind w:left="8840" w:hanging="360"/>
      </w:pPr>
      <w:rPr>
        <w:rFonts w:hint="default"/>
        <w:color w:val="000000"/>
      </w:rPr>
    </w:lvl>
    <w:lvl w:ilvl="1" w:tplc="04190019" w:tentative="1">
      <w:start w:val="1"/>
      <w:numFmt w:val="lowerLetter"/>
      <w:lvlText w:val="%2."/>
      <w:lvlJc w:val="left"/>
      <w:pPr>
        <w:ind w:left="9360" w:hanging="360"/>
      </w:pPr>
    </w:lvl>
    <w:lvl w:ilvl="2" w:tplc="0419001B" w:tentative="1">
      <w:start w:val="1"/>
      <w:numFmt w:val="lowerRoman"/>
      <w:lvlText w:val="%3."/>
      <w:lvlJc w:val="right"/>
      <w:pPr>
        <w:ind w:left="10080" w:hanging="180"/>
      </w:pPr>
    </w:lvl>
    <w:lvl w:ilvl="3" w:tplc="0419000F" w:tentative="1">
      <w:start w:val="1"/>
      <w:numFmt w:val="decimal"/>
      <w:lvlText w:val="%4."/>
      <w:lvlJc w:val="left"/>
      <w:pPr>
        <w:ind w:left="10800" w:hanging="360"/>
      </w:pPr>
    </w:lvl>
    <w:lvl w:ilvl="4" w:tplc="04190019" w:tentative="1">
      <w:start w:val="1"/>
      <w:numFmt w:val="lowerLetter"/>
      <w:lvlText w:val="%5."/>
      <w:lvlJc w:val="left"/>
      <w:pPr>
        <w:ind w:left="11520" w:hanging="360"/>
      </w:pPr>
    </w:lvl>
    <w:lvl w:ilvl="5" w:tplc="0419001B" w:tentative="1">
      <w:start w:val="1"/>
      <w:numFmt w:val="lowerRoman"/>
      <w:lvlText w:val="%6."/>
      <w:lvlJc w:val="right"/>
      <w:pPr>
        <w:ind w:left="12240" w:hanging="180"/>
      </w:pPr>
    </w:lvl>
    <w:lvl w:ilvl="6" w:tplc="0419000F" w:tentative="1">
      <w:start w:val="1"/>
      <w:numFmt w:val="decimal"/>
      <w:lvlText w:val="%7."/>
      <w:lvlJc w:val="left"/>
      <w:pPr>
        <w:ind w:left="12960" w:hanging="360"/>
      </w:pPr>
    </w:lvl>
    <w:lvl w:ilvl="7" w:tplc="04190019" w:tentative="1">
      <w:start w:val="1"/>
      <w:numFmt w:val="lowerLetter"/>
      <w:lvlText w:val="%8."/>
      <w:lvlJc w:val="left"/>
      <w:pPr>
        <w:ind w:left="13680" w:hanging="360"/>
      </w:pPr>
    </w:lvl>
    <w:lvl w:ilvl="8" w:tplc="0419001B" w:tentative="1">
      <w:start w:val="1"/>
      <w:numFmt w:val="lowerRoman"/>
      <w:lvlText w:val="%9."/>
      <w:lvlJc w:val="right"/>
      <w:pPr>
        <w:ind w:left="14400" w:hanging="180"/>
      </w:pPr>
    </w:lvl>
  </w:abstractNum>
  <w:abstractNum w:abstractNumId="15" w15:restartNumberingAfterBreak="0">
    <w:nsid w:val="23785A78"/>
    <w:multiLevelType w:val="hybridMultilevel"/>
    <w:tmpl w:val="08004652"/>
    <w:lvl w:ilvl="0" w:tplc="38A44E00">
      <w:start w:val="2"/>
      <w:numFmt w:val="decimal"/>
      <w:lvlText w:val="%1"/>
      <w:lvlJc w:val="left"/>
      <w:pPr>
        <w:ind w:left="11815" w:hanging="360"/>
      </w:pPr>
      <w:rPr>
        <w:rFonts w:hint="default"/>
        <w:color w:val="000000"/>
      </w:rPr>
    </w:lvl>
    <w:lvl w:ilvl="1" w:tplc="04190019" w:tentative="1">
      <w:start w:val="1"/>
      <w:numFmt w:val="lowerLetter"/>
      <w:lvlText w:val="%2."/>
      <w:lvlJc w:val="left"/>
      <w:pPr>
        <w:ind w:left="3495" w:hanging="360"/>
      </w:pPr>
    </w:lvl>
    <w:lvl w:ilvl="2" w:tplc="42EE3016">
      <w:start w:val="2"/>
      <w:numFmt w:val="lowerRoman"/>
      <w:lvlText w:val="%3."/>
      <w:lvlJc w:val="right"/>
      <w:pPr>
        <w:ind w:left="4215" w:hanging="180"/>
      </w:pPr>
      <w:rPr>
        <w:rFonts w:hint="default"/>
      </w:rPr>
    </w:lvl>
    <w:lvl w:ilvl="3" w:tplc="0419000F" w:tentative="1">
      <w:start w:val="1"/>
      <w:numFmt w:val="decimal"/>
      <w:lvlText w:val="%4."/>
      <w:lvlJc w:val="left"/>
      <w:pPr>
        <w:ind w:left="4935" w:hanging="360"/>
      </w:pPr>
    </w:lvl>
    <w:lvl w:ilvl="4" w:tplc="04190019" w:tentative="1">
      <w:start w:val="1"/>
      <w:numFmt w:val="lowerLetter"/>
      <w:lvlText w:val="%5."/>
      <w:lvlJc w:val="left"/>
      <w:pPr>
        <w:ind w:left="5655" w:hanging="360"/>
      </w:pPr>
    </w:lvl>
    <w:lvl w:ilvl="5" w:tplc="0419001B" w:tentative="1">
      <w:start w:val="1"/>
      <w:numFmt w:val="lowerRoman"/>
      <w:lvlText w:val="%6."/>
      <w:lvlJc w:val="right"/>
      <w:pPr>
        <w:ind w:left="6375" w:hanging="180"/>
      </w:pPr>
    </w:lvl>
    <w:lvl w:ilvl="6" w:tplc="0419000F" w:tentative="1">
      <w:start w:val="1"/>
      <w:numFmt w:val="decimal"/>
      <w:lvlText w:val="%7."/>
      <w:lvlJc w:val="left"/>
      <w:pPr>
        <w:ind w:left="7095" w:hanging="360"/>
      </w:pPr>
    </w:lvl>
    <w:lvl w:ilvl="7" w:tplc="04190019" w:tentative="1">
      <w:start w:val="1"/>
      <w:numFmt w:val="lowerLetter"/>
      <w:lvlText w:val="%8."/>
      <w:lvlJc w:val="left"/>
      <w:pPr>
        <w:ind w:left="7815" w:hanging="360"/>
      </w:pPr>
    </w:lvl>
    <w:lvl w:ilvl="8" w:tplc="0419001B" w:tentative="1">
      <w:start w:val="1"/>
      <w:numFmt w:val="lowerRoman"/>
      <w:lvlText w:val="%9."/>
      <w:lvlJc w:val="right"/>
      <w:pPr>
        <w:ind w:left="8535" w:hanging="180"/>
      </w:pPr>
    </w:lvl>
  </w:abstractNum>
  <w:abstractNum w:abstractNumId="16" w15:restartNumberingAfterBreak="0">
    <w:nsid w:val="237C012C"/>
    <w:multiLevelType w:val="hybridMultilevel"/>
    <w:tmpl w:val="C4E6431C"/>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476" w:hanging="360"/>
      </w:pPr>
      <w:rPr>
        <w:rFonts w:cs="Times New Roman"/>
      </w:rPr>
    </w:lvl>
    <w:lvl w:ilvl="2" w:tplc="0419001B" w:tentative="1">
      <w:start w:val="1"/>
      <w:numFmt w:val="lowerRoman"/>
      <w:lvlText w:val="%3."/>
      <w:lvlJc w:val="right"/>
      <w:pPr>
        <w:ind w:left="2196" w:hanging="180"/>
      </w:pPr>
      <w:rPr>
        <w:rFonts w:cs="Times New Roman"/>
      </w:rPr>
    </w:lvl>
    <w:lvl w:ilvl="3" w:tplc="0419000F" w:tentative="1">
      <w:start w:val="1"/>
      <w:numFmt w:val="decimal"/>
      <w:lvlText w:val="%4."/>
      <w:lvlJc w:val="left"/>
      <w:pPr>
        <w:ind w:left="2916" w:hanging="360"/>
      </w:pPr>
      <w:rPr>
        <w:rFonts w:cs="Times New Roman"/>
      </w:rPr>
    </w:lvl>
    <w:lvl w:ilvl="4" w:tplc="04190019" w:tentative="1">
      <w:start w:val="1"/>
      <w:numFmt w:val="lowerLetter"/>
      <w:lvlText w:val="%5."/>
      <w:lvlJc w:val="left"/>
      <w:pPr>
        <w:ind w:left="3636" w:hanging="360"/>
      </w:pPr>
      <w:rPr>
        <w:rFonts w:cs="Times New Roman"/>
      </w:rPr>
    </w:lvl>
    <w:lvl w:ilvl="5" w:tplc="0419001B" w:tentative="1">
      <w:start w:val="1"/>
      <w:numFmt w:val="lowerRoman"/>
      <w:lvlText w:val="%6."/>
      <w:lvlJc w:val="right"/>
      <w:pPr>
        <w:ind w:left="4356" w:hanging="180"/>
      </w:pPr>
      <w:rPr>
        <w:rFonts w:cs="Times New Roman"/>
      </w:rPr>
    </w:lvl>
    <w:lvl w:ilvl="6" w:tplc="0419000F" w:tentative="1">
      <w:start w:val="1"/>
      <w:numFmt w:val="decimal"/>
      <w:lvlText w:val="%7."/>
      <w:lvlJc w:val="left"/>
      <w:pPr>
        <w:ind w:left="5076" w:hanging="360"/>
      </w:pPr>
      <w:rPr>
        <w:rFonts w:cs="Times New Roman"/>
      </w:rPr>
    </w:lvl>
    <w:lvl w:ilvl="7" w:tplc="04190019" w:tentative="1">
      <w:start w:val="1"/>
      <w:numFmt w:val="lowerLetter"/>
      <w:lvlText w:val="%8."/>
      <w:lvlJc w:val="left"/>
      <w:pPr>
        <w:ind w:left="5796" w:hanging="360"/>
      </w:pPr>
      <w:rPr>
        <w:rFonts w:cs="Times New Roman"/>
      </w:rPr>
    </w:lvl>
    <w:lvl w:ilvl="8" w:tplc="0419001B" w:tentative="1">
      <w:start w:val="1"/>
      <w:numFmt w:val="lowerRoman"/>
      <w:lvlText w:val="%9."/>
      <w:lvlJc w:val="right"/>
      <w:pPr>
        <w:ind w:left="6516" w:hanging="180"/>
      </w:pPr>
      <w:rPr>
        <w:rFonts w:cs="Times New Roman"/>
      </w:rPr>
    </w:lvl>
  </w:abstractNum>
  <w:abstractNum w:abstractNumId="17" w15:restartNumberingAfterBreak="0">
    <w:nsid w:val="2895222B"/>
    <w:multiLevelType w:val="hybridMultilevel"/>
    <w:tmpl w:val="FE662956"/>
    <w:lvl w:ilvl="0" w:tplc="7754650E">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4B6E72"/>
    <w:multiLevelType w:val="hybridMultilevel"/>
    <w:tmpl w:val="B34021F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154194D"/>
    <w:multiLevelType w:val="hybridMultilevel"/>
    <w:tmpl w:val="EA9040F2"/>
    <w:lvl w:ilvl="0" w:tplc="5C4E84E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BE3D1B"/>
    <w:multiLevelType w:val="hybridMultilevel"/>
    <w:tmpl w:val="8A8EEE3A"/>
    <w:lvl w:ilvl="0" w:tplc="18141366">
      <w:start w:val="4"/>
      <w:numFmt w:val="bullet"/>
      <w:lvlText w:val=""/>
      <w:lvlJc w:val="left"/>
      <w:pPr>
        <w:ind w:left="786" w:hanging="360"/>
      </w:pPr>
      <w:rPr>
        <w:rFonts w:ascii="Symbol" w:eastAsia="Calibri" w:hAnsi="Symbol" w:cs="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15:restartNumberingAfterBreak="0">
    <w:nsid w:val="40B510F0"/>
    <w:multiLevelType w:val="hybridMultilevel"/>
    <w:tmpl w:val="C4E6431C"/>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476" w:hanging="360"/>
      </w:pPr>
      <w:rPr>
        <w:rFonts w:cs="Times New Roman"/>
      </w:rPr>
    </w:lvl>
    <w:lvl w:ilvl="2" w:tplc="0419001B" w:tentative="1">
      <w:start w:val="1"/>
      <w:numFmt w:val="lowerRoman"/>
      <w:lvlText w:val="%3."/>
      <w:lvlJc w:val="right"/>
      <w:pPr>
        <w:ind w:left="2196" w:hanging="180"/>
      </w:pPr>
      <w:rPr>
        <w:rFonts w:cs="Times New Roman"/>
      </w:rPr>
    </w:lvl>
    <w:lvl w:ilvl="3" w:tplc="0419000F" w:tentative="1">
      <w:start w:val="1"/>
      <w:numFmt w:val="decimal"/>
      <w:lvlText w:val="%4."/>
      <w:lvlJc w:val="left"/>
      <w:pPr>
        <w:ind w:left="2916" w:hanging="360"/>
      </w:pPr>
      <w:rPr>
        <w:rFonts w:cs="Times New Roman"/>
      </w:rPr>
    </w:lvl>
    <w:lvl w:ilvl="4" w:tplc="04190019" w:tentative="1">
      <w:start w:val="1"/>
      <w:numFmt w:val="lowerLetter"/>
      <w:lvlText w:val="%5."/>
      <w:lvlJc w:val="left"/>
      <w:pPr>
        <w:ind w:left="3636" w:hanging="360"/>
      </w:pPr>
      <w:rPr>
        <w:rFonts w:cs="Times New Roman"/>
      </w:rPr>
    </w:lvl>
    <w:lvl w:ilvl="5" w:tplc="0419001B" w:tentative="1">
      <w:start w:val="1"/>
      <w:numFmt w:val="lowerRoman"/>
      <w:lvlText w:val="%6."/>
      <w:lvlJc w:val="right"/>
      <w:pPr>
        <w:ind w:left="4356" w:hanging="180"/>
      </w:pPr>
      <w:rPr>
        <w:rFonts w:cs="Times New Roman"/>
      </w:rPr>
    </w:lvl>
    <w:lvl w:ilvl="6" w:tplc="0419000F" w:tentative="1">
      <w:start w:val="1"/>
      <w:numFmt w:val="decimal"/>
      <w:lvlText w:val="%7."/>
      <w:lvlJc w:val="left"/>
      <w:pPr>
        <w:ind w:left="5076" w:hanging="360"/>
      </w:pPr>
      <w:rPr>
        <w:rFonts w:cs="Times New Roman"/>
      </w:rPr>
    </w:lvl>
    <w:lvl w:ilvl="7" w:tplc="04190019" w:tentative="1">
      <w:start w:val="1"/>
      <w:numFmt w:val="lowerLetter"/>
      <w:lvlText w:val="%8."/>
      <w:lvlJc w:val="left"/>
      <w:pPr>
        <w:ind w:left="5796" w:hanging="360"/>
      </w:pPr>
      <w:rPr>
        <w:rFonts w:cs="Times New Roman"/>
      </w:rPr>
    </w:lvl>
    <w:lvl w:ilvl="8" w:tplc="0419001B" w:tentative="1">
      <w:start w:val="1"/>
      <w:numFmt w:val="lowerRoman"/>
      <w:lvlText w:val="%9."/>
      <w:lvlJc w:val="right"/>
      <w:pPr>
        <w:ind w:left="6516" w:hanging="180"/>
      </w:pPr>
      <w:rPr>
        <w:rFonts w:cs="Times New Roman"/>
      </w:rPr>
    </w:lvl>
  </w:abstractNum>
  <w:abstractNum w:abstractNumId="22" w15:restartNumberingAfterBreak="0">
    <w:nsid w:val="414705C1"/>
    <w:multiLevelType w:val="hybridMultilevel"/>
    <w:tmpl w:val="1D3E1E2A"/>
    <w:lvl w:ilvl="0" w:tplc="F69A0EF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76065E"/>
    <w:multiLevelType w:val="hybridMultilevel"/>
    <w:tmpl w:val="C82A81F2"/>
    <w:lvl w:ilvl="0" w:tplc="FA6A7ACC">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28013F"/>
    <w:multiLevelType w:val="hybridMultilevel"/>
    <w:tmpl w:val="0D48D6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A73047"/>
    <w:multiLevelType w:val="multilevel"/>
    <w:tmpl w:val="8D6CD6D8"/>
    <w:lvl w:ilvl="0">
      <w:start w:val="6"/>
      <w:numFmt w:val="decimal"/>
      <w:lvlText w:val="%1"/>
      <w:lvlJc w:val="left"/>
      <w:pPr>
        <w:ind w:left="360" w:hanging="360"/>
      </w:pPr>
      <w:rPr>
        <w:rFonts w:hint="default"/>
      </w:rPr>
    </w:lvl>
    <w:lvl w:ilvl="1">
      <w:start w:val="2"/>
      <w:numFmt w:val="decimal"/>
      <w:lvlText w:val="%1.%2"/>
      <w:lvlJc w:val="left"/>
      <w:pPr>
        <w:ind w:left="163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26" w15:restartNumberingAfterBreak="0">
    <w:nsid w:val="47931D76"/>
    <w:multiLevelType w:val="multilevel"/>
    <w:tmpl w:val="F8741B66"/>
    <w:lvl w:ilvl="0">
      <w:start w:val="5"/>
      <w:numFmt w:val="decimal"/>
      <w:lvlText w:val="%1"/>
      <w:lvlJc w:val="left"/>
      <w:pPr>
        <w:ind w:left="360" w:hanging="360"/>
      </w:pPr>
      <w:rPr>
        <w:rFonts w:cs="Times New Roman" w:hint="default"/>
      </w:rPr>
    </w:lvl>
    <w:lvl w:ilvl="1">
      <w:start w:val="5"/>
      <w:numFmt w:val="decimal"/>
      <w:lvlText w:val="%1.%2"/>
      <w:lvlJc w:val="left"/>
      <w:pPr>
        <w:ind w:left="1494" w:hanging="360"/>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3060" w:hanging="720"/>
      </w:pPr>
      <w:rPr>
        <w:rFonts w:cs="Times New Roman" w:hint="default"/>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498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900" w:hanging="1440"/>
      </w:pPr>
      <w:rPr>
        <w:rFonts w:cs="Times New Roman" w:hint="default"/>
      </w:rPr>
    </w:lvl>
    <w:lvl w:ilvl="8">
      <w:start w:val="1"/>
      <w:numFmt w:val="decimal"/>
      <w:lvlText w:val="%1.%2.%3.%4.%5.%6.%7.%8.%9"/>
      <w:lvlJc w:val="left"/>
      <w:pPr>
        <w:ind w:left="8040" w:hanging="1800"/>
      </w:pPr>
      <w:rPr>
        <w:rFonts w:cs="Times New Roman" w:hint="default"/>
      </w:rPr>
    </w:lvl>
  </w:abstractNum>
  <w:abstractNum w:abstractNumId="27" w15:restartNumberingAfterBreak="0">
    <w:nsid w:val="4A3050A7"/>
    <w:multiLevelType w:val="singleLevel"/>
    <w:tmpl w:val="3892C972"/>
    <w:lvl w:ilvl="0">
      <w:start w:val="1"/>
      <w:numFmt w:val="decimal"/>
      <w:lvlText w:val="1.%1 "/>
      <w:legacy w:legacy="1" w:legacySpace="0" w:legacyIndent="283"/>
      <w:lvlJc w:val="left"/>
      <w:pPr>
        <w:ind w:left="993" w:hanging="283"/>
      </w:pPr>
      <w:rPr>
        <w:rFonts w:ascii="Times New Roman" w:hAnsi="Times New Roman" w:cs="Times New Roman" w:hint="default"/>
        <w:b w:val="0"/>
        <w:i w:val="0"/>
        <w:sz w:val="28"/>
        <w:u w:val="none"/>
      </w:rPr>
    </w:lvl>
  </w:abstractNum>
  <w:abstractNum w:abstractNumId="28" w15:restartNumberingAfterBreak="0">
    <w:nsid w:val="4D80718A"/>
    <w:multiLevelType w:val="multilevel"/>
    <w:tmpl w:val="F0DA8080"/>
    <w:lvl w:ilvl="0">
      <w:start w:val="3"/>
      <w:numFmt w:val="decimal"/>
      <w:lvlText w:val="%1"/>
      <w:lvlJc w:val="left"/>
      <w:pPr>
        <w:ind w:left="360" w:hanging="360"/>
      </w:pPr>
      <w:rPr>
        <w:rFonts w:cs="Times New Roman" w:hint="default"/>
      </w:rPr>
    </w:lvl>
    <w:lvl w:ilvl="1">
      <w:start w:val="1"/>
      <w:numFmt w:val="decimal"/>
      <w:lvlText w:val="%1.%2"/>
      <w:lvlJc w:val="left"/>
      <w:pPr>
        <w:ind w:left="1866" w:hanging="360"/>
      </w:pPr>
      <w:rPr>
        <w:rFonts w:cs="Times New Roman" w:hint="default"/>
      </w:rPr>
    </w:lvl>
    <w:lvl w:ilvl="2">
      <w:start w:val="1"/>
      <w:numFmt w:val="decimal"/>
      <w:lvlText w:val="%1.%2.%3"/>
      <w:lvlJc w:val="left"/>
      <w:pPr>
        <w:ind w:left="3732" w:hanging="720"/>
      </w:pPr>
      <w:rPr>
        <w:rFonts w:cs="Times New Roman" w:hint="default"/>
      </w:rPr>
    </w:lvl>
    <w:lvl w:ilvl="3">
      <w:start w:val="1"/>
      <w:numFmt w:val="decimal"/>
      <w:lvlText w:val="%1.%2.%3.%4"/>
      <w:lvlJc w:val="left"/>
      <w:pPr>
        <w:ind w:left="5238" w:hanging="720"/>
      </w:pPr>
      <w:rPr>
        <w:rFonts w:cs="Times New Roman" w:hint="default"/>
      </w:rPr>
    </w:lvl>
    <w:lvl w:ilvl="4">
      <w:start w:val="1"/>
      <w:numFmt w:val="decimal"/>
      <w:lvlText w:val="%1.%2.%3.%4.%5"/>
      <w:lvlJc w:val="left"/>
      <w:pPr>
        <w:ind w:left="7104" w:hanging="1080"/>
      </w:pPr>
      <w:rPr>
        <w:rFonts w:cs="Times New Roman" w:hint="default"/>
      </w:rPr>
    </w:lvl>
    <w:lvl w:ilvl="5">
      <w:start w:val="1"/>
      <w:numFmt w:val="decimal"/>
      <w:lvlText w:val="%1.%2.%3.%4.%5.%6"/>
      <w:lvlJc w:val="left"/>
      <w:pPr>
        <w:ind w:left="8610" w:hanging="1080"/>
      </w:pPr>
      <w:rPr>
        <w:rFonts w:cs="Times New Roman" w:hint="default"/>
      </w:rPr>
    </w:lvl>
    <w:lvl w:ilvl="6">
      <w:start w:val="1"/>
      <w:numFmt w:val="decimal"/>
      <w:lvlText w:val="%1.%2.%3.%4.%5.%6.%7"/>
      <w:lvlJc w:val="left"/>
      <w:pPr>
        <w:ind w:left="10476" w:hanging="1440"/>
      </w:pPr>
      <w:rPr>
        <w:rFonts w:cs="Times New Roman" w:hint="default"/>
      </w:rPr>
    </w:lvl>
    <w:lvl w:ilvl="7">
      <w:start w:val="1"/>
      <w:numFmt w:val="decimal"/>
      <w:lvlText w:val="%1.%2.%3.%4.%5.%6.%7.%8"/>
      <w:lvlJc w:val="left"/>
      <w:pPr>
        <w:ind w:left="11982" w:hanging="1440"/>
      </w:pPr>
      <w:rPr>
        <w:rFonts w:cs="Times New Roman" w:hint="default"/>
      </w:rPr>
    </w:lvl>
    <w:lvl w:ilvl="8">
      <w:start w:val="1"/>
      <w:numFmt w:val="decimal"/>
      <w:lvlText w:val="%1.%2.%3.%4.%5.%6.%7.%8.%9"/>
      <w:lvlJc w:val="left"/>
      <w:pPr>
        <w:ind w:left="13848" w:hanging="1800"/>
      </w:pPr>
      <w:rPr>
        <w:rFonts w:cs="Times New Roman" w:hint="default"/>
      </w:rPr>
    </w:lvl>
  </w:abstractNum>
  <w:abstractNum w:abstractNumId="29" w15:restartNumberingAfterBreak="0">
    <w:nsid w:val="4DE766AD"/>
    <w:multiLevelType w:val="hybridMultilevel"/>
    <w:tmpl w:val="C4E6431C"/>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476" w:hanging="360"/>
      </w:pPr>
      <w:rPr>
        <w:rFonts w:cs="Times New Roman"/>
      </w:rPr>
    </w:lvl>
    <w:lvl w:ilvl="2" w:tplc="0419001B" w:tentative="1">
      <w:start w:val="1"/>
      <w:numFmt w:val="lowerRoman"/>
      <w:lvlText w:val="%3."/>
      <w:lvlJc w:val="right"/>
      <w:pPr>
        <w:ind w:left="2196" w:hanging="180"/>
      </w:pPr>
      <w:rPr>
        <w:rFonts w:cs="Times New Roman"/>
      </w:rPr>
    </w:lvl>
    <w:lvl w:ilvl="3" w:tplc="0419000F" w:tentative="1">
      <w:start w:val="1"/>
      <w:numFmt w:val="decimal"/>
      <w:lvlText w:val="%4."/>
      <w:lvlJc w:val="left"/>
      <w:pPr>
        <w:ind w:left="2916" w:hanging="360"/>
      </w:pPr>
      <w:rPr>
        <w:rFonts w:cs="Times New Roman"/>
      </w:rPr>
    </w:lvl>
    <w:lvl w:ilvl="4" w:tplc="04190019" w:tentative="1">
      <w:start w:val="1"/>
      <w:numFmt w:val="lowerLetter"/>
      <w:lvlText w:val="%5."/>
      <w:lvlJc w:val="left"/>
      <w:pPr>
        <w:ind w:left="3636" w:hanging="360"/>
      </w:pPr>
      <w:rPr>
        <w:rFonts w:cs="Times New Roman"/>
      </w:rPr>
    </w:lvl>
    <w:lvl w:ilvl="5" w:tplc="0419001B" w:tentative="1">
      <w:start w:val="1"/>
      <w:numFmt w:val="lowerRoman"/>
      <w:lvlText w:val="%6."/>
      <w:lvlJc w:val="right"/>
      <w:pPr>
        <w:ind w:left="4356" w:hanging="180"/>
      </w:pPr>
      <w:rPr>
        <w:rFonts w:cs="Times New Roman"/>
      </w:rPr>
    </w:lvl>
    <w:lvl w:ilvl="6" w:tplc="0419000F" w:tentative="1">
      <w:start w:val="1"/>
      <w:numFmt w:val="decimal"/>
      <w:lvlText w:val="%7."/>
      <w:lvlJc w:val="left"/>
      <w:pPr>
        <w:ind w:left="5076" w:hanging="360"/>
      </w:pPr>
      <w:rPr>
        <w:rFonts w:cs="Times New Roman"/>
      </w:rPr>
    </w:lvl>
    <w:lvl w:ilvl="7" w:tplc="04190019" w:tentative="1">
      <w:start w:val="1"/>
      <w:numFmt w:val="lowerLetter"/>
      <w:lvlText w:val="%8."/>
      <w:lvlJc w:val="left"/>
      <w:pPr>
        <w:ind w:left="5796" w:hanging="360"/>
      </w:pPr>
      <w:rPr>
        <w:rFonts w:cs="Times New Roman"/>
      </w:rPr>
    </w:lvl>
    <w:lvl w:ilvl="8" w:tplc="0419001B" w:tentative="1">
      <w:start w:val="1"/>
      <w:numFmt w:val="lowerRoman"/>
      <w:lvlText w:val="%9."/>
      <w:lvlJc w:val="right"/>
      <w:pPr>
        <w:ind w:left="6516" w:hanging="180"/>
      </w:pPr>
      <w:rPr>
        <w:rFonts w:cs="Times New Roman"/>
      </w:rPr>
    </w:lvl>
  </w:abstractNum>
  <w:abstractNum w:abstractNumId="30" w15:restartNumberingAfterBreak="0">
    <w:nsid w:val="4E0D154B"/>
    <w:multiLevelType w:val="hybridMultilevel"/>
    <w:tmpl w:val="97F2B3BC"/>
    <w:lvl w:ilvl="0" w:tplc="2B44374A">
      <w:start w:val="5"/>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31" w15:restartNumberingAfterBreak="0">
    <w:nsid w:val="53DC5C87"/>
    <w:multiLevelType w:val="singleLevel"/>
    <w:tmpl w:val="CA56BEDE"/>
    <w:lvl w:ilvl="0">
      <w:start w:val="1"/>
      <w:numFmt w:val="decimal"/>
      <w:lvlText w:val="2.%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32" w15:restartNumberingAfterBreak="0">
    <w:nsid w:val="550E3E70"/>
    <w:multiLevelType w:val="hybridMultilevel"/>
    <w:tmpl w:val="1D84C07E"/>
    <w:lvl w:ilvl="0" w:tplc="FA6A7ACC">
      <w:start w:val="2"/>
      <w:numFmt w:val="decimal"/>
      <w:lvlText w:val="%1"/>
      <w:lvlJc w:val="left"/>
      <w:pPr>
        <w:ind w:left="8840" w:hanging="360"/>
      </w:pPr>
      <w:rPr>
        <w:rFonts w:hint="default"/>
        <w:color w:val="000000"/>
      </w:rPr>
    </w:lvl>
    <w:lvl w:ilvl="1" w:tplc="04190019" w:tentative="1">
      <w:start w:val="1"/>
      <w:numFmt w:val="lowerLetter"/>
      <w:lvlText w:val="%2."/>
      <w:lvlJc w:val="left"/>
      <w:pPr>
        <w:ind w:left="9360" w:hanging="360"/>
      </w:pPr>
    </w:lvl>
    <w:lvl w:ilvl="2" w:tplc="0419001B" w:tentative="1">
      <w:start w:val="1"/>
      <w:numFmt w:val="lowerRoman"/>
      <w:lvlText w:val="%3."/>
      <w:lvlJc w:val="right"/>
      <w:pPr>
        <w:ind w:left="10080" w:hanging="180"/>
      </w:pPr>
    </w:lvl>
    <w:lvl w:ilvl="3" w:tplc="0419000F" w:tentative="1">
      <w:start w:val="1"/>
      <w:numFmt w:val="decimal"/>
      <w:lvlText w:val="%4."/>
      <w:lvlJc w:val="left"/>
      <w:pPr>
        <w:ind w:left="10800" w:hanging="360"/>
      </w:pPr>
    </w:lvl>
    <w:lvl w:ilvl="4" w:tplc="04190019" w:tentative="1">
      <w:start w:val="1"/>
      <w:numFmt w:val="lowerLetter"/>
      <w:lvlText w:val="%5."/>
      <w:lvlJc w:val="left"/>
      <w:pPr>
        <w:ind w:left="11520" w:hanging="360"/>
      </w:pPr>
    </w:lvl>
    <w:lvl w:ilvl="5" w:tplc="0419001B" w:tentative="1">
      <w:start w:val="1"/>
      <w:numFmt w:val="lowerRoman"/>
      <w:lvlText w:val="%6."/>
      <w:lvlJc w:val="right"/>
      <w:pPr>
        <w:ind w:left="12240" w:hanging="180"/>
      </w:pPr>
    </w:lvl>
    <w:lvl w:ilvl="6" w:tplc="0419000F" w:tentative="1">
      <w:start w:val="1"/>
      <w:numFmt w:val="decimal"/>
      <w:lvlText w:val="%7."/>
      <w:lvlJc w:val="left"/>
      <w:pPr>
        <w:ind w:left="12960" w:hanging="360"/>
      </w:pPr>
    </w:lvl>
    <w:lvl w:ilvl="7" w:tplc="04190019" w:tentative="1">
      <w:start w:val="1"/>
      <w:numFmt w:val="lowerLetter"/>
      <w:lvlText w:val="%8."/>
      <w:lvlJc w:val="left"/>
      <w:pPr>
        <w:ind w:left="13680" w:hanging="360"/>
      </w:pPr>
    </w:lvl>
    <w:lvl w:ilvl="8" w:tplc="0419001B" w:tentative="1">
      <w:start w:val="1"/>
      <w:numFmt w:val="lowerRoman"/>
      <w:lvlText w:val="%9."/>
      <w:lvlJc w:val="right"/>
      <w:pPr>
        <w:ind w:left="14400" w:hanging="180"/>
      </w:pPr>
    </w:lvl>
  </w:abstractNum>
  <w:abstractNum w:abstractNumId="33" w15:restartNumberingAfterBreak="0">
    <w:nsid w:val="57FC3A28"/>
    <w:multiLevelType w:val="hybridMultilevel"/>
    <w:tmpl w:val="AE1E2F0E"/>
    <w:lvl w:ilvl="0" w:tplc="B916181E">
      <w:start w:val="5"/>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34" w15:restartNumberingAfterBreak="0">
    <w:nsid w:val="58283CA3"/>
    <w:multiLevelType w:val="hybridMultilevel"/>
    <w:tmpl w:val="C4E6431C"/>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476" w:hanging="360"/>
      </w:pPr>
      <w:rPr>
        <w:rFonts w:cs="Times New Roman"/>
      </w:rPr>
    </w:lvl>
    <w:lvl w:ilvl="2" w:tplc="0419001B" w:tentative="1">
      <w:start w:val="1"/>
      <w:numFmt w:val="lowerRoman"/>
      <w:lvlText w:val="%3."/>
      <w:lvlJc w:val="right"/>
      <w:pPr>
        <w:ind w:left="2196" w:hanging="180"/>
      </w:pPr>
      <w:rPr>
        <w:rFonts w:cs="Times New Roman"/>
      </w:rPr>
    </w:lvl>
    <w:lvl w:ilvl="3" w:tplc="0419000F" w:tentative="1">
      <w:start w:val="1"/>
      <w:numFmt w:val="decimal"/>
      <w:lvlText w:val="%4."/>
      <w:lvlJc w:val="left"/>
      <w:pPr>
        <w:ind w:left="2916" w:hanging="360"/>
      </w:pPr>
      <w:rPr>
        <w:rFonts w:cs="Times New Roman"/>
      </w:rPr>
    </w:lvl>
    <w:lvl w:ilvl="4" w:tplc="04190019" w:tentative="1">
      <w:start w:val="1"/>
      <w:numFmt w:val="lowerLetter"/>
      <w:lvlText w:val="%5."/>
      <w:lvlJc w:val="left"/>
      <w:pPr>
        <w:ind w:left="3636" w:hanging="360"/>
      </w:pPr>
      <w:rPr>
        <w:rFonts w:cs="Times New Roman"/>
      </w:rPr>
    </w:lvl>
    <w:lvl w:ilvl="5" w:tplc="0419001B" w:tentative="1">
      <w:start w:val="1"/>
      <w:numFmt w:val="lowerRoman"/>
      <w:lvlText w:val="%6."/>
      <w:lvlJc w:val="right"/>
      <w:pPr>
        <w:ind w:left="4356" w:hanging="180"/>
      </w:pPr>
      <w:rPr>
        <w:rFonts w:cs="Times New Roman"/>
      </w:rPr>
    </w:lvl>
    <w:lvl w:ilvl="6" w:tplc="0419000F" w:tentative="1">
      <w:start w:val="1"/>
      <w:numFmt w:val="decimal"/>
      <w:lvlText w:val="%7."/>
      <w:lvlJc w:val="left"/>
      <w:pPr>
        <w:ind w:left="5076" w:hanging="360"/>
      </w:pPr>
      <w:rPr>
        <w:rFonts w:cs="Times New Roman"/>
      </w:rPr>
    </w:lvl>
    <w:lvl w:ilvl="7" w:tplc="04190019" w:tentative="1">
      <w:start w:val="1"/>
      <w:numFmt w:val="lowerLetter"/>
      <w:lvlText w:val="%8."/>
      <w:lvlJc w:val="left"/>
      <w:pPr>
        <w:ind w:left="5796" w:hanging="360"/>
      </w:pPr>
      <w:rPr>
        <w:rFonts w:cs="Times New Roman"/>
      </w:rPr>
    </w:lvl>
    <w:lvl w:ilvl="8" w:tplc="0419001B" w:tentative="1">
      <w:start w:val="1"/>
      <w:numFmt w:val="lowerRoman"/>
      <w:lvlText w:val="%9."/>
      <w:lvlJc w:val="right"/>
      <w:pPr>
        <w:ind w:left="6516" w:hanging="180"/>
      </w:pPr>
      <w:rPr>
        <w:rFonts w:cs="Times New Roman"/>
      </w:rPr>
    </w:lvl>
  </w:abstractNum>
  <w:abstractNum w:abstractNumId="35" w15:restartNumberingAfterBreak="0">
    <w:nsid w:val="5EEC585D"/>
    <w:multiLevelType w:val="singleLevel"/>
    <w:tmpl w:val="3C340D72"/>
    <w:lvl w:ilvl="0">
      <w:start w:val="2"/>
      <w:numFmt w:val="decimal"/>
      <w:lvlText w:val="7.%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36" w15:restartNumberingAfterBreak="0">
    <w:nsid w:val="6B822F5F"/>
    <w:multiLevelType w:val="multilevel"/>
    <w:tmpl w:val="FEBC2FE2"/>
    <w:lvl w:ilvl="0">
      <w:start w:val="4"/>
      <w:numFmt w:val="decimal"/>
      <w:lvlText w:val="%1"/>
      <w:lvlJc w:val="left"/>
      <w:pPr>
        <w:ind w:left="921" w:hanging="360"/>
      </w:pPr>
      <w:rPr>
        <w:rFonts w:eastAsia="Times New Roman" w:hint="default"/>
        <w:color w:val="auto"/>
      </w:rPr>
    </w:lvl>
    <w:lvl w:ilvl="1">
      <w:start w:val="1"/>
      <w:numFmt w:val="decimal"/>
      <w:isLgl/>
      <w:lvlText w:val="%1.%2"/>
      <w:lvlJc w:val="left"/>
      <w:pPr>
        <w:ind w:left="1233" w:hanging="525"/>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82" w:hanging="1080"/>
      </w:pPr>
      <w:rPr>
        <w:rFonts w:hint="default"/>
      </w:rPr>
    </w:lvl>
    <w:lvl w:ilvl="4">
      <w:start w:val="1"/>
      <w:numFmt w:val="decimal"/>
      <w:isLgl/>
      <w:lvlText w:val="%1.%2.%3.%4.%5"/>
      <w:lvlJc w:val="left"/>
      <w:pPr>
        <w:ind w:left="2229" w:hanging="1080"/>
      </w:pPr>
      <w:rPr>
        <w:rFonts w:hint="default"/>
      </w:rPr>
    </w:lvl>
    <w:lvl w:ilvl="5">
      <w:start w:val="1"/>
      <w:numFmt w:val="decimal"/>
      <w:isLgl/>
      <w:lvlText w:val="%1.%2.%3.%4.%5.%6"/>
      <w:lvlJc w:val="left"/>
      <w:pPr>
        <w:ind w:left="2736" w:hanging="1440"/>
      </w:pPr>
      <w:rPr>
        <w:rFonts w:hint="default"/>
      </w:rPr>
    </w:lvl>
    <w:lvl w:ilvl="6">
      <w:start w:val="1"/>
      <w:numFmt w:val="decimal"/>
      <w:isLgl/>
      <w:lvlText w:val="%1.%2.%3.%4.%5.%6.%7"/>
      <w:lvlJc w:val="left"/>
      <w:pPr>
        <w:ind w:left="2883" w:hanging="1440"/>
      </w:pPr>
      <w:rPr>
        <w:rFonts w:hint="default"/>
      </w:rPr>
    </w:lvl>
    <w:lvl w:ilvl="7">
      <w:start w:val="1"/>
      <w:numFmt w:val="decimal"/>
      <w:isLgl/>
      <w:lvlText w:val="%1.%2.%3.%4.%5.%6.%7.%8"/>
      <w:lvlJc w:val="left"/>
      <w:pPr>
        <w:ind w:left="3390" w:hanging="1800"/>
      </w:pPr>
      <w:rPr>
        <w:rFonts w:hint="default"/>
      </w:rPr>
    </w:lvl>
    <w:lvl w:ilvl="8">
      <w:start w:val="1"/>
      <w:numFmt w:val="decimal"/>
      <w:isLgl/>
      <w:lvlText w:val="%1.%2.%3.%4.%5.%6.%7.%8.%9"/>
      <w:lvlJc w:val="left"/>
      <w:pPr>
        <w:ind w:left="3537" w:hanging="1800"/>
      </w:pPr>
      <w:rPr>
        <w:rFonts w:hint="default"/>
      </w:rPr>
    </w:lvl>
  </w:abstractNum>
  <w:abstractNum w:abstractNumId="37" w15:restartNumberingAfterBreak="0">
    <w:nsid w:val="6C112682"/>
    <w:multiLevelType w:val="hybridMultilevel"/>
    <w:tmpl w:val="79C619AA"/>
    <w:lvl w:ilvl="0" w:tplc="FA6A7ACC">
      <w:start w:val="2"/>
      <w:numFmt w:val="decimal"/>
      <w:lvlText w:val="%1"/>
      <w:lvlJc w:val="left"/>
      <w:pPr>
        <w:ind w:left="920" w:hanging="360"/>
      </w:pPr>
      <w:rPr>
        <w:rFonts w:hint="default"/>
        <w:color w:val="000000"/>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38" w15:restartNumberingAfterBreak="0">
    <w:nsid w:val="6FE167E5"/>
    <w:multiLevelType w:val="singleLevel"/>
    <w:tmpl w:val="1430D63A"/>
    <w:lvl w:ilvl="0">
      <w:start w:val="6"/>
      <w:numFmt w:val="decimal"/>
      <w:lvlText w:val="2.%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abstractNum w:abstractNumId="39" w15:restartNumberingAfterBreak="0">
    <w:nsid w:val="710E7C40"/>
    <w:multiLevelType w:val="hybridMultilevel"/>
    <w:tmpl w:val="C4E6431C"/>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476" w:hanging="360"/>
      </w:pPr>
      <w:rPr>
        <w:rFonts w:cs="Times New Roman"/>
      </w:rPr>
    </w:lvl>
    <w:lvl w:ilvl="2" w:tplc="0419001B" w:tentative="1">
      <w:start w:val="1"/>
      <w:numFmt w:val="lowerRoman"/>
      <w:lvlText w:val="%3."/>
      <w:lvlJc w:val="right"/>
      <w:pPr>
        <w:ind w:left="2196" w:hanging="180"/>
      </w:pPr>
      <w:rPr>
        <w:rFonts w:cs="Times New Roman"/>
      </w:rPr>
    </w:lvl>
    <w:lvl w:ilvl="3" w:tplc="0419000F" w:tentative="1">
      <w:start w:val="1"/>
      <w:numFmt w:val="decimal"/>
      <w:lvlText w:val="%4."/>
      <w:lvlJc w:val="left"/>
      <w:pPr>
        <w:ind w:left="2916" w:hanging="360"/>
      </w:pPr>
      <w:rPr>
        <w:rFonts w:cs="Times New Roman"/>
      </w:rPr>
    </w:lvl>
    <w:lvl w:ilvl="4" w:tplc="04190019" w:tentative="1">
      <w:start w:val="1"/>
      <w:numFmt w:val="lowerLetter"/>
      <w:lvlText w:val="%5."/>
      <w:lvlJc w:val="left"/>
      <w:pPr>
        <w:ind w:left="3636" w:hanging="360"/>
      </w:pPr>
      <w:rPr>
        <w:rFonts w:cs="Times New Roman"/>
      </w:rPr>
    </w:lvl>
    <w:lvl w:ilvl="5" w:tplc="0419001B" w:tentative="1">
      <w:start w:val="1"/>
      <w:numFmt w:val="lowerRoman"/>
      <w:lvlText w:val="%6."/>
      <w:lvlJc w:val="right"/>
      <w:pPr>
        <w:ind w:left="4356" w:hanging="180"/>
      </w:pPr>
      <w:rPr>
        <w:rFonts w:cs="Times New Roman"/>
      </w:rPr>
    </w:lvl>
    <w:lvl w:ilvl="6" w:tplc="0419000F" w:tentative="1">
      <w:start w:val="1"/>
      <w:numFmt w:val="decimal"/>
      <w:lvlText w:val="%7."/>
      <w:lvlJc w:val="left"/>
      <w:pPr>
        <w:ind w:left="5076" w:hanging="360"/>
      </w:pPr>
      <w:rPr>
        <w:rFonts w:cs="Times New Roman"/>
      </w:rPr>
    </w:lvl>
    <w:lvl w:ilvl="7" w:tplc="04190019" w:tentative="1">
      <w:start w:val="1"/>
      <w:numFmt w:val="lowerLetter"/>
      <w:lvlText w:val="%8."/>
      <w:lvlJc w:val="left"/>
      <w:pPr>
        <w:ind w:left="5796" w:hanging="360"/>
      </w:pPr>
      <w:rPr>
        <w:rFonts w:cs="Times New Roman"/>
      </w:rPr>
    </w:lvl>
    <w:lvl w:ilvl="8" w:tplc="0419001B" w:tentative="1">
      <w:start w:val="1"/>
      <w:numFmt w:val="lowerRoman"/>
      <w:lvlText w:val="%9."/>
      <w:lvlJc w:val="right"/>
      <w:pPr>
        <w:ind w:left="6516" w:hanging="180"/>
      </w:pPr>
      <w:rPr>
        <w:rFonts w:cs="Times New Roman"/>
      </w:rPr>
    </w:lvl>
  </w:abstractNum>
  <w:abstractNum w:abstractNumId="40" w15:restartNumberingAfterBreak="0">
    <w:nsid w:val="72173F58"/>
    <w:multiLevelType w:val="multilevel"/>
    <w:tmpl w:val="82403A7A"/>
    <w:lvl w:ilvl="0">
      <w:start w:val="3"/>
      <w:numFmt w:val="decimal"/>
      <w:lvlText w:val="%1."/>
      <w:lvlJc w:val="left"/>
      <w:pPr>
        <w:ind w:left="1506" w:hanging="360"/>
      </w:pPr>
      <w:rPr>
        <w:rFonts w:cs="Times New Roman"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108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586" w:hanging="144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2946" w:hanging="1800"/>
      </w:pPr>
      <w:rPr>
        <w:rFonts w:hint="default"/>
      </w:rPr>
    </w:lvl>
  </w:abstractNum>
  <w:abstractNum w:abstractNumId="41" w15:restartNumberingAfterBreak="0">
    <w:nsid w:val="72336667"/>
    <w:multiLevelType w:val="hybridMultilevel"/>
    <w:tmpl w:val="C4E6431C"/>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476" w:hanging="360"/>
      </w:pPr>
      <w:rPr>
        <w:rFonts w:cs="Times New Roman"/>
      </w:rPr>
    </w:lvl>
    <w:lvl w:ilvl="2" w:tplc="0419001B" w:tentative="1">
      <w:start w:val="1"/>
      <w:numFmt w:val="lowerRoman"/>
      <w:lvlText w:val="%3."/>
      <w:lvlJc w:val="right"/>
      <w:pPr>
        <w:ind w:left="2196" w:hanging="180"/>
      </w:pPr>
      <w:rPr>
        <w:rFonts w:cs="Times New Roman"/>
      </w:rPr>
    </w:lvl>
    <w:lvl w:ilvl="3" w:tplc="0419000F" w:tentative="1">
      <w:start w:val="1"/>
      <w:numFmt w:val="decimal"/>
      <w:lvlText w:val="%4."/>
      <w:lvlJc w:val="left"/>
      <w:pPr>
        <w:ind w:left="2916" w:hanging="360"/>
      </w:pPr>
      <w:rPr>
        <w:rFonts w:cs="Times New Roman"/>
      </w:rPr>
    </w:lvl>
    <w:lvl w:ilvl="4" w:tplc="04190019" w:tentative="1">
      <w:start w:val="1"/>
      <w:numFmt w:val="lowerLetter"/>
      <w:lvlText w:val="%5."/>
      <w:lvlJc w:val="left"/>
      <w:pPr>
        <w:ind w:left="3636" w:hanging="360"/>
      </w:pPr>
      <w:rPr>
        <w:rFonts w:cs="Times New Roman"/>
      </w:rPr>
    </w:lvl>
    <w:lvl w:ilvl="5" w:tplc="0419001B" w:tentative="1">
      <w:start w:val="1"/>
      <w:numFmt w:val="lowerRoman"/>
      <w:lvlText w:val="%6."/>
      <w:lvlJc w:val="right"/>
      <w:pPr>
        <w:ind w:left="4356" w:hanging="180"/>
      </w:pPr>
      <w:rPr>
        <w:rFonts w:cs="Times New Roman"/>
      </w:rPr>
    </w:lvl>
    <w:lvl w:ilvl="6" w:tplc="0419000F" w:tentative="1">
      <w:start w:val="1"/>
      <w:numFmt w:val="decimal"/>
      <w:lvlText w:val="%7."/>
      <w:lvlJc w:val="left"/>
      <w:pPr>
        <w:ind w:left="5076" w:hanging="360"/>
      </w:pPr>
      <w:rPr>
        <w:rFonts w:cs="Times New Roman"/>
      </w:rPr>
    </w:lvl>
    <w:lvl w:ilvl="7" w:tplc="04190019" w:tentative="1">
      <w:start w:val="1"/>
      <w:numFmt w:val="lowerLetter"/>
      <w:lvlText w:val="%8."/>
      <w:lvlJc w:val="left"/>
      <w:pPr>
        <w:ind w:left="5796" w:hanging="360"/>
      </w:pPr>
      <w:rPr>
        <w:rFonts w:cs="Times New Roman"/>
      </w:rPr>
    </w:lvl>
    <w:lvl w:ilvl="8" w:tplc="0419001B" w:tentative="1">
      <w:start w:val="1"/>
      <w:numFmt w:val="lowerRoman"/>
      <w:lvlText w:val="%9."/>
      <w:lvlJc w:val="right"/>
      <w:pPr>
        <w:ind w:left="6516" w:hanging="180"/>
      </w:pPr>
      <w:rPr>
        <w:rFonts w:cs="Times New Roman"/>
      </w:rPr>
    </w:lvl>
  </w:abstractNum>
  <w:abstractNum w:abstractNumId="42" w15:restartNumberingAfterBreak="0">
    <w:nsid w:val="72382DA7"/>
    <w:multiLevelType w:val="hybridMultilevel"/>
    <w:tmpl w:val="6F42B4FA"/>
    <w:lvl w:ilvl="0" w:tplc="D3C4C0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747C0C97"/>
    <w:multiLevelType w:val="hybridMultilevel"/>
    <w:tmpl w:val="840AE492"/>
    <w:lvl w:ilvl="0" w:tplc="939EB168">
      <w:start w:val="2"/>
      <w:numFmt w:val="decimal"/>
      <w:lvlText w:val="%1"/>
      <w:lvlJc w:val="left"/>
      <w:pPr>
        <w:ind w:left="9760" w:hanging="360"/>
      </w:pPr>
      <w:rPr>
        <w:rFonts w:hint="default"/>
        <w:color w:val="000000"/>
      </w:rPr>
    </w:lvl>
    <w:lvl w:ilvl="1" w:tplc="04190019" w:tentative="1">
      <w:start w:val="1"/>
      <w:numFmt w:val="lowerLetter"/>
      <w:lvlText w:val="%2."/>
      <w:lvlJc w:val="left"/>
      <w:pPr>
        <w:ind w:left="10280" w:hanging="360"/>
      </w:pPr>
    </w:lvl>
    <w:lvl w:ilvl="2" w:tplc="0419001B" w:tentative="1">
      <w:start w:val="1"/>
      <w:numFmt w:val="lowerRoman"/>
      <w:lvlText w:val="%3."/>
      <w:lvlJc w:val="right"/>
      <w:pPr>
        <w:ind w:left="11000" w:hanging="180"/>
      </w:pPr>
    </w:lvl>
    <w:lvl w:ilvl="3" w:tplc="0419000F" w:tentative="1">
      <w:start w:val="1"/>
      <w:numFmt w:val="decimal"/>
      <w:lvlText w:val="%4."/>
      <w:lvlJc w:val="left"/>
      <w:pPr>
        <w:ind w:left="11720" w:hanging="360"/>
      </w:pPr>
    </w:lvl>
    <w:lvl w:ilvl="4" w:tplc="04190019" w:tentative="1">
      <w:start w:val="1"/>
      <w:numFmt w:val="lowerLetter"/>
      <w:lvlText w:val="%5."/>
      <w:lvlJc w:val="left"/>
      <w:pPr>
        <w:ind w:left="12440" w:hanging="360"/>
      </w:pPr>
    </w:lvl>
    <w:lvl w:ilvl="5" w:tplc="0419001B" w:tentative="1">
      <w:start w:val="1"/>
      <w:numFmt w:val="lowerRoman"/>
      <w:lvlText w:val="%6."/>
      <w:lvlJc w:val="right"/>
      <w:pPr>
        <w:ind w:left="13160" w:hanging="180"/>
      </w:pPr>
    </w:lvl>
    <w:lvl w:ilvl="6" w:tplc="0419000F" w:tentative="1">
      <w:start w:val="1"/>
      <w:numFmt w:val="decimal"/>
      <w:lvlText w:val="%7."/>
      <w:lvlJc w:val="left"/>
      <w:pPr>
        <w:ind w:left="13880" w:hanging="360"/>
      </w:pPr>
    </w:lvl>
    <w:lvl w:ilvl="7" w:tplc="04190019" w:tentative="1">
      <w:start w:val="1"/>
      <w:numFmt w:val="lowerLetter"/>
      <w:lvlText w:val="%8."/>
      <w:lvlJc w:val="left"/>
      <w:pPr>
        <w:ind w:left="14600" w:hanging="360"/>
      </w:pPr>
    </w:lvl>
    <w:lvl w:ilvl="8" w:tplc="0419001B" w:tentative="1">
      <w:start w:val="1"/>
      <w:numFmt w:val="lowerRoman"/>
      <w:lvlText w:val="%9."/>
      <w:lvlJc w:val="right"/>
      <w:pPr>
        <w:ind w:left="15320" w:hanging="180"/>
      </w:pPr>
    </w:lvl>
  </w:abstractNum>
  <w:abstractNum w:abstractNumId="44" w15:restartNumberingAfterBreak="0">
    <w:nsid w:val="759D5FEF"/>
    <w:multiLevelType w:val="hybridMultilevel"/>
    <w:tmpl w:val="C4E6431C"/>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476" w:hanging="360"/>
      </w:pPr>
      <w:rPr>
        <w:rFonts w:cs="Times New Roman"/>
      </w:rPr>
    </w:lvl>
    <w:lvl w:ilvl="2" w:tplc="0419001B" w:tentative="1">
      <w:start w:val="1"/>
      <w:numFmt w:val="lowerRoman"/>
      <w:lvlText w:val="%3."/>
      <w:lvlJc w:val="right"/>
      <w:pPr>
        <w:ind w:left="2196" w:hanging="180"/>
      </w:pPr>
      <w:rPr>
        <w:rFonts w:cs="Times New Roman"/>
      </w:rPr>
    </w:lvl>
    <w:lvl w:ilvl="3" w:tplc="0419000F" w:tentative="1">
      <w:start w:val="1"/>
      <w:numFmt w:val="decimal"/>
      <w:lvlText w:val="%4."/>
      <w:lvlJc w:val="left"/>
      <w:pPr>
        <w:ind w:left="2916" w:hanging="360"/>
      </w:pPr>
      <w:rPr>
        <w:rFonts w:cs="Times New Roman"/>
      </w:rPr>
    </w:lvl>
    <w:lvl w:ilvl="4" w:tplc="04190019" w:tentative="1">
      <w:start w:val="1"/>
      <w:numFmt w:val="lowerLetter"/>
      <w:lvlText w:val="%5."/>
      <w:lvlJc w:val="left"/>
      <w:pPr>
        <w:ind w:left="3636" w:hanging="360"/>
      </w:pPr>
      <w:rPr>
        <w:rFonts w:cs="Times New Roman"/>
      </w:rPr>
    </w:lvl>
    <w:lvl w:ilvl="5" w:tplc="0419001B" w:tentative="1">
      <w:start w:val="1"/>
      <w:numFmt w:val="lowerRoman"/>
      <w:lvlText w:val="%6."/>
      <w:lvlJc w:val="right"/>
      <w:pPr>
        <w:ind w:left="4356" w:hanging="180"/>
      </w:pPr>
      <w:rPr>
        <w:rFonts w:cs="Times New Roman"/>
      </w:rPr>
    </w:lvl>
    <w:lvl w:ilvl="6" w:tplc="0419000F" w:tentative="1">
      <w:start w:val="1"/>
      <w:numFmt w:val="decimal"/>
      <w:lvlText w:val="%7."/>
      <w:lvlJc w:val="left"/>
      <w:pPr>
        <w:ind w:left="5076" w:hanging="360"/>
      </w:pPr>
      <w:rPr>
        <w:rFonts w:cs="Times New Roman"/>
      </w:rPr>
    </w:lvl>
    <w:lvl w:ilvl="7" w:tplc="04190019" w:tentative="1">
      <w:start w:val="1"/>
      <w:numFmt w:val="lowerLetter"/>
      <w:lvlText w:val="%8."/>
      <w:lvlJc w:val="left"/>
      <w:pPr>
        <w:ind w:left="5796" w:hanging="360"/>
      </w:pPr>
      <w:rPr>
        <w:rFonts w:cs="Times New Roman"/>
      </w:rPr>
    </w:lvl>
    <w:lvl w:ilvl="8" w:tplc="0419001B" w:tentative="1">
      <w:start w:val="1"/>
      <w:numFmt w:val="lowerRoman"/>
      <w:lvlText w:val="%9."/>
      <w:lvlJc w:val="right"/>
      <w:pPr>
        <w:ind w:left="6516" w:hanging="180"/>
      </w:pPr>
      <w:rPr>
        <w:rFonts w:cs="Times New Roman"/>
      </w:rPr>
    </w:lvl>
  </w:abstractNum>
  <w:abstractNum w:abstractNumId="45" w15:restartNumberingAfterBreak="0">
    <w:nsid w:val="769F720D"/>
    <w:multiLevelType w:val="singleLevel"/>
    <w:tmpl w:val="7E2C067E"/>
    <w:lvl w:ilvl="0">
      <w:start w:val="1"/>
      <w:numFmt w:val="decimal"/>
      <w:lvlText w:val="4.%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46" w15:restartNumberingAfterBreak="0">
    <w:nsid w:val="7A613A61"/>
    <w:multiLevelType w:val="hybridMultilevel"/>
    <w:tmpl w:val="660A2AFA"/>
    <w:lvl w:ilvl="0" w:tplc="9A96E06E">
      <w:start w:val="4"/>
      <w:numFmt w:val="decimal"/>
      <w:lvlText w:val="%1."/>
      <w:lvlJc w:val="left"/>
      <w:pPr>
        <w:ind w:left="1146" w:hanging="360"/>
      </w:pPr>
      <w:rPr>
        <w:rFonts w:cs="Times New Roman" w:hint="default"/>
      </w:rPr>
    </w:lvl>
    <w:lvl w:ilvl="1" w:tplc="04190019">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num w:numId="1" w16cid:durableId="1693648820">
    <w:abstractNumId w:val="24"/>
  </w:num>
  <w:num w:numId="2" w16cid:durableId="1938825918">
    <w:abstractNumId w:val="1"/>
  </w:num>
  <w:num w:numId="3" w16cid:durableId="1236546915">
    <w:abstractNumId w:val="13"/>
  </w:num>
  <w:num w:numId="4" w16cid:durableId="521434827">
    <w:abstractNumId w:val="19"/>
  </w:num>
  <w:num w:numId="5" w16cid:durableId="1599945244">
    <w:abstractNumId w:val="36"/>
  </w:num>
  <w:num w:numId="6" w16cid:durableId="211038187">
    <w:abstractNumId w:val="42"/>
  </w:num>
  <w:num w:numId="7" w16cid:durableId="158081329">
    <w:abstractNumId w:val="28"/>
  </w:num>
  <w:num w:numId="8" w16cid:durableId="736519324">
    <w:abstractNumId w:val="40"/>
  </w:num>
  <w:num w:numId="9" w16cid:durableId="202257590">
    <w:abstractNumId w:val="16"/>
  </w:num>
  <w:num w:numId="10" w16cid:durableId="566457628">
    <w:abstractNumId w:val="44"/>
  </w:num>
  <w:num w:numId="11" w16cid:durableId="900213556">
    <w:abstractNumId w:val="41"/>
  </w:num>
  <w:num w:numId="12" w16cid:durableId="1965500558">
    <w:abstractNumId w:val="5"/>
  </w:num>
  <w:num w:numId="13" w16cid:durableId="74322915">
    <w:abstractNumId w:val="29"/>
  </w:num>
  <w:num w:numId="14" w16cid:durableId="1374380574">
    <w:abstractNumId w:val="8"/>
  </w:num>
  <w:num w:numId="15" w16cid:durableId="732698441">
    <w:abstractNumId w:val="18"/>
  </w:num>
  <w:num w:numId="16" w16cid:durableId="1585411814">
    <w:abstractNumId w:val="46"/>
  </w:num>
  <w:num w:numId="17" w16cid:durableId="851261414">
    <w:abstractNumId w:val="3"/>
  </w:num>
  <w:num w:numId="18" w16cid:durableId="1237397014">
    <w:abstractNumId w:val="26"/>
  </w:num>
  <w:num w:numId="19" w16cid:durableId="1202589835">
    <w:abstractNumId w:val="39"/>
  </w:num>
  <w:num w:numId="20" w16cid:durableId="2069256629">
    <w:abstractNumId w:val="21"/>
  </w:num>
  <w:num w:numId="21" w16cid:durableId="20321734">
    <w:abstractNumId w:val="34"/>
  </w:num>
  <w:num w:numId="22" w16cid:durableId="1218007640">
    <w:abstractNumId w:val="30"/>
  </w:num>
  <w:num w:numId="23" w16cid:durableId="1348487238">
    <w:abstractNumId w:val="33"/>
  </w:num>
  <w:num w:numId="24" w16cid:durableId="87431343">
    <w:abstractNumId w:val="37"/>
  </w:num>
  <w:num w:numId="25" w16cid:durableId="1268076254">
    <w:abstractNumId w:val="32"/>
  </w:num>
  <w:num w:numId="26" w16cid:durableId="1598172846">
    <w:abstractNumId w:val="14"/>
  </w:num>
  <w:num w:numId="27" w16cid:durableId="1658458312">
    <w:abstractNumId w:val="43"/>
  </w:num>
  <w:num w:numId="28" w16cid:durableId="925260253">
    <w:abstractNumId w:val="11"/>
  </w:num>
  <w:num w:numId="29" w16cid:durableId="180358534">
    <w:abstractNumId w:val="15"/>
  </w:num>
  <w:num w:numId="30" w16cid:durableId="1274244590">
    <w:abstractNumId w:val="23"/>
  </w:num>
  <w:num w:numId="31" w16cid:durableId="1722092162">
    <w:abstractNumId w:val="4"/>
  </w:num>
  <w:num w:numId="32" w16cid:durableId="851143150">
    <w:abstractNumId w:val="7"/>
  </w:num>
  <w:num w:numId="33" w16cid:durableId="402803947">
    <w:abstractNumId w:val="17"/>
  </w:num>
  <w:num w:numId="34" w16cid:durableId="1560628809">
    <w:abstractNumId w:val="25"/>
  </w:num>
  <w:num w:numId="35" w16cid:durableId="1411538484">
    <w:abstractNumId w:val="6"/>
  </w:num>
  <w:num w:numId="36" w16cid:durableId="917445678">
    <w:abstractNumId w:val="22"/>
  </w:num>
  <w:num w:numId="37" w16cid:durableId="47145725">
    <w:abstractNumId w:val="45"/>
    <w:lvlOverride w:ilvl="0">
      <w:lvl w:ilvl="0">
        <w:start w:val="2"/>
        <w:numFmt w:val="decimal"/>
        <w:lvlText w:val="4.%1 "/>
        <w:legacy w:legacy="1" w:legacySpace="0" w:legacyIndent="283"/>
        <w:lvlJc w:val="left"/>
        <w:pPr>
          <w:ind w:left="1003" w:hanging="283"/>
        </w:pPr>
        <w:rPr>
          <w:rFonts w:ascii="Times New Roman" w:hAnsi="Times New Roman" w:cs="Times New Roman" w:hint="default"/>
          <w:b w:val="0"/>
          <w:i w:val="0"/>
          <w:sz w:val="28"/>
          <w:u w:val="none"/>
        </w:rPr>
      </w:lvl>
    </w:lvlOverride>
  </w:num>
  <w:num w:numId="38" w16cid:durableId="63537646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16cid:durableId="730034683">
    <w:abstractNumId w:val="0"/>
    <w:lvlOverride w:ilvl="0">
      <w:lvl w:ilvl="0">
        <w:start w:val="1"/>
        <w:numFmt w:val="bullet"/>
        <w:lvlText w:val=""/>
        <w:legacy w:legacy="1" w:legacySpace="0" w:legacyIndent="283"/>
        <w:lvlJc w:val="left"/>
        <w:pPr>
          <w:ind w:left="993" w:hanging="283"/>
        </w:pPr>
        <w:rPr>
          <w:rFonts w:ascii="Symbol" w:hAnsi="Symbol" w:hint="default"/>
        </w:rPr>
      </w:lvl>
    </w:lvlOverride>
  </w:num>
  <w:num w:numId="40" w16cid:durableId="2118866884">
    <w:abstractNumId w:val="35"/>
  </w:num>
  <w:num w:numId="41" w16cid:durableId="2088913168">
    <w:abstractNumId w:val="31"/>
  </w:num>
  <w:num w:numId="42" w16cid:durableId="129132972">
    <w:abstractNumId w:val="38"/>
  </w:num>
  <w:num w:numId="43" w16cid:durableId="2131588696">
    <w:abstractNumId w:val="12"/>
  </w:num>
  <w:num w:numId="44" w16cid:durableId="1311983101">
    <w:abstractNumId w:val="20"/>
  </w:num>
  <w:num w:numId="45" w16cid:durableId="1974632271">
    <w:abstractNumId w:val="27"/>
  </w:num>
  <w:num w:numId="46" w16cid:durableId="288365892">
    <w:abstractNumId w:val="9"/>
  </w:num>
  <w:num w:numId="47" w16cid:durableId="1552182653">
    <w:abstractNumId w:val="10"/>
  </w:num>
  <w:num w:numId="48" w16cid:durableId="233782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F61"/>
    <w:rsid w:val="0000021B"/>
    <w:rsid w:val="000049AD"/>
    <w:rsid w:val="00006BE2"/>
    <w:rsid w:val="000076EA"/>
    <w:rsid w:val="00010A29"/>
    <w:rsid w:val="00011373"/>
    <w:rsid w:val="0001159B"/>
    <w:rsid w:val="00011BD7"/>
    <w:rsid w:val="00013BAC"/>
    <w:rsid w:val="00021673"/>
    <w:rsid w:val="00022F5C"/>
    <w:rsid w:val="00023ACC"/>
    <w:rsid w:val="00023F1A"/>
    <w:rsid w:val="00026A9B"/>
    <w:rsid w:val="00026DF0"/>
    <w:rsid w:val="000273FA"/>
    <w:rsid w:val="000301F8"/>
    <w:rsid w:val="00030ADD"/>
    <w:rsid w:val="00031005"/>
    <w:rsid w:val="0003187B"/>
    <w:rsid w:val="0003243F"/>
    <w:rsid w:val="0003295A"/>
    <w:rsid w:val="00033428"/>
    <w:rsid w:val="000343B3"/>
    <w:rsid w:val="0003518D"/>
    <w:rsid w:val="00035520"/>
    <w:rsid w:val="000357CB"/>
    <w:rsid w:val="00035E62"/>
    <w:rsid w:val="00035F35"/>
    <w:rsid w:val="00035F8D"/>
    <w:rsid w:val="0003709E"/>
    <w:rsid w:val="000379E1"/>
    <w:rsid w:val="00037FF6"/>
    <w:rsid w:val="00042781"/>
    <w:rsid w:val="00042F61"/>
    <w:rsid w:val="00043065"/>
    <w:rsid w:val="000432E4"/>
    <w:rsid w:val="00044495"/>
    <w:rsid w:val="0004626F"/>
    <w:rsid w:val="0004674A"/>
    <w:rsid w:val="000477E7"/>
    <w:rsid w:val="00047F2C"/>
    <w:rsid w:val="00051F8B"/>
    <w:rsid w:val="00053D06"/>
    <w:rsid w:val="00054EE0"/>
    <w:rsid w:val="000552DC"/>
    <w:rsid w:val="00056EF6"/>
    <w:rsid w:val="0006181E"/>
    <w:rsid w:val="0006324C"/>
    <w:rsid w:val="00065E6A"/>
    <w:rsid w:val="00067008"/>
    <w:rsid w:val="000673AE"/>
    <w:rsid w:val="0007040F"/>
    <w:rsid w:val="00070A2B"/>
    <w:rsid w:val="00070B34"/>
    <w:rsid w:val="00071391"/>
    <w:rsid w:val="000758DD"/>
    <w:rsid w:val="0007629C"/>
    <w:rsid w:val="000769F9"/>
    <w:rsid w:val="0007796C"/>
    <w:rsid w:val="00077BD2"/>
    <w:rsid w:val="00077CE0"/>
    <w:rsid w:val="00080BD9"/>
    <w:rsid w:val="00080D3E"/>
    <w:rsid w:val="00080DCB"/>
    <w:rsid w:val="00081117"/>
    <w:rsid w:val="00081B2C"/>
    <w:rsid w:val="00085825"/>
    <w:rsid w:val="00085A1E"/>
    <w:rsid w:val="00085FB3"/>
    <w:rsid w:val="00092C4E"/>
    <w:rsid w:val="00093CE7"/>
    <w:rsid w:val="00093EFD"/>
    <w:rsid w:val="00095E18"/>
    <w:rsid w:val="000964BD"/>
    <w:rsid w:val="000964FA"/>
    <w:rsid w:val="00097FF3"/>
    <w:rsid w:val="00097FF9"/>
    <w:rsid w:val="000A073C"/>
    <w:rsid w:val="000A1D3B"/>
    <w:rsid w:val="000A1F87"/>
    <w:rsid w:val="000A27D5"/>
    <w:rsid w:val="000A2993"/>
    <w:rsid w:val="000A4AA1"/>
    <w:rsid w:val="000A5ABD"/>
    <w:rsid w:val="000A6455"/>
    <w:rsid w:val="000A6E6E"/>
    <w:rsid w:val="000A797C"/>
    <w:rsid w:val="000B0878"/>
    <w:rsid w:val="000B0AD9"/>
    <w:rsid w:val="000B15C2"/>
    <w:rsid w:val="000B1643"/>
    <w:rsid w:val="000B2C50"/>
    <w:rsid w:val="000B2F52"/>
    <w:rsid w:val="000B34B2"/>
    <w:rsid w:val="000B44AA"/>
    <w:rsid w:val="000B5588"/>
    <w:rsid w:val="000B6B9D"/>
    <w:rsid w:val="000B7F6D"/>
    <w:rsid w:val="000C1574"/>
    <w:rsid w:val="000C1AE6"/>
    <w:rsid w:val="000C2749"/>
    <w:rsid w:val="000C3BF6"/>
    <w:rsid w:val="000C51E1"/>
    <w:rsid w:val="000C54FF"/>
    <w:rsid w:val="000C5E93"/>
    <w:rsid w:val="000C73FD"/>
    <w:rsid w:val="000C7AD5"/>
    <w:rsid w:val="000D062E"/>
    <w:rsid w:val="000D0749"/>
    <w:rsid w:val="000D17A4"/>
    <w:rsid w:val="000D20B1"/>
    <w:rsid w:val="000D2CA8"/>
    <w:rsid w:val="000D4AB6"/>
    <w:rsid w:val="000D6025"/>
    <w:rsid w:val="000D6ABC"/>
    <w:rsid w:val="000D7147"/>
    <w:rsid w:val="000E0165"/>
    <w:rsid w:val="000E505B"/>
    <w:rsid w:val="000E77E2"/>
    <w:rsid w:val="000F16CA"/>
    <w:rsid w:val="000F1A7E"/>
    <w:rsid w:val="000F2E75"/>
    <w:rsid w:val="000F44AB"/>
    <w:rsid w:val="000F464D"/>
    <w:rsid w:val="000F5736"/>
    <w:rsid w:val="000F611E"/>
    <w:rsid w:val="000F6634"/>
    <w:rsid w:val="000F70E8"/>
    <w:rsid w:val="001004F6"/>
    <w:rsid w:val="001036D6"/>
    <w:rsid w:val="00103A91"/>
    <w:rsid w:val="00103B54"/>
    <w:rsid w:val="001059BE"/>
    <w:rsid w:val="001060BC"/>
    <w:rsid w:val="001064D4"/>
    <w:rsid w:val="00107558"/>
    <w:rsid w:val="00110A25"/>
    <w:rsid w:val="00111769"/>
    <w:rsid w:val="00112570"/>
    <w:rsid w:val="00113244"/>
    <w:rsid w:val="00117FE7"/>
    <w:rsid w:val="001208B8"/>
    <w:rsid w:val="00121B6A"/>
    <w:rsid w:val="00122A0F"/>
    <w:rsid w:val="0012317D"/>
    <w:rsid w:val="00124036"/>
    <w:rsid w:val="0012406E"/>
    <w:rsid w:val="001301A4"/>
    <w:rsid w:val="00130E3C"/>
    <w:rsid w:val="001317CF"/>
    <w:rsid w:val="00133004"/>
    <w:rsid w:val="001353E5"/>
    <w:rsid w:val="00136A36"/>
    <w:rsid w:val="00137075"/>
    <w:rsid w:val="00140862"/>
    <w:rsid w:val="00140C8F"/>
    <w:rsid w:val="001418A0"/>
    <w:rsid w:val="00141CC8"/>
    <w:rsid w:val="0014232D"/>
    <w:rsid w:val="00142856"/>
    <w:rsid w:val="00142D52"/>
    <w:rsid w:val="001434DF"/>
    <w:rsid w:val="0014399A"/>
    <w:rsid w:val="00143E37"/>
    <w:rsid w:val="001456AC"/>
    <w:rsid w:val="0014654C"/>
    <w:rsid w:val="00147378"/>
    <w:rsid w:val="00147874"/>
    <w:rsid w:val="00150B3D"/>
    <w:rsid w:val="00150E82"/>
    <w:rsid w:val="001517E9"/>
    <w:rsid w:val="00151EF2"/>
    <w:rsid w:val="00151F50"/>
    <w:rsid w:val="0015245F"/>
    <w:rsid w:val="0015276E"/>
    <w:rsid w:val="00156644"/>
    <w:rsid w:val="00157B53"/>
    <w:rsid w:val="00160708"/>
    <w:rsid w:val="001608C0"/>
    <w:rsid w:val="00161A9A"/>
    <w:rsid w:val="00161FFD"/>
    <w:rsid w:val="00162F04"/>
    <w:rsid w:val="0016600F"/>
    <w:rsid w:val="00170769"/>
    <w:rsid w:val="00172608"/>
    <w:rsid w:val="00173228"/>
    <w:rsid w:val="0017410A"/>
    <w:rsid w:val="00174E71"/>
    <w:rsid w:val="00180DD4"/>
    <w:rsid w:val="00181285"/>
    <w:rsid w:val="001817C7"/>
    <w:rsid w:val="001850DE"/>
    <w:rsid w:val="00185577"/>
    <w:rsid w:val="001858CF"/>
    <w:rsid w:val="00185AFC"/>
    <w:rsid w:val="001862CD"/>
    <w:rsid w:val="00187787"/>
    <w:rsid w:val="00187C08"/>
    <w:rsid w:val="00190484"/>
    <w:rsid w:val="001907A2"/>
    <w:rsid w:val="001930EC"/>
    <w:rsid w:val="001937E4"/>
    <w:rsid w:val="001962AD"/>
    <w:rsid w:val="00197478"/>
    <w:rsid w:val="001A0B89"/>
    <w:rsid w:val="001A19E5"/>
    <w:rsid w:val="001A5D21"/>
    <w:rsid w:val="001B0319"/>
    <w:rsid w:val="001B0F51"/>
    <w:rsid w:val="001B1D25"/>
    <w:rsid w:val="001B2282"/>
    <w:rsid w:val="001B6D2E"/>
    <w:rsid w:val="001B70CB"/>
    <w:rsid w:val="001B7875"/>
    <w:rsid w:val="001C013E"/>
    <w:rsid w:val="001C23F8"/>
    <w:rsid w:val="001C3BD6"/>
    <w:rsid w:val="001C3C32"/>
    <w:rsid w:val="001C3EDF"/>
    <w:rsid w:val="001C43A1"/>
    <w:rsid w:val="001C46C2"/>
    <w:rsid w:val="001C6826"/>
    <w:rsid w:val="001D0883"/>
    <w:rsid w:val="001D090C"/>
    <w:rsid w:val="001D0D02"/>
    <w:rsid w:val="001D17BC"/>
    <w:rsid w:val="001D24D3"/>
    <w:rsid w:val="001D480B"/>
    <w:rsid w:val="001D615D"/>
    <w:rsid w:val="001D7BD3"/>
    <w:rsid w:val="001E1E2A"/>
    <w:rsid w:val="001E2ACD"/>
    <w:rsid w:val="001E2D1A"/>
    <w:rsid w:val="001E3537"/>
    <w:rsid w:val="001E66C5"/>
    <w:rsid w:val="001F1ECF"/>
    <w:rsid w:val="001F268A"/>
    <w:rsid w:val="001F38A5"/>
    <w:rsid w:val="001F507F"/>
    <w:rsid w:val="001F5C94"/>
    <w:rsid w:val="001F6F20"/>
    <w:rsid w:val="001F7BF2"/>
    <w:rsid w:val="002006D1"/>
    <w:rsid w:val="00200916"/>
    <w:rsid w:val="0020097F"/>
    <w:rsid w:val="002038A8"/>
    <w:rsid w:val="00206802"/>
    <w:rsid w:val="00211079"/>
    <w:rsid w:val="002117F4"/>
    <w:rsid w:val="002125B3"/>
    <w:rsid w:val="00212A2E"/>
    <w:rsid w:val="0021430A"/>
    <w:rsid w:val="00215396"/>
    <w:rsid w:val="0022106E"/>
    <w:rsid w:val="00222B56"/>
    <w:rsid w:val="00223EB9"/>
    <w:rsid w:val="00225A59"/>
    <w:rsid w:val="00225D15"/>
    <w:rsid w:val="00226FCA"/>
    <w:rsid w:val="002307F5"/>
    <w:rsid w:val="002315F0"/>
    <w:rsid w:val="00231E9C"/>
    <w:rsid w:val="00232CFE"/>
    <w:rsid w:val="00232FE9"/>
    <w:rsid w:val="002404B4"/>
    <w:rsid w:val="00241696"/>
    <w:rsid w:val="00241819"/>
    <w:rsid w:val="00243738"/>
    <w:rsid w:val="002451DF"/>
    <w:rsid w:val="002458C5"/>
    <w:rsid w:val="00245F8D"/>
    <w:rsid w:val="00246509"/>
    <w:rsid w:val="00246A82"/>
    <w:rsid w:val="00247642"/>
    <w:rsid w:val="00247AE9"/>
    <w:rsid w:val="00250737"/>
    <w:rsid w:val="00252A01"/>
    <w:rsid w:val="00254A72"/>
    <w:rsid w:val="0025540B"/>
    <w:rsid w:val="0025695B"/>
    <w:rsid w:val="00256B1D"/>
    <w:rsid w:val="00257824"/>
    <w:rsid w:val="0026081B"/>
    <w:rsid w:val="002617CD"/>
    <w:rsid w:val="0026235F"/>
    <w:rsid w:val="0026312A"/>
    <w:rsid w:val="00264FA5"/>
    <w:rsid w:val="00266EE1"/>
    <w:rsid w:val="002674AF"/>
    <w:rsid w:val="00271BF6"/>
    <w:rsid w:val="00271C90"/>
    <w:rsid w:val="00273229"/>
    <w:rsid w:val="00273405"/>
    <w:rsid w:val="0027544A"/>
    <w:rsid w:val="00280948"/>
    <w:rsid w:val="00281561"/>
    <w:rsid w:val="00282B39"/>
    <w:rsid w:val="00282CE7"/>
    <w:rsid w:val="00286E30"/>
    <w:rsid w:val="00290A4A"/>
    <w:rsid w:val="00292809"/>
    <w:rsid w:val="00292BDC"/>
    <w:rsid w:val="00292EC8"/>
    <w:rsid w:val="002939DB"/>
    <w:rsid w:val="0029575C"/>
    <w:rsid w:val="00296767"/>
    <w:rsid w:val="002A0170"/>
    <w:rsid w:val="002A1CF6"/>
    <w:rsid w:val="002A1D56"/>
    <w:rsid w:val="002A3B6F"/>
    <w:rsid w:val="002A3D4F"/>
    <w:rsid w:val="002A3D86"/>
    <w:rsid w:val="002A648A"/>
    <w:rsid w:val="002A65C9"/>
    <w:rsid w:val="002A6786"/>
    <w:rsid w:val="002A756C"/>
    <w:rsid w:val="002A7AB1"/>
    <w:rsid w:val="002B013D"/>
    <w:rsid w:val="002B0EEF"/>
    <w:rsid w:val="002B169C"/>
    <w:rsid w:val="002B1DB3"/>
    <w:rsid w:val="002B2236"/>
    <w:rsid w:val="002B2435"/>
    <w:rsid w:val="002B2768"/>
    <w:rsid w:val="002B33DE"/>
    <w:rsid w:val="002B6A28"/>
    <w:rsid w:val="002C1269"/>
    <w:rsid w:val="002C1549"/>
    <w:rsid w:val="002C1AE8"/>
    <w:rsid w:val="002C35C5"/>
    <w:rsid w:val="002C4631"/>
    <w:rsid w:val="002D02A3"/>
    <w:rsid w:val="002D2052"/>
    <w:rsid w:val="002D434E"/>
    <w:rsid w:val="002D4751"/>
    <w:rsid w:val="002D70C5"/>
    <w:rsid w:val="002E20BC"/>
    <w:rsid w:val="002E2AEF"/>
    <w:rsid w:val="002E31E9"/>
    <w:rsid w:val="002E437B"/>
    <w:rsid w:val="002E55DC"/>
    <w:rsid w:val="002E5F45"/>
    <w:rsid w:val="002E6ED7"/>
    <w:rsid w:val="002E78B5"/>
    <w:rsid w:val="002E793D"/>
    <w:rsid w:val="002E79CD"/>
    <w:rsid w:val="002F06B4"/>
    <w:rsid w:val="002F098C"/>
    <w:rsid w:val="002F0BE2"/>
    <w:rsid w:val="002F0EB1"/>
    <w:rsid w:val="002F2225"/>
    <w:rsid w:val="002F2DDA"/>
    <w:rsid w:val="002F3A6B"/>
    <w:rsid w:val="002F3E72"/>
    <w:rsid w:val="002F75C8"/>
    <w:rsid w:val="002F7952"/>
    <w:rsid w:val="0030220E"/>
    <w:rsid w:val="00302373"/>
    <w:rsid w:val="003024BE"/>
    <w:rsid w:val="003026E3"/>
    <w:rsid w:val="00303DCC"/>
    <w:rsid w:val="0030580A"/>
    <w:rsid w:val="003063B9"/>
    <w:rsid w:val="00310A50"/>
    <w:rsid w:val="00310B9E"/>
    <w:rsid w:val="003149FF"/>
    <w:rsid w:val="003157A1"/>
    <w:rsid w:val="00315D6A"/>
    <w:rsid w:val="00316B50"/>
    <w:rsid w:val="0032111F"/>
    <w:rsid w:val="003227C2"/>
    <w:rsid w:val="00322AE7"/>
    <w:rsid w:val="003248F4"/>
    <w:rsid w:val="003249DE"/>
    <w:rsid w:val="00327EA5"/>
    <w:rsid w:val="0033022E"/>
    <w:rsid w:val="00330372"/>
    <w:rsid w:val="00330871"/>
    <w:rsid w:val="00332990"/>
    <w:rsid w:val="00334329"/>
    <w:rsid w:val="00334707"/>
    <w:rsid w:val="00337390"/>
    <w:rsid w:val="003405F6"/>
    <w:rsid w:val="00340FF5"/>
    <w:rsid w:val="00341C88"/>
    <w:rsid w:val="00341FB0"/>
    <w:rsid w:val="0034386D"/>
    <w:rsid w:val="00345B1F"/>
    <w:rsid w:val="003460D6"/>
    <w:rsid w:val="00346FFA"/>
    <w:rsid w:val="0035051E"/>
    <w:rsid w:val="00350964"/>
    <w:rsid w:val="00353C1D"/>
    <w:rsid w:val="0035477B"/>
    <w:rsid w:val="003557C3"/>
    <w:rsid w:val="003568A3"/>
    <w:rsid w:val="003570D1"/>
    <w:rsid w:val="0035785F"/>
    <w:rsid w:val="003578DC"/>
    <w:rsid w:val="00357D19"/>
    <w:rsid w:val="00362AF1"/>
    <w:rsid w:val="00363855"/>
    <w:rsid w:val="00365F09"/>
    <w:rsid w:val="003675F5"/>
    <w:rsid w:val="00370AAB"/>
    <w:rsid w:val="00371CBA"/>
    <w:rsid w:val="003720A1"/>
    <w:rsid w:val="00372C16"/>
    <w:rsid w:val="0037372A"/>
    <w:rsid w:val="003738B9"/>
    <w:rsid w:val="003739D9"/>
    <w:rsid w:val="00376264"/>
    <w:rsid w:val="00376FBF"/>
    <w:rsid w:val="003777A4"/>
    <w:rsid w:val="00377B53"/>
    <w:rsid w:val="003802A1"/>
    <w:rsid w:val="003810D4"/>
    <w:rsid w:val="0038138A"/>
    <w:rsid w:val="00381500"/>
    <w:rsid w:val="003833C4"/>
    <w:rsid w:val="00383E1C"/>
    <w:rsid w:val="00384520"/>
    <w:rsid w:val="00386654"/>
    <w:rsid w:val="003870CB"/>
    <w:rsid w:val="00387BEF"/>
    <w:rsid w:val="00387D31"/>
    <w:rsid w:val="00391DF9"/>
    <w:rsid w:val="003938CF"/>
    <w:rsid w:val="00394F7C"/>
    <w:rsid w:val="003960EA"/>
    <w:rsid w:val="00396568"/>
    <w:rsid w:val="0039756B"/>
    <w:rsid w:val="003A16AC"/>
    <w:rsid w:val="003A232E"/>
    <w:rsid w:val="003A2E23"/>
    <w:rsid w:val="003A3DE0"/>
    <w:rsid w:val="003A435C"/>
    <w:rsid w:val="003A4633"/>
    <w:rsid w:val="003A52DE"/>
    <w:rsid w:val="003A60F9"/>
    <w:rsid w:val="003A6829"/>
    <w:rsid w:val="003A7FDE"/>
    <w:rsid w:val="003B0DDE"/>
    <w:rsid w:val="003B1F9A"/>
    <w:rsid w:val="003B4D65"/>
    <w:rsid w:val="003B5894"/>
    <w:rsid w:val="003B5CEA"/>
    <w:rsid w:val="003B7BD2"/>
    <w:rsid w:val="003C19A3"/>
    <w:rsid w:val="003C1CEF"/>
    <w:rsid w:val="003C2F72"/>
    <w:rsid w:val="003C3DB5"/>
    <w:rsid w:val="003C6856"/>
    <w:rsid w:val="003C6B5F"/>
    <w:rsid w:val="003C6ED4"/>
    <w:rsid w:val="003C7B1D"/>
    <w:rsid w:val="003C7DD2"/>
    <w:rsid w:val="003D07E1"/>
    <w:rsid w:val="003D0FC8"/>
    <w:rsid w:val="003D15A3"/>
    <w:rsid w:val="003D328F"/>
    <w:rsid w:val="003D547A"/>
    <w:rsid w:val="003D6216"/>
    <w:rsid w:val="003D7099"/>
    <w:rsid w:val="003D715B"/>
    <w:rsid w:val="003E1C19"/>
    <w:rsid w:val="003E23C0"/>
    <w:rsid w:val="003E2F45"/>
    <w:rsid w:val="003E52AC"/>
    <w:rsid w:val="003E5DD9"/>
    <w:rsid w:val="003E6C7E"/>
    <w:rsid w:val="003E6E1B"/>
    <w:rsid w:val="003F09BB"/>
    <w:rsid w:val="003F0EA0"/>
    <w:rsid w:val="003F1A84"/>
    <w:rsid w:val="003F1B78"/>
    <w:rsid w:val="003F2159"/>
    <w:rsid w:val="0040052A"/>
    <w:rsid w:val="0040109C"/>
    <w:rsid w:val="00402DEF"/>
    <w:rsid w:val="004030BA"/>
    <w:rsid w:val="00403CCA"/>
    <w:rsid w:val="00404326"/>
    <w:rsid w:val="00405367"/>
    <w:rsid w:val="00406B04"/>
    <w:rsid w:val="0041028F"/>
    <w:rsid w:val="00410ABC"/>
    <w:rsid w:val="00412801"/>
    <w:rsid w:val="00412AE1"/>
    <w:rsid w:val="00412DA1"/>
    <w:rsid w:val="00415B44"/>
    <w:rsid w:val="00416FE4"/>
    <w:rsid w:val="00420B89"/>
    <w:rsid w:val="004212EA"/>
    <w:rsid w:val="004240F8"/>
    <w:rsid w:val="00424C01"/>
    <w:rsid w:val="004251FB"/>
    <w:rsid w:val="00426BB0"/>
    <w:rsid w:val="0042741F"/>
    <w:rsid w:val="004274ED"/>
    <w:rsid w:val="0043341A"/>
    <w:rsid w:val="004357CC"/>
    <w:rsid w:val="00435AB4"/>
    <w:rsid w:val="00435B05"/>
    <w:rsid w:val="0043707E"/>
    <w:rsid w:val="00441978"/>
    <w:rsid w:val="00441A7A"/>
    <w:rsid w:val="004436C5"/>
    <w:rsid w:val="004439C5"/>
    <w:rsid w:val="00444182"/>
    <w:rsid w:val="00446241"/>
    <w:rsid w:val="0044741C"/>
    <w:rsid w:val="004474E0"/>
    <w:rsid w:val="0045097B"/>
    <w:rsid w:val="00453C74"/>
    <w:rsid w:val="00453E0E"/>
    <w:rsid w:val="00453E1B"/>
    <w:rsid w:val="0045466A"/>
    <w:rsid w:val="00455C76"/>
    <w:rsid w:val="00455FE7"/>
    <w:rsid w:val="004561A1"/>
    <w:rsid w:val="00457F05"/>
    <w:rsid w:val="004604C3"/>
    <w:rsid w:val="004609AF"/>
    <w:rsid w:val="00461142"/>
    <w:rsid w:val="00461A2D"/>
    <w:rsid w:val="00461C0F"/>
    <w:rsid w:val="0046314A"/>
    <w:rsid w:val="00463F9B"/>
    <w:rsid w:val="00464053"/>
    <w:rsid w:val="0047165C"/>
    <w:rsid w:val="00475797"/>
    <w:rsid w:val="00480554"/>
    <w:rsid w:val="0048085A"/>
    <w:rsid w:val="00480FAE"/>
    <w:rsid w:val="004810D1"/>
    <w:rsid w:val="00481E21"/>
    <w:rsid w:val="004822CB"/>
    <w:rsid w:val="00483989"/>
    <w:rsid w:val="00483D4E"/>
    <w:rsid w:val="00484CB3"/>
    <w:rsid w:val="00485FA0"/>
    <w:rsid w:val="0048710B"/>
    <w:rsid w:val="00491456"/>
    <w:rsid w:val="00491F1D"/>
    <w:rsid w:val="00492041"/>
    <w:rsid w:val="00493DCB"/>
    <w:rsid w:val="004952D0"/>
    <w:rsid w:val="00495D0D"/>
    <w:rsid w:val="004970FC"/>
    <w:rsid w:val="004A0827"/>
    <w:rsid w:val="004A5312"/>
    <w:rsid w:val="004A5458"/>
    <w:rsid w:val="004A706D"/>
    <w:rsid w:val="004A7FE9"/>
    <w:rsid w:val="004B0750"/>
    <w:rsid w:val="004B12CB"/>
    <w:rsid w:val="004B137B"/>
    <w:rsid w:val="004B21FE"/>
    <w:rsid w:val="004B266F"/>
    <w:rsid w:val="004B2B22"/>
    <w:rsid w:val="004B2B9B"/>
    <w:rsid w:val="004B35C1"/>
    <w:rsid w:val="004B3813"/>
    <w:rsid w:val="004B468A"/>
    <w:rsid w:val="004B7E9E"/>
    <w:rsid w:val="004B7F46"/>
    <w:rsid w:val="004C12BF"/>
    <w:rsid w:val="004C14D8"/>
    <w:rsid w:val="004C1F2F"/>
    <w:rsid w:val="004C40A4"/>
    <w:rsid w:val="004C4642"/>
    <w:rsid w:val="004C4F77"/>
    <w:rsid w:val="004C509D"/>
    <w:rsid w:val="004C519F"/>
    <w:rsid w:val="004C5518"/>
    <w:rsid w:val="004C6216"/>
    <w:rsid w:val="004C7492"/>
    <w:rsid w:val="004C7836"/>
    <w:rsid w:val="004D0796"/>
    <w:rsid w:val="004D0A49"/>
    <w:rsid w:val="004D0AC7"/>
    <w:rsid w:val="004D0FB8"/>
    <w:rsid w:val="004D1E05"/>
    <w:rsid w:val="004D1FEE"/>
    <w:rsid w:val="004D3D58"/>
    <w:rsid w:val="004D5DE2"/>
    <w:rsid w:val="004E0FCF"/>
    <w:rsid w:val="004E37B8"/>
    <w:rsid w:val="004E39A0"/>
    <w:rsid w:val="004E4F89"/>
    <w:rsid w:val="004E51EE"/>
    <w:rsid w:val="004F0A0B"/>
    <w:rsid w:val="004F1451"/>
    <w:rsid w:val="004F2E30"/>
    <w:rsid w:val="004F3D79"/>
    <w:rsid w:val="004F67F8"/>
    <w:rsid w:val="004F75FF"/>
    <w:rsid w:val="00500AF2"/>
    <w:rsid w:val="00504672"/>
    <w:rsid w:val="00507913"/>
    <w:rsid w:val="00507DBB"/>
    <w:rsid w:val="00511A55"/>
    <w:rsid w:val="00512176"/>
    <w:rsid w:val="0051226D"/>
    <w:rsid w:val="00512EDA"/>
    <w:rsid w:val="005134D3"/>
    <w:rsid w:val="00515EB9"/>
    <w:rsid w:val="00516057"/>
    <w:rsid w:val="005253F3"/>
    <w:rsid w:val="00525480"/>
    <w:rsid w:val="005261EE"/>
    <w:rsid w:val="005273F9"/>
    <w:rsid w:val="005301E0"/>
    <w:rsid w:val="0053090F"/>
    <w:rsid w:val="005313F3"/>
    <w:rsid w:val="005334D5"/>
    <w:rsid w:val="005340D1"/>
    <w:rsid w:val="0053567E"/>
    <w:rsid w:val="00536023"/>
    <w:rsid w:val="005372F6"/>
    <w:rsid w:val="0053766A"/>
    <w:rsid w:val="005402A7"/>
    <w:rsid w:val="00540E42"/>
    <w:rsid w:val="00544EFD"/>
    <w:rsid w:val="0054665E"/>
    <w:rsid w:val="00547AAD"/>
    <w:rsid w:val="00547EB7"/>
    <w:rsid w:val="00550C68"/>
    <w:rsid w:val="00551145"/>
    <w:rsid w:val="005514B6"/>
    <w:rsid w:val="0055155B"/>
    <w:rsid w:val="00552564"/>
    <w:rsid w:val="0055259E"/>
    <w:rsid w:val="005526B9"/>
    <w:rsid w:val="00553AB2"/>
    <w:rsid w:val="0055420A"/>
    <w:rsid w:val="00557FA9"/>
    <w:rsid w:val="00560973"/>
    <w:rsid w:val="00560A4D"/>
    <w:rsid w:val="00560CA4"/>
    <w:rsid w:val="00562336"/>
    <w:rsid w:val="00562EC0"/>
    <w:rsid w:val="005636CE"/>
    <w:rsid w:val="00565C05"/>
    <w:rsid w:val="005669E0"/>
    <w:rsid w:val="00570870"/>
    <w:rsid w:val="00571C59"/>
    <w:rsid w:val="0057300A"/>
    <w:rsid w:val="00573639"/>
    <w:rsid w:val="005737E8"/>
    <w:rsid w:val="005753BF"/>
    <w:rsid w:val="00575FA1"/>
    <w:rsid w:val="00576F3B"/>
    <w:rsid w:val="00577362"/>
    <w:rsid w:val="00577C02"/>
    <w:rsid w:val="005801CE"/>
    <w:rsid w:val="00581EB6"/>
    <w:rsid w:val="00582075"/>
    <w:rsid w:val="00582327"/>
    <w:rsid w:val="0058254D"/>
    <w:rsid w:val="00583CAA"/>
    <w:rsid w:val="005846A9"/>
    <w:rsid w:val="005846DF"/>
    <w:rsid w:val="005868C8"/>
    <w:rsid w:val="00586AE5"/>
    <w:rsid w:val="00587F5C"/>
    <w:rsid w:val="00590EC2"/>
    <w:rsid w:val="00593281"/>
    <w:rsid w:val="00594698"/>
    <w:rsid w:val="00594779"/>
    <w:rsid w:val="00595F3C"/>
    <w:rsid w:val="00596AE9"/>
    <w:rsid w:val="005A179F"/>
    <w:rsid w:val="005A225C"/>
    <w:rsid w:val="005A2EB9"/>
    <w:rsid w:val="005A49D5"/>
    <w:rsid w:val="005A5453"/>
    <w:rsid w:val="005A6A9D"/>
    <w:rsid w:val="005A72C7"/>
    <w:rsid w:val="005A73F8"/>
    <w:rsid w:val="005B1E34"/>
    <w:rsid w:val="005B234E"/>
    <w:rsid w:val="005B25D2"/>
    <w:rsid w:val="005B4197"/>
    <w:rsid w:val="005B4E4F"/>
    <w:rsid w:val="005B5E86"/>
    <w:rsid w:val="005C053C"/>
    <w:rsid w:val="005C1292"/>
    <w:rsid w:val="005C4060"/>
    <w:rsid w:val="005C5ACB"/>
    <w:rsid w:val="005C6144"/>
    <w:rsid w:val="005C6BAB"/>
    <w:rsid w:val="005D0517"/>
    <w:rsid w:val="005D451E"/>
    <w:rsid w:val="005D62B1"/>
    <w:rsid w:val="005D7667"/>
    <w:rsid w:val="005E2923"/>
    <w:rsid w:val="005E3175"/>
    <w:rsid w:val="005E3BEB"/>
    <w:rsid w:val="005E3E14"/>
    <w:rsid w:val="005E4DE3"/>
    <w:rsid w:val="005E4E78"/>
    <w:rsid w:val="005E5EF0"/>
    <w:rsid w:val="005E69E9"/>
    <w:rsid w:val="005E766B"/>
    <w:rsid w:val="005E79EF"/>
    <w:rsid w:val="005F02C7"/>
    <w:rsid w:val="005F2086"/>
    <w:rsid w:val="005F2332"/>
    <w:rsid w:val="005F3FB6"/>
    <w:rsid w:val="005F58D5"/>
    <w:rsid w:val="005F69FF"/>
    <w:rsid w:val="005F7150"/>
    <w:rsid w:val="0060079C"/>
    <w:rsid w:val="00600C74"/>
    <w:rsid w:val="00600FDC"/>
    <w:rsid w:val="00605777"/>
    <w:rsid w:val="00605D0A"/>
    <w:rsid w:val="0061292A"/>
    <w:rsid w:val="00612C3B"/>
    <w:rsid w:val="00614726"/>
    <w:rsid w:val="00614827"/>
    <w:rsid w:val="00615123"/>
    <w:rsid w:val="0061597F"/>
    <w:rsid w:val="00615B81"/>
    <w:rsid w:val="00616189"/>
    <w:rsid w:val="006162AA"/>
    <w:rsid w:val="006164FE"/>
    <w:rsid w:val="00617C22"/>
    <w:rsid w:val="0062061F"/>
    <w:rsid w:val="00622057"/>
    <w:rsid w:val="00622410"/>
    <w:rsid w:val="00622483"/>
    <w:rsid w:val="006225D5"/>
    <w:rsid w:val="00622B3A"/>
    <w:rsid w:val="00623BA8"/>
    <w:rsid w:val="00625236"/>
    <w:rsid w:val="00625567"/>
    <w:rsid w:val="0063047A"/>
    <w:rsid w:val="0063140C"/>
    <w:rsid w:val="00631567"/>
    <w:rsid w:val="00631E1D"/>
    <w:rsid w:val="00634143"/>
    <w:rsid w:val="00634D3F"/>
    <w:rsid w:val="00640BE9"/>
    <w:rsid w:val="00641AD2"/>
    <w:rsid w:val="00641B87"/>
    <w:rsid w:val="006423C1"/>
    <w:rsid w:val="006424D9"/>
    <w:rsid w:val="006433EB"/>
    <w:rsid w:val="0064370A"/>
    <w:rsid w:val="0064466D"/>
    <w:rsid w:val="00645FE9"/>
    <w:rsid w:val="006460EC"/>
    <w:rsid w:val="00650E24"/>
    <w:rsid w:val="006514CD"/>
    <w:rsid w:val="00651DCA"/>
    <w:rsid w:val="00652375"/>
    <w:rsid w:val="006523AC"/>
    <w:rsid w:val="006542AD"/>
    <w:rsid w:val="00660DC7"/>
    <w:rsid w:val="00661E13"/>
    <w:rsid w:val="00662BAD"/>
    <w:rsid w:val="0066511F"/>
    <w:rsid w:val="006663D1"/>
    <w:rsid w:val="00666F3A"/>
    <w:rsid w:val="00667FE8"/>
    <w:rsid w:val="00670CEF"/>
    <w:rsid w:val="00670FEA"/>
    <w:rsid w:val="006719AE"/>
    <w:rsid w:val="00671A98"/>
    <w:rsid w:val="0067452C"/>
    <w:rsid w:val="0067568D"/>
    <w:rsid w:val="006763E2"/>
    <w:rsid w:val="00682EAC"/>
    <w:rsid w:val="00683DD6"/>
    <w:rsid w:val="00684B43"/>
    <w:rsid w:val="0068604D"/>
    <w:rsid w:val="00686B49"/>
    <w:rsid w:val="0069424D"/>
    <w:rsid w:val="00694C13"/>
    <w:rsid w:val="006976AA"/>
    <w:rsid w:val="006A3BFA"/>
    <w:rsid w:val="006A522F"/>
    <w:rsid w:val="006A5B56"/>
    <w:rsid w:val="006B03A0"/>
    <w:rsid w:val="006B305B"/>
    <w:rsid w:val="006B511A"/>
    <w:rsid w:val="006B5BA4"/>
    <w:rsid w:val="006C10E0"/>
    <w:rsid w:val="006C1DA6"/>
    <w:rsid w:val="006C1F3F"/>
    <w:rsid w:val="006C278F"/>
    <w:rsid w:val="006C3F7C"/>
    <w:rsid w:val="006C4EC0"/>
    <w:rsid w:val="006C520C"/>
    <w:rsid w:val="006C5B4F"/>
    <w:rsid w:val="006C5C6B"/>
    <w:rsid w:val="006C6408"/>
    <w:rsid w:val="006C653E"/>
    <w:rsid w:val="006C687A"/>
    <w:rsid w:val="006D1D00"/>
    <w:rsid w:val="006D3471"/>
    <w:rsid w:val="006D450C"/>
    <w:rsid w:val="006D7DF2"/>
    <w:rsid w:val="006E129C"/>
    <w:rsid w:val="006E18CA"/>
    <w:rsid w:val="006E1919"/>
    <w:rsid w:val="006E2952"/>
    <w:rsid w:val="006E3E16"/>
    <w:rsid w:val="006E55E2"/>
    <w:rsid w:val="006E6D97"/>
    <w:rsid w:val="006E77E6"/>
    <w:rsid w:val="006E78AB"/>
    <w:rsid w:val="006F00C0"/>
    <w:rsid w:val="006F046C"/>
    <w:rsid w:val="006F15B6"/>
    <w:rsid w:val="006F25B8"/>
    <w:rsid w:val="006F2B2E"/>
    <w:rsid w:val="006F7491"/>
    <w:rsid w:val="006F766D"/>
    <w:rsid w:val="006F7C1A"/>
    <w:rsid w:val="00702FF6"/>
    <w:rsid w:val="00703365"/>
    <w:rsid w:val="0070440E"/>
    <w:rsid w:val="007054B6"/>
    <w:rsid w:val="0070746D"/>
    <w:rsid w:val="00713A3D"/>
    <w:rsid w:val="007140F9"/>
    <w:rsid w:val="007156BB"/>
    <w:rsid w:val="00716A09"/>
    <w:rsid w:val="00723FE0"/>
    <w:rsid w:val="00726F0B"/>
    <w:rsid w:val="00730ABE"/>
    <w:rsid w:val="00731D1F"/>
    <w:rsid w:val="007326AA"/>
    <w:rsid w:val="0073720B"/>
    <w:rsid w:val="007375BE"/>
    <w:rsid w:val="00737CFE"/>
    <w:rsid w:val="007407A3"/>
    <w:rsid w:val="00740A5E"/>
    <w:rsid w:val="00741BDC"/>
    <w:rsid w:val="00742AED"/>
    <w:rsid w:val="007439C2"/>
    <w:rsid w:val="00743FD2"/>
    <w:rsid w:val="007447A3"/>
    <w:rsid w:val="00744CCE"/>
    <w:rsid w:val="007454DA"/>
    <w:rsid w:val="00746AB0"/>
    <w:rsid w:val="00747C6A"/>
    <w:rsid w:val="00750515"/>
    <w:rsid w:val="007505C2"/>
    <w:rsid w:val="007513A6"/>
    <w:rsid w:val="0075399F"/>
    <w:rsid w:val="00756BFB"/>
    <w:rsid w:val="00756E89"/>
    <w:rsid w:val="00757899"/>
    <w:rsid w:val="00757B62"/>
    <w:rsid w:val="00761563"/>
    <w:rsid w:val="007615C0"/>
    <w:rsid w:val="0076436E"/>
    <w:rsid w:val="00765B11"/>
    <w:rsid w:val="00766C9D"/>
    <w:rsid w:val="007675BD"/>
    <w:rsid w:val="0077053C"/>
    <w:rsid w:val="00771216"/>
    <w:rsid w:val="007720CB"/>
    <w:rsid w:val="007729A5"/>
    <w:rsid w:val="00772A28"/>
    <w:rsid w:val="00775835"/>
    <w:rsid w:val="00776F94"/>
    <w:rsid w:val="007800E6"/>
    <w:rsid w:val="007812EC"/>
    <w:rsid w:val="00782821"/>
    <w:rsid w:val="0078306D"/>
    <w:rsid w:val="00783BA7"/>
    <w:rsid w:val="00784269"/>
    <w:rsid w:val="00784D59"/>
    <w:rsid w:val="0079286E"/>
    <w:rsid w:val="0079361E"/>
    <w:rsid w:val="007950B7"/>
    <w:rsid w:val="00795F56"/>
    <w:rsid w:val="00797565"/>
    <w:rsid w:val="00797F62"/>
    <w:rsid w:val="007A20FA"/>
    <w:rsid w:val="007A6C36"/>
    <w:rsid w:val="007B09DF"/>
    <w:rsid w:val="007B15B0"/>
    <w:rsid w:val="007B21DD"/>
    <w:rsid w:val="007B4088"/>
    <w:rsid w:val="007B4CAB"/>
    <w:rsid w:val="007B59FD"/>
    <w:rsid w:val="007B6F59"/>
    <w:rsid w:val="007C02A4"/>
    <w:rsid w:val="007C0401"/>
    <w:rsid w:val="007C228C"/>
    <w:rsid w:val="007C2325"/>
    <w:rsid w:val="007C32CD"/>
    <w:rsid w:val="007C3C23"/>
    <w:rsid w:val="007C3E06"/>
    <w:rsid w:val="007C4CEE"/>
    <w:rsid w:val="007C63B1"/>
    <w:rsid w:val="007D058B"/>
    <w:rsid w:val="007D2E8E"/>
    <w:rsid w:val="007D3600"/>
    <w:rsid w:val="007D393A"/>
    <w:rsid w:val="007D3E10"/>
    <w:rsid w:val="007D5051"/>
    <w:rsid w:val="007D5237"/>
    <w:rsid w:val="007D574D"/>
    <w:rsid w:val="007D5E8D"/>
    <w:rsid w:val="007D6206"/>
    <w:rsid w:val="007D63EC"/>
    <w:rsid w:val="007D7F4C"/>
    <w:rsid w:val="007E0755"/>
    <w:rsid w:val="007E161C"/>
    <w:rsid w:val="007E2A0C"/>
    <w:rsid w:val="007E2D25"/>
    <w:rsid w:val="007E3AB4"/>
    <w:rsid w:val="007E572F"/>
    <w:rsid w:val="007E6B64"/>
    <w:rsid w:val="007E72DE"/>
    <w:rsid w:val="007E72FE"/>
    <w:rsid w:val="007E7BC5"/>
    <w:rsid w:val="007F006C"/>
    <w:rsid w:val="007F0B6D"/>
    <w:rsid w:val="007F411F"/>
    <w:rsid w:val="007F4D8A"/>
    <w:rsid w:val="007F53F0"/>
    <w:rsid w:val="007F60D4"/>
    <w:rsid w:val="007F6455"/>
    <w:rsid w:val="007F6639"/>
    <w:rsid w:val="0080096E"/>
    <w:rsid w:val="00800FA3"/>
    <w:rsid w:val="00802AA6"/>
    <w:rsid w:val="0080365A"/>
    <w:rsid w:val="008042A1"/>
    <w:rsid w:val="008049A5"/>
    <w:rsid w:val="00805C03"/>
    <w:rsid w:val="0080755D"/>
    <w:rsid w:val="00807D42"/>
    <w:rsid w:val="00810800"/>
    <w:rsid w:val="00813D0F"/>
    <w:rsid w:val="0081593B"/>
    <w:rsid w:val="008175D1"/>
    <w:rsid w:val="00817BFA"/>
    <w:rsid w:val="008203B9"/>
    <w:rsid w:val="008205EE"/>
    <w:rsid w:val="008217F2"/>
    <w:rsid w:val="008218F6"/>
    <w:rsid w:val="00822A76"/>
    <w:rsid w:val="00830A94"/>
    <w:rsid w:val="00833E98"/>
    <w:rsid w:val="00833FD1"/>
    <w:rsid w:val="00834354"/>
    <w:rsid w:val="0083536C"/>
    <w:rsid w:val="008353D0"/>
    <w:rsid w:val="0083563B"/>
    <w:rsid w:val="0083682E"/>
    <w:rsid w:val="00836EFB"/>
    <w:rsid w:val="00841B24"/>
    <w:rsid w:val="00841CC8"/>
    <w:rsid w:val="00842361"/>
    <w:rsid w:val="00842C4C"/>
    <w:rsid w:val="008438DF"/>
    <w:rsid w:val="008441B8"/>
    <w:rsid w:val="00845863"/>
    <w:rsid w:val="00850105"/>
    <w:rsid w:val="00850918"/>
    <w:rsid w:val="00852E68"/>
    <w:rsid w:val="00853991"/>
    <w:rsid w:val="00853B63"/>
    <w:rsid w:val="00854BB6"/>
    <w:rsid w:val="00855A03"/>
    <w:rsid w:val="00855F53"/>
    <w:rsid w:val="008566E8"/>
    <w:rsid w:val="0086055E"/>
    <w:rsid w:val="008605D6"/>
    <w:rsid w:val="00861CB8"/>
    <w:rsid w:val="00861D62"/>
    <w:rsid w:val="008630A8"/>
    <w:rsid w:val="00863681"/>
    <w:rsid w:val="00863857"/>
    <w:rsid w:val="0086666A"/>
    <w:rsid w:val="00867729"/>
    <w:rsid w:val="00867FFC"/>
    <w:rsid w:val="00870B95"/>
    <w:rsid w:val="00871B97"/>
    <w:rsid w:val="00872016"/>
    <w:rsid w:val="008723AF"/>
    <w:rsid w:val="008746EA"/>
    <w:rsid w:val="00874B22"/>
    <w:rsid w:val="00876C09"/>
    <w:rsid w:val="00876C78"/>
    <w:rsid w:val="00876EB7"/>
    <w:rsid w:val="008770C8"/>
    <w:rsid w:val="00877127"/>
    <w:rsid w:val="00884EC9"/>
    <w:rsid w:val="00886A1E"/>
    <w:rsid w:val="00887B4E"/>
    <w:rsid w:val="00887E97"/>
    <w:rsid w:val="00892CDE"/>
    <w:rsid w:val="0089328B"/>
    <w:rsid w:val="00894428"/>
    <w:rsid w:val="00894DAC"/>
    <w:rsid w:val="0089556E"/>
    <w:rsid w:val="00897FF9"/>
    <w:rsid w:val="008A06ED"/>
    <w:rsid w:val="008A139A"/>
    <w:rsid w:val="008A13B8"/>
    <w:rsid w:val="008A1884"/>
    <w:rsid w:val="008A2073"/>
    <w:rsid w:val="008A2519"/>
    <w:rsid w:val="008A5698"/>
    <w:rsid w:val="008A5EA7"/>
    <w:rsid w:val="008B3F26"/>
    <w:rsid w:val="008B4D1D"/>
    <w:rsid w:val="008B7694"/>
    <w:rsid w:val="008B781F"/>
    <w:rsid w:val="008B7EDC"/>
    <w:rsid w:val="008C0563"/>
    <w:rsid w:val="008C0A22"/>
    <w:rsid w:val="008C269D"/>
    <w:rsid w:val="008C6502"/>
    <w:rsid w:val="008C7D32"/>
    <w:rsid w:val="008C7F42"/>
    <w:rsid w:val="008D015B"/>
    <w:rsid w:val="008D0BF5"/>
    <w:rsid w:val="008D1315"/>
    <w:rsid w:val="008D2C20"/>
    <w:rsid w:val="008D3B13"/>
    <w:rsid w:val="008D6C7A"/>
    <w:rsid w:val="008D758F"/>
    <w:rsid w:val="008D7AF8"/>
    <w:rsid w:val="008D7C3C"/>
    <w:rsid w:val="008D7E50"/>
    <w:rsid w:val="008E22BD"/>
    <w:rsid w:val="008E24D8"/>
    <w:rsid w:val="008E3AF2"/>
    <w:rsid w:val="008E4F5D"/>
    <w:rsid w:val="008E6741"/>
    <w:rsid w:val="008F108D"/>
    <w:rsid w:val="008F3F12"/>
    <w:rsid w:val="008F4FED"/>
    <w:rsid w:val="008F70DA"/>
    <w:rsid w:val="008F7182"/>
    <w:rsid w:val="008F7954"/>
    <w:rsid w:val="0090039B"/>
    <w:rsid w:val="00902004"/>
    <w:rsid w:val="00903EE4"/>
    <w:rsid w:val="00905D53"/>
    <w:rsid w:val="00906FAA"/>
    <w:rsid w:val="009109B5"/>
    <w:rsid w:val="00911527"/>
    <w:rsid w:val="009115C9"/>
    <w:rsid w:val="009123B5"/>
    <w:rsid w:val="00912ACD"/>
    <w:rsid w:val="00912D5B"/>
    <w:rsid w:val="009142A7"/>
    <w:rsid w:val="00914A58"/>
    <w:rsid w:val="009206BF"/>
    <w:rsid w:val="009218A4"/>
    <w:rsid w:val="009249DD"/>
    <w:rsid w:val="00927227"/>
    <w:rsid w:val="0092763C"/>
    <w:rsid w:val="009278A7"/>
    <w:rsid w:val="00930ACE"/>
    <w:rsid w:val="00931255"/>
    <w:rsid w:val="00932408"/>
    <w:rsid w:val="00933830"/>
    <w:rsid w:val="0093680F"/>
    <w:rsid w:val="00937A61"/>
    <w:rsid w:val="00941D42"/>
    <w:rsid w:val="00942E8A"/>
    <w:rsid w:val="00943685"/>
    <w:rsid w:val="00943E69"/>
    <w:rsid w:val="00945FB6"/>
    <w:rsid w:val="0095432C"/>
    <w:rsid w:val="00955461"/>
    <w:rsid w:val="00962D3C"/>
    <w:rsid w:val="00963497"/>
    <w:rsid w:val="00964B86"/>
    <w:rsid w:val="0096649E"/>
    <w:rsid w:val="0096660D"/>
    <w:rsid w:val="00967002"/>
    <w:rsid w:val="009674BA"/>
    <w:rsid w:val="00970424"/>
    <w:rsid w:val="00971BD5"/>
    <w:rsid w:val="009755B9"/>
    <w:rsid w:val="009759A4"/>
    <w:rsid w:val="009769CA"/>
    <w:rsid w:val="00976C3C"/>
    <w:rsid w:val="00977315"/>
    <w:rsid w:val="00981599"/>
    <w:rsid w:val="009817D6"/>
    <w:rsid w:val="00981E51"/>
    <w:rsid w:val="00983962"/>
    <w:rsid w:val="009876E0"/>
    <w:rsid w:val="00990333"/>
    <w:rsid w:val="00990BD0"/>
    <w:rsid w:val="00990C6D"/>
    <w:rsid w:val="00992FD5"/>
    <w:rsid w:val="00994366"/>
    <w:rsid w:val="009948C9"/>
    <w:rsid w:val="009958C9"/>
    <w:rsid w:val="00995FF6"/>
    <w:rsid w:val="009966BE"/>
    <w:rsid w:val="009A019A"/>
    <w:rsid w:val="009A2746"/>
    <w:rsid w:val="009A290F"/>
    <w:rsid w:val="009A2B75"/>
    <w:rsid w:val="009A30D7"/>
    <w:rsid w:val="009A3ED7"/>
    <w:rsid w:val="009A566E"/>
    <w:rsid w:val="009A7570"/>
    <w:rsid w:val="009B064E"/>
    <w:rsid w:val="009B09F0"/>
    <w:rsid w:val="009B0AD2"/>
    <w:rsid w:val="009B0CBA"/>
    <w:rsid w:val="009B1A23"/>
    <w:rsid w:val="009B491B"/>
    <w:rsid w:val="009B5402"/>
    <w:rsid w:val="009B63DA"/>
    <w:rsid w:val="009B64C9"/>
    <w:rsid w:val="009B6577"/>
    <w:rsid w:val="009B6F74"/>
    <w:rsid w:val="009B79CD"/>
    <w:rsid w:val="009C0872"/>
    <w:rsid w:val="009C14CC"/>
    <w:rsid w:val="009C2D70"/>
    <w:rsid w:val="009C32C2"/>
    <w:rsid w:val="009C4210"/>
    <w:rsid w:val="009C522E"/>
    <w:rsid w:val="009C5996"/>
    <w:rsid w:val="009C6B38"/>
    <w:rsid w:val="009D0B60"/>
    <w:rsid w:val="009D0D97"/>
    <w:rsid w:val="009D1818"/>
    <w:rsid w:val="009D39C2"/>
    <w:rsid w:val="009D4497"/>
    <w:rsid w:val="009D555B"/>
    <w:rsid w:val="009D77BF"/>
    <w:rsid w:val="009D7919"/>
    <w:rsid w:val="009E00F9"/>
    <w:rsid w:val="009E0223"/>
    <w:rsid w:val="009E04CC"/>
    <w:rsid w:val="009E1CD5"/>
    <w:rsid w:val="009E34B5"/>
    <w:rsid w:val="009E3E8A"/>
    <w:rsid w:val="009E46B3"/>
    <w:rsid w:val="009E6981"/>
    <w:rsid w:val="009E7B1F"/>
    <w:rsid w:val="009F1AA1"/>
    <w:rsid w:val="009F3B42"/>
    <w:rsid w:val="009F4019"/>
    <w:rsid w:val="009F4B82"/>
    <w:rsid w:val="009F53FB"/>
    <w:rsid w:val="009F7575"/>
    <w:rsid w:val="009F78CB"/>
    <w:rsid w:val="00A02A36"/>
    <w:rsid w:val="00A0306A"/>
    <w:rsid w:val="00A038C9"/>
    <w:rsid w:val="00A057AB"/>
    <w:rsid w:val="00A05CC5"/>
    <w:rsid w:val="00A10B61"/>
    <w:rsid w:val="00A10CC0"/>
    <w:rsid w:val="00A113A2"/>
    <w:rsid w:val="00A11E9D"/>
    <w:rsid w:val="00A12816"/>
    <w:rsid w:val="00A129D8"/>
    <w:rsid w:val="00A12D2F"/>
    <w:rsid w:val="00A132DC"/>
    <w:rsid w:val="00A140C1"/>
    <w:rsid w:val="00A14A4A"/>
    <w:rsid w:val="00A15058"/>
    <w:rsid w:val="00A16635"/>
    <w:rsid w:val="00A169F4"/>
    <w:rsid w:val="00A1790E"/>
    <w:rsid w:val="00A203F3"/>
    <w:rsid w:val="00A20484"/>
    <w:rsid w:val="00A234BF"/>
    <w:rsid w:val="00A239D5"/>
    <w:rsid w:val="00A23DB1"/>
    <w:rsid w:val="00A24154"/>
    <w:rsid w:val="00A24E76"/>
    <w:rsid w:val="00A25177"/>
    <w:rsid w:val="00A26134"/>
    <w:rsid w:val="00A261AA"/>
    <w:rsid w:val="00A2681A"/>
    <w:rsid w:val="00A272F9"/>
    <w:rsid w:val="00A27CEF"/>
    <w:rsid w:val="00A27F18"/>
    <w:rsid w:val="00A307D7"/>
    <w:rsid w:val="00A30BC2"/>
    <w:rsid w:val="00A314D5"/>
    <w:rsid w:val="00A31743"/>
    <w:rsid w:val="00A32137"/>
    <w:rsid w:val="00A32FC6"/>
    <w:rsid w:val="00A33946"/>
    <w:rsid w:val="00A34197"/>
    <w:rsid w:val="00A35496"/>
    <w:rsid w:val="00A400E7"/>
    <w:rsid w:val="00A4249F"/>
    <w:rsid w:val="00A44267"/>
    <w:rsid w:val="00A44644"/>
    <w:rsid w:val="00A44C6F"/>
    <w:rsid w:val="00A4507F"/>
    <w:rsid w:val="00A451CB"/>
    <w:rsid w:val="00A45DE3"/>
    <w:rsid w:val="00A51AE5"/>
    <w:rsid w:val="00A51B6E"/>
    <w:rsid w:val="00A53587"/>
    <w:rsid w:val="00A53ED9"/>
    <w:rsid w:val="00A55BF9"/>
    <w:rsid w:val="00A5702E"/>
    <w:rsid w:val="00A571CC"/>
    <w:rsid w:val="00A57F06"/>
    <w:rsid w:val="00A6208B"/>
    <w:rsid w:val="00A6268D"/>
    <w:rsid w:val="00A63E28"/>
    <w:rsid w:val="00A64553"/>
    <w:rsid w:val="00A66F53"/>
    <w:rsid w:val="00A71167"/>
    <w:rsid w:val="00A72A4B"/>
    <w:rsid w:val="00A72EE8"/>
    <w:rsid w:val="00A7355F"/>
    <w:rsid w:val="00A73D12"/>
    <w:rsid w:val="00A74216"/>
    <w:rsid w:val="00A74BD5"/>
    <w:rsid w:val="00A76729"/>
    <w:rsid w:val="00A7731C"/>
    <w:rsid w:val="00A80050"/>
    <w:rsid w:val="00A8152A"/>
    <w:rsid w:val="00A81AFA"/>
    <w:rsid w:val="00A83A8E"/>
    <w:rsid w:val="00A85F34"/>
    <w:rsid w:val="00A8784D"/>
    <w:rsid w:val="00A901CA"/>
    <w:rsid w:val="00A91A2D"/>
    <w:rsid w:val="00A91C59"/>
    <w:rsid w:val="00A92920"/>
    <w:rsid w:val="00A92FD9"/>
    <w:rsid w:val="00A95599"/>
    <w:rsid w:val="00AA185D"/>
    <w:rsid w:val="00AA470B"/>
    <w:rsid w:val="00AA54F8"/>
    <w:rsid w:val="00AA598A"/>
    <w:rsid w:val="00AA6218"/>
    <w:rsid w:val="00AA70E6"/>
    <w:rsid w:val="00AA7E2F"/>
    <w:rsid w:val="00AB0F0D"/>
    <w:rsid w:val="00AB24D3"/>
    <w:rsid w:val="00AB2A34"/>
    <w:rsid w:val="00AB2E0D"/>
    <w:rsid w:val="00AB3BF3"/>
    <w:rsid w:val="00AB457D"/>
    <w:rsid w:val="00AB526C"/>
    <w:rsid w:val="00AB5F06"/>
    <w:rsid w:val="00AB60C3"/>
    <w:rsid w:val="00AC0C6A"/>
    <w:rsid w:val="00AC1EF0"/>
    <w:rsid w:val="00AC259D"/>
    <w:rsid w:val="00AC36EA"/>
    <w:rsid w:val="00AC4562"/>
    <w:rsid w:val="00AC6347"/>
    <w:rsid w:val="00AC6C71"/>
    <w:rsid w:val="00AD02E2"/>
    <w:rsid w:val="00AD05D8"/>
    <w:rsid w:val="00AD0CD0"/>
    <w:rsid w:val="00AD205F"/>
    <w:rsid w:val="00AD257C"/>
    <w:rsid w:val="00AD3270"/>
    <w:rsid w:val="00AD374F"/>
    <w:rsid w:val="00AD4233"/>
    <w:rsid w:val="00AD5021"/>
    <w:rsid w:val="00AD685E"/>
    <w:rsid w:val="00AD6CAA"/>
    <w:rsid w:val="00AD72FA"/>
    <w:rsid w:val="00AE3F59"/>
    <w:rsid w:val="00AE4DA2"/>
    <w:rsid w:val="00AE56C3"/>
    <w:rsid w:val="00AE5CE6"/>
    <w:rsid w:val="00AE6558"/>
    <w:rsid w:val="00AE773D"/>
    <w:rsid w:val="00AE7CA1"/>
    <w:rsid w:val="00AF284F"/>
    <w:rsid w:val="00AF3638"/>
    <w:rsid w:val="00AF3FC4"/>
    <w:rsid w:val="00AF6466"/>
    <w:rsid w:val="00B00C4C"/>
    <w:rsid w:val="00B076B7"/>
    <w:rsid w:val="00B1107C"/>
    <w:rsid w:val="00B12B20"/>
    <w:rsid w:val="00B14FAA"/>
    <w:rsid w:val="00B169D7"/>
    <w:rsid w:val="00B17692"/>
    <w:rsid w:val="00B17B33"/>
    <w:rsid w:val="00B17D7F"/>
    <w:rsid w:val="00B2024B"/>
    <w:rsid w:val="00B20F91"/>
    <w:rsid w:val="00B21F0A"/>
    <w:rsid w:val="00B26ACF"/>
    <w:rsid w:val="00B271DF"/>
    <w:rsid w:val="00B27C4F"/>
    <w:rsid w:val="00B30509"/>
    <w:rsid w:val="00B30586"/>
    <w:rsid w:val="00B360B2"/>
    <w:rsid w:val="00B40360"/>
    <w:rsid w:val="00B4189C"/>
    <w:rsid w:val="00B42760"/>
    <w:rsid w:val="00B42993"/>
    <w:rsid w:val="00B42FFD"/>
    <w:rsid w:val="00B46751"/>
    <w:rsid w:val="00B47650"/>
    <w:rsid w:val="00B50D2E"/>
    <w:rsid w:val="00B52C09"/>
    <w:rsid w:val="00B53DAC"/>
    <w:rsid w:val="00B55768"/>
    <w:rsid w:val="00B60D00"/>
    <w:rsid w:val="00B6268D"/>
    <w:rsid w:val="00B6616B"/>
    <w:rsid w:val="00B664C4"/>
    <w:rsid w:val="00B66F0B"/>
    <w:rsid w:val="00B711B2"/>
    <w:rsid w:val="00B71236"/>
    <w:rsid w:val="00B71510"/>
    <w:rsid w:val="00B744F9"/>
    <w:rsid w:val="00B74CCB"/>
    <w:rsid w:val="00B76583"/>
    <w:rsid w:val="00B77FC1"/>
    <w:rsid w:val="00B813F1"/>
    <w:rsid w:val="00B82BBE"/>
    <w:rsid w:val="00B83300"/>
    <w:rsid w:val="00B841A0"/>
    <w:rsid w:val="00B852FB"/>
    <w:rsid w:val="00B8575A"/>
    <w:rsid w:val="00B85D20"/>
    <w:rsid w:val="00B87AE4"/>
    <w:rsid w:val="00B90A23"/>
    <w:rsid w:val="00B924DF"/>
    <w:rsid w:val="00B92578"/>
    <w:rsid w:val="00B9347A"/>
    <w:rsid w:val="00B94808"/>
    <w:rsid w:val="00B969B2"/>
    <w:rsid w:val="00BA175C"/>
    <w:rsid w:val="00BA25A2"/>
    <w:rsid w:val="00BA3261"/>
    <w:rsid w:val="00BA35CD"/>
    <w:rsid w:val="00BA4167"/>
    <w:rsid w:val="00BA4C7D"/>
    <w:rsid w:val="00BA4F22"/>
    <w:rsid w:val="00BA6246"/>
    <w:rsid w:val="00BB0E39"/>
    <w:rsid w:val="00BB196E"/>
    <w:rsid w:val="00BB226A"/>
    <w:rsid w:val="00BB4670"/>
    <w:rsid w:val="00BB4705"/>
    <w:rsid w:val="00BB4BD0"/>
    <w:rsid w:val="00BB4FAE"/>
    <w:rsid w:val="00BB5C3A"/>
    <w:rsid w:val="00BB633E"/>
    <w:rsid w:val="00BB6373"/>
    <w:rsid w:val="00BB6CC8"/>
    <w:rsid w:val="00BB7C81"/>
    <w:rsid w:val="00BC0892"/>
    <w:rsid w:val="00BC3037"/>
    <w:rsid w:val="00BC4676"/>
    <w:rsid w:val="00BC6DC4"/>
    <w:rsid w:val="00BD11F8"/>
    <w:rsid w:val="00BD1FDA"/>
    <w:rsid w:val="00BD4A95"/>
    <w:rsid w:val="00BD6390"/>
    <w:rsid w:val="00BD74A4"/>
    <w:rsid w:val="00BD7715"/>
    <w:rsid w:val="00BE0723"/>
    <w:rsid w:val="00BE0EEB"/>
    <w:rsid w:val="00BE142D"/>
    <w:rsid w:val="00BE2134"/>
    <w:rsid w:val="00BE32AA"/>
    <w:rsid w:val="00BE4010"/>
    <w:rsid w:val="00BF0593"/>
    <w:rsid w:val="00BF07C5"/>
    <w:rsid w:val="00BF0D75"/>
    <w:rsid w:val="00BF1887"/>
    <w:rsid w:val="00BF1BD4"/>
    <w:rsid w:val="00BF1F74"/>
    <w:rsid w:val="00BF328B"/>
    <w:rsid w:val="00BF46FA"/>
    <w:rsid w:val="00BF493F"/>
    <w:rsid w:val="00BF49E2"/>
    <w:rsid w:val="00BF5372"/>
    <w:rsid w:val="00BF6AB1"/>
    <w:rsid w:val="00C00224"/>
    <w:rsid w:val="00C00391"/>
    <w:rsid w:val="00C00848"/>
    <w:rsid w:val="00C01B56"/>
    <w:rsid w:val="00C0215A"/>
    <w:rsid w:val="00C05808"/>
    <w:rsid w:val="00C06A36"/>
    <w:rsid w:val="00C10179"/>
    <w:rsid w:val="00C15E4E"/>
    <w:rsid w:val="00C177CF"/>
    <w:rsid w:val="00C200F5"/>
    <w:rsid w:val="00C20A0C"/>
    <w:rsid w:val="00C211F6"/>
    <w:rsid w:val="00C21B0B"/>
    <w:rsid w:val="00C23B80"/>
    <w:rsid w:val="00C248E6"/>
    <w:rsid w:val="00C2549C"/>
    <w:rsid w:val="00C25EF3"/>
    <w:rsid w:val="00C269EF"/>
    <w:rsid w:val="00C32E6D"/>
    <w:rsid w:val="00C344D6"/>
    <w:rsid w:val="00C3754A"/>
    <w:rsid w:val="00C41C53"/>
    <w:rsid w:val="00C431F4"/>
    <w:rsid w:val="00C45241"/>
    <w:rsid w:val="00C46837"/>
    <w:rsid w:val="00C52841"/>
    <w:rsid w:val="00C52DFA"/>
    <w:rsid w:val="00C54D78"/>
    <w:rsid w:val="00C5636F"/>
    <w:rsid w:val="00C57AFE"/>
    <w:rsid w:val="00C60A4D"/>
    <w:rsid w:val="00C60ACB"/>
    <w:rsid w:val="00C60E8D"/>
    <w:rsid w:val="00C60F19"/>
    <w:rsid w:val="00C62300"/>
    <w:rsid w:val="00C62EAA"/>
    <w:rsid w:val="00C62EAB"/>
    <w:rsid w:val="00C644DA"/>
    <w:rsid w:val="00C648D9"/>
    <w:rsid w:val="00C701EE"/>
    <w:rsid w:val="00C70B3D"/>
    <w:rsid w:val="00C70BF2"/>
    <w:rsid w:val="00C7186A"/>
    <w:rsid w:val="00C73BC8"/>
    <w:rsid w:val="00C74305"/>
    <w:rsid w:val="00C75124"/>
    <w:rsid w:val="00C758B0"/>
    <w:rsid w:val="00C80B40"/>
    <w:rsid w:val="00C835F3"/>
    <w:rsid w:val="00C83815"/>
    <w:rsid w:val="00C84EB8"/>
    <w:rsid w:val="00C84FAD"/>
    <w:rsid w:val="00C862D7"/>
    <w:rsid w:val="00C86D92"/>
    <w:rsid w:val="00C87EFC"/>
    <w:rsid w:val="00C87F15"/>
    <w:rsid w:val="00C92C4B"/>
    <w:rsid w:val="00C93C11"/>
    <w:rsid w:val="00C93FD9"/>
    <w:rsid w:val="00C953BB"/>
    <w:rsid w:val="00CA10DF"/>
    <w:rsid w:val="00CA3F2C"/>
    <w:rsid w:val="00CA4630"/>
    <w:rsid w:val="00CA472A"/>
    <w:rsid w:val="00CA60BA"/>
    <w:rsid w:val="00CA695D"/>
    <w:rsid w:val="00CA6BDA"/>
    <w:rsid w:val="00CA6C5E"/>
    <w:rsid w:val="00CA75AB"/>
    <w:rsid w:val="00CB0273"/>
    <w:rsid w:val="00CB3ECF"/>
    <w:rsid w:val="00CB40E7"/>
    <w:rsid w:val="00CB4416"/>
    <w:rsid w:val="00CB5374"/>
    <w:rsid w:val="00CB649C"/>
    <w:rsid w:val="00CB69B3"/>
    <w:rsid w:val="00CB6E24"/>
    <w:rsid w:val="00CB7598"/>
    <w:rsid w:val="00CC023D"/>
    <w:rsid w:val="00CC0638"/>
    <w:rsid w:val="00CC14F5"/>
    <w:rsid w:val="00CC1B30"/>
    <w:rsid w:val="00CC2437"/>
    <w:rsid w:val="00CC32A2"/>
    <w:rsid w:val="00CC4719"/>
    <w:rsid w:val="00CC5B55"/>
    <w:rsid w:val="00CC5E67"/>
    <w:rsid w:val="00CC7A59"/>
    <w:rsid w:val="00CC7B5F"/>
    <w:rsid w:val="00CD0117"/>
    <w:rsid w:val="00CD0775"/>
    <w:rsid w:val="00CD0E01"/>
    <w:rsid w:val="00CD1E09"/>
    <w:rsid w:val="00CD345B"/>
    <w:rsid w:val="00CD5968"/>
    <w:rsid w:val="00CD5E28"/>
    <w:rsid w:val="00CE0001"/>
    <w:rsid w:val="00CE05C8"/>
    <w:rsid w:val="00CE0BB5"/>
    <w:rsid w:val="00CE17DE"/>
    <w:rsid w:val="00CF26DF"/>
    <w:rsid w:val="00CF736C"/>
    <w:rsid w:val="00CF73DF"/>
    <w:rsid w:val="00CF7FFE"/>
    <w:rsid w:val="00D00EB0"/>
    <w:rsid w:val="00D02093"/>
    <w:rsid w:val="00D0279B"/>
    <w:rsid w:val="00D02EB9"/>
    <w:rsid w:val="00D04246"/>
    <w:rsid w:val="00D045C1"/>
    <w:rsid w:val="00D0650B"/>
    <w:rsid w:val="00D067C0"/>
    <w:rsid w:val="00D11233"/>
    <w:rsid w:val="00D11FAC"/>
    <w:rsid w:val="00D12DD4"/>
    <w:rsid w:val="00D12FC7"/>
    <w:rsid w:val="00D1440F"/>
    <w:rsid w:val="00D20DB2"/>
    <w:rsid w:val="00D234AC"/>
    <w:rsid w:val="00D23703"/>
    <w:rsid w:val="00D23974"/>
    <w:rsid w:val="00D24C9E"/>
    <w:rsid w:val="00D25BEC"/>
    <w:rsid w:val="00D3027C"/>
    <w:rsid w:val="00D30FAF"/>
    <w:rsid w:val="00D32664"/>
    <w:rsid w:val="00D32ED4"/>
    <w:rsid w:val="00D33819"/>
    <w:rsid w:val="00D34F6B"/>
    <w:rsid w:val="00D363D5"/>
    <w:rsid w:val="00D36D03"/>
    <w:rsid w:val="00D40135"/>
    <w:rsid w:val="00D40E45"/>
    <w:rsid w:val="00D418C9"/>
    <w:rsid w:val="00D42BDC"/>
    <w:rsid w:val="00D42C4F"/>
    <w:rsid w:val="00D46307"/>
    <w:rsid w:val="00D46F5D"/>
    <w:rsid w:val="00D4733D"/>
    <w:rsid w:val="00D51D05"/>
    <w:rsid w:val="00D5689E"/>
    <w:rsid w:val="00D61450"/>
    <w:rsid w:val="00D617AC"/>
    <w:rsid w:val="00D61B67"/>
    <w:rsid w:val="00D6260B"/>
    <w:rsid w:val="00D62CAE"/>
    <w:rsid w:val="00D6357A"/>
    <w:rsid w:val="00D63BD8"/>
    <w:rsid w:val="00D64368"/>
    <w:rsid w:val="00D6481E"/>
    <w:rsid w:val="00D7387F"/>
    <w:rsid w:val="00D73A2D"/>
    <w:rsid w:val="00D745AC"/>
    <w:rsid w:val="00D74DCE"/>
    <w:rsid w:val="00D75200"/>
    <w:rsid w:val="00D76A51"/>
    <w:rsid w:val="00D76FC3"/>
    <w:rsid w:val="00D8079C"/>
    <w:rsid w:val="00D808ED"/>
    <w:rsid w:val="00D8154B"/>
    <w:rsid w:val="00D82106"/>
    <w:rsid w:val="00D82D0F"/>
    <w:rsid w:val="00D8327D"/>
    <w:rsid w:val="00D85391"/>
    <w:rsid w:val="00D90BB7"/>
    <w:rsid w:val="00D91080"/>
    <w:rsid w:val="00D913E2"/>
    <w:rsid w:val="00D927AF"/>
    <w:rsid w:val="00D93B6A"/>
    <w:rsid w:val="00D9424F"/>
    <w:rsid w:val="00D94D5B"/>
    <w:rsid w:val="00D96030"/>
    <w:rsid w:val="00DA01DD"/>
    <w:rsid w:val="00DA10A9"/>
    <w:rsid w:val="00DA1469"/>
    <w:rsid w:val="00DA1751"/>
    <w:rsid w:val="00DA2558"/>
    <w:rsid w:val="00DA260D"/>
    <w:rsid w:val="00DA2FBA"/>
    <w:rsid w:val="00DA62E5"/>
    <w:rsid w:val="00DA6AC7"/>
    <w:rsid w:val="00DB204D"/>
    <w:rsid w:val="00DB38EB"/>
    <w:rsid w:val="00DB3B33"/>
    <w:rsid w:val="00DB3E25"/>
    <w:rsid w:val="00DB42F8"/>
    <w:rsid w:val="00DB6497"/>
    <w:rsid w:val="00DB6DC4"/>
    <w:rsid w:val="00DC30EA"/>
    <w:rsid w:val="00DC48BF"/>
    <w:rsid w:val="00DC6F8D"/>
    <w:rsid w:val="00DC77FA"/>
    <w:rsid w:val="00DC7CAA"/>
    <w:rsid w:val="00DD1744"/>
    <w:rsid w:val="00DD1CCD"/>
    <w:rsid w:val="00DD2BC0"/>
    <w:rsid w:val="00DD38FE"/>
    <w:rsid w:val="00DD3CF2"/>
    <w:rsid w:val="00DD4E7F"/>
    <w:rsid w:val="00DD5DC8"/>
    <w:rsid w:val="00DD64D3"/>
    <w:rsid w:val="00DD71B3"/>
    <w:rsid w:val="00DD7CDB"/>
    <w:rsid w:val="00DE1E89"/>
    <w:rsid w:val="00DE499A"/>
    <w:rsid w:val="00DE69CB"/>
    <w:rsid w:val="00DE74F3"/>
    <w:rsid w:val="00DF37F3"/>
    <w:rsid w:val="00DF389B"/>
    <w:rsid w:val="00DF4114"/>
    <w:rsid w:val="00DF5690"/>
    <w:rsid w:val="00DF5DF0"/>
    <w:rsid w:val="00DF658C"/>
    <w:rsid w:val="00DF6DCC"/>
    <w:rsid w:val="00DF6DFF"/>
    <w:rsid w:val="00DF6E5A"/>
    <w:rsid w:val="00DF75AC"/>
    <w:rsid w:val="00DF79B7"/>
    <w:rsid w:val="00E00640"/>
    <w:rsid w:val="00E018F2"/>
    <w:rsid w:val="00E02ACD"/>
    <w:rsid w:val="00E03668"/>
    <w:rsid w:val="00E0416F"/>
    <w:rsid w:val="00E05B76"/>
    <w:rsid w:val="00E0714F"/>
    <w:rsid w:val="00E07279"/>
    <w:rsid w:val="00E1043D"/>
    <w:rsid w:val="00E11119"/>
    <w:rsid w:val="00E11FDD"/>
    <w:rsid w:val="00E130E9"/>
    <w:rsid w:val="00E20B58"/>
    <w:rsid w:val="00E224CB"/>
    <w:rsid w:val="00E226FA"/>
    <w:rsid w:val="00E24DA0"/>
    <w:rsid w:val="00E257AD"/>
    <w:rsid w:val="00E26F6C"/>
    <w:rsid w:val="00E271C1"/>
    <w:rsid w:val="00E30416"/>
    <w:rsid w:val="00E30CF7"/>
    <w:rsid w:val="00E31DB4"/>
    <w:rsid w:val="00E325DB"/>
    <w:rsid w:val="00E333D3"/>
    <w:rsid w:val="00E33B1C"/>
    <w:rsid w:val="00E341D3"/>
    <w:rsid w:val="00E34E2F"/>
    <w:rsid w:val="00E42D3A"/>
    <w:rsid w:val="00E44839"/>
    <w:rsid w:val="00E51011"/>
    <w:rsid w:val="00E5106B"/>
    <w:rsid w:val="00E53148"/>
    <w:rsid w:val="00E542EF"/>
    <w:rsid w:val="00E547BE"/>
    <w:rsid w:val="00E55F1C"/>
    <w:rsid w:val="00E56D1C"/>
    <w:rsid w:val="00E56E30"/>
    <w:rsid w:val="00E62B0E"/>
    <w:rsid w:val="00E63D18"/>
    <w:rsid w:val="00E643EB"/>
    <w:rsid w:val="00E66C89"/>
    <w:rsid w:val="00E711E2"/>
    <w:rsid w:val="00E7173E"/>
    <w:rsid w:val="00E72292"/>
    <w:rsid w:val="00E727FF"/>
    <w:rsid w:val="00E74B8D"/>
    <w:rsid w:val="00E74CDB"/>
    <w:rsid w:val="00E7559D"/>
    <w:rsid w:val="00E7779F"/>
    <w:rsid w:val="00E7795B"/>
    <w:rsid w:val="00E80500"/>
    <w:rsid w:val="00E80CDF"/>
    <w:rsid w:val="00E81E73"/>
    <w:rsid w:val="00E82918"/>
    <w:rsid w:val="00E8322B"/>
    <w:rsid w:val="00E83DF3"/>
    <w:rsid w:val="00E84482"/>
    <w:rsid w:val="00E845D3"/>
    <w:rsid w:val="00E85134"/>
    <w:rsid w:val="00E85786"/>
    <w:rsid w:val="00E85D54"/>
    <w:rsid w:val="00E85D93"/>
    <w:rsid w:val="00E85FE5"/>
    <w:rsid w:val="00E87190"/>
    <w:rsid w:val="00E8781E"/>
    <w:rsid w:val="00E87A7C"/>
    <w:rsid w:val="00E90071"/>
    <w:rsid w:val="00E907F5"/>
    <w:rsid w:val="00E92487"/>
    <w:rsid w:val="00E92725"/>
    <w:rsid w:val="00E92D96"/>
    <w:rsid w:val="00E93162"/>
    <w:rsid w:val="00E9416C"/>
    <w:rsid w:val="00E95C67"/>
    <w:rsid w:val="00E967BE"/>
    <w:rsid w:val="00E97A7E"/>
    <w:rsid w:val="00EA0124"/>
    <w:rsid w:val="00EA1075"/>
    <w:rsid w:val="00EA318D"/>
    <w:rsid w:val="00EA3325"/>
    <w:rsid w:val="00EA3B96"/>
    <w:rsid w:val="00EA4470"/>
    <w:rsid w:val="00EA65B5"/>
    <w:rsid w:val="00EB1B5B"/>
    <w:rsid w:val="00EB2342"/>
    <w:rsid w:val="00EB32A0"/>
    <w:rsid w:val="00EB41C0"/>
    <w:rsid w:val="00EB6B66"/>
    <w:rsid w:val="00EB70A4"/>
    <w:rsid w:val="00EB7A96"/>
    <w:rsid w:val="00EC0D7B"/>
    <w:rsid w:val="00EC14A8"/>
    <w:rsid w:val="00EC1980"/>
    <w:rsid w:val="00EC1C41"/>
    <w:rsid w:val="00EC1FD6"/>
    <w:rsid w:val="00EC2664"/>
    <w:rsid w:val="00EC5135"/>
    <w:rsid w:val="00EC59F4"/>
    <w:rsid w:val="00EC7BAC"/>
    <w:rsid w:val="00ED0A53"/>
    <w:rsid w:val="00ED12A4"/>
    <w:rsid w:val="00ED1902"/>
    <w:rsid w:val="00ED3980"/>
    <w:rsid w:val="00ED4633"/>
    <w:rsid w:val="00ED4703"/>
    <w:rsid w:val="00ED4CD3"/>
    <w:rsid w:val="00ED4D53"/>
    <w:rsid w:val="00ED59B0"/>
    <w:rsid w:val="00ED59E1"/>
    <w:rsid w:val="00ED6136"/>
    <w:rsid w:val="00ED641A"/>
    <w:rsid w:val="00ED66F3"/>
    <w:rsid w:val="00ED7E41"/>
    <w:rsid w:val="00EE02E0"/>
    <w:rsid w:val="00EE0C89"/>
    <w:rsid w:val="00EE1267"/>
    <w:rsid w:val="00EE1D1F"/>
    <w:rsid w:val="00EE279A"/>
    <w:rsid w:val="00EE5805"/>
    <w:rsid w:val="00EE5BDF"/>
    <w:rsid w:val="00EE6E76"/>
    <w:rsid w:val="00EF03FE"/>
    <w:rsid w:val="00EF3A8B"/>
    <w:rsid w:val="00EF4623"/>
    <w:rsid w:val="00EF6227"/>
    <w:rsid w:val="00EF71E9"/>
    <w:rsid w:val="00EF7474"/>
    <w:rsid w:val="00EF7951"/>
    <w:rsid w:val="00F0059A"/>
    <w:rsid w:val="00F00FB4"/>
    <w:rsid w:val="00F02A18"/>
    <w:rsid w:val="00F03723"/>
    <w:rsid w:val="00F06B50"/>
    <w:rsid w:val="00F07185"/>
    <w:rsid w:val="00F074C7"/>
    <w:rsid w:val="00F07A21"/>
    <w:rsid w:val="00F1057C"/>
    <w:rsid w:val="00F1161D"/>
    <w:rsid w:val="00F117C7"/>
    <w:rsid w:val="00F12AD2"/>
    <w:rsid w:val="00F12B7D"/>
    <w:rsid w:val="00F137BB"/>
    <w:rsid w:val="00F139AF"/>
    <w:rsid w:val="00F1445C"/>
    <w:rsid w:val="00F14BE3"/>
    <w:rsid w:val="00F15208"/>
    <w:rsid w:val="00F1572E"/>
    <w:rsid w:val="00F15831"/>
    <w:rsid w:val="00F15F07"/>
    <w:rsid w:val="00F2002A"/>
    <w:rsid w:val="00F20848"/>
    <w:rsid w:val="00F20942"/>
    <w:rsid w:val="00F20EF7"/>
    <w:rsid w:val="00F214EC"/>
    <w:rsid w:val="00F24A95"/>
    <w:rsid w:val="00F24C33"/>
    <w:rsid w:val="00F27E52"/>
    <w:rsid w:val="00F301C1"/>
    <w:rsid w:val="00F30645"/>
    <w:rsid w:val="00F3073F"/>
    <w:rsid w:val="00F30902"/>
    <w:rsid w:val="00F311A2"/>
    <w:rsid w:val="00F31929"/>
    <w:rsid w:val="00F32F9B"/>
    <w:rsid w:val="00F336E7"/>
    <w:rsid w:val="00F35336"/>
    <w:rsid w:val="00F37077"/>
    <w:rsid w:val="00F37A8E"/>
    <w:rsid w:val="00F40CDD"/>
    <w:rsid w:val="00F40DDD"/>
    <w:rsid w:val="00F40E73"/>
    <w:rsid w:val="00F4379D"/>
    <w:rsid w:val="00F438D2"/>
    <w:rsid w:val="00F43D91"/>
    <w:rsid w:val="00F510B6"/>
    <w:rsid w:val="00F5151E"/>
    <w:rsid w:val="00F51B7F"/>
    <w:rsid w:val="00F526D5"/>
    <w:rsid w:val="00F52DE9"/>
    <w:rsid w:val="00F53548"/>
    <w:rsid w:val="00F5612E"/>
    <w:rsid w:val="00F5723D"/>
    <w:rsid w:val="00F6147D"/>
    <w:rsid w:val="00F66532"/>
    <w:rsid w:val="00F66BA9"/>
    <w:rsid w:val="00F67114"/>
    <w:rsid w:val="00F74143"/>
    <w:rsid w:val="00F74176"/>
    <w:rsid w:val="00F741FF"/>
    <w:rsid w:val="00F7547A"/>
    <w:rsid w:val="00F7685F"/>
    <w:rsid w:val="00F77B0A"/>
    <w:rsid w:val="00F77D37"/>
    <w:rsid w:val="00F8052F"/>
    <w:rsid w:val="00F81CE3"/>
    <w:rsid w:val="00F82775"/>
    <w:rsid w:val="00F82830"/>
    <w:rsid w:val="00F84323"/>
    <w:rsid w:val="00F847D4"/>
    <w:rsid w:val="00F8535C"/>
    <w:rsid w:val="00F8715B"/>
    <w:rsid w:val="00F90ADE"/>
    <w:rsid w:val="00F913EB"/>
    <w:rsid w:val="00F91B81"/>
    <w:rsid w:val="00F94591"/>
    <w:rsid w:val="00F96869"/>
    <w:rsid w:val="00F9689C"/>
    <w:rsid w:val="00F97CCA"/>
    <w:rsid w:val="00FA1339"/>
    <w:rsid w:val="00FA3133"/>
    <w:rsid w:val="00FA742E"/>
    <w:rsid w:val="00FB1117"/>
    <w:rsid w:val="00FB19A7"/>
    <w:rsid w:val="00FB1B7D"/>
    <w:rsid w:val="00FB296C"/>
    <w:rsid w:val="00FB2B09"/>
    <w:rsid w:val="00FB326F"/>
    <w:rsid w:val="00FC1A41"/>
    <w:rsid w:val="00FC3AE8"/>
    <w:rsid w:val="00FC4786"/>
    <w:rsid w:val="00FC4C69"/>
    <w:rsid w:val="00FC5433"/>
    <w:rsid w:val="00FC60A2"/>
    <w:rsid w:val="00FC6610"/>
    <w:rsid w:val="00FD0974"/>
    <w:rsid w:val="00FD2A94"/>
    <w:rsid w:val="00FD2A9A"/>
    <w:rsid w:val="00FD416F"/>
    <w:rsid w:val="00FD742B"/>
    <w:rsid w:val="00FD7967"/>
    <w:rsid w:val="00FE0174"/>
    <w:rsid w:val="00FE0657"/>
    <w:rsid w:val="00FE1039"/>
    <w:rsid w:val="00FE20DE"/>
    <w:rsid w:val="00FE4A1C"/>
    <w:rsid w:val="00FE5A3D"/>
    <w:rsid w:val="00FE6448"/>
    <w:rsid w:val="00FF057C"/>
    <w:rsid w:val="00FF08D5"/>
    <w:rsid w:val="00FF1B9D"/>
    <w:rsid w:val="00FF236C"/>
    <w:rsid w:val="00FF23E9"/>
    <w:rsid w:val="00FF2C72"/>
    <w:rsid w:val="00FF36DE"/>
    <w:rsid w:val="00FF3A30"/>
    <w:rsid w:val="00FF3CCD"/>
    <w:rsid w:val="00FF59F1"/>
    <w:rsid w:val="00FF66AD"/>
    <w:rsid w:val="00FF6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AAF7A"/>
  <w15:chartTrackingRefBased/>
  <w15:docId w15:val="{757A7799-8F37-4844-9783-0804D2D1C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3A1"/>
    <w:pPr>
      <w:widowControl w:val="0"/>
    </w:pPr>
    <w:rPr>
      <w:rFonts w:ascii="Courier New" w:eastAsia="Times New Roman" w:hAnsi="Courier New" w:cs="Courier New"/>
      <w:color w:val="000000"/>
      <w:sz w:val="24"/>
      <w:szCs w:val="24"/>
    </w:rPr>
  </w:style>
  <w:style w:type="paragraph" w:styleId="1">
    <w:name w:val="heading 1"/>
    <w:basedOn w:val="a"/>
    <w:next w:val="a"/>
    <w:link w:val="10"/>
    <w:qFormat/>
    <w:rsid w:val="00FE0174"/>
    <w:pPr>
      <w:keepNext/>
      <w:suppressAutoHyphens/>
      <w:outlineLvl w:val="0"/>
    </w:pPr>
    <w:rPr>
      <w:rFonts w:ascii="Times New Roman" w:hAnsi="Times New Roman"/>
      <w:b/>
      <w:lang w:eastAsia="ar-SA"/>
    </w:rPr>
  </w:style>
  <w:style w:type="paragraph" w:styleId="2">
    <w:name w:val="heading 2"/>
    <w:basedOn w:val="a"/>
    <w:next w:val="a"/>
    <w:link w:val="20"/>
    <w:uiPriority w:val="9"/>
    <w:unhideWhenUsed/>
    <w:qFormat/>
    <w:rsid w:val="00FE0174"/>
    <w:pPr>
      <w:keepNext/>
      <w:spacing w:before="240" w:after="60"/>
      <w:outlineLvl w:val="1"/>
    </w:pPr>
    <w:rPr>
      <w:rFonts w:ascii="Cambria" w:hAnsi="Cambria" w:cs="Times New Roman"/>
      <w:b/>
      <w:bCs/>
      <w:i/>
      <w:iCs/>
      <w:sz w:val="28"/>
      <w:szCs w:val="28"/>
    </w:rPr>
  </w:style>
  <w:style w:type="paragraph" w:styleId="3">
    <w:name w:val="heading 3"/>
    <w:basedOn w:val="a"/>
    <w:next w:val="a"/>
    <w:link w:val="30"/>
    <w:uiPriority w:val="9"/>
    <w:unhideWhenUsed/>
    <w:qFormat/>
    <w:rsid w:val="00FE0174"/>
    <w:pPr>
      <w:keepNext/>
      <w:spacing w:before="240" w:after="60"/>
      <w:outlineLvl w:val="2"/>
    </w:pPr>
    <w:rPr>
      <w:rFonts w:ascii="Cambria" w:hAnsi="Cambria" w:cs="Times New Roman"/>
      <w:b/>
      <w:bCs/>
      <w:sz w:val="26"/>
      <w:szCs w:val="26"/>
    </w:rPr>
  </w:style>
  <w:style w:type="paragraph" w:styleId="4">
    <w:name w:val="heading 4"/>
    <w:basedOn w:val="a"/>
    <w:next w:val="a"/>
    <w:link w:val="40"/>
    <w:uiPriority w:val="9"/>
    <w:unhideWhenUsed/>
    <w:qFormat/>
    <w:rsid w:val="00FE0174"/>
    <w:pPr>
      <w:keepNext/>
      <w:spacing w:before="240" w:after="60"/>
      <w:outlineLvl w:val="3"/>
    </w:pPr>
    <w:rPr>
      <w:rFonts w:ascii="Calibri" w:hAnsi="Calibri" w:cs="Times New Roman"/>
      <w:b/>
      <w:bCs/>
      <w:sz w:val="28"/>
      <w:szCs w:val="28"/>
    </w:rPr>
  </w:style>
  <w:style w:type="paragraph" w:styleId="5">
    <w:name w:val="heading 5"/>
    <w:basedOn w:val="a"/>
    <w:next w:val="a"/>
    <w:link w:val="50"/>
    <w:uiPriority w:val="9"/>
    <w:unhideWhenUsed/>
    <w:qFormat/>
    <w:rsid w:val="00FE0174"/>
    <w:pPr>
      <w:spacing w:before="240" w:after="60"/>
      <w:outlineLvl w:val="4"/>
    </w:pPr>
    <w:rPr>
      <w:rFonts w:ascii="Calibri" w:hAnsi="Calibri" w:cs="Times New Roman"/>
      <w:b/>
      <w:bCs/>
      <w:i/>
      <w:iCs/>
      <w:sz w:val="26"/>
      <w:szCs w:val="26"/>
    </w:rPr>
  </w:style>
  <w:style w:type="paragraph" w:styleId="8">
    <w:name w:val="heading 8"/>
    <w:basedOn w:val="a"/>
    <w:next w:val="a"/>
    <w:link w:val="80"/>
    <w:uiPriority w:val="9"/>
    <w:unhideWhenUsed/>
    <w:qFormat/>
    <w:rsid w:val="000C7AD5"/>
    <w:pPr>
      <w:keepNext/>
      <w:keepLines/>
      <w:overflowPunct w:val="0"/>
      <w:autoSpaceDE w:val="0"/>
      <w:autoSpaceDN w:val="0"/>
      <w:adjustRightInd w:val="0"/>
      <w:spacing w:before="200"/>
      <w:outlineLvl w:val="7"/>
    </w:pPr>
    <w:rPr>
      <w:rFonts w:ascii="Cambria" w:hAnsi="Cambria" w:cs="Times New Roman"/>
      <w:color w:val="404040"/>
      <w:kern w:val="28"/>
      <w:sz w:val="20"/>
      <w:szCs w:val="20"/>
    </w:rPr>
  </w:style>
  <w:style w:type="paragraph" w:styleId="9">
    <w:name w:val="heading 9"/>
    <w:basedOn w:val="a"/>
    <w:next w:val="a"/>
    <w:link w:val="90"/>
    <w:uiPriority w:val="9"/>
    <w:semiHidden/>
    <w:unhideWhenUsed/>
    <w:qFormat/>
    <w:rsid w:val="00E33B1C"/>
    <w:pPr>
      <w:keepNext/>
      <w:keepLines/>
      <w:overflowPunct w:val="0"/>
      <w:autoSpaceDE w:val="0"/>
      <w:autoSpaceDN w:val="0"/>
      <w:adjustRightInd w:val="0"/>
      <w:spacing w:before="200"/>
      <w:outlineLvl w:val="8"/>
    </w:pPr>
    <w:rPr>
      <w:rFonts w:ascii="Cambria" w:hAnsi="Cambria" w:cs="Times New Roman"/>
      <w:i/>
      <w:iCs/>
      <w:color w:val="404040"/>
      <w:kern w:val="28"/>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E0174"/>
    <w:rPr>
      <w:rFonts w:ascii="Times New Roman" w:eastAsia="Times New Roman" w:hAnsi="Times New Roman"/>
      <w:b/>
      <w:sz w:val="24"/>
      <w:szCs w:val="24"/>
      <w:lang w:eastAsia="ar-SA"/>
    </w:rPr>
  </w:style>
  <w:style w:type="character" w:customStyle="1" w:styleId="20">
    <w:name w:val="Заголовок 2 Знак"/>
    <w:link w:val="2"/>
    <w:uiPriority w:val="9"/>
    <w:rsid w:val="00FE0174"/>
    <w:rPr>
      <w:rFonts w:ascii="Cambria" w:eastAsia="Times New Roman" w:hAnsi="Cambria" w:cs="Times New Roman"/>
      <w:b/>
      <w:bCs/>
      <w:i/>
      <w:iCs/>
      <w:sz w:val="28"/>
      <w:szCs w:val="28"/>
      <w:lang w:eastAsia="en-US"/>
    </w:rPr>
  </w:style>
  <w:style w:type="character" w:customStyle="1" w:styleId="30">
    <w:name w:val="Заголовок 3 Знак"/>
    <w:link w:val="3"/>
    <w:uiPriority w:val="9"/>
    <w:rsid w:val="00FE0174"/>
    <w:rPr>
      <w:rFonts w:ascii="Cambria" w:eastAsia="Times New Roman" w:hAnsi="Cambria" w:cs="Times New Roman"/>
      <w:b/>
      <w:bCs/>
      <w:sz w:val="26"/>
      <w:szCs w:val="26"/>
      <w:lang w:eastAsia="en-US"/>
    </w:rPr>
  </w:style>
  <w:style w:type="character" w:customStyle="1" w:styleId="40">
    <w:name w:val="Заголовок 4 Знак"/>
    <w:link w:val="4"/>
    <w:uiPriority w:val="9"/>
    <w:rsid w:val="00FE0174"/>
    <w:rPr>
      <w:rFonts w:ascii="Calibri" w:eastAsia="Times New Roman" w:hAnsi="Calibri" w:cs="Times New Roman"/>
      <w:b/>
      <w:bCs/>
      <w:sz w:val="28"/>
      <w:szCs w:val="28"/>
      <w:lang w:eastAsia="en-US"/>
    </w:rPr>
  </w:style>
  <w:style w:type="character" w:customStyle="1" w:styleId="50">
    <w:name w:val="Заголовок 5 Знак"/>
    <w:link w:val="5"/>
    <w:uiPriority w:val="9"/>
    <w:rsid w:val="00FE0174"/>
    <w:rPr>
      <w:rFonts w:ascii="Calibri" w:eastAsia="Times New Roman" w:hAnsi="Calibri" w:cs="Times New Roman"/>
      <w:b/>
      <w:bCs/>
      <w:i/>
      <w:iCs/>
      <w:sz w:val="26"/>
      <w:szCs w:val="26"/>
      <w:lang w:eastAsia="en-US"/>
    </w:rPr>
  </w:style>
  <w:style w:type="paragraph" w:styleId="a3">
    <w:name w:val="caption"/>
    <w:basedOn w:val="a"/>
    <w:next w:val="a"/>
    <w:uiPriority w:val="35"/>
    <w:unhideWhenUsed/>
    <w:qFormat/>
    <w:rsid w:val="00FE0174"/>
    <w:rPr>
      <w:b/>
      <w:bCs/>
      <w:sz w:val="20"/>
      <w:szCs w:val="20"/>
    </w:rPr>
  </w:style>
  <w:style w:type="paragraph" w:customStyle="1" w:styleId="a4">
    <w:name w:val="Название"/>
    <w:basedOn w:val="a"/>
    <w:next w:val="a"/>
    <w:link w:val="a5"/>
    <w:uiPriority w:val="10"/>
    <w:qFormat/>
    <w:rsid w:val="00FE0174"/>
    <w:pPr>
      <w:spacing w:before="240" w:after="60"/>
      <w:jc w:val="center"/>
      <w:outlineLvl w:val="0"/>
    </w:pPr>
    <w:rPr>
      <w:rFonts w:ascii="Cambria" w:hAnsi="Cambria"/>
      <w:b/>
      <w:bCs/>
      <w:kern w:val="28"/>
      <w:sz w:val="32"/>
      <w:szCs w:val="32"/>
    </w:rPr>
  </w:style>
  <w:style w:type="character" w:customStyle="1" w:styleId="a5">
    <w:name w:val="Название Знак"/>
    <w:link w:val="a4"/>
    <w:uiPriority w:val="10"/>
    <w:rsid w:val="00FE0174"/>
    <w:rPr>
      <w:rFonts w:ascii="Cambria" w:eastAsia="Times New Roman" w:hAnsi="Cambria" w:cs="Times New Roman"/>
      <w:b/>
      <w:bCs/>
      <w:kern w:val="28"/>
      <w:sz w:val="32"/>
      <w:szCs w:val="32"/>
      <w:lang w:eastAsia="en-US"/>
    </w:rPr>
  </w:style>
  <w:style w:type="paragraph" w:styleId="a6">
    <w:name w:val="No Spacing"/>
    <w:uiPriority w:val="1"/>
    <w:qFormat/>
    <w:rsid w:val="00FE0174"/>
    <w:pPr>
      <w:jc w:val="right"/>
    </w:pPr>
    <w:rPr>
      <w:sz w:val="22"/>
      <w:szCs w:val="22"/>
      <w:lang w:eastAsia="en-US"/>
    </w:rPr>
  </w:style>
  <w:style w:type="character" w:styleId="a7">
    <w:name w:val="Hyperlink"/>
    <w:uiPriority w:val="99"/>
    <w:rsid w:val="00042F61"/>
    <w:rPr>
      <w:rFonts w:cs="Times New Roman"/>
      <w:color w:val="0066CC"/>
      <w:u w:val="single"/>
    </w:rPr>
  </w:style>
  <w:style w:type="character" w:customStyle="1" w:styleId="21">
    <w:name w:val="Основной текст (2)_"/>
    <w:link w:val="210"/>
    <w:uiPriority w:val="99"/>
    <w:locked/>
    <w:rsid w:val="00042F61"/>
    <w:rPr>
      <w:rFonts w:ascii="Arial" w:hAnsi="Arial" w:cs="Arial"/>
      <w:spacing w:val="-10"/>
      <w:shd w:val="clear" w:color="auto" w:fill="FFFFFF"/>
    </w:rPr>
  </w:style>
  <w:style w:type="character" w:customStyle="1" w:styleId="11">
    <w:name w:val="Заголовок №1_"/>
    <w:link w:val="12"/>
    <w:uiPriority w:val="99"/>
    <w:locked/>
    <w:rsid w:val="00042F61"/>
    <w:rPr>
      <w:rFonts w:ascii="Arial" w:hAnsi="Arial" w:cs="Arial"/>
      <w:sz w:val="38"/>
      <w:szCs w:val="38"/>
      <w:shd w:val="clear" w:color="auto" w:fill="FFFFFF"/>
    </w:rPr>
  </w:style>
  <w:style w:type="character" w:customStyle="1" w:styleId="6">
    <w:name w:val="Основной текст (6)_"/>
    <w:link w:val="60"/>
    <w:uiPriority w:val="99"/>
    <w:locked/>
    <w:rsid w:val="00042F61"/>
    <w:rPr>
      <w:rFonts w:ascii="Arial" w:hAnsi="Arial" w:cs="Arial"/>
      <w:shd w:val="clear" w:color="auto" w:fill="FFFFFF"/>
    </w:rPr>
  </w:style>
  <w:style w:type="character" w:customStyle="1" w:styleId="a8">
    <w:name w:val="Колонтитул_"/>
    <w:link w:val="13"/>
    <w:uiPriority w:val="99"/>
    <w:locked/>
    <w:rsid w:val="00042F61"/>
    <w:rPr>
      <w:rFonts w:ascii="Arial" w:hAnsi="Arial" w:cs="Arial"/>
      <w:sz w:val="19"/>
      <w:szCs w:val="19"/>
      <w:shd w:val="clear" w:color="auto" w:fill="FFFFFF"/>
    </w:rPr>
  </w:style>
  <w:style w:type="character" w:customStyle="1" w:styleId="7">
    <w:name w:val="Основной текст (7)_"/>
    <w:link w:val="70"/>
    <w:uiPriority w:val="99"/>
    <w:locked/>
    <w:rsid w:val="00042F61"/>
    <w:rPr>
      <w:rFonts w:ascii="Arial" w:hAnsi="Arial" w:cs="Arial"/>
      <w:i/>
      <w:iCs/>
      <w:shd w:val="clear" w:color="auto" w:fill="FFFFFF"/>
    </w:rPr>
  </w:style>
  <w:style w:type="character" w:customStyle="1" w:styleId="71">
    <w:name w:val="Основной текст (7) + Не курсив"/>
    <w:aliases w:val="Интервал 0 pt9"/>
    <w:uiPriority w:val="99"/>
    <w:rsid w:val="00042F61"/>
    <w:rPr>
      <w:rFonts w:ascii="Arial" w:hAnsi="Arial" w:cs="Arial"/>
      <w:i/>
      <w:iCs/>
      <w:spacing w:val="-10"/>
      <w:shd w:val="clear" w:color="auto" w:fill="FFFFFF"/>
    </w:rPr>
  </w:style>
  <w:style w:type="character" w:customStyle="1" w:styleId="22">
    <w:name w:val="Основной текст (2) + Курсив"/>
    <w:aliases w:val="Интервал 0 pt8"/>
    <w:uiPriority w:val="99"/>
    <w:rsid w:val="00042F61"/>
    <w:rPr>
      <w:rFonts w:ascii="Arial" w:hAnsi="Arial" w:cs="Arial"/>
      <w:i/>
      <w:iCs/>
      <w:spacing w:val="0"/>
      <w:shd w:val="clear" w:color="auto" w:fill="FFFFFF"/>
    </w:rPr>
  </w:style>
  <w:style w:type="paragraph" w:customStyle="1" w:styleId="210">
    <w:name w:val="Основной текст (2)1"/>
    <w:basedOn w:val="a"/>
    <w:link w:val="21"/>
    <w:uiPriority w:val="99"/>
    <w:rsid w:val="00042F61"/>
    <w:pPr>
      <w:shd w:val="clear" w:color="auto" w:fill="FFFFFF"/>
      <w:spacing w:after="60" w:line="240" w:lineRule="atLeast"/>
      <w:jc w:val="right"/>
    </w:pPr>
    <w:rPr>
      <w:rFonts w:ascii="Arial" w:eastAsia="Calibri" w:hAnsi="Arial" w:cs="Arial"/>
      <w:color w:val="auto"/>
      <w:spacing w:val="-10"/>
      <w:sz w:val="20"/>
      <w:szCs w:val="20"/>
    </w:rPr>
  </w:style>
  <w:style w:type="paragraph" w:customStyle="1" w:styleId="12">
    <w:name w:val="Заголовок №1"/>
    <w:basedOn w:val="a"/>
    <w:link w:val="11"/>
    <w:uiPriority w:val="99"/>
    <w:rsid w:val="00042F61"/>
    <w:pPr>
      <w:shd w:val="clear" w:color="auto" w:fill="FFFFFF"/>
      <w:spacing w:before="2820" w:after="720" w:line="684" w:lineRule="exact"/>
      <w:jc w:val="center"/>
      <w:outlineLvl w:val="0"/>
    </w:pPr>
    <w:rPr>
      <w:rFonts w:ascii="Arial" w:eastAsia="Calibri" w:hAnsi="Arial" w:cs="Arial"/>
      <w:color w:val="auto"/>
      <w:sz w:val="38"/>
      <w:szCs w:val="38"/>
    </w:rPr>
  </w:style>
  <w:style w:type="paragraph" w:customStyle="1" w:styleId="60">
    <w:name w:val="Основной текст (6)"/>
    <w:basedOn w:val="a"/>
    <w:link w:val="6"/>
    <w:uiPriority w:val="99"/>
    <w:rsid w:val="00042F61"/>
    <w:pPr>
      <w:shd w:val="clear" w:color="auto" w:fill="FFFFFF"/>
      <w:spacing w:after="300" w:line="240" w:lineRule="atLeast"/>
      <w:jc w:val="center"/>
    </w:pPr>
    <w:rPr>
      <w:rFonts w:ascii="Arial" w:eastAsia="Calibri" w:hAnsi="Arial" w:cs="Arial"/>
      <w:color w:val="auto"/>
      <w:sz w:val="20"/>
      <w:szCs w:val="20"/>
    </w:rPr>
  </w:style>
  <w:style w:type="paragraph" w:customStyle="1" w:styleId="13">
    <w:name w:val="Колонтитул1"/>
    <w:basedOn w:val="a"/>
    <w:link w:val="a8"/>
    <w:uiPriority w:val="99"/>
    <w:rsid w:val="00042F61"/>
    <w:pPr>
      <w:shd w:val="clear" w:color="auto" w:fill="FFFFFF"/>
      <w:spacing w:line="240" w:lineRule="atLeast"/>
    </w:pPr>
    <w:rPr>
      <w:rFonts w:ascii="Arial" w:eastAsia="Calibri" w:hAnsi="Arial" w:cs="Arial"/>
      <w:color w:val="auto"/>
      <w:sz w:val="19"/>
      <w:szCs w:val="19"/>
    </w:rPr>
  </w:style>
  <w:style w:type="paragraph" w:customStyle="1" w:styleId="70">
    <w:name w:val="Основной текст (7)"/>
    <w:basedOn w:val="a"/>
    <w:link w:val="7"/>
    <w:uiPriority w:val="99"/>
    <w:rsid w:val="00042F61"/>
    <w:pPr>
      <w:shd w:val="clear" w:color="auto" w:fill="FFFFFF"/>
      <w:spacing w:after="10260" w:line="234" w:lineRule="exact"/>
      <w:ind w:firstLine="540"/>
      <w:jc w:val="both"/>
    </w:pPr>
    <w:rPr>
      <w:rFonts w:ascii="Arial" w:eastAsia="Calibri" w:hAnsi="Arial" w:cs="Arial"/>
      <w:i/>
      <w:iCs/>
      <w:color w:val="auto"/>
      <w:sz w:val="20"/>
      <w:szCs w:val="20"/>
    </w:rPr>
  </w:style>
  <w:style w:type="paragraph" w:styleId="a9">
    <w:name w:val="header"/>
    <w:basedOn w:val="a"/>
    <w:link w:val="aa"/>
    <w:uiPriority w:val="99"/>
    <w:unhideWhenUsed/>
    <w:rsid w:val="00042F61"/>
    <w:pPr>
      <w:tabs>
        <w:tab w:val="center" w:pos="4677"/>
        <w:tab w:val="right" w:pos="9355"/>
      </w:tabs>
    </w:pPr>
  </w:style>
  <w:style w:type="character" w:customStyle="1" w:styleId="aa">
    <w:name w:val="Верхний колонтитул Знак"/>
    <w:link w:val="a9"/>
    <w:uiPriority w:val="99"/>
    <w:rsid w:val="00042F61"/>
    <w:rPr>
      <w:rFonts w:ascii="Courier New" w:eastAsia="Times New Roman" w:hAnsi="Courier New" w:cs="Courier New"/>
      <w:color w:val="000000"/>
      <w:sz w:val="24"/>
      <w:szCs w:val="24"/>
    </w:rPr>
  </w:style>
  <w:style w:type="paragraph" w:styleId="ab">
    <w:name w:val="footer"/>
    <w:basedOn w:val="a"/>
    <w:link w:val="ac"/>
    <w:uiPriority w:val="99"/>
    <w:unhideWhenUsed/>
    <w:rsid w:val="00042F61"/>
    <w:pPr>
      <w:tabs>
        <w:tab w:val="center" w:pos="4677"/>
        <w:tab w:val="right" w:pos="9355"/>
      </w:tabs>
    </w:pPr>
  </w:style>
  <w:style w:type="character" w:customStyle="1" w:styleId="ac">
    <w:name w:val="Нижний колонтитул Знак"/>
    <w:link w:val="ab"/>
    <w:uiPriority w:val="99"/>
    <w:rsid w:val="00042F61"/>
    <w:rPr>
      <w:rFonts w:ascii="Courier New" w:eastAsia="Times New Roman" w:hAnsi="Courier New" w:cs="Courier New"/>
      <w:color w:val="000000"/>
      <w:sz w:val="24"/>
      <w:szCs w:val="24"/>
    </w:rPr>
  </w:style>
  <w:style w:type="paragraph" w:styleId="ad">
    <w:name w:val="Balloon Text"/>
    <w:basedOn w:val="a"/>
    <w:link w:val="ae"/>
    <w:uiPriority w:val="99"/>
    <w:semiHidden/>
    <w:unhideWhenUsed/>
    <w:rsid w:val="00042F61"/>
    <w:rPr>
      <w:rFonts w:ascii="Tahoma" w:hAnsi="Tahoma" w:cs="Tahoma"/>
      <w:sz w:val="16"/>
      <w:szCs w:val="16"/>
    </w:rPr>
  </w:style>
  <w:style w:type="character" w:customStyle="1" w:styleId="ae">
    <w:name w:val="Текст выноски Знак"/>
    <w:link w:val="ad"/>
    <w:uiPriority w:val="99"/>
    <w:semiHidden/>
    <w:rsid w:val="00042F61"/>
    <w:rPr>
      <w:rFonts w:ascii="Tahoma" w:eastAsia="Times New Roman" w:hAnsi="Tahoma" w:cs="Tahoma"/>
      <w:color w:val="000000"/>
      <w:sz w:val="16"/>
      <w:szCs w:val="16"/>
    </w:rPr>
  </w:style>
  <w:style w:type="table" w:styleId="af">
    <w:name w:val="Table Grid"/>
    <w:basedOn w:val="a1"/>
    <w:uiPriority w:val="59"/>
    <w:rsid w:val="00554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4822CB"/>
    <w:pPr>
      <w:widowControl/>
      <w:spacing w:before="100" w:beforeAutospacing="1" w:after="100" w:afterAutospacing="1"/>
    </w:pPr>
    <w:rPr>
      <w:rFonts w:ascii="Times New Roman" w:hAnsi="Times New Roman" w:cs="Times New Roman"/>
      <w:color w:val="auto"/>
    </w:rPr>
  </w:style>
  <w:style w:type="paragraph" w:customStyle="1" w:styleId="formattext">
    <w:name w:val="formattext"/>
    <w:basedOn w:val="a"/>
    <w:rsid w:val="004822CB"/>
    <w:pPr>
      <w:widowControl/>
      <w:spacing w:before="100" w:beforeAutospacing="1" w:after="100" w:afterAutospacing="1"/>
    </w:pPr>
    <w:rPr>
      <w:rFonts w:ascii="Times New Roman" w:hAnsi="Times New Roman" w:cs="Times New Roman"/>
      <w:color w:val="auto"/>
    </w:rPr>
  </w:style>
  <w:style w:type="character" w:customStyle="1" w:styleId="shorttext">
    <w:name w:val="short_text"/>
    <w:rsid w:val="00AD3270"/>
    <w:rPr>
      <w:rFonts w:cs="Times New Roman"/>
    </w:rPr>
  </w:style>
  <w:style w:type="character" w:customStyle="1" w:styleId="af0">
    <w:name w:val="Колонтитул"/>
    <w:uiPriority w:val="99"/>
    <w:rsid w:val="009A019A"/>
    <w:rPr>
      <w:rFonts w:ascii="Arial" w:hAnsi="Arial" w:cs="Arial"/>
      <w:sz w:val="19"/>
      <w:szCs w:val="19"/>
      <w:u w:val="none"/>
      <w:shd w:val="clear" w:color="auto" w:fill="FFFFFF"/>
    </w:rPr>
  </w:style>
  <w:style w:type="character" w:customStyle="1" w:styleId="220">
    <w:name w:val="Основной текст (2) + Курсив2"/>
    <w:aliases w:val="Интервал 0 pt Exact"/>
    <w:uiPriority w:val="99"/>
    <w:rsid w:val="000A1D3B"/>
    <w:rPr>
      <w:rFonts w:ascii="Arial" w:hAnsi="Arial" w:cs="Arial"/>
      <w:i/>
      <w:iCs/>
      <w:spacing w:val="0"/>
      <w:sz w:val="20"/>
      <w:szCs w:val="20"/>
      <w:u w:val="none"/>
      <w:shd w:val="clear" w:color="auto" w:fill="FFFFFF"/>
    </w:rPr>
  </w:style>
  <w:style w:type="paragraph" w:styleId="af1">
    <w:name w:val="List Paragraph"/>
    <w:basedOn w:val="a"/>
    <w:uiPriority w:val="34"/>
    <w:qFormat/>
    <w:rsid w:val="004C509D"/>
    <w:pPr>
      <w:ind w:left="708"/>
    </w:pPr>
  </w:style>
  <w:style w:type="paragraph" w:styleId="23">
    <w:name w:val="Body Text 2"/>
    <w:basedOn w:val="a"/>
    <w:link w:val="24"/>
    <w:uiPriority w:val="99"/>
    <w:unhideWhenUsed/>
    <w:rsid w:val="00A239D5"/>
    <w:pPr>
      <w:overflowPunct w:val="0"/>
      <w:autoSpaceDE w:val="0"/>
      <w:autoSpaceDN w:val="0"/>
      <w:adjustRightInd w:val="0"/>
      <w:spacing w:after="120" w:line="480" w:lineRule="auto"/>
    </w:pPr>
    <w:rPr>
      <w:rFonts w:ascii="Times New Roman" w:hAnsi="Times New Roman" w:cs="Times New Roman"/>
      <w:color w:val="auto"/>
      <w:kern w:val="28"/>
      <w:sz w:val="20"/>
      <w:szCs w:val="20"/>
    </w:rPr>
  </w:style>
  <w:style w:type="character" w:customStyle="1" w:styleId="24">
    <w:name w:val="Основной текст 2 Знак"/>
    <w:link w:val="23"/>
    <w:uiPriority w:val="99"/>
    <w:rsid w:val="00A239D5"/>
    <w:rPr>
      <w:rFonts w:ascii="Times New Roman" w:eastAsia="Times New Roman" w:hAnsi="Times New Roman"/>
      <w:kern w:val="28"/>
    </w:rPr>
  </w:style>
  <w:style w:type="paragraph" w:styleId="25">
    <w:name w:val="Body Text Indent 2"/>
    <w:basedOn w:val="a"/>
    <w:link w:val="26"/>
    <w:uiPriority w:val="99"/>
    <w:unhideWhenUsed/>
    <w:rsid w:val="00AC6C71"/>
    <w:pPr>
      <w:spacing w:after="120" w:line="480" w:lineRule="auto"/>
      <w:ind w:left="360"/>
    </w:pPr>
  </w:style>
  <w:style w:type="character" w:customStyle="1" w:styleId="26">
    <w:name w:val="Основной текст с отступом 2 Знак"/>
    <w:link w:val="25"/>
    <w:uiPriority w:val="99"/>
    <w:rsid w:val="00AC6C71"/>
    <w:rPr>
      <w:rFonts w:ascii="Courier New" w:eastAsia="Times New Roman" w:hAnsi="Courier New" w:cs="Courier New"/>
      <w:color w:val="000000"/>
      <w:sz w:val="24"/>
      <w:szCs w:val="24"/>
    </w:rPr>
  </w:style>
  <w:style w:type="paragraph" w:styleId="31">
    <w:name w:val="Body Text Indent 3"/>
    <w:basedOn w:val="a"/>
    <w:link w:val="32"/>
    <w:uiPriority w:val="99"/>
    <w:semiHidden/>
    <w:unhideWhenUsed/>
    <w:rsid w:val="00AC6C71"/>
    <w:pPr>
      <w:spacing w:after="120"/>
      <w:ind w:left="360"/>
    </w:pPr>
    <w:rPr>
      <w:sz w:val="16"/>
      <w:szCs w:val="16"/>
    </w:rPr>
  </w:style>
  <w:style w:type="character" w:customStyle="1" w:styleId="32">
    <w:name w:val="Основной текст с отступом 3 Знак"/>
    <w:link w:val="31"/>
    <w:uiPriority w:val="99"/>
    <w:semiHidden/>
    <w:rsid w:val="00AC6C71"/>
    <w:rPr>
      <w:rFonts w:ascii="Courier New" w:eastAsia="Times New Roman" w:hAnsi="Courier New" w:cs="Courier New"/>
      <w:color w:val="000000"/>
      <w:sz w:val="16"/>
      <w:szCs w:val="16"/>
    </w:rPr>
  </w:style>
  <w:style w:type="paragraph" w:styleId="33">
    <w:name w:val="Body Text 3"/>
    <w:basedOn w:val="a"/>
    <w:link w:val="34"/>
    <w:uiPriority w:val="99"/>
    <w:unhideWhenUsed/>
    <w:rsid w:val="00AC6C71"/>
    <w:pPr>
      <w:overflowPunct w:val="0"/>
      <w:autoSpaceDE w:val="0"/>
      <w:autoSpaceDN w:val="0"/>
      <w:adjustRightInd w:val="0"/>
      <w:spacing w:after="120"/>
    </w:pPr>
    <w:rPr>
      <w:rFonts w:ascii="Times New Roman" w:hAnsi="Times New Roman" w:cs="Times New Roman"/>
      <w:color w:val="auto"/>
      <w:kern w:val="28"/>
      <w:sz w:val="16"/>
      <w:szCs w:val="16"/>
    </w:rPr>
  </w:style>
  <w:style w:type="character" w:customStyle="1" w:styleId="34">
    <w:name w:val="Основной текст 3 Знак"/>
    <w:link w:val="33"/>
    <w:uiPriority w:val="99"/>
    <w:rsid w:val="00AC6C71"/>
    <w:rPr>
      <w:rFonts w:ascii="Times New Roman" w:eastAsia="Times New Roman" w:hAnsi="Times New Roman"/>
      <w:kern w:val="28"/>
      <w:sz w:val="16"/>
      <w:szCs w:val="16"/>
    </w:rPr>
  </w:style>
  <w:style w:type="paragraph" w:styleId="af2">
    <w:name w:val="Block Text"/>
    <w:basedOn w:val="a"/>
    <w:uiPriority w:val="99"/>
    <w:rsid w:val="00AC6C71"/>
    <w:pPr>
      <w:widowControl/>
      <w:ind w:left="-284" w:right="-96"/>
      <w:jc w:val="both"/>
    </w:pPr>
    <w:rPr>
      <w:rFonts w:ascii="Times New Roman" w:hAnsi="Times New Roman" w:cs="Times New Roman"/>
      <w:color w:val="auto"/>
      <w:szCs w:val="20"/>
    </w:rPr>
  </w:style>
  <w:style w:type="character" w:styleId="af3">
    <w:name w:val="Emphasis"/>
    <w:uiPriority w:val="20"/>
    <w:qFormat/>
    <w:rsid w:val="00C648D9"/>
    <w:rPr>
      <w:i/>
      <w:iCs/>
    </w:rPr>
  </w:style>
  <w:style w:type="paragraph" w:styleId="af4">
    <w:name w:val="Body Text Indent"/>
    <w:basedOn w:val="a"/>
    <w:link w:val="af5"/>
    <w:uiPriority w:val="99"/>
    <w:semiHidden/>
    <w:unhideWhenUsed/>
    <w:rsid w:val="00A26134"/>
    <w:pPr>
      <w:spacing w:after="120"/>
      <w:ind w:left="360"/>
    </w:pPr>
  </w:style>
  <w:style w:type="character" w:customStyle="1" w:styleId="af5">
    <w:name w:val="Основной текст с отступом Знак"/>
    <w:link w:val="af4"/>
    <w:uiPriority w:val="99"/>
    <w:semiHidden/>
    <w:rsid w:val="00A26134"/>
    <w:rPr>
      <w:rFonts w:ascii="Courier New" w:eastAsia="Times New Roman" w:hAnsi="Courier New" w:cs="Courier New"/>
      <w:color w:val="000000"/>
      <w:sz w:val="24"/>
      <w:szCs w:val="24"/>
    </w:rPr>
  </w:style>
  <w:style w:type="character" w:customStyle="1" w:styleId="90">
    <w:name w:val="Заголовок 9 Знак"/>
    <w:link w:val="9"/>
    <w:uiPriority w:val="9"/>
    <w:semiHidden/>
    <w:rsid w:val="00E33B1C"/>
    <w:rPr>
      <w:rFonts w:ascii="Cambria" w:eastAsia="Times New Roman" w:hAnsi="Cambria" w:cs="Times New Roman"/>
      <w:i/>
      <w:iCs/>
      <w:color w:val="404040"/>
      <w:kern w:val="28"/>
    </w:rPr>
  </w:style>
  <w:style w:type="character" w:customStyle="1" w:styleId="80">
    <w:name w:val="Заголовок 8 Знак"/>
    <w:link w:val="8"/>
    <w:uiPriority w:val="9"/>
    <w:rsid w:val="000C7AD5"/>
    <w:rPr>
      <w:rFonts w:ascii="Cambria" w:eastAsia="Times New Roman" w:hAnsi="Cambria" w:cs="Times New Roman"/>
      <w:color w:val="404040"/>
      <w:kern w:val="28"/>
    </w:rPr>
  </w:style>
  <w:style w:type="paragraph" w:customStyle="1" w:styleId="Standard">
    <w:name w:val="Standard"/>
    <w:rsid w:val="007C4CEE"/>
    <w:pPr>
      <w:overflowPunct w:val="0"/>
      <w:autoSpaceDE w:val="0"/>
      <w:autoSpaceDN w:val="0"/>
      <w:textAlignment w:val="baseline"/>
    </w:pPr>
    <w:rPr>
      <w:rFonts w:ascii="Times New Roman" w:eastAsia="Times New Roman" w:hAnsi="Times New Roman"/>
      <w:kern w:val="3"/>
      <w:sz w:val="28"/>
      <w:lang w:eastAsia="zh-CN"/>
    </w:rPr>
  </w:style>
  <w:style w:type="character" w:styleId="af6">
    <w:name w:val="page number"/>
    <w:uiPriority w:val="99"/>
    <w:rsid w:val="009D0D97"/>
    <w:rPr>
      <w:rFonts w:cs="Times New Roman"/>
    </w:rPr>
  </w:style>
  <w:style w:type="paragraph" w:styleId="af7">
    <w:name w:val="footnote text"/>
    <w:basedOn w:val="a"/>
    <w:link w:val="af8"/>
    <w:uiPriority w:val="99"/>
    <w:semiHidden/>
    <w:unhideWhenUsed/>
    <w:rsid w:val="002A6786"/>
    <w:rPr>
      <w:sz w:val="20"/>
      <w:szCs w:val="20"/>
    </w:rPr>
  </w:style>
  <w:style w:type="character" w:customStyle="1" w:styleId="af8">
    <w:name w:val="Текст сноски Знак"/>
    <w:link w:val="af7"/>
    <w:uiPriority w:val="99"/>
    <w:semiHidden/>
    <w:rsid w:val="002A6786"/>
    <w:rPr>
      <w:rFonts w:ascii="Courier New" w:eastAsia="Times New Roman" w:hAnsi="Courier New" w:cs="Courier New"/>
      <w:color w:val="000000"/>
    </w:rPr>
  </w:style>
  <w:style w:type="character" w:styleId="af9">
    <w:name w:val="footnote reference"/>
    <w:uiPriority w:val="99"/>
    <w:semiHidden/>
    <w:unhideWhenUsed/>
    <w:rsid w:val="002A6786"/>
    <w:rPr>
      <w:vertAlign w:val="superscript"/>
    </w:rPr>
  </w:style>
  <w:style w:type="paragraph" w:styleId="afa">
    <w:name w:val="annotation text"/>
    <w:basedOn w:val="a"/>
    <w:link w:val="afb"/>
    <w:uiPriority w:val="99"/>
    <w:semiHidden/>
    <w:rsid w:val="00CA695D"/>
    <w:pPr>
      <w:widowControl/>
      <w:spacing w:after="240" w:line="230" w:lineRule="atLeast"/>
      <w:jc w:val="both"/>
    </w:pPr>
    <w:rPr>
      <w:rFonts w:ascii="Arial" w:eastAsia="MS Mincho" w:hAnsi="Arial" w:cs="Times New Roman"/>
      <w:color w:val="auto"/>
      <w:sz w:val="20"/>
      <w:szCs w:val="20"/>
      <w:lang w:val="en-GB" w:eastAsia="ja-JP"/>
    </w:rPr>
  </w:style>
  <w:style w:type="character" w:customStyle="1" w:styleId="afb">
    <w:name w:val="Текст примечания Знак"/>
    <w:link w:val="afa"/>
    <w:uiPriority w:val="99"/>
    <w:semiHidden/>
    <w:rsid w:val="00CA695D"/>
    <w:rPr>
      <w:rFonts w:ascii="Arial" w:eastAsia="MS Mincho" w:hAnsi="Arial"/>
      <w:lang w:val="en-GB" w:eastAsia="ja-JP"/>
    </w:rPr>
  </w:style>
  <w:style w:type="paragraph" w:customStyle="1" w:styleId="ListNumber1">
    <w:name w:val="List Number 1"/>
    <w:basedOn w:val="a"/>
    <w:rsid w:val="00E07279"/>
    <w:pPr>
      <w:widowControl/>
      <w:tabs>
        <w:tab w:val="left" w:pos="403"/>
      </w:tabs>
      <w:spacing w:after="240" w:line="240" w:lineRule="atLeast"/>
      <w:ind w:left="403" w:hanging="403"/>
      <w:jc w:val="both"/>
    </w:pPr>
    <w:rPr>
      <w:rFonts w:ascii="Cambria" w:eastAsia="Calibri" w:hAnsi="Cambria" w:cs="Times New Roman"/>
      <w:color w:val="auto"/>
      <w:sz w:val="22"/>
      <w:szCs w:val="22"/>
      <w:lang w:val="en-GB" w:eastAsia="en-US"/>
    </w:rPr>
  </w:style>
  <w:style w:type="paragraph" w:styleId="afc">
    <w:name w:val="Body Text"/>
    <w:basedOn w:val="a"/>
    <w:link w:val="afd"/>
    <w:uiPriority w:val="99"/>
    <w:semiHidden/>
    <w:unhideWhenUsed/>
    <w:rsid w:val="002A1CF6"/>
    <w:pPr>
      <w:spacing w:after="120"/>
    </w:pPr>
  </w:style>
  <w:style w:type="character" w:customStyle="1" w:styleId="afd">
    <w:name w:val="Основной текст Знак"/>
    <w:link w:val="afc"/>
    <w:uiPriority w:val="99"/>
    <w:semiHidden/>
    <w:rsid w:val="002A1CF6"/>
    <w:rPr>
      <w:rFonts w:ascii="Courier New" w:eastAsia="Times New Roman"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28491">
      <w:bodyDiv w:val="1"/>
      <w:marLeft w:val="0"/>
      <w:marRight w:val="0"/>
      <w:marTop w:val="0"/>
      <w:marBottom w:val="0"/>
      <w:divBdr>
        <w:top w:val="none" w:sz="0" w:space="0" w:color="auto"/>
        <w:left w:val="none" w:sz="0" w:space="0" w:color="auto"/>
        <w:bottom w:val="none" w:sz="0" w:space="0" w:color="auto"/>
        <w:right w:val="none" w:sz="0" w:space="0" w:color="auto"/>
      </w:divBdr>
    </w:div>
    <w:div w:id="298851410">
      <w:bodyDiv w:val="1"/>
      <w:marLeft w:val="0"/>
      <w:marRight w:val="0"/>
      <w:marTop w:val="0"/>
      <w:marBottom w:val="0"/>
      <w:divBdr>
        <w:top w:val="none" w:sz="0" w:space="0" w:color="auto"/>
        <w:left w:val="none" w:sz="0" w:space="0" w:color="auto"/>
        <w:bottom w:val="none" w:sz="0" w:space="0" w:color="auto"/>
        <w:right w:val="none" w:sz="0" w:space="0" w:color="auto"/>
      </w:divBdr>
    </w:div>
    <w:div w:id="379671026">
      <w:bodyDiv w:val="1"/>
      <w:marLeft w:val="0"/>
      <w:marRight w:val="0"/>
      <w:marTop w:val="0"/>
      <w:marBottom w:val="0"/>
      <w:divBdr>
        <w:top w:val="none" w:sz="0" w:space="0" w:color="auto"/>
        <w:left w:val="none" w:sz="0" w:space="0" w:color="auto"/>
        <w:bottom w:val="none" w:sz="0" w:space="0" w:color="auto"/>
        <w:right w:val="none" w:sz="0" w:space="0" w:color="auto"/>
      </w:divBdr>
      <w:divsChild>
        <w:div w:id="1463302308">
          <w:marLeft w:val="0"/>
          <w:marRight w:val="150"/>
          <w:marTop w:val="0"/>
          <w:marBottom w:val="0"/>
          <w:divBdr>
            <w:top w:val="none" w:sz="0" w:space="0" w:color="auto"/>
            <w:left w:val="none" w:sz="0" w:space="0" w:color="auto"/>
            <w:bottom w:val="none" w:sz="0" w:space="0" w:color="auto"/>
            <w:right w:val="none" w:sz="0" w:space="0" w:color="auto"/>
          </w:divBdr>
          <w:divsChild>
            <w:div w:id="572006765">
              <w:marLeft w:val="0"/>
              <w:marRight w:val="0"/>
              <w:marTop w:val="0"/>
              <w:marBottom w:val="0"/>
              <w:divBdr>
                <w:top w:val="none" w:sz="0" w:space="0" w:color="auto"/>
                <w:left w:val="none" w:sz="0" w:space="0" w:color="auto"/>
                <w:bottom w:val="none" w:sz="0" w:space="0" w:color="auto"/>
                <w:right w:val="none" w:sz="0" w:space="0" w:color="auto"/>
              </w:divBdr>
              <w:divsChild>
                <w:div w:id="1837573991">
                  <w:marLeft w:val="150"/>
                  <w:marRight w:val="225"/>
                  <w:marTop w:val="0"/>
                  <w:marBottom w:val="0"/>
                  <w:divBdr>
                    <w:top w:val="none" w:sz="0" w:space="0" w:color="auto"/>
                    <w:left w:val="none" w:sz="0" w:space="0" w:color="auto"/>
                    <w:bottom w:val="none" w:sz="0" w:space="0" w:color="auto"/>
                    <w:right w:val="none" w:sz="0" w:space="0" w:color="auto"/>
                  </w:divBdr>
                  <w:divsChild>
                    <w:div w:id="1785686847">
                      <w:marLeft w:val="270"/>
                      <w:marRight w:val="120"/>
                      <w:marTop w:val="0"/>
                      <w:marBottom w:val="540"/>
                      <w:divBdr>
                        <w:top w:val="none" w:sz="0" w:space="0" w:color="auto"/>
                        <w:left w:val="none" w:sz="0" w:space="0" w:color="auto"/>
                        <w:bottom w:val="none" w:sz="0" w:space="0" w:color="auto"/>
                        <w:right w:val="none" w:sz="0" w:space="0" w:color="auto"/>
                      </w:divBdr>
                      <w:divsChild>
                        <w:div w:id="755982923">
                          <w:marLeft w:val="0"/>
                          <w:marRight w:val="0"/>
                          <w:marTop w:val="0"/>
                          <w:marBottom w:val="720"/>
                          <w:divBdr>
                            <w:top w:val="none" w:sz="0" w:space="0" w:color="auto"/>
                            <w:left w:val="none" w:sz="0" w:space="0" w:color="auto"/>
                            <w:bottom w:val="none" w:sz="0" w:space="0" w:color="auto"/>
                            <w:right w:val="none" w:sz="0" w:space="0" w:color="auto"/>
                          </w:divBdr>
                          <w:divsChild>
                            <w:div w:id="772549703">
                              <w:marLeft w:val="0"/>
                              <w:marRight w:val="0"/>
                              <w:marTop w:val="0"/>
                              <w:marBottom w:val="0"/>
                              <w:divBdr>
                                <w:top w:val="none" w:sz="0" w:space="0" w:color="auto"/>
                                <w:left w:val="none" w:sz="0" w:space="0" w:color="auto"/>
                                <w:bottom w:val="none" w:sz="0" w:space="0" w:color="auto"/>
                                <w:right w:val="none" w:sz="0" w:space="0" w:color="auto"/>
                              </w:divBdr>
                              <w:divsChild>
                                <w:div w:id="334651884">
                                  <w:marLeft w:val="0"/>
                                  <w:marRight w:val="4875"/>
                                  <w:marTop w:val="0"/>
                                  <w:marBottom w:val="0"/>
                                  <w:divBdr>
                                    <w:top w:val="none" w:sz="0" w:space="0" w:color="auto"/>
                                    <w:left w:val="none" w:sz="0" w:space="0" w:color="auto"/>
                                    <w:bottom w:val="none" w:sz="0" w:space="0" w:color="auto"/>
                                    <w:right w:val="none" w:sz="0" w:space="0" w:color="auto"/>
                                  </w:divBdr>
                                  <w:divsChild>
                                    <w:div w:id="2989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0448804">
      <w:bodyDiv w:val="1"/>
      <w:marLeft w:val="0"/>
      <w:marRight w:val="0"/>
      <w:marTop w:val="0"/>
      <w:marBottom w:val="0"/>
      <w:divBdr>
        <w:top w:val="none" w:sz="0" w:space="0" w:color="auto"/>
        <w:left w:val="none" w:sz="0" w:space="0" w:color="auto"/>
        <w:bottom w:val="none" w:sz="0" w:space="0" w:color="auto"/>
        <w:right w:val="none" w:sz="0" w:space="0" w:color="auto"/>
      </w:divBdr>
      <w:divsChild>
        <w:div w:id="903568531">
          <w:marLeft w:val="0"/>
          <w:marRight w:val="150"/>
          <w:marTop w:val="0"/>
          <w:marBottom w:val="0"/>
          <w:divBdr>
            <w:top w:val="none" w:sz="0" w:space="0" w:color="auto"/>
            <w:left w:val="none" w:sz="0" w:space="0" w:color="auto"/>
            <w:bottom w:val="none" w:sz="0" w:space="0" w:color="auto"/>
            <w:right w:val="none" w:sz="0" w:space="0" w:color="auto"/>
          </w:divBdr>
          <w:divsChild>
            <w:div w:id="933637181">
              <w:marLeft w:val="0"/>
              <w:marRight w:val="0"/>
              <w:marTop w:val="0"/>
              <w:marBottom w:val="0"/>
              <w:divBdr>
                <w:top w:val="none" w:sz="0" w:space="0" w:color="auto"/>
                <w:left w:val="none" w:sz="0" w:space="0" w:color="auto"/>
                <w:bottom w:val="none" w:sz="0" w:space="0" w:color="auto"/>
                <w:right w:val="none" w:sz="0" w:space="0" w:color="auto"/>
              </w:divBdr>
              <w:divsChild>
                <w:div w:id="1348170094">
                  <w:marLeft w:val="150"/>
                  <w:marRight w:val="225"/>
                  <w:marTop w:val="0"/>
                  <w:marBottom w:val="0"/>
                  <w:divBdr>
                    <w:top w:val="none" w:sz="0" w:space="0" w:color="auto"/>
                    <w:left w:val="none" w:sz="0" w:space="0" w:color="auto"/>
                    <w:bottom w:val="none" w:sz="0" w:space="0" w:color="auto"/>
                    <w:right w:val="none" w:sz="0" w:space="0" w:color="auto"/>
                  </w:divBdr>
                  <w:divsChild>
                    <w:div w:id="852381687">
                      <w:marLeft w:val="270"/>
                      <w:marRight w:val="120"/>
                      <w:marTop w:val="0"/>
                      <w:marBottom w:val="540"/>
                      <w:divBdr>
                        <w:top w:val="none" w:sz="0" w:space="0" w:color="auto"/>
                        <w:left w:val="none" w:sz="0" w:space="0" w:color="auto"/>
                        <w:bottom w:val="none" w:sz="0" w:space="0" w:color="auto"/>
                        <w:right w:val="none" w:sz="0" w:space="0" w:color="auto"/>
                      </w:divBdr>
                      <w:divsChild>
                        <w:div w:id="749037149">
                          <w:marLeft w:val="0"/>
                          <w:marRight w:val="0"/>
                          <w:marTop w:val="0"/>
                          <w:marBottom w:val="720"/>
                          <w:divBdr>
                            <w:top w:val="none" w:sz="0" w:space="0" w:color="auto"/>
                            <w:left w:val="none" w:sz="0" w:space="0" w:color="auto"/>
                            <w:bottom w:val="none" w:sz="0" w:space="0" w:color="auto"/>
                            <w:right w:val="none" w:sz="0" w:space="0" w:color="auto"/>
                          </w:divBdr>
                          <w:divsChild>
                            <w:div w:id="231157764">
                              <w:marLeft w:val="0"/>
                              <w:marRight w:val="0"/>
                              <w:marTop w:val="0"/>
                              <w:marBottom w:val="0"/>
                              <w:divBdr>
                                <w:top w:val="none" w:sz="0" w:space="0" w:color="auto"/>
                                <w:left w:val="none" w:sz="0" w:space="0" w:color="auto"/>
                                <w:bottom w:val="none" w:sz="0" w:space="0" w:color="auto"/>
                                <w:right w:val="none" w:sz="0" w:space="0" w:color="auto"/>
                              </w:divBdr>
                              <w:divsChild>
                                <w:div w:id="766660751">
                                  <w:marLeft w:val="0"/>
                                  <w:marRight w:val="4875"/>
                                  <w:marTop w:val="0"/>
                                  <w:marBottom w:val="0"/>
                                  <w:divBdr>
                                    <w:top w:val="none" w:sz="0" w:space="0" w:color="auto"/>
                                    <w:left w:val="none" w:sz="0" w:space="0" w:color="auto"/>
                                    <w:bottom w:val="none" w:sz="0" w:space="0" w:color="auto"/>
                                    <w:right w:val="none" w:sz="0" w:space="0" w:color="auto"/>
                                  </w:divBdr>
                                  <w:divsChild>
                                    <w:div w:id="18788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1055355">
      <w:bodyDiv w:val="1"/>
      <w:marLeft w:val="0"/>
      <w:marRight w:val="0"/>
      <w:marTop w:val="0"/>
      <w:marBottom w:val="0"/>
      <w:divBdr>
        <w:top w:val="none" w:sz="0" w:space="0" w:color="auto"/>
        <w:left w:val="none" w:sz="0" w:space="0" w:color="auto"/>
        <w:bottom w:val="none" w:sz="0" w:space="0" w:color="auto"/>
        <w:right w:val="none" w:sz="0" w:space="0" w:color="auto"/>
      </w:divBdr>
    </w:div>
    <w:div w:id="573514544">
      <w:bodyDiv w:val="1"/>
      <w:marLeft w:val="0"/>
      <w:marRight w:val="0"/>
      <w:marTop w:val="0"/>
      <w:marBottom w:val="0"/>
      <w:divBdr>
        <w:top w:val="none" w:sz="0" w:space="0" w:color="auto"/>
        <w:left w:val="none" w:sz="0" w:space="0" w:color="auto"/>
        <w:bottom w:val="none" w:sz="0" w:space="0" w:color="auto"/>
        <w:right w:val="none" w:sz="0" w:space="0" w:color="auto"/>
      </w:divBdr>
    </w:div>
    <w:div w:id="574317982">
      <w:bodyDiv w:val="1"/>
      <w:marLeft w:val="0"/>
      <w:marRight w:val="0"/>
      <w:marTop w:val="0"/>
      <w:marBottom w:val="0"/>
      <w:divBdr>
        <w:top w:val="none" w:sz="0" w:space="0" w:color="auto"/>
        <w:left w:val="none" w:sz="0" w:space="0" w:color="auto"/>
        <w:bottom w:val="none" w:sz="0" w:space="0" w:color="auto"/>
        <w:right w:val="none" w:sz="0" w:space="0" w:color="auto"/>
      </w:divBdr>
    </w:div>
    <w:div w:id="588462680">
      <w:bodyDiv w:val="1"/>
      <w:marLeft w:val="0"/>
      <w:marRight w:val="0"/>
      <w:marTop w:val="0"/>
      <w:marBottom w:val="0"/>
      <w:divBdr>
        <w:top w:val="none" w:sz="0" w:space="0" w:color="auto"/>
        <w:left w:val="none" w:sz="0" w:space="0" w:color="auto"/>
        <w:bottom w:val="none" w:sz="0" w:space="0" w:color="auto"/>
        <w:right w:val="none" w:sz="0" w:space="0" w:color="auto"/>
      </w:divBdr>
    </w:div>
    <w:div w:id="616105013">
      <w:bodyDiv w:val="1"/>
      <w:marLeft w:val="0"/>
      <w:marRight w:val="0"/>
      <w:marTop w:val="0"/>
      <w:marBottom w:val="0"/>
      <w:divBdr>
        <w:top w:val="none" w:sz="0" w:space="0" w:color="auto"/>
        <w:left w:val="none" w:sz="0" w:space="0" w:color="auto"/>
        <w:bottom w:val="none" w:sz="0" w:space="0" w:color="auto"/>
        <w:right w:val="none" w:sz="0" w:space="0" w:color="auto"/>
      </w:divBdr>
    </w:div>
    <w:div w:id="650602482">
      <w:bodyDiv w:val="1"/>
      <w:marLeft w:val="0"/>
      <w:marRight w:val="0"/>
      <w:marTop w:val="0"/>
      <w:marBottom w:val="0"/>
      <w:divBdr>
        <w:top w:val="none" w:sz="0" w:space="0" w:color="auto"/>
        <w:left w:val="none" w:sz="0" w:space="0" w:color="auto"/>
        <w:bottom w:val="none" w:sz="0" w:space="0" w:color="auto"/>
        <w:right w:val="none" w:sz="0" w:space="0" w:color="auto"/>
      </w:divBdr>
      <w:divsChild>
        <w:div w:id="1635983109">
          <w:marLeft w:val="0"/>
          <w:marRight w:val="150"/>
          <w:marTop w:val="0"/>
          <w:marBottom w:val="0"/>
          <w:divBdr>
            <w:top w:val="none" w:sz="0" w:space="0" w:color="auto"/>
            <w:left w:val="none" w:sz="0" w:space="0" w:color="auto"/>
            <w:bottom w:val="none" w:sz="0" w:space="0" w:color="auto"/>
            <w:right w:val="none" w:sz="0" w:space="0" w:color="auto"/>
          </w:divBdr>
          <w:divsChild>
            <w:div w:id="2013293334">
              <w:marLeft w:val="0"/>
              <w:marRight w:val="0"/>
              <w:marTop w:val="0"/>
              <w:marBottom w:val="0"/>
              <w:divBdr>
                <w:top w:val="none" w:sz="0" w:space="0" w:color="auto"/>
                <w:left w:val="none" w:sz="0" w:space="0" w:color="auto"/>
                <w:bottom w:val="none" w:sz="0" w:space="0" w:color="auto"/>
                <w:right w:val="none" w:sz="0" w:space="0" w:color="auto"/>
              </w:divBdr>
              <w:divsChild>
                <w:div w:id="593131782">
                  <w:marLeft w:val="150"/>
                  <w:marRight w:val="225"/>
                  <w:marTop w:val="0"/>
                  <w:marBottom w:val="0"/>
                  <w:divBdr>
                    <w:top w:val="none" w:sz="0" w:space="0" w:color="auto"/>
                    <w:left w:val="none" w:sz="0" w:space="0" w:color="auto"/>
                    <w:bottom w:val="none" w:sz="0" w:space="0" w:color="auto"/>
                    <w:right w:val="none" w:sz="0" w:space="0" w:color="auto"/>
                  </w:divBdr>
                  <w:divsChild>
                    <w:div w:id="1196382722">
                      <w:marLeft w:val="270"/>
                      <w:marRight w:val="120"/>
                      <w:marTop w:val="0"/>
                      <w:marBottom w:val="540"/>
                      <w:divBdr>
                        <w:top w:val="none" w:sz="0" w:space="0" w:color="auto"/>
                        <w:left w:val="none" w:sz="0" w:space="0" w:color="auto"/>
                        <w:bottom w:val="none" w:sz="0" w:space="0" w:color="auto"/>
                        <w:right w:val="none" w:sz="0" w:space="0" w:color="auto"/>
                      </w:divBdr>
                      <w:divsChild>
                        <w:div w:id="2058047442">
                          <w:marLeft w:val="0"/>
                          <w:marRight w:val="0"/>
                          <w:marTop w:val="0"/>
                          <w:marBottom w:val="720"/>
                          <w:divBdr>
                            <w:top w:val="none" w:sz="0" w:space="0" w:color="auto"/>
                            <w:left w:val="none" w:sz="0" w:space="0" w:color="auto"/>
                            <w:bottom w:val="none" w:sz="0" w:space="0" w:color="auto"/>
                            <w:right w:val="none" w:sz="0" w:space="0" w:color="auto"/>
                          </w:divBdr>
                          <w:divsChild>
                            <w:div w:id="720522589">
                              <w:marLeft w:val="0"/>
                              <w:marRight w:val="0"/>
                              <w:marTop w:val="0"/>
                              <w:marBottom w:val="0"/>
                              <w:divBdr>
                                <w:top w:val="none" w:sz="0" w:space="0" w:color="auto"/>
                                <w:left w:val="none" w:sz="0" w:space="0" w:color="auto"/>
                                <w:bottom w:val="none" w:sz="0" w:space="0" w:color="auto"/>
                                <w:right w:val="none" w:sz="0" w:space="0" w:color="auto"/>
                              </w:divBdr>
                              <w:divsChild>
                                <w:div w:id="771317618">
                                  <w:marLeft w:val="0"/>
                                  <w:marRight w:val="4875"/>
                                  <w:marTop w:val="0"/>
                                  <w:marBottom w:val="0"/>
                                  <w:divBdr>
                                    <w:top w:val="none" w:sz="0" w:space="0" w:color="auto"/>
                                    <w:left w:val="none" w:sz="0" w:space="0" w:color="auto"/>
                                    <w:bottom w:val="none" w:sz="0" w:space="0" w:color="auto"/>
                                    <w:right w:val="none" w:sz="0" w:space="0" w:color="auto"/>
                                  </w:divBdr>
                                  <w:divsChild>
                                    <w:div w:id="17994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294777">
      <w:bodyDiv w:val="1"/>
      <w:marLeft w:val="0"/>
      <w:marRight w:val="0"/>
      <w:marTop w:val="0"/>
      <w:marBottom w:val="0"/>
      <w:divBdr>
        <w:top w:val="none" w:sz="0" w:space="0" w:color="auto"/>
        <w:left w:val="none" w:sz="0" w:space="0" w:color="auto"/>
        <w:bottom w:val="none" w:sz="0" w:space="0" w:color="auto"/>
        <w:right w:val="none" w:sz="0" w:space="0" w:color="auto"/>
      </w:divBdr>
    </w:div>
    <w:div w:id="809903405">
      <w:bodyDiv w:val="1"/>
      <w:marLeft w:val="0"/>
      <w:marRight w:val="0"/>
      <w:marTop w:val="0"/>
      <w:marBottom w:val="0"/>
      <w:divBdr>
        <w:top w:val="none" w:sz="0" w:space="0" w:color="auto"/>
        <w:left w:val="none" w:sz="0" w:space="0" w:color="auto"/>
        <w:bottom w:val="none" w:sz="0" w:space="0" w:color="auto"/>
        <w:right w:val="none" w:sz="0" w:space="0" w:color="auto"/>
      </w:divBdr>
    </w:div>
    <w:div w:id="846594978">
      <w:bodyDiv w:val="1"/>
      <w:marLeft w:val="0"/>
      <w:marRight w:val="0"/>
      <w:marTop w:val="0"/>
      <w:marBottom w:val="0"/>
      <w:divBdr>
        <w:top w:val="none" w:sz="0" w:space="0" w:color="auto"/>
        <w:left w:val="none" w:sz="0" w:space="0" w:color="auto"/>
        <w:bottom w:val="none" w:sz="0" w:space="0" w:color="auto"/>
        <w:right w:val="none" w:sz="0" w:space="0" w:color="auto"/>
      </w:divBdr>
    </w:div>
    <w:div w:id="1149979232">
      <w:bodyDiv w:val="1"/>
      <w:marLeft w:val="0"/>
      <w:marRight w:val="0"/>
      <w:marTop w:val="0"/>
      <w:marBottom w:val="0"/>
      <w:divBdr>
        <w:top w:val="none" w:sz="0" w:space="0" w:color="auto"/>
        <w:left w:val="none" w:sz="0" w:space="0" w:color="auto"/>
        <w:bottom w:val="none" w:sz="0" w:space="0" w:color="auto"/>
        <w:right w:val="none" w:sz="0" w:space="0" w:color="auto"/>
      </w:divBdr>
      <w:divsChild>
        <w:div w:id="1705132976">
          <w:marLeft w:val="0"/>
          <w:marRight w:val="0"/>
          <w:marTop w:val="0"/>
          <w:marBottom w:val="0"/>
          <w:divBdr>
            <w:top w:val="none" w:sz="0" w:space="0" w:color="auto"/>
            <w:left w:val="none" w:sz="0" w:space="0" w:color="auto"/>
            <w:bottom w:val="none" w:sz="0" w:space="0" w:color="auto"/>
            <w:right w:val="none" w:sz="0" w:space="0" w:color="auto"/>
          </w:divBdr>
          <w:divsChild>
            <w:div w:id="733239879">
              <w:marLeft w:val="0"/>
              <w:marRight w:val="0"/>
              <w:marTop w:val="0"/>
              <w:marBottom w:val="0"/>
              <w:divBdr>
                <w:top w:val="none" w:sz="0" w:space="0" w:color="auto"/>
                <w:left w:val="none" w:sz="0" w:space="0" w:color="auto"/>
                <w:bottom w:val="none" w:sz="0" w:space="0" w:color="auto"/>
                <w:right w:val="none" w:sz="0" w:space="0" w:color="auto"/>
              </w:divBdr>
              <w:divsChild>
                <w:div w:id="1441993093">
                  <w:marLeft w:val="0"/>
                  <w:marRight w:val="0"/>
                  <w:marTop w:val="0"/>
                  <w:marBottom w:val="0"/>
                  <w:divBdr>
                    <w:top w:val="none" w:sz="0" w:space="0" w:color="auto"/>
                    <w:left w:val="none" w:sz="0" w:space="0" w:color="auto"/>
                    <w:bottom w:val="none" w:sz="0" w:space="0" w:color="auto"/>
                    <w:right w:val="none" w:sz="0" w:space="0" w:color="auto"/>
                  </w:divBdr>
                  <w:divsChild>
                    <w:div w:id="1548641950">
                      <w:marLeft w:val="0"/>
                      <w:marRight w:val="0"/>
                      <w:marTop w:val="0"/>
                      <w:marBottom w:val="0"/>
                      <w:divBdr>
                        <w:top w:val="none" w:sz="0" w:space="0" w:color="auto"/>
                        <w:left w:val="none" w:sz="0" w:space="0" w:color="auto"/>
                        <w:bottom w:val="none" w:sz="0" w:space="0" w:color="auto"/>
                        <w:right w:val="none" w:sz="0" w:space="0" w:color="auto"/>
                      </w:divBdr>
                      <w:divsChild>
                        <w:div w:id="626159376">
                          <w:marLeft w:val="0"/>
                          <w:marRight w:val="0"/>
                          <w:marTop w:val="0"/>
                          <w:marBottom w:val="0"/>
                          <w:divBdr>
                            <w:top w:val="none" w:sz="0" w:space="0" w:color="auto"/>
                            <w:left w:val="none" w:sz="0" w:space="0" w:color="auto"/>
                            <w:bottom w:val="none" w:sz="0" w:space="0" w:color="auto"/>
                            <w:right w:val="none" w:sz="0" w:space="0" w:color="auto"/>
                          </w:divBdr>
                          <w:divsChild>
                            <w:div w:id="836650463">
                              <w:marLeft w:val="0"/>
                              <w:marRight w:val="0"/>
                              <w:marTop w:val="0"/>
                              <w:marBottom w:val="0"/>
                              <w:divBdr>
                                <w:top w:val="none" w:sz="0" w:space="0" w:color="auto"/>
                                <w:left w:val="none" w:sz="0" w:space="0" w:color="auto"/>
                                <w:bottom w:val="none" w:sz="0" w:space="0" w:color="auto"/>
                                <w:right w:val="none" w:sz="0" w:space="0" w:color="auto"/>
                              </w:divBdr>
                              <w:divsChild>
                                <w:div w:id="287006191">
                                  <w:marLeft w:val="0"/>
                                  <w:marRight w:val="0"/>
                                  <w:marTop w:val="0"/>
                                  <w:marBottom w:val="0"/>
                                  <w:divBdr>
                                    <w:top w:val="none" w:sz="0" w:space="0" w:color="auto"/>
                                    <w:left w:val="none" w:sz="0" w:space="0" w:color="auto"/>
                                    <w:bottom w:val="none" w:sz="0" w:space="0" w:color="auto"/>
                                    <w:right w:val="none" w:sz="0" w:space="0" w:color="auto"/>
                                  </w:divBdr>
                                  <w:divsChild>
                                    <w:div w:id="940377752">
                                      <w:marLeft w:val="0"/>
                                      <w:marRight w:val="0"/>
                                      <w:marTop w:val="0"/>
                                      <w:marBottom w:val="0"/>
                                      <w:divBdr>
                                        <w:top w:val="none" w:sz="0" w:space="0" w:color="auto"/>
                                        <w:left w:val="none" w:sz="0" w:space="0" w:color="auto"/>
                                        <w:bottom w:val="none" w:sz="0" w:space="0" w:color="auto"/>
                                        <w:right w:val="none" w:sz="0" w:space="0" w:color="auto"/>
                                      </w:divBdr>
                                      <w:divsChild>
                                        <w:div w:id="573129624">
                                          <w:marLeft w:val="0"/>
                                          <w:marRight w:val="0"/>
                                          <w:marTop w:val="0"/>
                                          <w:marBottom w:val="0"/>
                                          <w:divBdr>
                                            <w:top w:val="none" w:sz="0" w:space="0" w:color="auto"/>
                                            <w:left w:val="none" w:sz="0" w:space="0" w:color="auto"/>
                                            <w:bottom w:val="none" w:sz="0" w:space="0" w:color="auto"/>
                                            <w:right w:val="none" w:sz="0" w:space="0" w:color="auto"/>
                                          </w:divBdr>
                                          <w:divsChild>
                                            <w:div w:id="115441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943190">
      <w:bodyDiv w:val="1"/>
      <w:marLeft w:val="0"/>
      <w:marRight w:val="0"/>
      <w:marTop w:val="0"/>
      <w:marBottom w:val="0"/>
      <w:divBdr>
        <w:top w:val="none" w:sz="0" w:space="0" w:color="auto"/>
        <w:left w:val="none" w:sz="0" w:space="0" w:color="auto"/>
        <w:bottom w:val="none" w:sz="0" w:space="0" w:color="auto"/>
        <w:right w:val="none" w:sz="0" w:space="0" w:color="auto"/>
      </w:divBdr>
      <w:divsChild>
        <w:div w:id="71048343">
          <w:marLeft w:val="0"/>
          <w:marRight w:val="0"/>
          <w:marTop w:val="0"/>
          <w:marBottom w:val="0"/>
          <w:divBdr>
            <w:top w:val="none" w:sz="0" w:space="0" w:color="auto"/>
            <w:left w:val="none" w:sz="0" w:space="0" w:color="auto"/>
            <w:bottom w:val="none" w:sz="0" w:space="0" w:color="auto"/>
            <w:right w:val="none" w:sz="0" w:space="0" w:color="auto"/>
          </w:divBdr>
          <w:divsChild>
            <w:div w:id="244000837">
              <w:marLeft w:val="0"/>
              <w:marRight w:val="0"/>
              <w:marTop w:val="0"/>
              <w:marBottom w:val="0"/>
              <w:divBdr>
                <w:top w:val="none" w:sz="0" w:space="0" w:color="auto"/>
                <w:left w:val="none" w:sz="0" w:space="0" w:color="auto"/>
                <w:bottom w:val="none" w:sz="0" w:space="0" w:color="auto"/>
                <w:right w:val="none" w:sz="0" w:space="0" w:color="auto"/>
              </w:divBdr>
              <w:divsChild>
                <w:div w:id="469984030">
                  <w:marLeft w:val="0"/>
                  <w:marRight w:val="0"/>
                  <w:marTop w:val="0"/>
                  <w:marBottom w:val="0"/>
                  <w:divBdr>
                    <w:top w:val="none" w:sz="0" w:space="0" w:color="auto"/>
                    <w:left w:val="none" w:sz="0" w:space="0" w:color="auto"/>
                    <w:bottom w:val="none" w:sz="0" w:space="0" w:color="auto"/>
                    <w:right w:val="none" w:sz="0" w:space="0" w:color="auto"/>
                  </w:divBdr>
                  <w:divsChild>
                    <w:div w:id="1710375644">
                      <w:marLeft w:val="0"/>
                      <w:marRight w:val="0"/>
                      <w:marTop w:val="0"/>
                      <w:marBottom w:val="0"/>
                      <w:divBdr>
                        <w:top w:val="none" w:sz="0" w:space="0" w:color="auto"/>
                        <w:left w:val="none" w:sz="0" w:space="0" w:color="auto"/>
                        <w:bottom w:val="none" w:sz="0" w:space="0" w:color="auto"/>
                        <w:right w:val="none" w:sz="0" w:space="0" w:color="auto"/>
                      </w:divBdr>
                      <w:divsChild>
                        <w:div w:id="1018238653">
                          <w:marLeft w:val="0"/>
                          <w:marRight w:val="0"/>
                          <w:marTop w:val="0"/>
                          <w:marBottom w:val="0"/>
                          <w:divBdr>
                            <w:top w:val="none" w:sz="0" w:space="0" w:color="auto"/>
                            <w:left w:val="none" w:sz="0" w:space="0" w:color="auto"/>
                            <w:bottom w:val="none" w:sz="0" w:space="0" w:color="auto"/>
                            <w:right w:val="none" w:sz="0" w:space="0" w:color="auto"/>
                          </w:divBdr>
                          <w:divsChild>
                            <w:div w:id="1592469555">
                              <w:marLeft w:val="0"/>
                              <w:marRight w:val="0"/>
                              <w:marTop w:val="0"/>
                              <w:marBottom w:val="0"/>
                              <w:divBdr>
                                <w:top w:val="none" w:sz="0" w:space="0" w:color="auto"/>
                                <w:left w:val="none" w:sz="0" w:space="0" w:color="auto"/>
                                <w:bottom w:val="none" w:sz="0" w:space="0" w:color="auto"/>
                                <w:right w:val="none" w:sz="0" w:space="0" w:color="auto"/>
                              </w:divBdr>
                              <w:divsChild>
                                <w:div w:id="1999069910">
                                  <w:marLeft w:val="0"/>
                                  <w:marRight w:val="0"/>
                                  <w:marTop w:val="0"/>
                                  <w:marBottom w:val="0"/>
                                  <w:divBdr>
                                    <w:top w:val="none" w:sz="0" w:space="0" w:color="auto"/>
                                    <w:left w:val="none" w:sz="0" w:space="0" w:color="auto"/>
                                    <w:bottom w:val="none" w:sz="0" w:space="0" w:color="auto"/>
                                    <w:right w:val="none" w:sz="0" w:space="0" w:color="auto"/>
                                  </w:divBdr>
                                  <w:divsChild>
                                    <w:div w:id="787166215">
                                      <w:marLeft w:val="0"/>
                                      <w:marRight w:val="0"/>
                                      <w:marTop w:val="0"/>
                                      <w:marBottom w:val="0"/>
                                      <w:divBdr>
                                        <w:top w:val="none" w:sz="0" w:space="0" w:color="auto"/>
                                        <w:left w:val="none" w:sz="0" w:space="0" w:color="auto"/>
                                        <w:bottom w:val="none" w:sz="0" w:space="0" w:color="auto"/>
                                        <w:right w:val="none" w:sz="0" w:space="0" w:color="auto"/>
                                      </w:divBdr>
                                      <w:divsChild>
                                        <w:div w:id="181667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397181">
      <w:bodyDiv w:val="1"/>
      <w:marLeft w:val="0"/>
      <w:marRight w:val="0"/>
      <w:marTop w:val="0"/>
      <w:marBottom w:val="0"/>
      <w:divBdr>
        <w:top w:val="none" w:sz="0" w:space="0" w:color="auto"/>
        <w:left w:val="none" w:sz="0" w:space="0" w:color="auto"/>
        <w:bottom w:val="none" w:sz="0" w:space="0" w:color="auto"/>
        <w:right w:val="none" w:sz="0" w:space="0" w:color="auto"/>
      </w:divBdr>
    </w:div>
    <w:div w:id="1407528498">
      <w:bodyDiv w:val="1"/>
      <w:marLeft w:val="0"/>
      <w:marRight w:val="0"/>
      <w:marTop w:val="0"/>
      <w:marBottom w:val="0"/>
      <w:divBdr>
        <w:top w:val="none" w:sz="0" w:space="0" w:color="auto"/>
        <w:left w:val="none" w:sz="0" w:space="0" w:color="auto"/>
        <w:bottom w:val="none" w:sz="0" w:space="0" w:color="auto"/>
        <w:right w:val="none" w:sz="0" w:space="0" w:color="auto"/>
      </w:divBdr>
    </w:div>
    <w:div w:id="1580018915">
      <w:bodyDiv w:val="1"/>
      <w:marLeft w:val="0"/>
      <w:marRight w:val="0"/>
      <w:marTop w:val="0"/>
      <w:marBottom w:val="0"/>
      <w:divBdr>
        <w:top w:val="none" w:sz="0" w:space="0" w:color="auto"/>
        <w:left w:val="none" w:sz="0" w:space="0" w:color="auto"/>
        <w:bottom w:val="none" w:sz="0" w:space="0" w:color="auto"/>
        <w:right w:val="none" w:sz="0" w:space="0" w:color="auto"/>
      </w:divBdr>
    </w:div>
    <w:div w:id="1831216051">
      <w:bodyDiv w:val="1"/>
      <w:marLeft w:val="0"/>
      <w:marRight w:val="0"/>
      <w:marTop w:val="0"/>
      <w:marBottom w:val="0"/>
      <w:divBdr>
        <w:top w:val="none" w:sz="0" w:space="0" w:color="auto"/>
        <w:left w:val="none" w:sz="0" w:space="0" w:color="auto"/>
        <w:bottom w:val="none" w:sz="0" w:space="0" w:color="auto"/>
        <w:right w:val="none" w:sz="0" w:space="0" w:color="auto"/>
      </w:divBdr>
    </w:div>
    <w:div w:id="209874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asc.b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6C67A-07EE-4B31-AC5F-C1A8C37C0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4600</Words>
  <Characters>30869</Characters>
  <Application>Microsoft Office Word</Application>
  <DocSecurity>0</DocSecurity>
  <Lines>1286</Lines>
  <Paragraphs>656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34813</CharactersWithSpaces>
  <SharedDoc>false</SharedDoc>
  <HLinks>
    <vt:vector size="6" baseType="variant">
      <vt:variant>
        <vt:i4>6946864</vt:i4>
      </vt:variant>
      <vt:variant>
        <vt:i4>0</vt:i4>
      </vt:variant>
      <vt:variant>
        <vt:i4>0</vt:i4>
      </vt:variant>
      <vt:variant>
        <vt:i4>5</vt:i4>
      </vt:variant>
      <vt:variant>
        <vt:lpwstr>http://www.easc.by/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Минакова Владислава</cp:lastModifiedBy>
  <cp:revision>10</cp:revision>
  <cp:lastPrinted>2021-05-12T13:30:00Z</cp:lastPrinted>
  <dcterms:created xsi:type="dcterms:W3CDTF">2025-05-29T08:51:00Z</dcterms:created>
  <dcterms:modified xsi:type="dcterms:W3CDTF">2025-06-10T10:51:00Z</dcterms:modified>
</cp:coreProperties>
</file>