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348" w:type="dxa"/>
        <w:tblInd w:w="-567"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127"/>
        <w:gridCol w:w="4819"/>
        <w:gridCol w:w="3402"/>
      </w:tblGrid>
      <w:tr w:rsidR="007334D1" w:rsidRPr="007334D1" w14:paraId="32A8EE78" w14:textId="77777777" w:rsidTr="007334D1">
        <w:tc>
          <w:tcPr>
            <w:tcW w:w="10348" w:type="dxa"/>
            <w:gridSpan w:val="3"/>
          </w:tcPr>
          <w:p w14:paraId="7956004A" w14:textId="77777777" w:rsidR="007334D1" w:rsidRPr="00403E72" w:rsidRDefault="007334D1" w:rsidP="007334D1">
            <w:pPr>
              <w:spacing w:before="120" w:after="0" w:line="240" w:lineRule="auto"/>
              <w:ind w:left="-57" w:right="-57"/>
              <w:jc w:val="center"/>
              <w:rPr>
                <w:rFonts w:cs="Arial"/>
                <w:b/>
                <w:szCs w:val="24"/>
              </w:rPr>
            </w:pPr>
            <w:r w:rsidRPr="00403E72">
              <w:rPr>
                <w:rFonts w:eastAsia="MS Mincho" w:cs="Arial"/>
                <w:b/>
                <w:szCs w:val="24"/>
                <w:lang w:eastAsia="ar-SA"/>
              </w:rPr>
              <w:t>ЕВРАЗИЙСКИЙ</w:t>
            </w:r>
            <w:r w:rsidRPr="00403E72">
              <w:rPr>
                <w:rFonts w:cs="Arial"/>
                <w:b/>
                <w:szCs w:val="24"/>
              </w:rPr>
              <w:t xml:space="preserve"> СОВЕТ ПО СТАНДАРТИЗАЦИИ, МЕТРОЛОГИИ И СЕРТИФИКАЦИИ</w:t>
            </w:r>
          </w:p>
          <w:p w14:paraId="7356192E" w14:textId="77777777" w:rsidR="007334D1" w:rsidRPr="00403E72" w:rsidRDefault="007334D1" w:rsidP="007334D1">
            <w:pPr>
              <w:spacing w:after="120"/>
              <w:jc w:val="center"/>
              <w:rPr>
                <w:rFonts w:cs="Arial"/>
                <w:b/>
                <w:szCs w:val="24"/>
                <w:lang w:val="en-US"/>
              </w:rPr>
            </w:pPr>
            <w:r w:rsidRPr="00403E72">
              <w:rPr>
                <w:rFonts w:cs="Arial"/>
                <w:b/>
                <w:szCs w:val="24"/>
                <w:lang w:val="en-US"/>
              </w:rPr>
              <w:t>(</w:t>
            </w:r>
            <w:r w:rsidRPr="00403E72">
              <w:rPr>
                <w:rFonts w:cs="Arial"/>
                <w:b/>
                <w:szCs w:val="24"/>
              </w:rPr>
              <w:t>ЕАСС</w:t>
            </w:r>
            <w:r w:rsidRPr="00403E72">
              <w:rPr>
                <w:rFonts w:cs="Arial"/>
                <w:b/>
                <w:szCs w:val="24"/>
                <w:lang w:val="en-US"/>
              </w:rPr>
              <w:t>)</w:t>
            </w:r>
          </w:p>
          <w:p w14:paraId="4910F51E" w14:textId="77777777" w:rsidR="007334D1" w:rsidRPr="00403E72" w:rsidRDefault="007334D1" w:rsidP="007334D1">
            <w:pPr>
              <w:spacing w:after="0" w:line="240" w:lineRule="auto"/>
              <w:jc w:val="center"/>
              <w:rPr>
                <w:rFonts w:eastAsia="MS Mincho" w:cs="Arial"/>
                <w:b/>
                <w:szCs w:val="24"/>
                <w:lang w:val="en-US" w:eastAsia="ar-SA"/>
              </w:rPr>
            </w:pPr>
            <w:r w:rsidRPr="00403E72">
              <w:rPr>
                <w:rFonts w:eastAsia="MS Mincho" w:cs="Arial"/>
                <w:b/>
                <w:szCs w:val="24"/>
                <w:lang w:val="en-US" w:eastAsia="ar-SA"/>
              </w:rPr>
              <w:t>EURO-ASIAN COUNCIL FOR STANDARDIZATION, METROLOGY AND CERTIFICATION</w:t>
            </w:r>
          </w:p>
          <w:p w14:paraId="2A986008" w14:textId="77777777" w:rsidR="007334D1" w:rsidRPr="008D5D44" w:rsidRDefault="007334D1" w:rsidP="007334D1">
            <w:pPr>
              <w:spacing w:after="120" w:line="240" w:lineRule="auto"/>
              <w:jc w:val="center"/>
            </w:pPr>
            <w:r w:rsidRPr="00403E72">
              <w:rPr>
                <w:rFonts w:eastAsia="MS Mincho" w:cs="Arial"/>
                <w:b/>
                <w:szCs w:val="24"/>
                <w:lang w:val="en-US" w:eastAsia="ar-SA"/>
              </w:rPr>
              <w:t>(EASC)</w:t>
            </w:r>
          </w:p>
        </w:tc>
      </w:tr>
      <w:tr w:rsidR="007334D1" w:rsidRPr="008D5D44" w14:paraId="57C5F32D" w14:textId="77777777" w:rsidTr="0058673A">
        <w:trPr>
          <w:trHeight w:val="1395"/>
        </w:trPr>
        <w:tc>
          <w:tcPr>
            <w:tcW w:w="2127" w:type="dxa"/>
            <w:vAlign w:val="center"/>
          </w:tcPr>
          <w:p w14:paraId="15D14A16" w14:textId="77777777" w:rsidR="007334D1" w:rsidRPr="00A616BC" w:rsidRDefault="0058673A" w:rsidP="0058673A">
            <w:pPr>
              <w:spacing w:after="0" w:line="240" w:lineRule="auto"/>
              <w:ind w:firstLine="28"/>
              <w:rPr>
                <w:rFonts w:cs="Arial"/>
                <w:b/>
              </w:rPr>
            </w:pPr>
            <w:r w:rsidRPr="00B40C68">
              <w:rPr>
                <w:rFonts w:eastAsia="MS Mincho" w:cs="Arial"/>
                <w:noProof/>
                <w:lang w:eastAsia="ru-RU"/>
              </w:rPr>
              <w:drawing>
                <wp:inline distT="0" distB="0" distL="0" distR="0" wp14:anchorId="43999479" wp14:editId="75E1B634">
                  <wp:extent cx="1123950" cy="1123950"/>
                  <wp:effectExtent l="0" t="0" r="0" b="0"/>
                  <wp:docPr id="21" name="Рисунок 2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19" w:type="dxa"/>
            <w:vAlign w:val="center"/>
          </w:tcPr>
          <w:p w14:paraId="1913F554" w14:textId="77777777" w:rsidR="0058673A" w:rsidRPr="0058673A" w:rsidRDefault="007334D1" w:rsidP="00A616BC">
            <w:pPr>
              <w:jc w:val="center"/>
              <w:rPr>
                <w:rFonts w:cs="Arial"/>
                <w:b/>
                <w:spacing w:val="40"/>
              </w:rPr>
            </w:pPr>
            <w:r w:rsidRPr="0058673A">
              <w:rPr>
                <w:rFonts w:cs="Arial"/>
                <w:b/>
                <w:spacing w:val="40"/>
              </w:rPr>
              <w:t xml:space="preserve">МЕЖГОСУДАРСТВЕННЫЙ </w:t>
            </w:r>
          </w:p>
          <w:p w14:paraId="2DB747FF" w14:textId="77777777" w:rsidR="007334D1" w:rsidRPr="008D5D44" w:rsidRDefault="007334D1" w:rsidP="00A616BC">
            <w:pPr>
              <w:jc w:val="center"/>
            </w:pPr>
            <w:r w:rsidRPr="0058673A">
              <w:rPr>
                <w:rFonts w:cs="Arial"/>
                <w:b/>
                <w:spacing w:val="40"/>
              </w:rPr>
              <w:t>СТАНДАРТ</w:t>
            </w:r>
          </w:p>
        </w:tc>
        <w:tc>
          <w:tcPr>
            <w:tcW w:w="3402" w:type="dxa"/>
          </w:tcPr>
          <w:p w14:paraId="6B51C91E" w14:textId="3A5C0369" w:rsidR="007334D1" w:rsidRPr="007334D1" w:rsidRDefault="0044479B" w:rsidP="00A616BC">
            <w:pPr>
              <w:spacing w:before="120" w:after="0" w:line="360" w:lineRule="auto"/>
              <w:rPr>
                <w:rFonts w:cs="Arial"/>
                <w:b/>
                <w:szCs w:val="24"/>
              </w:rPr>
            </w:pPr>
            <w:r>
              <w:rPr>
                <w:rFonts w:cs="Arial"/>
                <w:b/>
                <w:szCs w:val="24"/>
              </w:rPr>
              <w:t>ГОСТ 9.</w:t>
            </w:r>
            <w:r w:rsidR="007334D1" w:rsidRPr="007334D1">
              <w:rPr>
                <w:rFonts w:cs="Arial"/>
                <w:b/>
                <w:szCs w:val="24"/>
              </w:rPr>
              <w:t>9ХХ</w:t>
            </w:r>
            <w:r w:rsidR="00772C7E">
              <w:rPr>
                <w:rFonts w:cs="Arial"/>
                <w:b/>
                <w:szCs w:val="24"/>
              </w:rPr>
              <w:t>—202_</w:t>
            </w:r>
            <w:bookmarkStart w:id="0" w:name="_GoBack"/>
            <w:bookmarkEnd w:id="0"/>
          </w:p>
          <w:p w14:paraId="3B9D68AD" w14:textId="77777777" w:rsidR="007334D1" w:rsidRPr="007334D1" w:rsidRDefault="007334D1" w:rsidP="00A616BC">
            <w:pPr>
              <w:spacing w:after="0" w:line="360" w:lineRule="auto"/>
              <w:ind w:hanging="11"/>
              <w:rPr>
                <w:rFonts w:cs="Arial"/>
                <w:b/>
                <w:i/>
                <w:iCs/>
                <w:szCs w:val="24"/>
              </w:rPr>
            </w:pPr>
            <w:r w:rsidRPr="007334D1">
              <w:rPr>
                <w:rFonts w:cs="Arial"/>
                <w:b/>
                <w:szCs w:val="24"/>
              </w:rPr>
              <w:t>(</w:t>
            </w:r>
            <w:r w:rsidRPr="007334D1">
              <w:rPr>
                <w:rFonts w:cs="Arial"/>
                <w:b/>
                <w:i/>
                <w:iCs/>
                <w:szCs w:val="24"/>
              </w:rPr>
              <w:t>проект</w:t>
            </w:r>
            <w:r w:rsidRPr="0095182E">
              <w:rPr>
                <w:rFonts w:cs="Arial"/>
                <w:b/>
                <w:i/>
                <w:iCs/>
                <w:szCs w:val="24"/>
              </w:rPr>
              <w:t xml:space="preserve"> </w:t>
            </w:r>
            <w:r w:rsidRPr="007334D1">
              <w:rPr>
                <w:rFonts w:cs="Arial"/>
                <w:b/>
                <w:i/>
                <w:iCs/>
                <w:szCs w:val="24"/>
                <w:lang w:val="en-US"/>
              </w:rPr>
              <w:t>RU</w:t>
            </w:r>
            <w:r w:rsidRPr="007334D1">
              <w:rPr>
                <w:rFonts w:cs="Arial"/>
                <w:b/>
                <w:i/>
                <w:iCs/>
                <w:szCs w:val="24"/>
              </w:rPr>
              <w:t>,</w:t>
            </w:r>
          </w:p>
          <w:p w14:paraId="20C59A87" w14:textId="77777777" w:rsidR="007334D1" w:rsidRPr="008D5D44" w:rsidRDefault="00DE35C6" w:rsidP="007334D1">
            <w:pPr>
              <w:spacing w:after="0" w:line="360" w:lineRule="auto"/>
              <w:ind w:hanging="9"/>
            </w:pPr>
            <w:r>
              <w:rPr>
                <w:rFonts w:cs="Arial"/>
                <w:b/>
                <w:i/>
                <w:iCs/>
                <w:szCs w:val="24"/>
              </w:rPr>
              <w:t>окончательная</w:t>
            </w:r>
            <w:r w:rsidR="007334D1" w:rsidRPr="007334D1">
              <w:rPr>
                <w:rFonts w:cs="Arial"/>
                <w:b/>
                <w:i/>
                <w:iCs/>
                <w:szCs w:val="24"/>
              </w:rPr>
              <w:t xml:space="preserve"> редакция</w:t>
            </w:r>
            <w:r w:rsidR="007334D1" w:rsidRPr="007334D1">
              <w:rPr>
                <w:rFonts w:cs="Arial"/>
                <w:b/>
                <w:szCs w:val="24"/>
              </w:rPr>
              <w:t>)</w:t>
            </w:r>
          </w:p>
        </w:tc>
      </w:tr>
    </w:tbl>
    <w:p w14:paraId="600EDFC9" w14:textId="77777777" w:rsidR="00217BE1" w:rsidRPr="008D5D44" w:rsidRDefault="00217BE1">
      <w:pPr>
        <w:rPr>
          <w:rFonts w:cs="Arial"/>
          <w:caps/>
          <w:sz w:val="32"/>
          <w:szCs w:val="32"/>
        </w:rPr>
      </w:pPr>
    </w:p>
    <w:p w14:paraId="35AC0513" w14:textId="77777777" w:rsidR="00217BE1" w:rsidRPr="008D5D44" w:rsidRDefault="00217BE1">
      <w:pPr>
        <w:rPr>
          <w:rFonts w:cs="Arial"/>
          <w:caps/>
          <w:sz w:val="32"/>
          <w:szCs w:val="32"/>
        </w:rPr>
      </w:pPr>
    </w:p>
    <w:p w14:paraId="234B88B0" w14:textId="77777777" w:rsidR="005C01A4" w:rsidRPr="00A616BC" w:rsidRDefault="005C01A4" w:rsidP="005C01A4">
      <w:pPr>
        <w:spacing w:after="0" w:line="240" w:lineRule="auto"/>
        <w:jc w:val="center"/>
        <w:rPr>
          <w:rFonts w:cs="Arial"/>
          <w:b/>
          <w:bCs/>
          <w:sz w:val="28"/>
          <w:szCs w:val="28"/>
        </w:rPr>
      </w:pPr>
      <w:r w:rsidRPr="00A616BC">
        <w:rPr>
          <w:rFonts w:cs="Arial"/>
          <w:b/>
          <w:bCs/>
          <w:sz w:val="28"/>
          <w:szCs w:val="28"/>
        </w:rPr>
        <w:t xml:space="preserve">Единая система защиты от коррозии и старения </w:t>
      </w:r>
    </w:p>
    <w:p w14:paraId="23C79929" w14:textId="77777777" w:rsidR="005C01A4" w:rsidRPr="008D5D44" w:rsidRDefault="005C01A4" w:rsidP="005C01A4">
      <w:pPr>
        <w:spacing w:after="0" w:line="240" w:lineRule="auto"/>
        <w:ind w:left="284" w:right="282"/>
        <w:jc w:val="center"/>
        <w:rPr>
          <w:rFonts w:cs="Arial"/>
          <w:b/>
          <w:bCs/>
          <w:caps/>
          <w:sz w:val="32"/>
          <w:szCs w:val="32"/>
        </w:rPr>
      </w:pPr>
    </w:p>
    <w:p w14:paraId="3B4B8FD7" w14:textId="77777777" w:rsidR="005C01A4" w:rsidRPr="008D5D44" w:rsidRDefault="005C01A4" w:rsidP="005C01A4">
      <w:pPr>
        <w:spacing w:after="0" w:line="360" w:lineRule="auto"/>
        <w:ind w:right="-2"/>
        <w:jc w:val="center"/>
        <w:rPr>
          <w:rFonts w:cs="Arial"/>
          <w:b/>
          <w:bCs/>
          <w:caps/>
          <w:sz w:val="28"/>
          <w:szCs w:val="28"/>
        </w:rPr>
      </w:pPr>
      <w:r w:rsidRPr="00EC0F21">
        <w:rPr>
          <w:rFonts w:cs="Arial"/>
          <w:b/>
          <w:bCs/>
          <w:sz w:val="28"/>
          <w:szCs w:val="28"/>
        </w:rPr>
        <w:t>ДОПОЛНИТЕЛЬНЫЕ РЕКОМЕНДАЦИИ ПО ОЦЕНКЕ</w:t>
      </w:r>
      <w:r>
        <w:rPr>
          <w:rFonts w:cs="Arial"/>
          <w:b/>
          <w:bCs/>
          <w:sz w:val="28"/>
          <w:szCs w:val="28"/>
        </w:rPr>
        <w:t xml:space="preserve"> УГРОЗЫ</w:t>
      </w:r>
      <w:r w:rsidRPr="008D5D44">
        <w:rPr>
          <w:rFonts w:cs="Arial"/>
          <w:b/>
          <w:bCs/>
          <w:sz w:val="28"/>
          <w:szCs w:val="28"/>
        </w:rPr>
        <w:t xml:space="preserve"> КОРРОЗИ</w:t>
      </w:r>
      <w:r>
        <w:rPr>
          <w:rFonts w:cs="Arial"/>
          <w:b/>
          <w:bCs/>
          <w:sz w:val="28"/>
          <w:szCs w:val="28"/>
        </w:rPr>
        <w:t>ОННОГО ВОЗДЕЙСТВИЯ</w:t>
      </w:r>
      <w:r w:rsidRPr="008D5D44">
        <w:rPr>
          <w:rFonts w:cs="Arial"/>
          <w:b/>
          <w:bCs/>
          <w:sz w:val="28"/>
          <w:szCs w:val="28"/>
        </w:rPr>
        <w:t xml:space="preserve"> ПЕРЕМЕННОГО ТОКА </w:t>
      </w:r>
      <w:r>
        <w:rPr>
          <w:rFonts w:cs="Arial"/>
          <w:b/>
          <w:bCs/>
          <w:sz w:val="28"/>
          <w:szCs w:val="28"/>
        </w:rPr>
        <w:t xml:space="preserve">НА СТАЛЬНЫЕ </w:t>
      </w:r>
      <w:r w:rsidRPr="008D5D44">
        <w:rPr>
          <w:rFonts w:cs="Arial"/>
          <w:b/>
          <w:bCs/>
          <w:sz w:val="28"/>
          <w:szCs w:val="28"/>
        </w:rPr>
        <w:t>ПОДЗЕМНЫ</w:t>
      </w:r>
      <w:r>
        <w:rPr>
          <w:rFonts w:cs="Arial"/>
          <w:b/>
          <w:bCs/>
          <w:sz w:val="28"/>
          <w:szCs w:val="28"/>
        </w:rPr>
        <w:t>Е</w:t>
      </w:r>
      <w:r w:rsidRPr="008D5D44">
        <w:rPr>
          <w:rFonts w:cs="Arial"/>
          <w:b/>
          <w:bCs/>
          <w:sz w:val="28"/>
          <w:szCs w:val="28"/>
        </w:rPr>
        <w:t xml:space="preserve"> </w:t>
      </w:r>
      <w:r>
        <w:rPr>
          <w:rFonts w:cs="Arial"/>
          <w:b/>
          <w:bCs/>
          <w:sz w:val="28"/>
          <w:szCs w:val="28"/>
        </w:rPr>
        <w:t>ТРУБОПРОВОДЫ</w:t>
      </w:r>
    </w:p>
    <w:p w14:paraId="5CD9EBB1" w14:textId="77777777" w:rsidR="00607716" w:rsidRPr="008D5D44" w:rsidRDefault="00607716" w:rsidP="00607716">
      <w:pPr>
        <w:spacing w:after="0" w:line="240" w:lineRule="auto"/>
        <w:jc w:val="center"/>
        <w:rPr>
          <w:rFonts w:cs="Arial"/>
          <w:b/>
          <w:bCs/>
          <w:sz w:val="28"/>
          <w:szCs w:val="28"/>
        </w:rPr>
      </w:pPr>
    </w:p>
    <w:p w14:paraId="2F33D52C" w14:textId="77777777" w:rsidR="00607716" w:rsidRPr="008D5D44" w:rsidRDefault="00607716" w:rsidP="00607716">
      <w:pPr>
        <w:spacing w:after="0" w:line="240" w:lineRule="auto"/>
        <w:jc w:val="center"/>
        <w:rPr>
          <w:rFonts w:cs="Arial"/>
          <w:b/>
          <w:bCs/>
          <w:sz w:val="28"/>
          <w:szCs w:val="28"/>
        </w:rPr>
      </w:pPr>
    </w:p>
    <w:p w14:paraId="7285B3BA" w14:textId="77777777" w:rsidR="00607716" w:rsidRDefault="00607716" w:rsidP="00607716">
      <w:pPr>
        <w:spacing w:after="0" w:line="240" w:lineRule="auto"/>
        <w:jc w:val="center"/>
        <w:rPr>
          <w:rFonts w:cs="Arial"/>
          <w:b/>
          <w:bCs/>
          <w:sz w:val="28"/>
          <w:szCs w:val="28"/>
        </w:rPr>
      </w:pPr>
    </w:p>
    <w:p w14:paraId="0E4CCFFF" w14:textId="77777777" w:rsidR="00EA4DEA" w:rsidRDefault="00EA4DEA" w:rsidP="00607716">
      <w:pPr>
        <w:spacing w:after="0" w:line="240" w:lineRule="auto"/>
        <w:jc w:val="center"/>
        <w:rPr>
          <w:rFonts w:cs="Arial"/>
          <w:b/>
          <w:bCs/>
          <w:sz w:val="28"/>
          <w:szCs w:val="28"/>
        </w:rPr>
      </w:pPr>
    </w:p>
    <w:p w14:paraId="33D432FE" w14:textId="77777777" w:rsidR="00EA4DEA" w:rsidRPr="008D5D44" w:rsidRDefault="00EA4DEA" w:rsidP="00607716">
      <w:pPr>
        <w:spacing w:after="0" w:line="240" w:lineRule="auto"/>
        <w:jc w:val="center"/>
        <w:rPr>
          <w:rFonts w:cs="Arial"/>
          <w:b/>
          <w:bCs/>
          <w:sz w:val="28"/>
          <w:szCs w:val="28"/>
        </w:rPr>
      </w:pPr>
    </w:p>
    <w:p w14:paraId="6EB50D71" w14:textId="77777777" w:rsidR="005F30A5" w:rsidRPr="008D5D44" w:rsidRDefault="005F30A5" w:rsidP="00607716">
      <w:pPr>
        <w:spacing w:after="0" w:line="240" w:lineRule="auto"/>
        <w:jc w:val="center"/>
        <w:rPr>
          <w:rFonts w:cs="Arial"/>
          <w:b/>
          <w:bCs/>
          <w:sz w:val="28"/>
          <w:szCs w:val="28"/>
        </w:rPr>
      </w:pPr>
    </w:p>
    <w:p w14:paraId="32D199B8" w14:textId="77777777" w:rsidR="005F30A5" w:rsidRPr="008D5D44" w:rsidRDefault="005F30A5" w:rsidP="005F30A5">
      <w:pPr>
        <w:jc w:val="center"/>
        <w:rPr>
          <w:rFonts w:cs="Arial"/>
          <w:szCs w:val="24"/>
        </w:rPr>
      </w:pPr>
      <w:r w:rsidRPr="008D5D44">
        <w:rPr>
          <w:rFonts w:cs="Arial"/>
          <w:b/>
          <w:szCs w:val="24"/>
        </w:rPr>
        <w:t>Настоящий проект стандарта не подлежит применению до его утверждения</w:t>
      </w:r>
    </w:p>
    <w:p w14:paraId="2E02F073" w14:textId="77777777" w:rsidR="00607716" w:rsidRPr="008D5D44" w:rsidRDefault="00607716" w:rsidP="00BC7466">
      <w:pPr>
        <w:spacing w:after="0" w:line="240" w:lineRule="auto"/>
        <w:rPr>
          <w:rFonts w:cs="Arial"/>
          <w:b/>
          <w:bCs/>
          <w:szCs w:val="24"/>
        </w:rPr>
      </w:pPr>
    </w:p>
    <w:p w14:paraId="41CF45FE" w14:textId="77777777" w:rsidR="00607716" w:rsidRPr="008D5D44" w:rsidRDefault="00607716" w:rsidP="00607716">
      <w:pPr>
        <w:spacing w:after="0" w:line="240" w:lineRule="auto"/>
        <w:jc w:val="center"/>
        <w:rPr>
          <w:rFonts w:cs="Arial"/>
          <w:b/>
          <w:bCs/>
          <w:szCs w:val="24"/>
        </w:rPr>
      </w:pPr>
    </w:p>
    <w:p w14:paraId="47BCEF6C" w14:textId="77777777" w:rsidR="00607716" w:rsidRPr="008D5D44" w:rsidRDefault="00607716" w:rsidP="00607716">
      <w:pPr>
        <w:spacing w:after="0" w:line="240" w:lineRule="auto"/>
        <w:jc w:val="center"/>
        <w:rPr>
          <w:rFonts w:cs="Arial"/>
          <w:b/>
          <w:bCs/>
          <w:szCs w:val="24"/>
        </w:rPr>
      </w:pPr>
    </w:p>
    <w:p w14:paraId="3639ED62" w14:textId="77777777" w:rsidR="00607716" w:rsidRPr="008D5D44" w:rsidRDefault="00607716" w:rsidP="00607716">
      <w:pPr>
        <w:spacing w:after="0" w:line="240" w:lineRule="auto"/>
        <w:jc w:val="center"/>
        <w:rPr>
          <w:rFonts w:cs="Arial"/>
          <w:b/>
          <w:bCs/>
          <w:szCs w:val="24"/>
        </w:rPr>
      </w:pPr>
    </w:p>
    <w:p w14:paraId="675498B3" w14:textId="77777777" w:rsidR="00607716" w:rsidRPr="008D5D44" w:rsidRDefault="00607716" w:rsidP="00607716">
      <w:pPr>
        <w:spacing w:after="0" w:line="240" w:lineRule="auto"/>
        <w:jc w:val="center"/>
        <w:rPr>
          <w:rFonts w:cs="Arial"/>
          <w:b/>
          <w:bCs/>
          <w:szCs w:val="24"/>
        </w:rPr>
      </w:pPr>
    </w:p>
    <w:p w14:paraId="3372EB89" w14:textId="77777777" w:rsidR="00607716" w:rsidRPr="008D5D44" w:rsidRDefault="00607716" w:rsidP="00DE35C6">
      <w:pPr>
        <w:spacing w:after="0" w:line="240" w:lineRule="auto"/>
        <w:rPr>
          <w:rFonts w:cs="Arial"/>
          <w:b/>
          <w:bCs/>
          <w:szCs w:val="24"/>
        </w:rPr>
      </w:pPr>
    </w:p>
    <w:p w14:paraId="5AC2BECF" w14:textId="77777777" w:rsidR="00607716" w:rsidRDefault="00607716" w:rsidP="00607716">
      <w:pPr>
        <w:spacing w:after="0" w:line="240" w:lineRule="auto"/>
        <w:jc w:val="center"/>
        <w:rPr>
          <w:rFonts w:cs="Arial"/>
          <w:b/>
          <w:bCs/>
          <w:szCs w:val="24"/>
        </w:rPr>
      </w:pPr>
    </w:p>
    <w:p w14:paraId="7C1EF572" w14:textId="77777777" w:rsidR="00A616BC" w:rsidRDefault="00A616BC" w:rsidP="00607716">
      <w:pPr>
        <w:spacing w:after="0" w:line="240" w:lineRule="auto"/>
        <w:jc w:val="center"/>
        <w:rPr>
          <w:rFonts w:cs="Arial"/>
          <w:b/>
          <w:bCs/>
          <w:szCs w:val="24"/>
        </w:rPr>
      </w:pPr>
    </w:p>
    <w:p w14:paraId="4ABB05FB" w14:textId="77777777" w:rsidR="00A616BC" w:rsidRDefault="00A616BC" w:rsidP="00607716">
      <w:pPr>
        <w:spacing w:after="0" w:line="240" w:lineRule="auto"/>
        <w:jc w:val="center"/>
        <w:rPr>
          <w:rFonts w:cs="Arial"/>
          <w:b/>
          <w:bCs/>
          <w:szCs w:val="24"/>
        </w:rPr>
      </w:pPr>
    </w:p>
    <w:p w14:paraId="03E159DC" w14:textId="77777777" w:rsidR="00A616BC" w:rsidRPr="008D5D44" w:rsidRDefault="00A616BC" w:rsidP="00607716">
      <w:pPr>
        <w:spacing w:after="0" w:line="240" w:lineRule="auto"/>
        <w:jc w:val="center"/>
        <w:rPr>
          <w:rFonts w:cs="Arial"/>
          <w:b/>
          <w:bCs/>
          <w:szCs w:val="24"/>
        </w:rPr>
      </w:pPr>
    </w:p>
    <w:p w14:paraId="77410112" w14:textId="77777777" w:rsidR="00607716" w:rsidRPr="008D5D44" w:rsidRDefault="00607716" w:rsidP="00607716">
      <w:pPr>
        <w:spacing w:after="0" w:line="240" w:lineRule="auto"/>
        <w:jc w:val="center"/>
        <w:rPr>
          <w:rFonts w:cs="Arial"/>
          <w:b/>
          <w:bCs/>
          <w:szCs w:val="24"/>
        </w:rPr>
      </w:pPr>
    </w:p>
    <w:p w14:paraId="13D2F991" w14:textId="77777777" w:rsidR="00EA4DEA" w:rsidRDefault="00EA4DEA" w:rsidP="00607716">
      <w:pPr>
        <w:spacing w:after="0" w:line="240" w:lineRule="auto"/>
        <w:jc w:val="center"/>
        <w:rPr>
          <w:rFonts w:cs="Arial"/>
          <w:b/>
          <w:bCs/>
          <w:szCs w:val="24"/>
        </w:rPr>
      </w:pPr>
    </w:p>
    <w:p w14:paraId="1FBCE40E" w14:textId="77777777" w:rsidR="00EA4DEA" w:rsidRPr="008D5D44" w:rsidRDefault="00EA4DEA" w:rsidP="00607716">
      <w:pPr>
        <w:spacing w:after="0" w:line="240" w:lineRule="auto"/>
        <w:jc w:val="center"/>
        <w:rPr>
          <w:rFonts w:cs="Arial"/>
          <w:b/>
          <w:bCs/>
          <w:szCs w:val="24"/>
        </w:rPr>
      </w:pPr>
    </w:p>
    <w:p w14:paraId="2C859F4A" w14:textId="77777777" w:rsidR="00A616BC" w:rsidRPr="00A616BC" w:rsidRDefault="00EA4DEA" w:rsidP="0044479B">
      <w:pPr>
        <w:spacing w:after="0" w:line="360" w:lineRule="auto"/>
        <w:jc w:val="center"/>
        <w:rPr>
          <w:rFonts w:cs="Arial"/>
          <w:b/>
          <w:bCs/>
          <w:szCs w:val="24"/>
        </w:rPr>
      </w:pPr>
      <w:r>
        <w:rPr>
          <w:rFonts w:cs="Arial"/>
          <w:b/>
          <w:bCs/>
          <w:szCs w:val="24"/>
        </w:rPr>
        <w:t>Минск</w:t>
      </w:r>
    </w:p>
    <w:p w14:paraId="1D3CA82F" w14:textId="77777777" w:rsidR="00A616BC" w:rsidRPr="00A616BC" w:rsidRDefault="00A616BC" w:rsidP="0044479B">
      <w:pPr>
        <w:spacing w:after="0" w:line="360" w:lineRule="auto"/>
        <w:jc w:val="center"/>
        <w:rPr>
          <w:rFonts w:cs="Arial"/>
          <w:b/>
          <w:bCs/>
          <w:szCs w:val="24"/>
        </w:rPr>
      </w:pPr>
      <w:r w:rsidRPr="00A616BC">
        <w:rPr>
          <w:rFonts w:cs="Arial"/>
          <w:b/>
          <w:bCs/>
          <w:szCs w:val="24"/>
        </w:rPr>
        <w:t xml:space="preserve">Евразийский̆ совет по стандартизации, метрологии и сертификации </w:t>
      </w:r>
    </w:p>
    <w:p w14:paraId="3B0CE5CC" w14:textId="77777777" w:rsidR="00607716" w:rsidRPr="008D5D44" w:rsidRDefault="00A616BC" w:rsidP="0044479B">
      <w:pPr>
        <w:spacing w:after="0" w:line="360" w:lineRule="auto"/>
        <w:jc w:val="center"/>
        <w:rPr>
          <w:rFonts w:cs="Arial"/>
          <w:b/>
          <w:bCs/>
          <w:szCs w:val="24"/>
        </w:rPr>
      </w:pPr>
      <w:r w:rsidRPr="00A616BC">
        <w:rPr>
          <w:rFonts w:cs="Arial"/>
          <w:b/>
          <w:bCs/>
          <w:szCs w:val="24"/>
        </w:rPr>
        <w:t>202_</w:t>
      </w:r>
    </w:p>
    <w:p w14:paraId="78D88AF6" w14:textId="77777777" w:rsidR="00754D75" w:rsidRPr="008D5D44" w:rsidRDefault="00607716">
      <w:pPr>
        <w:spacing w:after="160" w:line="259" w:lineRule="auto"/>
        <w:rPr>
          <w:rFonts w:cs="Arial"/>
          <w:b/>
          <w:bCs/>
          <w:szCs w:val="24"/>
        </w:rPr>
        <w:sectPr w:rsidR="00754D75" w:rsidRPr="008D5D44" w:rsidSect="002C7D8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134" w:header="709" w:footer="709" w:gutter="0"/>
          <w:pgNumType w:fmt="upperRoman"/>
          <w:cols w:space="708"/>
          <w:docGrid w:linePitch="360"/>
        </w:sectPr>
      </w:pPr>
      <w:r w:rsidRPr="008D5D44">
        <w:rPr>
          <w:rFonts w:cs="Arial"/>
          <w:b/>
          <w:bCs/>
          <w:szCs w:val="24"/>
        </w:rPr>
        <w:br w:type="page"/>
      </w:r>
    </w:p>
    <w:p w14:paraId="265806FD" w14:textId="77777777" w:rsidR="00A616BC" w:rsidRPr="00EA4DEA" w:rsidRDefault="00A616BC" w:rsidP="002D1B0A">
      <w:pPr>
        <w:spacing w:before="120" w:after="120" w:line="360" w:lineRule="auto"/>
        <w:jc w:val="center"/>
        <w:rPr>
          <w:rFonts w:cs="Arial"/>
          <w:b/>
          <w:bCs/>
          <w:sz w:val="28"/>
          <w:szCs w:val="28"/>
        </w:rPr>
      </w:pPr>
      <w:r w:rsidRPr="00EA4DEA">
        <w:rPr>
          <w:rFonts w:cs="Arial"/>
          <w:b/>
          <w:bCs/>
          <w:sz w:val="28"/>
          <w:szCs w:val="28"/>
        </w:rPr>
        <w:lastRenderedPageBreak/>
        <w:t>Предисловие</w:t>
      </w:r>
    </w:p>
    <w:p w14:paraId="1A10E90F" w14:textId="77777777" w:rsidR="00A616BC" w:rsidRPr="00930579" w:rsidRDefault="00A616BC" w:rsidP="00A616BC">
      <w:pPr>
        <w:spacing w:line="360" w:lineRule="auto"/>
        <w:ind w:right="-1" w:firstLine="567"/>
        <w:jc w:val="both"/>
        <w:rPr>
          <w:rFonts w:eastAsia="Calibri" w:cs="Arial"/>
          <w:szCs w:val="24"/>
        </w:rPr>
      </w:pPr>
      <w:r w:rsidRPr="00930579">
        <w:rPr>
          <w:rFonts w:eastAsia="Calibri" w:cs="Arial"/>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14:paraId="15C9B36D" w14:textId="77777777" w:rsidR="00A616BC" w:rsidRPr="00930579" w:rsidRDefault="00A616BC" w:rsidP="00A616BC">
      <w:pPr>
        <w:spacing w:before="120" w:after="120" w:line="360" w:lineRule="auto"/>
        <w:ind w:right="-1" w:firstLine="567"/>
        <w:jc w:val="both"/>
        <w:rPr>
          <w:rFonts w:eastAsia="Calibri" w:cs="Arial"/>
          <w:szCs w:val="24"/>
        </w:rPr>
      </w:pPr>
      <w:r w:rsidRPr="00930579">
        <w:rPr>
          <w:rFonts w:eastAsia="Calibri" w:cs="Arial"/>
          <w:szCs w:val="24"/>
        </w:rPr>
        <w:t>Цели, основные принципы и основной порядок проведения работ по межгосударственной станда</w:t>
      </w:r>
      <w:r>
        <w:rPr>
          <w:rFonts w:eastAsia="Calibri" w:cs="Arial"/>
          <w:szCs w:val="24"/>
        </w:rPr>
        <w:t>ртизации установлены в ГОСТ</w:t>
      </w:r>
      <w:r w:rsidR="00B07D0E">
        <w:rPr>
          <w:rFonts w:eastAsia="Calibri" w:cs="Arial"/>
          <w:szCs w:val="24"/>
        </w:rPr>
        <w:t> </w:t>
      </w:r>
      <w:r>
        <w:rPr>
          <w:rFonts w:eastAsia="Calibri" w:cs="Arial"/>
          <w:szCs w:val="24"/>
        </w:rPr>
        <w:t>1.0</w:t>
      </w:r>
      <w:r w:rsidRPr="00930579">
        <w:rPr>
          <w:rFonts w:eastAsia="Calibri" w:cs="Arial"/>
          <w:szCs w:val="24"/>
        </w:rPr>
        <w:t xml:space="preserve"> «Межгосударственная система стандартизации.</w:t>
      </w:r>
      <w:r>
        <w:rPr>
          <w:rFonts w:eastAsia="Calibri" w:cs="Arial"/>
          <w:szCs w:val="24"/>
        </w:rPr>
        <w:t xml:space="preserve"> Основные положения» и ГОСТ 1.2</w:t>
      </w:r>
      <w:r w:rsidRPr="00930579">
        <w:rPr>
          <w:rFonts w:eastAsia="Calibri" w:cs="Arial"/>
          <w:szCs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5F5214E" w14:textId="77777777" w:rsidR="00A616BC" w:rsidRPr="00930579" w:rsidRDefault="00A616BC" w:rsidP="00A616BC">
      <w:pPr>
        <w:spacing w:before="120" w:after="120" w:line="360" w:lineRule="auto"/>
        <w:ind w:right="-1" w:firstLine="567"/>
        <w:jc w:val="both"/>
        <w:rPr>
          <w:rFonts w:cs="Arial"/>
          <w:b/>
          <w:bCs/>
          <w:szCs w:val="24"/>
        </w:rPr>
      </w:pPr>
      <w:r w:rsidRPr="00930579">
        <w:rPr>
          <w:rFonts w:cs="Arial"/>
          <w:b/>
          <w:bCs/>
          <w:szCs w:val="24"/>
        </w:rPr>
        <w:t>Сведения о стандарте</w:t>
      </w:r>
    </w:p>
    <w:p w14:paraId="580B9CD4" w14:textId="77777777" w:rsidR="00A616BC" w:rsidRPr="00894E2A" w:rsidRDefault="00A616BC" w:rsidP="00813887">
      <w:pPr>
        <w:spacing w:before="120" w:after="120" w:line="360" w:lineRule="auto"/>
        <w:ind w:right="-1" w:firstLine="567"/>
        <w:jc w:val="both"/>
        <w:rPr>
          <w:rFonts w:cs="Arial"/>
          <w:b/>
        </w:rPr>
      </w:pPr>
      <w:r w:rsidRPr="00226A57">
        <w:rPr>
          <w:rFonts w:cs="Arial"/>
          <w:szCs w:val="24"/>
        </w:rPr>
        <w:t xml:space="preserve">1 </w:t>
      </w:r>
      <w:r w:rsidRPr="00AF2030">
        <w:rPr>
          <w:rFonts w:cs="Arial"/>
          <w:szCs w:val="24"/>
        </w:rPr>
        <w:t>ПОДГОТОВЛЕН Ассоциацией</w:t>
      </w:r>
      <w:r w:rsidRPr="00894E2A">
        <w:rPr>
          <w:rFonts w:cs="Arial"/>
          <w:szCs w:val="24"/>
        </w:rPr>
        <w:t xml:space="preserve"> содействия в реализации инновационных программ в области противокоррозионной защиты и технической диагностики («СОПКОР») </w:t>
      </w:r>
    </w:p>
    <w:p w14:paraId="508C55A5" w14:textId="77777777" w:rsidR="00A616BC" w:rsidRPr="00930579" w:rsidRDefault="00A616BC" w:rsidP="00813887">
      <w:pPr>
        <w:spacing w:before="120" w:after="120" w:line="360" w:lineRule="auto"/>
        <w:ind w:firstLine="567"/>
        <w:jc w:val="both"/>
        <w:rPr>
          <w:rFonts w:cs="Arial"/>
          <w:szCs w:val="24"/>
        </w:rPr>
      </w:pPr>
      <w:r w:rsidRPr="00930579">
        <w:rPr>
          <w:rFonts w:cs="Arial"/>
          <w:szCs w:val="24"/>
        </w:rPr>
        <w:t xml:space="preserve">2 ВНЕСЕН </w:t>
      </w:r>
      <w:r>
        <w:rPr>
          <w:rFonts w:cs="Arial"/>
          <w:szCs w:val="24"/>
        </w:rPr>
        <w:t>Межгосударственным т</w:t>
      </w:r>
      <w:r w:rsidRPr="00930579">
        <w:rPr>
          <w:rFonts w:cs="Arial"/>
          <w:szCs w:val="24"/>
        </w:rPr>
        <w:t xml:space="preserve">ехническим комитетом </w:t>
      </w:r>
      <w:r>
        <w:rPr>
          <w:rFonts w:cs="Arial"/>
          <w:szCs w:val="24"/>
        </w:rPr>
        <w:t>543</w:t>
      </w:r>
      <w:r w:rsidRPr="00930579">
        <w:rPr>
          <w:rFonts w:cs="Arial"/>
          <w:szCs w:val="24"/>
        </w:rPr>
        <w:t xml:space="preserve"> «Защита изделий и материалов от коррозии, старения и биоповреждения»</w:t>
      </w:r>
    </w:p>
    <w:p w14:paraId="32BE729C" w14:textId="77777777" w:rsidR="00A616BC" w:rsidRPr="00930579" w:rsidRDefault="00A616BC" w:rsidP="00813887">
      <w:pPr>
        <w:spacing w:before="120" w:after="120" w:line="360" w:lineRule="auto"/>
        <w:ind w:right="-1" w:firstLine="567"/>
        <w:jc w:val="both"/>
        <w:rPr>
          <w:rFonts w:cs="Arial"/>
          <w:szCs w:val="24"/>
        </w:rPr>
      </w:pPr>
      <w:r w:rsidRPr="00930579">
        <w:rPr>
          <w:rFonts w:cs="Arial"/>
          <w:szCs w:val="24"/>
        </w:rPr>
        <w:t xml:space="preserve">3 ПРИНЯТ </w:t>
      </w:r>
      <w:r w:rsidR="0044479B">
        <w:rPr>
          <w:rFonts w:cs="Arial"/>
          <w:szCs w:val="24"/>
        </w:rPr>
        <w:t>Евразийским</w:t>
      </w:r>
      <w:r w:rsidRPr="00930579">
        <w:rPr>
          <w:rFonts w:cs="Arial"/>
          <w:szCs w:val="24"/>
        </w:rPr>
        <w:t xml:space="preserve"> советом по стандартизации, метрологии и сертификации (протокол от                                  №              )</w:t>
      </w:r>
    </w:p>
    <w:p w14:paraId="4F3F9214" w14:textId="77777777" w:rsidR="00A616BC" w:rsidRPr="00930579" w:rsidRDefault="00A616BC" w:rsidP="00813887">
      <w:pPr>
        <w:tabs>
          <w:tab w:val="left" w:pos="1134"/>
          <w:tab w:val="left" w:pos="1701"/>
          <w:tab w:val="left" w:pos="2268"/>
          <w:tab w:val="left" w:pos="2835"/>
          <w:tab w:val="left" w:pos="3402"/>
          <w:tab w:val="left" w:pos="3969"/>
        </w:tabs>
        <w:spacing w:before="120" w:after="0" w:line="360" w:lineRule="auto"/>
        <w:ind w:firstLine="567"/>
        <w:jc w:val="both"/>
        <w:rPr>
          <w:rFonts w:cs="Arial"/>
          <w:szCs w:val="24"/>
        </w:rPr>
      </w:pPr>
      <w:r w:rsidRPr="00930579">
        <w:rPr>
          <w:rFonts w:cs="Arial"/>
          <w:szCs w:val="24"/>
        </w:rPr>
        <w:t>За принятие проголосовали:</w:t>
      </w:r>
    </w:p>
    <w:tbl>
      <w:tblPr>
        <w:tblW w:w="5040" w:type="pct"/>
        <w:jc w:val="center"/>
        <w:shd w:val="clear" w:color="auto" w:fill="FFFFFF"/>
        <w:tblCellMar>
          <w:left w:w="0" w:type="dxa"/>
          <w:right w:w="0" w:type="dxa"/>
        </w:tblCellMar>
        <w:tblLook w:val="0000" w:firstRow="0" w:lastRow="0" w:firstColumn="0" w:lastColumn="0" w:noHBand="0" w:noVBand="0"/>
      </w:tblPr>
      <w:tblGrid>
        <w:gridCol w:w="3023"/>
        <w:gridCol w:w="2131"/>
        <w:gridCol w:w="4265"/>
      </w:tblGrid>
      <w:tr w:rsidR="00A616BC" w:rsidRPr="00930579" w14:paraId="79DD2B4B" w14:textId="77777777" w:rsidTr="00EA4DEA">
        <w:trPr>
          <w:trHeight w:val="397"/>
          <w:tblHeader/>
          <w:jc w:val="center"/>
        </w:trPr>
        <w:tc>
          <w:tcPr>
            <w:tcW w:w="1604"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14:paraId="54D3E713" w14:textId="77777777" w:rsidR="00A616BC" w:rsidRPr="00930579" w:rsidRDefault="00A616BC" w:rsidP="00A616BC">
            <w:pPr>
              <w:shd w:val="clear" w:color="auto" w:fill="FFFFFF"/>
              <w:autoSpaceDE w:val="0"/>
              <w:autoSpaceDN w:val="0"/>
              <w:spacing w:after="0" w:line="240" w:lineRule="auto"/>
              <w:ind w:firstLine="39"/>
              <w:jc w:val="center"/>
              <w:rPr>
                <w:rFonts w:cs="Arial"/>
                <w:szCs w:val="24"/>
              </w:rPr>
            </w:pPr>
            <w:r w:rsidRPr="00930579">
              <w:rPr>
                <w:rFonts w:cs="Arial"/>
                <w:szCs w:val="24"/>
              </w:rPr>
              <w:t xml:space="preserve">Краткое наименование страны </w:t>
            </w:r>
            <w:r w:rsidRPr="00930579">
              <w:rPr>
                <w:rFonts w:cs="Arial"/>
                <w:szCs w:val="24"/>
              </w:rPr>
              <w:br/>
              <w:t>по МК (ИСО 3166) 004-97</w:t>
            </w:r>
          </w:p>
        </w:tc>
        <w:tc>
          <w:tcPr>
            <w:tcW w:w="113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14:paraId="6054ADA0"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r w:rsidRPr="00930579">
              <w:rPr>
                <w:rFonts w:cs="Arial"/>
                <w:szCs w:val="24"/>
              </w:rPr>
              <w:t xml:space="preserve">Код страны </w:t>
            </w:r>
            <w:r w:rsidRPr="00930579">
              <w:rPr>
                <w:rFonts w:cs="Arial"/>
                <w:szCs w:val="24"/>
              </w:rPr>
              <w:br/>
              <w:t>по МК (ИСО 3166)</w:t>
            </w:r>
          </w:p>
          <w:p w14:paraId="2B95B848" w14:textId="77777777" w:rsidR="00A616BC" w:rsidRPr="00930579" w:rsidRDefault="00A616BC" w:rsidP="00A616BC">
            <w:pPr>
              <w:shd w:val="clear" w:color="auto" w:fill="FFFFFF"/>
              <w:autoSpaceDE w:val="0"/>
              <w:autoSpaceDN w:val="0"/>
              <w:spacing w:after="0" w:line="240" w:lineRule="auto"/>
              <w:ind w:firstLine="40"/>
              <w:jc w:val="center"/>
              <w:rPr>
                <w:rFonts w:cs="Arial"/>
                <w:szCs w:val="24"/>
                <w:lang w:val="en-US"/>
              </w:rPr>
            </w:pPr>
            <w:r w:rsidRPr="00930579">
              <w:rPr>
                <w:rFonts w:cs="Arial"/>
                <w:szCs w:val="24"/>
              </w:rPr>
              <w:t>004-97</w:t>
            </w:r>
          </w:p>
        </w:tc>
        <w:tc>
          <w:tcPr>
            <w:tcW w:w="2264"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14:paraId="29CB5DE0" w14:textId="77777777" w:rsidR="00A616BC" w:rsidRPr="00930579" w:rsidRDefault="00A616BC" w:rsidP="00A616BC">
            <w:pPr>
              <w:shd w:val="clear" w:color="auto" w:fill="FFFFFF"/>
              <w:autoSpaceDE w:val="0"/>
              <w:autoSpaceDN w:val="0"/>
              <w:spacing w:after="0" w:line="240" w:lineRule="auto"/>
              <w:ind w:firstLine="39"/>
              <w:jc w:val="center"/>
              <w:rPr>
                <w:rFonts w:cs="Arial"/>
                <w:szCs w:val="24"/>
              </w:rPr>
            </w:pPr>
            <w:r w:rsidRPr="00930579">
              <w:rPr>
                <w:rFonts w:cs="Arial"/>
                <w:szCs w:val="24"/>
              </w:rPr>
              <w:t xml:space="preserve">Сокращенное наименование национального </w:t>
            </w:r>
            <w:r w:rsidRPr="00930579">
              <w:rPr>
                <w:rFonts w:cs="Arial"/>
                <w:szCs w:val="24"/>
              </w:rPr>
              <w:br/>
              <w:t>органа по стандартизации</w:t>
            </w:r>
          </w:p>
        </w:tc>
      </w:tr>
      <w:tr w:rsidR="00A616BC" w:rsidRPr="00930579" w14:paraId="41D05D95" w14:textId="77777777" w:rsidTr="00EA4DEA">
        <w:trPr>
          <w:trHeight w:val="283"/>
          <w:jc w:val="center"/>
        </w:trPr>
        <w:tc>
          <w:tcPr>
            <w:tcW w:w="1604"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34D2E30B"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14:paraId="195CEE25"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14:paraId="1D28D06B"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2E3ED119"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71A2E642"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1168569C"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6ACF500C"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16DC3936"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3AE885EC"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05668069"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4858EF2C"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3256FDC4"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198B985F"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1B61407E"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7CF3DC4A"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62BFF275"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4E521DD8"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3F4FD8E9"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75413CA1"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7C46495A"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78C56A03"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4880EA6D"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14AE42D3"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040105E2"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2F790472"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50AC61E7"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0034C89E"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72C07FE9"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364B5039"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02516780"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07FC3D18"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39007895" w14:textId="77777777" w:rsidTr="00EA4DEA">
        <w:trPr>
          <w:trHeight w:val="283"/>
          <w:jc w:val="center"/>
        </w:trPr>
        <w:tc>
          <w:tcPr>
            <w:tcW w:w="1604" w:type="pct"/>
            <w:tcBorders>
              <w:top w:val="nil"/>
              <w:left w:val="single" w:sz="4" w:space="0" w:color="auto"/>
              <w:bottom w:val="nil"/>
              <w:right w:val="single" w:sz="4" w:space="0" w:color="auto"/>
            </w:tcBorders>
            <w:shd w:val="clear" w:color="auto" w:fill="FFFFFF"/>
            <w:tcMar>
              <w:top w:w="0" w:type="dxa"/>
              <w:left w:w="28" w:type="dxa"/>
              <w:bottom w:w="0" w:type="dxa"/>
              <w:right w:w="28" w:type="dxa"/>
            </w:tcMar>
            <w:vAlign w:val="center"/>
          </w:tcPr>
          <w:p w14:paraId="5DF7F556" w14:textId="77777777" w:rsidR="00A616BC" w:rsidRPr="00930579" w:rsidRDefault="00A616BC" w:rsidP="00A616BC">
            <w:pPr>
              <w:shd w:val="clear" w:color="auto" w:fill="FFFFFF"/>
              <w:autoSpaceDE w:val="0"/>
              <w:autoSpaceDN w:val="0"/>
              <w:spacing w:after="0" w:line="240" w:lineRule="auto"/>
              <w:ind w:firstLine="537"/>
              <w:rPr>
                <w:rFonts w:cs="Arial"/>
                <w:szCs w:val="24"/>
              </w:rPr>
            </w:pPr>
          </w:p>
        </w:tc>
        <w:tc>
          <w:tcPr>
            <w:tcW w:w="1131"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0C8BBDEF" w14:textId="77777777" w:rsidR="00A616BC" w:rsidRPr="00930579" w:rsidRDefault="00A616BC" w:rsidP="00A616BC">
            <w:pPr>
              <w:shd w:val="clear" w:color="auto" w:fill="FFFFFF"/>
              <w:autoSpaceDE w:val="0"/>
              <w:autoSpaceDN w:val="0"/>
              <w:spacing w:after="0" w:line="240" w:lineRule="auto"/>
              <w:ind w:firstLine="40"/>
              <w:jc w:val="center"/>
              <w:rPr>
                <w:rFonts w:cs="Arial"/>
                <w:szCs w:val="24"/>
              </w:rPr>
            </w:pPr>
          </w:p>
        </w:tc>
        <w:tc>
          <w:tcPr>
            <w:tcW w:w="2264" w:type="pct"/>
            <w:tcBorders>
              <w:top w:val="nil"/>
              <w:left w:val="nil"/>
              <w:bottom w:val="nil"/>
              <w:right w:val="single" w:sz="4" w:space="0" w:color="auto"/>
            </w:tcBorders>
            <w:shd w:val="clear" w:color="auto" w:fill="FFFFFF"/>
            <w:tcMar>
              <w:top w:w="0" w:type="dxa"/>
              <w:left w:w="28" w:type="dxa"/>
              <w:bottom w:w="0" w:type="dxa"/>
              <w:right w:w="28" w:type="dxa"/>
            </w:tcMar>
            <w:vAlign w:val="center"/>
          </w:tcPr>
          <w:p w14:paraId="68023D8F" w14:textId="77777777" w:rsidR="00A616BC" w:rsidRPr="00930579" w:rsidRDefault="00A616BC" w:rsidP="00A616BC">
            <w:pPr>
              <w:shd w:val="clear" w:color="auto" w:fill="FFFFFF"/>
              <w:autoSpaceDE w:val="0"/>
              <w:autoSpaceDN w:val="0"/>
              <w:spacing w:after="0" w:line="240" w:lineRule="auto"/>
              <w:ind w:firstLine="40"/>
              <w:rPr>
                <w:rFonts w:cs="Arial"/>
                <w:szCs w:val="24"/>
              </w:rPr>
            </w:pPr>
          </w:p>
        </w:tc>
      </w:tr>
      <w:tr w:rsidR="00A616BC" w:rsidRPr="00930579" w14:paraId="76A927FC" w14:textId="77777777" w:rsidTr="00EA4DEA">
        <w:trPr>
          <w:trHeight w:val="283"/>
          <w:jc w:val="center"/>
        </w:trPr>
        <w:tc>
          <w:tcPr>
            <w:tcW w:w="1604"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1EB99A" w14:textId="77777777" w:rsidR="00A616BC" w:rsidRPr="00930579" w:rsidRDefault="00A616BC" w:rsidP="00A616BC">
            <w:pPr>
              <w:shd w:val="clear" w:color="auto" w:fill="FFFFFF"/>
              <w:autoSpaceDE w:val="0"/>
              <w:autoSpaceDN w:val="0"/>
              <w:spacing w:after="0" w:line="240" w:lineRule="auto"/>
              <w:rPr>
                <w:rFonts w:cs="Arial"/>
                <w:szCs w:val="24"/>
              </w:rPr>
            </w:pPr>
          </w:p>
        </w:tc>
        <w:tc>
          <w:tcPr>
            <w:tcW w:w="113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14:paraId="4FC3421B" w14:textId="77777777" w:rsidR="00A616BC" w:rsidRPr="00930579" w:rsidRDefault="00A616BC" w:rsidP="00A616BC">
            <w:pPr>
              <w:shd w:val="clear" w:color="auto" w:fill="FFFFFF"/>
              <w:autoSpaceDE w:val="0"/>
              <w:autoSpaceDN w:val="0"/>
              <w:spacing w:after="0" w:line="240" w:lineRule="auto"/>
              <w:rPr>
                <w:rFonts w:cs="Arial"/>
                <w:szCs w:val="24"/>
              </w:rPr>
            </w:pPr>
          </w:p>
        </w:tc>
        <w:tc>
          <w:tcPr>
            <w:tcW w:w="226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14:paraId="10CBD4A3" w14:textId="77777777" w:rsidR="00A616BC" w:rsidRPr="00930579" w:rsidRDefault="00A616BC" w:rsidP="00A616BC">
            <w:pPr>
              <w:shd w:val="clear" w:color="auto" w:fill="FFFFFF"/>
              <w:autoSpaceDE w:val="0"/>
              <w:autoSpaceDN w:val="0"/>
              <w:spacing w:after="0" w:line="240" w:lineRule="auto"/>
              <w:rPr>
                <w:rFonts w:cs="Arial"/>
                <w:szCs w:val="24"/>
              </w:rPr>
            </w:pPr>
          </w:p>
        </w:tc>
      </w:tr>
    </w:tbl>
    <w:p w14:paraId="526FE648" w14:textId="77777777" w:rsidR="00A616BC" w:rsidRPr="00894E2A" w:rsidRDefault="0044479B" w:rsidP="00813887">
      <w:pPr>
        <w:shd w:val="clear" w:color="auto" w:fill="FFFFFF"/>
        <w:spacing w:before="120" w:after="0" w:line="360" w:lineRule="auto"/>
        <w:ind w:firstLine="567"/>
        <w:rPr>
          <w:rFonts w:ascii="Times New Roman" w:hAnsi="Times New Roman"/>
          <w:szCs w:val="24"/>
        </w:rPr>
      </w:pPr>
      <w:r>
        <w:rPr>
          <w:rFonts w:cs="Arial"/>
          <w:szCs w:val="24"/>
        </w:rPr>
        <w:t>4</w:t>
      </w:r>
      <w:r w:rsidR="00A616BC" w:rsidRPr="00894E2A">
        <w:rPr>
          <w:rFonts w:cs="Arial"/>
          <w:szCs w:val="24"/>
        </w:rPr>
        <w:t xml:space="preserve"> ВВЕДЕН ВПЕРВЫЕ </w:t>
      </w:r>
    </w:p>
    <w:p w14:paraId="29E23C30" w14:textId="77777777" w:rsidR="00813887" w:rsidRPr="00813887" w:rsidRDefault="00813887" w:rsidP="00813887">
      <w:pPr>
        <w:spacing w:after="0" w:line="360" w:lineRule="auto"/>
        <w:ind w:firstLine="567"/>
        <w:jc w:val="both"/>
        <w:rPr>
          <w:rFonts w:cs="Arial"/>
          <w:i/>
          <w:iCs/>
          <w:szCs w:val="24"/>
        </w:rPr>
      </w:pPr>
      <w:r w:rsidRPr="00813887">
        <w:rPr>
          <w:rFonts w:cs="Arial"/>
          <w:i/>
          <w:iCs/>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72BC3B8" w14:textId="77777777" w:rsidR="00813887" w:rsidRPr="00813887" w:rsidRDefault="00813887" w:rsidP="00813887">
      <w:pPr>
        <w:spacing w:after="0" w:line="360" w:lineRule="auto"/>
        <w:ind w:firstLine="567"/>
        <w:jc w:val="both"/>
        <w:rPr>
          <w:rFonts w:cs="Arial"/>
          <w:i/>
          <w:iCs/>
          <w:szCs w:val="24"/>
        </w:rPr>
      </w:pPr>
      <w:r w:rsidRPr="00813887">
        <w:rPr>
          <w:rFonts w:cs="Arial"/>
          <w:i/>
          <w:iCs/>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5005239" w14:textId="77777777" w:rsidR="00EA4DEA" w:rsidRDefault="00EA4DEA" w:rsidP="00813887">
      <w:pPr>
        <w:spacing w:after="0" w:line="360" w:lineRule="auto"/>
        <w:ind w:firstLine="567"/>
        <w:jc w:val="both"/>
        <w:rPr>
          <w:rFonts w:cs="Arial"/>
          <w:szCs w:val="24"/>
        </w:rPr>
      </w:pPr>
    </w:p>
    <w:p w14:paraId="485F0928" w14:textId="77777777" w:rsidR="00EA4DEA" w:rsidRDefault="00EA4DEA" w:rsidP="00813887">
      <w:pPr>
        <w:spacing w:after="0" w:line="360" w:lineRule="auto"/>
        <w:ind w:firstLine="567"/>
        <w:jc w:val="both"/>
        <w:rPr>
          <w:rFonts w:cs="Arial"/>
          <w:szCs w:val="24"/>
        </w:rPr>
      </w:pPr>
    </w:p>
    <w:p w14:paraId="00EF2312" w14:textId="77777777" w:rsidR="00EA4DEA" w:rsidRDefault="00EA4DEA" w:rsidP="00813887">
      <w:pPr>
        <w:spacing w:after="0" w:line="360" w:lineRule="auto"/>
        <w:ind w:firstLine="567"/>
        <w:jc w:val="both"/>
        <w:rPr>
          <w:rFonts w:cs="Arial"/>
          <w:szCs w:val="24"/>
        </w:rPr>
      </w:pPr>
    </w:p>
    <w:p w14:paraId="71210D5A" w14:textId="77777777" w:rsidR="00EA4DEA" w:rsidRDefault="00EA4DEA" w:rsidP="00813887">
      <w:pPr>
        <w:spacing w:after="0" w:line="360" w:lineRule="auto"/>
        <w:ind w:firstLine="567"/>
        <w:jc w:val="both"/>
        <w:rPr>
          <w:rFonts w:cs="Arial"/>
          <w:szCs w:val="24"/>
        </w:rPr>
      </w:pPr>
    </w:p>
    <w:p w14:paraId="1C0A2F28" w14:textId="77777777" w:rsidR="00EA4DEA" w:rsidRDefault="00EA4DEA" w:rsidP="00813887">
      <w:pPr>
        <w:spacing w:after="0" w:line="360" w:lineRule="auto"/>
        <w:ind w:firstLine="567"/>
        <w:jc w:val="both"/>
        <w:rPr>
          <w:rFonts w:cs="Arial"/>
          <w:szCs w:val="24"/>
        </w:rPr>
      </w:pPr>
    </w:p>
    <w:p w14:paraId="4DBFE17B" w14:textId="77777777" w:rsidR="00EA4DEA" w:rsidRDefault="00EA4DEA" w:rsidP="00813887">
      <w:pPr>
        <w:spacing w:after="0" w:line="360" w:lineRule="auto"/>
        <w:ind w:firstLine="567"/>
        <w:jc w:val="both"/>
        <w:rPr>
          <w:rFonts w:cs="Arial"/>
          <w:szCs w:val="24"/>
        </w:rPr>
      </w:pPr>
    </w:p>
    <w:p w14:paraId="5539FE41" w14:textId="77777777" w:rsidR="00EA4DEA" w:rsidRDefault="00EA4DEA" w:rsidP="00813887">
      <w:pPr>
        <w:spacing w:after="0" w:line="360" w:lineRule="auto"/>
        <w:ind w:firstLine="567"/>
        <w:jc w:val="both"/>
        <w:rPr>
          <w:rFonts w:cs="Arial"/>
          <w:szCs w:val="24"/>
        </w:rPr>
      </w:pPr>
    </w:p>
    <w:p w14:paraId="2CDBE3E6" w14:textId="77777777" w:rsidR="00EA4DEA" w:rsidRDefault="00EA4DEA" w:rsidP="00813887">
      <w:pPr>
        <w:spacing w:after="0" w:line="360" w:lineRule="auto"/>
        <w:ind w:firstLine="567"/>
        <w:jc w:val="both"/>
        <w:rPr>
          <w:rFonts w:cs="Arial"/>
          <w:szCs w:val="24"/>
        </w:rPr>
      </w:pPr>
    </w:p>
    <w:p w14:paraId="0AC2B1B2" w14:textId="77777777" w:rsidR="00EA4DEA" w:rsidRDefault="00EA4DEA" w:rsidP="00813887">
      <w:pPr>
        <w:spacing w:after="0" w:line="360" w:lineRule="auto"/>
        <w:ind w:firstLine="567"/>
        <w:jc w:val="both"/>
        <w:rPr>
          <w:rFonts w:cs="Arial"/>
          <w:szCs w:val="24"/>
        </w:rPr>
      </w:pPr>
    </w:p>
    <w:p w14:paraId="6A27A38C" w14:textId="77777777" w:rsidR="00EA4DEA" w:rsidRDefault="00EA4DEA" w:rsidP="00813887">
      <w:pPr>
        <w:spacing w:after="0" w:line="360" w:lineRule="auto"/>
        <w:ind w:firstLine="567"/>
        <w:jc w:val="both"/>
        <w:rPr>
          <w:rFonts w:cs="Arial"/>
          <w:szCs w:val="24"/>
        </w:rPr>
      </w:pPr>
    </w:p>
    <w:p w14:paraId="0DBA204F" w14:textId="77777777" w:rsidR="00EA4DEA" w:rsidRDefault="00EA4DEA" w:rsidP="00813887">
      <w:pPr>
        <w:spacing w:after="0" w:line="360" w:lineRule="auto"/>
        <w:ind w:firstLine="567"/>
        <w:jc w:val="both"/>
        <w:rPr>
          <w:rFonts w:cs="Arial"/>
          <w:szCs w:val="24"/>
        </w:rPr>
      </w:pPr>
    </w:p>
    <w:p w14:paraId="38762023" w14:textId="77777777" w:rsidR="00EA4DEA" w:rsidRDefault="00EA4DEA" w:rsidP="00813887">
      <w:pPr>
        <w:spacing w:after="0" w:line="360" w:lineRule="auto"/>
        <w:ind w:firstLine="567"/>
        <w:jc w:val="both"/>
        <w:rPr>
          <w:rFonts w:cs="Arial"/>
          <w:szCs w:val="24"/>
        </w:rPr>
      </w:pPr>
    </w:p>
    <w:p w14:paraId="26BBA35A" w14:textId="77777777" w:rsidR="00EA4DEA" w:rsidRDefault="00EA4DEA" w:rsidP="00813887">
      <w:pPr>
        <w:spacing w:after="0" w:line="360" w:lineRule="auto"/>
        <w:ind w:firstLine="567"/>
        <w:jc w:val="both"/>
        <w:rPr>
          <w:rFonts w:cs="Arial"/>
          <w:szCs w:val="24"/>
        </w:rPr>
      </w:pPr>
    </w:p>
    <w:p w14:paraId="077675DC" w14:textId="77777777" w:rsidR="00EA4DEA" w:rsidRDefault="00EA4DEA" w:rsidP="00813887">
      <w:pPr>
        <w:spacing w:after="0" w:line="360" w:lineRule="auto"/>
        <w:ind w:firstLine="567"/>
        <w:jc w:val="both"/>
        <w:rPr>
          <w:rFonts w:cs="Arial"/>
          <w:szCs w:val="24"/>
        </w:rPr>
      </w:pPr>
    </w:p>
    <w:p w14:paraId="66943B4E" w14:textId="77777777" w:rsidR="00EA4DEA" w:rsidRDefault="00EA4DEA" w:rsidP="00813887">
      <w:pPr>
        <w:spacing w:after="0" w:line="360" w:lineRule="auto"/>
        <w:ind w:firstLine="567"/>
        <w:jc w:val="both"/>
        <w:rPr>
          <w:rFonts w:cs="Arial"/>
          <w:szCs w:val="24"/>
        </w:rPr>
      </w:pPr>
    </w:p>
    <w:p w14:paraId="5FB41CFD" w14:textId="77777777" w:rsidR="00EA4DEA" w:rsidRDefault="00EA4DEA" w:rsidP="00813887">
      <w:pPr>
        <w:spacing w:after="0" w:line="360" w:lineRule="auto"/>
        <w:ind w:firstLine="567"/>
        <w:jc w:val="both"/>
        <w:rPr>
          <w:rFonts w:cs="Arial"/>
          <w:szCs w:val="24"/>
        </w:rPr>
      </w:pPr>
    </w:p>
    <w:p w14:paraId="1BC90734" w14:textId="77777777" w:rsidR="00EA4DEA" w:rsidRDefault="00EA4DEA" w:rsidP="00813887">
      <w:pPr>
        <w:spacing w:after="0" w:line="360" w:lineRule="auto"/>
        <w:ind w:firstLine="567"/>
        <w:jc w:val="both"/>
        <w:rPr>
          <w:rFonts w:cs="Arial"/>
          <w:szCs w:val="24"/>
        </w:rPr>
      </w:pPr>
    </w:p>
    <w:p w14:paraId="0A2621F2" w14:textId="77777777" w:rsidR="00EA4DEA" w:rsidRDefault="00EA4DEA" w:rsidP="00813887">
      <w:pPr>
        <w:spacing w:after="0" w:line="360" w:lineRule="auto"/>
        <w:ind w:firstLine="567"/>
        <w:jc w:val="both"/>
        <w:rPr>
          <w:rFonts w:cs="Arial"/>
          <w:szCs w:val="24"/>
        </w:rPr>
      </w:pPr>
    </w:p>
    <w:p w14:paraId="73F10266" w14:textId="77777777" w:rsidR="00EA4DEA" w:rsidRDefault="00EA4DEA" w:rsidP="00813887">
      <w:pPr>
        <w:spacing w:after="0" w:line="360" w:lineRule="auto"/>
        <w:ind w:firstLine="567"/>
        <w:jc w:val="both"/>
        <w:rPr>
          <w:rFonts w:cs="Arial"/>
          <w:szCs w:val="24"/>
        </w:rPr>
      </w:pPr>
    </w:p>
    <w:p w14:paraId="7FF5F9D0" w14:textId="77777777" w:rsidR="00EA4DEA" w:rsidRDefault="00EA4DEA" w:rsidP="00813887">
      <w:pPr>
        <w:spacing w:after="0" w:line="360" w:lineRule="auto"/>
        <w:ind w:firstLine="567"/>
        <w:jc w:val="both"/>
        <w:rPr>
          <w:rFonts w:cs="Arial"/>
          <w:szCs w:val="24"/>
        </w:rPr>
      </w:pPr>
    </w:p>
    <w:p w14:paraId="1A7D9D05" w14:textId="77777777" w:rsidR="00607716" w:rsidRPr="00813887" w:rsidRDefault="00813887" w:rsidP="00813887">
      <w:pPr>
        <w:spacing w:after="0" w:line="360" w:lineRule="auto"/>
        <w:ind w:firstLine="567"/>
        <w:jc w:val="both"/>
        <w:rPr>
          <w:rFonts w:cs="Arial"/>
          <w:szCs w:val="24"/>
        </w:rPr>
      </w:pPr>
      <w:r w:rsidRPr="00813887">
        <w:rPr>
          <w:rFonts w:cs="Arial"/>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5FFD976A" w14:textId="77777777" w:rsidR="00813887" w:rsidRDefault="00813887">
      <w:pPr>
        <w:spacing w:after="160" w:line="259" w:lineRule="auto"/>
        <w:rPr>
          <w:rFonts w:cs="Arial"/>
          <w:b/>
          <w:bCs/>
          <w:sz w:val="28"/>
          <w:szCs w:val="28"/>
        </w:rPr>
      </w:pPr>
      <w:r>
        <w:rPr>
          <w:rFonts w:cs="Arial"/>
          <w:b/>
          <w:bCs/>
          <w:sz w:val="28"/>
          <w:szCs w:val="28"/>
        </w:rPr>
        <w:br w:type="page"/>
      </w:r>
    </w:p>
    <w:p w14:paraId="1EA6AC1B" w14:textId="77777777" w:rsidR="005F30A5" w:rsidRPr="008D5D44" w:rsidRDefault="005F30A5" w:rsidP="002D1B0A">
      <w:pPr>
        <w:spacing w:after="0" w:line="360" w:lineRule="auto"/>
        <w:jc w:val="center"/>
        <w:rPr>
          <w:rFonts w:cs="Arial"/>
          <w:b/>
          <w:bCs/>
          <w:sz w:val="28"/>
          <w:szCs w:val="28"/>
        </w:rPr>
      </w:pPr>
      <w:r w:rsidRPr="008D5D44">
        <w:rPr>
          <w:rFonts w:cs="Arial"/>
          <w:b/>
          <w:bCs/>
          <w:sz w:val="28"/>
          <w:szCs w:val="28"/>
        </w:rPr>
        <w:lastRenderedPageBreak/>
        <w:t>Содержание</w:t>
      </w:r>
    </w:p>
    <w:sdt>
      <w:sdtPr>
        <w:rPr>
          <w:rFonts w:ascii="Arial" w:eastAsiaTheme="minorHAnsi" w:hAnsi="Arial" w:cstheme="minorBidi"/>
          <w:color w:val="FF0000"/>
          <w:sz w:val="24"/>
          <w:szCs w:val="22"/>
          <w:lang w:eastAsia="en-US"/>
        </w:rPr>
        <w:id w:val="-956094649"/>
        <w:docPartObj>
          <w:docPartGallery w:val="Table of Contents"/>
          <w:docPartUnique/>
        </w:docPartObj>
      </w:sdtPr>
      <w:sdtEndPr>
        <w:rPr>
          <w:b/>
          <w:bCs/>
        </w:rPr>
      </w:sdtEndPr>
      <w:sdtContent>
        <w:p w14:paraId="7B253F2D" w14:textId="77777777" w:rsidR="00147572" w:rsidRPr="005825FE" w:rsidRDefault="00147572" w:rsidP="00BE5D7C">
          <w:pPr>
            <w:pStyle w:val="af2"/>
            <w:spacing w:before="0" w:after="0" w:line="240" w:lineRule="auto"/>
            <w:rPr>
              <w:color w:val="FF0000"/>
              <w:szCs w:val="24"/>
            </w:rPr>
          </w:pPr>
        </w:p>
        <w:p w14:paraId="4434CCA7" w14:textId="69475BCC" w:rsidR="0004750C" w:rsidRPr="005825FE" w:rsidRDefault="00147572" w:rsidP="00A56D80">
          <w:pPr>
            <w:pStyle w:val="12"/>
            <w:rPr>
              <w:rFonts w:asciiTheme="minorHAnsi" w:eastAsiaTheme="minorEastAsia" w:hAnsiTheme="minorHAnsi"/>
              <w:sz w:val="22"/>
              <w:lang w:eastAsia="ru-RU"/>
            </w:rPr>
          </w:pPr>
          <w:r w:rsidRPr="005825FE">
            <w:rPr>
              <w:szCs w:val="24"/>
            </w:rPr>
            <w:fldChar w:fldCharType="begin"/>
          </w:r>
          <w:r w:rsidRPr="005825FE">
            <w:rPr>
              <w:szCs w:val="24"/>
            </w:rPr>
            <w:instrText xml:space="preserve"> TOC \o "1-3" \h \z \u </w:instrText>
          </w:r>
          <w:r w:rsidRPr="005825FE">
            <w:rPr>
              <w:szCs w:val="24"/>
            </w:rPr>
            <w:fldChar w:fldCharType="separate"/>
          </w:r>
          <w:hyperlink w:anchor="_Toc174031144" w:history="1">
            <w:r w:rsidR="0004750C" w:rsidRPr="005825FE">
              <w:rPr>
                <w:rStyle w:val="a4"/>
              </w:rPr>
              <w:t>1</w:t>
            </w:r>
            <w:r w:rsidR="0004750C" w:rsidRPr="005825FE">
              <w:rPr>
                <w:rFonts w:asciiTheme="minorHAnsi" w:eastAsiaTheme="minorEastAsia" w:hAnsiTheme="minorHAnsi"/>
                <w:sz w:val="22"/>
                <w:lang w:eastAsia="ru-RU"/>
              </w:rPr>
              <w:tab/>
            </w:r>
            <w:r w:rsidR="0004750C" w:rsidRPr="005825FE">
              <w:rPr>
                <w:rStyle w:val="a4"/>
              </w:rPr>
              <w:t>Область применения</w:t>
            </w:r>
            <w:r w:rsidR="0004750C" w:rsidRPr="005825FE">
              <w:rPr>
                <w:webHidden/>
              </w:rPr>
              <w:tab/>
            </w:r>
          </w:hyperlink>
        </w:p>
        <w:p w14:paraId="389BEA86" w14:textId="71999BD7" w:rsidR="0004750C" w:rsidRPr="005825FE" w:rsidRDefault="00772C7E" w:rsidP="00A56D80">
          <w:pPr>
            <w:pStyle w:val="12"/>
            <w:rPr>
              <w:rFonts w:asciiTheme="minorHAnsi" w:eastAsiaTheme="minorEastAsia" w:hAnsiTheme="minorHAnsi"/>
              <w:sz w:val="22"/>
              <w:lang w:eastAsia="ru-RU"/>
            </w:rPr>
          </w:pPr>
          <w:hyperlink w:anchor="_Toc174031145" w:history="1">
            <w:r w:rsidR="0004750C" w:rsidRPr="005825FE">
              <w:rPr>
                <w:rStyle w:val="a4"/>
              </w:rPr>
              <w:t>2</w:t>
            </w:r>
            <w:r w:rsidR="0004750C" w:rsidRPr="005825FE">
              <w:rPr>
                <w:rFonts w:asciiTheme="minorHAnsi" w:eastAsiaTheme="minorEastAsia" w:hAnsiTheme="minorHAnsi"/>
                <w:sz w:val="22"/>
                <w:lang w:eastAsia="ru-RU"/>
              </w:rPr>
              <w:tab/>
            </w:r>
            <w:r w:rsidR="0004750C" w:rsidRPr="005825FE">
              <w:rPr>
                <w:rStyle w:val="a4"/>
              </w:rPr>
              <w:t>Нормативные ссылки</w:t>
            </w:r>
            <w:r w:rsidR="0004750C" w:rsidRPr="005825FE">
              <w:rPr>
                <w:webHidden/>
              </w:rPr>
              <w:tab/>
            </w:r>
          </w:hyperlink>
        </w:p>
        <w:p w14:paraId="5080F7F0" w14:textId="2CFC752D" w:rsidR="0004750C" w:rsidRPr="005825FE" w:rsidRDefault="00772C7E" w:rsidP="00A56D80">
          <w:pPr>
            <w:pStyle w:val="12"/>
            <w:rPr>
              <w:rFonts w:asciiTheme="minorHAnsi" w:eastAsiaTheme="minorEastAsia" w:hAnsiTheme="minorHAnsi"/>
              <w:sz w:val="22"/>
              <w:lang w:eastAsia="ru-RU"/>
            </w:rPr>
          </w:pPr>
          <w:hyperlink w:anchor="_Toc174031146" w:history="1">
            <w:r w:rsidR="0004750C" w:rsidRPr="005825FE">
              <w:rPr>
                <w:rStyle w:val="a4"/>
              </w:rPr>
              <w:t>3</w:t>
            </w:r>
            <w:r w:rsidR="0004750C" w:rsidRPr="005825FE">
              <w:rPr>
                <w:rFonts w:asciiTheme="minorHAnsi" w:eastAsiaTheme="minorEastAsia" w:hAnsiTheme="minorHAnsi"/>
                <w:sz w:val="22"/>
                <w:lang w:eastAsia="ru-RU"/>
              </w:rPr>
              <w:tab/>
            </w:r>
            <w:r w:rsidR="0004750C" w:rsidRPr="005825FE">
              <w:rPr>
                <w:rStyle w:val="a4"/>
              </w:rPr>
              <w:t>Термины и определения</w:t>
            </w:r>
            <w:r w:rsidR="0004750C" w:rsidRPr="005825FE">
              <w:rPr>
                <w:webHidden/>
              </w:rPr>
              <w:tab/>
            </w:r>
          </w:hyperlink>
        </w:p>
        <w:p w14:paraId="443C4E6A" w14:textId="6C2812BE" w:rsidR="0004750C" w:rsidRPr="005825FE" w:rsidRDefault="00772C7E" w:rsidP="00A56D80">
          <w:pPr>
            <w:pStyle w:val="12"/>
            <w:rPr>
              <w:rFonts w:asciiTheme="minorHAnsi" w:eastAsiaTheme="minorEastAsia" w:hAnsiTheme="minorHAnsi"/>
              <w:sz w:val="22"/>
              <w:lang w:eastAsia="ru-RU"/>
            </w:rPr>
          </w:pPr>
          <w:hyperlink w:anchor="_Toc174031152" w:history="1">
            <w:r w:rsidR="0004750C" w:rsidRPr="005825FE">
              <w:rPr>
                <w:rStyle w:val="a4"/>
              </w:rPr>
              <w:t>4</w:t>
            </w:r>
            <w:r w:rsidR="0004750C" w:rsidRPr="005825FE">
              <w:rPr>
                <w:rFonts w:asciiTheme="minorHAnsi" w:eastAsiaTheme="minorEastAsia" w:hAnsiTheme="minorHAnsi"/>
                <w:sz w:val="22"/>
                <w:lang w:eastAsia="ru-RU"/>
              </w:rPr>
              <w:tab/>
            </w:r>
            <w:r w:rsidR="0004750C" w:rsidRPr="005825FE">
              <w:rPr>
                <w:rStyle w:val="a4"/>
              </w:rPr>
              <w:t>Обозначения и сокращения</w:t>
            </w:r>
            <w:r w:rsidR="0004750C" w:rsidRPr="005825FE">
              <w:rPr>
                <w:webHidden/>
              </w:rPr>
              <w:tab/>
            </w:r>
          </w:hyperlink>
        </w:p>
        <w:p w14:paraId="589922E8" w14:textId="5863E33B" w:rsidR="0004750C" w:rsidRPr="005825FE" w:rsidRDefault="00772C7E" w:rsidP="00A56D80">
          <w:pPr>
            <w:pStyle w:val="12"/>
            <w:rPr>
              <w:rFonts w:asciiTheme="minorHAnsi" w:eastAsiaTheme="minorEastAsia" w:hAnsiTheme="minorHAnsi"/>
              <w:sz w:val="22"/>
              <w:lang w:eastAsia="ru-RU"/>
            </w:rPr>
          </w:pPr>
          <w:hyperlink w:anchor="_Toc174031153" w:history="1">
            <w:r w:rsidR="0004750C" w:rsidRPr="005825FE">
              <w:rPr>
                <w:rStyle w:val="a4"/>
              </w:rPr>
              <w:t>5</w:t>
            </w:r>
            <w:r w:rsidR="0004750C" w:rsidRPr="005825FE">
              <w:rPr>
                <w:rFonts w:asciiTheme="minorHAnsi" w:eastAsiaTheme="minorEastAsia" w:hAnsiTheme="minorHAnsi"/>
                <w:sz w:val="22"/>
                <w:lang w:eastAsia="ru-RU"/>
              </w:rPr>
              <w:tab/>
            </w:r>
            <w:r w:rsidR="0004750C" w:rsidRPr="005825FE">
              <w:rPr>
                <w:rStyle w:val="a4"/>
              </w:rPr>
              <w:t>Общие положения</w:t>
            </w:r>
            <w:r w:rsidR="0004750C" w:rsidRPr="005825FE">
              <w:rPr>
                <w:webHidden/>
              </w:rPr>
              <w:tab/>
            </w:r>
          </w:hyperlink>
        </w:p>
        <w:p w14:paraId="66D50512" w14:textId="0B1130F8" w:rsidR="0004750C" w:rsidRPr="005825FE" w:rsidRDefault="00772C7E" w:rsidP="00A56D80">
          <w:pPr>
            <w:pStyle w:val="12"/>
            <w:rPr>
              <w:rFonts w:asciiTheme="minorHAnsi" w:eastAsiaTheme="minorEastAsia" w:hAnsiTheme="minorHAnsi"/>
              <w:sz w:val="22"/>
              <w:lang w:eastAsia="ru-RU"/>
            </w:rPr>
          </w:pPr>
          <w:hyperlink w:anchor="_Toc174031159" w:history="1">
            <w:r w:rsidR="0004750C" w:rsidRPr="005825FE">
              <w:rPr>
                <w:rStyle w:val="a4"/>
              </w:rPr>
              <w:t>6</w:t>
            </w:r>
            <w:r w:rsidR="0004750C" w:rsidRPr="005825FE">
              <w:rPr>
                <w:rFonts w:asciiTheme="minorHAnsi" w:eastAsiaTheme="minorEastAsia" w:hAnsiTheme="minorHAnsi"/>
                <w:sz w:val="22"/>
                <w:lang w:eastAsia="ru-RU"/>
              </w:rPr>
              <w:tab/>
            </w:r>
            <w:r w:rsidR="0004750C" w:rsidRPr="005825FE">
              <w:rPr>
                <w:rStyle w:val="a4"/>
              </w:rPr>
              <w:t>Критерии угрозы коррозионного воздействия переменного тока</w:t>
            </w:r>
            <w:r w:rsidR="0004750C" w:rsidRPr="005825FE">
              <w:rPr>
                <w:webHidden/>
              </w:rPr>
              <w:tab/>
            </w:r>
          </w:hyperlink>
        </w:p>
        <w:p w14:paraId="2BC7E8AB" w14:textId="2D90481A" w:rsidR="0004750C" w:rsidRPr="00A56D80" w:rsidRDefault="00772C7E" w:rsidP="00A56D80">
          <w:pPr>
            <w:pStyle w:val="12"/>
            <w:rPr>
              <w:rStyle w:val="a4"/>
            </w:rPr>
          </w:pPr>
          <w:hyperlink w:anchor="_Toc174031166" w:history="1">
            <w:r w:rsidR="0004750C" w:rsidRPr="005825FE">
              <w:rPr>
                <w:rStyle w:val="a4"/>
              </w:rPr>
              <w:t>7</w:t>
            </w:r>
            <w:r w:rsidR="0004750C" w:rsidRPr="00A56D80">
              <w:rPr>
                <w:rStyle w:val="a4"/>
              </w:rPr>
              <w:tab/>
            </w:r>
            <w:r w:rsidR="0004750C" w:rsidRPr="005825FE">
              <w:rPr>
                <w:rStyle w:val="a4"/>
              </w:rPr>
              <w:t>Мероприятия по защите трубопровода от коррозионного воздействия переменного тока</w:t>
            </w:r>
            <w:r w:rsidR="0004750C" w:rsidRPr="00A56D80">
              <w:rPr>
                <w:rStyle w:val="a4"/>
                <w:webHidden/>
              </w:rPr>
              <w:tab/>
            </w:r>
          </w:hyperlink>
        </w:p>
        <w:p w14:paraId="096034D0" w14:textId="132AD528" w:rsidR="0004750C" w:rsidRPr="00A56D80" w:rsidRDefault="00772C7E" w:rsidP="00A56D80">
          <w:pPr>
            <w:pStyle w:val="12"/>
            <w:rPr>
              <w:rStyle w:val="a4"/>
            </w:rPr>
          </w:pPr>
          <w:hyperlink w:anchor="_Toc174031182" w:history="1">
            <w:r w:rsidR="0004750C" w:rsidRPr="005825FE">
              <w:rPr>
                <w:rStyle w:val="a4"/>
              </w:rPr>
              <w:t>8</w:t>
            </w:r>
            <w:r w:rsidR="0004750C" w:rsidRPr="00A56D80">
              <w:rPr>
                <w:rStyle w:val="a4"/>
              </w:rPr>
              <w:tab/>
            </w:r>
            <w:r w:rsidR="0004750C" w:rsidRPr="005825FE">
              <w:rPr>
                <w:rStyle w:val="a4"/>
              </w:rPr>
              <w:t>Мониторинг и техническое обслуживание трубопроводов, подверженных угрозам коррозионного воздействия переменного тока</w:t>
            </w:r>
            <w:r w:rsidR="0004750C" w:rsidRPr="00A56D80">
              <w:rPr>
                <w:rStyle w:val="a4"/>
                <w:webHidden/>
              </w:rPr>
              <w:tab/>
            </w:r>
          </w:hyperlink>
        </w:p>
        <w:p w14:paraId="22E7E1C8" w14:textId="295C6E01" w:rsidR="00A56D80" w:rsidRPr="00A56D80" w:rsidRDefault="00A56D80" w:rsidP="00A56D80">
          <w:pPr>
            <w:pStyle w:val="12"/>
            <w:rPr>
              <w:rStyle w:val="a4"/>
              <w:color w:val="000000" w:themeColor="text1"/>
              <w:u w:val="none"/>
            </w:rPr>
          </w:pPr>
          <w:r w:rsidRPr="00A56D80">
            <w:rPr>
              <w:rStyle w:val="a4"/>
              <w:color w:val="000000" w:themeColor="text1"/>
              <w:u w:val="none"/>
            </w:rPr>
            <w:t>Приложение А (справочное) Информация о применяемых технических регламентах и</w:t>
          </w:r>
          <w:r>
            <w:rPr>
              <w:rStyle w:val="a4"/>
              <w:color w:val="000000" w:themeColor="text1"/>
              <w:u w:val="none"/>
            </w:rPr>
            <w:t xml:space="preserve"> </w:t>
          </w:r>
          <w:r w:rsidRPr="00A56D80">
            <w:rPr>
              <w:rStyle w:val="a4"/>
              <w:color w:val="000000" w:themeColor="text1"/>
              <w:u w:val="none"/>
            </w:rPr>
            <w:t>нормативных правовых актах в странах СНГ</w:t>
          </w:r>
          <w:r>
            <w:rPr>
              <w:rStyle w:val="a4"/>
              <w:color w:val="000000" w:themeColor="text1"/>
              <w:u w:val="none"/>
            </w:rPr>
            <w:t>………………………………………..</w:t>
          </w:r>
        </w:p>
        <w:p w14:paraId="1A6A66AC" w14:textId="3F87DD7A" w:rsidR="0004750C" w:rsidRPr="00A56D80" w:rsidRDefault="00772C7E" w:rsidP="00A56D80">
          <w:pPr>
            <w:pStyle w:val="12"/>
            <w:rPr>
              <w:rStyle w:val="a4"/>
            </w:rPr>
          </w:pPr>
          <w:hyperlink w:anchor="_Toc174031203" w:history="1">
            <w:r w:rsidR="0004750C" w:rsidRPr="005825FE">
              <w:rPr>
                <w:rStyle w:val="a4"/>
              </w:rPr>
              <w:t xml:space="preserve">Приложение </w:t>
            </w:r>
            <w:r w:rsidR="00A56D80">
              <w:rPr>
                <w:rStyle w:val="a4"/>
              </w:rPr>
              <w:t>Б</w:t>
            </w:r>
            <w:r w:rsidR="0004750C" w:rsidRPr="005825FE">
              <w:rPr>
                <w:rStyle w:val="a4"/>
              </w:rPr>
              <w:t xml:space="preserve"> </w:t>
            </w:r>
          </w:hyperlink>
          <w:hyperlink w:anchor="_Toc174031204" w:history="1">
            <w:r w:rsidR="0004750C" w:rsidRPr="005825FE">
              <w:rPr>
                <w:rStyle w:val="a4"/>
              </w:rPr>
              <w:t xml:space="preserve">(справочное) </w:t>
            </w:r>
          </w:hyperlink>
          <w:hyperlink w:anchor="_Toc174031205" w:history="1">
            <w:r w:rsidR="0004750C" w:rsidRPr="005825FE">
              <w:rPr>
                <w:rStyle w:val="a4"/>
              </w:rPr>
              <w:t>Определение угрозы коррозионного воздействия переменного тока на существующий подземный трубопровод без электрохимической защиты</w:t>
            </w:r>
            <w:r w:rsidR="0004750C" w:rsidRPr="00A56D80">
              <w:rPr>
                <w:rStyle w:val="a4"/>
                <w:webHidden/>
              </w:rPr>
              <w:tab/>
            </w:r>
          </w:hyperlink>
        </w:p>
        <w:p w14:paraId="73A46AFE" w14:textId="26E7D9B5" w:rsidR="0004750C" w:rsidRPr="005825FE" w:rsidRDefault="00772C7E" w:rsidP="00A56D80">
          <w:pPr>
            <w:pStyle w:val="12"/>
            <w:rPr>
              <w:rFonts w:asciiTheme="minorHAnsi" w:eastAsiaTheme="minorEastAsia" w:hAnsiTheme="minorHAnsi"/>
              <w:sz w:val="22"/>
              <w:lang w:eastAsia="ru-RU"/>
            </w:rPr>
          </w:pPr>
          <w:hyperlink w:anchor="_Toc174031206" w:history="1">
            <w:r w:rsidR="0004750C" w:rsidRPr="005825FE">
              <w:rPr>
                <w:rStyle w:val="a4"/>
              </w:rPr>
              <w:t xml:space="preserve">Приложение </w:t>
            </w:r>
            <w:r w:rsidR="00A56D80">
              <w:rPr>
                <w:rStyle w:val="a4"/>
              </w:rPr>
              <w:t>В</w:t>
            </w:r>
            <w:r w:rsidR="0004750C" w:rsidRPr="005825FE">
              <w:rPr>
                <w:rStyle w:val="a4"/>
              </w:rPr>
              <w:t xml:space="preserve"> </w:t>
            </w:r>
          </w:hyperlink>
          <w:hyperlink w:anchor="_Toc174031207" w:history="1">
            <w:r w:rsidR="0004750C" w:rsidRPr="005825FE">
              <w:rPr>
                <w:rStyle w:val="a4"/>
              </w:rPr>
              <w:t xml:space="preserve">(справочное) </w:t>
            </w:r>
          </w:hyperlink>
          <w:hyperlink w:anchor="_Toc174031208" w:history="1">
            <w:r w:rsidR="0004750C" w:rsidRPr="005825FE">
              <w:rPr>
                <w:rStyle w:val="a4"/>
              </w:rPr>
              <w:t>Определение угрозы коррозионного воздействия переменного тока на существующий подземный трубопровод с электрохимической защитой</w:t>
            </w:r>
            <w:r w:rsidR="0004750C" w:rsidRPr="005825FE">
              <w:rPr>
                <w:webHidden/>
              </w:rPr>
              <w:tab/>
            </w:r>
          </w:hyperlink>
        </w:p>
        <w:p w14:paraId="3DF9FB32" w14:textId="029054EB" w:rsidR="0004750C" w:rsidRPr="005825FE" w:rsidRDefault="00772C7E" w:rsidP="00A56D80">
          <w:pPr>
            <w:pStyle w:val="12"/>
            <w:rPr>
              <w:rFonts w:asciiTheme="minorHAnsi" w:eastAsiaTheme="minorEastAsia" w:hAnsiTheme="minorHAnsi"/>
              <w:sz w:val="22"/>
              <w:lang w:eastAsia="ru-RU"/>
            </w:rPr>
          </w:pPr>
          <w:hyperlink w:anchor="_Toc174031209" w:history="1">
            <w:r w:rsidR="0004750C" w:rsidRPr="005825FE">
              <w:rPr>
                <w:rStyle w:val="a4"/>
              </w:rPr>
              <w:t xml:space="preserve">Приложение </w:t>
            </w:r>
            <w:r w:rsidR="00A56D80">
              <w:rPr>
                <w:rStyle w:val="a4"/>
              </w:rPr>
              <w:t>Г</w:t>
            </w:r>
            <w:r w:rsidR="0004750C" w:rsidRPr="005825FE">
              <w:rPr>
                <w:rStyle w:val="a4"/>
              </w:rPr>
              <w:t xml:space="preserve"> </w:t>
            </w:r>
          </w:hyperlink>
          <w:hyperlink w:anchor="_Toc174031210" w:history="1">
            <w:r w:rsidR="0004750C" w:rsidRPr="005825FE">
              <w:rPr>
                <w:rStyle w:val="a4"/>
              </w:rPr>
              <w:t xml:space="preserve">(справочное) </w:t>
            </w:r>
          </w:hyperlink>
          <w:hyperlink w:anchor="_Toc174031211" w:history="1">
            <w:r w:rsidR="0004750C" w:rsidRPr="005825FE">
              <w:rPr>
                <w:rStyle w:val="a4"/>
              </w:rPr>
              <w:t>Методические рекомендации по расчетной оценке угрозы коррозионного воздействия переменного тока на подземный трубопровод, находящийся в зоне влияния высоковольтной линии электропередачи</w:t>
            </w:r>
            <w:r w:rsidR="0004750C" w:rsidRPr="005825FE">
              <w:rPr>
                <w:webHidden/>
              </w:rPr>
              <w:tab/>
            </w:r>
          </w:hyperlink>
        </w:p>
        <w:p w14:paraId="225B42A3" w14:textId="532EE8F5" w:rsidR="0004750C" w:rsidRPr="005825FE" w:rsidRDefault="00772C7E" w:rsidP="00A56D80">
          <w:pPr>
            <w:pStyle w:val="12"/>
            <w:rPr>
              <w:rFonts w:asciiTheme="minorHAnsi" w:eastAsiaTheme="minorEastAsia" w:hAnsiTheme="minorHAnsi"/>
              <w:sz w:val="22"/>
              <w:lang w:eastAsia="ru-RU"/>
            </w:rPr>
          </w:pPr>
          <w:hyperlink w:anchor="_Toc174031212" w:history="1">
            <w:r w:rsidR="0004750C" w:rsidRPr="005825FE">
              <w:rPr>
                <w:rStyle w:val="a4"/>
              </w:rPr>
              <w:t xml:space="preserve">Приложение </w:t>
            </w:r>
            <w:r w:rsidR="00A56D80">
              <w:rPr>
                <w:rStyle w:val="a4"/>
              </w:rPr>
              <w:t>Д</w:t>
            </w:r>
            <w:r w:rsidR="0004750C" w:rsidRPr="005825FE">
              <w:rPr>
                <w:rStyle w:val="a4"/>
              </w:rPr>
              <w:t xml:space="preserve"> </w:t>
            </w:r>
          </w:hyperlink>
          <w:hyperlink w:anchor="_Toc174031213" w:history="1">
            <w:r w:rsidR="0004750C" w:rsidRPr="005825FE">
              <w:rPr>
                <w:rStyle w:val="a4"/>
              </w:rPr>
              <w:t xml:space="preserve">(справочное) </w:t>
            </w:r>
          </w:hyperlink>
          <w:hyperlink w:anchor="_Toc174031214" w:history="1">
            <w:r w:rsidR="0004750C" w:rsidRPr="005825FE">
              <w:rPr>
                <w:rStyle w:val="a4"/>
              </w:rPr>
              <w:t>Определение критической протяженности участков параллельного сближения подземного трубопровода и высоковольтной линии электропередачи</w:t>
            </w:r>
            <w:r w:rsidR="0004750C" w:rsidRPr="005825FE">
              <w:rPr>
                <w:webHidden/>
              </w:rPr>
              <w:tab/>
            </w:r>
          </w:hyperlink>
        </w:p>
        <w:p w14:paraId="25A1908B" w14:textId="61F25965" w:rsidR="0004750C" w:rsidRPr="005825FE" w:rsidRDefault="00772C7E" w:rsidP="00A56D80">
          <w:pPr>
            <w:pStyle w:val="12"/>
            <w:rPr>
              <w:rFonts w:asciiTheme="minorHAnsi" w:eastAsiaTheme="minorEastAsia" w:hAnsiTheme="minorHAnsi"/>
              <w:sz w:val="22"/>
              <w:lang w:eastAsia="ru-RU"/>
            </w:rPr>
          </w:pPr>
          <w:hyperlink w:anchor="_Toc174031215" w:history="1">
            <w:r w:rsidR="0004750C" w:rsidRPr="005825FE">
              <w:rPr>
                <w:rStyle w:val="a4"/>
              </w:rPr>
              <w:t xml:space="preserve">Приложение </w:t>
            </w:r>
            <w:r w:rsidR="00A56D80">
              <w:rPr>
                <w:rStyle w:val="a4"/>
              </w:rPr>
              <w:t>Е</w:t>
            </w:r>
            <w:r w:rsidR="0004750C" w:rsidRPr="005825FE">
              <w:rPr>
                <w:rStyle w:val="a4"/>
              </w:rPr>
              <w:t xml:space="preserve"> </w:t>
            </w:r>
          </w:hyperlink>
          <w:hyperlink w:anchor="_Toc174031216" w:history="1">
            <w:r w:rsidR="0004750C" w:rsidRPr="005825FE">
              <w:rPr>
                <w:rStyle w:val="a4"/>
              </w:rPr>
              <w:t xml:space="preserve">(справочное) </w:t>
            </w:r>
          </w:hyperlink>
          <w:hyperlink w:anchor="_Toc174031217" w:history="1">
            <w:r w:rsidR="0004750C" w:rsidRPr="005825FE">
              <w:rPr>
                <w:rStyle w:val="a4"/>
              </w:rPr>
              <w:t>Рекомендации по оценке угрозы коррозионного воздействия переменного тока на трубопровод при использовании вспомогательного электрода площадью более 1 см</w:t>
            </w:r>
            <w:r w:rsidR="0004750C" w:rsidRPr="005825FE">
              <w:rPr>
                <w:rStyle w:val="a4"/>
                <w:vertAlign w:val="superscript"/>
              </w:rPr>
              <w:t>2</w:t>
            </w:r>
            <w:r w:rsidR="0004750C" w:rsidRPr="005825FE">
              <w:rPr>
                <w:webHidden/>
              </w:rPr>
              <w:tab/>
            </w:r>
          </w:hyperlink>
        </w:p>
        <w:p w14:paraId="4232F26C" w14:textId="7B0FA2EB" w:rsidR="0004750C" w:rsidRPr="00414806" w:rsidRDefault="00772C7E" w:rsidP="00A56D80">
          <w:pPr>
            <w:pStyle w:val="12"/>
            <w:rPr>
              <w:rFonts w:asciiTheme="minorHAnsi" w:eastAsiaTheme="minorEastAsia" w:hAnsiTheme="minorHAnsi"/>
              <w:sz w:val="22"/>
              <w:lang w:eastAsia="ru-RU"/>
            </w:rPr>
          </w:pPr>
          <w:hyperlink w:anchor="_Toc174031218" w:history="1">
            <w:r w:rsidR="0004750C" w:rsidRPr="00414806">
              <w:rPr>
                <w:rStyle w:val="a4"/>
              </w:rPr>
              <w:t>Библиография</w:t>
            </w:r>
            <w:r w:rsidR="0004750C" w:rsidRPr="00414806">
              <w:rPr>
                <w:webHidden/>
              </w:rPr>
              <w:tab/>
            </w:r>
          </w:hyperlink>
        </w:p>
        <w:p w14:paraId="2290C13D" w14:textId="73DEC4E7" w:rsidR="00147572" w:rsidRPr="009B4824" w:rsidRDefault="00147572">
          <w:pPr>
            <w:rPr>
              <w:color w:val="FF0000"/>
            </w:rPr>
          </w:pPr>
          <w:r w:rsidRPr="005825FE">
            <w:rPr>
              <w:rFonts w:cs="Arial"/>
              <w:szCs w:val="24"/>
            </w:rPr>
            <w:fldChar w:fldCharType="end"/>
          </w:r>
        </w:p>
      </w:sdtContent>
    </w:sdt>
    <w:p w14:paraId="2651F8C2" w14:textId="77777777" w:rsidR="0002352C" w:rsidRPr="009B4824" w:rsidRDefault="0002352C">
      <w:pPr>
        <w:spacing w:after="160" w:line="259" w:lineRule="auto"/>
        <w:rPr>
          <w:rFonts w:cs="Arial"/>
          <w:b/>
          <w:bCs/>
          <w:color w:val="FF0000"/>
          <w:sz w:val="28"/>
          <w:szCs w:val="28"/>
        </w:rPr>
      </w:pPr>
      <w:r w:rsidRPr="009B4824">
        <w:rPr>
          <w:rFonts w:cs="Arial"/>
          <w:b/>
          <w:bCs/>
          <w:color w:val="FF0000"/>
          <w:sz w:val="28"/>
          <w:szCs w:val="28"/>
        </w:rPr>
        <w:br w:type="page"/>
      </w:r>
    </w:p>
    <w:p w14:paraId="31C0FBC6" w14:textId="77777777" w:rsidR="007006F9" w:rsidRPr="008D5D44" w:rsidRDefault="007006F9" w:rsidP="007006F9">
      <w:pPr>
        <w:spacing w:after="0" w:line="360" w:lineRule="auto"/>
        <w:ind w:firstLine="567"/>
        <w:jc w:val="center"/>
        <w:rPr>
          <w:rFonts w:cs="Arial"/>
          <w:b/>
          <w:bCs/>
          <w:sz w:val="28"/>
          <w:szCs w:val="28"/>
        </w:rPr>
      </w:pPr>
      <w:r w:rsidRPr="008D5D44">
        <w:rPr>
          <w:rFonts w:cs="Arial"/>
          <w:b/>
          <w:bCs/>
          <w:sz w:val="28"/>
          <w:szCs w:val="28"/>
        </w:rPr>
        <w:lastRenderedPageBreak/>
        <w:t>Введение</w:t>
      </w:r>
    </w:p>
    <w:p w14:paraId="5387B7D7" w14:textId="2861489F" w:rsidR="007006F9" w:rsidRPr="00C013A1" w:rsidRDefault="007006F9" w:rsidP="007006F9">
      <w:pPr>
        <w:pStyle w:val="aa"/>
      </w:pPr>
      <w:r w:rsidRPr="00C013A1">
        <w:t xml:space="preserve">Длительное воздействие переменного напряжения может вызвать коррозию подземных сооружений, в </w:t>
      </w:r>
      <w:r w:rsidR="0004750C" w:rsidRPr="00C013A1">
        <w:t>том числе</w:t>
      </w:r>
      <w:r w:rsidRPr="00C013A1">
        <w:t xml:space="preserve"> стальных трубопроводов, вследствие тока, протекающего между оголенной металлической поверхностью и окружающим грунтом.</w:t>
      </w:r>
    </w:p>
    <w:p w14:paraId="18A495F0" w14:textId="58FD0E4F" w:rsidR="007006F9" w:rsidRPr="00C013A1" w:rsidRDefault="007006F9" w:rsidP="007006F9">
      <w:pPr>
        <w:pStyle w:val="aa"/>
      </w:pPr>
      <w:r w:rsidRPr="00C013A1">
        <w:t>Величина этого тока пропорциональна наведенному переменному напряжению</w:t>
      </w:r>
      <w:r w:rsidR="003C74D7" w:rsidRPr="00C013A1">
        <w:t xml:space="preserve"> </w:t>
      </w:r>
      <w:r w:rsidR="00D62710" w:rsidRPr="00C013A1">
        <w:t>«</w:t>
      </w:r>
      <w:r w:rsidR="003C74D7" w:rsidRPr="00C013A1">
        <w:t>труб</w:t>
      </w:r>
      <w:r w:rsidR="00D62710" w:rsidRPr="00C013A1">
        <w:t>а-</w:t>
      </w:r>
      <w:r w:rsidR="003C74D7" w:rsidRPr="00C013A1">
        <w:t>земл</w:t>
      </w:r>
      <w:r w:rsidR="00D62710" w:rsidRPr="00C013A1">
        <w:t>я»</w:t>
      </w:r>
      <w:r w:rsidRPr="00C013A1">
        <w:t xml:space="preserve">, размеру дефекта в защитном покрытии и </w:t>
      </w:r>
      <w:r w:rsidR="00D62710" w:rsidRPr="00C013A1">
        <w:t xml:space="preserve">удельному электрическому сопротивлению (УЭС) </w:t>
      </w:r>
      <w:r w:rsidRPr="00C013A1">
        <w:t>грунта. Амплитуда наведенного переменного напряжения зависит от различных параметров воздействующей системы переменного тока, в качестве которой может выступать воздушная линия электропередачи или железная дорога, электрифицированная переменным током, и другие объекты.</w:t>
      </w:r>
    </w:p>
    <w:p w14:paraId="1D5C8891" w14:textId="1E9A717A" w:rsidR="00B974E0" w:rsidRPr="00C013A1" w:rsidRDefault="00B974E0" w:rsidP="007006F9">
      <w:pPr>
        <w:pStyle w:val="aa"/>
      </w:pPr>
      <w:r w:rsidRPr="00C013A1">
        <w:t>Угроза коррозионного воздействия переменного тока</w:t>
      </w:r>
      <w:r w:rsidR="00D60ED8" w:rsidRPr="00C013A1">
        <w:t>, индуцированного</w:t>
      </w:r>
      <w:r w:rsidRPr="00C013A1">
        <w:t xml:space="preserve"> </w:t>
      </w:r>
      <w:r w:rsidR="00D60ED8" w:rsidRPr="00C013A1">
        <w:t xml:space="preserve">влиянием </w:t>
      </w:r>
      <w:r w:rsidRPr="00C013A1">
        <w:t>электрическ</w:t>
      </w:r>
      <w:r w:rsidR="00D60ED8" w:rsidRPr="00C013A1">
        <w:t>их</w:t>
      </w:r>
      <w:r w:rsidRPr="00C013A1">
        <w:t xml:space="preserve"> систем, как правило, возникает </w:t>
      </w:r>
      <w:r w:rsidR="00C013A1" w:rsidRPr="00C013A1">
        <w:t>в местах небольших повреждений защитных покрытия</w:t>
      </w:r>
      <w:r w:rsidR="00EC46BC" w:rsidRPr="00C013A1">
        <w:t xml:space="preserve"> трубопровод</w:t>
      </w:r>
      <w:r w:rsidR="00C013A1" w:rsidRPr="00C013A1">
        <w:t>а</w:t>
      </w:r>
      <w:r w:rsidR="00EC46BC" w:rsidRPr="00C013A1">
        <w:t xml:space="preserve"> </w:t>
      </w:r>
      <w:r w:rsidR="00D60ED8" w:rsidRPr="00C013A1">
        <w:t>с высок</w:t>
      </w:r>
      <w:r w:rsidR="00C013A1" w:rsidRPr="00C013A1">
        <w:t>им</w:t>
      </w:r>
      <w:r w:rsidR="00D60ED8" w:rsidRPr="00C013A1">
        <w:t xml:space="preserve"> </w:t>
      </w:r>
      <w:r w:rsidR="002278F3" w:rsidRPr="00C013A1">
        <w:t>переходн</w:t>
      </w:r>
      <w:r w:rsidR="00C013A1" w:rsidRPr="00C013A1">
        <w:t>ым</w:t>
      </w:r>
      <w:r w:rsidR="002278F3" w:rsidRPr="00C013A1">
        <w:t xml:space="preserve"> </w:t>
      </w:r>
      <w:r w:rsidR="00D60ED8" w:rsidRPr="00C013A1">
        <w:t>электрическ</w:t>
      </w:r>
      <w:r w:rsidR="00C013A1" w:rsidRPr="00C013A1">
        <w:t>им</w:t>
      </w:r>
      <w:r w:rsidR="00D60ED8" w:rsidRPr="00C013A1">
        <w:t xml:space="preserve"> сопротивление</w:t>
      </w:r>
      <w:r w:rsidR="00C013A1" w:rsidRPr="00C013A1">
        <w:t>м</w:t>
      </w:r>
      <w:r w:rsidR="00D60ED8" w:rsidRPr="00C013A1">
        <w:t xml:space="preserve"> </w:t>
      </w:r>
      <w:r w:rsidR="00C013A1" w:rsidRPr="00C013A1">
        <w:t>в грунтах с низким УЭС.</w:t>
      </w:r>
    </w:p>
    <w:p w14:paraId="6759FA51" w14:textId="4828E98C" w:rsidR="00D62710" w:rsidRPr="00C013A1" w:rsidRDefault="00C013A1" w:rsidP="007006F9">
      <w:pPr>
        <w:pStyle w:val="aa"/>
      </w:pPr>
      <w:r w:rsidRPr="00C013A1">
        <w:t>Н</w:t>
      </w:r>
      <w:r w:rsidR="007006F9" w:rsidRPr="00C013A1">
        <w:t>астоящ</w:t>
      </w:r>
      <w:r w:rsidRPr="00C013A1">
        <w:t>ий</w:t>
      </w:r>
      <w:r w:rsidR="007006F9" w:rsidRPr="00C013A1">
        <w:t xml:space="preserve"> стандарт </w:t>
      </w:r>
      <w:r w:rsidRPr="00C013A1">
        <w:t>устанавливает методы и критерии</w:t>
      </w:r>
      <w:r w:rsidR="007006F9" w:rsidRPr="00C013A1">
        <w:t xml:space="preserve"> </w:t>
      </w:r>
      <w:r w:rsidR="00D62710" w:rsidRPr="00C013A1">
        <w:t>оценк</w:t>
      </w:r>
      <w:r w:rsidRPr="00C013A1">
        <w:t>и</w:t>
      </w:r>
      <w:r w:rsidR="00D62710" w:rsidRPr="00C013A1">
        <w:t xml:space="preserve"> угрозы</w:t>
      </w:r>
      <w:r w:rsidR="007006F9" w:rsidRPr="00C013A1">
        <w:t xml:space="preserve"> коррозионного воздействия переменного тока на стальные подземные трубопроводы</w:t>
      </w:r>
      <w:r w:rsidR="00D62710" w:rsidRPr="00C013A1">
        <w:t xml:space="preserve"> </w:t>
      </w:r>
      <w:r w:rsidRPr="00C013A1">
        <w:t>и способы ее снижения.</w:t>
      </w:r>
    </w:p>
    <w:p w14:paraId="3EA583C3" w14:textId="31F7900E" w:rsidR="007006F9" w:rsidRPr="008B40D7" w:rsidRDefault="007006F9" w:rsidP="007006F9">
      <w:pPr>
        <w:pStyle w:val="aa"/>
      </w:pPr>
      <w:r w:rsidRPr="00C013A1">
        <w:t xml:space="preserve">Положения настоящего стандарта </w:t>
      </w:r>
      <w:r w:rsidR="00D62710" w:rsidRPr="00C013A1">
        <w:t>применяют дополнительно к требованиям, установленным в ГОСТ 9.602</w:t>
      </w:r>
      <w:r w:rsidRPr="00C013A1">
        <w:t>,</w:t>
      </w:r>
      <w:r w:rsidR="00C013A1" w:rsidRPr="00C013A1">
        <w:t xml:space="preserve"> </w:t>
      </w:r>
      <w:r w:rsidRPr="00C013A1">
        <w:t xml:space="preserve">на добровольной основе по усмотрению заинтересованных лиц в качестве дополнительных критериев </w:t>
      </w:r>
      <w:r w:rsidR="00CE4E6D" w:rsidRPr="00C013A1">
        <w:t>угрозы</w:t>
      </w:r>
      <w:r w:rsidRPr="00C013A1">
        <w:rPr>
          <w:color w:val="FF0000"/>
        </w:rPr>
        <w:t xml:space="preserve"> </w:t>
      </w:r>
      <w:r w:rsidRPr="00C013A1">
        <w:t xml:space="preserve">коррозионного </w:t>
      </w:r>
      <w:r w:rsidRPr="008B40D7">
        <w:t>воздействия переменного тока.</w:t>
      </w:r>
    </w:p>
    <w:p w14:paraId="0A5662FD" w14:textId="38F4235B" w:rsidR="00BF2A20" w:rsidRPr="008B40D7" w:rsidRDefault="003634EF" w:rsidP="00BF2A20">
      <w:pPr>
        <w:pStyle w:val="aa"/>
      </w:pPr>
      <w:r w:rsidRPr="008B40D7">
        <w:t xml:space="preserve">Подземные стальные сооружения по ГОСТ 9.602 должны соответствовать </w:t>
      </w:r>
      <w:r w:rsidR="0087185A" w:rsidRPr="008B40D7">
        <w:t>нормативным правовым актам и техническим регламентам, действующим на территории г</w:t>
      </w:r>
      <w:r w:rsidRPr="008B40D7">
        <w:t>осударства, принявшего стандарт</w:t>
      </w:r>
      <w:r w:rsidR="00BF2A20" w:rsidRPr="008B40D7">
        <w:t>.</w:t>
      </w:r>
    </w:p>
    <w:p w14:paraId="396DC293" w14:textId="00CE74A6" w:rsidR="00A56D80" w:rsidRPr="00A56D80" w:rsidRDefault="00A56D80" w:rsidP="007006F9">
      <w:pPr>
        <w:pStyle w:val="aa"/>
        <w:rPr>
          <w:sz w:val="22"/>
          <w:szCs w:val="22"/>
        </w:rPr>
      </w:pPr>
      <w:r w:rsidRPr="008B40D7">
        <w:rPr>
          <w:spacing w:val="40"/>
          <w:sz w:val="22"/>
          <w:szCs w:val="22"/>
        </w:rPr>
        <w:t xml:space="preserve">Примечание </w:t>
      </w:r>
      <w:r w:rsidRPr="008B40D7">
        <w:rPr>
          <w:sz w:val="22"/>
          <w:szCs w:val="22"/>
        </w:rPr>
        <w:t>— Информация о нормативных правовых актах и технических регламентах приведена в справочном приложении А.</w:t>
      </w:r>
    </w:p>
    <w:p w14:paraId="21E5EFB6" w14:textId="77777777" w:rsidR="00412D30" w:rsidRDefault="00412D30" w:rsidP="0002352C">
      <w:pPr>
        <w:pStyle w:val="aa"/>
      </w:pPr>
    </w:p>
    <w:p w14:paraId="0D29CE9F" w14:textId="77777777" w:rsidR="00412D30" w:rsidRDefault="00412D30">
      <w:pPr>
        <w:spacing w:after="160" w:line="259" w:lineRule="auto"/>
        <w:rPr>
          <w:rFonts w:cs="Arial"/>
          <w:szCs w:val="28"/>
        </w:rPr>
      </w:pPr>
      <w:r>
        <w:br w:type="page"/>
      </w:r>
    </w:p>
    <w:p w14:paraId="17E85167" w14:textId="77777777" w:rsidR="00CE31D3" w:rsidRPr="008D5D44" w:rsidRDefault="00CE31D3" w:rsidP="0002352C">
      <w:pPr>
        <w:pStyle w:val="aa"/>
        <w:sectPr w:rsidR="00CE31D3" w:rsidRPr="008D5D44" w:rsidSect="002C7D89">
          <w:headerReference w:type="default" r:id="rId15"/>
          <w:footerReference w:type="default" r:id="rId16"/>
          <w:pgSz w:w="11906" w:h="16838" w:code="9"/>
          <w:pgMar w:top="1134" w:right="1418" w:bottom="1134" w:left="1134" w:header="709" w:footer="404" w:gutter="0"/>
          <w:pgNumType w:fmt="upperRoman"/>
          <w:cols w:space="708"/>
          <w:titlePg/>
          <w:docGrid w:linePitch="360"/>
        </w:sectPr>
      </w:pPr>
    </w:p>
    <w:p w14:paraId="46879344" w14:textId="77777777" w:rsidR="00754D75" w:rsidRPr="0058673A" w:rsidRDefault="0058673A" w:rsidP="005823F6">
      <w:pPr>
        <w:spacing w:after="120" w:line="240" w:lineRule="auto"/>
        <w:jc w:val="center"/>
        <w:rPr>
          <w:rFonts w:eastAsia="Times New Roman" w:cs="Arial"/>
          <w:b/>
          <w:bCs/>
          <w:spacing w:val="80"/>
          <w:szCs w:val="24"/>
          <w:lang w:eastAsia="ru-RU"/>
        </w:rPr>
      </w:pPr>
      <w:r w:rsidRPr="0058673A">
        <w:rPr>
          <w:b/>
          <w:spacing w:val="80"/>
        </w:rPr>
        <w:lastRenderedPageBreak/>
        <w:t>МЕЖГОСУДАРСТВЕННЫЙ СТАНДАРТ</w:t>
      </w:r>
    </w:p>
    <w:tbl>
      <w:tblPr>
        <w:tblStyle w:va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F30A5" w:rsidRPr="00772C7E" w14:paraId="632831CA" w14:textId="77777777" w:rsidTr="005F30A5">
        <w:tc>
          <w:tcPr>
            <w:tcW w:w="9627" w:type="dxa"/>
          </w:tcPr>
          <w:p w14:paraId="5A29700B" w14:textId="77777777" w:rsidR="005F30A5" w:rsidRPr="008D5D44" w:rsidRDefault="005F30A5" w:rsidP="00400A5A">
            <w:pPr>
              <w:spacing w:after="0" w:line="360" w:lineRule="auto"/>
              <w:jc w:val="center"/>
              <w:rPr>
                <w:rFonts w:cs="Arial"/>
                <w:b/>
                <w:bCs/>
                <w:szCs w:val="24"/>
              </w:rPr>
            </w:pPr>
            <w:r w:rsidRPr="008D5D44">
              <w:rPr>
                <w:rFonts w:cs="Arial"/>
                <w:b/>
                <w:bCs/>
                <w:szCs w:val="24"/>
              </w:rPr>
              <w:t>Единая система защиты от коррозии и старения</w:t>
            </w:r>
            <w:r w:rsidR="00662ED0" w:rsidRPr="008D5D44">
              <w:rPr>
                <w:rFonts w:cs="Arial"/>
                <w:b/>
                <w:bCs/>
                <w:szCs w:val="24"/>
              </w:rPr>
              <w:t>.</w:t>
            </w:r>
          </w:p>
          <w:p w14:paraId="02BC35C2" w14:textId="77777777" w:rsidR="005F30A5" w:rsidRPr="008D5D44" w:rsidRDefault="005C01A4" w:rsidP="00400A5A">
            <w:pPr>
              <w:spacing w:after="0" w:line="360" w:lineRule="auto"/>
              <w:jc w:val="center"/>
              <w:rPr>
                <w:rFonts w:cs="Arial"/>
                <w:b/>
                <w:bCs/>
                <w:sz w:val="28"/>
                <w:szCs w:val="28"/>
              </w:rPr>
            </w:pPr>
            <w:r w:rsidRPr="005C01A4">
              <w:rPr>
                <w:rFonts w:cs="Arial"/>
                <w:b/>
                <w:bCs/>
                <w:sz w:val="28"/>
                <w:szCs w:val="28"/>
              </w:rPr>
              <w:t xml:space="preserve">ДОПОЛНИТЕЛЬНЫЕ РЕКОМЕНДАЦИИ ПО ОЦЕНКЕ </w:t>
            </w:r>
            <w:r w:rsidR="00BC7466" w:rsidRPr="005C01A4">
              <w:rPr>
                <w:rFonts w:cs="Arial"/>
                <w:b/>
                <w:bCs/>
                <w:sz w:val="28"/>
                <w:szCs w:val="28"/>
              </w:rPr>
              <w:t>УГРОЗЫ</w:t>
            </w:r>
            <w:r w:rsidR="00080023" w:rsidRPr="008D5D44">
              <w:rPr>
                <w:rFonts w:cs="Arial"/>
                <w:b/>
                <w:bCs/>
                <w:sz w:val="28"/>
                <w:szCs w:val="28"/>
              </w:rPr>
              <w:t xml:space="preserve"> </w:t>
            </w:r>
            <w:bookmarkStart w:id="2" w:name="_Hlk147314412"/>
            <w:r w:rsidR="00080023" w:rsidRPr="008D5D44">
              <w:rPr>
                <w:rFonts w:cs="Arial"/>
                <w:b/>
                <w:bCs/>
                <w:sz w:val="28"/>
                <w:szCs w:val="28"/>
              </w:rPr>
              <w:t>КОРРОЗИ</w:t>
            </w:r>
            <w:r w:rsidR="00BC7466">
              <w:rPr>
                <w:rFonts w:cs="Arial"/>
                <w:b/>
                <w:bCs/>
                <w:sz w:val="28"/>
                <w:szCs w:val="28"/>
              </w:rPr>
              <w:t>ОННОГО ВОЗДЕЙСТВИЯ</w:t>
            </w:r>
            <w:r w:rsidR="00080023" w:rsidRPr="008D5D44">
              <w:rPr>
                <w:rFonts w:cs="Arial"/>
                <w:b/>
                <w:bCs/>
                <w:sz w:val="28"/>
                <w:szCs w:val="28"/>
              </w:rPr>
              <w:t xml:space="preserve"> </w:t>
            </w:r>
            <w:r w:rsidR="00BC7466" w:rsidRPr="008D5D44">
              <w:rPr>
                <w:rFonts w:cs="Arial"/>
                <w:b/>
                <w:bCs/>
                <w:sz w:val="28"/>
                <w:szCs w:val="28"/>
              </w:rPr>
              <w:t xml:space="preserve">ПЕРЕМЕННОГО ТОКА </w:t>
            </w:r>
            <w:r w:rsidR="00BC7466">
              <w:rPr>
                <w:rFonts w:cs="Arial"/>
                <w:b/>
                <w:bCs/>
                <w:sz w:val="28"/>
                <w:szCs w:val="28"/>
              </w:rPr>
              <w:t xml:space="preserve">НА СТАЛЬНЫЕ </w:t>
            </w:r>
            <w:r w:rsidR="00080023" w:rsidRPr="008D5D44">
              <w:rPr>
                <w:rFonts w:cs="Arial"/>
                <w:b/>
                <w:bCs/>
                <w:sz w:val="28"/>
                <w:szCs w:val="28"/>
              </w:rPr>
              <w:t>ПОДЗЕМНЫ</w:t>
            </w:r>
            <w:r w:rsidR="00BC7466">
              <w:rPr>
                <w:rFonts w:cs="Arial"/>
                <w:b/>
                <w:bCs/>
                <w:sz w:val="28"/>
                <w:szCs w:val="28"/>
              </w:rPr>
              <w:t>Е</w:t>
            </w:r>
            <w:r w:rsidR="00080023" w:rsidRPr="008D5D44">
              <w:rPr>
                <w:rFonts w:cs="Arial"/>
                <w:b/>
                <w:bCs/>
                <w:sz w:val="28"/>
                <w:szCs w:val="28"/>
              </w:rPr>
              <w:t xml:space="preserve"> </w:t>
            </w:r>
            <w:r w:rsidR="00BC7466">
              <w:rPr>
                <w:rFonts w:cs="Arial"/>
                <w:b/>
                <w:bCs/>
                <w:sz w:val="28"/>
                <w:szCs w:val="28"/>
              </w:rPr>
              <w:t>ТРУБОПРОВОДЫ</w:t>
            </w:r>
            <w:r w:rsidR="00080023" w:rsidRPr="008D5D44">
              <w:rPr>
                <w:rFonts w:cs="Arial"/>
                <w:b/>
                <w:bCs/>
                <w:sz w:val="28"/>
                <w:szCs w:val="28"/>
              </w:rPr>
              <w:t xml:space="preserve"> </w:t>
            </w:r>
            <w:bookmarkEnd w:id="2"/>
          </w:p>
          <w:p w14:paraId="514BC743" w14:textId="55FA1AB1" w:rsidR="005F30A5" w:rsidRPr="00400A5A" w:rsidRDefault="0002352C" w:rsidP="00865AD9">
            <w:pPr>
              <w:spacing w:after="0" w:line="360" w:lineRule="auto"/>
              <w:ind w:firstLine="604"/>
              <w:jc w:val="center"/>
              <w:rPr>
                <w:lang w:val="en-US"/>
              </w:rPr>
            </w:pPr>
            <w:r w:rsidRPr="00A660D7">
              <w:rPr>
                <w:lang w:val="en-US"/>
              </w:rPr>
              <w:t xml:space="preserve">A unified system of protection against corrosion and aging. </w:t>
            </w:r>
            <w:r w:rsidR="00865AD9" w:rsidRPr="00865AD9">
              <w:rPr>
                <w:lang w:val="en-US"/>
              </w:rPr>
              <w:t>Additional recommendations for assessing the threat of ac corrosive effects on steel underground pipelines</w:t>
            </w:r>
          </w:p>
        </w:tc>
      </w:tr>
    </w:tbl>
    <w:p w14:paraId="180B08D9" w14:textId="77777777" w:rsidR="00D30995" w:rsidRPr="00A660D7" w:rsidRDefault="00D30995" w:rsidP="00D30995">
      <w:pPr>
        <w:spacing w:after="0" w:line="240" w:lineRule="auto"/>
        <w:jc w:val="center"/>
        <w:rPr>
          <w:rFonts w:cs="Arial"/>
          <w:b/>
          <w:bCs/>
          <w:caps/>
          <w:szCs w:val="24"/>
          <w:lang w:val="en-US"/>
        </w:rPr>
      </w:pPr>
    </w:p>
    <w:p w14:paraId="7A5F26F9" w14:textId="77777777" w:rsidR="00D30995" w:rsidRPr="008D5D44" w:rsidRDefault="00D30995" w:rsidP="00A660D7">
      <w:pPr>
        <w:spacing w:after="0" w:line="360" w:lineRule="auto"/>
        <w:ind w:left="6379"/>
        <w:rPr>
          <w:rFonts w:cs="Arial"/>
          <w:b/>
          <w:bCs/>
          <w:szCs w:val="24"/>
        </w:rPr>
      </w:pPr>
      <w:r w:rsidRPr="008D5D44">
        <w:rPr>
          <w:rFonts w:cs="Arial"/>
          <w:b/>
          <w:bCs/>
          <w:szCs w:val="24"/>
        </w:rPr>
        <w:t xml:space="preserve">Дата введения ―        </w:t>
      </w:r>
    </w:p>
    <w:p w14:paraId="2F671CDD" w14:textId="77777777" w:rsidR="00D30995" w:rsidRPr="008D5D44" w:rsidRDefault="00D30995" w:rsidP="005009EA">
      <w:pPr>
        <w:pStyle w:val="1"/>
        <w:spacing w:before="240" w:after="240"/>
        <w:ind w:left="1134" w:hanging="431"/>
      </w:pPr>
      <w:bookmarkStart w:id="3" w:name="_Toc174031144"/>
      <w:r w:rsidRPr="008D5D44">
        <w:t>Область применения</w:t>
      </w:r>
      <w:bookmarkEnd w:id="3"/>
    </w:p>
    <w:p w14:paraId="21CB0E3F" w14:textId="47C172F1" w:rsidR="005C01A4" w:rsidRPr="00C013A1" w:rsidRDefault="005C01A4" w:rsidP="005C01A4">
      <w:pPr>
        <w:pStyle w:val="aa"/>
      </w:pPr>
      <w:r w:rsidRPr="00C013A1">
        <w:t xml:space="preserve">Настоящий стандарт устанавливает дополнительные рекомендации и требования к </w:t>
      </w:r>
      <w:r w:rsidR="00EF43DD" w:rsidRPr="00C013A1">
        <w:t>оценк</w:t>
      </w:r>
      <w:r w:rsidR="00603466" w:rsidRPr="00C013A1">
        <w:t>е</w:t>
      </w:r>
      <w:r w:rsidR="00EF43DD" w:rsidRPr="00C013A1">
        <w:rPr>
          <w:color w:val="FF0000"/>
        </w:rPr>
        <w:t xml:space="preserve"> </w:t>
      </w:r>
      <w:r w:rsidR="00EF43DD" w:rsidRPr="00C013A1">
        <w:t>угрозы коррозионного воздействия на подземные стальные трубопроводы блуждающих и индуцированных периодических знакопеременных токов частотой от 16 до 60 Гц</w:t>
      </w:r>
      <w:r w:rsidR="003021C9" w:rsidRPr="00C013A1">
        <w:t xml:space="preserve"> (далее: переменные токи) </w:t>
      </w:r>
      <w:r w:rsidR="00EF43DD" w:rsidRPr="00C013A1">
        <w:t xml:space="preserve">с </w:t>
      </w:r>
      <w:r w:rsidR="0022134F" w:rsidRPr="00C013A1">
        <w:t xml:space="preserve">применением </w:t>
      </w:r>
      <w:r w:rsidR="00EF43DD" w:rsidRPr="00C013A1">
        <w:t>вспомогательного электрода площадью 1 см</w:t>
      </w:r>
      <w:r w:rsidR="00EF43DD" w:rsidRPr="00C013A1">
        <w:rPr>
          <w:vertAlign w:val="superscript"/>
        </w:rPr>
        <w:t>2</w:t>
      </w:r>
      <w:r w:rsidR="00120EC4" w:rsidRPr="00C013A1">
        <w:t xml:space="preserve">, а также рекомендации и </w:t>
      </w:r>
      <w:r w:rsidR="00EF43DD" w:rsidRPr="00C013A1">
        <w:t>требования к техническим мероприятиям по снижению этого воздействия</w:t>
      </w:r>
      <w:r w:rsidR="00C464FB" w:rsidRPr="00C013A1">
        <w:t>.</w:t>
      </w:r>
      <w:r w:rsidRPr="00C013A1">
        <w:t xml:space="preserve"> </w:t>
      </w:r>
      <w:r w:rsidR="00C464FB" w:rsidRPr="00C013A1">
        <w:t>П</w:t>
      </w:r>
      <w:r w:rsidRPr="00C013A1">
        <w:t xml:space="preserve">рименение </w:t>
      </w:r>
      <w:r w:rsidR="006E12E4" w:rsidRPr="00C013A1">
        <w:t xml:space="preserve">данных </w:t>
      </w:r>
      <w:r w:rsidR="00C464FB" w:rsidRPr="00C013A1">
        <w:t xml:space="preserve">рекомендаций </w:t>
      </w:r>
      <w:r w:rsidR="006E12E4" w:rsidRPr="00C013A1">
        <w:t>допускается</w:t>
      </w:r>
      <w:r w:rsidRPr="00C013A1">
        <w:t xml:space="preserve"> в случае, если это предусмотрено в документе по стандартизации на конкретный вид конструкций и/или сооружений.</w:t>
      </w:r>
    </w:p>
    <w:p w14:paraId="6F7D5D78" w14:textId="39EA0F61" w:rsidR="00357F19" w:rsidRPr="00C013A1" w:rsidRDefault="00357F19" w:rsidP="00357F19">
      <w:pPr>
        <w:pStyle w:val="aa"/>
      </w:pPr>
      <w:r w:rsidRPr="00C013A1">
        <w:t>Стандарт может применяться на этапах проектирования, строительства и эксплуатации подземных и наземных (в насыпи) стальных трубопроводов, выполненных из углеродистых и низколегированных сталей, их систем противокоррозионной защиты, а также систем электропередачи с целью снижения коррозионного воздействия переменного тока.</w:t>
      </w:r>
    </w:p>
    <w:p w14:paraId="238EC1ED" w14:textId="0CF1E5D2" w:rsidR="005C01A4" w:rsidRPr="00C013A1" w:rsidRDefault="005C01A4" w:rsidP="005C01A4">
      <w:pPr>
        <w:pStyle w:val="aa"/>
      </w:pPr>
      <w:r w:rsidRPr="00C013A1">
        <w:t xml:space="preserve">Стандарт не распространяется на трубопроводы наземного исполнения, </w:t>
      </w:r>
      <w:r w:rsidR="00357F19" w:rsidRPr="00C013A1">
        <w:t xml:space="preserve">а также </w:t>
      </w:r>
      <w:r w:rsidRPr="00C013A1">
        <w:t>проложенные в герметизированных коробах, футлярах.</w:t>
      </w:r>
    </w:p>
    <w:p w14:paraId="77400513" w14:textId="77777777" w:rsidR="005C01A4" w:rsidRPr="005C01A4" w:rsidRDefault="005C01A4" w:rsidP="005C01A4">
      <w:pPr>
        <w:pStyle w:val="aa"/>
      </w:pPr>
      <w:r w:rsidRPr="00C013A1">
        <w:t>Стандарт не устанавливает требований к безопасности</w:t>
      </w:r>
      <w:r w:rsidRPr="005C01A4">
        <w:t xml:space="preserve"> персонала, связанных с наличием напряжения переменного тока на трубопроводах. Данные требования устанавливаются в соответствии с нормативными правовыми актами государств, принявших стандарт. </w:t>
      </w:r>
    </w:p>
    <w:p w14:paraId="1701133D" w14:textId="0D736F97" w:rsidR="000E4ED1" w:rsidRPr="008D5D44" w:rsidRDefault="000E4ED1" w:rsidP="005452CF">
      <w:pPr>
        <w:spacing w:after="160" w:line="240" w:lineRule="auto"/>
        <w:rPr>
          <w:rFonts w:eastAsiaTheme="majorEastAsia" w:cs="Arial"/>
          <w:b/>
          <w:bCs/>
          <w:sz w:val="28"/>
          <w:szCs w:val="32"/>
        </w:rPr>
      </w:pPr>
      <w:r w:rsidRPr="008D5D44">
        <w:rPr>
          <w:noProof/>
          <w:lang w:eastAsia="ru-RU"/>
        </w:rPr>
        <mc:AlternateContent>
          <mc:Choice Requires="wpg">
            <w:drawing>
              <wp:anchor distT="0" distB="0" distL="114300" distR="114300" simplePos="0" relativeHeight="251661312" behindDoc="0" locked="0" layoutInCell="1" allowOverlap="1" wp14:anchorId="6F17D755" wp14:editId="00ACCE32">
                <wp:simplePos x="0" y="0"/>
                <wp:positionH relativeFrom="column">
                  <wp:posOffset>-83820</wp:posOffset>
                </wp:positionH>
                <wp:positionV relativeFrom="page">
                  <wp:posOffset>9264488</wp:posOffset>
                </wp:positionV>
                <wp:extent cx="6256655" cy="548640"/>
                <wp:effectExtent l="0" t="0" r="0" b="3810"/>
                <wp:wrapNone/>
                <wp:docPr id="875995857" name="Группа 5"/>
                <wp:cNvGraphicFramePr/>
                <a:graphic xmlns:a="http://schemas.openxmlformats.org/drawingml/2006/main">
                  <a:graphicData uri="http://schemas.microsoft.com/office/word/2010/wordprocessingGroup">
                    <wpg:wgp>
                      <wpg:cNvGrpSpPr/>
                      <wpg:grpSpPr>
                        <a:xfrm>
                          <a:off x="0" y="0"/>
                          <a:ext cx="6256655" cy="548640"/>
                          <a:chOff x="0" y="127221"/>
                          <a:chExt cx="6257262" cy="548640"/>
                        </a:xfrm>
                      </wpg:grpSpPr>
                      <wps:wsp>
                        <wps:cNvPr id="494524351" name="Надпись 1"/>
                        <wps:cNvSpPr txBox="1"/>
                        <wps:spPr>
                          <a:xfrm>
                            <a:off x="0" y="127221"/>
                            <a:ext cx="6257262" cy="548640"/>
                          </a:xfrm>
                          <a:prstGeom prst="rect">
                            <a:avLst/>
                          </a:prstGeom>
                          <a:noFill/>
                          <a:ln w="6350">
                            <a:noFill/>
                          </a:ln>
                        </wps:spPr>
                        <wps:txbx>
                          <w:txbxContent>
                            <w:p w14:paraId="47CD0342" w14:textId="77777777" w:rsidR="00414806" w:rsidRPr="008D5D44" w:rsidRDefault="00414806" w:rsidP="000E4ED1">
                              <w:pPr>
                                <w:pStyle w:val="aa"/>
                                <w:ind w:firstLine="0"/>
                                <w:jc w:val="left"/>
                                <w:rPr>
                                  <w:i/>
                                  <w:iCs/>
                                </w:rPr>
                              </w:pPr>
                            </w:p>
                            <w:p w14:paraId="1F02D318" w14:textId="77777777" w:rsidR="00414806" w:rsidRPr="008D5D44" w:rsidRDefault="00414806" w:rsidP="000E4ED1">
                              <w:pPr>
                                <w:pStyle w:val="aa"/>
                                <w:ind w:firstLine="0"/>
                                <w:jc w:val="left"/>
                              </w:pPr>
                              <w:r w:rsidRPr="008D5D44">
                                <w:rPr>
                                  <w:i/>
                                  <w:iCs/>
                                </w:rPr>
                                <w:t>Проект</w:t>
                              </w:r>
                              <w:r>
                                <w:rPr>
                                  <w:i/>
                                  <w:iCs/>
                                  <w:lang w:val="en-US"/>
                                </w:rPr>
                                <w:t xml:space="preserve"> RU</w:t>
                              </w:r>
                              <w:r w:rsidRPr="008D5D44">
                                <w:rPr>
                                  <w:i/>
                                  <w:iCs/>
                                </w:rPr>
                                <w:t xml:space="preserve">, </w:t>
                              </w:r>
                              <w:r>
                                <w:rPr>
                                  <w:i/>
                                  <w:iCs/>
                                </w:rPr>
                                <w:t>окончательная</w:t>
                              </w:r>
                              <w:r w:rsidRPr="008D5D44">
                                <w:rPr>
                                  <w:i/>
                                  <w:iCs/>
                                </w:rPr>
                                <w:t xml:space="preserve"> редакция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881257" name="Прямая соединительная линия 4"/>
                        <wps:cNvCnPr/>
                        <wps:spPr>
                          <a:xfrm>
                            <a:off x="79513" y="413471"/>
                            <a:ext cx="5947576"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F17D755" id="Группа 5" o:spid="_x0000_s1026" style="position:absolute;margin-left:-6.6pt;margin-top:729.5pt;width:492.65pt;height:43.2pt;z-index:251661312;mso-position-vertical-relative:page;mso-height-relative:margin" coordorigin=",1272" coordsize="6257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">
                <v:shapetype id="_x0000_t202" coordsize="21600,21600" o:spt="202" path="m,l,21600r21600,l21600,xe">
                  <v:stroke joinstyle="miter"/>
                  <v:path gradientshapeok="t" o:connecttype="rect"/>
                </v:shapetype>
                <v:shape id="Надпись 1" o:spid="_x0000_s1027" type="#_x0000_t202" style="position:absolute;top:1272;width:62572;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eMwA&#10;AADiAAAADwAAAGRycy9kb3ducmV2LnhtbESPQWvCQBSE74X+h+UJ3urGmBSNriIBaZH2oPXi7Zl9&#10;JsHs2zS71dRf3y0Uehxm5htmsepNI67UudqygvEoAkFcWF1zqeDwsXmagnAeWWNjmRR8k4PV8vFh&#10;gZm2N97Rde9LESDsMlRQed9mUrqiIoNuZFvi4J1tZ9AH2ZVSd3gLcNPIOIqepcGaw0KFLeUVFZf9&#10;l1GwzTfvuDvFZnpv8pe387r9PBxTpYaDfj0H4an3/+G/9qtWkMySNE4m6Rh+L4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ea/DeMwAAADiAAAADwAAAAAAAAAAAAAAAACY&#10;AgAAZHJzL2Rvd25yZXYueG1sUEsFBgAAAAAEAAQA9QAAAJEDAAAAAA==&#10;" filled="f" stroked="f" strokeweight=".5pt">
                  <v:textbox>
                    <w:txbxContent>
                      <w:p w14:paraId="47CD0342" w14:textId="77777777" w:rsidR="00414806" w:rsidRPr="008D5D44" w:rsidRDefault="00414806" w:rsidP="000E4ED1">
                        <w:pPr>
                          <w:pStyle w:val="aa"/>
                          <w:ind w:firstLine="0"/>
                          <w:jc w:val="left"/>
                          <w:rPr>
                            <w:i/>
                            <w:iCs/>
                          </w:rPr>
                        </w:pPr>
                      </w:p>
                      <w:p w14:paraId="1F02D318" w14:textId="77777777" w:rsidR="00414806" w:rsidRPr="008D5D44" w:rsidRDefault="00414806" w:rsidP="000E4ED1">
                        <w:pPr>
                          <w:pStyle w:val="aa"/>
                          <w:ind w:firstLine="0"/>
                          <w:jc w:val="left"/>
                        </w:pPr>
                        <w:r w:rsidRPr="008D5D44">
                          <w:rPr>
                            <w:i/>
                            <w:iCs/>
                          </w:rPr>
                          <w:t>Проект</w:t>
                        </w:r>
                        <w:r>
                          <w:rPr>
                            <w:i/>
                            <w:iCs/>
                            <w:lang w:val="en-US"/>
                          </w:rPr>
                          <w:t xml:space="preserve"> RU</w:t>
                        </w:r>
                        <w:r w:rsidRPr="008D5D44">
                          <w:rPr>
                            <w:i/>
                            <w:iCs/>
                          </w:rPr>
                          <w:t xml:space="preserve">, </w:t>
                        </w:r>
                        <w:r>
                          <w:rPr>
                            <w:i/>
                            <w:iCs/>
                          </w:rPr>
                          <w:t>окончательная</w:t>
                        </w:r>
                        <w:r w:rsidRPr="008D5D44">
                          <w:rPr>
                            <w:i/>
                            <w:iCs/>
                          </w:rPr>
                          <w:t xml:space="preserve"> редакция</w:t>
                        </w:r>
                      </w:p>
                    </w:txbxContent>
                  </v:textbox>
                </v:shape>
                <v:line id="Прямая соединительная линия 4" o:spid="_x0000_s1028" style="position:absolute;visibility:visible;mso-wrap-style:square" from="795,4134" to="60270,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1/EYRygAAAOMAAAAPAAAA&#10;AAAAAAAAAAAAAKECAABkcnMvZG93bnJldi54bWxQSwUGAAAAAAQABAD5AAAAmAMAAAAA&#10;" strokecolor="black [3200]" strokeweight="1.5pt">
                  <v:stroke joinstyle="miter"/>
                </v:line>
                <w10:wrap anchory="page"/>
              </v:group>
            </w:pict>
          </mc:Fallback>
        </mc:AlternateContent>
      </w:r>
    </w:p>
    <w:p w14:paraId="1F4BC7C8" w14:textId="77777777" w:rsidR="00F06D0C" w:rsidRPr="008D5D44" w:rsidRDefault="00F06D0C" w:rsidP="00357F19">
      <w:pPr>
        <w:pStyle w:val="1"/>
        <w:pageBreakBefore/>
        <w:spacing w:before="240" w:after="240"/>
        <w:ind w:left="1134" w:hanging="431"/>
      </w:pPr>
      <w:bookmarkStart w:id="4" w:name="_Toc174031145"/>
      <w:r w:rsidRPr="008D5D44">
        <w:lastRenderedPageBreak/>
        <w:t>Нормативные ссылки</w:t>
      </w:r>
      <w:bookmarkEnd w:id="4"/>
    </w:p>
    <w:p w14:paraId="393BF51C" w14:textId="77777777" w:rsidR="00F06D0C" w:rsidRPr="008D5D44" w:rsidRDefault="00F06D0C" w:rsidP="005823F6">
      <w:pPr>
        <w:pStyle w:val="aa"/>
      </w:pPr>
      <w:r w:rsidRPr="008D5D44">
        <w:t xml:space="preserve">В настоящем стандарте использованы нормативные ссылки на следующие </w:t>
      </w:r>
      <w:r w:rsidR="00CE31D3" w:rsidRPr="008D5D44">
        <w:t>стандарты</w:t>
      </w:r>
      <w:r w:rsidRPr="008D5D44">
        <w:t>:</w:t>
      </w:r>
    </w:p>
    <w:p w14:paraId="4C370884" w14:textId="68671546" w:rsidR="00EE5F5F" w:rsidRPr="008D5D44" w:rsidRDefault="00EE5F5F" w:rsidP="005823F6">
      <w:pPr>
        <w:pStyle w:val="aa"/>
      </w:pPr>
      <w:r w:rsidRPr="008D5D44">
        <w:t>ГОСТ</w:t>
      </w:r>
      <w:r w:rsidR="00153F7A" w:rsidRPr="008D5D44">
        <w:t> </w:t>
      </w:r>
      <w:r w:rsidRPr="008D5D44">
        <w:t>9.106</w:t>
      </w:r>
      <w:r w:rsidR="00087241">
        <w:t> </w:t>
      </w:r>
      <w:r w:rsidRPr="008D5D44">
        <w:t>Единая система защиты от коррозии и старения. Коррозия металлов. Термины и определения</w:t>
      </w:r>
    </w:p>
    <w:p w14:paraId="764E8585" w14:textId="67E8D707" w:rsidR="00153F7A" w:rsidRPr="008D5D44" w:rsidRDefault="00153F7A" w:rsidP="005823F6">
      <w:pPr>
        <w:pStyle w:val="aa"/>
      </w:pPr>
      <w:r w:rsidRPr="00BC7466">
        <w:t>ГОСТ 9.10</w:t>
      </w:r>
      <w:r w:rsidR="008D2999" w:rsidRPr="00BC7466">
        <w:t>8</w:t>
      </w:r>
      <w:r w:rsidR="00087241">
        <w:t> </w:t>
      </w:r>
      <w:r w:rsidRPr="009B4824">
        <w:t>Единая система защиты от коррозии и старения. Электрохимическая защита. Термины и определения</w:t>
      </w:r>
    </w:p>
    <w:p w14:paraId="3D6529CA" w14:textId="2D4D22CB" w:rsidR="00662ED0" w:rsidRPr="008D5D44" w:rsidRDefault="00662ED0" w:rsidP="005823F6">
      <w:pPr>
        <w:pStyle w:val="aa"/>
      </w:pPr>
      <w:r w:rsidRPr="008D5D44">
        <w:t>ГОСТ</w:t>
      </w:r>
      <w:r w:rsidR="00153F7A" w:rsidRPr="008D5D44">
        <w:t> </w:t>
      </w:r>
      <w:r w:rsidRPr="008D5D44">
        <w:t>9.602</w:t>
      </w:r>
      <w:r w:rsidR="00087241">
        <w:t> </w:t>
      </w:r>
      <w:r w:rsidRPr="008D5D44">
        <w:t>Единая система защиты от коррозии и старения. Сооружения подземные. Общие требования к защите от коррозии</w:t>
      </w:r>
    </w:p>
    <w:p w14:paraId="6D010891" w14:textId="77777777" w:rsidR="000E1BDE" w:rsidRPr="00AD7345" w:rsidRDefault="000E1BDE" w:rsidP="002235FB">
      <w:pPr>
        <w:pStyle w:val="aa"/>
        <w:rPr>
          <w:strike/>
        </w:rPr>
      </w:pPr>
    </w:p>
    <w:p w14:paraId="5BB288E0" w14:textId="649489CE" w:rsidR="001E3543" w:rsidRDefault="001E3543" w:rsidP="00412898">
      <w:pPr>
        <w:pStyle w:val="aa"/>
        <w:rPr>
          <w:sz w:val="22"/>
          <w:szCs w:val="22"/>
        </w:rPr>
      </w:pPr>
      <w:r w:rsidRPr="008D5D44">
        <w:rPr>
          <w:spacing w:val="40"/>
          <w:sz w:val="22"/>
          <w:szCs w:val="22"/>
        </w:rPr>
        <w:t>Примечание</w:t>
      </w:r>
      <w:r w:rsidRPr="008D5D44">
        <w:rPr>
          <w:sz w:val="22"/>
          <w:szCs w:val="22"/>
        </w:rPr>
        <w:t>–</w:t>
      </w:r>
      <w:r w:rsidR="001E5298" w:rsidRPr="008D5D44">
        <w:rPr>
          <w:sz w:val="22"/>
          <w:szCs w:val="22"/>
        </w:rPr>
        <w:t> </w:t>
      </w:r>
      <w:r w:rsidR="007334D1" w:rsidRPr="007334D1">
        <w:rPr>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1E5298" w:rsidRPr="008D5D44">
        <w:rPr>
          <w:sz w:val="22"/>
          <w:szCs w:val="22"/>
        </w:rPr>
        <w:t>.</w:t>
      </w:r>
    </w:p>
    <w:p w14:paraId="31779DE5" w14:textId="54F12FE9" w:rsidR="00C013A1" w:rsidRDefault="00C013A1" w:rsidP="00412898">
      <w:pPr>
        <w:pStyle w:val="aa"/>
        <w:rPr>
          <w:sz w:val="22"/>
          <w:szCs w:val="22"/>
        </w:rPr>
      </w:pPr>
    </w:p>
    <w:p w14:paraId="43C7CFB1" w14:textId="5DA0BBEF" w:rsidR="00C013A1" w:rsidRDefault="00C013A1" w:rsidP="00412898">
      <w:pPr>
        <w:pStyle w:val="aa"/>
        <w:rPr>
          <w:sz w:val="22"/>
          <w:szCs w:val="22"/>
        </w:rPr>
      </w:pPr>
    </w:p>
    <w:p w14:paraId="7A56A08E" w14:textId="307B9E51" w:rsidR="00C013A1" w:rsidRDefault="00C013A1" w:rsidP="00412898">
      <w:pPr>
        <w:pStyle w:val="aa"/>
        <w:rPr>
          <w:sz w:val="22"/>
          <w:szCs w:val="22"/>
        </w:rPr>
      </w:pPr>
    </w:p>
    <w:p w14:paraId="1175625E" w14:textId="3C7D897F" w:rsidR="00C013A1" w:rsidRDefault="00C013A1" w:rsidP="00412898">
      <w:pPr>
        <w:pStyle w:val="aa"/>
        <w:rPr>
          <w:sz w:val="22"/>
          <w:szCs w:val="22"/>
        </w:rPr>
      </w:pPr>
    </w:p>
    <w:p w14:paraId="37109CC9" w14:textId="037732E9" w:rsidR="00C013A1" w:rsidRDefault="00C013A1" w:rsidP="00412898">
      <w:pPr>
        <w:pStyle w:val="aa"/>
        <w:rPr>
          <w:sz w:val="22"/>
          <w:szCs w:val="22"/>
        </w:rPr>
      </w:pPr>
    </w:p>
    <w:p w14:paraId="0EE8CC9F" w14:textId="28812860" w:rsidR="00C013A1" w:rsidRDefault="00C013A1" w:rsidP="00412898">
      <w:pPr>
        <w:pStyle w:val="aa"/>
        <w:rPr>
          <w:sz w:val="22"/>
          <w:szCs w:val="22"/>
        </w:rPr>
      </w:pPr>
    </w:p>
    <w:p w14:paraId="7DF6A325" w14:textId="06FC7028" w:rsidR="00C013A1" w:rsidRDefault="00C013A1" w:rsidP="00412898">
      <w:pPr>
        <w:pStyle w:val="aa"/>
        <w:rPr>
          <w:sz w:val="22"/>
          <w:szCs w:val="22"/>
        </w:rPr>
      </w:pPr>
    </w:p>
    <w:p w14:paraId="04D3814E" w14:textId="77777777" w:rsidR="00C013A1" w:rsidRPr="008D5D44" w:rsidRDefault="00C013A1" w:rsidP="00412898">
      <w:pPr>
        <w:pStyle w:val="aa"/>
        <w:rPr>
          <w:sz w:val="22"/>
          <w:szCs w:val="22"/>
        </w:rPr>
      </w:pPr>
    </w:p>
    <w:p w14:paraId="6B39F049" w14:textId="77777777" w:rsidR="005F30A5" w:rsidRPr="008D5D44" w:rsidRDefault="005F30A5" w:rsidP="00A8190F">
      <w:pPr>
        <w:pStyle w:val="1"/>
        <w:spacing w:before="240" w:after="240"/>
        <w:ind w:left="1134" w:hanging="431"/>
      </w:pPr>
      <w:bookmarkStart w:id="5" w:name="_Toc174031146"/>
      <w:r w:rsidRPr="008D5D44">
        <w:lastRenderedPageBreak/>
        <w:t>Термины и определения</w:t>
      </w:r>
      <w:bookmarkEnd w:id="5"/>
    </w:p>
    <w:p w14:paraId="28C4047A" w14:textId="3B9B0E1D" w:rsidR="005F30A5" w:rsidRDefault="00B914CE" w:rsidP="00965265">
      <w:pPr>
        <w:pStyle w:val="aa"/>
      </w:pPr>
      <w:r w:rsidRPr="008D5D44">
        <w:t xml:space="preserve">В </w:t>
      </w:r>
      <w:r w:rsidR="00965265" w:rsidRPr="008D5D44">
        <w:t xml:space="preserve">настоящем стандарте применены термины по ГОСТ 9.106, </w:t>
      </w:r>
      <w:r w:rsidR="00ED4000" w:rsidRPr="00BC7466">
        <w:t>ГОСТ 9.108,</w:t>
      </w:r>
      <w:r w:rsidR="00ED4000">
        <w:t xml:space="preserve"> </w:t>
      </w:r>
      <w:r w:rsidR="00965265" w:rsidRPr="008D5D44">
        <w:t>а также следующие термины с соответствующими определениями</w:t>
      </w:r>
      <w:r w:rsidR="00A023E0" w:rsidRPr="008D5D44">
        <w:t>:</w:t>
      </w:r>
    </w:p>
    <w:tbl>
      <w:tblPr>
        <w:tblStyle w:val="a3"/>
        <w:tblW w:w="0" w:type="auto"/>
        <w:tblLook w:val="04A0" w:firstRow="1" w:lastRow="0" w:firstColumn="1" w:lastColumn="0" w:noHBand="0" w:noVBand="1"/>
      </w:tblPr>
      <w:tblGrid>
        <w:gridCol w:w="9344"/>
      </w:tblGrid>
      <w:tr w:rsidR="00A8190F" w14:paraId="4A9301AD" w14:textId="77777777" w:rsidTr="00A8190F">
        <w:tc>
          <w:tcPr>
            <w:tcW w:w="9344" w:type="dxa"/>
          </w:tcPr>
          <w:p w14:paraId="22318843" w14:textId="77777777" w:rsidR="00A8190F" w:rsidRPr="00C013A1" w:rsidRDefault="00A8190F" w:rsidP="00A8190F">
            <w:pPr>
              <w:pStyle w:val="2"/>
              <w:outlineLvl w:val="1"/>
            </w:pPr>
            <w:bookmarkStart w:id="6" w:name="_Toc174031147"/>
            <w:r w:rsidRPr="00C013A1">
              <w:rPr>
                <w:b/>
                <w:bCs/>
              </w:rPr>
              <w:t>вспомогательный электрод;</w:t>
            </w:r>
            <w:r w:rsidRPr="00C013A1">
              <w:t xml:space="preserve"> ВЭ; датчик потенциала: Металлический элемент известной площади поверхности с кабельным выводом, используемый для количественной оценки коррозионного воздействия или эффективности применяемой катодной защиты.</w:t>
            </w:r>
            <w:bookmarkEnd w:id="6"/>
          </w:p>
          <w:p w14:paraId="61453B65" w14:textId="77777777" w:rsidR="00A8190F" w:rsidRPr="00C013A1" w:rsidRDefault="00A8190F" w:rsidP="00A8190F">
            <w:pPr>
              <w:pStyle w:val="aa"/>
              <w:rPr>
                <w:sz w:val="22"/>
                <w:szCs w:val="22"/>
              </w:rPr>
            </w:pPr>
            <w:r w:rsidRPr="00C013A1">
              <w:rPr>
                <w:spacing w:val="40"/>
                <w:sz w:val="22"/>
                <w:szCs w:val="22"/>
              </w:rPr>
              <w:t>Примечание —</w:t>
            </w:r>
            <w:r w:rsidRPr="00C013A1">
              <w:rPr>
                <w:sz w:val="22"/>
                <w:szCs w:val="22"/>
              </w:rPr>
              <w:t>Как правило вспомогательный электрод подключается к кабельному выводу от защищаемого сооружения и имитирует сквозное повреждение защитного покрытия на данном сооружении.</w:t>
            </w:r>
          </w:p>
          <w:p w14:paraId="00AEBCF0" w14:textId="08622A44" w:rsidR="00A8190F" w:rsidRPr="00A8190F" w:rsidRDefault="00A8190F" w:rsidP="00A8190F">
            <w:pPr>
              <w:pStyle w:val="aa"/>
              <w:rPr>
                <w:szCs w:val="24"/>
                <w:lang w:val="en-US"/>
              </w:rPr>
            </w:pPr>
            <w:r w:rsidRPr="00C013A1">
              <w:rPr>
                <w:szCs w:val="24"/>
                <w:lang w:val="en-US"/>
              </w:rPr>
              <w:t>[</w:t>
            </w:r>
            <w:r w:rsidRPr="00C013A1">
              <w:rPr>
                <w:szCs w:val="24"/>
              </w:rPr>
              <w:t xml:space="preserve">ГОСТ 9.108-2023, </w:t>
            </w:r>
            <w:r w:rsidR="00C013A1" w:rsidRPr="00C013A1">
              <w:rPr>
                <w:szCs w:val="24"/>
              </w:rPr>
              <w:t>статья</w:t>
            </w:r>
            <w:r w:rsidRPr="00C013A1">
              <w:rPr>
                <w:szCs w:val="24"/>
              </w:rPr>
              <w:t xml:space="preserve"> 91</w:t>
            </w:r>
            <w:r w:rsidRPr="00C013A1">
              <w:rPr>
                <w:szCs w:val="24"/>
                <w:lang w:val="en-US"/>
              </w:rPr>
              <w:t>]</w:t>
            </w:r>
          </w:p>
        </w:tc>
      </w:tr>
    </w:tbl>
    <w:p w14:paraId="4F3E5693" w14:textId="11847B5E" w:rsidR="005452CF" w:rsidRPr="005452CF" w:rsidRDefault="00A86E9C" w:rsidP="005452CF">
      <w:pPr>
        <w:pStyle w:val="2"/>
      </w:pPr>
      <w:bookmarkStart w:id="7" w:name="_Toc20839830"/>
      <w:bookmarkStart w:id="8" w:name="_Toc40116926"/>
      <w:bookmarkStart w:id="9" w:name="_Toc43490918"/>
      <w:bookmarkStart w:id="10" w:name="_Toc148708901"/>
      <w:bookmarkStart w:id="11" w:name="_Toc168521747"/>
      <w:bookmarkStart w:id="12" w:name="_Toc170735865"/>
      <w:bookmarkStart w:id="13" w:name="_Toc173921029"/>
      <w:bookmarkStart w:id="14" w:name="_Toc174031148"/>
      <w:r w:rsidRPr="008D5D44">
        <w:rPr>
          <w:b/>
          <w:bCs/>
        </w:rPr>
        <w:t>магнитное влияние:</w:t>
      </w:r>
      <w:r w:rsidRPr="008D5D44">
        <w:t xml:space="preserve"> Явление возникновения электродвижущей силы и тока в трубопроводе вследствие наличия между трубопроводом и </w:t>
      </w:r>
      <w:r w:rsidR="004733FB">
        <w:t>влия</w:t>
      </w:r>
      <w:r w:rsidR="00646520">
        <w:t xml:space="preserve">ющей </w:t>
      </w:r>
      <w:r w:rsidRPr="008D5D44">
        <w:t xml:space="preserve">линией электропередачи </w:t>
      </w:r>
      <w:r w:rsidR="00646520">
        <w:t>индуктивной</w:t>
      </w:r>
      <w:r w:rsidR="00646520" w:rsidRPr="008D5D44">
        <w:t xml:space="preserve"> </w:t>
      </w:r>
      <w:r w:rsidRPr="008D5D44">
        <w:t>связи, обусловленной магнитной индукцией</w:t>
      </w:r>
      <w:r w:rsidR="00A023E0" w:rsidRPr="008D5D44">
        <w:t>.</w:t>
      </w:r>
      <w:bookmarkEnd w:id="7"/>
      <w:bookmarkEnd w:id="8"/>
      <w:bookmarkEnd w:id="9"/>
      <w:bookmarkEnd w:id="10"/>
      <w:bookmarkEnd w:id="11"/>
      <w:bookmarkEnd w:id="12"/>
      <w:bookmarkEnd w:id="13"/>
      <w:bookmarkEnd w:id="14"/>
    </w:p>
    <w:p w14:paraId="4EBBA8F9" w14:textId="46027801" w:rsidR="004C6040" w:rsidRPr="00C013A1" w:rsidRDefault="00EF5BB5" w:rsidP="00EF5BB5">
      <w:pPr>
        <w:pStyle w:val="2"/>
      </w:pPr>
      <w:bookmarkStart w:id="15" w:name="_Toc173921030"/>
      <w:bookmarkStart w:id="16" w:name="_Toc174031149"/>
      <w:r w:rsidRPr="00C013A1">
        <w:rPr>
          <w:b/>
          <w:bCs/>
        </w:rPr>
        <w:t>плотность переменного тока на вспомогательном электроде:</w:t>
      </w:r>
      <w:r w:rsidRPr="00C013A1">
        <w:t xml:space="preserve"> </w:t>
      </w:r>
      <w:r w:rsidR="004C6040" w:rsidRPr="00C013A1">
        <w:t xml:space="preserve">среднее в течение периода измерений действующее (среднеквадратичное) значение </w:t>
      </w:r>
      <w:r w:rsidRPr="00C013A1">
        <w:t xml:space="preserve">переменного тока на вспомогательном электроде, </w:t>
      </w:r>
      <w:r w:rsidR="005452CF" w:rsidRPr="00C013A1">
        <w:t>отнесенное</w:t>
      </w:r>
      <w:r w:rsidRPr="00C013A1">
        <w:t xml:space="preserve"> </w:t>
      </w:r>
      <w:r w:rsidR="005452CF" w:rsidRPr="00C013A1">
        <w:t>к</w:t>
      </w:r>
      <w:r w:rsidR="003021C9" w:rsidRPr="00C013A1">
        <w:t xml:space="preserve"> </w:t>
      </w:r>
      <w:r w:rsidRPr="00C013A1">
        <w:t>площад</w:t>
      </w:r>
      <w:r w:rsidR="005452CF" w:rsidRPr="00C013A1">
        <w:t>и</w:t>
      </w:r>
      <w:r w:rsidRPr="00C013A1">
        <w:t xml:space="preserve"> </w:t>
      </w:r>
      <w:r w:rsidR="00A8730B" w:rsidRPr="00C013A1">
        <w:t xml:space="preserve">рабочей поверхности </w:t>
      </w:r>
      <w:r w:rsidR="004C6040" w:rsidRPr="00C013A1">
        <w:t>вспомогательного электрода</w:t>
      </w:r>
      <w:r w:rsidRPr="00C013A1">
        <w:t>.</w:t>
      </w:r>
      <w:bookmarkEnd w:id="15"/>
      <w:bookmarkEnd w:id="16"/>
      <w:r w:rsidRPr="00C013A1">
        <w:t xml:space="preserve"> </w:t>
      </w:r>
    </w:p>
    <w:p w14:paraId="7C32CF73" w14:textId="5411186A" w:rsidR="004C6040" w:rsidRPr="00C013A1" w:rsidRDefault="004C6040" w:rsidP="004C6040">
      <w:pPr>
        <w:pStyle w:val="2"/>
      </w:pPr>
      <w:bookmarkStart w:id="17" w:name="_Toc173921031"/>
      <w:bookmarkStart w:id="18" w:name="_Toc174031150"/>
      <w:r w:rsidRPr="00C013A1">
        <w:rPr>
          <w:b/>
          <w:bCs/>
        </w:rPr>
        <w:t>плотность постоянного тока на вспомогательном электроде:</w:t>
      </w:r>
      <w:r w:rsidRPr="00C013A1">
        <w:t xml:space="preserve"> среднее в течение периода измерений значение постоянного тока </w:t>
      </w:r>
      <w:r w:rsidR="005452CF" w:rsidRPr="00C013A1">
        <w:t xml:space="preserve">катодной </w:t>
      </w:r>
      <w:r w:rsidRPr="00C013A1">
        <w:t xml:space="preserve">защиты на вспомогательном электроде, </w:t>
      </w:r>
      <w:r w:rsidR="005452CF" w:rsidRPr="00C013A1">
        <w:t xml:space="preserve">отнесенное к </w:t>
      </w:r>
      <w:r w:rsidR="00357F19" w:rsidRPr="00C013A1">
        <w:t xml:space="preserve">площади </w:t>
      </w:r>
      <w:r w:rsidR="002552C2" w:rsidRPr="00C013A1">
        <w:t xml:space="preserve">рабочей поверхности </w:t>
      </w:r>
      <w:r w:rsidRPr="00C013A1">
        <w:t>вспомогательного электрода.</w:t>
      </w:r>
      <w:bookmarkEnd w:id="17"/>
      <w:bookmarkEnd w:id="18"/>
    </w:p>
    <w:p w14:paraId="4555A217" w14:textId="77777777" w:rsidR="00A86E9C" w:rsidRPr="008D5D44" w:rsidRDefault="00A86E9C" w:rsidP="00A86E9C">
      <w:pPr>
        <w:pStyle w:val="2"/>
      </w:pPr>
      <w:bookmarkStart w:id="19" w:name="_Toc148708902"/>
      <w:bookmarkStart w:id="20" w:name="_Toc168521748"/>
      <w:bookmarkStart w:id="21" w:name="_Toc170735866"/>
      <w:bookmarkStart w:id="22" w:name="_Toc173921032"/>
      <w:bookmarkStart w:id="23" w:name="_Toc174031151"/>
      <w:r w:rsidRPr="008D5D44">
        <w:rPr>
          <w:b/>
          <w:bCs/>
        </w:rPr>
        <w:t>электрическое влияние:</w:t>
      </w:r>
      <w:r w:rsidRPr="008D5D44">
        <w:t xml:space="preserve"> </w:t>
      </w:r>
      <w:r w:rsidR="00ED4000">
        <w:t>Я</w:t>
      </w:r>
      <w:r w:rsidRPr="008D5D44">
        <w:t xml:space="preserve">вление возникновения напряжения и тока в трубопроводе вследствие наличия между трубопроводом и </w:t>
      </w:r>
      <w:r w:rsidR="00646520">
        <w:t xml:space="preserve">влияющей </w:t>
      </w:r>
      <w:r w:rsidRPr="008D5D44">
        <w:t>линией электропередачи емкостной связи, обусловленной электрической индукцией.</w:t>
      </w:r>
      <w:bookmarkEnd w:id="19"/>
      <w:bookmarkEnd w:id="20"/>
      <w:bookmarkEnd w:id="21"/>
      <w:bookmarkEnd w:id="22"/>
      <w:bookmarkEnd w:id="23"/>
    </w:p>
    <w:p w14:paraId="01381E8F" w14:textId="77777777" w:rsidR="00B914CE" w:rsidRPr="008D5D44" w:rsidRDefault="00B914CE" w:rsidP="005009EA">
      <w:pPr>
        <w:pStyle w:val="1"/>
        <w:spacing w:before="240" w:after="240"/>
        <w:ind w:left="1134" w:hanging="431"/>
      </w:pPr>
      <w:bookmarkStart w:id="24" w:name="_Toc174031152"/>
      <w:r w:rsidRPr="008D5D44">
        <w:t>Обозначения и сокращения</w:t>
      </w:r>
      <w:bookmarkEnd w:id="24"/>
    </w:p>
    <w:p w14:paraId="60F90207" w14:textId="77777777" w:rsidR="00B914CE" w:rsidRPr="008D5D44" w:rsidRDefault="00B914CE" w:rsidP="005823F6">
      <w:pPr>
        <w:pStyle w:val="aa"/>
      </w:pPr>
      <w:r w:rsidRPr="008D5D44">
        <w:t>В настоящем стандарте применены следующие сокращения:</w:t>
      </w:r>
    </w:p>
    <w:p w14:paraId="4BCFBB95" w14:textId="5635E2C4" w:rsidR="009715F6" w:rsidRPr="008D5D44" w:rsidRDefault="009715F6" w:rsidP="005823F6">
      <w:pPr>
        <w:pStyle w:val="aa"/>
      </w:pPr>
      <w:r w:rsidRPr="008D5D44">
        <w:t xml:space="preserve">ВЛ </w:t>
      </w:r>
      <w:r w:rsidR="002A6E29" w:rsidRPr="00D62A1B">
        <w:t>–</w:t>
      </w:r>
      <w:r w:rsidRPr="008D5D44">
        <w:t xml:space="preserve"> высоковольтная линия электропередачи переменного тока;</w:t>
      </w:r>
    </w:p>
    <w:p w14:paraId="7B5C1DCA" w14:textId="6D749773" w:rsidR="009715F6" w:rsidRPr="008D5D44" w:rsidRDefault="009715F6" w:rsidP="005823F6">
      <w:pPr>
        <w:pStyle w:val="aa"/>
      </w:pPr>
      <w:r w:rsidRPr="008D5D44">
        <w:t xml:space="preserve">ВЭ </w:t>
      </w:r>
      <w:r w:rsidR="002A6E29" w:rsidRPr="00D62A1B">
        <w:t>–</w:t>
      </w:r>
      <w:r w:rsidRPr="008D5D44">
        <w:t xml:space="preserve"> вспомогательный электрод;</w:t>
      </w:r>
    </w:p>
    <w:p w14:paraId="17EFC659" w14:textId="1375D862" w:rsidR="009715F6" w:rsidRPr="008D5D44" w:rsidRDefault="009715F6" w:rsidP="009715F6">
      <w:pPr>
        <w:pStyle w:val="aa"/>
      </w:pPr>
      <w:r w:rsidRPr="008D5D44">
        <w:t xml:space="preserve">ЗП </w:t>
      </w:r>
      <w:r w:rsidR="002A6E29" w:rsidRPr="00D62A1B">
        <w:t>–</w:t>
      </w:r>
      <w:r w:rsidRPr="008D5D44">
        <w:t xml:space="preserve"> защитное покрытие;</w:t>
      </w:r>
    </w:p>
    <w:p w14:paraId="6498F077" w14:textId="78BE3161" w:rsidR="009715F6" w:rsidRPr="008D5D44" w:rsidRDefault="009715F6" w:rsidP="009715F6">
      <w:pPr>
        <w:pStyle w:val="aa"/>
      </w:pPr>
      <w:r w:rsidRPr="008D5D44">
        <w:t xml:space="preserve">ЗУ </w:t>
      </w:r>
      <w:r w:rsidR="002A6E29" w:rsidRPr="00D62A1B">
        <w:t>–</w:t>
      </w:r>
      <w:r w:rsidRPr="008D5D44">
        <w:t xml:space="preserve"> заземляющее устройство;</w:t>
      </w:r>
    </w:p>
    <w:p w14:paraId="5A4DDE8B" w14:textId="4D07EC10" w:rsidR="009715F6" w:rsidRPr="008D5D44" w:rsidRDefault="009715F6" w:rsidP="009715F6">
      <w:pPr>
        <w:pStyle w:val="aa"/>
      </w:pPr>
      <w:r w:rsidRPr="008D5D44">
        <w:t xml:space="preserve">КИП </w:t>
      </w:r>
      <w:r w:rsidR="002A6E29" w:rsidRPr="00D62A1B">
        <w:t>–</w:t>
      </w:r>
      <w:r w:rsidRPr="008D5D44">
        <w:t xml:space="preserve"> контрольно-измерительный пункт;</w:t>
      </w:r>
    </w:p>
    <w:p w14:paraId="785F681D" w14:textId="77777777" w:rsidR="00B112B6" w:rsidRPr="00AC0A93" w:rsidRDefault="00B112B6" w:rsidP="009715F6">
      <w:pPr>
        <w:pStyle w:val="aa"/>
      </w:pPr>
      <w:r w:rsidRPr="00D62A1B">
        <w:t>НТД – нормативно-</w:t>
      </w:r>
      <w:r w:rsidRPr="00AC0A93">
        <w:t>техническая документация;</w:t>
      </w:r>
    </w:p>
    <w:p w14:paraId="7F2A16C5" w14:textId="1A27F6BB" w:rsidR="009715F6" w:rsidRDefault="009715F6" w:rsidP="009715F6">
      <w:pPr>
        <w:pStyle w:val="aa"/>
      </w:pPr>
      <w:r w:rsidRPr="00AC0A93">
        <w:lastRenderedPageBreak/>
        <w:t xml:space="preserve">УЭС </w:t>
      </w:r>
      <w:r w:rsidR="002A6E29" w:rsidRPr="00D62A1B">
        <w:t>–</w:t>
      </w:r>
      <w:r w:rsidRPr="00AC0A93">
        <w:t xml:space="preserve"> удельное электрическое сопротивление;</w:t>
      </w:r>
    </w:p>
    <w:p w14:paraId="0CB875B0" w14:textId="1CCB55BC" w:rsidR="008F6235" w:rsidRPr="00AC0A93" w:rsidRDefault="009715F6" w:rsidP="009715F6">
      <w:pPr>
        <w:pStyle w:val="aa"/>
      </w:pPr>
      <w:r w:rsidRPr="00AC0A93">
        <w:t xml:space="preserve">ЭДС </w:t>
      </w:r>
      <w:r w:rsidR="002A6E29" w:rsidRPr="00D62A1B">
        <w:t>–</w:t>
      </w:r>
      <w:r w:rsidRPr="00AC0A93">
        <w:t xml:space="preserve"> электродвижущая сила</w:t>
      </w:r>
      <w:r w:rsidR="008F6235" w:rsidRPr="00AC0A93">
        <w:t>;</w:t>
      </w:r>
    </w:p>
    <w:p w14:paraId="1B8786A1" w14:textId="31B778BF" w:rsidR="009715F6" w:rsidRPr="00AC0A93" w:rsidRDefault="008F6235" w:rsidP="009715F6">
      <w:pPr>
        <w:pStyle w:val="aa"/>
      </w:pPr>
      <w:r w:rsidRPr="00AC0A93">
        <w:t xml:space="preserve">ЭХЗ </w:t>
      </w:r>
      <w:r w:rsidR="002A6E29" w:rsidRPr="00D62A1B">
        <w:t>–</w:t>
      </w:r>
      <w:r w:rsidRPr="00AC0A93">
        <w:t xml:space="preserve"> электрохимическая защита</w:t>
      </w:r>
      <w:r w:rsidR="009715F6" w:rsidRPr="00AC0A93">
        <w:t>.</w:t>
      </w:r>
    </w:p>
    <w:p w14:paraId="39448FFA" w14:textId="77777777" w:rsidR="00B914CE" w:rsidRPr="00AC0A93" w:rsidRDefault="009715F6" w:rsidP="005009EA">
      <w:pPr>
        <w:pStyle w:val="1"/>
        <w:spacing w:before="240" w:after="240"/>
        <w:ind w:left="1134" w:hanging="431"/>
      </w:pPr>
      <w:bookmarkStart w:id="25" w:name="_Toc174031153"/>
      <w:r w:rsidRPr="00AC0A93">
        <w:t>Общие положения</w:t>
      </w:r>
      <w:bookmarkEnd w:id="25"/>
    </w:p>
    <w:p w14:paraId="0F9D604B" w14:textId="75962AA4" w:rsidR="009715F6" w:rsidRPr="00C013A1" w:rsidRDefault="000B4832" w:rsidP="009715F6">
      <w:pPr>
        <w:pStyle w:val="2"/>
      </w:pPr>
      <w:bookmarkStart w:id="26" w:name="_Toc170735873"/>
      <w:bookmarkStart w:id="27" w:name="_Toc173921035"/>
      <w:bookmarkStart w:id="28" w:name="_Toc174031154"/>
      <w:bookmarkStart w:id="29" w:name="_Toc148708909"/>
      <w:bookmarkStart w:id="30" w:name="_Toc168521754"/>
      <w:r w:rsidRPr="00C013A1">
        <w:t>Оценку угрозы коррозионного воздействия</w:t>
      </w:r>
      <w:r w:rsidRPr="00C013A1" w:rsidDel="00B9395D">
        <w:t xml:space="preserve"> </w:t>
      </w:r>
      <w:r w:rsidRPr="00C013A1">
        <w:t>переменного тока</w:t>
      </w:r>
      <w:r w:rsidR="00961776" w:rsidRPr="00C013A1">
        <w:t xml:space="preserve"> </w:t>
      </w:r>
      <w:r w:rsidRPr="00C013A1">
        <w:t>на существующие подземные трубопроводы</w:t>
      </w:r>
      <w:r w:rsidR="008A21DC" w:rsidRPr="00C013A1">
        <w:t xml:space="preserve"> без ЭХЗ</w:t>
      </w:r>
      <w:r w:rsidR="009715F6" w:rsidRPr="00C013A1">
        <w:t xml:space="preserve"> </w:t>
      </w:r>
      <w:r w:rsidRPr="00C013A1">
        <w:t>выполняют в соответствии с</w:t>
      </w:r>
      <w:r w:rsidR="008E0D95" w:rsidRPr="00C013A1">
        <w:t xml:space="preserve"> </w:t>
      </w:r>
      <w:r w:rsidRPr="00C013A1">
        <w:t>п</w:t>
      </w:r>
      <w:r w:rsidR="008E0D95" w:rsidRPr="00C013A1">
        <w:t>риложени</w:t>
      </w:r>
      <w:r w:rsidRPr="00C013A1">
        <w:t>ем</w:t>
      </w:r>
      <w:r w:rsidR="008E0D95" w:rsidRPr="00C013A1">
        <w:t xml:space="preserve"> </w:t>
      </w:r>
      <w:r w:rsidR="003C5E21">
        <w:t>Б</w:t>
      </w:r>
      <w:r w:rsidRPr="00C013A1">
        <w:t xml:space="preserve"> настоящего стандарта</w:t>
      </w:r>
      <w:r w:rsidR="009715F6" w:rsidRPr="00C013A1">
        <w:t>.</w:t>
      </w:r>
      <w:bookmarkEnd w:id="26"/>
      <w:bookmarkEnd w:id="27"/>
      <w:bookmarkEnd w:id="28"/>
      <w:r w:rsidR="009715F6" w:rsidRPr="00C013A1">
        <w:t xml:space="preserve"> </w:t>
      </w:r>
      <w:bookmarkEnd w:id="29"/>
      <w:bookmarkEnd w:id="30"/>
    </w:p>
    <w:p w14:paraId="2383C4F6" w14:textId="0D6A5B00" w:rsidR="009715F6" w:rsidRPr="00C013A1" w:rsidRDefault="000B4832" w:rsidP="009715F6">
      <w:pPr>
        <w:pStyle w:val="2"/>
      </w:pPr>
      <w:bookmarkStart w:id="31" w:name="_Toc148708910"/>
      <w:bookmarkStart w:id="32" w:name="_Toc168521755"/>
      <w:bookmarkStart w:id="33" w:name="_Toc170735874"/>
      <w:bookmarkStart w:id="34" w:name="_Toc173921036"/>
      <w:bookmarkStart w:id="35" w:name="_Toc174031155"/>
      <w:r w:rsidRPr="00C013A1">
        <w:t>О</w:t>
      </w:r>
      <w:r w:rsidR="00A32FCC" w:rsidRPr="00C013A1">
        <w:t>ценк</w:t>
      </w:r>
      <w:r w:rsidRPr="00C013A1">
        <w:t>у</w:t>
      </w:r>
      <w:r w:rsidR="00A32FCC" w:rsidRPr="00C013A1">
        <w:t xml:space="preserve"> </w:t>
      </w:r>
      <w:r w:rsidR="00B9395D" w:rsidRPr="00C013A1">
        <w:t>угрозы коррозионного воздействия</w:t>
      </w:r>
      <w:r w:rsidR="00B9395D" w:rsidRPr="00C013A1" w:rsidDel="00B9395D">
        <w:t xml:space="preserve"> </w:t>
      </w:r>
      <w:r w:rsidR="00A32FCC" w:rsidRPr="00C013A1">
        <w:t xml:space="preserve">переменного тока на </w:t>
      </w:r>
      <w:r w:rsidRPr="00C013A1">
        <w:t xml:space="preserve">существующие </w:t>
      </w:r>
      <w:r w:rsidR="00A32FCC" w:rsidRPr="00C013A1">
        <w:t>подземные трубопроводы</w:t>
      </w:r>
      <w:r w:rsidR="008A21DC" w:rsidRPr="00C013A1">
        <w:t xml:space="preserve"> с ЭХЗ</w:t>
      </w:r>
      <w:r w:rsidR="00A32FCC" w:rsidRPr="00C013A1">
        <w:t xml:space="preserve">, оборудованные </w:t>
      </w:r>
      <w:r w:rsidR="00642023" w:rsidRPr="00C013A1">
        <w:t>КИП</w:t>
      </w:r>
      <w:r w:rsidR="00A32FCC" w:rsidRPr="00C013A1">
        <w:t xml:space="preserve"> с ВЭ, </w:t>
      </w:r>
      <w:r w:rsidRPr="00C013A1">
        <w:t>выполняют в соответствии с приложением</w:t>
      </w:r>
      <w:r w:rsidR="00A32FCC" w:rsidRPr="00C013A1">
        <w:t xml:space="preserve"> </w:t>
      </w:r>
      <w:r w:rsidR="003C5E21">
        <w:t>В</w:t>
      </w:r>
      <w:r w:rsidR="00233078" w:rsidRPr="00C013A1">
        <w:t xml:space="preserve"> настоящего стандарта</w:t>
      </w:r>
      <w:r w:rsidR="00A32FCC" w:rsidRPr="00C013A1">
        <w:t>.</w:t>
      </w:r>
      <w:bookmarkEnd w:id="31"/>
      <w:bookmarkEnd w:id="32"/>
      <w:bookmarkEnd w:id="33"/>
      <w:bookmarkEnd w:id="34"/>
      <w:bookmarkEnd w:id="35"/>
      <w:r w:rsidR="003D1FD2" w:rsidRPr="00C013A1">
        <w:t xml:space="preserve"> </w:t>
      </w:r>
    </w:p>
    <w:p w14:paraId="1127CF30" w14:textId="77777777" w:rsidR="00E526E5" w:rsidRPr="00AC0A93" w:rsidRDefault="009715F6" w:rsidP="00A96C01">
      <w:pPr>
        <w:pStyle w:val="2"/>
      </w:pPr>
      <w:bookmarkStart w:id="36" w:name="_Toc148708911"/>
      <w:bookmarkStart w:id="37" w:name="_Toc168521756"/>
      <w:bookmarkStart w:id="38" w:name="_Toc170735875"/>
      <w:bookmarkStart w:id="39" w:name="_Toc173921037"/>
      <w:bookmarkStart w:id="40" w:name="_Toc174031156"/>
      <w:r w:rsidRPr="008D5D44">
        <w:t>Для проектируемых трубопроводов оценк</w:t>
      </w:r>
      <w:r w:rsidR="00DC368F">
        <w:t>у</w:t>
      </w:r>
      <w:r w:rsidRPr="008D5D44">
        <w:t xml:space="preserve"> </w:t>
      </w:r>
      <w:r w:rsidR="004D6850">
        <w:t xml:space="preserve">угрозы </w:t>
      </w:r>
      <w:r w:rsidRPr="008D5D44">
        <w:t xml:space="preserve">коррозионного воздействия </w:t>
      </w:r>
      <w:r w:rsidRPr="00AC0A93">
        <w:t>переменного тока и необходимость мероприятий по его снижению определяют</w:t>
      </w:r>
      <w:r w:rsidR="00642023" w:rsidRPr="00AC0A93">
        <w:t xml:space="preserve"> в соответствии с </w:t>
      </w:r>
      <w:r w:rsidR="00ED5464" w:rsidRPr="00AC0A93">
        <w:t>нормативными правовыми актами</w:t>
      </w:r>
      <w:r w:rsidR="00A96C01" w:rsidRPr="00AC0A93">
        <w:t>,</w:t>
      </w:r>
      <w:r w:rsidR="00ED5464" w:rsidRPr="00AC0A93">
        <w:t xml:space="preserve"> </w:t>
      </w:r>
      <w:r w:rsidR="00A96C01" w:rsidRPr="00AC0A93">
        <w:t>действующими на территории государства, принявшего стандарт</w:t>
      </w:r>
      <w:r w:rsidR="00ED5464" w:rsidRPr="00AC0A93">
        <w:t xml:space="preserve"> </w:t>
      </w:r>
      <w:r w:rsidR="00642023" w:rsidRPr="00AC0A93">
        <w:t xml:space="preserve">или </w:t>
      </w:r>
      <w:r w:rsidR="00ED5464" w:rsidRPr="00AC0A93">
        <w:t>по результатам</w:t>
      </w:r>
      <w:r w:rsidRPr="00AC0A93">
        <w:t xml:space="preserve"> расч</w:t>
      </w:r>
      <w:r w:rsidR="00B3008B" w:rsidRPr="00AC0A93">
        <w:t>ет</w:t>
      </w:r>
      <w:r w:rsidR="00642023" w:rsidRPr="00AC0A93">
        <w:t>а</w:t>
      </w:r>
      <w:r w:rsidRPr="00AC0A93">
        <w:t>.</w:t>
      </w:r>
      <w:bookmarkEnd w:id="36"/>
      <w:bookmarkEnd w:id="37"/>
      <w:bookmarkEnd w:id="38"/>
      <w:bookmarkEnd w:id="39"/>
      <w:bookmarkEnd w:id="40"/>
    </w:p>
    <w:p w14:paraId="3F44124B" w14:textId="4246C7C7" w:rsidR="00E526E5" w:rsidRDefault="00E526E5" w:rsidP="00E526E5">
      <w:pPr>
        <w:pStyle w:val="aa"/>
        <w:rPr>
          <w:sz w:val="22"/>
          <w:szCs w:val="22"/>
        </w:rPr>
      </w:pPr>
      <w:r w:rsidRPr="000B4832">
        <w:rPr>
          <w:spacing w:val="40"/>
          <w:sz w:val="22"/>
          <w:szCs w:val="22"/>
        </w:rPr>
        <w:t>Примечание — </w:t>
      </w:r>
      <w:r w:rsidR="004D051C" w:rsidRPr="000B4832">
        <w:rPr>
          <w:sz w:val="22"/>
          <w:szCs w:val="22"/>
        </w:rPr>
        <w:t xml:space="preserve">Для определения величины переменных токов и напряжений, индуцированных ВЛ на подземном трубопроводе, применяются расчетные методики, принятые в проектной организации, при отсутствии соответствующей методики рекомендуется использовать </w:t>
      </w:r>
      <w:r w:rsidR="002F5A0B" w:rsidRPr="000B4832">
        <w:rPr>
          <w:sz w:val="22"/>
          <w:szCs w:val="22"/>
        </w:rPr>
        <w:t>м</w:t>
      </w:r>
      <w:r w:rsidR="004D051C" w:rsidRPr="000B4832">
        <w:rPr>
          <w:sz w:val="22"/>
          <w:szCs w:val="22"/>
        </w:rPr>
        <w:t>етоди</w:t>
      </w:r>
      <w:r w:rsidR="002F5A0B" w:rsidRPr="000B4832">
        <w:rPr>
          <w:sz w:val="22"/>
          <w:szCs w:val="22"/>
        </w:rPr>
        <w:t>ческие рекомендации</w:t>
      </w:r>
      <w:r w:rsidR="004D051C" w:rsidRPr="000B4832">
        <w:rPr>
          <w:sz w:val="22"/>
          <w:szCs w:val="22"/>
        </w:rPr>
        <w:t>, приведенн</w:t>
      </w:r>
      <w:r w:rsidR="002F5A0B" w:rsidRPr="000B4832">
        <w:rPr>
          <w:sz w:val="22"/>
          <w:szCs w:val="22"/>
        </w:rPr>
        <w:t>ые</w:t>
      </w:r>
      <w:r w:rsidR="004D051C" w:rsidRPr="000B4832">
        <w:rPr>
          <w:sz w:val="22"/>
          <w:szCs w:val="22"/>
        </w:rPr>
        <w:t xml:space="preserve"> в приложении </w:t>
      </w:r>
      <w:r w:rsidR="003C5E21">
        <w:rPr>
          <w:sz w:val="22"/>
          <w:szCs w:val="22"/>
        </w:rPr>
        <w:t>Г</w:t>
      </w:r>
      <w:r w:rsidR="004D051C" w:rsidRPr="000B4832">
        <w:rPr>
          <w:sz w:val="22"/>
          <w:szCs w:val="22"/>
        </w:rPr>
        <w:t>.</w:t>
      </w:r>
    </w:p>
    <w:p w14:paraId="38FA16CC" w14:textId="062D2B0C" w:rsidR="00CE4E6D" w:rsidRPr="00C013A1" w:rsidRDefault="00CE4E6D" w:rsidP="00CE4E6D">
      <w:pPr>
        <w:pStyle w:val="2"/>
      </w:pPr>
      <w:bookmarkStart w:id="41" w:name="_Toc148708905"/>
      <w:bookmarkStart w:id="42" w:name="_Toc168521751"/>
      <w:bookmarkStart w:id="43" w:name="_Toc170735869"/>
      <w:bookmarkStart w:id="44" w:name="_Toc173921038"/>
      <w:bookmarkStart w:id="45" w:name="_Toc174031157"/>
      <w:r w:rsidRPr="00C013A1">
        <w:t xml:space="preserve">Оценку угрозы коррозионного воздействия переменного тока на подземный трубопровод следует выполнять </w:t>
      </w:r>
      <w:r w:rsidR="008F66F0" w:rsidRPr="00C013A1">
        <w:t>с учетом</w:t>
      </w:r>
      <w:r w:rsidRPr="00C013A1">
        <w:t xml:space="preserve"> период</w:t>
      </w:r>
      <w:r w:rsidR="008F66F0" w:rsidRPr="00C013A1">
        <w:t>а</w:t>
      </w:r>
      <w:r w:rsidRPr="00C013A1">
        <w:t xml:space="preserve"> максимальной нагрузки влияющей электрической системы.</w:t>
      </w:r>
      <w:bookmarkEnd w:id="41"/>
      <w:bookmarkEnd w:id="42"/>
      <w:bookmarkEnd w:id="43"/>
      <w:bookmarkEnd w:id="44"/>
      <w:bookmarkEnd w:id="45"/>
    </w:p>
    <w:p w14:paraId="63BC9941" w14:textId="77777777" w:rsidR="00CE4E6D" w:rsidRPr="000B4832" w:rsidRDefault="00CE4E6D" w:rsidP="00CE4E6D">
      <w:pPr>
        <w:pStyle w:val="aa"/>
        <w:rPr>
          <w:sz w:val="22"/>
          <w:szCs w:val="22"/>
        </w:rPr>
      </w:pPr>
      <w:r w:rsidRPr="00C013A1">
        <w:rPr>
          <w:spacing w:val="40"/>
          <w:sz w:val="22"/>
          <w:szCs w:val="22"/>
        </w:rPr>
        <w:t>Примечание — </w:t>
      </w:r>
      <w:r w:rsidRPr="00C013A1">
        <w:rPr>
          <w:sz w:val="22"/>
          <w:szCs w:val="22"/>
        </w:rPr>
        <w:t>Вследствие непостоянства нагрузки рабочие токи электрических систем могут зависеть от времени суток и сезона.</w:t>
      </w:r>
    </w:p>
    <w:p w14:paraId="6D496081" w14:textId="5608539B" w:rsidR="00CE4E6D" w:rsidRPr="00AC0A93" w:rsidRDefault="00C013A1" w:rsidP="00CE4E6D">
      <w:pPr>
        <w:pStyle w:val="2"/>
      </w:pPr>
      <w:bookmarkStart w:id="46" w:name="_Toc148708908"/>
      <w:bookmarkStart w:id="47" w:name="_Toc168521753"/>
      <w:bookmarkStart w:id="48" w:name="_Toc170735872"/>
      <w:bookmarkStart w:id="49" w:name="_Toc173921039"/>
      <w:bookmarkStart w:id="50" w:name="_Toc174031158"/>
      <w:r>
        <w:t>По</w:t>
      </w:r>
      <w:r w:rsidR="00CE4E6D" w:rsidRPr="00AC0A93">
        <w:t xml:space="preserve"> результат</w:t>
      </w:r>
      <w:r>
        <w:t>ам</w:t>
      </w:r>
      <w:r w:rsidR="00CE4E6D" w:rsidRPr="00AC0A93">
        <w:t xml:space="preserve"> оценки угрозы коррозионного воздействия переменного тока принимают решение о необходимости </w:t>
      </w:r>
      <w:r w:rsidR="00CE4E6D">
        <w:t xml:space="preserve">защитных </w:t>
      </w:r>
      <w:r w:rsidR="00CE4E6D" w:rsidRPr="00AC0A93">
        <w:t>технических мероприятий.</w:t>
      </w:r>
      <w:bookmarkEnd w:id="46"/>
      <w:bookmarkEnd w:id="47"/>
      <w:bookmarkEnd w:id="48"/>
      <w:bookmarkEnd w:id="49"/>
      <w:bookmarkEnd w:id="50"/>
    </w:p>
    <w:p w14:paraId="317EA761" w14:textId="1E8D26F4" w:rsidR="00B914CE" w:rsidRPr="000B4832" w:rsidRDefault="00B2475C" w:rsidP="008F6235">
      <w:pPr>
        <w:pStyle w:val="1"/>
        <w:spacing w:before="240" w:after="240" w:line="360" w:lineRule="auto"/>
        <w:ind w:left="0" w:firstLine="709"/>
      </w:pPr>
      <w:bookmarkStart w:id="51" w:name="_Toc174031159"/>
      <w:r w:rsidRPr="000B4832">
        <w:t xml:space="preserve">Критерии </w:t>
      </w:r>
      <w:r w:rsidR="007E14A3" w:rsidRPr="000B4832">
        <w:t xml:space="preserve">угрозы </w:t>
      </w:r>
      <w:r w:rsidRPr="000B4832">
        <w:t>коррозионно</w:t>
      </w:r>
      <w:r w:rsidR="007E14A3" w:rsidRPr="000B4832">
        <w:t>го</w:t>
      </w:r>
      <w:r w:rsidRPr="000B4832">
        <w:t xml:space="preserve"> </w:t>
      </w:r>
      <w:r w:rsidR="00B112B6" w:rsidRPr="000B4832">
        <w:t>воздействия</w:t>
      </w:r>
      <w:r w:rsidR="004C0438" w:rsidRPr="000B4832">
        <w:t xml:space="preserve"> переменного тока</w:t>
      </w:r>
      <w:bookmarkEnd w:id="51"/>
    </w:p>
    <w:p w14:paraId="121B7826" w14:textId="77777777" w:rsidR="00603466" w:rsidRPr="00C013A1" w:rsidRDefault="00603466" w:rsidP="00603466">
      <w:pPr>
        <w:pStyle w:val="2"/>
      </w:pPr>
      <w:bookmarkStart w:id="52" w:name="_Toc173921046"/>
      <w:bookmarkStart w:id="53" w:name="_Toc174031160"/>
      <w:bookmarkStart w:id="54" w:name="_Toc148708915"/>
      <w:bookmarkStart w:id="55" w:name="_Toc168521761"/>
      <w:bookmarkStart w:id="56" w:name="_Toc170735878"/>
      <w:bookmarkStart w:id="57" w:name="_Toc147320347"/>
      <w:bookmarkStart w:id="58" w:name="_Toc173921041"/>
      <w:r w:rsidRPr="00C013A1">
        <w:t>Оценку угрозы коррозионного воздействия переменного тока на трубопровод выполняют на ВЭ площадью 1 ±0,1</w:t>
      </w:r>
      <w:r w:rsidRPr="00C013A1">
        <w:rPr>
          <w:sz w:val="22"/>
          <w:szCs w:val="22"/>
        </w:rPr>
        <w:t xml:space="preserve"> </w:t>
      </w:r>
      <w:r w:rsidRPr="00C013A1">
        <w:t>см².</w:t>
      </w:r>
      <w:bookmarkEnd w:id="52"/>
      <w:bookmarkEnd w:id="53"/>
    </w:p>
    <w:p w14:paraId="4D1E714F" w14:textId="150768F6" w:rsidR="00603466" w:rsidRPr="00C013A1" w:rsidRDefault="00603466" w:rsidP="00603466">
      <w:pPr>
        <w:tabs>
          <w:tab w:val="left" w:pos="1134"/>
        </w:tabs>
        <w:spacing w:after="0" w:line="360" w:lineRule="auto"/>
        <w:ind w:firstLine="709"/>
        <w:jc w:val="both"/>
        <w:rPr>
          <w:rFonts w:cs="Arial"/>
          <w:sz w:val="22"/>
        </w:rPr>
      </w:pPr>
      <w:r w:rsidRPr="00C013A1">
        <w:rPr>
          <w:rFonts w:cs="Arial"/>
          <w:spacing w:val="40"/>
          <w:sz w:val="22"/>
        </w:rPr>
        <w:t xml:space="preserve">Примечание </w:t>
      </w:r>
      <w:r w:rsidRPr="00C013A1">
        <w:rPr>
          <w:rFonts w:cs="Arial"/>
          <w:sz w:val="22"/>
        </w:rPr>
        <w:t>– Рекомендации по оценке угрозы коррозионного воздействия переменного тока на трубопровод при использовании ВЭ площадью более 1 см</w:t>
      </w:r>
      <w:r w:rsidRPr="00C013A1">
        <w:t xml:space="preserve">² </w:t>
      </w:r>
      <w:r w:rsidRPr="00C013A1">
        <w:rPr>
          <w:rFonts w:cs="Arial"/>
          <w:sz w:val="22"/>
        </w:rPr>
        <w:t xml:space="preserve">представлены в приложении </w:t>
      </w:r>
      <w:r w:rsidR="003C5E21">
        <w:rPr>
          <w:rFonts w:cs="Arial"/>
          <w:sz w:val="22"/>
        </w:rPr>
        <w:t>Е</w:t>
      </w:r>
      <w:r w:rsidRPr="00C013A1">
        <w:rPr>
          <w:rFonts w:cs="Arial"/>
          <w:sz w:val="22"/>
        </w:rPr>
        <w:t>.</w:t>
      </w:r>
    </w:p>
    <w:p w14:paraId="4835C050" w14:textId="6EA1B80B" w:rsidR="00F11074" w:rsidRPr="00C013A1" w:rsidRDefault="00837AE3" w:rsidP="00F11074">
      <w:pPr>
        <w:pStyle w:val="2"/>
      </w:pPr>
      <w:bookmarkStart w:id="59" w:name="_Toc174031161"/>
      <w:r w:rsidRPr="00C013A1">
        <w:lastRenderedPageBreak/>
        <w:t>У</w:t>
      </w:r>
      <w:r w:rsidR="00AA0CE4" w:rsidRPr="00C013A1">
        <w:t>гроз</w:t>
      </w:r>
      <w:r w:rsidR="00A114E2" w:rsidRPr="00C013A1">
        <w:t>а</w:t>
      </w:r>
      <w:r w:rsidR="00AA0CE4" w:rsidRPr="00C013A1">
        <w:t xml:space="preserve"> коррозионного воздействия </w:t>
      </w:r>
      <w:r w:rsidR="00B112B6" w:rsidRPr="00C013A1">
        <w:t xml:space="preserve">переменного тока </w:t>
      </w:r>
      <w:r w:rsidRPr="00C013A1">
        <w:t>на подземный трубопровод</w:t>
      </w:r>
      <w:r w:rsidR="00A94000" w:rsidRPr="00C013A1">
        <w:t xml:space="preserve"> </w:t>
      </w:r>
      <w:r w:rsidR="004D58F7" w:rsidRPr="00C013A1">
        <w:t>отсутствует</w:t>
      </w:r>
      <w:r w:rsidR="00A114E2" w:rsidRPr="00C013A1">
        <w:t xml:space="preserve">, </w:t>
      </w:r>
      <w:r w:rsidR="009D11A4" w:rsidRPr="00C013A1">
        <w:t>если</w:t>
      </w:r>
      <w:r w:rsidR="00B112B6" w:rsidRPr="00C013A1">
        <w:t xml:space="preserve"> </w:t>
      </w:r>
      <w:r w:rsidR="008F66F0" w:rsidRPr="00C013A1">
        <w:t xml:space="preserve">значение </w:t>
      </w:r>
      <w:r w:rsidR="00B112B6" w:rsidRPr="00C013A1">
        <w:t>плотност</w:t>
      </w:r>
      <w:r w:rsidR="00AE77C0" w:rsidRPr="00C013A1">
        <w:t>и</w:t>
      </w:r>
      <w:r w:rsidR="00B112B6" w:rsidRPr="00C013A1">
        <w:t xml:space="preserve"> переменного тока на </w:t>
      </w:r>
      <w:r w:rsidR="00D123D5" w:rsidRPr="00C013A1">
        <w:t>ВЭ</w:t>
      </w:r>
      <w:r w:rsidR="00B112B6" w:rsidRPr="00C013A1">
        <w:t xml:space="preserve"> </w:t>
      </w:r>
      <w:r w:rsidR="004D58F7" w:rsidRPr="00C013A1">
        <w:t xml:space="preserve">не </w:t>
      </w:r>
      <w:r w:rsidR="00DC7A8B" w:rsidRPr="00C013A1">
        <w:t>превышает</w:t>
      </w:r>
      <w:r w:rsidR="00B112B6" w:rsidRPr="00C013A1">
        <w:t xml:space="preserve"> </w:t>
      </w:r>
      <w:r w:rsidR="006B1694" w:rsidRPr="00C013A1">
        <w:t>20</w:t>
      </w:r>
      <w:r w:rsidR="00A114E2" w:rsidRPr="00C013A1">
        <w:t> </w:t>
      </w:r>
      <w:r w:rsidR="00B112B6" w:rsidRPr="00C013A1">
        <w:t>А/м²</w:t>
      </w:r>
      <w:r w:rsidR="00DC1ACE" w:rsidRPr="00C013A1">
        <w:t xml:space="preserve"> в </w:t>
      </w:r>
      <w:r w:rsidR="00796C2A" w:rsidRPr="00C013A1">
        <w:t>соответствии</w:t>
      </w:r>
      <w:r w:rsidR="00DC1ACE" w:rsidRPr="00C013A1">
        <w:t xml:space="preserve"> с</w:t>
      </w:r>
      <w:r w:rsidR="00796C2A" w:rsidRPr="00C013A1">
        <w:t xml:space="preserve"> пунктом 5.12</w:t>
      </w:r>
      <w:r w:rsidR="00DC1ACE" w:rsidRPr="00C013A1">
        <w:t xml:space="preserve"> ГОСТ 9.602-20</w:t>
      </w:r>
      <w:r w:rsidR="00796C2A" w:rsidRPr="00C013A1">
        <w:t>16</w:t>
      </w:r>
      <w:r w:rsidR="00B112B6" w:rsidRPr="00C013A1">
        <w:t>.</w:t>
      </w:r>
      <w:bookmarkStart w:id="60" w:name="_Toc20839858"/>
      <w:bookmarkStart w:id="61" w:name="_Toc40116952"/>
      <w:bookmarkStart w:id="62" w:name="_Toc43490944"/>
      <w:bookmarkEnd w:id="54"/>
      <w:bookmarkEnd w:id="55"/>
      <w:bookmarkEnd w:id="56"/>
      <w:bookmarkEnd w:id="57"/>
      <w:bookmarkEnd w:id="58"/>
      <w:bookmarkEnd w:id="59"/>
    </w:p>
    <w:p w14:paraId="367FEA66" w14:textId="4C13C8B2" w:rsidR="004D58F7" w:rsidRPr="00C013A1" w:rsidRDefault="004D58F7" w:rsidP="004D58F7">
      <w:pPr>
        <w:pStyle w:val="2"/>
      </w:pPr>
      <w:bookmarkStart w:id="63" w:name="_Toc173921042"/>
      <w:bookmarkStart w:id="64" w:name="_Toc174031162"/>
      <w:r w:rsidRPr="00C013A1">
        <w:t>Угроза коррозионного воздействия переменного тока на подземный трубопровод без ЭХЗ присутствует, если значение плотности переменного тока на ВЭ превышает 20 А/м².</w:t>
      </w:r>
      <w:bookmarkEnd w:id="63"/>
      <w:bookmarkEnd w:id="64"/>
    </w:p>
    <w:p w14:paraId="66B3A1ED" w14:textId="00ECD5E4" w:rsidR="00F11074" w:rsidRPr="00C013A1" w:rsidRDefault="0099776B" w:rsidP="004C6040">
      <w:pPr>
        <w:pStyle w:val="2"/>
      </w:pPr>
      <w:bookmarkStart w:id="65" w:name="_Toc173921043"/>
      <w:bookmarkStart w:id="66" w:name="_Toc174031163"/>
      <w:r w:rsidRPr="00C013A1">
        <w:t>У</w:t>
      </w:r>
      <w:r w:rsidR="00F11074" w:rsidRPr="00C013A1">
        <w:t>гроз</w:t>
      </w:r>
      <w:r w:rsidR="00975B9E" w:rsidRPr="00C013A1">
        <w:t>а</w:t>
      </w:r>
      <w:r w:rsidR="00F11074" w:rsidRPr="00C013A1">
        <w:t xml:space="preserve"> коррозионного воздействия переменного тока </w:t>
      </w:r>
      <w:r w:rsidR="004D58F7" w:rsidRPr="00C013A1">
        <w:t xml:space="preserve">на </w:t>
      </w:r>
      <w:r w:rsidR="00CD00C4" w:rsidRPr="00C013A1">
        <w:t xml:space="preserve">трубопровод с ЭХЗ </w:t>
      </w:r>
      <w:r w:rsidR="00F11074" w:rsidRPr="00C013A1">
        <w:t>присутствует, если значение плотности переменного тока на ВЭ находится в диапазоне от 20 А/м² до 100 А/м² и одновременно выполняются следующие условия</w:t>
      </w:r>
      <w:r w:rsidR="00975B9E" w:rsidRPr="00C013A1">
        <w:t xml:space="preserve"> [</w:t>
      </w:r>
      <w:r w:rsidR="003962B8">
        <w:t>1</w:t>
      </w:r>
      <w:r w:rsidR="00975B9E" w:rsidRPr="00C013A1">
        <w:t>]</w:t>
      </w:r>
      <w:r w:rsidR="00F11074" w:rsidRPr="00C013A1">
        <w:t>:</w:t>
      </w:r>
      <w:bookmarkEnd w:id="65"/>
      <w:bookmarkEnd w:id="66"/>
    </w:p>
    <w:p w14:paraId="0A0A0680" w14:textId="4BE81520" w:rsidR="00975B9E" w:rsidRPr="00C013A1" w:rsidRDefault="00975B9E" w:rsidP="00975B9E">
      <w:pPr>
        <w:spacing w:after="0" w:line="360" w:lineRule="auto"/>
        <w:ind w:firstLine="709"/>
        <w:jc w:val="both"/>
      </w:pPr>
      <w:bookmarkStart w:id="67" w:name="_Toc148708919"/>
      <w:bookmarkStart w:id="68" w:name="_Toc168521765"/>
      <w:bookmarkStart w:id="69" w:name="_Toc170735882"/>
      <w:r w:rsidRPr="00C013A1">
        <w:t>- плотность постоянного тока превышает 1 А/м²;</w:t>
      </w:r>
    </w:p>
    <w:p w14:paraId="2DF7A717" w14:textId="217F4D96" w:rsidR="00975B9E" w:rsidRPr="00C013A1" w:rsidRDefault="00975B9E" w:rsidP="00975B9E">
      <w:pPr>
        <w:spacing w:after="0" w:line="360" w:lineRule="auto"/>
        <w:ind w:firstLine="709"/>
        <w:jc w:val="both"/>
        <w:rPr>
          <w:rFonts w:eastAsiaTheme="majorEastAsia" w:cs="Arial"/>
          <w:szCs w:val="28"/>
        </w:rPr>
      </w:pPr>
      <w:r w:rsidRPr="00C013A1">
        <w:t xml:space="preserve">- отношение плотности переменного тока к плотности постоянного тока </w:t>
      </w:r>
      <w:r w:rsidRPr="00C013A1">
        <w:rPr>
          <w:rFonts w:eastAsiaTheme="majorEastAsia" w:cs="Arial"/>
          <w:szCs w:val="28"/>
        </w:rPr>
        <w:t>превышает 3.</w:t>
      </w:r>
    </w:p>
    <w:p w14:paraId="3A67EF44" w14:textId="59BC188B" w:rsidR="00C045E9" w:rsidRPr="00C013A1" w:rsidRDefault="008F66F0" w:rsidP="008E293A">
      <w:pPr>
        <w:pStyle w:val="2"/>
        <w:numPr>
          <w:ilvl w:val="0"/>
          <w:numId w:val="0"/>
        </w:numPr>
        <w:tabs>
          <w:tab w:val="clear" w:pos="1276"/>
        </w:tabs>
        <w:ind w:firstLine="709"/>
      </w:pPr>
      <w:bookmarkStart w:id="70" w:name="_Toc173921044"/>
      <w:bookmarkStart w:id="71" w:name="_Toc174031164"/>
      <w:bookmarkEnd w:id="67"/>
      <w:bookmarkEnd w:id="68"/>
      <w:bookmarkEnd w:id="69"/>
      <w:r w:rsidRPr="00C013A1">
        <w:t>При этом з</w:t>
      </w:r>
      <w:r w:rsidR="00EB00AF" w:rsidRPr="00C013A1">
        <w:t>ащитный</w:t>
      </w:r>
      <w:r w:rsidR="00C045E9" w:rsidRPr="00C013A1">
        <w:t xml:space="preserve"> потенциал трубопровода с ЭХЗ должен </w:t>
      </w:r>
      <w:r w:rsidRPr="00C013A1">
        <w:t>находиться в</w:t>
      </w:r>
      <w:r w:rsidR="00C045E9" w:rsidRPr="00C013A1">
        <w:t xml:space="preserve"> предел</w:t>
      </w:r>
      <w:r w:rsidRPr="00C013A1">
        <w:t>ах</w:t>
      </w:r>
      <w:r w:rsidR="00C045E9" w:rsidRPr="00C013A1">
        <w:t xml:space="preserve"> значений, установленных документами по стандартизации, для тех условий эксплуатации, в которых выполняется оценка угрозы коррозионного воздействия переменного тока.</w:t>
      </w:r>
      <w:bookmarkEnd w:id="70"/>
      <w:bookmarkEnd w:id="71"/>
    </w:p>
    <w:p w14:paraId="47D18B68" w14:textId="77777777" w:rsidR="004E0837" w:rsidRPr="00C013A1" w:rsidRDefault="004E0837" w:rsidP="003962B8">
      <w:pPr>
        <w:spacing w:after="0" w:line="360" w:lineRule="auto"/>
        <w:ind w:firstLine="709"/>
        <w:jc w:val="both"/>
        <w:rPr>
          <w:sz w:val="22"/>
        </w:rPr>
      </w:pPr>
      <w:r w:rsidRPr="00C013A1">
        <w:rPr>
          <w:rFonts w:cs="Arial"/>
          <w:spacing w:val="40"/>
          <w:sz w:val="22"/>
        </w:rPr>
        <w:t>Примечание</w:t>
      </w:r>
      <w:r w:rsidRPr="00C013A1">
        <w:rPr>
          <w:sz w:val="22"/>
        </w:rPr>
        <w:t xml:space="preserve"> - плотности постоянного и переменного токов определяют на одном и том же ВЭ.</w:t>
      </w:r>
    </w:p>
    <w:p w14:paraId="6001AE34" w14:textId="0833A6A1" w:rsidR="00975B9E" w:rsidRPr="00C013A1" w:rsidRDefault="00975B9E" w:rsidP="00975B9E">
      <w:pPr>
        <w:pStyle w:val="2"/>
      </w:pPr>
      <w:bookmarkStart w:id="72" w:name="_Toc173921045"/>
      <w:bookmarkStart w:id="73" w:name="_Toc174031165"/>
      <w:r w:rsidRPr="00C013A1">
        <w:t>Угроза коррозионного воздействия переменного тока на трубопровод с ЭХЗ присутствует</w:t>
      </w:r>
      <w:r w:rsidR="000F79B5" w:rsidRPr="00C013A1">
        <w:t xml:space="preserve"> независимо от плотности постоянного тока</w:t>
      </w:r>
      <w:r w:rsidRPr="00C013A1">
        <w:t>, если значение плотности переменного тока на ВЭ превышает 100 А/м².</w:t>
      </w:r>
      <w:bookmarkEnd w:id="72"/>
      <w:bookmarkEnd w:id="73"/>
    </w:p>
    <w:p w14:paraId="16852410" w14:textId="77777777" w:rsidR="005504EE" w:rsidRPr="008D5D44" w:rsidRDefault="00B112B6" w:rsidP="005009EA">
      <w:pPr>
        <w:pStyle w:val="1"/>
        <w:spacing w:before="240" w:after="240" w:line="360" w:lineRule="auto"/>
        <w:ind w:left="0" w:firstLine="709"/>
      </w:pPr>
      <w:bookmarkStart w:id="74" w:name="_Toc174031166"/>
      <w:bookmarkEnd w:id="60"/>
      <w:bookmarkEnd w:id="61"/>
      <w:bookmarkEnd w:id="62"/>
      <w:r w:rsidRPr="008D5D44">
        <w:t>Мероприятия по защите трубопровода от коррозионного воздействия переменного тока</w:t>
      </w:r>
      <w:bookmarkEnd w:id="74"/>
    </w:p>
    <w:p w14:paraId="0CC53948" w14:textId="0C0502AE" w:rsidR="00B112B6" w:rsidRPr="00AC0A93" w:rsidRDefault="00B112B6" w:rsidP="00B112B6">
      <w:pPr>
        <w:pStyle w:val="2"/>
      </w:pPr>
      <w:bookmarkStart w:id="75" w:name="_Toc148708922"/>
      <w:bookmarkStart w:id="76" w:name="_Toc168521768"/>
      <w:bookmarkStart w:id="77" w:name="_Toc170735885"/>
      <w:bookmarkStart w:id="78" w:name="_Toc173921048"/>
      <w:bookmarkStart w:id="79" w:name="_Toc174031167"/>
      <w:bookmarkStart w:id="80" w:name="_Toc20839876"/>
      <w:bookmarkStart w:id="81" w:name="_Toc40116978"/>
      <w:bookmarkStart w:id="82" w:name="_Toc43490970"/>
      <w:r w:rsidRPr="008D5D44">
        <w:t xml:space="preserve">Мероприятия по </w:t>
      </w:r>
      <w:r w:rsidR="008B15D1" w:rsidRPr="00AC0A93">
        <w:t xml:space="preserve">снижению </w:t>
      </w:r>
      <w:r w:rsidR="002E7ABD">
        <w:t>угрозы</w:t>
      </w:r>
      <w:r w:rsidR="002E7ABD" w:rsidRPr="00AC0A93">
        <w:t xml:space="preserve"> </w:t>
      </w:r>
      <w:r w:rsidRPr="00AC0A93">
        <w:t>коррози</w:t>
      </w:r>
      <w:r w:rsidR="004C0438" w:rsidRPr="00AC0A93">
        <w:t>онного</w:t>
      </w:r>
      <w:r w:rsidRPr="00AC0A93">
        <w:t xml:space="preserve"> </w:t>
      </w:r>
      <w:r w:rsidR="00CD1A6F" w:rsidRPr="00AC0A93">
        <w:t>воздействи</w:t>
      </w:r>
      <w:r w:rsidR="004C0438" w:rsidRPr="00AC0A93">
        <w:t>я</w:t>
      </w:r>
      <w:r w:rsidRPr="00AC0A93">
        <w:t xml:space="preserve"> переменного тока</w:t>
      </w:r>
      <w:r w:rsidR="002E7ABD">
        <w:t xml:space="preserve"> на трубопровод</w:t>
      </w:r>
      <w:r w:rsidRPr="00AC0A93">
        <w:t xml:space="preserve"> </w:t>
      </w:r>
      <w:r w:rsidR="00CD1A6F" w:rsidRPr="00AC0A93">
        <w:t>осуществляют в</w:t>
      </w:r>
      <w:r w:rsidRPr="00AC0A93">
        <w:t xml:space="preserve"> </w:t>
      </w:r>
      <w:r w:rsidR="000F79B5">
        <w:t>следующих</w:t>
      </w:r>
      <w:r w:rsidRPr="00AC0A93">
        <w:t xml:space="preserve"> направлени</w:t>
      </w:r>
      <w:r w:rsidR="00CD1A6F" w:rsidRPr="00AC0A93">
        <w:t>ях</w:t>
      </w:r>
      <w:r w:rsidRPr="00AC0A93">
        <w:t>:</w:t>
      </w:r>
      <w:bookmarkEnd w:id="75"/>
      <w:bookmarkEnd w:id="76"/>
      <w:bookmarkEnd w:id="77"/>
      <w:bookmarkEnd w:id="78"/>
      <w:bookmarkEnd w:id="79"/>
      <w:r w:rsidRPr="00AC0A93">
        <w:t xml:space="preserve"> </w:t>
      </w:r>
    </w:p>
    <w:p w14:paraId="05332CDE" w14:textId="6A81E370" w:rsidR="00B112B6" w:rsidRPr="00AC0A93" w:rsidRDefault="008B15D1" w:rsidP="00B112B6">
      <w:pPr>
        <w:pStyle w:val="aa"/>
      </w:pPr>
      <w:r w:rsidRPr="00AC0A93">
        <w:t xml:space="preserve">- </w:t>
      </w:r>
      <w:r w:rsidR="00B112B6" w:rsidRPr="00AC0A93">
        <w:t>снижение</w:t>
      </w:r>
      <w:r w:rsidR="000F79B5">
        <w:t xml:space="preserve"> </w:t>
      </w:r>
      <w:r w:rsidR="000F79B5" w:rsidRPr="00C013A1">
        <w:t>переменного</w:t>
      </w:r>
      <w:r w:rsidR="00B112B6" w:rsidRPr="00C013A1">
        <w:t xml:space="preserve"> тока,</w:t>
      </w:r>
      <w:r w:rsidR="00B112B6" w:rsidRPr="00AC0A93">
        <w:t xml:space="preserve"> протекающего через дефект в </w:t>
      </w:r>
      <w:r w:rsidR="001F61D2" w:rsidRPr="00AC0A93">
        <w:t>ЗП</w:t>
      </w:r>
      <w:r w:rsidR="00B112B6" w:rsidRPr="00AC0A93">
        <w:t xml:space="preserve">; </w:t>
      </w:r>
    </w:p>
    <w:p w14:paraId="174CEC7C" w14:textId="77777777" w:rsidR="00EF3A81" w:rsidRPr="004E0837" w:rsidRDefault="00B112B6" w:rsidP="00B112B6">
      <w:pPr>
        <w:pStyle w:val="aa"/>
      </w:pPr>
      <w:r w:rsidRPr="00AC0A93">
        <w:t xml:space="preserve">- контроль параметров </w:t>
      </w:r>
      <w:r w:rsidR="00964611" w:rsidRPr="00AC0A93">
        <w:t>ЭХЗ</w:t>
      </w:r>
      <w:r w:rsidR="00EF3A81">
        <w:t>;</w:t>
      </w:r>
    </w:p>
    <w:p w14:paraId="7D190E7C" w14:textId="77777777" w:rsidR="00EF3A81" w:rsidRPr="00AC0A93" w:rsidRDefault="00EF3A81" w:rsidP="00EF3A81">
      <w:pPr>
        <w:pStyle w:val="aa"/>
      </w:pPr>
      <w:r w:rsidRPr="00AC0A93">
        <w:t>- обеспечение целостности ЗП трубопровода</w:t>
      </w:r>
      <w:r>
        <w:t>.</w:t>
      </w:r>
    </w:p>
    <w:p w14:paraId="09745EB9" w14:textId="6CC05A8B" w:rsidR="00A76596" w:rsidRPr="00C013A1" w:rsidRDefault="0087013A" w:rsidP="00B112B6">
      <w:pPr>
        <w:pStyle w:val="2"/>
        <w:rPr>
          <w:rFonts w:ascii="Times New Roman" w:hAnsi="Times New Roman" w:cs="Times New Roman"/>
          <w:bCs/>
          <w:color w:val="000000"/>
          <w:sz w:val="20"/>
          <w:szCs w:val="20"/>
        </w:rPr>
      </w:pPr>
      <w:bookmarkStart w:id="83" w:name="_Toc168521769"/>
      <w:bookmarkStart w:id="84" w:name="_Toc173921049"/>
      <w:bookmarkStart w:id="85" w:name="_Toc174031168"/>
      <w:bookmarkStart w:id="86" w:name="_Toc170735886"/>
      <w:r w:rsidRPr="00C013A1">
        <w:t xml:space="preserve">На трубопроводах, оборудованных </w:t>
      </w:r>
      <w:r w:rsidR="00964611" w:rsidRPr="00C013A1">
        <w:t>ЭХЗ</w:t>
      </w:r>
      <w:r w:rsidRPr="00C013A1">
        <w:t xml:space="preserve">, следует осуществлять регулирование параметров защиты для управления </w:t>
      </w:r>
      <w:r w:rsidR="000F79B5" w:rsidRPr="00C013A1">
        <w:t>плотностью</w:t>
      </w:r>
      <w:r w:rsidRPr="00C013A1">
        <w:t xml:space="preserve"> переменного тока</w:t>
      </w:r>
      <w:r w:rsidR="000F79B5" w:rsidRPr="00C013A1">
        <w:t xml:space="preserve"> на ВЭ</w:t>
      </w:r>
      <w:r w:rsidRPr="00C013A1">
        <w:t xml:space="preserve">. Регулирование параметров </w:t>
      </w:r>
      <w:r w:rsidR="008E3AC8" w:rsidRPr="00C013A1">
        <w:t>ЭХЗ</w:t>
      </w:r>
      <w:r w:rsidRPr="00C013A1">
        <w:t xml:space="preserve"> </w:t>
      </w:r>
      <w:r w:rsidR="00C1128A" w:rsidRPr="00C013A1">
        <w:t>следует</w:t>
      </w:r>
      <w:r w:rsidRPr="00C013A1">
        <w:t xml:space="preserve"> осуществлять </w:t>
      </w:r>
      <w:r w:rsidR="00C1128A" w:rsidRPr="00C013A1">
        <w:t>путем</w:t>
      </w:r>
      <w:r w:rsidRPr="00C013A1">
        <w:t xml:space="preserve"> поддержания </w:t>
      </w:r>
      <w:r w:rsidRPr="00C013A1">
        <w:lastRenderedPageBreak/>
        <w:t xml:space="preserve">минимально </w:t>
      </w:r>
      <w:r w:rsidR="00F86AD1" w:rsidRPr="00C013A1">
        <w:t xml:space="preserve">возможного </w:t>
      </w:r>
      <w:r w:rsidRPr="00C013A1">
        <w:t>потенциала</w:t>
      </w:r>
      <w:r w:rsidR="00375CBD" w:rsidRPr="00C013A1">
        <w:t>,</w:t>
      </w:r>
      <w:r w:rsidR="006A0456" w:rsidRPr="00C013A1">
        <w:t xml:space="preserve"> </w:t>
      </w:r>
      <w:r w:rsidR="00375CBD" w:rsidRPr="00C013A1">
        <w:t>установленного документами по стандартизации</w:t>
      </w:r>
      <w:r w:rsidR="00F86AD1" w:rsidRPr="00C013A1">
        <w:t>, необходимого для защиты от всех видов коррозии</w:t>
      </w:r>
      <w:r w:rsidRPr="00C013A1">
        <w:t>.</w:t>
      </w:r>
      <w:bookmarkEnd w:id="83"/>
      <w:bookmarkEnd w:id="84"/>
      <w:bookmarkEnd w:id="85"/>
      <w:r w:rsidR="0021168F" w:rsidRPr="00C013A1">
        <w:rPr>
          <w:rFonts w:ascii="Times New Roman" w:hAnsi="Times New Roman" w:cs="Times New Roman"/>
          <w:bCs/>
          <w:color w:val="000000"/>
          <w:sz w:val="20"/>
          <w:szCs w:val="20"/>
        </w:rPr>
        <w:t xml:space="preserve"> </w:t>
      </w:r>
    </w:p>
    <w:p w14:paraId="6A82BB99" w14:textId="772ED29D" w:rsidR="00A76596" w:rsidRPr="00C013A1" w:rsidRDefault="00A76596" w:rsidP="00A76596">
      <w:pPr>
        <w:tabs>
          <w:tab w:val="left" w:pos="1134"/>
        </w:tabs>
        <w:spacing w:after="0" w:line="360" w:lineRule="auto"/>
        <w:ind w:firstLine="709"/>
        <w:jc w:val="both"/>
        <w:rPr>
          <w:rFonts w:cs="Arial"/>
          <w:sz w:val="22"/>
        </w:rPr>
      </w:pPr>
      <w:r w:rsidRPr="00C013A1">
        <w:rPr>
          <w:rFonts w:cs="Arial"/>
          <w:spacing w:val="40"/>
          <w:sz w:val="22"/>
        </w:rPr>
        <w:t>Примечание</w:t>
      </w:r>
      <w:r w:rsidRPr="00C013A1">
        <w:rPr>
          <w:rFonts w:cs="Arial"/>
          <w:sz w:val="22"/>
        </w:rPr>
        <w:t xml:space="preserve"> </w:t>
      </w:r>
      <w:r w:rsidR="00837AE3" w:rsidRPr="00C013A1">
        <w:rPr>
          <w:rFonts w:cs="Arial"/>
          <w:sz w:val="22"/>
        </w:rPr>
        <w:t xml:space="preserve">1 </w:t>
      </w:r>
      <w:r w:rsidRPr="00C013A1">
        <w:rPr>
          <w:rFonts w:cs="Arial"/>
          <w:sz w:val="22"/>
        </w:rPr>
        <w:t xml:space="preserve">– При увеличении силы тока установок катодной защиты следует учитывать возможность </w:t>
      </w:r>
      <w:r w:rsidR="006A0456" w:rsidRPr="00C013A1">
        <w:rPr>
          <w:rFonts w:cs="Arial"/>
          <w:sz w:val="22"/>
        </w:rPr>
        <w:t>увеличения плотности токов на дефектах ЗП за счет уменьшения УЭС грунта</w:t>
      </w:r>
      <w:r w:rsidRPr="00C013A1">
        <w:rPr>
          <w:rFonts w:cs="Arial"/>
          <w:sz w:val="22"/>
        </w:rPr>
        <w:t xml:space="preserve">, прилегающего к стали в дефектах ЗП, </w:t>
      </w:r>
      <w:r w:rsidR="006A0456" w:rsidRPr="00C013A1">
        <w:rPr>
          <w:rFonts w:cs="Arial"/>
          <w:sz w:val="22"/>
        </w:rPr>
        <w:t xml:space="preserve">под совместным действием тока ЭХЗ и переменного тока. Уменьшение УЭС грунта может возникать вследствие </w:t>
      </w:r>
      <w:r w:rsidR="008E293A" w:rsidRPr="00C013A1">
        <w:rPr>
          <w:rFonts w:cs="Arial"/>
          <w:sz w:val="22"/>
        </w:rPr>
        <w:t>интенсивного</w:t>
      </w:r>
      <w:r w:rsidR="006A0456" w:rsidRPr="00C013A1">
        <w:rPr>
          <w:rFonts w:cs="Arial"/>
          <w:sz w:val="22"/>
        </w:rPr>
        <w:t xml:space="preserve"> выделения </w:t>
      </w:r>
      <w:r w:rsidR="006A0456" w:rsidRPr="00C013A1">
        <w:rPr>
          <w:rFonts w:cs="Arial"/>
          <w:sz w:val="22"/>
          <w:lang w:val="en-US"/>
        </w:rPr>
        <w:t>OH</w:t>
      </w:r>
      <w:r w:rsidR="006A0456" w:rsidRPr="00C013A1">
        <w:rPr>
          <w:rFonts w:cs="Arial"/>
          <w:sz w:val="22"/>
          <w:vertAlign w:val="superscript"/>
        </w:rPr>
        <w:t>-</w:t>
      </w:r>
      <w:r w:rsidR="006A0456" w:rsidRPr="00C013A1">
        <w:rPr>
          <w:rFonts w:cs="Arial"/>
          <w:sz w:val="22"/>
        </w:rPr>
        <w:t>.</w:t>
      </w:r>
    </w:p>
    <w:p w14:paraId="0CB9DA6E" w14:textId="65C914E5" w:rsidR="006A0456" w:rsidRPr="00A76596" w:rsidRDefault="006A0456" w:rsidP="006A0456">
      <w:pPr>
        <w:tabs>
          <w:tab w:val="left" w:pos="1134"/>
        </w:tabs>
        <w:spacing w:after="0" w:line="360" w:lineRule="auto"/>
        <w:ind w:firstLine="709"/>
        <w:jc w:val="both"/>
        <w:rPr>
          <w:rFonts w:cs="Arial"/>
          <w:sz w:val="22"/>
        </w:rPr>
      </w:pPr>
      <w:r w:rsidRPr="00C013A1">
        <w:rPr>
          <w:rFonts w:cs="Arial"/>
          <w:spacing w:val="40"/>
          <w:sz w:val="22"/>
        </w:rPr>
        <w:t>Примечание</w:t>
      </w:r>
      <w:r w:rsidR="00837AE3" w:rsidRPr="00C013A1">
        <w:rPr>
          <w:rFonts w:cs="Arial"/>
          <w:spacing w:val="40"/>
          <w:sz w:val="22"/>
        </w:rPr>
        <w:t xml:space="preserve"> 2</w:t>
      </w:r>
      <w:r w:rsidRPr="00C013A1">
        <w:rPr>
          <w:rFonts w:cs="Arial"/>
          <w:sz w:val="22"/>
        </w:rPr>
        <w:t xml:space="preserve"> – При регулиров</w:t>
      </w:r>
      <w:r w:rsidR="00837AE3" w:rsidRPr="00C013A1">
        <w:rPr>
          <w:rFonts w:cs="Arial"/>
          <w:sz w:val="22"/>
        </w:rPr>
        <w:t>ке</w:t>
      </w:r>
      <w:r w:rsidRPr="00C013A1">
        <w:rPr>
          <w:rFonts w:cs="Arial"/>
          <w:sz w:val="22"/>
        </w:rPr>
        <w:t xml:space="preserve"> установок катодной защиты в первую очередь следует учитывать параметры ЭХЗ в точках дренажа и на границах защитных зон.</w:t>
      </w:r>
    </w:p>
    <w:p w14:paraId="4F5F0B9E" w14:textId="6E6F76D5" w:rsidR="00B112B6" w:rsidRPr="00C013A1" w:rsidRDefault="00B112B6" w:rsidP="00B112B6">
      <w:pPr>
        <w:pStyle w:val="2"/>
        <w:rPr>
          <w:szCs w:val="24"/>
        </w:rPr>
      </w:pPr>
      <w:bookmarkStart w:id="87" w:name="_Toc148708924"/>
      <w:bookmarkStart w:id="88" w:name="_Toc168521770"/>
      <w:bookmarkStart w:id="89" w:name="_Toc170735887"/>
      <w:bookmarkStart w:id="90" w:name="_Toc173921050"/>
      <w:bookmarkStart w:id="91" w:name="_Toc174031169"/>
      <w:bookmarkEnd w:id="86"/>
      <w:r w:rsidRPr="00C013A1">
        <w:t xml:space="preserve">На участках трубопроводов, потенциально опасных </w:t>
      </w:r>
      <w:r w:rsidR="00AA61B2" w:rsidRPr="00C013A1">
        <w:t>с точки зрения коррозионного воздействия</w:t>
      </w:r>
      <w:r w:rsidR="00AA61B2" w:rsidRPr="00C013A1" w:rsidDel="00AA61B2">
        <w:t xml:space="preserve"> </w:t>
      </w:r>
      <w:r w:rsidRPr="00C013A1">
        <w:t>переменного тока, рекоменду</w:t>
      </w:r>
      <w:r w:rsidR="00145B9E" w:rsidRPr="00C013A1">
        <w:t>е</w:t>
      </w:r>
      <w:r w:rsidRPr="00C013A1">
        <w:t xml:space="preserve">тся выполнение электрометрической диагностики </w:t>
      </w:r>
      <w:r w:rsidR="00640EBE" w:rsidRPr="00C013A1">
        <w:t xml:space="preserve">состояния </w:t>
      </w:r>
      <w:r w:rsidR="001F61D2" w:rsidRPr="00C013A1">
        <w:t xml:space="preserve">ЗП </w:t>
      </w:r>
      <w:r w:rsidRPr="00C013A1">
        <w:t xml:space="preserve">после каждого случая </w:t>
      </w:r>
      <w:r w:rsidR="0012091E" w:rsidRPr="00C013A1">
        <w:rPr>
          <w:rFonts w:eastAsia="Times New Roman"/>
          <w:szCs w:val="24"/>
          <w:lang w:eastAsia="x-none"/>
        </w:rPr>
        <w:t xml:space="preserve">короткого замыкания фаз </w:t>
      </w:r>
      <w:r w:rsidR="0012091E" w:rsidRPr="00C013A1">
        <w:rPr>
          <w:szCs w:val="24"/>
        </w:rPr>
        <w:t>ВЛ</w:t>
      </w:r>
      <w:r w:rsidR="0012091E" w:rsidRPr="00C013A1">
        <w:rPr>
          <w:rFonts w:eastAsia="Times New Roman"/>
          <w:szCs w:val="24"/>
          <w:lang w:eastAsia="x-none"/>
        </w:rPr>
        <w:t xml:space="preserve"> на землю</w:t>
      </w:r>
      <w:r w:rsidR="0012091E" w:rsidRPr="00C013A1">
        <w:rPr>
          <w:szCs w:val="24"/>
        </w:rPr>
        <w:t xml:space="preserve"> </w:t>
      </w:r>
      <w:r w:rsidR="00640EBE" w:rsidRPr="00C013A1">
        <w:rPr>
          <w:szCs w:val="24"/>
        </w:rPr>
        <w:t xml:space="preserve">на участке </w:t>
      </w:r>
      <w:r w:rsidRPr="00C013A1">
        <w:rPr>
          <w:szCs w:val="24"/>
        </w:rPr>
        <w:t>пересечени</w:t>
      </w:r>
      <w:r w:rsidR="00640EBE" w:rsidRPr="00C013A1">
        <w:rPr>
          <w:szCs w:val="24"/>
        </w:rPr>
        <w:t xml:space="preserve">я </w:t>
      </w:r>
      <w:r w:rsidR="00C013A1" w:rsidRPr="00C013A1">
        <w:rPr>
          <w:szCs w:val="24"/>
        </w:rPr>
        <w:t xml:space="preserve">трубопровода </w:t>
      </w:r>
      <w:r w:rsidR="00640EBE" w:rsidRPr="00C013A1">
        <w:rPr>
          <w:szCs w:val="24"/>
        </w:rPr>
        <w:t>с ВЛ с целью поиска возможных повреждений ЗП</w:t>
      </w:r>
      <w:r w:rsidRPr="00C013A1">
        <w:rPr>
          <w:szCs w:val="24"/>
        </w:rPr>
        <w:t>.</w:t>
      </w:r>
      <w:bookmarkEnd w:id="87"/>
      <w:bookmarkEnd w:id="88"/>
      <w:bookmarkEnd w:id="89"/>
      <w:bookmarkEnd w:id="90"/>
      <w:bookmarkEnd w:id="91"/>
    </w:p>
    <w:p w14:paraId="0C4D8D0F" w14:textId="77777777" w:rsidR="00B112B6" w:rsidRPr="008D5D44" w:rsidRDefault="00B112B6" w:rsidP="00B112B6">
      <w:pPr>
        <w:pStyle w:val="2"/>
      </w:pPr>
      <w:bookmarkStart w:id="92" w:name="_Toc148708925"/>
      <w:bookmarkStart w:id="93" w:name="_Toc168521771"/>
      <w:bookmarkStart w:id="94" w:name="_Toc170735888"/>
      <w:bookmarkStart w:id="95" w:name="_Toc173921051"/>
      <w:bookmarkStart w:id="96" w:name="_Toc174031170"/>
      <w:r w:rsidRPr="008D5D44">
        <w:t xml:space="preserve">Для </w:t>
      </w:r>
      <w:r w:rsidR="00873A60">
        <w:t xml:space="preserve">проектируемых </w:t>
      </w:r>
      <w:r w:rsidRPr="008D5D44">
        <w:t>двухцепных ВЛ изменение фазировки является одной из мер снижения влияния на трубопровод.</w:t>
      </w:r>
      <w:bookmarkEnd w:id="92"/>
      <w:bookmarkEnd w:id="93"/>
      <w:bookmarkEnd w:id="94"/>
      <w:bookmarkEnd w:id="95"/>
      <w:bookmarkEnd w:id="96"/>
    </w:p>
    <w:p w14:paraId="16293811" w14:textId="77777777" w:rsidR="00B112B6" w:rsidRPr="00AC0A93" w:rsidRDefault="0021168F" w:rsidP="00B112B6">
      <w:pPr>
        <w:pStyle w:val="2"/>
      </w:pPr>
      <w:bookmarkStart w:id="97" w:name="_Toc168521772"/>
      <w:bookmarkStart w:id="98" w:name="_Toc170735889"/>
      <w:bookmarkStart w:id="99" w:name="_Toc173921052"/>
      <w:bookmarkStart w:id="100" w:name="_Toc174031171"/>
      <w:r w:rsidRPr="0021168F">
        <w:rPr>
          <w:rFonts w:eastAsia="Times New Roman"/>
          <w:kern w:val="22"/>
          <w:szCs w:val="24"/>
          <w:lang w:eastAsia="ru-RU"/>
        </w:rPr>
        <w:t xml:space="preserve">Для вновь проектируемых параллельно следуемых трубопроводов и сетей переменного тока расстояние между ними следует определять исходя из </w:t>
      </w:r>
      <w:r w:rsidR="00AA0CE4" w:rsidRPr="0021168F">
        <w:rPr>
          <w:rFonts w:eastAsia="Times New Roman"/>
          <w:kern w:val="22"/>
          <w:szCs w:val="24"/>
          <w:lang w:eastAsia="ru-RU"/>
        </w:rPr>
        <w:t>минимально</w:t>
      </w:r>
      <w:r w:rsidR="00AA0CE4">
        <w:rPr>
          <w:rFonts w:eastAsia="Times New Roman"/>
          <w:kern w:val="22"/>
          <w:szCs w:val="24"/>
          <w:lang w:eastAsia="ru-RU"/>
        </w:rPr>
        <w:t>й</w:t>
      </w:r>
      <w:r w:rsidR="00AA0CE4" w:rsidRPr="0021168F">
        <w:rPr>
          <w:rFonts w:eastAsia="Times New Roman"/>
          <w:kern w:val="22"/>
          <w:szCs w:val="24"/>
          <w:lang w:eastAsia="ru-RU"/>
        </w:rPr>
        <w:t xml:space="preserve"> потенциально</w:t>
      </w:r>
      <w:r w:rsidR="00AA0CE4">
        <w:rPr>
          <w:rFonts w:eastAsia="Times New Roman"/>
          <w:kern w:val="22"/>
          <w:szCs w:val="24"/>
          <w:lang w:eastAsia="ru-RU"/>
        </w:rPr>
        <w:t>й</w:t>
      </w:r>
      <w:r w:rsidR="00AA0CE4" w:rsidRPr="0021168F">
        <w:rPr>
          <w:rFonts w:eastAsia="Times New Roman"/>
          <w:kern w:val="22"/>
          <w:szCs w:val="24"/>
          <w:lang w:eastAsia="ru-RU"/>
        </w:rPr>
        <w:t xml:space="preserve"> </w:t>
      </w:r>
      <w:r w:rsidR="00AA0CE4" w:rsidRPr="00AA0CE4">
        <w:rPr>
          <w:rFonts w:eastAsia="Times New Roman"/>
          <w:kern w:val="22"/>
          <w:szCs w:val="24"/>
          <w:lang w:eastAsia="ru-RU"/>
        </w:rPr>
        <w:t xml:space="preserve">угрозы коррозионного воздействия </w:t>
      </w:r>
      <w:r w:rsidRPr="0021168F">
        <w:rPr>
          <w:rFonts w:eastAsia="Times New Roman"/>
          <w:kern w:val="22"/>
          <w:szCs w:val="24"/>
          <w:lang w:eastAsia="ru-RU"/>
        </w:rPr>
        <w:t>переменного тока при проектных режимах работы</w:t>
      </w:r>
      <w:r w:rsidR="001C5A24">
        <w:rPr>
          <w:rFonts w:eastAsia="Times New Roman"/>
          <w:kern w:val="22"/>
          <w:szCs w:val="24"/>
          <w:lang w:eastAsia="ru-RU"/>
        </w:rPr>
        <w:t xml:space="preserve"> сетей</w:t>
      </w:r>
      <w:r w:rsidR="008B228B" w:rsidRPr="0021168F">
        <w:rPr>
          <w:szCs w:val="24"/>
        </w:rPr>
        <w:t>.</w:t>
      </w:r>
      <w:r w:rsidR="008B228B" w:rsidRPr="008B228B">
        <w:t xml:space="preserve"> Расстояние между сооружениями </w:t>
      </w:r>
      <w:r w:rsidR="008B228B" w:rsidRPr="00AC0A93">
        <w:t>должно быть определено таким образом, чтобы минимизировать стоимость мероприятий по обеспечению эффективной защиты трубопровода.</w:t>
      </w:r>
      <w:bookmarkEnd w:id="97"/>
      <w:bookmarkEnd w:id="98"/>
      <w:bookmarkEnd w:id="99"/>
      <w:bookmarkEnd w:id="100"/>
    </w:p>
    <w:p w14:paraId="46589FD2" w14:textId="77777777" w:rsidR="00B112B6" w:rsidRPr="00AC0A93" w:rsidRDefault="00336571" w:rsidP="00B112B6">
      <w:pPr>
        <w:pStyle w:val="2"/>
      </w:pPr>
      <w:bookmarkStart w:id="101" w:name="_Toc170735890"/>
      <w:bookmarkStart w:id="102" w:name="_Toc173921053"/>
      <w:bookmarkStart w:id="103" w:name="_Toc174031172"/>
      <w:r w:rsidRPr="00336571">
        <w:t xml:space="preserve">Если на участке трубопровода существует угроза коррозионного воздействия переменного тока и отсутствует возможность установки устройств защиты или применения других защитных мероприятий, то необходимо провести мероприятия по поиску и устранению дефектов </w:t>
      </w:r>
      <w:r>
        <w:t>ЗП</w:t>
      </w:r>
      <w:r w:rsidRPr="00336571">
        <w:t>.</w:t>
      </w:r>
      <w:bookmarkEnd w:id="101"/>
      <w:bookmarkEnd w:id="102"/>
      <w:bookmarkEnd w:id="103"/>
    </w:p>
    <w:p w14:paraId="50F8053E" w14:textId="1FAAAB27" w:rsidR="00B112B6" w:rsidRPr="00AC0A93" w:rsidRDefault="00B112B6" w:rsidP="00B112B6">
      <w:pPr>
        <w:pStyle w:val="2"/>
      </w:pPr>
      <w:bookmarkStart w:id="104" w:name="_Toc148708928"/>
      <w:bookmarkStart w:id="105" w:name="_Toc168521774"/>
      <w:bookmarkStart w:id="106" w:name="_Toc170735891"/>
      <w:bookmarkStart w:id="107" w:name="_Toc173921054"/>
      <w:bookmarkStart w:id="108" w:name="_Toc174031173"/>
      <w:r w:rsidRPr="00AC0A93">
        <w:t xml:space="preserve">Основным методом снижения </w:t>
      </w:r>
      <w:r w:rsidR="002E7ABD">
        <w:t xml:space="preserve">коррозионного </w:t>
      </w:r>
      <w:r w:rsidRPr="00AC0A93">
        <w:t xml:space="preserve">воздействия переменного тока </w:t>
      </w:r>
      <w:r w:rsidR="004D590D" w:rsidRPr="004D590D">
        <w:t>является</w:t>
      </w:r>
      <w:r w:rsidR="00A8190F">
        <w:t xml:space="preserve"> заземление </w:t>
      </w:r>
      <w:r w:rsidR="00A8190F" w:rsidRPr="00C013A1">
        <w:t xml:space="preserve">трубопровода </w:t>
      </w:r>
      <w:r w:rsidR="0041625E" w:rsidRPr="00C013A1">
        <w:t xml:space="preserve">через </w:t>
      </w:r>
      <w:r w:rsidRPr="00C013A1">
        <w:t>устройств</w:t>
      </w:r>
      <w:r w:rsidR="00B5636E" w:rsidRPr="00C013A1">
        <w:t>а</w:t>
      </w:r>
      <w:r w:rsidRPr="00C013A1">
        <w:t xml:space="preserve"> защиты</w:t>
      </w:r>
      <w:r w:rsidR="009A1B9A" w:rsidRPr="00C013A1">
        <w:t>, изготавливаемые в соответствии с требованиями</w:t>
      </w:r>
      <w:r w:rsidR="0041625E" w:rsidRPr="00C013A1">
        <w:t xml:space="preserve"> </w:t>
      </w:r>
      <w:r w:rsidR="00C013A1" w:rsidRPr="005C01A4">
        <w:t>нормативн</w:t>
      </w:r>
      <w:r w:rsidR="00C013A1">
        <w:t>ых</w:t>
      </w:r>
      <w:r w:rsidR="00C013A1" w:rsidRPr="005C01A4">
        <w:t xml:space="preserve"> правовы</w:t>
      </w:r>
      <w:r w:rsidR="00C013A1">
        <w:t>х</w:t>
      </w:r>
      <w:r w:rsidR="00C013A1" w:rsidRPr="005C01A4">
        <w:t xml:space="preserve"> акт</w:t>
      </w:r>
      <w:r w:rsidR="00C013A1">
        <w:t>ов</w:t>
      </w:r>
      <w:r w:rsidR="00C013A1" w:rsidRPr="005C01A4">
        <w:t xml:space="preserve"> государств, принявших стандарт</w:t>
      </w:r>
      <w:r w:rsidRPr="00C013A1">
        <w:t xml:space="preserve">. </w:t>
      </w:r>
      <w:r w:rsidR="002552C2" w:rsidRPr="00C013A1">
        <w:t>Устройство защиты обеспечива</w:t>
      </w:r>
      <w:r w:rsidR="00B5636E" w:rsidRPr="00C013A1">
        <w:t>ет</w:t>
      </w:r>
      <w:r w:rsidR="009A1B9A" w:rsidRPr="00C013A1">
        <w:t xml:space="preserve"> </w:t>
      </w:r>
      <w:r w:rsidR="0095182E" w:rsidRPr="00C013A1">
        <w:t>электрическую</w:t>
      </w:r>
      <w:r w:rsidR="00C013A1">
        <w:t xml:space="preserve"> </w:t>
      </w:r>
      <w:r w:rsidR="0095182E" w:rsidRPr="00C013A1">
        <w:t>связь</w:t>
      </w:r>
      <w:r w:rsidR="00B5636E" w:rsidRPr="00C013A1">
        <w:t xml:space="preserve"> между трубопроводом и ЗУ</w:t>
      </w:r>
      <w:r w:rsidR="0095182E" w:rsidRPr="00C013A1">
        <w:t xml:space="preserve"> дл</w:t>
      </w:r>
      <w:r w:rsidR="0095182E" w:rsidRPr="00AC0A93">
        <w:t>я переменного тока, при этом одновременно полностью блокируя</w:t>
      </w:r>
      <w:r w:rsidR="00B5636E">
        <w:t xml:space="preserve"> </w:t>
      </w:r>
      <w:r w:rsidR="0095182E" w:rsidRPr="00AC0A93">
        <w:t xml:space="preserve">или ограничивая </w:t>
      </w:r>
      <w:r w:rsidR="00C013A1" w:rsidRPr="00AC0A93">
        <w:t xml:space="preserve">постоянный ток </w:t>
      </w:r>
      <w:r w:rsidR="0095182E" w:rsidRPr="00AC0A93">
        <w:t>до определенного предела</w:t>
      </w:r>
      <w:r w:rsidRPr="00AC0A93">
        <w:t>.</w:t>
      </w:r>
      <w:bookmarkEnd w:id="104"/>
      <w:bookmarkEnd w:id="105"/>
      <w:bookmarkEnd w:id="106"/>
      <w:bookmarkEnd w:id="107"/>
      <w:bookmarkEnd w:id="108"/>
    </w:p>
    <w:p w14:paraId="55EE0014" w14:textId="77777777" w:rsidR="00B112B6" w:rsidRPr="00AC0A93" w:rsidRDefault="00B112B6" w:rsidP="00B112B6">
      <w:pPr>
        <w:pStyle w:val="2"/>
      </w:pPr>
      <w:bookmarkStart w:id="109" w:name="_Toc148708929"/>
      <w:bookmarkStart w:id="110" w:name="_Toc168521775"/>
      <w:bookmarkStart w:id="111" w:name="_Toc170735892"/>
      <w:bookmarkStart w:id="112" w:name="_Toc173921055"/>
      <w:bookmarkStart w:id="113" w:name="_Toc174031174"/>
      <w:r w:rsidRPr="00AC0A93">
        <w:t xml:space="preserve">Не допускается подключать </w:t>
      </w:r>
      <w:r w:rsidR="005B60B5" w:rsidRPr="00AC0A93">
        <w:t xml:space="preserve">ЗУ </w:t>
      </w:r>
      <w:r w:rsidRPr="00AC0A93">
        <w:t>напрямую к трубопроводу.</w:t>
      </w:r>
      <w:bookmarkEnd w:id="109"/>
      <w:bookmarkEnd w:id="110"/>
      <w:bookmarkEnd w:id="111"/>
      <w:bookmarkEnd w:id="112"/>
      <w:bookmarkEnd w:id="113"/>
    </w:p>
    <w:p w14:paraId="7E30A797" w14:textId="5318CEAD" w:rsidR="00B112B6" w:rsidRPr="008D5D44" w:rsidRDefault="00B112B6" w:rsidP="00B112B6">
      <w:pPr>
        <w:pStyle w:val="2"/>
      </w:pPr>
      <w:bookmarkStart w:id="114" w:name="_Toc148708936"/>
      <w:bookmarkStart w:id="115" w:name="_Toc168521777"/>
      <w:bookmarkStart w:id="116" w:name="_Toc170735894"/>
      <w:bookmarkStart w:id="117" w:name="_Toc173921057"/>
      <w:bookmarkStart w:id="118" w:name="_Toc174031175"/>
      <w:r w:rsidRPr="00AC0A93">
        <w:lastRenderedPageBreak/>
        <w:t xml:space="preserve">Полное сопротивление (импеданс) </w:t>
      </w:r>
      <w:r w:rsidR="004641A4" w:rsidRPr="00C013A1">
        <w:t>устройства защиты</w:t>
      </w:r>
      <w:r w:rsidRPr="00AC0A93">
        <w:t xml:space="preserve"> </w:t>
      </w:r>
      <w:r w:rsidR="007E14A3" w:rsidRPr="00AC0A93">
        <w:t>должно соответствовать</w:t>
      </w:r>
      <w:r w:rsidRPr="00AC0A93">
        <w:t xml:space="preserve"> его конструкции и </w:t>
      </w:r>
      <w:r w:rsidR="007E14A3" w:rsidRPr="00AC0A93">
        <w:t xml:space="preserve">типу </w:t>
      </w:r>
      <w:r w:rsidRPr="00AC0A93">
        <w:t>ко</w:t>
      </w:r>
      <w:r w:rsidRPr="008D5D44">
        <w:t>мпонентов</w:t>
      </w:r>
      <w:r w:rsidR="00F83CB5">
        <w:t>,</w:t>
      </w:r>
      <w:r w:rsidRPr="008D5D44">
        <w:t xml:space="preserve"> </w:t>
      </w:r>
      <w:r w:rsidR="00F83CB5" w:rsidRPr="006A0456">
        <w:t>а</w:t>
      </w:r>
      <w:r w:rsidRPr="008D5D44">
        <w:t xml:space="preserve"> </w:t>
      </w:r>
      <w:r w:rsidR="007E14A3">
        <w:t xml:space="preserve">значения его активной и реактивной составляющих </w:t>
      </w:r>
      <w:r w:rsidRPr="008D5D44">
        <w:t>должн</w:t>
      </w:r>
      <w:r w:rsidR="007E14A3">
        <w:t>ы</w:t>
      </w:r>
      <w:r w:rsidRPr="008D5D44">
        <w:t xml:space="preserve"> быть отражен</w:t>
      </w:r>
      <w:r w:rsidR="007E14A3">
        <w:t>ы</w:t>
      </w:r>
      <w:r w:rsidRPr="008D5D44">
        <w:t xml:space="preserve"> в паспорте устройства.</w:t>
      </w:r>
      <w:bookmarkEnd w:id="114"/>
      <w:bookmarkEnd w:id="115"/>
      <w:bookmarkEnd w:id="116"/>
      <w:bookmarkEnd w:id="117"/>
      <w:bookmarkEnd w:id="118"/>
    </w:p>
    <w:p w14:paraId="2B9A4E4F" w14:textId="77777777" w:rsidR="00B112B6" w:rsidRPr="00BC7466" w:rsidRDefault="00B112B6" w:rsidP="00B112B6">
      <w:pPr>
        <w:pStyle w:val="2"/>
      </w:pPr>
      <w:bookmarkStart w:id="119" w:name="_Toc148708937"/>
      <w:bookmarkStart w:id="120" w:name="_Toc168521778"/>
      <w:bookmarkStart w:id="121" w:name="_Toc170735895"/>
      <w:bookmarkStart w:id="122" w:name="_Toc173921058"/>
      <w:bookmarkStart w:id="123" w:name="_Toc174031176"/>
      <w:r w:rsidRPr="00BC7466">
        <w:t>Сопротивление растеканию ЗУ рассчитыва</w:t>
      </w:r>
      <w:r w:rsidR="00472F24" w:rsidRPr="00BC7466">
        <w:t>ют</w:t>
      </w:r>
      <w:r w:rsidRPr="00BC7466">
        <w:t xml:space="preserve"> с учетом формы, размеров, материала, глубины погружения в землю и взаимного влияния заземляющих электродов </w:t>
      </w:r>
      <w:r w:rsidR="00AA61B2" w:rsidRPr="00BC7466">
        <w:t>с использованием</w:t>
      </w:r>
      <w:r w:rsidRPr="00BC7466">
        <w:t xml:space="preserve"> формул и алгоритмов, представленны</w:t>
      </w:r>
      <w:r w:rsidR="00AA61B2" w:rsidRPr="00BC7466">
        <w:t>х</w:t>
      </w:r>
      <w:r w:rsidRPr="00BC7466">
        <w:t xml:space="preserve"> в </w:t>
      </w:r>
      <w:r w:rsidR="00F83CB5">
        <w:t>документах по стандартизации</w:t>
      </w:r>
      <w:r w:rsidRPr="00BC7466">
        <w:t>, либо с помощью специализированных программных комплексов, применяемых для расчета ЗУ электроустановок.</w:t>
      </w:r>
      <w:bookmarkEnd w:id="119"/>
      <w:bookmarkEnd w:id="120"/>
      <w:bookmarkEnd w:id="121"/>
      <w:bookmarkEnd w:id="122"/>
      <w:bookmarkEnd w:id="123"/>
    </w:p>
    <w:p w14:paraId="59BAE951" w14:textId="77777777" w:rsidR="00B112B6" w:rsidRPr="008D5D44" w:rsidRDefault="00B112B6" w:rsidP="00B112B6">
      <w:pPr>
        <w:pStyle w:val="2"/>
      </w:pPr>
      <w:bookmarkStart w:id="124" w:name="_Toc148708938"/>
      <w:bookmarkStart w:id="125" w:name="_Toc168521779"/>
      <w:bookmarkStart w:id="126" w:name="_Toc170735896"/>
      <w:bookmarkStart w:id="127" w:name="_Toc173921059"/>
      <w:bookmarkStart w:id="128" w:name="_Toc174031177"/>
      <w:r w:rsidRPr="008D5D44">
        <w:t xml:space="preserve">При выборе </w:t>
      </w:r>
      <w:r w:rsidR="00BC7466">
        <w:t xml:space="preserve">ЗУ </w:t>
      </w:r>
      <w:r w:rsidRPr="008D5D44">
        <w:t xml:space="preserve">следует учитывать УЭС грунта в месте размещения, а также условия землеотвода. Электроды следует располагать в местах с минимальным </w:t>
      </w:r>
      <w:r w:rsidR="008C01DD">
        <w:t xml:space="preserve">УЭС </w:t>
      </w:r>
      <w:r w:rsidRPr="008D5D44">
        <w:t>грунта и ниже глубины его промерзания.</w:t>
      </w:r>
      <w:bookmarkEnd w:id="124"/>
      <w:r w:rsidR="001972E6">
        <w:t xml:space="preserve"> При расположении ЗУ выше глубины промерзания должно учитываться влияни</w:t>
      </w:r>
      <w:r w:rsidR="00472F24" w:rsidRPr="00BC7466">
        <w:t>е</w:t>
      </w:r>
      <w:r w:rsidR="001972E6">
        <w:t xml:space="preserve"> промерзания на сопротивление ЗУ.</w:t>
      </w:r>
      <w:bookmarkEnd w:id="125"/>
      <w:bookmarkEnd w:id="126"/>
      <w:bookmarkEnd w:id="127"/>
      <w:bookmarkEnd w:id="128"/>
    </w:p>
    <w:p w14:paraId="7295A03D" w14:textId="77777777" w:rsidR="00B112B6" w:rsidRPr="008D5D44" w:rsidRDefault="00B112B6" w:rsidP="00B112B6">
      <w:pPr>
        <w:pStyle w:val="2"/>
      </w:pPr>
      <w:bookmarkStart w:id="129" w:name="_Toc148708939"/>
      <w:bookmarkStart w:id="130" w:name="_Toc168521780"/>
      <w:bookmarkStart w:id="131" w:name="_Toc170735897"/>
      <w:bookmarkStart w:id="132" w:name="_Toc173921060"/>
      <w:bookmarkStart w:id="133" w:name="_Toc174031178"/>
      <w:r w:rsidRPr="008D5D44">
        <w:t xml:space="preserve">Для нового проектируемого трубопровода </w:t>
      </w:r>
      <w:r w:rsidR="003B7931">
        <w:t>э</w:t>
      </w:r>
      <w:r w:rsidR="003B7931" w:rsidRPr="003B7931">
        <w:t>лектроды протяженного ЗУ следует размещать вдоль защищаемого металлического подземного трубопровода в одну траншею вместе с трубопроводом на максимально удаленном расстоянии от его поверхности, но не менее 300 мм от вертикальной проекции ближайшей боковой внешней стенки трубопровода на дно траншеи</w:t>
      </w:r>
      <w:r w:rsidRPr="008D5D44">
        <w:t>. Для существующего трубопровода ЗУ располагают в его охранной зоне на расстоянии 5</w:t>
      </w:r>
      <w:r w:rsidR="00472F24">
        <w:t>—</w:t>
      </w:r>
      <w:r w:rsidRPr="008D5D44">
        <w:t>10 м от трубопровода.</w:t>
      </w:r>
      <w:bookmarkEnd w:id="129"/>
      <w:bookmarkEnd w:id="130"/>
      <w:bookmarkEnd w:id="131"/>
      <w:bookmarkEnd w:id="132"/>
      <w:bookmarkEnd w:id="133"/>
    </w:p>
    <w:p w14:paraId="71313FDD" w14:textId="77777777" w:rsidR="00B112B6" w:rsidRPr="008D5D44" w:rsidRDefault="00B112B6" w:rsidP="00B112B6">
      <w:pPr>
        <w:pStyle w:val="2"/>
      </w:pPr>
      <w:bookmarkStart w:id="134" w:name="_Toc148708940"/>
      <w:bookmarkStart w:id="135" w:name="_Toc168521781"/>
      <w:bookmarkStart w:id="136" w:name="_Toc170735898"/>
      <w:bookmarkStart w:id="137" w:name="_Toc173921061"/>
      <w:bookmarkStart w:id="138" w:name="_Toc174031179"/>
      <w:r w:rsidRPr="008D5D44">
        <w:t xml:space="preserve">Устройства защиты должны быть совмещены с КИП, оборудованным электродом сравнения длительного действия с </w:t>
      </w:r>
      <w:r w:rsidR="00D123D5">
        <w:t>ВЭ</w:t>
      </w:r>
      <w:r w:rsidRPr="008D5D44">
        <w:t>.</w:t>
      </w:r>
      <w:bookmarkEnd w:id="134"/>
      <w:bookmarkEnd w:id="135"/>
      <w:bookmarkEnd w:id="136"/>
      <w:bookmarkEnd w:id="137"/>
      <w:bookmarkEnd w:id="138"/>
    </w:p>
    <w:p w14:paraId="096BFD4C" w14:textId="77777777" w:rsidR="00B112B6" w:rsidRPr="008D5D44" w:rsidRDefault="00CC31B1" w:rsidP="00620B6F">
      <w:pPr>
        <w:pStyle w:val="2"/>
      </w:pPr>
      <w:bookmarkStart w:id="139" w:name="_Toc148708941"/>
      <w:bookmarkStart w:id="140" w:name="_Toc168521782"/>
      <w:bookmarkStart w:id="141" w:name="_Toc170735899"/>
      <w:bookmarkStart w:id="142" w:name="_Toc173921062"/>
      <w:bookmarkStart w:id="143" w:name="_Toc174031180"/>
      <w:r w:rsidRPr="00D62A1B">
        <w:t>Устройств</w:t>
      </w:r>
      <w:r>
        <w:t>а</w:t>
      </w:r>
      <w:r w:rsidRPr="00D62A1B">
        <w:t xml:space="preserve"> </w:t>
      </w:r>
      <w:r w:rsidR="00D62A1B" w:rsidRPr="00D62A1B">
        <w:t>защиты</w:t>
      </w:r>
      <w:r w:rsidR="00B112B6" w:rsidRPr="008D5D44">
        <w:t>, ЗУ и КИП следует располагать за пределами охранн</w:t>
      </w:r>
      <w:r>
        <w:t>ых</w:t>
      </w:r>
      <w:r w:rsidR="00B112B6" w:rsidRPr="008D5D44">
        <w:t xml:space="preserve"> зон ВЛ.</w:t>
      </w:r>
      <w:bookmarkEnd w:id="139"/>
      <w:r>
        <w:t xml:space="preserve"> При пересечении коридора из нескольких ВЛ (более двух) допускается располагать устройства защиты и КИП на границах охранных зон ВЛ.</w:t>
      </w:r>
      <w:bookmarkEnd w:id="140"/>
      <w:bookmarkEnd w:id="141"/>
      <w:bookmarkEnd w:id="142"/>
      <w:bookmarkEnd w:id="143"/>
    </w:p>
    <w:p w14:paraId="0EE0F167" w14:textId="77777777" w:rsidR="00B112B6" w:rsidRPr="008C01DD" w:rsidRDefault="00B112B6" w:rsidP="00620B6F">
      <w:pPr>
        <w:tabs>
          <w:tab w:val="left" w:pos="256"/>
        </w:tabs>
        <w:spacing w:after="0" w:line="360" w:lineRule="auto"/>
        <w:jc w:val="both"/>
        <w:rPr>
          <w:rFonts w:cs="Arial"/>
          <w:szCs w:val="24"/>
        </w:rPr>
      </w:pPr>
      <w:bookmarkStart w:id="144" w:name="_Toc168521783"/>
      <w:bookmarkStart w:id="145" w:name="_Toc148708943"/>
      <w:r w:rsidRPr="00D62A1B">
        <w:t>Устройство защиты</w:t>
      </w:r>
      <w:r w:rsidRPr="008D5D44">
        <w:t xml:space="preserve"> должно </w:t>
      </w:r>
      <w:r w:rsidR="005A5464" w:rsidRPr="005A5464">
        <w:t>обеспечивать отведение тока</w:t>
      </w:r>
      <w:r w:rsidRPr="008D5D44">
        <w:t>, которы</w:t>
      </w:r>
      <w:r w:rsidR="005A5464">
        <w:t>й</w:t>
      </w:r>
      <w:r w:rsidRPr="008D5D44">
        <w:t xml:space="preserve"> мо</w:t>
      </w:r>
      <w:r w:rsidR="005A5464">
        <w:t>жет</w:t>
      </w:r>
      <w:r w:rsidRPr="008D5D44">
        <w:t xml:space="preserve"> возникнуть в случае короткого замыкания </w:t>
      </w:r>
      <w:r w:rsidR="005A5464">
        <w:t>ВЛ</w:t>
      </w:r>
      <w:r w:rsidRPr="008D5D44">
        <w:t xml:space="preserve"> на землю.</w:t>
      </w:r>
      <w:bookmarkEnd w:id="144"/>
      <w:r w:rsidRPr="008D5D44">
        <w:t xml:space="preserve"> </w:t>
      </w:r>
      <w:bookmarkEnd w:id="145"/>
      <w:r w:rsidR="008C01DD" w:rsidRPr="008C01DD">
        <w:rPr>
          <w:rFonts w:cs="Arial"/>
          <w:szCs w:val="24"/>
        </w:rPr>
        <w:t>Величину максимального тока, кратковременно отводимого через устройство защиты, выбирают на основании расчетного тока в аварийном режиме работы воздействующей системы.</w:t>
      </w:r>
    </w:p>
    <w:p w14:paraId="6699B703" w14:textId="4BD4F126" w:rsidR="00615DDC" w:rsidRDefault="00B112B6" w:rsidP="00620B6F">
      <w:pPr>
        <w:pStyle w:val="2"/>
      </w:pPr>
      <w:bookmarkStart w:id="146" w:name="_Toc148708944"/>
      <w:bookmarkStart w:id="147" w:name="_Toc168521784"/>
      <w:bookmarkStart w:id="148" w:name="_Toc170735900"/>
      <w:bookmarkStart w:id="149" w:name="_Toc173921063"/>
      <w:bookmarkStart w:id="150" w:name="_Toc174031181"/>
      <w:r w:rsidRPr="008D5D44">
        <w:t>Устройство защиты долж</w:t>
      </w:r>
      <w:r w:rsidR="007E6BC0">
        <w:t>но</w:t>
      </w:r>
      <w:r w:rsidRPr="008D5D44">
        <w:t xml:space="preserve"> быть оснащен</w:t>
      </w:r>
      <w:r w:rsidR="007E6BC0">
        <w:t>о</w:t>
      </w:r>
      <w:r w:rsidRPr="008D5D44">
        <w:t xml:space="preserve"> </w:t>
      </w:r>
      <w:r w:rsidRPr="00C013A1">
        <w:t>защит</w:t>
      </w:r>
      <w:r w:rsidR="004641A4" w:rsidRPr="00C013A1">
        <w:t>ой</w:t>
      </w:r>
      <w:r w:rsidRPr="008D5D44">
        <w:t xml:space="preserve"> от импульсных перенапряжений, вызванных разрядами молнии (грозозащита).</w:t>
      </w:r>
      <w:bookmarkEnd w:id="146"/>
      <w:bookmarkEnd w:id="147"/>
      <w:bookmarkEnd w:id="148"/>
      <w:bookmarkEnd w:id="149"/>
      <w:bookmarkEnd w:id="150"/>
    </w:p>
    <w:p w14:paraId="57A95656" w14:textId="77777777" w:rsidR="005504EE" w:rsidRPr="008D5D44" w:rsidRDefault="001A3342" w:rsidP="00620B6F">
      <w:pPr>
        <w:pStyle w:val="1"/>
        <w:spacing w:before="240" w:after="240" w:line="360" w:lineRule="auto"/>
        <w:ind w:left="0" w:firstLine="709"/>
        <w:jc w:val="both"/>
      </w:pPr>
      <w:bookmarkStart w:id="151" w:name="_Toc168521786"/>
      <w:bookmarkStart w:id="152" w:name="_Toc174031182"/>
      <w:bookmarkEnd w:id="80"/>
      <w:bookmarkEnd w:id="81"/>
      <w:bookmarkEnd w:id="82"/>
      <w:bookmarkEnd w:id="151"/>
      <w:r w:rsidRPr="008D5D44">
        <w:lastRenderedPageBreak/>
        <w:t xml:space="preserve">Мониторинг и техническое обслуживание трубопроводов, подверженных </w:t>
      </w:r>
      <w:r w:rsidR="00BC7466">
        <w:t>угрозам</w:t>
      </w:r>
      <w:r w:rsidRPr="008D5D44">
        <w:t xml:space="preserve"> коррозионного воздействия переменного тока</w:t>
      </w:r>
      <w:bookmarkEnd w:id="152"/>
      <w:r w:rsidR="005504EE" w:rsidRPr="008D5D44">
        <w:t xml:space="preserve"> </w:t>
      </w:r>
    </w:p>
    <w:p w14:paraId="1661F7CA" w14:textId="77777777" w:rsidR="00722B8B" w:rsidRPr="00AC0A93" w:rsidRDefault="00722B8B" w:rsidP="00620B6F">
      <w:pPr>
        <w:pStyle w:val="2"/>
        <w:rPr>
          <w:b/>
          <w:bCs/>
        </w:rPr>
      </w:pPr>
      <w:bookmarkStart w:id="153" w:name="_Toc168521788"/>
      <w:bookmarkStart w:id="154" w:name="_Toc170735903"/>
      <w:bookmarkStart w:id="155" w:name="_Toc173921066"/>
      <w:bookmarkStart w:id="156" w:name="_Toc174031183"/>
      <w:bookmarkStart w:id="157" w:name="_Toc148708946"/>
      <w:r w:rsidRPr="00AC0A93">
        <w:rPr>
          <w:b/>
          <w:bCs/>
        </w:rPr>
        <w:t xml:space="preserve">Трубопроводы без </w:t>
      </w:r>
      <w:bookmarkEnd w:id="153"/>
      <w:r w:rsidR="00620B6F" w:rsidRPr="00AC0A93">
        <w:rPr>
          <w:b/>
          <w:bCs/>
        </w:rPr>
        <w:t>электрохимической защиты</w:t>
      </w:r>
      <w:bookmarkEnd w:id="154"/>
      <w:bookmarkEnd w:id="155"/>
      <w:bookmarkEnd w:id="156"/>
    </w:p>
    <w:p w14:paraId="476BABFE" w14:textId="65A46966" w:rsidR="00722B8B" w:rsidRPr="00C013A1" w:rsidRDefault="00862D14" w:rsidP="00B3008B">
      <w:pPr>
        <w:pStyle w:val="3"/>
        <w:spacing w:before="0"/>
      </w:pPr>
      <w:bookmarkStart w:id="158" w:name="_Toc168521789"/>
      <w:bookmarkStart w:id="159" w:name="_Toc170735904"/>
      <w:bookmarkStart w:id="160" w:name="_Toc173921067"/>
      <w:bookmarkStart w:id="161" w:name="_Toc174031184"/>
      <w:r w:rsidRPr="00C013A1">
        <w:t>Оценк</w:t>
      </w:r>
      <w:r w:rsidR="006A0456" w:rsidRPr="00C013A1">
        <w:t>у</w:t>
      </w:r>
      <w:r w:rsidRPr="00C013A1">
        <w:t xml:space="preserve"> </w:t>
      </w:r>
      <w:r w:rsidR="006A0456" w:rsidRPr="00C013A1">
        <w:t xml:space="preserve">угрозы </w:t>
      </w:r>
      <w:r w:rsidRPr="00C013A1">
        <w:t xml:space="preserve">коррозионного воздействия переменного тока </w:t>
      </w:r>
      <w:r w:rsidR="00722B8B" w:rsidRPr="00C013A1">
        <w:t xml:space="preserve">на трубопровод </w:t>
      </w:r>
      <w:r w:rsidR="006A0456" w:rsidRPr="00C013A1">
        <w:t>выполняют</w:t>
      </w:r>
      <w:r w:rsidR="00722B8B" w:rsidRPr="00C013A1">
        <w:t xml:space="preserve"> </w:t>
      </w:r>
      <w:r w:rsidR="00E65D17" w:rsidRPr="00C013A1">
        <w:t>при периодических коррозионных обследованиях</w:t>
      </w:r>
      <w:r w:rsidR="00722B8B" w:rsidRPr="00C013A1">
        <w:t>.</w:t>
      </w:r>
      <w:bookmarkEnd w:id="158"/>
      <w:bookmarkEnd w:id="159"/>
      <w:bookmarkEnd w:id="160"/>
      <w:bookmarkEnd w:id="161"/>
    </w:p>
    <w:p w14:paraId="29A5B1F4" w14:textId="002A20B3" w:rsidR="006921F2" w:rsidRPr="00C013A1" w:rsidRDefault="009B7C7F" w:rsidP="00B3008B">
      <w:pPr>
        <w:pStyle w:val="3"/>
        <w:spacing w:before="0"/>
      </w:pPr>
      <w:bookmarkStart w:id="162" w:name="_Toc173921068"/>
      <w:bookmarkStart w:id="163" w:name="_Toc174031185"/>
      <w:bookmarkStart w:id="164" w:name="_Toc168521790"/>
      <w:bookmarkStart w:id="165" w:name="_Toc170735905"/>
      <w:r w:rsidRPr="00C013A1">
        <w:t>Оценка</w:t>
      </w:r>
      <w:r w:rsidR="009B7AFB" w:rsidRPr="00C013A1">
        <w:t xml:space="preserve"> угрозы коррозионного воздействия переменного тока </w:t>
      </w:r>
      <w:r w:rsidR="00722B8B" w:rsidRPr="00C013A1">
        <w:t>должн</w:t>
      </w:r>
      <w:r w:rsidR="00862D14" w:rsidRPr="00C013A1">
        <w:t>а</w:t>
      </w:r>
      <w:r w:rsidR="00722B8B" w:rsidRPr="00C013A1">
        <w:t xml:space="preserve"> включать</w:t>
      </w:r>
      <w:r w:rsidR="009B7AFB" w:rsidRPr="00C013A1">
        <w:t xml:space="preserve"> </w:t>
      </w:r>
      <w:r w:rsidRPr="00C013A1">
        <w:t xml:space="preserve">определение </w:t>
      </w:r>
      <w:r w:rsidR="00722B8B" w:rsidRPr="00C013A1">
        <w:t>плотност</w:t>
      </w:r>
      <w:r w:rsidR="00C21B32" w:rsidRPr="00C013A1">
        <w:t>и</w:t>
      </w:r>
      <w:r w:rsidR="00722B8B" w:rsidRPr="00C013A1">
        <w:t xml:space="preserve"> переменного тока на ВЭ</w:t>
      </w:r>
      <w:r w:rsidR="009B7AFB" w:rsidRPr="00C013A1">
        <w:t xml:space="preserve"> (см. 5.</w:t>
      </w:r>
      <w:r w:rsidR="00672D23" w:rsidRPr="00C013A1">
        <w:t>1</w:t>
      </w:r>
      <w:r w:rsidR="009B7AFB" w:rsidRPr="00C013A1">
        <w:t>)</w:t>
      </w:r>
      <w:r w:rsidR="00722B8B" w:rsidRPr="00C013A1">
        <w:t>.</w:t>
      </w:r>
      <w:bookmarkEnd w:id="162"/>
      <w:bookmarkEnd w:id="163"/>
      <w:r w:rsidR="00856086" w:rsidRPr="00C013A1">
        <w:t xml:space="preserve"> </w:t>
      </w:r>
    </w:p>
    <w:p w14:paraId="08B1FE2D" w14:textId="6504295F" w:rsidR="00722B8B" w:rsidRPr="00C013A1" w:rsidRDefault="00856086" w:rsidP="00B3008B">
      <w:pPr>
        <w:pStyle w:val="3"/>
        <w:spacing w:before="0"/>
      </w:pPr>
      <w:bookmarkStart w:id="166" w:name="_Toc173921069"/>
      <w:bookmarkStart w:id="167" w:name="_Toc174031186"/>
      <w:r w:rsidRPr="00C013A1">
        <w:t xml:space="preserve">Места </w:t>
      </w:r>
      <w:r w:rsidR="00FF0398" w:rsidRPr="00C013A1">
        <w:t xml:space="preserve">и периодичность </w:t>
      </w:r>
      <w:r w:rsidRPr="00C013A1">
        <w:t>контроля переменного тока на трубопроводе определяют</w:t>
      </w:r>
      <w:r w:rsidR="002C6E77" w:rsidRPr="00C013A1">
        <w:t>ся</w:t>
      </w:r>
      <w:r w:rsidRPr="00C013A1">
        <w:t xml:space="preserve"> эксплуатирующей организацией.</w:t>
      </w:r>
      <w:bookmarkEnd w:id="164"/>
      <w:bookmarkEnd w:id="165"/>
      <w:bookmarkEnd w:id="166"/>
      <w:bookmarkEnd w:id="167"/>
    </w:p>
    <w:p w14:paraId="2F70C217" w14:textId="6BB41F64" w:rsidR="00C21B32" w:rsidRPr="00C013A1" w:rsidRDefault="00C21B32" w:rsidP="00B3008B">
      <w:pPr>
        <w:pStyle w:val="3"/>
        <w:spacing w:before="0"/>
      </w:pPr>
      <w:bookmarkStart w:id="168" w:name="_Toc168521791"/>
      <w:bookmarkStart w:id="169" w:name="_Toc170735906"/>
      <w:bookmarkStart w:id="170" w:name="_Toc173921070"/>
      <w:bookmarkStart w:id="171" w:name="_Toc174031187"/>
      <w:r w:rsidRPr="00C013A1">
        <w:t xml:space="preserve">На устройствах защиты трубопровода от </w:t>
      </w:r>
      <w:r w:rsidR="002C6E77" w:rsidRPr="00C013A1">
        <w:t xml:space="preserve">воздействия </w:t>
      </w:r>
      <w:r w:rsidRPr="00C013A1">
        <w:t>переменного тока должны контролироваться:</w:t>
      </w:r>
      <w:bookmarkEnd w:id="168"/>
      <w:bookmarkEnd w:id="169"/>
      <w:bookmarkEnd w:id="170"/>
      <w:bookmarkEnd w:id="171"/>
    </w:p>
    <w:p w14:paraId="13D2B99C" w14:textId="2E8E873E" w:rsidR="00C21B32" w:rsidRPr="00AC0A93" w:rsidRDefault="00C21B32" w:rsidP="00C21B32">
      <w:pPr>
        <w:pStyle w:val="2"/>
        <w:numPr>
          <w:ilvl w:val="0"/>
          <w:numId w:val="0"/>
        </w:numPr>
        <w:tabs>
          <w:tab w:val="clear" w:pos="1276"/>
          <w:tab w:val="left" w:pos="993"/>
        </w:tabs>
        <w:ind w:left="709"/>
      </w:pPr>
      <w:bookmarkStart w:id="172" w:name="_Toc168521792"/>
      <w:bookmarkStart w:id="173" w:name="_Toc170735907"/>
      <w:bookmarkStart w:id="174" w:name="_Toc173921071"/>
      <w:bookmarkStart w:id="175" w:name="_Toc174031188"/>
      <w:r w:rsidRPr="00AC0A93">
        <w:t>-</w:t>
      </w:r>
      <w:r w:rsidRPr="00AC0A93">
        <w:tab/>
        <w:t xml:space="preserve">сопротивление растеканию тока с </w:t>
      </w:r>
      <w:r w:rsidR="00837AE3">
        <w:t>ЗУ</w:t>
      </w:r>
      <w:r w:rsidRPr="00AC0A93">
        <w:t>;</w:t>
      </w:r>
      <w:bookmarkEnd w:id="172"/>
      <w:bookmarkEnd w:id="173"/>
      <w:bookmarkEnd w:id="174"/>
      <w:bookmarkEnd w:id="175"/>
    </w:p>
    <w:p w14:paraId="16275391" w14:textId="6B3517E4" w:rsidR="00C21B32" w:rsidRPr="00AC0A93" w:rsidRDefault="00C21B32" w:rsidP="00B3008B">
      <w:pPr>
        <w:pStyle w:val="2"/>
        <w:numPr>
          <w:ilvl w:val="0"/>
          <w:numId w:val="0"/>
        </w:numPr>
        <w:tabs>
          <w:tab w:val="clear" w:pos="1276"/>
          <w:tab w:val="left" w:pos="993"/>
        </w:tabs>
        <w:ind w:left="709"/>
      </w:pPr>
      <w:bookmarkStart w:id="176" w:name="_Toc168521793"/>
      <w:bookmarkStart w:id="177" w:name="_Toc170735908"/>
      <w:bookmarkStart w:id="178" w:name="_Toc173921072"/>
      <w:bookmarkStart w:id="179" w:name="_Toc174031189"/>
      <w:r w:rsidRPr="00AC0A93">
        <w:t>-</w:t>
      </w:r>
      <w:r w:rsidRPr="00AC0A93">
        <w:tab/>
        <w:t>сопротивление переменному току</w:t>
      </w:r>
      <w:r w:rsidR="00837AE3" w:rsidRPr="00837AE3">
        <w:t xml:space="preserve"> </w:t>
      </w:r>
      <w:r w:rsidR="00837AE3" w:rsidRPr="00AC0A93">
        <w:t>устройства</w:t>
      </w:r>
      <w:r w:rsidR="00837AE3">
        <w:t xml:space="preserve"> защиты</w:t>
      </w:r>
      <w:r w:rsidRPr="00AC0A93">
        <w:t>.</w:t>
      </w:r>
      <w:bookmarkEnd w:id="176"/>
      <w:bookmarkEnd w:id="177"/>
      <w:bookmarkEnd w:id="178"/>
      <w:bookmarkEnd w:id="179"/>
    </w:p>
    <w:p w14:paraId="7DBD967F" w14:textId="77777777" w:rsidR="00722B8B" w:rsidRPr="00AC0A93" w:rsidRDefault="00722B8B" w:rsidP="00B3008B">
      <w:pPr>
        <w:pStyle w:val="2"/>
        <w:spacing w:before="240"/>
        <w:rPr>
          <w:b/>
          <w:bCs/>
        </w:rPr>
      </w:pPr>
      <w:bookmarkStart w:id="180" w:name="_Toc168521794"/>
      <w:bookmarkStart w:id="181" w:name="_Toc170735909"/>
      <w:bookmarkStart w:id="182" w:name="_Toc173921073"/>
      <w:bookmarkStart w:id="183" w:name="_Toc174031190"/>
      <w:r w:rsidRPr="00AC0A93">
        <w:rPr>
          <w:b/>
          <w:bCs/>
        </w:rPr>
        <w:t xml:space="preserve">Трубопроводы с </w:t>
      </w:r>
      <w:bookmarkEnd w:id="180"/>
      <w:r w:rsidR="00984B35" w:rsidRPr="00AC0A93">
        <w:rPr>
          <w:b/>
          <w:bCs/>
        </w:rPr>
        <w:t>электрохимической защитой</w:t>
      </w:r>
      <w:bookmarkEnd w:id="181"/>
      <w:bookmarkEnd w:id="182"/>
      <w:bookmarkEnd w:id="183"/>
    </w:p>
    <w:p w14:paraId="6D438882" w14:textId="2F301A11" w:rsidR="00DD2E22" w:rsidRPr="00C013A1" w:rsidRDefault="006A0456" w:rsidP="00B3008B">
      <w:pPr>
        <w:pStyle w:val="3"/>
        <w:spacing w:before="0"/>
      </w:pPr>
      <w:bookmarkStart w:id="184" w:name="_Toc168521795"/>
      <w:bookmarkStart w:id="185" w:name="_Toc170735910"/>
      <w:bookmarkStart w:id="186" w:name="_Toc173921074"/>
      <w:bookmarkStart w:id="187" w:name="_Toc174031191"/>
      <w:r w:rsidRPr="00C013A1">
        <w:t>Оценку у</w:t>
      </w:r>
      <w:r w:rsidR="00862D14" w:rsidRPr="00C013A1">
        <w:t xml:space="preserve">грозы коррозионного воздействия </w:t>
      </w:r>
      <w:r w:rsidRPr="00C013A1">
        <w:t>переменного</w:t>
      </w:r>
      <w:r w:rsidR="00862D14" w:rsidRPr="00C013A1">
        <w:t xml:space="preserve"> </w:t>
      </w:r>
      <w:r w:rsidRPr="00C013A1">
        <w:t>тока</w:t>
      </w:r>
      <w:r w:rsidR="00C83405" w:rsidRPr="00C013A1">
        <w:t xml:space="preserve"> на трубопровод</w:t>
      </w:r>
      <w:r w:rsidRPr="00C013A1">
        <w:t xml:space="preserve"> включают</w:t>
      </w:r>
      <w:r w:rsidR="00DD2E22" w:rsidRPr="00C013A1">
        <w:t xml:space="preserve"> в состав работ по техническому обслуживанию </w:t>
      </w:r>
      <w:r w:rsidR="00C21B32" w:rsidRPr="00C013A1">
        <w:t>ЭХЗ</w:t>
      </w:r>
      <w:r w:rsidR="00DD2E22" w:rsidRPr="00C013A1">
        <w:t xml:space="preserve"> и коррозионного мониторинга.</w:t>
      </w:r>
      <w:bookmarkEnd w:id="157"/>
      <w:bookmarkEnd w:id="184"/>
      <w:bookmarkEnd w:id="185"/>
      <w:bookmarkEnd w:id="186"/>
      <w:bookmarkEnd w:id="187"/>
    </w:p>
    <w:p w14:paraId="52D8E587" w14:textId="77777777" w:rsidR="00DD2E22" w:rsidRPr="00C013A1" w:rsidRDefault="00957A68" w:rsidP="00B3008B">
      <w:pPr>
        <w:pStyle w:val="3"/>
        <w:spacing w:before="0"/>
      </w:pPr>
      <w:bookmarkStart w:id="188" w:name="_Toc148708947"/>
      <w:bookmarkStart w:id="189" w:name="_Toc168521796"/>
      <w:bookmarkStart w:id="190" w:name="_Toc170735911"/>
      <w:bookmarkStart w:id="191" w:name="_Toc173921075"/>
      <w:bookmarkStart w:id="192" w:name="_Toc174031192"/>
      <w:r w:rsidRPr="00C013A1">
        <w:t>Т</w:t>
      </w:r>
      <w:r w:rsidR="00DD2E22" w:rsidRPr="00C013A1">
        <w:t>ехническое обслуживание должно включать следующие измерения:</w:t>
      </w:r>
      <w:bookmarkEnd w:id="188"/>
      <w:bookmarkEnd w:id="189"/>
      <w:bookmarkEnd w:id="190"/>
      <w:bookmarkEnd w:id="191"/>
      <w:bookmarkEnd w:id="192"/>
    </w:p>
    <w:p w14:paraId="65EA4116" w14:textId="77777777" w:rsidR="00DD2E22" w:rsidRPr="00C013A1" w:rsidRDefault="00DD2E22" w:rsidP="00B3008B">
      <w:pPr>
        <w:pStyle w:val="2"/>
        <w:numPr>
          <w:ilvl w:val="0"/>
          <w:numId w:val="0"/>
        </w:numPr>
        <w:tabs>
          <w:tab w:val="clear" w:pos="1276"/>
          <w:tab w:val="left" w:pos="993"/>
        </w:tabs>
        <w:ind w:left="709"/>
      </w:pPr>
      <w:bookmarkStart w:id="193" w:name="_Toc148708948"/>
      <w:bookmarkStart w:id="194" w:name="_Toc168521797"/>
      <w:bookmarkStart w:id="195" w:name="_Toc170735912"/>
      <w:bookmarkStart w:id="196" w:name="_Toc173921076"/>
      <w:bookmarkStart w:id="197" w:name="_Toc174031193"/>
      <w:r w:rsidRPr="00C013A1">
        <w:t>-</w:t>
      </w:r>
      <w:r w:rsidRPr="00C013A1">
        <w:tab/>
        <w:t xml:space="preserve">разность потенциалов «труба-земля» </w:t>
      </w:r>
      <w:r w:rsidR="008C01DD" w:rsidRPr="00C013A1">
        <w:t>по</w:t>
      </w:r>
      <w:r w:rsidRPr="00C013A1">
        <w:t xml:space="preserve"> переменном</w:t>
      </w:r>
      <w:r w:rsidR="008C01DD" w:rsidRPr="00C013A1">
        <w:t>у</w:t>
      </w:r>
      <w:r w:rsidRPr="00C013A1">
        <w:t xml:space="preserve"> ток</w:t>
      </w:r>
      <w:r w:rsidR="008C01DD" w:rsidRPr="00C013A1">
        <w:t>у</w:t>
      </w:r>
      <w:r w:rsidRPr="00C013A1">
        <w:t>;</w:t>
      </w:r>
      <w:bookmarkEnd w:id="193"/>
      <w:bookmarkEnd w:id="194"/>
      <w:bookmarkEnd w:id="195"/>
      <w:bookmarkEnd w:id="196"/>
      <w:bookmarkEnd w:id="197"/>
    </w:p>
    <w:p w14:paraId="66CFC90C" w14:textId="77777777" w:rsidR="00DD2E22" w:rsidRPr="00C013A1" w:rsidRDefault="00DD2E22" w:rsidP="00B3008B">
      <w:pPr>
        <w:pStyle w:val="2"/>
        <w:numPr>
          <w:ilvl w:val="0"/>
          <w:numId w:val="0"/>
        </w:numPr>
        <w:tabs>
          <w:tab w:val="clear" w:pos="1276"/>
          <w:tab w:val="left" w:pos="993"/>
        </w:tabs>
        <w:ind w:left="709"/>
      </w:pPr>
      <w:bookmarkStart w:id="198" w:name="_Toc148708949"/>
      <w:bookmarkStart w:id="199" w:name="_Toc168521798"/>
      <w:bookmarkStart w:id="200" w:name="_Toc170735913"/>
      <w:bookmarkStart w:id="201" w:name="_Toc173921077"/>
      <w:bookmarkStart w:id="202" w:name="_Toc174031194"/>
      <w:r w:rsidRPr="00C013A1">
        <w:t>-</w:t>
      </w:r>
      <w:r w:rsidRPr="00C013A1">
        <w:tab/>
        <w:t xml:space="preserve">плотность переменного тока на </w:t>
      </w:r>
      <w:r w:rsidR="00D123D5" w:rsidRPr="00C013A1">
        <w:t>ВЭ</w:t>
      </w:r>
      <w:r w:rsidRPr="00C013A1">
        <w:t>;</w:t>
      </w:r>
      <w:bookmarkEnd w:id="198"/>
      <w:bookmarkEnd w:id="199"/>
      <w:bookmarkEnd w:id="200"/>
      <w:bookmarkEnd w:id="201"/>
      <w:bookmarkEnd w:id="202"/>
    </w:p>
    <w:p w14:paraId="4C60CC51" w14:textId="7D8D4F4F" w:rsidR="00DD2E22" w:rsidRPr="00C013A1" w:rsidRDefault="00DD2E22" w:rsidP="00B3008B">
      <w:pPr>
        <w:pStyle w:val="2"/>
        <w:numPr>
          <w:ilvl w:val="0"/>
          <w:numId w:val="0"/>
        </w:numPr>
        <w:tabs>
          <w:tab w:val="clear" w:pos="1276"/>
          <w:tab w:val="left" w:pos="993"/>
        </w:tabs>
        <w:ind w:left="709"/>
      </w:pPr>
      <w:bookmarkStart w:id="203" w:name="_Toc148708950"/>
      <w:bookmarkStart w:id="204" w:name="_Toc168521799"/>
      <w:bookmarkStart w:id="205" w:name="_Toc170735914"/>
      <w:bookmarkStart w:id="206" w:name="_Toc173921078"/>
      <w:bookmarkStart w:id="207" w:name="_Toc174031195"/>
      <w:r w:rsidRPr="00C013A1">
        <w:t>-</w:t>
      </w:r>
      <w:r w:rsidRPr="00C013A1">
        <w:tab/>
        <w:t xml:space="preserve">разность потенциалов «труба-земля» </w:t>
      </w:r>
      <w:r w:rsidR="00265A22" w:rsidRPr="00C013A1">
        <w:t>по</w:t>
      </w:r>
      <w:r w:rsidRPr="00C013A1">
        <w:t xml:space="preserve"> постоянном</w:t>
      </w:r>
      <w:r w:rsidR="00265A22" w:rsidRPr="00C013A1">
        <w:t>у</w:t>
      </w:r>
      <w:r w:rsidRPr="00C013A1">
        <w:t xml:space="preserve"> ток</w:t>
      </w:r>
      <w:r w:rsidR="00265A22" w:rsidRPr="00C013A1">
        <w:t>у</w:t>
      </w:r>
      <w:r w:rsidRPr="00C013A1">
        <w:t>;</w:t>
      </w:r>
      <w:bookmarkEnd w:id="203"/>
      <w:bookmarkEnd w:id="204"/>
      <w:bookmarkEnd w:id="205"/>
      <w:bookmarkEnd w:id="206"/>
      <w:bookmarkEnd w:id="207"/>
    </w:p>
    <w:p w14:paraId="388B1C0A" w14:textId="77777777" w:rsidR="00DD2E22" w:rsidRPr="00C013A1" w:rsidRDefault="00DD2E22" w:rsidP="00B3008B">
      <w:pPr>
        <w:pStyle w:val="2"/>
        <w:numPr>
          <w:ilvl w:val="0"/>
          <w:numId w:val="0"/>
        </w:numPr>
        <w:tabs>
          <w:tab w:val="clear" w:pos="1276"/>
          <w:tab w:val="left" w:pos="993"/>
        </w:tabs>
        <w:ind w:left="709"/>
      </w:pPr>
      <w:bookmarkStart w:id="208" w:name="_Toc148708951"/>
      <w:bookmarkStart w:id="209" w:name="_Toc168521800"/>
      <w:bookmarkStart w:id="210" w:name="_Toc170735915"/>
      <w:bookmarkStart w:id="211" w:name="_Toc173921079"/>
      <w:bookmarkStart w:id="212" w:name="_Toc174031196"/>
      <w:r w:rsidRPr="00C013A1">
        <w:t>-</w:t>
      </w:r>
      <w:r w:rsidRPr="00C013A1">
        <w:tab/>
        <w:t>поляризационный потенциал;</w:t>
      </w:r>
      <w:bookmarkEnd w:id="208"/>
      <w:bookmarkEnd w:id="209"/>
      <w:bookmarkEnd w:id="210"/>
      <w:bookmarkEnd w:id="211"/>
      <w:bookmarkEnd w:id="212"/>
    </w:p>
    <w:p w14:paraId="4BBF7297" w14:textId="77777777" w:rsidR="00DD2E22" w:rsidRPr="00C013A1" w:rsidRDefault="00DD2E22" w:rsidP="00B3008B">
      <w:pPr>
        <w:pStyle w:val="2"/>
        <w:numPr>
          <w:ilvl w:val="0"/>
          <w:numId w:val="0"/>
        </w:numPr>
        <w:tabs>
          <w:tab w:val="clear" w:pos="1276"/>
          <w:tab w:val="left" w:pos="993"/>
        </w:tabs>
        <w:ind w:left="709"/>
      </w:pPr>
      <w:bookmarkStart w:id="213" w:name="_Toc148708952"/>
      <w:bookmarkStart w:id="214" w:name="_Toc168521801"/>
      <w:bookmarkStart w:id="215" w:name="_Toc170735916"/>
      <w:bookmarkStart w:id="216" w:name="_Toc173921080"/>
      <w:bookmarkStart w:id="217" w:name="_Toc174031197"/>
      <w:r w:rsidRPr="00C013A1">
        <w:t>-</w:t>
      </w:r>
      <w:r w:rsidRPr="00C013A1">
        <w:tab/>
        <w:t xml:space="preserve">плотность постоянного тока на </w:t>
      </w:r>
      <w:r w:rsidR="00D123D5" w:rsidRPr="00C013A1">
        <w:t>ВЭ</w:t>
      </w:r>
      <w:r w:rsidRPr="00C013A1">
        <w:t>.</w:t>
      </w:r>
      <w:bookmarkEnd w:id="213"/>
      <w:bookmarkEnd w:id="214"/>
      <w:bookmarkEnd w:id="215"/>
      <w:bookmarkEnd w:id="216"/>
      <w:bookmarkEnd w:id="217"/>
    </w:p>
    <w:p w14:paraId="0A9BE539" w14:textId="77777777" w:rsidR="00DD2E22" w:rsidRPr="00C013A1" w:rsidRDefault="00DD2E22" w:rsidP="00B3008B">
      <w:pPr>
        <w:pStyle w:val="3"/>
        <w:spacing w:before="0"/>
      </w:pPr>
      <w:bookmarkStart w:id="218" w:name="_Toc148708953"/>
      <w:bookmarkStart w:id="219" w:name="_Toc168521802"/>
      <w:bookmarkStart w:id="220" w:name="_Toc170735917"/>
      <w:bookmarkStart w:id="221" w:name="_Toc173921081"/>
      <w:bookmarkStart w:id="222" w:name="_Toc174031198"/>
      <w:r w:rsidRPr="00C013A1">
        <w:t>На устройствах защиты трубопровода от переменного тока должны контролироваться следующие параметры:</w:t>
      </w:r>
      <w:bookmarkEnd w:id="218"/>
      <w:bookmarkEnd w:id="219"/>
      <w:bookmarkEnd w:id="220"/>
      <w:bookmarkEnd w:id="221"/>
      <w:bookmarkEnd w:id="222"/>
    </w:p>
    <w:p w14:paraId="19B5716F" w14:textId="77777777" w:rsidR="00DD2E22" w:rsidRPr="00C013A1" w:rsidRDefault="00DD2E22" w:rsidP="00B3008B">
      <w:pPr>
        <w:pStyle w:val="2"/>
        <w:numPr>
          <w:ilvl w:val="0"/>
          <w:numId w:val="0"/>
        </w:numPr>
        <w:tabs>
          <w:tab w:val="clear" w:pos="1276"/>
          <w:tab w:val="left" w:pos="993"/>
        </w:tabs>
        <w:ind w:left="709"/>
      </w:pPr>
      <w:bookmarkStart w:id="223" w:name="_Toc148708954"/>
      <w:bookmarkStart w:id="224" w:name="_Toc168521803"/>
      <w:bookmarkStart w:id="225" w:name="_Toc170735918"/>
      <w:bookmarkStart w:id="226" w:name="_Toc173921082"/>
      <w:bookmarkStart w:id="227" w:name="_Toc174031199"/>
      <w:r w:rsidRPr="00C013A1">
        <w:t>-</w:t>
      </w:r>
      <w:r w:rsidRPr="00C013A1">
        <w:tab/>
        <w:t>сопротивление растеканию</w:t>
      </w:r>
      <w:r w:rsidR="00D36B56" w:rsidRPr="00C013A1">
        <w:t xml:space="preserve"> тока с</w:t>
      </w:r>
      <w:r w:rsidRPr="00C013A1">
        <w:t xml:space="preserve"> заземлителей;</w:t>
      </w:r>
      <w:bookmarkEnd w:id="223"/>
      <w:bookmarkEnd w:id="224"/>
      <w:bookmarkEnd w:id="225"/>
      <w:bookmarkEnd w:id="226"/>
      <w:bookmarkEnd w:id="227"/>
    </w:p>
    <w:p w14:paraId="60CD6BDD" w14:textId="68C6255D" w:rsidR="00DD2E22" w:rsidRPr="00C013A1" w:rsidRDefault="00DD2E22" w:rsidP="00B3008B">
      <w:pPr>
        <w:pStyle w:val="2"/>
        <w:numPr>
          <w:ilvl w:val="0"/>
          <w:numId w:val="0"/>
        </w:numPr>
        <w:tabs>
          <w:tab w:val="clear" w:pos="1276"/>
          <w:tab w:val="left" w:pos="993"/>
        </w:tabs>
        <w:ind w:left="709"/>
      </w:pPr>
      <w:bookmarkStart w:id="228" w:name="_Toc148708955"/>
      <w:bookmarkStart w:id="229" w:name="_Toc168521804"/>
      <w:bookmarkStart w:id="230" w:name="_Toc170735919"/>
      <w:bookmarkStart w:id="231" w:name="_Toc173921083"/>
      <w:bookmarkStart w:id="232" w:name="_Toc174031200"/>
      <w:r w:rsidRPr="00C013A1">
        <w:t>-</w:t>
      </w:r>
      <w:r w:rsidRPr="00C013A1">
        <w:tab/>
        <w:t>сопротивление переменному току</w:t>
      </w:r>
      <w:r w:rsidR="00837AE3" w:rsidRPr="00C013A1">
        <w:t xml:space="preserve"> устройства защиты</w:t>
      </w:r>
      <w:r w:rsidRPr="00C013A1">
        <w:t>;</w:t>
      </w:r>
      <w:bookmarkEnd w:id="228"/>
      <w:bookmarkEnd w:id="229"/>
      <w:bookmarkEnd w:id="230"/>
      <w:bookmarkEnd w:id="231"/>
      <w:bookmarkEnd w:id="232"/>
    </w:p>
    <w:p w14:paraId="43AFF47F" w14:textId="0E3494CD" w:rsidR="00DD2E22" w:rsidRPr="008D5D44" w:rsidRDefault="00DD2E22" w:rsidP="00B3008B">
      <w:pPr>
        <w:pStyle w:val="2"/>
        <w:numPr>
          <w:ilvl w:val="0"/>
          <w:numId w:val="0"/>
        </w:numPr>
        <w:tabs>
          <w:tab w:val="clear" w:pos="1276"/>
          <w:tab w:val="left" w:pos="993"/>
        </w:tabs>
        <w:ind w:left="709"/>
      </w:pPr>
      <w:bookmarkStart w:id="233" w:name="_Toc148708956"/>
      <w:bookmarkStart w:id="234" w:name="_Toc168521805"/>
      <w:bookmarkStart w:id="235" w:name="_Toc170735920"/>
      <w:bookmarkStart w:id="236" w:name="_Toc173921084"/>
      <w:bookmarkStart w:id="237" w:name="_Toc174031201"/>
      <w:r w:rsidRPr="00C013A1">
        <w:t>-</w:t>
      </w:r>
      <w:r w:rsidRPr="00C013A1">
        <w:tab/>
      </w:r>
      <w:r w:rsidR="003E0566" w:rsidRPr="00C013A1">
        <w:t xml:space="preserve">величина утечки защитного тока </w:t>
      </w:r>
      <w:r w:rsidR="00722B8B" w:rsidRPr="00C013A1">
        <w:t>ЭХЗ</w:t>
      </w:r>
      <w:r w:rsidR="003E0566" w:rsidRPr="00C013A1">
        <w:t xml:space="preserve"> через</w:t>
      </w:r>
      <w:r w:rsidRPr="00C013A1">
        <w:t xml:space="preserve"> </w:t>
      </w:r>
      <w:r w:rsidR="00672D23" w:rsidRPr="00C013A1">
        <w:t>устройство защиты</w:t>
      </w:r>
      <w:r w:rsidRPr="00C013A1">
        <w:t>.</w:t>
      </w:r>
      <w:bookmarkEnd w:id="233"/>
      <w:bookmarkEnd w:id="234"/>
      <w:bookmarkEnd w:id="235"/>
      <w:bookmarkEnd w:id="236"/>
      <w:bookmarkEnd w:id="237"/>
    </w:p>
    <w:p w14:paraId="5043859A" w14:textId="5025C268" w:rsidR="00B85E63" w:rsidRPr="008D5D44" w:rsidRDefault="00546AB7" w:rsidP="00B3008B">
      <w:pPr>
        <w:pStyle w:val="3"/>
        <w:spacing w:before="0"/>
      </w:pPr>
      <w:bookmarkStart w:id="238" w:name="_Hlk168325200"/>
      <w:bookmarkStart w:id="239" w:name="_Toc168521806"/>
      <w:bookmarkStart w:id="240" w:name="_Toc170735921"/>
      <w:bookmarkStart w:id="241" w:name="_Toc173921085"/>
      <w:bookmarkStart w:id="242" w:name="_Toc174031202"/>
      <w:r>
        <w:t>Места и п</w:t>
      </w:r>
      <w:r w:rsidR="00957A68" w:rsidRPr="00957A68">
        <w:t xml:space="preserve">ериодичность </w:t>
      </w:r>
      <w:r w:rsidR="00957A68" w:rsidRPr="00C013A1">
        <w:t>контроля</w:t>
      </w:r>
      <w:r w:rsidRPr="00C013A1">
        <w:t xml:space="preserve"> </w:t>
      </w:r>
      <w:r w:rsidR="00862D14" w:rsidRPr="00C013A1">
        <w:t xml:space="preserve">угрозы коррозионного воздействия </w:t>
      </w:r>
      <w:r w:rsidR="003F10DA" w:rsidRPr="00C013A1">
        <w:t>переменного</w:t>
      </w:r>
      <w:r w:rsidR="00862D14" w:rsidRPr="00C013A1">
        <w:t xml:space="preserve"> тока </w:t>
      </w:r>
      <w:r w:rsidRPr="00C013A1">
        <w:t>на трубопровод</w:t>
      </w:r>
      <w:r w:rsidR="00957A68" w:rsidRPr="00C013A1">
        <w:t xml:space="preserve"> определя</w:t>
      </w:r>
      <w:r w:rsidRPr="00C013A1">
        <w:t>ю</w:t>
      </w:r>
      <w:r w:rsidR="00957A68" w:rsidRPr="00C013A1">
        <w:t>т</w:t>
      </w:r>
      <w:r w:rsidR="006921F2" w:rsidRPr="00C013A1">
        <w:t>ся</w:t>
      </w:r>
      <w:r w:rsidR="00957A68" w:rsidRPr="00C013A1">
        <w:t xml:space="preserve"> эксплуатирующей организаци</w:t>
      </w:r>
      <w:r w:rsidR="009B7AFB" w:rsidRPr="00C013A1">
        <w:t>ей</w:t>
      </w:r>
      <w:bookmarkEnd w:id="238"/>
      <w:r w:rsidR="00957A68" w:rsidRPr="00C013A1">
        <w:t>.</w:t>
      </w:r>
      <w:bookmarkEnd w:id="239"/>
      <w:bookmarkEnd w:id="240"/>
      <w:bookmarkEnd w:id="241"/>
      <w:bookmarkEnd w:id="242"/>
    </w:p>
    <w:p w14:paraId="727AF7CA" w14:textId="77777777" w:rsidR="00B95CDE" w:rsidRDefault="00B95CDE" w:rsidP="00B95CDE">
      <w:pPr>
        <w:pStyle w:val="100"/>
        <w:spacing w:line="360" w:lineRule="auto"/>
        <w:rPr>
          <w:b/>
          <w:sz w:val="24"/>
          <w:szCs w:val="24"/>
        </w:rPr>
      </w:pPr>
      <w:bookmarkStart w:id="243" w:name="_Toc174031203"/>
    </w:p>
    <w:p w14:paraId="4D0C5388" w14:textId="77777777" w:rsidR="00B95CDE" w:rsidRPr="00D66634" w:rsidRDefault="00B95CDE" w:rsidP="00B95CDE">
      <w:pPr>
        <w:pStyle w:val="100"/>
        <w:spacing w:line="360" w:lineRule="auto"/>
        <w:rPr>
          <w:b/>
          <w:sz w:val="24"/>
          <w:szCs w:val="24"/>
        </w:rPr>
      </w:pPr>
      <w:r w:rsidRPr="00D66634">
        <w:rPr>
          <w:b/>
          <w:sz w:val="24"/>
          <w:szCs w:val="24"/>
        </w:rPr>
        <w:lastRenderedPageBreak/>
        <w:t>Приложение А</w:t>
      </w:r>
    </w:p>
    <w:p w14:paraId="6CED6B89" w14:textId="77777777" w:rsidR="00B95CDE" w:rsidRPr="00D66634" w:rsidRDefault="00B95CDE" w:rsidP="00B95CDE">
      <w:pPr>
        <w:pStyle w:val="1"/>
        <w:numPr>
          <w:ilvl w:val="0"/>
          <w:numId w:val="0"/>
        </w:numPr>
        <w:spacing w:before="0" w:after="0" w:line="360" w:lineRule="auto"/>
        <w:jc w:val="center"/>
        <w:rPr>
          <w:sz w:val="24"/>
          <w:szCs w:val="24"/>
        </w:rPr>
      </w:pPr>
      <w:r w:rsidRPr="00D66634">
        <w:rPr>
          <w:sz w:val="24"/>
          <w:szCs w:val="24"/>
        </w:rPr>
        <w:t xml:space="preserve"> (справочное)</w:t>
      </w:r>
    </w:p>
    <w:p w14:paraId="6B434C85" w14:textId="77777777" w:rsidR="00B95CDE" w:rsidRPr="00D66634" w:rsidRDefault="00B95CDE" w:rsidP="00B95CDE">
      <w:pPr>
        <w:spacing w:after="0" w:line="360" w:lineRule="auto"/>
        <w:jc w:val="center"/>
        <w:rPr>
          <w:rFonts w:cs="Arial"/>
          <w:b/>
          <w:szCs w:val="24"/>
        </w:rPr>
      </w:pPr>
      <w:r w:rsidRPr="00D66634">
        <w:rPr>
          <w:rFonts w:cs="Arial"/>
          <w:b/>
          <w:szCs w:val="24"/>
        </w:rPr>
        <w:t>Информация о применяемых технических регламентах и</w:t>
      </w:r>
    </w:p>
    <w:p w14:paraId="0FDB7DEF" w14:textId="77777777" w:rsidR="00B95CDE" w:rsidRDefault="00B95CDE" w:rsidP="00B95CDE">
      <w:pPr>
        <w:spacing w:after="0" w:line="360" w:lineRule="auto"/>
        <w:jc w:val="center"/>
        <w:rPr>
          <w:rFonts w:cs="Arial"/>
          <w:b/>
          <w:szCs w:val="24"/>
        </w:rPr>
      </w:pPr>
      <w:r w:rsidRPr="00D66634">
        <w:rPr>
          <w:rFonts w:cs="Arial"/>
          <w:b/>
          <w:szCs w:val="24"/>
        </w:rPr>
        <w:t>нормативных правовых актах в странах СНГ</w:t>
      </w:r>
    </w:p>
    <w:p w14:paraId="153A11A6" w14:textId="77777777" w:rsidR="00B95CDE" w:rsidRDefault="00B95CDE" w:rsidP="00B95CDE">
      <w:pPr>
        <w:spacing w:after="0" w:line="360" w:lineRule="auto"/>
        <w:jc w:val="center"/>
        <w:rPr>
          <w:rFonts w:cs="Arial"/>
          <w:b/>
          <w:szCs w:val="24"/>
        </w:rPr>
      </w:pPr>
    </w:p>
    <w:tbl>
      <w:tblPr>
        <w:tblStyle w:val="13"/>
        <w:tblW w:w="0" w:type="auto"/>
        <w:tblLayout w:type="fixed"/>
        <w:tblLook w:val="04A0" w:firstRow="1" w:lastRow="0" w:firstColumn="1" w:lastColumn="0" w:noHBand="0" w:noVBand="1"/>
      </w:tblPr>
      <w:tblGrid>
        <w:gridCol w:w="4957"/>
        <w:gridCol w:w="4110"/>
      </w:tblGrid>
      <w:tr w:rsidR="00B95CDE" w:rsidRPr="00D66634" w14:paraId="4F621822" w14:textId="77777777" w:rsidTr="00CD7E97">
        <w:tc>
          <w:tcPr>
            <w:tcW w:w="4957" w:type="dxa"/>
            <w:tcBorders>
              <w:bottom w:val="double" w:sz="6" w:space="0" w:color="auto"/>
            </w:tcBorders>
          </w:tcPr>
          <w:p w14:paraId="46095055" w14:textId="77777777" w:rsidR="00B95CDE" w:rsidRPr="00D66634" w:rsidRDefault="00B95CDE" w:rsidP="00CD7E97">
            <w:pPr>
              <w:jc w:val="center"/>
              <w:rPr>
                <w:rFonts w:cs="Arial"/>
                <w:szCs w:val="24"/>
              </w:rPr>
            </w:pPr>
            <w:r w:rsidRPr="00D66634">
              <w:rPr>
                <w:rFonts w:cs="Arial"/>
                <w:szCs w:val="24"/>
              </w:rPr>
              <w:t>Нормативный правовой акт или технический регламент</w:t>
            </w:r>
          </w:p>
        </w:tc>
        <w:tc>
          <w:tcPr>
            <w:tcW w:w="4110" w:type="dxa"/>
            <w:tcBorders>
              <w:bottom w:val="double" w:sz="6" w:space="0" w:color="auto"/>
            </w:tcBorders>
          </w:tcPr>
          <w:p w14:paraId="6E5BB600" w14:textId="77777777" w:rsidR="00B95CDE" w:rsidRPr="00D66634" w:rsidRDefault="00B95CDE" w:rsidP="00CD7E97">
            <w:pPr>
              <w:jc w:val="center"/>
              <w:rPr>
                <w:rFonts w:cs="Arial"/>
                <w:szCs w:val="24"/>
              </w:rPr>
            </w:pPr>
            <w:r w:rsidRPr="00D66634">
              <w:rPr>
                <w:rFonts w:cs="Arial"/>
                <w:szCs w:val="24"/>
              </w:rPr>
              <w:t>Государство - участник СНГ</w:t>
            </w:r>
          </w:p>
        </w:tc>
      </w:tr>
      <w:tr w:rsidR="00B95CDE" w:rsidRPr="00772C7E" w14:paraId="17CA6A22" w14:textId="77777777" w:rsidTr="00CD7E97">
        <w:tc>
          <w:tcPr>
            <w:tcW w:w="4957" w:type="dxa"/>
            <w:tcBorders>
              <w:bottom w:val="single" w:sz="4" w:space="0" w:color="auto"/>
            </w:tcBorders>
          </w:tcPr>
          <w:p w14:paraId="42B4E64D" w14:textId="30D97A3D" w:rsidR="00B95CDE" w:rsidRPr="00D66634" w:rsidRDefault="00B95CDE" w:rsidP="00DB0013">
            <w:pPr>
              <w:tabs>
                <w:tab w:val="num" w:pos="284"/>
              </w:tabs>
              <w:spacing w:after="0" w:line="360" w:lineRule="auto"/>
              <w:jc w:val="both"/>
              <w:rPr>
                <w:rFonts w:cs="Arial"/>
                <w:color w:val="000000" w:themeColor="text1"/>
                <w:szCs w:val="24"/>
              </w:rPr>
            </w:pPr>
            <w:r w:rsidRPr="00D66634">
              <w:rPr>
                <w:rFonts w:cs="Arial"/>
                <w:color w:val="000000" w:themeColor="text1"/>
                <w:szCs w:val="24"/>
              </w:rPr>
              <w:t xml:space="preserve">Технический </w:t>
            </w:r>
            <w:r w:rsidRPr="00DB0013">
              <w:rPr>
                <w:rFonts w:cs="Arial"/>
                <w:color w:val="000000" w:themeColor="text1"/>
                <w:szCs w:val="24"/>
              </w:rPr>
              <w:t>регламент Евразийского Экономического союза 0</w:t>
            </w:r>
            <w:r w:rsidR="00DB0013" w:rsidRPr="00DB0013">
              <w:rPr>
                <w:rFonts w:cs="Arial"/>
                <w:color w:val="000000" w:themeColor="text1"/>
                <w:szCs w:val="24"/>
              </w:rPr>
              <w:t>49</w:t>
            </w:r>
            <w:r w:rsidRPr="00DB0013">
              <w:rPr>
                <w:rFonts w:cs="Arial"/>
                <w:color w:val="000000" w:themeColor="text1"/>
                <w:szCs w:val="24"/>
              </w:rPr>
              <w:t>/20</w:t>
            </w:r>
            <w:r w:rsidR="00DB0013" w:rsidRPr="00DB0013">
              <w:rPr>
                <w:rFonts w:cs="Arial"/>
                <w:color w:val="000000" w:themeColor="text1"/>
                <w:szCs w:val="24"/>
              </w:rPr>
              <w:t>20</w:t>
            </w:r>
            <w:r w:rsidRPr="00DB0013">
              <w:rPr>
                <w:rFonts w:cs="Arial"/>
                <w:color w:val="000000" w:themeColor="text1"/>
                <w:szCs w:val="24"/>
              </w:rPr>
              <w:t xml:space="preserve"> «</w:t>
            </w:r>
            <w:r w:rsidR="00DB0013" w:rsidRPr="00DB0013">
              <w:rPr>
                <w:rFonts w:cs="Arial"/>
                <w:color w:val="000000" w:themeColor="text1"/>
              </w:rPr>
              <w:t>О требованиях к магистральным трубопроводам для транспортировки жидких и газообразных углеводородов</w:t>
            </w:r>
            <w:r w:rsidRPr="00DB0013">
              <w:rPr>
                <w:rFonts w:cs="Arial"/>
                <w:color w:val="000000" w:themeColor="text1"/>
                <w:szCs w:val="24"/>
              </w:rPr>
              <w:t>»</w:t>
            </w:r>
          </w:p>
        </w:tc>
        <w:tc>
          <w:tcPr>
            <w:tcW w:w="4110" w:type="dxa"/>
            <w:tcBorders>
              <w:bottom w:val="single" w:sz="4" w:space="0" w:color="auto"/>
            </w:tcBorders>
          </w:tcPr>
          <w:p w14:paraId="30F3E5FA" w14:textId="77777777" w:rsidR="00B95CDE" w:rsidRPr="00B95CDE" w:rsidRDefault="00B95CDE" w:rsidP="00CD7E97">
            <w:pPr>
              <w:spacing w:before="120"/>
              <w:rPr>
                <w:rFonts w:cs="Arial"/>
                <w:szCs w:val="24"/>
                <w:lang w:val="en-US"/>
              </w:rPr>
            </w:pPr>
            <w:r w:rsidRPr="00B95CDE">
              <w:rPr>
                <w:rFonts w:cs="Arial"/>
                <w:szCs w:val="24"/>
                <w:lang w:val="en-US"/>
              </w:rPr>
              <w:t>AM, BY, KZ, KG, RU</w:t>
            </w:r>
          </w:p>
        </w:tc>
      </w:tr>
    </w:tbl>
    <w:p w14:paraId="6FC3CFD7" w14:textId="77777777" w:rsidR="00B95CDE" w:rsidRPr="00B95CDE" w:rsidRDefault="00B95CDE" w:rsidP="00B95CDE">
      <w:pPr>
        <w:spacing w:after="0" w:line="360" w:lineRule="auto"/>
        <w:jc w:val="both"/>
        <w:rPr>
          <w:rFonts w:cs="Arial"/>
          <w:b/>
          <w:szCs w:val="24"/>
          <w:lang w:val="en-US"/>
        </w:rPr>
      </w:pPr>
    </w:p>
    <w:p w14:paraId="64E83EB5" w14:textId="3584F6EE" w:rsidR="00A07CAB" w:rsidRPr="006A4DB8" w:rsidRDefault="005504EE" w:rsidP="003F10DA">
      <w:pPr>
        <w:pStyle w:val="1"/>
        <w:pageBreakBefore/>
        <w:numPr>
          <w:ilvl w:val="0"/>
          <w:numId w:val="0"/>
        </w:numPr>
        <w:spacing w:before="0" w:after="0" w:line="360" w:lineRule="auto"/>
        <w:jc w:val="center"/>
        <w:rPr>
          <w:sz w:val="24"/>
          <w:szCs w:val="24"/>
        </w:rPr>
      </w:pPr>
      <w:r w:rsidRPr="006A4DB8">
        <w:rPr>
          <w:sz w:val="24"/>
          <w:szCs w:val="24"/>
        </w:rPr>
        <w:lastRenderedPageBreak/>
        <w:t xml:space="preserve">Приложение </w:t>
      </w:r>
      <w:bookmarkEnd w:id="243"/>
      <w:r w:rsidR="00FA2204">
        <w:rPr>
          <w:sz w:val="24"/>
          <w:szCs w:val="24"/>
        </w:rPr>
        <w:t>Б</w:t>
      </w:r>
    </w:p>
    <w:p w14:paraId="3CBA9878" w14:textId="44A7CE72" w:rsidR="00A07CAB" w:rsidRPr="00C013A1" w:rsidRDefault="005504EE" w:rsidP="005009EA">
      <w:pPr>
        <w:pStyle w:val="1"/>
        <w:numPr>
          <w:ilvl w:val="0"/>
          <w:numId w:val="0"/>
        </w:numPr>
        <w:spacing w:before="0" w:after="0" w:line="360" w:lineRule="auto"/>
        <w:jc w:val="center"/>
        <w:rPr>
          <w:sz w:val="24"/>
          <w:szCs w:val="24"/>
        </w:rPr>
      </w:pPr>
      <w:bookmarkStart w:id="244" w:name="_Toc174031204"/>
      <w:r w:rsidRPr="00C013A1">
        <w:rPr>
          <w:sz w:val="24"/>
          <w:szCs w:val="24"/>
        </w:rPr>
        <w:t>(</w:t>
      </w:r>
      <w:r w:rsidR="00B27BFB" w:rsidRPr="00C013A1">
        <w:rPr>
          <w:sz w:val="24"/>
          <w:szCs w:val="24"/>
        </w:rPr>
        <w:t>справочное</w:t>
      </w:r>
      <w:r w:rsidRPr="00C013A1">
        <w:rPr>
          <w:sz w:val="24"/>
          <w:szCs w:val="24"/>
        </w:rPr>
        <w:t>)</w:t>
      </w:r>
      <w:bookmarkEnd w:id="244"/>
    </w:p>
    <w:p w14:paraId="5D7810F4" w14:textId="0E05AA4E" w:rsidR="005009EA" w:rsidRPr="006A4DB8" w:rsidRDefault="00CE4E6D" w:rsidP="006A4DB8">
      <w:pPr>
        <w:pStyle w:val="1"/>
        <w:numPr>
          <w:ilvl w:val="0"/>
          <w:numId w:val="0"/>
        </w:numPr>
        <w:spacing w:before="0" w:after="240" w:line="360" w:lineRule="auto"/>
        <w:ind w:left="567" w:right="567"/>
        <w:jc w:val="center"/>
        <w:rPr>
          <w:sz w:val="24"/>
          <w:szCs w:val="24"/>
        </w:rPr>
      </w:pPr>
      <w:bookmarkStart w:id="245" w:name="_Toc174031205"/>
      <w:r w:rsidRPr="00C013A1">
        <w:rPr>
          <w:sz w:val="24"/>
          <w:szCs w:val="24"/>
        </w:rPr>
        <w:t>Определение</w:t>
      </w:r>
      <w:r w:rsidR="00F32387" w:rsidRPr="00C013A1">
        <w:rPr>
          <w:sz w:val="24"/>
          <w:szCs w:val="24"/>
        </w:rPr>
        <w:t xml:space="preserve"> </w:t>
      </w:r>
      <w:r w:rsidR="00BC7466" w:rsidRPr="00C013A1">
        <w:rPr>
          <w:sz w:val="24"/>
          <w:szCs w:val="24"/>
        </w:rPr>
        <w:t>угр</w:t>
      </w:r>
      <w:r w:rsidR="00501CEC" w:rsidRPr="00C013A1">
        <w:rPr>
          <w:sz w:val="24"/>
          <w:szCs w:val="24"/>
        </w:rPr>
        <w:t>о</w:t>
      </w:r>
      <w:r w:rsidR="00BC7466" w:rsidRPr="00C013A1">
        <w:rPr>
          <w:sz w:val="24"/>
          <w:szCs w:val="24"/>
        </w:rPr>
        <w:t>зы</w:t>
      </w:r>
      <w:r w:rsidR="00B27BFB" w:rsidRPr="00C013A1">
        <w:rPr>
          <w:sz w:val="24"/>
          <w:szCs w:val="24"/>
        </w:rPr>
        <w:t xml:space="preserve"> </w:t>
      </w:r>
      <w:r w:rsidR="00F32387" w:rsidRPr="00C013A1">
        <w:rPr>
          <w:sz w:val="24"/>
          <w:szCs w:val="24"/>
        </w:rPr>
        <w:t xml:space="preserve">коррозионного воздействия </w:t>
      </w:r>
      <w:r w:rsidR="00B27BFB" w:rsidRPr="00C013A1">
        <w:rPr>
          <w:sz w:val="24"/>
          <w:szCs w:val="24"/>
        </w:rPr>
        <w:t>переменного тока на</w:t>
      </w:r>
      <w:r w:rsidR="006A4DB8" w:rsidRPr="00C013A1">
        <w:rPr>
          <w:sz w:val="24"/>
          <w:szCs w:val="24"/>
        </w:rPr>
        <w:t xml:space="preserve"> существующий </w:t>
      </w:r>
      <w:r w:rsidR="00F32387" w:rsidRPr="00C013A1">
        <w:rPr>
          <w:sz w:val="24"/>
          <w:szCs w:val="24"/>
        </w:rPr>
        <w:t>подземный</w:t>
      </w:r>
      <w:r w:rsidR="00B27BFB" w:rsidRPr="00C013A1">
        <w:rPr>
          <w:sz w:val="24"/>
          <w:szCs w:val="24"/>
        </w:rPr>
        <w:t xml:space="preserve"> трубопровод</w:t>
      </w:r>
      <w:r w:rsidR="006D2397" w:rsidRPr="00C013A1">
        <w:rPr>
          <w:sz w:val="24"/>
          <w:szCs w:val="24"/>
        </w:rPr>
        <w:t xml:space="preserve"> </w:t>
      </w:r>
      <w:r w:rsidR="003C74D7" w:rsidRPr="00C013A1">
        <w:rPr>
          <w:sz w:val="24"/>
          <w:szCs w:val="24"/>
        </w:rPr>
        <w:t>без электрохимической защиты</w:t>
      </w:r>
      <w:bookmarkEnd w:id="245"/>
    </w:p>
    <w:p w14:paraId="4AC07CE3" w14:textId="1D6C393D" w:rsidR="00B27BFB" w:rsidRPr="00722EDA" w:rsidRDefault="00722EDA" w:rsidP="001170EC">
      <w:pPr>
        <w:tabs>
          <w:tab w:val="left" w:pos="1134"/>
        </w:tabs>
        <w:spacing w:after="0" w:line="360" w:lineRule="auto"/>
        <w:ind w:firstLine="709"/>
        <w:jc w:val="both"/>
        <w:rPr>
          <w:rFonts w:cs="Arial"/>
          <w:sz w:val="22"/>
        </w:rPr>
      </w:pPr>
      <w:r>
        <w:rPr>
          <w:rFonts w:cs="Arial"/>
          <w:sz w:val="22"/>
        </w:rPr>
        <w:t xml:space="preserve">Б.1 </w:t>
      </w:r>
      <w:r w:rsidR="00B27BFB" w:rsidRPr="00722EDA">
        <w:rPr>
          <w:rFonts w:cs="Arial"/>
          <w:sz w:val="22"/>
        </w:rPr>
        <w:t xml:space="preserve">Измерения </w:t>
      </w:r>
      <w:r w:rsidR="00240CA8" w:rsidRPr="00722EDA">
        <w:rPr>
          <w:rFonts w:cs="Arial"/>
          <w:sz w:val="22"/>
        </w:rPr>
        <w:t>необходимо выполнять с применением средств индивидуальной защиты</w:t>
      </w:r>
      <w:r w:rsidR="00240CA8" w:rsidRPr="00722EDA" w:rsidDel="00240CA8">
        <w:rPr>
          <w:rFonts w:cs="Arial"/>
          <w:sz w:val="22"/>
        </w:rPr>
        <w:t xml:space="preserve"> </w:t>
      </w:r>
      <w:r w:rsidR="00B27BFB" w:rsidRPr="00722EDA">
        <w:rPr>
          <w:rFonts w:cs="Arial"/>
          <w:sz w:val="22"/>
        </w:rPr>
        <w:t>от поражения электрическим током.</w:t>
      </w:r>
    </w:p>
    <w:p w14:paraId="2ED812A4" w14:textId="2268DC1A" w:rsidR="006D2397" w:rsidRPr="006A4DB8" w:rsidRDefault="006D2397" w:rsidP="001170EC">
      <w:pPr>
        <w:pStyle w:val="aa"/>
        <w:rPr>
          <w:sz w:val="20"/>
          <w:szCs w:val="20"/>
        </w:rPr>
      </w:pPr>
      <w:r w:rsidRPr="006A4DB8">
        <w:rPr>
          <w:spacing w:val="40"/>
          <w:sz w:val="20"/>
          <w:szCs w:val="20"/>
        </w:rPr>
        <w:t>Примечание</w:t>
      </w:r>
      <w:r w:rsidRPr="006A4DB8">
        <w:rPr>
          <w:sz w:val="20"/>
          <w:szCs w:val="20"/>
        </w:rPr>
        <w:t xml:space="preserve"> — Основным средством защиты являются диэлектрические перчатки до 1000</w:t>
      </w:r>
      <w:r w:rsidR="00837AE3">
        <w:rPr>
          <w:sz w:val="20"/>
          <w:szCs w:val="20"/>
        </w:rPr>
        <w:t> </w:t>
      </w:r>
      <w:r w:rsidRPr="006A4DB8">
        <w:rPr>
          <w:sz w:val="20"/>
          <w:szCs w:val="20"/>
        </w:rPr>
        <w:t>В. Необходимость использования дополнительных средств индивидуальной защиты определяется эксплуатирующей организаций в соответствие с требованиями безопасности нормативных правовых актов государств, принявших стандарт.</w:t>
      </w:r>
    </w:p>
    <w:p w14:paraId="5583F04C" w14:textId="5A9AE44B" w:rsidR="00B27BFB" w:rsidRPr="00C013A1" w:rsidRDefault="008D4C88" w:rsidP="001170EC">
      <w:pPr>
        <w:pStyle w:val="ac"/>
        <w:tabs>
          <w:tab w:val="left" w:pos="1134"/>
        </w:tabs>
        <w:spacing w:after="0" w:line="360" w:lineRule="auto"/>
        <w:ind w:left="0" w:firstLine="709"/>
        <w:contextualSpacing w:val="0"/>
        <w:jc w:val="both"/>
        <w:rPr>
          <w:rFonts w:cs="Arial"/>
          <w:sz w:val="22"/>
        </w:rPr>
      </w:pPr>
      <w:r>
        <w:rPr>
          <w:rFonts w:cs="Arial"/>
          <w:sz w:val="22"/>
        </w:rPr>
        <w:t xml:space="preserve">Б.1.1 </w:t>
      </w:r>
      <w:r w:rsidR="00B27BFB" w:rsidRPr="006A4DB8">
        <w:rPr>
          <w:rFonts w:cs="Arial"/>
          <w:sz w:val="22"/>
        </w:rPr>
        <w:t xml:space="preserve">Средства контроля </w:t>
      </w:r>
      <w:r w:rsidR="00B27BFB" w:rsidRPr="00C013A1">
        <w:rPr>
          <w:rFonts w:cs="Arial"/>
          <w:sz w:val="22"/>
        </w:rPr>
        <w:t xml:space="preserve">и вспомогательные </w:t>
      </w:r>
      <w:r w:rsidR="00640EBE" w:rsidRPr="00C013A1">
        <w:rPr>
          <w:rFonts w:cs="Arial"/>
          <w:sz w:val="22"/>
        </w:rPr>
        <w:t>материалы</w:t>
      </w:r>
      <w:r w:rsidR="00B27BFB" w:rsidRPr="00C013A1">
        <w:rPr>
          <w:rFonts w:cs="Arial"/>
          <w:sz w:val="22"/>
        </w:rPr>
        <w:t>:</w:t>
      </w:r>
    </w:p>
    <w:p w14:paraId="41A679A9" w14:textId="77777777" w:rsidR="00B27BFB" w:rsidRPr="00C013A1" w:rsidRDefault="00205933" w:rsidP="001170EC">
      <w:pPr>
        <w:tabs>
          <w:tab w:val="left" w:pos="1134"/>
        </w:tabs>
        <w:spacing w:after="0" w:line="360" w:lineRule="auto"/>
        <w:ind w:firstLine="709"/>
        <w:jc w:val="both"/>
        <w:rPr>
          <w:rFonts w:cs="Arial"/>
          <w:sz w:val="22"/>
        </w:rPr>
      </w:pPr>
      <w:r w:rsidRPr="00C013A1">
        <w:rPr>
          <w:rFonts w:cs="Arial"/>
          <w:sz w:val="22"/>
        </w:rPr>
        <w:t>-</w:t>
      </w:r>
      <w:r w:rsidR="00B27BFB" w:rsidRPr="00C013A1">
        <w:rPr>
          <w:rFonts w:cs="Arial"/>
          <w:sz w:val="22"/>
        </w:rPr>
        <w:t xml:space="preserve"> </w:t>
      </w:r>
      <w:r w:rsidR="005A5464" w:rsidRPr="00C013A1">
        <w:rPr>
          <w:rFonts w:cs="Arial"/>
          <w:sz w:val="22"/>
        </w:rPr>
        <w:t xml:space="preserve">милливольтметр </w:t>
      </w:r>
      <w:r w:rsidR="00B27BFB" w:rsidRPr="00C013A1">
        <w:rPr>
          <w:rFonts w:cs="Arial"/>
          <w:sz w:val="22"/>
        </w:rPr>
        <w:t xml:space="preserve">переменного тока любого типа с </w:t>
      </w:r>
      <w:r w:rsidR="00DD0A92" w:rsidRPr="00C013A1">
        <w:rPr>
          <w:rFonts w:cs="Arial"/>
          <w:sz w:val="22"/>
        </w:rPr>
        <w:t xml:space="preserve">разрешающей способностью </w:t>
      </w:r>
      <w:r w:rsidR="00B27BFB" w:rsidRPr="00C013A1">
        <w:rPr>
          <w:rFonts w:cs="Arial"/>
          <w:sz w:val="22"/>
        </w:rPr>
        <w:t xml:space="preserve">не более 0,1 </w:t>
      </w:r>
      <w:r w:rsidR="00BB75E7" w:rsidRPr="00C013A1">
        <w:rPr>
          <w:rFonts w:cs="Arial"/>
          <w:sz w:val="22"/>
        </w:rPr>
        <w:t>мВ</w:t>
      </w:r>
      <w:r w:rsidR="00B27BFB" w:rsidRPr="00C013A1">
        <w:rPr>
          <w:rFonts w:cs="Arial"/>
          <w:sz w:val="22"/>
        </w:rPr>
        <w:t>;</w:t>
      </w:r>
    </w:p>
    <w:p w14:paraId="2A96315F" w14:textId="77777777" w:rsidR="00DF273E" w:rsidRPr="00C013A1" w:rsidRDefault="00205933" w:rsidP="001170EC">
      <w:pPr>
        <w:tabs>
          <w:tab w:val="left" w:pos="1134"/>
        </w:tabs>
        <w:spacing w:after="0" w:line="360" w:lineRule="auto"/>
        <w:ind w:firstLine="709"/>
        <w:jc w:val="both"/>
        <w:rPr>
          <w:rFonts w:cs="Arial"/>
          <w:sz w:val="22"/>
        </w:rPr>
      </w:pPr>
      <w:r w:rsidRPr="00C013A1">
        <w:rPr>
          <w:rFonts w:cs="Arial"/>
          <w:sz w:val="22"/>
        </w:rPr>
        <w:t>-</w:t>
      </w:r>
      <w:r w:rsidR="00B27BFB" w:rsidRPr="00C013A1">
        <w:rPr>
          <w:rFonts w:cs="Arial"/>
          <w:sz w:val="22"/>
        </w:rPr>
        <w:t xml:space="preserve"> регистратор </w:t>
      </w:r>
      <w:r w:rsidR="00DD0303" w:rsidRPr="00C013A1">
        <w:rPr>
          <w:rFonts w:cs="Arial"/>
          <w:sz w:val="22"/>
        </w:rPr>
        <w:t xml:space="preserve">переменного </w:t>
      </w:r>
      <w:r w:rsidR="00B27BFB" w:rsidRPr="00C013A1">
        <w:rPr>
          <w:rFonts w:cs="Arial"/>
          <w:sz w:val="22"/>
        </w:rPr>
        <w:t>напряжени</w:t>
      </w:r>
      <w:r w:rsidR="00DD0303" w:rsidRPr="00C013A1">
        <w:rPr>
          <w:rFonts w:cs="Arial"/>
          <w:sz w:val="22"/>
        </w:rPr>
        <w:t>я</w:t>
      </w:r>
      <w:r w:rsidR="00B27BFB" w:rsidRPr="00C013A1">
        <w:rPr>
          <w:rFonts w:cs="Arial"/>
          <w:sz w:val="22"/>
        </w:rPr>
        <w:t xml:space="preserve"> долговременный с </w:t>
      </w:r>
      <w:r w:rsidR="00DD0303" w:rsidRPr="00C013A1">
        <w:rPr>
          <w:rFonts w:cs="Arial"/>
          <w:sz w:val="22"/>
        </w:rPr>
        <w:t>разрешающей способностью</w:t>
      </w:r>
      <w:r w:rsidR="00B27BFB" w:rsidRPr="00C013A1">
        <w:rPr>
          <w:rFonts w:cs="Arial"/>
          <w:sz w:val="22"/>
        </w:rPr>
        <w:t xml:space="preserve"> не более 0,1 мВ;</w:t>
      </w:r>
    </w:p>
    <w:p w14:paraId="17860FBC" w14:textId="4978627A" w:rsidR="00B27BFB" w:rsidRPr="00C013A1" w:rsidRDefault="00205933" w:rsidP="001170EC">
      <w:pPr>
        <w:tabs>
          <w:tab w:val="left" w:pos="1134"/>
        </w:tabs>
        <w:spacing w:after="0" w:line="360" w:lineRule="auto"/>
        <w:ind w:firstLine="709"/>
        <w:jc w:val="both"/>
        <w:rPr>
          <w:rFonts w:cs="Arial"/>
          <w:sz w:val="22"/>
        </w:rPr>
      </w:pPr>
      <w:r w:rsidRPr="00C013A1">
        <w:rPr>
          <w:rFonts w:cs="Arial"/>
          <w:sz w:val="22"/>
        </w:rPr>
        <w:t>-</w:t>
      </w:r>
      <w:r w:rsidR="00B27BFB" w:rsidRPr="00C013A1">
        <w:rPr>
          <w:rFonts w:cs="Arial"/>
          <w:sz w:val="22"/>
        </w:rPr>
        <w:t xml:space="preserve"> резистор</w:t>
      </w:r>
      <w:r w:rsidR="00BA330C" w:rsidRPr="00C013A1">
        <w:rPr>
          <w:rFonts w:cs="Arial"/>
          <w:sz w:val="22"/>
        </w:rPr>
        <w:t xml:space="preserve"> сопротивлением</w:t>
      </w:r>
      <w:r w:rsidR="004662A8" w:rsidRPr="00C013A1">
        <w:rPr>
          <w:rFonts w:cs="Arial"/>
          <w:sz w:val="22"/>
        </w:rPr>
        <w:t xml:space="preserve"> </w:t>
      </w:r>
      <w:r w:rsidR="00B27BFB" w:rsidRPr="00C013A1">
        <w:rPr>
          <w:rFonts w:cs="Arial"/>
          <w:sz w:val="22"/>
        </w:rPr>
        <w:t>1</w:t>
      </w:r>
      <w:r w:rsidR="005E29A0" w:rsidRPr="00C013A1">
        <w:rPr>
          <w:rFonts w:cs="Arial"/>
          <w:sz w:val="22"/>
        </w:rPr>
        <w:t>0</w:t>
      </w:r>
      <w:r w:rsidR="00B27BFB" w:rsidRPr="00C013A1">
        <w:rPr>
          <w:rFonts w:cs="Arial"/>
          <w:sz w:val="22"/>
        </w:rPr>
        <w:t xml:space="preserve"> Ом</w:t>
      </w:r>
      <w:r w:rsidR="00BA330C" w:rsidRPr="00C013A1">
        <w:rPr>
          <w:rFonts w:cs="Arial"/>
          <w:sz w:val="22"/>
        </w:rPr>
        <w:t xml:space="preserve"> </w:t>
      </w:r>
      <w:r w:rsidR="002444D0" w:rsidRPr="00C013A1">
        <w:rPr>
          <w:sz w:val="22"/>
        </w:rPr>
        <w:t>±5</w:t>
      </w:r>
      <w:r w:rsidR="00B3008B" w:rsidRPr="00C013A1">
        <w:rPr>
          <w:sz w:val="22"/>
        </w:rPr>
        <w:t xml:space="preserve"> </w:t>
      </w:r>
      <w:r w:rsidR="002444D0" w:rsidRPr="00C013A1">
        <w:rPr>
          <w:sz w:val="22"/>
        </w:rPr>
        <w:t xml:space="preserve">% </w:t>
      </w:r>
      <w:r w:rsidR="00BA330C" w:rsidRPr="00C013A1">
        <w:rPr>
          <w:rFonts w:cs="Arial"/>
          <w:sz w:val="22"/>
        </w:rPr>
        <w:t>и мощностью не менее 1 Вт</w:t>
      </w:r>
      <w:r w:rsidR="006D2397" w:rsidRPr="00C013A1">
        <w:rPr>
          <w:rFonts w:cs="Arial"/>
          <w:sz w:val="22"/>
        </w:rPr>
        <w:t>;</w:t>
      </w:r>
    </w:p>
    <w:p w14:paraId="4798CF1C" w14:textId="2BB023D8" w:rsidR="009F7FD4" w:rsidRPr="00C013A1" w:rsidRDefault="009F7FD4" w:rsidP="001170EC">
      <w:pPr>
        <w:tabs>
          <w:tab w:val="left" w:pos="1134"/>
        </w:tabs>
        <w:spacing w:after="0" w:line="360" w:lineRule="auto"/>
        <w:ind w:firstLine="709"/>
        <w:jc w:val="both"/>
        <w:rPr>
          <w:rFonts w:cs="Arial"/>
          <w:sz w:val="22"/>
        </w:rPr>
      </w:pPr>
      <w:r w:rsidRPr="00C013A1">
        <w:rPr>
          <w:rFonts w:cs="Arial"/>
          <w:sz w:val="22"/>
        </w:rPr>
        <w:t xml:space="preserve">- </w:t>
      </w:r>
      <w:r w:rsidR="00C46432" w:rsidRPr="00C013A1">
        <w:rPr>
          <w:rFonts w:cs="Arial"/>
          <w:sz w:val="22"/>
        </w:rPr>
        <w:t xml:space="preserve">одножильный </w:t>
      </w:r>
      <w:r w:rsidR="00ED0F3E" w:rsidRPr="00C013A1">
        <w:rPr>
          <w:rFonts w:cs="Arial"/>
          <w:sz w:val="22"/>
        </w:rPr>
        <w:t xml:space="preserve">медный </w:t>
      </w:r>
      <w:r w:rsidRPr="00C013A1">
        <w:rPr>
          <w:rFonts w:cs="Arial"/>
          <w:sz w:val="22"/>
        </w:rPr>
        <w:t xml:space="preserve">кабель </w:t>
      </w:r>
      <w:r w:rsidR="00C46432" w:rsidRPr="00C013A1">
        <w:rPr>
          <w:rFonts w:cs="Arial"/>
          <w:sz w:val="22"/>
        </w:rPr>
        <w:t>сечением не менее 1,5 мм</w:t>
      </w:r>
      <w:r w:rsidR="00C46432" w:rsidRPr="00C013A1">
        <w:rPr>
          <w:rFonts w:cs="Arial"/>
          <w:sz w:val="22"/>
          <w:vertAlign w:val="superscript"/>
        </w:rPr>
        <w:t>2</w:t>
      </w:r>
      <w:r w:rsidR="00640EBE" w:rsidRPr="00C013A1">
        <w:rPr>
          <w:rFonts w:cs="Arial"/>
          <w:sz w:val="22"/>
          <w:vertAlign w:val="superscript"/>
        </w:rPr>
        <w:t xml:space="preserve"> </w:t>
      </w:r>
      <w:r w:rsidR="00640EBE" w:rsidRPr="00C013A1">
        <w:rPr>
          <w:rFonts w:cs="Arial"/>
          <w:sz w:val="22"/>
        </w:rPr>
        <w:t>(при необходимости)</w:t>
      </w:r>
      <w:r w:rsidR="00C46432" w:rsidRPr="00C013A1">
        <w:rPr>
          <w:rFonts w:cs="Arial"/>
          <w:sz w:val="22"/>
        </w:rPr>
        <w:t>;</w:t>
      </w:r>
    </w:p>
    <w:p w14:paraId="45D3CB43" w14:textId="123D350C" w:rsidR="00C46432" w:rsidRPr="00C013A1" w:rsidRDefault="00C46432" w:rsidP="001170EC">
      <w:pPr>
        <w:tabs>
          <w:tab w:val="left" w:pos="1134"/>
        </w:tabs>
        <w:spacing w:after="0" w:line="360" w:lineRule="auto"/>
        <w:ind w:firstLine="709"/>
        <w:jc w:val="both"/>
        <w:rPr>
          <w:rFonts w:cs="Arial"/>
          <w:sz w:val="22"/>
        </w:rPr>
      </w:pPr>
      <w:r w:rsidRPr="00C013A1">
        <w:rPr>
          <w:rFonts w:cs="Arial"/>
          <w:sz w:val="22"/>
        </w:rPr>
        <w:t xml:space="preserve">- </w:t>
      </w:r>
      <w:r w:rsidR="00ED0F3E" w:rsidRPr="00C013A1">
        <w:rPr>
          <w:rFonts w:cs="Arial"/>
          <w:sz w:val="22"/>
        </w:rPr>
        <w:t xml:space="preserve">комплект для восстановления ЗП </w:t>
      </w:r>
      <w:r w:rsidR="00640EBE" w:rsidRPr="00C013A1">
        <w:rPr>
          <w:rFonts w:cs="Arial"/>
          <w:sz w:val="22"/>
        </w:rPr>
        <w:t>(при необходимости)</w:t>
      </w:r>
      <w:r w:rsidRPr="00C013A1">
        <w:rPr>
          <w:rFonts w:cs="Arial"/>
          <w:sz w:val="22"/>
        </w:rPr>
        <w:t>;</w:t>
      </w:r>
    </w:p>
    <w:p w14:paraId="35FFCF25" w14:textId="3EA14D03" w:rsidR="006D2397" w:rsidRPr="00C013A1" w:rsidRDefault="006D2397" w:rsidP="001170EC">
      <w:pPr>
        <w:tabs>
          <w:tab w:val="left" w:pos="1134"/>
        </w:tabs>
        <w:spacing w:after="0" w:line="360" w:lineRule="auto"/>
        <w:ind w:firstLine="709"/>
        <w:jc w:val="both"/>
        <w:rPr>
          <w:rFonts w:cs="Arial"/>
          <w:sz w:val="22"/>
        </w:rPr>
      </w:pPr>
      <w:r w:rsidRPr="00C013A1">
        <w:rPr>
          <w:rFonts w:cs="Arial"/>
          <w:sz w:val="22"/>
        </w:rPr>
        <w:t xml:space="preserve">- </w:t>
      </w:r>
      <w:r w:rsidR="00285D6F" w:rsidRPr="00C013A1">
        <w:rPr>
          <w:rFonts w:cs="Arial"/>
          <w:sz w:val="22"/>
        </w:rPr>
        <w:t>ВЭ</w:t>
      </w:r>
      <w:r w:rsidRPr="00C013A1">
        <w:rPr>
          <w:rFonts w:cs="Arial"/>
          <w:sz w:val="22"/>
        </w:rPr>
        <w:t>;</w:t>
      </w:r>
    </w:p>
    <w:p w14:paraId="7C1EB898" w14:textId="6027B2A1" w:rsidR="006D2397" w:rsidRPr="00C013A1" w:rsidRDefault="006D2397" w:rsidP="001170EC">
      <w:pPr>
        <w:tabs>
          <w:tab w:val="left" w:pos="1134"/>
        </w:tabs>
        <w:spacing w:after="0" w:line="360" w:lineRule="auto"/>
        <w:ind w:firstLine="709"/>
        <w:jc w:val="both"/>
        <w:rPr>
          <w:rFonts w:cs="Arial"/>
          <w:sz w:val="22"/>
        </w:rPr>
      </w:pPr>
      <w:r w:rsidRPr="00C013A1">
        <w:rPr>
          <w:rFonts w:cs="Arial"/>
          <w:sz w:val="22"/>
        </w:rPr>
        <w:t>- шкурка шлифовальная по ГОСТ 6456;</w:t>
      </w:r>
    </w:p>
    <w:p w14:paraId="5B95132D" w14:textId="38AA594A" w:rsidR="006D2397" w:rsidRPr="00C013A1" w:rsidRDefault="006D2397" w:rsidP="001170EC">
      <w:pPr>
        <w:tabs>
          <w:tab w:val="left" w:pos="1134"/>
        </w:tabs>
        <w:spacing w:after="0" w:line="360" w:lineRule="auto"/>
        <w:ind w:firstLine="709"/>
        <w:jc w:val="both"/>
        <w:rPr>
          <w:rFonts w:cs="Arial"/>
          <w:sz w:val="22"/>
        </w:rPr>
      </w:pPr>
      <w:r w:rsidRPr="00C013A1">
        <w:rPr>
          <w:rFonts w:cs="Arial"/>
          <w:sz w:val="22"/>
        </w:rPr>
        <w:t>- ткань любая мягкая чистая (например, бязь).</w:t>
      </w:r>
    </w:p>
    <w:p w14:paraId="607D3BCB" w14:textId="5BDCA283" w:rsidR="00E772B1" w:rsidRPr="00722EDA" w:rsidRDefault="00722EDA" w:rsidP="001170EC">
      <w:pPr>
        <w:widowControl w:val="0"/>
        <w:tabs>
          <w:tab w:val="left" w:pos="1134"/>
        </w:tabs>
        <w:spacing w:before="240" w:after="120" w:line="360" w:lineRule="auto"/>
        <w:ind w:firstLine="709"/>
        <w:jc w:val="both"/>
        <w:rPr>
          <w:rFonts w:cs="Arial"/>
          <w:b/>
          <w:sz w:val="22"/>
        </w:rPr>
      </w:pPr>
      <w:r>
        <w:rPr>
          <w:rFonts w:cs="Arial"/>
          <w:b/>
          <w:sz w:val="22"/>
        </w:rPr>
        <w:t xml:space="preserve">Б.2 </w:t>
      </w:r>
      <w:r w:rsidR="00E772B1" w:rsidRPr="00722EDA">
        <w:rPr>
          <w:rFonts w:cs="Arial"/>
          <w:b/>
          <w:sz w:val="22"/>
        </w:rPr>
        <w:t>Подготовка к измерениям</w:t>
      </w:r>
    </w:p>
    <w:p w14:paraId="41A370A2" w14:textId="08F2AA55" w:rsidR="00E772B1" w:rsidRPr="006A4DB8" w:rsidRDefault="00E772B1" w:rsidP="001170EC">
      <w:pPr>
        <w:tabs>
          <w:tab w:val="left" w:pos="1134"/>
        </w:tabs>
        <w:spacing w:after="0" w:line="360" w:lineRule="auto"/>
        <w:ind w:firstLine="709"/>
        <w:jc w:val="both"/>
        <w:rPr>
          <w:rFonts w:cs="Arial"/>
          <w:sz w:val="22"/>
        </w:rPr>
      </w:pPr>
      <w:r w:rsidRPr="006A4DB8">
        <w:rPr>
          <w:rFonts w:cs="Arial"/>
          <w:sz w:val="22"/>
        </w:rPr>
        <w:t>Над трубопроводом или в максимальном приближении к нему в месте отсутствия дорожного покрытия делают шурф глубиной от 300 до 350 мм и диаметром от 180 до 200 мм. Из взятой со дна шурфа части грунта удаляют твердые включения размером более 3 мм. На выровненное дно шурфа насыпают слой грунта, не содержащего твердых включений, и уплотняют.</w:t>
      </w:r>
    </w:p>
    <w:p w14:paraId="3F389E7C" w14:textId="4E99A57A" w:rsidR="00E772B1" w:rsidRPr="006A4DB8" w:rsidRDefault="00E772B1" w:rsidP="00E772B1">
      <w:pPr>
        <w:tabs>
          <w:tab w:val="left" w:pos="1134"/>
        </w:tabs>
        <w:spacing w:after="0" w:line="360" w:lineRule="auto"/>
        <w:ind w:firstLine="709"/>
        <w:jc w:val="both"/>
        <w:rPr>
          <w:rFonts w:cs="Arial"/>
          <w:sz w:val="22"/>
        </w:rPr>
      </w:pPr>
      <w:r w:rsidRPr="006A4DB8">
        <w:rPr>
          <w:rFonts w:cs="Arial"/>
          <w:sz w:val="22"/>
        </w:rPr>
        <w:t xml:space="preserve">Рабочую поверхность ВЭ зачищают шлифовальной шкуркой по ГОСТ 6456 зернистостью 40 и меньше и насухо протирают тканью. Затем ВЭ укладывают на дно шурфа и засыпают грунтом на высоту от 60 до 80 мм от дна шурфа. Грунт над ВЭ </w:t>
      </w:r>
      <w:r w:rsidR="00FF21B5" w:rsidRPr="006A4DB8">
        <w:rPr>
          <w:rFonts w:cs="Arial"/>
          <w:sz w:val="22"/>
        </w:rPr>
        <w:t>уплотняют</w:t>
      </w:r>
      <w:r w:rsidRPr="006A4DB8">
        <w:rPr>
          <w:rFonts w:cs="Arial"/>
          <w:sz w:val="22"/>
        </w:rPr>
        <w:t>.</w:t>
      </w:r>
    </w:p>
    <w:p w14:paraId="7A304139" w14:textId="042ED6AB" w:rsidR="00E772B1" w:rsidRPr="006A4DB8" w:rsidRDefault="00D064F6" w:rsidP="00E772B1">
      <w:pPr>
        <w:tabs>
          <w:tab w:val="left" w:pos="1134"/>
        </w:tabs>
        <w:spacing w:after="0" w:line="360" w:lineRule="auto"/>
        <w:ind w:firstLine="709"/>
        <w:jc w:val="both"/>
        <w:rPr>
          <w:rFonts w:cs="Arial"/>
          <w:sz w:val="22"/>
        </w:rPr>
      </w:pPr>
      <w:r w:rsidRPr="00C013A1">
        <w:rPr>
          <w:rFonts w:cs="Arial"/>
          <w:sz w:val="22"/>
        </w:rPr>
        <w:t xml:space="preserve">Кабель от трубопровода соединяют с </w:t>
      </w:r>
      <w:r w:rsidR="00672D23" w:rsidRPr="00C013A1">
        <w:rPr>
          <w:rFonts w:cs="Arial"/>
          <w:sz w:val="22"/>
        </w:rPr>
        <w:t>кабелем от ВЭ</w:t>
      </w:r>
      <w:r w:rsidRPr="00C013A1">
        <w:rPr>
          <w:rFonts w:cs="Arial"/>
          <w:sz w:val="22"/>
        </w:rPr>
        <w:t xml:space="preserve"> через резистор</w:t>
      </w:r>
      <w:r w:rsidR="00672D23" w:rsidRPr="00C013A1">
        <w:rPr>
          <w:rFonts w:cs="Arial"/>
          <w:sz w:val="22"/>
        </w:rPr>
        <w:t xml:space="preserve"> в соответствии со</w:t>
      </w:r>
      <w:r w:rsidR="00E772B1" w:rsidRPr="00C013A1">
        <w:rPr>
          <w:rFonts w:cs="Arial"/>
          <w:sz w:val="22"/>
        </w:rPr>
        <w:t xml:space="preserve"> схем</w:t>
      </w:r>
      <w:r w:rsidR="00672D23" w:rsidRPr="00C013A1">
        <w:rPr>
          <w:rFonts w:cs="Arial"/>
          <w:sz w:val="22"/>
        </w:rPr>
        <w:t>ой</w:t>
      </w:r>
      <w:r w:rsidR="00E772B1" w:rsidRPr="00C013A1">
        <w:rPr>
          <w:rFonts w:cs="Arial"/>
          <w:sz w:val="22"/>
        </w:rPr>
        <w:t xml:space="preserve"> измерений, представленн</w:t>
      </w:r>
      <w:r w:rsidR="00672D23" w:rsidRPr="00C013A1">
        <w:rPr>
          <w:rFonts w:cs="Arial"/>
          <w:sz w:val="22"/>
        </w:rPr>
        <w:t>ой</w:t>
      </w:r>
      <w:r w:rsidR="00E772B1" w:rsidRPr="00C013A1">
        <w:rPr>
          <w:rFonts w:cs="Arial"/>
          <w:sz w:val="22"/>
        </w:rPr>
        <w:t xml:space="preserve"> на рисунке </w:t>
      </w:r>
      <w:r w:rsidR="009F5928">
        <w:rPr>
          <w:rFonts w:cs="Arial"/>
          <w:sz w:val="22"/>
        </w:rPr>
        <w:t>Б</w:t>
      </w:r>
      <w:r w:rsidR="00E772B1" w:rsidRPr="00C013A1">
        <w:rPr>
          <w:rFonts w:cs="Arial"/>
          <w:sz w:val="22"/>
        </w:rPr>
        <w:t>.1.</w:t>
      </w:r>
    </w:p>
    <w:p w14:paraId="0D165639" w14:textId="786FD556" w:rsidR="0038417E" w:rsidRPr="006A4DB8" w:rsidRDefault="0038417E" w:rsidP="0038417E">
      <w:pPr>
        <w:spacing w:after="0" w:line="360" w:lineRule="auto"/>
        <w:jc w:val="center"/>
        <w:rPr>
          <w:noProof/>
        </w:rPr>
      </w:pPr>
      <w:r w:rsidRPr="006A4DB8">
        <w:rPr>
          <w:noProof/>
        </w:rPr>
        <w:lastRenderedPageBreak/>
        <w:t xml:space="preserve"> </w:t>
      </w:r>
      <w:r w:rsidR="00BB75E7" w:rsidRPr="006A4DB8">
        <w:rPr>
          <w:noProof/>
        </w:rPr>
        <w:t xml:space="preserve"> </w:t>
      </w:r>
      <w:r w:rsidR="0063717F" w:rsidRPr="006A4DB8">
        <w:rPr>
          <w:noProof/>
          <w:lang w:eastAsia="ru-RU"/>
        </w:rPr>
        <w:drawing>
          <wp:inline distT="0" distB="0" distL="0" distR="0" wp14:anchorId="04FFD199" wp14:editId="544F11EF">
            <wp:extent cx="2133600" cy="297243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972435"/>
                    </a:xfrm>
                    <a:prstGeom prst="rect">
                      <a:avLst/>
                    </a:prstGeom>
                    <a:noFill/>
                  </pic:spPr>
                </pic:pic>
              </a:graphicData>
            </a:graphic>
          </wp:inline>
        </w:drawing>
      </w:r>
    </w:p>
    <w:p w14:paraId="2CF681A7" w14:textId="7FA4B9BF" w:rsidR="0038417E" w:rsidRPr="006A4DB8" w:rsidRDefault="0038417E" w:rsidP="00F43DFA">
      <w:pPr>
        <w:tabs>
          <w:tab w:val="left" w:pos="1134"/>
        </w:tabs>
        <w:spacing w:after="120" w:line="360" w:lineRule="auto"/>
        <w:ind w:left="1134" w:right="1134"/>
        <w:jc w:val="center"/>
        <w:rPr>
          <w:rFonts w:cs="Arial"/>
          <w:sz w:val="20"/>
          <w:szCs w:val="20"/>
        </w:rPr>
      </w:pPr>
      <w:r w:rsidRPr="006A4DB8">
        <w:rPr>
          <w:rFonts w:cs="Arial"/>
          <w:sz w:val="20"/>
          <w:szCs w:val="20"/>
        </w:rPr>
        <w:t xml:space="preserve">1 – трубопровод; 2 – </w:t>
      </w:r>
      <w:r w:rsidR="009F7FD4" w:rsidRPr="006A4DB8">
        <w:rPr>
          <w:rFonts w:cs="Arial"/>
          <w:sz w:val="20"/>
          <w:szCs w:val="20"/>
        </w:rPr>
        <w:t>шурф</w:t>
      </w:r>
      <w:r w:rsidRPr="006A4DB8">
        <w:rPr>
          <w:rFonts w:cs="Arial"/>
          <w:sz w:val="20"/>
          <w:szCs w:val="20"/>
        </w:rPr>
        <w:t xml:space="preserve">; 3 – ВЭ; 4 – резистор; 5 – милливольтметр или регистратор </w:t>
      </w:r>
      <w:r w:rsidR="00E772B1" w:rsidRPr="006A4DB8">
        <w:rPr>
          <w:rFonts w:cs="Arial"/>
          <w:sz w:val="20"/>
          <w:szCs w:val="20"/>
        </w:rPr>
        <w:t xml:space="preserve">переменного </w:t>
      </w:r>
      <w:r w:rsidRPr="006A4DB8">
        <w:rPr>
          <w:rFonts w:cs="Arial"/>
          <w:sz w:val="20"/>
          <w:szCs w:val="20"/>
        </w:rPr>
        <w:t>напряжения</w:t>
      </w:r>
    </w:p>
    <w:p w14:paraId="07D8BF4F" w14:textId="25631635" w:rsidR="0038417E" w:rsidRPr="006A4DB8" w:rsidRDefault="0038417E" w:rsidP="001170EC">
      <w:pPr>
        <w:tabs>
          <w:tab w:val="left" w:pos="1134"/>
        </w:tabs>
        <w:spacing w:after="0" w:line="360" w:lineRule="auto"/>
        <w:ind w:firstLine="709"/>
        <w:jc w:val="center"/>
        <w:rPr>
          <w:rFonts w:cs="Arial"/>
          <w:sz w:val="22"/>
        </w:rPr>
      </w:pPr>
      <w:r w:rsidRPr="006A4DB8">
        <w:rPr>
          <w:rFonts w:cs="Arial"/>
          <w:sz w:val="22"/>
        </w:rPr>
        <w:t xml:space="preserve">Рисунок </w:t>
      </w:r>
      <w:r w:rsidR="0031731C">
        <w:rPr>
          <w:rFonts w:cs="Arial"/>
          <w:sz w:val="22"/>
        </w:rPr>
        <w:t>Б</w:t>
      </w:r>
      <w:r w:rsidRPr="006A4DB8">
        <w:rPr>
          <w:rFonts w:cs="Arial"/>
          <w:sz w:val="22"/>
        </w:rPr>
        <w:t xml:space="preserve">.1 — Схема измерения </w:t>
      </w:r>
      <w:r w:rsidR="006A4DB8">
        <w:rPr>
          <w:rFonts w:cs="Arial"/>
          <w:sz w:val="22"/>
        </w:rPr>
        <w:t xml:space="preserve">угрозы коррозионного </w:t>
      </w:r>
      <w:r w:rsidR="0063717F" w:rsidRPr="006A4DB8">
        <w:rPr>
          <w:rFonts w:cs="Arial"/>
          <w:sz w:val="22"/>
        </w:rPr>
        <w:t xml:space="preserve">воздействия </w:t>
      </w:r>
      <w:r w:rsidRPr="006A4DB8">
        <w:rPr>
          <w:rFonts w:cs="Arial"/>
          <w:sz w:val="22"/>
        </w:rPr>
        <w:t>переменного тока на трубопровод</w:t>
      </w:r>
      <w:r w:rsidR="00E772B1" w:rsidRPr="006A4DB8">
        <w:rPr>
          <w:rFonts w:cs="Arial"/>
          <w:sz w:val="22"/>
        </w:rPr>
        <w:t xml:space="preserve"> без ЭХЗ</w:t>
      </w:r>
    </w:p>
    <w:p w14:paraId="212FF2CC" w14:textId="43E1FE9A" w:rsidR="00B27BFB" w:rsidRPr="0031731C" w:rsidRDefault="0031731C" w:rsidP="001170EC">
      <w:pPr>
        <w:tabs>
          <w:tab w:val="left" w:pos="1134"/>
        </w:tabs>
        <w:spacing w:before="240" w:after="120" w:line="360" w:lineRule="auto"/>
        <w:ind w:firstLine="709"/>
        <w:jc w:val="both"/>
        <w:rPr>
          <w:rFonts w:cs="Arial"/>
          <w:b/>
          <w:sz w:val="22"/>
        </w:rPr>
      </w:pPr>
      <w:r>
        <w:rPr>
          <w:rFonts w:cs="Arial"/>
          <w:b/>
          <w:sz w:val="22"/>
        </w:rPr>
        <w:t xml:space="preserve">Б.3 </w:t>
      </w:r>
      <w:r w:rsidR="00B27BFB" w:rsidRPr="0031731C">
        <w:rPr>
          <w:rFonts w:cs="Arial"/>
          <w:b/>
          <w:sz w:val="22"/>
        </w:rPr>
        <w:t>Проведение измерений</w:t>
      </w:r>
    </w:p>
    <w:p w14:paraId="6AC40401" w14:textId="497933A4" w:rsidR="005E40A4" w:rsidRPr="0031731C" w:rsidRDefault="0031731C" w:rsidP="001170EC">
      <w:pPr>
        <w:tabs>
          <w:tab w:val="left" w:pos="993"/>
        </w:tabs>
        <w:spacing w:after="0" w:line="360" w:lineRule="auto"/>
        <w:ind w:firstLine="709"/>
        <w:jc w:val="both"/>
        <w:rPr>
          <w:rFonts w:cs="Arial"/>
          <w:sz w:val="22"/>
        </w:rPr>
      </w:pPr>
      <w:r>
        <w:rPr>
          <w:rFonts w:cs="Arial"/>
          <w:sz w:val="22"/>
        </w:rPr>
        <w:t xml:space="preserve">Б.3.1 </w:t>
      </w:r>
      <w:r w:rsidR="005E40A4" w:rsidRPr="0031731C">
        <w:rPr>
          <w:rFonts w:cs="Arial"/>
          <w:sz w:val="22"/>
        </w:rPr>
        <w:t>Вариант № 1</w:t>
      </w:r>
      <w:r w:rsidR="005A5464" w:rsidRPr="0031731C">
        <w:rPr>
          <w:rFonts w:cs="Arial"/>
          <w:sz w:val="22"/>
        </w:rPr>
        <w:t>. Кратковременные измерения</w:t>
      </w:r>
      <w:r w:rsidR="005E40A4" w:rsidRPr="0031731C">
        <w:rPr>
          <w:rFonts w:cs="Arial"/>
          <w:sz w:val="22"/>
        </w:rPr>
        <w:t xml:space="preserve">. </w:t>
      </w:r>
      <w:r w:rsidR="00FE00A3" w:rsidRPr="0031731C">
        <w:rPr>
          <w:rFonts w:cs="Arial"/>
          <w:sz w:val="22"/>
        </w:rPr>
        <w:t>Два вывода милливольтметра подключают к резистору</w:t>
      </w:r>
      <w:r w:rsidR="005E40A4" w:rsidRPr="0031731C">
        <w:rPr>
          <w:rFonts w:cs="Arial"/>
          <w:sz w:val="22"/>
        </w:rPr>
        <w:t>. Показания записывают через каждые 10 с. Продолжительность измерений –</w:t>
      </w:r>
      <w:r w:rsidR="008E6DDD" w:rsidRPr="0031731C">
        <w:rPr>
          <w:rFonts w:cs="Arial"/>
          <w:sz w:val="22"/>
        </w:rPr>
        <w:t xml:space="preserve"> </w:t>
      </w:r>
      <w:r w:rsidR="005E40A4" w:rsidRPr="0031731C">
        <w:rPr>
          <w:rFonts w:cs="Arial"/>
          <w:sz w:val="22"/>
        </w:rPr>
        <w:t>10 мин.</w:t>
      </w:r>
      <w:r w:rsidR="009006A6" w:rsidRPr="006A4DB8">
        <w:t xml:space="preserve"> </w:t>
      </w:r>
      <w:r w:rsidR="009006A6" w:rsidRPr="0031731C">
        <w:rPr>
          <w:rFonts w:cs="Arial"/>
          <w:sz w:val="22"/>
        </w:rPr>
        <w:t>Проводят измерение как переменного, так и постоянного тока.</w:t>
      </w:r>
    </w:p>
    <w:p w14:paraId="7CDA84AF" w14:textId="3E1989FD" w:rsidR="00B27BFB" w:rsidRPr="00C013A1" w:rsidRDefault="0031731C" w:rsidP="001170EC">
      <w:pPr>
        <w:pStyle w:val="ac"/>
        <w:tabs>
          <w:tab w:val="left" w:pos="993"/>
        </w:tabs>
        <w:spacing w:after="0" w:line="360" w:lineRule="auto"/>
        <w:ind w:left="0" w:firstLine="709"/>
        <w:contextualSpacing w:val="0"/>
        <w:jc w:val="both"/>
        <w:rPr>
          <w:rFonts w:cs="Arial"/>
          <w:sz w:val="22"/>
        </w:rPr>
      </w:pPr>
      <w:r>
        <w:rPr>
          <w:rFonts w:cs="Arial"/>
          <w:sz w:val="22"/>
        </w:rPr>
        <w:t xml:space="preserve">Б.3.2 </w:t>
      </w:r>
      <w:r w:rsidR="005E40A4" w:rsidRPr="006A4DB8">
        <w:rPr>
          <w:rFonts w:cs="Arial"/>
          <w:sz w:val="22"/>
        </w:rPr>
        <w:t>Вариант № 2</w:t>
      </w:r>
      <w:r w:rsidR="005A5464" w:rsidRPr="006A4DB8">
        <w:rPr>
          <w:rFonts w:cs="Arial"/>
          <w:sz w:val="22"/>
        </w:rPr>
        <w:t>. Длительные измерения</w:t>
      </w:r>
      <w:r w:rsidR="005E40A4" w:rsidRPr="006A4DB8">
        <w:rPr>
          <w:rFonts w:cs="Arial"/>
          <w:sz w:val="22"/>
        </w:rPr>
        <w:t>. Два вывода долговременного регистратора напряжений подключают к резистору. Производят регистрацию показаний в память прибора через каждые 10 с. Продолжительность измерений – не менее 10 мин.</w:t>
      </w:r>
      <w:r w:rsidR="009006A6" w:rsidRPr="006A4DB8">
        <w:rPr>
          <w:rFonts w:cs="Arial"/>
          <w:sz w:val="22"/>
        </w:rPr>
        <w:t xml:space="preserve"> </w:t>
      </w:r>
      <w:r w:rsidR="009006A6" w:rsidRPr="00C013A1">
        <w:rPr>
          <w:rFonts w:cs="Arial"/>
          <w:sz w:val="22"/>
        </w:rPr>
        <w:t>Проводят измерение как переменного, так и постоянного тока.</w:t>
      </w:r>
    </w:p>
    <w:p w14:paraId="6621241C" w14:textId="25F2F08B" w:rsidR="007C4FA5" w:rsidRPr="006A4DB8" w:rsidRDefault="007C4FA5" w:rsidP="0061345D">
      <w:pPr>
        <w:pStyle w:val="aa"/>
        <w:rPr>
          <w:sz w:val="20"/>
          <w:szCs w:val="20"/>
        </w:rPr>
      </w:pPr>
      <w:r w:rsidRPr="00C013A1">
        <w:rPr>
          <w:spacing w:val="40"/>
          <w:sz w:val="20"/>
          <w:szCs w:val="20"/>
        </w:rPr>
        <w:t>Примечание</w:t>
      </w:r>
      <w:r w:rsidRPr="00C013A1">
        <w:rPr>
          <w:sz w:val="20"/>
          <w:szCs w:val="20"/>
        </w:rPr>
        <w:t xml:space="preserve"> — </w:t>
      </w:r>
      <w:r w:rsidR="004D58F7" w:rsidRPr="00C013A1">
        <w:rPr>
          <w:sz w:val="20"/>
          <w:szCs w:val="20"/>
        </w:rPr>
        <w:t xml:space="preserve">Для определения периодов максимальной нагрузки </w:t>
      </w:r>
      <w:r w:rsidR="00625826" w:rsidRPr="00C013A1">
        <w:rPr>
          <w:sz w:val="20"/>
          <w:szCs w:val="20"/>
        </w:rPr>
        <w:t xml:space="preserve">влияющей </w:t>
      </w:r>
      <w:r w:rsidR="004D58F7" w:rsidRPr="00C013A1">
        <w:rPr>
          <w:sz w:val="20"/>
          <w:szCs w:val="20"/>
        </w:rPr>
        <w:t xml:space="preserve">электрической системы в течение суток </w:t>
      </w:r>
      <w:r w:rsidR="00625826" w:rsidRPr="00C013A1">
        <w:rPr>
          <w:sz w:val="20"/>
          <w:szCs w:val="20"/>
        </w:rPr>
        <w:t>р</w:t>
      </w:r>
      <w:r w:rsidRPr="00C013A1">
        <w:rPr>
          <w:sz w:val="20"/>
          <w:szCs w:val="20"/>
        </w:rPr>
        <w:t xml:space="preserve">екомендуемая </w:t>
      </w:r>
      <w:r w:rsidR="001156D5" w:rsidRPr="00C013A1">
        <w:rPr>
          <w:sz w:val="20"/>
          <w:szCs w:val="20"/>
        </w:rPr>
        <w:t>продолжительность</w:t>
      </w:r>
      <w:r w:rsidRPr="00C013A1">
        <w:rPr>
          <w:sz w:val="20"/>
          <w:szCs w:val="20"/>
        </w:rPr>
        <w:t xml:space="preserve"> длительных измерений составляет 24 ч</w:t>
      </w:r>
      <w:r w:rsidR="00625826" w:rsidRPr="00C013A1">
        <w:rPr>
          <w:sz w:val="20"/>
          <w:szCs w:val="20"/>
        </w:rPr>
        <w:t xml:space="preserve"> </w:t>
      </w:r>
      <w:r w:rsidR="003F1C90" w:rsidRPr="00C013A1">
        <w:rPr>
          <w:sz w:val="20"/>
          <w:szCs w:val="20"/>
        </w:rPr>
        <w:t>(см. 5.</w:t>
      </w:r>
      <w:r w:rsidR="00AE11DA" w:rsidRPr="00C013A1">
        <w:rPr>
          <w:sz w:val="20"/>
          <w:szCs w:val="20"/>
        </w:rPr>
        <w:t>4</w:t>
      </w:r>
      <w:r w:rsidR="003F1C90" w:rsidRPr="00C013A1">
        <w:rPr>
          <w:sz w:val="20"/>
          <w:szCs w:val="20"/>
        </w:rPr>
        <w:t>)</w:t>
      </w:r>
      <w:r w:rsidRPr="00C013A1">
        <w:rPr>
          <w:sz w:val="20"/>
          <w:szCs w:val="20"/>
        </w:rPr>
        <w:t>.</w:t>
      </w:r>
    </w:p>
    <w:p w14:paraId="20732DCD" w14:textId="7BFEB0B9" w:rsidR="005E40A4" w:rsidRPr="0031731C" w:rsidRDefault="0031731C" w:rsidP="0061345D">
      <w:pPr>
        <w:widowControl w:val="0"/>
        <w:tabs>
          <w:tab w:val="left" w:pos="1134"/>
        </w:tabs>
        <w:spacing w:before="240" w:after="120" w:line="360" w:lineRule="auto"/>
        <w:ind w:firstLine="709"/>
        <w:jc w:val="both"/>
        <w:rPr>
          <w:rFonts w:cs="Arial"/>
          <w:b/>
          <w:sz w:val="22"/>
        </w:rPr>
      </w:pPr>
      <w:r>
        <w:rPr>
          <w:rFonts w:cs="Arial"/>
          <w:b/>
          <w:sz w:val="22"/>
        </w:rPr>
        <w:t xml:space="preserve">Б.4 </w:t>
      </w:r>
      <w:r w:rsidR="005E40A4" w:rsidRPr="0031731C">
        <w:rPr>
          <w:rFonts w:cs="Arial"/>
          <w:b/>
          <w:sz w:val="22"/>
        </w:rPr>
        <w:t>Обработка результатов измерений</w:t>
      </w:r>
    </w:p>
    <w:p w14:paraId="7DB0CCF6" w14:textId="1956BA70" w:rsidR="005E40A4" w:rsidRPr="0031731C" w:rsidRDefault="0031731C" w:rsidP="0061345D">
      <w:pPr>
        <w:tabs>
          <w:tab w:val="left" w:pos="993"/>
        </w:tabs>
        <w:spacing w:after="0" w:line="360" w:lineRule="auto"/>
        <w:ind w:firstLine="709"/>
        <w:jc w:val="both"/>
        <w:rPr>
          <w:rFonts w:cs="Arial"/>
          <w:sz w:val="22"/>
        </w:rPr>
      </w:pPr>
      <w:r>
        <w:rPr>
          <w:rFonts w:cs="Arial"/>
          <w:sz w:val="22"/>
        </w:rPr>
        <w:t xml:space="preserve">Б.4.1 </w:t>
      </w:r>
      <w:r w:rsidR="005E40A4" w:rsidRPr="0031731C">
        <w:rPr>
          <w:rFonts w:cs="Arial"/>
          <w:sz w:val="22"/>
        </w:rPr>
        <w:t>Среднеарифметическое значение переменного напряжения</w:t>
      </w:r>
      <w:r w:rsidR="004662A8" w:rsidRPr="0031731C">
        <w:rPr>
          <w:rFonts w:cs="Arial"/>
          <w:sz w:val="22"/>
        </w:rPr>
        <w:t xml:space="preserve"> на резисторе</w:t>
      </w:r>
      <w:r w:rsidR="005E40A4" w:rsidRPr="0031731C">
        <w:rPr>
          <w:rFonts w:cs="Arial"/>
          <w:sz w:val="22"/>
        </w:rPr>
        <w:t>, В, за период измерений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6A4DB8" w:rsidRPr="006A4DB8" w14:paraId="70436375" w14:textId="77777777" w:rsidTr="005E40A4">
        <w:tc>
          <w:tcPr>
            <w:tcW w:w="1664" w:type="pct"/>
            <w:vAlign w:val="center"/>
          </w:tcPr>
          <w:p w14:paraId="02B4021E" w14:textId="77777777" w:rsidR="005E40A4" w:rsidRPr="006A4DB8" w:rsidRDefault="005E40A4" w:rsidP="00EA4DEA">
            <w:pPr>
              <w:spacing w:line="360" w:lineRule="auto"/>
              <w:ind w:firstLine="567"/>
              <w:jc w:val="center"/>
              <w:rPr>
                <w:rFonts w:cs="Arial"/>
                <w:szCs w:val="24"/>
              </w:rPr>
            </w:pPr>
          </w:p>
        </w:tc>
        <w:tc>
          <w:tcPr>
            <w:tcW w:w="1672" w:type="pct"/>
            <w:vAlign w:val="center"/>
          </w:tcPr>
          <w:p w14:paraId="4EC1D90B" w14:textId="77777777" w:rsidR="005E40A4" w:rsidRPr="006A4DB8" w:rsidRDefault="005009EA" w:rsidP="005E40A4">
            <w:pPr>
              <w:spacing w:after="0" w:line="360" w:lineRule="auto"/>
              <w:ind w:firstLine="567"/>
              <w:jc w:val="center"/>
              <w:rPr>
                <w:rFonts w:cs="Arial"/>
                <w:szCs w:val="24"/>
              </w:rPr>
            </w:pPr>
            <m:oMathPara>
              <m:oMath>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nary>
                      <m:naryPr>
                        <m:chr m:val="∑"/>
                        <m:grow m:val="1"/>
                        <m:ctrlPr>
                          <w:rPr>
                            <w:rFonts w:ascii="Cambria Math" w:hAnsi="Cambria Math" w:cs="Arial"/>
                            <w:bCs/>
                            <w:szCs w:val="24"/>
                          </w:rPr>
                        </m:ctrlPr>
                      </m:naryPr>
                      <m:sub>
                        <m:r>
                          <w:rPr>
                            <w:rFonts w:ascii="Cambria Math" w:eastAsia="Cambria Math" w:hAnsi="Cambria Math" w:cs="Cambria Math"/>
                            <w:szCs w:val="24"/>
                          </w:rPr>
                          <m:t>i=1</m:t>
                        </m:r>
                      </m:sub>
                      <m:sup>
                        <m:r>
                          <w:rPr>
                            <w:rFonts w:ascii="Cambria Math" w:eastAsia="Cambria Math" w:hAnsi="Cambria Math" w:cs="Cambria Math"/>
                            <w:szCs w:val="24"/>
                          </w:rPr>
                          <m:t>n</m:t>
                        </m:r>
                      </m:sup>
                      <m:e>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e>
                    </m:nary>
                  </m:num>
                  <m:den>
                    <m:r>
                      <w:rPr>
                        <w:rFonts w:ascii="Cambria Math" w:hAnsi="Cambria Math" w:cs="Arial"/>
                        <w:szCs w:val="24"/>
                      </w:rPr>
                      <m:t>n</m:t>
                    </m:r>
                  </m:den>
                </m:f>
              </m:oMath>
            </m:oMathPara>
          </w:p>
        </w:tc>
        <w:tc>
          <w:tcPr>
            <w:tcW w:w="1664" w:type="pct"/>
            <w:vAlign w:val="center"/>
          </w:tcPr>
          <w:p w14:paraId="7DB051E9" w14:textId="145D929B" w:rsidR="005E40A4" w:rsidRPr="006A4DB8" w:rsidRDefault="005E40A4" w:rsidP="0061345D">
            <w:pPr>
              <w:spacing w:after="0" w:line="360" w:lineRule="auto"/>
              <w:ind w:right="-62" w:firstLine="567"/>
              <w:jc w:val="right"/>
              <w:rPr>
                <w:rFonts w:cs="Arial"/>
                <w:sz w:val="22"/>
              </w:rPr>
            </w:pPr>
            <w:r w:rsidRPr="006A4DB8">
              <w:rPr>
                <w:rFonts w:cs="Arial"/>
                <w:sz w:val="22"/>
              </w:rPr>
              <w:t>(</w:t>
            </w:r>
            <w:r w:rsidR="0061345D">
              <w:rPr>
                <w:rFonts w:cs="Arial"/>
                <w:sz w:val="22"/>
              </w:rPr>
              <w:t>Б</w:t>
            </w:r>
            <w:r w:rsidRPr="006A4DB8">
              <w:rPr>
                <w:rFonts w:cs="Arial"/>
                <w:sz w:val="22"/>
              </w:rPr>
              <w:t>.1)</w:t>
            </w:r>
          </w:p>
        </w:tc>
      </w:tr>
    </w:tbl>
    <w:p w14:paraId="644B7D9B" w14:textId="4912AA5E" w:rsidR="00263D74" w:rsidRPr="006A4DB8" w:rsidRDefault="00C25411" w:rsidP="00C25411">
      <w:pPr>
        <w:tabs>
          <w:tab w:val="left" w:pos="709"/>
        </w:tabs>
        <w:spacing w:after="0" w:line="360" w:lineRule="auto"/>
        <w:rPr>
          <w:rFonts w:cs="Arial"/>
          <w:iCs/>
          <w:sz w:val="22"/>
        </w:rPr>
      </w:pPr>
      <w:bookmarkStart w:id="246" w:name="_Hlk148538045"/>
      <w:r w:rsidRPr="006A4DB8">
        <w:rPr>
          <w:rFonts w:eastAsiaTheme="minorEastAsia"/>
          <w:sz w:val="22"/>
        </w:rPr>
        <w:t>г</w:t>
      </w:r>
      <w:r w:rsidR="00263D74" w:rsidRPr="006A4DB8">
        <w:rPr>
          <w:rFonts w:eastAsiaTheme="minorEastAsia"/>
          <w:sz w:val="22"/>
        </w:rPr>
        <w:t>де</w:t>
      </w:r>
      <w:r w:rsidRPr="006A4DB8">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oMath>
      <w:r w:rsidR="00263D74" w:rsidRPr="006A4DB8">
        <w:rPr>
          <w:rFonts w:cs="Arial"/>
          <w:sz w:val="22"/>
        </w:rPr>
        <w:t xml:space="preserve"> </w:t>
      </w:r>
      <w:r w:rsidR="00263D74" w:rsidRPr="006A4DB8">
        <w:rPr>
          <w:rFonts w:cs="Arial"/>
          <w:iCs/>
          <w:sz w:val="22"/>
        </w:rPr>
        <w:t>–</w:t>
      </w:r>
      <w:r w:rsidR="003F10DA" w:rsidRPr="006A4DB8">
        <w:rPr>
          <w:rFonts w:cs="Arial"/>
          <w:iCs/>
          <w:sz w:val="22"/>
        </w:rPr>
        <w:t xml:space="preserve"> </w:t>
      </w:r>
      <w:r w:rsidR="00263D74" w:rsidRPr="006A4DB8">
        <w:rPr>
          <w:rFonts w:cs="Arial"/>
          <w:iCs/>
          <w:sz w:val="22"/>
        </w:rPr>
        <w:t>мгновенн</w:t>
      </w:r>
      <w:r w:rsidR="003F10DA" w:rsidRPr="006A4DB8">
        <w:rPr>
          <w:rFonts w:cs="Arial"/>
          <w:iCs/>
          <w:sz w:val="22"/>
        </w:rPr>
        <w:t>ое</w:t>
      </w:r>
      <w:r w:rsidR="00263D74" w:rsidRPr="006A4DB8">
        <w:rPr>
          <w:rFonts w:cs="Arial"/>
          <w:iCs/>
          <w:sz w:val="22"/>
        </w:rPr>
        <w:t xml:space="preserve"> значени</w:t>
      </w:r>
      <w:r w:rsidR="003F10DA" w:rsidRPr="006A4DB8">
        <w:rPr>
          <w:rFonts w:cs="Arial"/>
          <w:iCs/>
          <w:sz w:val="22"/>
        </w:rPr>
        <w:t xml:space="preserve">е </w:t>
      </w:r>
      <w:r w:rsidR="004662A8" w:rsidRPr="006A4DB8">
        <w:rPr>
          <w:rFonts w:cs="Arial"/>
          <w:sz w:val="22"/>
        </w:rPr>
        <w:t>переменного напряжения на резисторе</w:t>
      </w:r>
      <w:r w:rsidR="00263D74" w:rsidRPr="006A4DB8">
        <w:rPr>
          <w:rFonts w:cs="Arial"/>
          <w:iCs/>
          <w:sz w:val="22"/>
        </w:rPr>
        <w:t xml:space="preserve">, В; </w:t>
      </w:r>
    </w:p>
    <w:p w14:paraId="3F1E981F" w14:textId="77777777" w:rsidR="00263D74" w:rsidRPr="006A4DB8" w:rsidRDefault="00263D74" w:rsidP="00263D74">
      <w:pPr>
        <w:autoSpaceDE w:val="0"/>
        <w:autoSpaceDN w:val="0"/>
        <w:adjustRightInd w:val="0"/>
        <w:spacing w:line="360" w:lineRule="auto"/>
        <w:ind w:firstLine="567"/>
        <w:jc w:val="both"/>
        <w:rPr>
          <w:rFonts w:cs="Arial"/>
          <w:szCs w:val="24"/>
        </w:rPr>
      </w:pPr>
      <w:r w:rsidRPr="006A4DB8">
        <w:rPr>
          <w:rFonts w:cs="Arial"/>
          <w:iCs/>
          <w:sz w:val="22"/>
        </w:rPr>
        <w:tab/>
      </w:r>
      <m:oMath>
        <m:r>
          <w:rPr>
            <w:rFonts w:ascii="Cambria Math" w:hAnsi="Cambria Math" w:cs="Arial"/>
            <w:szCs w:val="24"/>
          </w:rPr>
          <m:t>n</m:t>
        </m:r>
      </m:oMath>
      <w:r w:rsidRPr="006A4DB8">
        <w:rPr>
          <w:rFonts w:cs="Arial"/>
          <w:iCs/>
          <w:szCs w:val="24"/>
        </w:rPr>
        <w:t xml:space="preserve"> </w:t>
      </w:r>
      <w:r w:rsidRPr="006A4DB8">
        <w:rPr>
          <w:rFonts w:cs="Arial"/>
          <w:iCs/>
          <w:sz w:val="22"/>
        </w:rPr>
        <w:t>– число измерений.</w:t>
      </w:r>
    </w:p>
    <w:bookmarkEnd w:id="246"/>
    <w:p w14:paraId="13BEBDEC" w14:textId="2F3B26BE" w:rsidR="004662A8" w:rsidRPr="006A4DB8" w:rsidRDefault="0031731C" w:rsidP="0061345D">
      <w:pPr>
        <w:pStyle w:val="ac"/>
        <w:tabs>
          <w:tab w:val="left" w:pos="993"/>
        </w:tabs>
        <w:spacing w:after="0" w:line="360" w:lineRule="auto"/>
        <w:ind w:left="0" w:firstLine="709"/>
        <w:contextualSpacing w:val="0"/>
        <w:jc w:val="both"/>
        <w:rPr>
          <w:rFonts w:cs="Arial"/>
          <w:sz w:val="22"/>
        </w:rPr>
      </w:pPr>
      <w:r>
        <w:rPr>
          <w:rFonts w:cs="Arial"/>
          <w:sz w:val="22"/>
        </w:rPr>
        <w:lastRenderedPageBreak/>
        <w:t xml:space="preserve">Б.4.2 </w:t>
      </w:r>
      <w:r w:rsidR="0093592B" w:rsidRPr="006A4DB8">
        <w:rPr>
          <w:rFonts w:cs="Arial"/>
          <w:sz w:val="22"/>
        </w:rPr>
        <w:t>Среднеарифметические</w:t>
      </w:r>
      <w:r w:rsidR="004662A8" w:rsidRPr="006A4DB8">
        <w:rPr>
          <w:rFonts w:cs="Arial"/>
          <w:sz w:val="22"/>
        </w:rPr>
        <w:t xml:space="preserve"> значение силы переменного тока за время измерений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6A4DB8" w:rsidRPr="006A4DB8" w14:paraId="361FCF94" w14:textId="77777777" w:rsidTr="00EA4DEA">
        <w:tc>
          <w:tcPr>
            <w:tcW w:w="1664" w:type="pct"/>
            <w:vAlign w:val="center"/>
          </w:tcPr>
          <w:p w14:paraId="1788C65A" w14:textId="77777777" w:rsidR="004662A8" w:rsidRPr="006A4DB8" w:rsidRDefault="004662A8" w:rsidP="00EA4DEA">
            <w:pPr>
              <w:spacing w:line="360" w:lineRule="auto"/>
              <w:ind w:firstLine="567"/>
              <w:jc w:val="center"/>
              <w:rPr>
                <w:rFonts w:cs="Arial"/>
                <w:szCs w:val="24"/>
              </w:rPr>
            </w:pPr>
          </w:p>
        </w:tc>
        <w:tc>
          <w:tcPr>
            <w:tcW w:w="1672" w:type="pct"/>
            <w:vAlign w:val="center"/>
          </w:tcPr>
          <w:p w14:paraId="752E2656" w14:textId="77777777" w:rsidR="004662A8" w:rsidRPr="006A4DB8" w:rsidRDefault="00772C7E" w:rsidP="00EA4DEA">
            <w:pPr>
              <w:spacing w:after="0" w:line="360" w:lineRule="auto"/>
              <w:ind w:firstLine="567"/>
              <w:jc w:val="center"/>
              <w:rPr>
                <w:rFonts w:cs="Arial"/>
                <w:szCs w:val="24"/>
              </w:rPr>
            </w:pPr>
            <m:oMathPara>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num>
                  <m:den>
                    <m:r>
                      <w:rPr>
                        <w:rFonts w:ascii="Cambria Math" w:hAnsi="Cambria Math" w:cs="Arial"/>
                        <w:szCs w:val="24"/>
                        <w:lang w:val="en-US"/>
                      </w:rPr>
                      <m:t>R</m:t>
                    </m:r>
                  </m:den>
                </m:f>
              </m:oMath>
            </m:oMathPara>
          </w:p>
        </w:tc>
        <w:tc>
          <w:tcPr>
            <w:tcW w:w="1664" w:type="pct"/>
            <w:vAlign w:val="center"/>
          </w:tcPr>
          <w:p w14:paraId="0681A190" w14:textId="4BEFB3F8" w:rsidR="004662A8" w:rsidRPr="006A4DB8" w:rsidRDefault="004662A8" w:rsidP="0061345D">
            <w:pPr>
              <w:spacing w:after="0" w:line="360" w:lineRule="auto"/>
              <w:ind w:right="-108" w:firstLine="567"/>
              <w:jc w:val="right"/>
              <w:rPr>
                <w:rFonts w:cs="Arial"/>
                <w:sz w:val="22"/>
              </w:rPr>
            </w:pPr>
            <w:r w:rsidRPr="006A4DB8">
              <w:rPr>
                <w:rFonts w:cs="Arial"/>
                <w:sz w:val="22"/>
              </w:rPr>
              <w:t>(</w:t>
            </w:r>
            <w:r w:rsidR="0061345D">
              <w:rPr>
                <w:rFonts w:cs="Arial"/>
                <w:sz w:val="22"/>
              </w:rPr>
              <w:t>Б</w:t>
            </w:r>
            <w:r w:rsidRPr="006A4DB8">
              <w:rPr>
                <w:rFonts w:cs="Arial"/>
                <w:sz w:val="22"/>
              </w:rPr>
              <w:t>.</w:t>
            </w:r>
            <w:r w:rsidR="00BE38ED" w:rsidRPr="006A4DB8">
              <w:rPr>
                <w:rFonts w:cs="Arial"/>
                <w:sz w:val="22"/>
              </w:rPr>
              <w:t>2</w:t>
            </w:r>
            <w:r w:rsidRPr="006A4DB8">
              <w:rPr>
                <w:rFonts w:cs="Arial"/>
                <w:sz w:val="22"/>
              </w:rPr>
              <w:t>)</w:t>
            </w:r>
          </w:p>
        </w:tc>
      </w:tr>
    </w:tbl>
    <w:p w14:paraId="7D6B386E" w14:textId="77777777" w:rsidR="004662A8" w:rsidRPr="006A4DB8" w:rsidRDefault="004662A8" w:rsidP="004662A8">
      <w:pPr>
        <w:tabs>
          <w:tab w:val="left" w:pos="709"/>
        </w:tabs>
        <w:spacing w:after="0" w:line="360" w:lineRule="auto"/>
        <w:rPr>
          <w:rFonts w:cs="Arial"/>
          <w:iCs/>
          <w:sz w:val="22"/>
        </w:rPr>
      </w:pPr>
      <w:r w:rsidRPr="006A4DB8">
        <w:rPr>
          <w:rFonts w:eastAsiaTheme="minorEastAsia"/>
          <w:sz w:val="22"/>
        </w:rPr>
        <w:t>где</w:t>
      </w:r>
      <w:r w:rsidRPr="006A4DB8">
        <w:rPr>
          <w:rFonts w:eastAsiaTheme="minorEastAsia"/>
          <w:sz w:val="22"/>
        </w:rPr>
        <w:tab/>
      </w:r>
      <m:oMath>
        <m:r>
          <w:rPr>
            <w:rFonts w:ascii="Cambria Math" w:hAnsi="Cambria Math" w:cs="Arial"/>
            <w:szCs w:val="24"/>
            <w:lang w:val="en-US"/>
          </w:rPr>
          <m:t>R</m:t>
        </m:r>
      </m:oMath>
      <w:r w:rsidRPr="006A4DB8">
        <w:rPr>
          <w:rFonts w:cs="Arial"/>
          <w:szCs w:val="24"/>
        </w:rPr>
        <w:t xml:space="preserve"> </w:t>
      </w:r>
      <w:r w:rsidRPr="006A4DB8">
        <w:rPr>
          <w:rFonts w:cs="Arial"/>
          <w:iCs/>
          <w:sz w:val="22"/>
        </w:rPr>
        <w:t>– сопротивление резистора (шунта), Ом.</w:t>
      </w:r>
    </w:p>
    <w:p w14:paraId="1560C1BC" w14:textId="4A81BD02" w:rsidR="00263D74" w:rsidRPr="0031731C" w:rsidRDefault="0031731C" w:rsidP="0061345D">
      <w:pPr>
        <w:tabs>
          <w:tab w:val="left" w:pos="993"/>
        </w:tabs>
        <w:spacing w:after="0" w:line="360" w:lineRule="auto"/>
        <w:ind w:firstLine="709"/>
        <w:jc w:val="both"/>
        <w:rPr>
          <w:rFonts w:cs="Arial"/>
          <w:sz w:val="22"/>
        </w:rPr>
      </w:pPr>
      <w:r>
        <w:rPr>
          <w:rFonts w:cs="Arial"/>
          <w:sz w:val="22"/>
        </w:rPr>
        <w:t xml:space="preserve">Б.4.3 </w:t>
      </w:r>
      <w:r w:rsidR="0093592B" w:rsidRPr="0031731C">
        <w:rPr>
          <w:rFonts w:cs="Arial"/>
          <w:sz w:val="22"/>
        </w:rPr>
        <w:t>П</w:t>
      </w:r>
      <w:r w:rsidR="00615D01" w:rsidRPr="0031731C">
        <w:rPr>
          <w:rFonts w:cs="Arial"/>
          <w:sz w:val="22"/>
        </w:rPr>
        <w:t>лотность переменного тока, А/м</w:t>
      </w:r>
      <w:r w:rsidR="00615D01" w:rsidRPr="006A4DB8">
        <w:t>²</w:t>
      </w:r>
      <w:r w:rsidR="00615D01" w:rsidRPr="0031731C">
        <w:rPr>
          <w:rFonts w:cs="Arial"/>
          <w:sz w:val="22"/>
        </w:rPr>
        <w:t>,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6A4DB8" w:rsidRPr="006A4DB8" w14:paraId="38BBC66B" w14:textId="77777777" w:rsidTr="00637155">
        <w:tc>
          <w:tcPr>
            <w:tcW w:w="1664" w:type="pct"/>
            <w:vAlign w:val="center"/>
          </w:tcPr>
          <w:p w14:paraId="3BF500D2" w14:textId="77777777" w:rsidR="00637155" w:rsidRPr="006A4DB8" w:rsidRDefault="00637155" w:rsidP="00EA4DEA">
            <w:pPr>
              <w:spacing w:line="360" w:lineRule="auto"/>
              <w:ind w:firstLine="567"/>
              <w:jc w:val="center"/>
              <w:rPr>
                <w:rFonts w:cs="Arial"/>
                <w:szCs w:val="24"/>
              </w:rPr>
            </w:pPr>
          </w:p>
        </w:tc>
        <w:tc>
          <w:tcPr>
            <w:tcW w:w="1672" w:type="pct"/>
            <w:vAlign w:val="center"/>
          </w:tcPr>
          <w:p w14:paraId="412D429E" w14:textId="77777777" w:rsidR="00637155" w:rsidRPr="006A4DB8" w:rsidRDefault="00772C7E" w:rsidP="00637155">
            <w:pPr>
              <w:spacing w:after="0" w:line="360" w:lineRule="auto"/>
              <w:ind w:firstLine="567"/>
              <w:jc w:val="center"/>
              <w:rPr>
                <w:rFonts w:cs="Arial"/>
                <w:szCs w:val="24"/>
              </w:rPr>
            </w:pPr>
            <m:oMathPara>
              <m:oMath>
                <m:sSub>
                  <m:sSubPr>
                    <m:ctrlPr>
                      <w:rPr>
                        <w:rFonts w:ascii="Cambria Math" w:hAnsi="Cambria Math" w:cs="Arial"/>
                        <w:bCs/>
                        <w:i/>
                        <w:szCs w:val="24"/>
                      </w:rPr>
                    </m:ctrlPr>
                  </m:sSubPr>
                  <m:e>
                    <m:r>
                      <w:rPr>
                        <w:rFonts w:ascii="Cambria Math" w:hAnsi="Cambria Math" w:cs="Arial"/>
                        <w:szCs w:val="24"/>
                      </w:rPr>
                      <m:t>j</m:t>
                    </m:r>
                  </m:e>
                  <m:sub>
                    <m:r>
                      <w:rPr>
                        <w:rFonts w:ascii="Cambria Math" w:hAnsi="Cambria Math" w:cs="Arial"/>
                        <w:szCs w:val="24"/>
                      </w:rPr>
                      <m:t>~</m:t>
                    </m:r>
                  </m:sub>
                </m:sSub>
                <m:r>
                  <w:rPr>
                    <w:rFonts w:ascii="Cambria Math" w:hAnsi="Cambria Math" w:cs="Arial"/>
                    <w:szCs w:val="24"/>
                  </w:rPr>
                  <m:t>=</m:t>
                </m:r>
                <m:f>
                  <m:fPr>
                    <m:ctrlPr>
                      <w:rPr>
                        <w:rFonts w:ascii="Cambria Math" w:hAnsi="Cambria Math" w:cs="Arial"/>
                        <w:bCs/>
                        <w:szCs w:val="24"/>
                      </w:rPr>
                    </m:ctrlPr>
                  </m:fPr>
                  <m:num>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num>
                  <m:den>
                    <m:r>
                      <w:rPr>
                        <w:rFonts w:ascii="Cambria Math" w:hAnsi="Cambria Math" w:cs="Arial"/>
                        <w:szCs w:val="24"/>
                      </w:rPr>
                      <m:t>S</m:t>
                    </m:r>
                  </m:den>
                </m:f>
              </m:oMath>
            </m:oMathPara>
          </w:p>
        </w:tc>
        <w:tc>
          <w:tcPr>
            <w:tcW w:w="1664" w:type="pct"/>
            <w:vAlign w:val="center"/>
          </w:tcPr>
          <w:p w14:paraId="0061886F" w14:textId="0B5F0D8D" w:rsidR="00637155" w:rsidRPr="006A4DB8" w:rsidRDefault="00637155" w:rsidP="0061345D">
            <w:pPr>
              <w:spacing w:after="0" w:line="360" w:lineRule="auto"/>
              <w:ind w:right="-108" w:firstLine="567"/>
              <w:jc w:val="right"/>
              <w:rPr>
                <w:rFonts w:cs="Arial"/>
                <w:szCs w:val="24"/>
              </w:rPr>
            </w:pPr>
            <w:r w:rsidRPr="006A4DB8">
              <w:rPr>
                <w:rFonts w:cs="Arial"/>
                <w:szCs w:val="24"/>
              </w:rPr>
              <w:t>(</w:t>
            </w:r>
            <w:r w:rsidR="0061345D">
              <w:rPr>
                <w:rFonts w:cs="Arial"/>
                <w:szCs w:val="24"/>
              </w:rPr>
              <w:t>Б</w:t>
            </w:r>
            <w:r w:rsidRPr="006A4DB8">
              <w:rPr>
                <w:rFonts w:cs="Arial"/>
                <w:szCs w:val="24"/>
              </w:rPr>
              <w:t>.</w:t>
            </w:r>
            <w:r w:rsidR="00BE38ED" w:rsidRPr="006A4DB8">
              <w:rPr>
                <w:rFonts w:cs="Arial"/>
                <w:szCs w:val="24"/>
              </w:rPr>
              <w:t>3</w:t>
            </w:r>
            <w:r w:rsidRPr="006A4DB8">
              <w:rPr>
                <w:rFonts w:cs="Arial"/>
                <w:szCs w:val="24"/>
              </w:rPr>
              <w:t>)</w:t>
            </w:r>
          </w:p>
        </w:tc>
      </w:tr>
    </w:tbl>
    <w:p w14:paraId="16B7C447" w14:textId="77777777" w:rsidR="00637155" w:rsidRPr="006A4DB8" w:rsidRDefault="00637155" w:rsidP="00C25411">
      <w:pPr>
        <w:tabs>
          <w:tab w:val="left" w:pos="709"/>
        </w:tabs>
        <w:autoSpaceDE w:val="0"/>
        <w:autoSpaceDN w:val="0"/>
        <w:adjustRightInd w:val="0"/>
        <w:spacing w:after="0" w:line="360" w:lineRule="auto"/>
        <w:jc w:val="both"/>
        <w:rPr>
          <w:rFonts w:cs="Arial"/>
          <w:sz w:val="22"/>
        </w:rPr>
      </w:pPr>
      <w:r w:rsidRPr="006A4DB8">
        <w:rPr>
          <w:rFonts w:eastAsiaTheme="minorEastAsia"/>
          <w:sz w:val="22"/>
        </w:rPr>
        <w:t xml:space="preserve">где </w:t>
      </w:r>
      <w:r w:rsidRPr="006A4DB8">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oMath>
      <w:r w:rsidRPr="006A4DB8">
        <w:rPr>
          <w:rFonts w:cs="Arial"/>
          <w:szCs w:val="24"/>
        </w:rPr>
        <w:t xml:space="preserve"> </w:t>
      </w:r>
      <w:r w:rsidRPr="006A4DB8">
        <w:rPr>
          <w:rFonts w:cs="Arial"/>
          <w:sz w:val="22"/>
        </w:rPr>
        <w:t>– среднеарифметическое значение силы переменного тока за время измерений, А;</w:t>
      </w:r>
    </w:p>
    <w:p w14:paraId="22F18BA5" w14:textId="77777777" w:rsidR="00263D74" w:rsidRPr="006A4DB8" w:rsidRDefault="005009EA" w:rsidP="00C25411">
      <w:pPr>
        <w:autoSpaceDE w:val="0"/>
        <w:autoSpaceDN w:val="0"/>
        <w:adjustRightInd w:val="0"/>
        <w:spacing w:after="0" w:line="360" w:lineRule="auto"/>
        <w:ind w:firstLine="709"/>
        <w:jc w:val="both"/>
        <w:rPr>
          <w:rFonts w:cs="Arial"/>
          <w:sz w:val="22"/>
        </w:rPr>
      </w:pPr>
      <m:oMath>
        <m:r>
          <w:rPr>
            <w:rFonts w:ascii="Cambria Math" w:hAnsi="Cambria Math" w:cs="Arial"/>
            <w:szCs w:val="24"/>
          </w:rPr>
          <m:t>S</m:t>
        </m:r>
      </m:oMath>
      <w:r w:rsidR="00637155" w:rsidRPr="006A4DB8">
        <w:rPr>
          <w:rFonts w:cs="Arial"/>
          <w:szCs w:val="24"/>
        </w:rPr>
        <w:t xml:space="preserve"> </w:t>
      </w:r>
      <w:r w:rsidR="00637155" w:rsidRPr="006A4DB8">
        <w:rPr>
          <w:rFonts w:cs="Arial"/>
          <w:sz w:val="22"/>
        </w:rPr>
        <w:t>– площадь ВЭ, м</w:t>
      </w:r>
      <w:r w:rsidR="00637155" w:rsidRPr="006A4DB8">
        <w:t>²</w:t>
      </w:r>
      <w:r w:rsidR="00637155" w:rsidRPr="006A4DB8">
        <w:rPr>
          <w:rFonts w:cs="Arial"/>
          <w:sz w:val="22"/>
        </w:rPr>
        <w:t>.</w:t>
      </w:r>
    </w:p>
    <w:p w14:paraId="0E323941" w14:textId="6E3CDBA1" w:rsidR="00263D74" w:rsidRPr="006A4DB8" w:rsidRDefault="0031731C" w:rsidP="0061345D">
      <w:pPr>
        <w:pStyle w:val="ac"/>
        <w:tabs>
          <w:tab w:val="left" w:pos="993"/>
        </w:tabs>
        <w:spacing w:after="0" w:line="360" w:lineRule="auto"/>
        <w:ind w:left="0" w:firstLine="709"/>
        <w:contextualSpacing w:val="0"/>
        <w:jc w:val="both"/>
        <w:rPr>
          <w:rFonts w:cs="Arial"/>
          <w:sz w:val="22"/>
        </w:rPr>
      </w:pPr>
      <w:r>
        <w:rPr>
          <w:rFonts w:cs="Arial"/>
          <w:sz w:val="22"/>
        </w:rPr>
        <w:t xml:space="preserve">Б.4.4 </w:t>
      </w:r>
      <w:r w:rsidR="00637155" w:rsidRPr="006A4DB8">
        <w:rPr>
          <w:rFonts w:cs="Arial"/>
          <w:sz w:val="22"/>
        </w:rPr>
        <w:t xml:space="preserve">Результаты измерений силы </w:t>
      </w:r>
      <w:r w:rsidR="00D36B56" w:rsidRPr="006A4DB8">
        <w:rPr>
          <w:rFonts w:cs="Arial"/>
          <w:sz w:val="22"/>
        </w:rPr>
        <w:t>пер</w:t>
      </w:r>
      <w:r w:rsidR="009B4824" w:rsidRPr="006A4DB8">
        <w:rPr>
          <w:rFonts w:cs="Arial"/>
          <w:sz w:val="22"/>
        </w:rPr>
        <w:t>е</w:t>
      </w:r>
      <w:r w:rsidR="00D36B56" w:rsidRPr="006A4DB8">
        <w:rPr>
          <w:rFonts w:cs="Arial"/>
          <w:sz w:val="22"/>
        </w:rPr>
        <w:t xml:space="preserve">менного </w:t>
      </w:r>
      <w:r w:rsidR="00637155" w:rsidRPr="006A4DB8">
        <w:rPr>
          <w:rFonts w:cs="Arial"/>
          <w:sz w:val="22"/>
        </w:rPr>
        <w:t>тока и расчета плотности</w:t>
      </w:r>
      <w:r w:rsidR="00D36B56" w:rsidRPr="006A4DB8">
        <w:rPr>
          <w:rFonts w:cs="Arial"/>
          <w:sz w:val="22"/>
        </w:rPr>
        <w:t xml:space="preserve"> переменного </w:t>
      </w:r>
      <w:r w:rsidR="00637155" w:rsidRPr="006A4DB8">
        <w:rPr>
          <w:rFonts w:cs="Arial"/>
          <w:sz w:val="22"/>
        </w:rPr>
        <w:t>тока заносят в таблицу измеренных значений.</w:t>
      </w:r>
      <w:r w:rsidR="008E6DDD" w:rsidRPr="006A4DB8">
        <w:rPr>
          <w:rFonts w:cs="Arial"/>
          <w:sz w:val="22"/>
        </w:rPr>
        <w:t xml:space="preserve"> </w:t>
      </w:r>
      <w:r w:rsidR="00DF273E" w:rsidRPr="006A4DB8">
        <w:rPr>
          <w:rFonts w:cs="Arial"/>
          <w:sz w:val="22"/>
        </w:rPr>
        <w:t>Для данных,</w:t>
      </w:r>
      <w:r w:rsidR="008E6DDD" w:rsidRPr="006A4DB8">
        <w:rPr>
          <w:rFonts w:cs="Arial"/>
          <w:sz w:val="22"/>
        </w:rPr>
        <w:t xml:space="preserve"> полученных </w:t>
      </w:r>
      <w:r w:rsidR="00DF273E" w:rsidRPr="006A4DB8">
        <w:rPr>
          <w:rFonts w:cs="Arial"/>
          <w:sz w:val="22"/>
        </w:rPr>
        <w:t>регистраторами,</w:t>
      </w:r>
      <w:r w:rsidR="008E6DDD" w:rsidRPr="006A4DB8">
        <w:rPr>
          <w:rFonts w:cs="Arial"/>
          <w:sz w:val="22"/>
        </w:rPr>
        <w:t xml:space="preserve"> приводится график измеренной величины.</w:t>
      </w:r>
    </w:p>
    <w:p w14:paraId="37CB24BE" w14:textId="02AEE14B" w:rsidR="00D36B56" w:rsidRPr="0031731C" w:rsidRDefault="0031731C" w:rsidP="0061345D">
      <w:pPr>
        <w:tabs>
          <w:tab w:val="left" w:pos="993"/>
        </w:tabs>
        <w:spacing w:after="0" w:line="360" w:lineRule="auto"/>
        <w:ind w:firstLine="709"/>
        <w:jc w:val="both"/>
        <w:rPr>
          <w:rFonts w:cs="Arial"/>
          <w:sz w:val="22"/>
        </w:rPr>
      </w:pPr>
      <w:r>
        <w:rPr>
          <w:rFonts w:cs="Arial"/>
          <w:sz w:val="22"/>
        </w:rPr>
        <w:t xml:space="preserve">Б.4.5 </w:t>
      </w:r>
      <w:r w:rsidR="00F32387" w:rsidRPr="0031731C">
        <w:rPr>
          <w:rFonts w:cs="Arial"/>
          <w:sz w:val="22"/>
        </w:rPr>
        <w:t xml:space="preserve">По результатам измерений </w:t>
      </w:r>
      <w:r w:rsidR="00B2475C" w:rsidRPr="0031731C">
        <w:rPr>
          <w:rFonts w:cs="Arial"/>
          <w:sz w:val="22"/>
        </w:rPr>
        <w:t xml:space="preserve">и расчетов </w:t>
      </w:r>
      <w:r w:rsidR="00F32387" w:rsidRPr="0031731C">
        <w:rPr>
          <w:rFonts w:cs="Arial"/>
          <w:sz w:val="22"/>
        </w:rPr>
        <w:t xml:space="preserve">делают вывод о наличии или отсутствии </w:t>
      </w:r>
      <w:r w:rsidR="00BC7466" w:rsidRPr="0031731C">
        <w:rPr>
          <w:rFonts w:cs="Arial"/>
          <w:sz w:val="22"/>
        </w:rPr>
        <w:t>угрозы</w:t>
      </w:r>
      <w:r w:rsidR="00F32387" w:rsidRPr="0031731C">
        <w:rPr>
          <w:rFonts w:cs="Arial"/>
          <w:sz w:val="22"/>
        </w:rPr>
        <w:t xml:space="preserve"> коррозионного воздействия переменного тока на трубопровод.</w:t>
      </w:r>
    </w:p>
    <w:p w14:paraId="074D545C" w14:textId="16F23F81" w:rsidR="00DD2E22" w:rsidRPr="008D5D44" w:rsidRDefault="00DD2E22" w:rsidP="005E40A4">
      <w:pPr>
        <w:widowControl w:val="0"/>
        <w:spacing w:after="160" w:line="259" w:lineRule="auto"/>
        <w:rPr>
          <w:rFonts w:eastAsiaTheme="majorEastAsia" w:cs="Arial"/>
          <w:b/>
          <w:bCs/>
          <w:sz w:val="28"/>
          <w:szCs w:val="32"/>
        </w:rPr>
      </w:pPr>
    </w:p>
    <w:p w14:paraId="146F3DB3" w14:textId="4C0F3C13" w:rsidR="005F53FA" w:rsidRPr="005009EA" w:rsidRDefault="005F53FA" w:rsidP="00285D6F">
      <w:pPr>
        <w:pStyle w:val="1"/>
        <w:pageBreakBefore/>
        <w:numPr>
          <w:ilvl w:val="0"/>
          <w:numId w:val="0"/>
        </w:numPr>
        <w:spacing w:before="0" w:after="0" w:line="360" w:lineRule="auto"/>
        <w:jc w:val="center"/>
        <w:rPr>
          <w:sz w:val="24"/>
          <w:szCs w:val="24"/>
        </w:rPr>
      </w:pPr>
      <w:bookmarkStart w:id="247" w:name="_Toc174031206"/>
      <w:r w:rsidRPr="005009EA">
        <w:rPr>
          <w:sz w:val="24"/>
          <w:szCs w:val="24"/>
        </w:rPr>
        <w:lastRenderedPageBreak/>
        <w:t>Приложение</w:t>
      </w:r>
      <w:r w:rsidRPr="003F10DA">
        <w:rPr>
          <w:sz w:val="24"/>
          <w:szCs w:val="24"/>
        </w:rPr>
        <w:t xml:space="preserve"> </w:t>
      </w:r>
      <w:bookmarkEnd w:id="247"/>
      <w:r w:rsidR="0061345D">
        <w:rPr>
          <w:sz w:val="24"/>
          <w:szCs w:val="24"/>
        </w:rPr>
        <w:t>В</w:t>
      </w:r>
    </w:p>
    <w:p w14:paraId="0A9EA5EA" w14:textId="77777777" w:rsidR="005F53FA" w:rsidRPr="005009EA" w:rsidRDefault="005F53FA" w:rsidP="005F53FA">
      <w:pPr>
        <w:pStyle w:val="1"/>
        <w:numPr>
          <w:ilvl w:val="0"/>
          <w:numId w:val="0"/>
        </w:numPr>
        <w:spacing w:before="0" w:after="0" w:line="360" w:lineRule="auto"/>
        <w:jc w:val="center"/>
        <w:rPr>
          <w:sz w:val="24"/>
          <w:szCs w:val="24"/>
        </w:rPr>
      </w:pPr>
      <w:bookmarkStart w:id="248" w:name="_Toc174031207"/>
      <w:r w:rsidRPr="005009EA">
        <w:rPr>
          <w:sz w:val="24"/>
          <w:szCs w:val="24"/>
        </w:rPr>
        <w:t>(справочное)</w:t>
      </w:r>
      <w:bookmarkEnd w:id="248"/>
    </w:p>
    <w:p w14:paraId="034FCA18" w14:textId="7B607A3F" w:rsidR="005F53FA" w:rsidRPr="00C013A1" w:rsidRDefault="00CE4E6D" w:rsidP="000032D5">
      <w:pPr>
        <w:pStyle w:val="1"/>
        <w:numPr>
          <w:ilvl w:val="0"/>
          <w:numId w:val="0"/>
        </w:numPr>
        <w:spacing w:before="0" w:after="240" w:line="360" w:lineRule="auto"/>
        <w:ind w:right="567"/>
        <w:jc w:val="center"/>
        <w:rPr>
          <w:sz w:val="24"/>
          <w:szCs w:val="24"/>
        </w:rPr>
      </w:pPr>
      <w:bookmarkStart w:id="249" w:name="_Toc174031208"/>
      <w:r w:rsidRPr="00C013A1">
        <w:rPr>
          <w:sz w:val="24"/>
          <w:szCs w:val="24"/>
        </w:rPr>
        <w:t xml:space="preserve">Определение </w:t>
      </w:r>
      <w:r w:rsidR="005F53FA" w:rsidRPr="00C013A1">
        <w:rPr>
          <w:sz w:val="24"/>
          <w:szCs w:val="24"/>
        </w:rPr>
        <w:t xml:space="preserve">угрозы коррозионного воздействия переменного тока на </w:t>
      </w:r>
      <w:r w:rsidR="000032D5" w:rsidRPr="00C013A1">
        <w:rPr>
          <w:sz w:val="24"/>
          <w:szCs w:val="24"/>
        </w:rPr>
        <w:t xml:space="preserve">существующий </w:t>
      </w:r>
      <w:r w:rsidR="005F53FA" w:rsidRPr="00C013A1">
        <w:rPr>
          <w:sz w:val="24"/>
          <w:szCs w:val="24"/>
        </w:rPr>
        <w:t>подземный трубопровод</w:t>
      </w:r>
      <w:r w:rsidR="003C74D7" w:rsidRPr="00C013A1">
        <w:rPr>
          <w:sz w:val="24"/>
          <w:szCs w:val="24"/>
        </w:rPr>
        <w:t xml:space="preserve"> с электрохимической защитой</w:t>
      </w:r>
      <w:bookmarkEnd w:id="249"/>
    </w:p>
    <w:p w14:paraId="118E572C" w14:textId="6A58601F" w:rsidR="005F53FA" w:rsidRPr="0061345D" w:rsidRDefault="0061345D" w:rsidP="00364DFF">
      <w:pPr>
        <w:tabs>
          <w:tab w:val="left" w:pos="1134"/>
        </w:tabs>
        <w:spacing w:after="0" w:line="360" w:lineRule="auto"/>
        <w:ind w:firstLine="709"/>
        <w:jc w:val="both"/>
        <w:rPr>
          <w:rFonts w:cs="Arial"/>
          <w:sz w:val="22"/>
        </w:rPr>
      </w:pPr>
      <w:r>
        <w:rPr>
          <w:rFonts w:cs="Arial"/>
          <w:sz w:val="22"/>
        </w:rPr>
        <w:t xml:space="preserve">В.1 </w:t>
      </w:r>
      <w:r w:rsidR="005F53FA" w:rsidRPr="0061345D">
        <w:rPr>
          <w:rFonts w:cs="Arial"/>
          <w:sz w:val="22"/>
        </w:rPr>
        <w:t>Измерения необходимо выполнять с применением средств индивидуальной защиты</w:t>
      </w:r>
      <w:r w:rsidR="005F53FA" w:rsidRPr="0061345D" w:rsidDel="00240CA8">
        <w:rPr>
          <w:rFonts w:cs="Arial"/>
          <w:sz w:val="22"/>
        </w:rPr>
        <w:t xml:space="preserve"> </w:t>
      </w:r>
      <w:r w:rsidR="005F53FA" w:rsidRPr="0061345D">
        <w:rPr>
          <w:rFonts w:cs="Arial"/>
          <w:sz w:val="22"/>
        </w:rPr>
        <w:t>от поражения электрическим током.</w:t>
      </w:r>
    </w:p>
    <w:p w14:paraId="1FB2898C" w14:textId="77777777" w:rsidR="006D2397" w:rsidRPr="00C013A1" w:rsidRDefault="006D2397" w:rsidP="00364DFF">
      <w:pPr>
        <w:pStyle w:val="aa"/>
        <w:rPr>
          <w:sz w:val="20"/>
          <w:szCs w:val="20"/>
        </w:rPr>
      </w:pPr>
      <w:r w:rsidRPr="00C013A1">
        <w:rPr>
          <w:spacing w:val="40"/>
          <w:sz w:val="20"/>
          <w:szCs w:val="20"/>
        </w:rPr>
        <w:t>Примечание</w:t>
      </w:r>
      <w:r w:rsidRPr="00C013A1">
        <w:rPr>
          <w:sz w:val="20"/>
          <w:szCs w:val="20"/>
        </w:rPr>
        <w:t xml:space="preserve"> — Основным средством защиты являются диэлектрические перчатки до 1000 В. Необходимость использования дополнительных средств индивидуальной защиты определяется эксплуатирующей организаций в соответствие с требованиями безопасности нормативных правовых актов государств, принявших стандарт.</w:t>
      </w:r>
    </w:p>
    <w:p w14:paraId="1CB2E5CA" w14:textId="7F1DECA4" w:rsidR="005F53FA" w:rsidRPr="0061345D" w:rsidRDefault="0061345D" w:rsidP="00364DFF">
      <w:pPr>
        <w:tabs>
          <w:tab w:val="left" w:pos="1134"/>
        </w:tabs>
        <w:spacing w:after="0" w:line="360" w:lineRule="auto"/>
        <w:ind w:firstLine="709"/>
        <w:jc w:val="both"/>
        <w:rPr>
          <w:rFonts w:cs="Arial"/>
          <w:sz w:val="22"/>
        </w:rPr>
      </w:pPr>
      <w:r>
        <w:rPr>
          <w:rFonts w:cs="Arial"/>
          <w:sz w:val="22"/>
        </w:rPr>
        <w:t xml:space="preserve">В.2 </w:t>
      </w:r>
      <w:r w:rsidR="005F53FA" w:rsidRPr="0061345D">
        <w:rPr>
          <w:rFonts w:cs="Arial"/>
          <w:sz w:val="22"/>
        </w:rPr>
        <w:t xml:space="preserve">Средства контроля и вспомогательные </w:t>
      </w:r>
      <w:r w:rsidR="00640EBE" w:rsidRPr="0061345D">
        <w:rPr>
          <w:rFonts w:cs="Arial"/>
          <w:sz w:val="22"/>
        </w:rPr>
        <w:t>материалы</w:t>
      </w:r>
      <w:r w:rsidR="005F53FA" w:rsidRPr="0061345D">
        <w:rPr>
          <w:rFonts w:cs="Arial"/>
          <w:sz w:val="22"/>
        </w:rPr>
        <w:t>:</w:t>
      </w:r>
    </w:p>
    <w:p w14:paraId="16262FB5" w14:textId="77777777" w:rsidR="005F53FA" w:rsidRPr="00C013A1" w:rsidRDefault="005F53FA" w:rsidP="00364DFF">
      <w:pPr>
        <w:tabs>
          <w:tab w:val="left" w:pos="1134"/>
        </w:tabs>
        <w:spacing w:after="0" w:line="360" w:lineRule="auto"/>
        <w:ind w:firstLine="709"/>
        <w:jc w:val="both"/>
        <w:rPr>
          <w:rFonts w:cs="Arial"/>
          <w:sz w:val="22"/>
        </w:rPr>
      </w:pPr>
      <w:r w:rsidRPr="00C013A1">
        <w:rPr>
          <w:rFonts w:cs="Arial"/>
          <w:sz w:val="22"/>
        </w:rPr>
        <w:t>- милливольтметр переменного тока любого типа с разрешающей способностью не более 0,1 мВ;</w:t>
      </w:r>
    </w:p>
    <w:p w14:paraId="5200E481" w14:textId="77777777" w:rsidR="005F53FA" w:rsidRPr="00C013A1" w:rsidRDefault="005F53FA" w:rsidP="00364DFF">
      <w:pPr>
        <w:tabs>
          <w:tab w:val="left" w:pos="1134"/>
        </w:tabs>
        <w:spacing w:after="0" w:line="360" w:lineRule="auto"/>
        <w:ind w:firstLine="709"/>
        <w:jc w:val="both"/>
        <w:rPr>
          <w:rFonts w:cs="Arial"/>
          <w:sz w:val="22"/>
        </w:rPr>
      </w:pPr>
      <w:r w:rsidRPr="00C013A1">
        <w:rPr>
          <w:rFonts w:cs="Arial"/>
          <w:sz w:val="22"/>
        </w:rPr>
        <w:t>- регистратор переменного напряжения долговременный с разрешающей способностью не более 0,1 мВ;</w:t>
      </w:r>
    </w:p>
    <w:p w14:paraId="074B1A15" w14:textId="77777777" w:rsidR="005F53FA" w:rsidRPr="00C013A1" w:rsidRDefault="005F53FA" w:rsidP="00364DFF">
      <w:pPr>
        <w:tabs>
          <w:tab w:val="left" w:pos="1134"/>
        </w:tabs>
        <w:spacing w:after="0" w:line="360" w:lineRule="auto"/>
        <w:ind w:firstLine="709"/>
        <w:jc w:val="both"/>
        <w:rPr>
          <w:rFonts w:cs="Arial"/>
          <w:sz w:val="22"/>
        </w:rPr>
      </w:pPr>
      <w:r w:rsidRPr="00C013A1">
        <w:rPr>
          <w:rFonts w:cs="Arial"/>
          <w:sz w:val="22"/>
        </w:rPr>
        <w:t>- милливольтметр постоянного тока любого типа с разрешающей способностью не более 0,1 мВ;</w:t>
      </w:r>
    </w:p>
    <w:p w14:paraId="67345CB6" w14:textId="77777777" w:rsidR="005F53FA" w:rsidRPr="00C013A1" w:rsidRDefault="005F53FA" w:rsidP="00364DFF">
      <w:pPr>
        <w:tabs>
          <w:tab w:val="left" w:pos="1134"/>
        </w:tabs>
        <w:spacing w:after="0" w:line="360" w:lineRule="auto"/>
        <w:ind w:firstLine="709"/>
        <w:jc w:val="both"/>
        <w:rPr>
          <w:rFonts w:cs="Arial"/>
          <w:sz w:val="22"/>
        </w:rPr>
      </w:pPr>
      <w:r w:rsidRPr="00C013A1">
        <w:rPr>
          <w:rFonts w:cs="Arial"/>
          <w:sz w:val="22"/>
        </w:rPr>
        <w:t>- регистратор постоянного напряжения долговременный с разрешающей способностью не более 0,1 мВ;</w:t>
      </w:r>
    </w:p>
    <w:p w14:paraId="5ED59E16" w14:textId="152901A5" w:rsidR="005F53FA" w:rsidRDefault="005F53FA" w:rsidP="005F53FA">
      <w:pPr>
        <w:tabs>
          <w:tab w:val="left" w:pos="1134"/>
        </w:tabs>
        <w:spacing w:after="0" w:line="360" w:lineRule="auto"/>
        <w:ind w:firstLine="709"/>
        <w:jc w:val="both"/>
        <w:rPr>
          <w:rFonts w:cs="Arial"/>
          <w:sz w:val="22"/>
        </w:rPr>
      </w:pPr>
      <w:r w:rsidRPr="00C013A1">
        <w:rPr>
          <w:rFonts w:cs="Arial"/>
          <w:sz w:val="22"/>
        </w:rPr>
        <w:t>- резистор сопротивлением 1</w:t>
      </w:r>
      <w:r w:rsidR="005E29A0" w:rsidRPr="00C013A1">
        <w:rPr>
          <w:rFonts w:cs="Arial"/>
          <w:sz w:val="22"/>
        </w:rPr>
        <w:t>0</w:t>
      </w:r>
      <w:r w:rsidRPr="00C013A1">
        <w:rPr>
          <w:rFonts w:cs="Arial"/>
          <w:sz w:val="22"/>
        </w:rPr>
        <w:t xml:space="preserve"> Ом </w:t>
      </w:r>
      <w:r w:rsidRPr="00C013A1">
        <w:rPr>
          <w:sz w:val="22"/>
        </w:rPr>
        <w:t xml:space="preserve">±5 % </w:t>
      </w:r>
      <w:r w:rsidRPr="00C013A1">
        <w:rPr>
          <w:rFonts w:cs="Arial"/>
          <w:sz w:val="22"/>
        </w:rPr>
        <w:t>и мощностью не менее 1 Вт.</w:t>
      </w:r>
    </w:p>
    <w:p w14:paraId="441EA861" w14:textId="77777777" w:rsidR="005F53FA" w:rsidRDefault="005F53FA" w:rsidP="005F53FA">
      <w:pPr>
        <w:spacing w:after="0" w:line="360" w:lineRule="auto"/>
        <w:jc w:val="center"/>
        <w:rPr>
          <w:rFonts w:cs="Arial"/>
          <w:sz w:val="22"/>
        </w:rPr>
      </w:pPr>
      <w:r w:rsidRPr="0038417E">
        <w:rPr>
          <w:noProof/>
        </w:rPr>
        <w:t xml:space="preserve"> </w:t>
      </w:r>
      <w:r w:rsidRPr="00BB75E7">
        <w:rPr>
          <w:noProof/>
        </w:rPr>
        <w:t xml:space="preserve"> </w:t>
      </w:r>
      <w:r w:rsidRPr="00BB75E7">
        <w:rPr>
          <w:noProof/>
          <w:lang w:eastAsia="ru-RU"/>
        </w:rPr>
        <w:drawing>
          <wp:inline distT="0" distB="0" distL="0" distR="0" wp14:anchorId="0B53A01A" wp14:editId="3F08ECD7">
            <wp:extent cx="1516380" cy="2420888"/>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32981" cy="2447392"/>
                    </a:xfrm>
                    <a:prstGeom prst="rect">
                      <a:avLst/>
                    </a:prstGeom>
                  </pic:spPr>
                </pic:pic>
              </a:graphicData>
            </a:graphic>
          </wp:inline>
        </w:drawing>
      </w:r>
    </w:p>
    <w:p w14:paraId="672E6AC7" w14:textId="77777777" w:rsidR="005F53FA" w:rsidRPr="009B4824" w:rsidRDefault="005F53FA" w:rsidP="005F53FA">
      <w:pPr>
        <w:tabs>
          <w:tab w:val="left" w:pos="1134"/>
        </w:tabs>
        <w:spacing w:after="120" w:line="360" w:lineRule="auto"/>
        <w:ind w:left="1134" w:right="1134"/>
        <w:jc w:val="center"/>
        <w:rPr>
          <w:rFonts w:cs="Arial"/>
          <w:sz w:val="20"/>
          <w:szCs w:val="20"/>
        </w:rPr>
      </w:pPr>
      <w:r>
        <w:rPr>
          <w:rFonts w:cs="Arial"/>
          <w:sz w:val="20"/>
          <w:szCs w:val="20"/>
        </w:rPr>
        <w:t>1 – трубопровод; 2 – КИП; 3 – ВЭ; 4 – резистор; 5 – милливольтметр или регистратор напряжения (переменного или постоянного)</w:t>
      </w:r>
    </w:p>
    <w:p w14:paraId="7AC33074" w14:textId="0734E833" w:rsidR="005F53FA" w:rsidRDefault="005F53FA" w:rsidP="00364DFF">
      <w:pPr>
        <w:tabs>
          <w:tab w:val="left" w:pos="1134"/>
        </w:tabs>
        <w:spacing w:after="0" w:line="360" w:lineRule="auto"/>
        <w:ind w:firstLine="709"/>
        <w:jc w:val="center"/>
        <w:rPr>
          <w:rFonts w:cs="Arial"/>
          <w:sz w:val="22"/>
        </w:rPr>
      </w:pPr>
      <w:r w:rsidRPr="0038417E">
        <w:rPr>
          <w:rFonts w:cs="Arial"/>
          <w:sz w:val="22"/>
        </w:rPr>
        <w:t xml:space="preserve">Рисунок </w:t>
      </w:r>
      <w:r w:rsidR="0061345D">
        <w:rPr>
          <w:rFonts w:cs="Arial"/>
          <w:sz w:val="22"/>
        </w:rPr>
        <w:t>В</w:t>
      </w:r>
      <w:r w:rsidRPr="0038417E">
        <w:rPr>
          <w:rFonts w:cs="Arial"/>
          <w:sz w:val="22"/>
        </w:rPr>
        <w:t xml:space="preserve">.1 — </w:t>
      </w:r>
      <w:r>
        <w:rPr>
          <w:rFonts w:cs="Arial"/>
          <w:sz w:val="22"/>
        </w:rPr>
        <w:t xml:space="preserve">Схема измерения </w:t>
      </w:r>
      <w:r w:rsidR="006A4DB8">
        <w:rPr>
          <w:rFonts w:cs="Arial"/>
          <w:sz w:val="22"/>
        </w:rPr>
        <w:t xml:space="preserve">угрозы коррозионного </w:t>
      </w:r>
      <w:r w:rsidR="0063717F" w:rsidRPr="006A4DB8">
        <w:rPr>
          <w:rFonts w:cs="Arial"/>
          <w:sz w:val="22"/>
        </w:rPr>
        <w:t xml:space="preserve">воздействия </w:t>
      </w:r>
      <w:r>
        <w:rPr>
          <w:rFonts w:cs="Arial"/>
          <w:sz w:val="22"/>
        </w:rPr>
        <w:t>переменного тока на трубопровод</w:t>
      </w:r>
      <w:r w:rsidR="0063717F" w:rsidRPr="0063717F">
        <w:rPr>
          <w:rFonts w:cs="Arial"/>
          <w:color w:val="FF0000"/>
          <w:sz w:val="22"/>
        </w:rPr>
        <w:t xml:space="preserve"> </w:t>
      </w:r>
      <w:r w:rsidR="0063717F" w:rsidRPr="006A4DB8">
        <w:rPr>
          <w:rFonts w:cs="Arial"/>
          <w:sz w:val="22"/>
        </w:rPr>
        <w:t>с ЭХЗ</w:t>
      </w:r>
    </w:p>
    <w:p w14:paraId="2D26BC04" w14:textId="13BC8ED9" w:rsidR="005F53FA" w:rsidRPr="001D71C1" w:rsidRDefault="0061345D" w:rsidP="009F5928">
      <w:pPr>
        <w:pStyle w:val="ac"/>
        <w:tabs>
          <w:tab w:val="left" w:pos="1134"/>
        </w:tabs>
        <w:spacing w:before="240" w:after="120" w:line="360" w:lineRule="auto"/>
        <w:ind w:left="0" w:firstLine="709"/>
        <w:contextualSpacing w:val="0"/>
        <w:jc w:val="both"/>
        <w:rPr>
          <w:rFonts w:cs="Arial"/>
          <w:b/>
          <w:sz w:val="22"/>
        </w:rPr>
      </w:pPr>
      <w:r>
        <w:rPr>
          <w:rFonts w:cs="Arial"/>
          <w:b/>
          <w:sz w:val="22"/>
        </w:rPr>
        <w:t xml:space="preserve">В.3 </w:t>
      </w:r>
      <w:r w:rsidR="005F53FA" w:rsidRPr="001D71C1">
        <w:rPr>
          <w:rFonts w:cs="Arial"/>
          <w:b/>
          <w:sz w:val="22"/>
        </w:rPr>
        <w:t>Проведение измерений</w:t>
      </w:r>
    </w:p>
    <w:p w14:paraId="4207B241" w14:textId="5D2D207D" w:rsidR="005F53FA" w:rsidRPr="00C013A1" w:rsidRDefault="00364DFF" w:rsidP="009F5928">
      <w:pPr>
        <w:pStyle w:val="ac"/>
        <w:tabs>
          <w:tab w:val="left" w:pos="993"/>
        </w:tabs>
        <w:spacing w:after="0" w:line="360" w:lineRule="auto"/>
        <w:ind w:left="0" w:firstLine="709"/>
        <w:jc w:val="both"/>
        <w:rPr>
          <w:rFonts w:cs="Arial"/>
          <w:sz w:val="22"/>
        </w:rPr>
      </w:pPr>
      <w:r>
        <w:rPr>
          <w:rFonts w:cs="Arial"/>
          <w:sz w:val="22"/>
        </w:rPr>
        <w:lastRenderedPageBreak/>
        <w:t xml:space="preserve">В.3.1 </w:t>
      </w:r>
      <w:r w:rsidR="005F53FA" w:rsidRPr="008D5D44">
        <w:rPr>
          <w:rFonts w:cs="Arial"/>
          <w:sz w:val="22"/>
        </w:rPr>
        <w:t xml:space="preserve">Резистор устанавливают последовательно </w:t>
      </w:r>
      <w:r w:rsidR="005F53FA" w:rsidRPr="00C013A1">
        <w:rPr>
          <w:rFonts w:cs="Arial"/>
          <w:sz w:val="22"/>
        </w:rPr>
        <w:t xml:space="preserve">между </w:t>
      </w:r>
      <w:r w:rsidR="00672D23" w:rsidRPr="00C013A1">
        <w:rPr>
          <w:rFonts w:cs="Arial"/>
          <w:sz w:val="22"/>
        </w:rPr>
        <w:t>кабелем</w:t>
      </w:r>
      <w:r w:rsidR="005F53FA" w:rsidRPr="00C013A1">
        <w:rPr>
          <w:rFonts w:cs="Arial"/>
          <w:sz w:val="22"/>
        </w:rPr>
        <w:t xml:space="preserve"> от трубопровода и </w:t>
      </w:r>
      <w:r w:rsidR="00672D23" w:rsidRPr="00C013A1">
        <w:rPr>
          <w:rFonts w:cs="Arial"/>
          <w:sz w:val="22"/>
        </w:rPr>
        <w:t xml:space="preserve">кабелем от </w:t>
      </w:r>
      <w:r w:rsidR="005F53FA" w:rsidRPr="00C013A1">
        <w:rPr>
          <w:rFonts w:cs="Arial"/>
          <w:sz w:val="22"/>
        </w:rPr>
        <w:t xml:space="preserve">ВЭ как показано на рисунке </w:t>
      </w:r>
      <w:r>
        <w:rPr>
          <w:rFonts w:cs="Arial"/>
          <w:sz w:val="22"/>
        </w:rPr>
        <w:t>В</w:t>
      </w:r>
      <w:r w:rsidR="005F53FA" w:rsidRPr="00C013A1">
        <w:rPr>
          <w:rFonts w:cs="Arial"/>
          <w:sz w:val="22"/>
        </w:rPr>
        <w:t>.1.</w:t>
      </w:r>
    </w:p>
    <w:p w14:paraId="3C4E486C" w14:textId="43A7E63D" w:rsidR="005F53FA" w:rsidRPr="00C013A1" w:rsidRDefault="00364DFF" w:rsidP="009F5928">
      <w:pPr>
        <w:pStyle w:val="ac"/>
        <w:tabs>
          <w:tab w:val="left" w:pos="993"/>
        </w:tabs>
        <w:spacing w:after="0" w:line="360" w:lineRule="auto"/>
        <w:ind w:left="0" w:firstLine="709"/>
        <w:jc w:val="both"/>
        <w:rPr>
          <w:rFonts w:cs="Arial"/>
          <w:sz w:val="22"/>
        </w:rPr>
      </w:pPr>
      <w:r>
        <w:rPr>
          <w:rFonts w:cs="Arial"/>
          <w:sz w:val="22"/>
        </w:rPr>
        <w:t xml:space="preserve">В.3.2 </w:t>
      </w:r>
      <w:r w:rsidR="005F53FA" w:rsidRPr="00C013A1">
        <w:rPr>
          <w:rFonts w:cs="Arial"/>
          <w:sz w:val="22"/>
        </w:rPr>
        <w:t>Вариант № 1. Кратковременные измерения. Два вывода милливольтметра подключают к резистору. Показания записывают через каждые 10 с. Продолжительность измерений – 10 мин.</w:t>
      </w:r>
      <w:r w:rsidR="005F53FA" w:rsidRPr="00C013A1">
        <w:t xml:space="preserve"> </w:t>
      </w:r>
      <w:r w:rsidR="005F53FA" w:rsidRPr="00C013A1">
        <w:rPr>
          <w:rFonts w:cs="Arial"/>
          <w:sz w:val="22"/>
        </w:rPr>
        <w:t>Проводят измерение как переменного, так и постоянного тока.</w:t>
      </w:r>
    </w:p>
    <w:p w14:paraId="223D24CA" w14:textId="1B387BD1" w:rsidR="005F53FA" w:rsidRPr="00C013A1"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В.3.3 </w:t>
      </w:r>
      <w:r w:rsidR="005F53FA" w:rsidRPr="00C013A1">
        <w:rPr>
          <w:rFonts w:cs="Arial"/>
          <w:sz w:val="22"/>
        </w:rPr>
        <w:t>Вариант № 2. Длительные измерения. Два вывода долговременного регистратора напряжений подключают к резистору. Производят регистрацию показаний в память прибора через каждые 10 с. Продолжительность измерений – не менее 10 мин. Проводят измерение как переменного, так и постоянного тока.</w:t>
      </w:r>
    </w:p>
    <w:p w14:paraId="4B93DD04" w14:textId="77777777" w:rsidR="00C1128A" w:rsidRPr="00C013A1" w:rsidRDefault="00C1128A" w:rsidP="009F5928">
      <w:pPr>
        <w:pStyle w:val="aa"/>
        <w:rPr>
          <w:sz w:val="20"/>
          <w:szCs w:val="20"/>
        </w:rPr>
      </w:pPr>
      <w:r w:rsidRPr="00C013A1">
        <w:rPr>
          <w:spacing w:val="40"/>
          <w:sz w:val="20"/>
          <w:szCs w:val="20"/>
        </w:rPr>
        <w:t>Примечание</w:t>
      </w:r>
      <w:r w:rsidRPr="00C013A1">
        <w:rPr>
          <w:sz w:val="20"/>
          <w:szCs w:val="20"/>
        </w:rPr>
        <w:t xml:space="preserve"> — Для определения периодов максимальной нагрузки влияющей электрической системы в течение суток рекомендуемая продолжительность длительных измерений составляет 24 ч (см. 5.4).</w:t>
      </w:r>
    </w:p>
    <w:p w14:paraId="3C2C45B9" w14:textId="27444BCE" w:rsidR="005F53FA" w:rsidRPr="00C013A1" w:rsidRDefault="00364DFF" w:rsidP="009F5928">
      <w:pPr>
        <w:pStyle w:val="ac"/>
        <w:widowControl w:val="0"/>
        <w:tabs>
          <w:tab w:val="left" w:pos="1134"/>
        </w:tabs>
        <w:spacing w:before="240" w:after="120" w:line="360" w:lineRule="auto"/>
        <w:ind w:left="0" w:firstLine="709"/>
        <w:contextualSpacing w:val="0"/>
        <w:jc w:val="both"/>
        <w:rPr>
          <w:rFonts w:cs="Arial"/>
          <w:b/>
          <w:sz w:val="22"/>
        </w:rPr>
      </w:pPr>
      <w:r>
        <w:rPr>
          <w:rFonts w:cs="Arial"/>
          <w:b/>
          <w:sz w:val="22"/>
        </w:rPr>
        <w:t xml:space="preserve">В.4 </w:t>
      </w:r>
      <w:r w:rsidR="005F53FA" w:rsidRPr="00C013A1">
        <w:rPr>
          <w:rFonts w:cs="Arial"/>
          <w:b/>
          <w:sz w:val="22"/>
        </w:rPr>
        <w:t>Обработка результатов измерений</w:t>
      </w:r>
    </w:p>
    <w:p w14:paraId="097BA7B9" w14:textId="021CE300" w:rsidR="005F53FA" w:rsidRPr="008D5D44"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В.4.1 </w:t>
      </w:r>
      <w:r w:rsidR="005F53FA" w:rsidRPr="008D5D44">
        <w:rPr>
          <w:rFonts w:cs="Arial"/>
          <w:sz w:val="22"/>
        </w:rPr>
        <w:t>Среднеарифметическое значение переменного напряжения</w:t>
      </w:r>
      <w:r w:rsidR="005F53FA">
        <w:rPr>
          <w:rFonts w:cs="Arial"/>
          <w:sz w:val="22"/>
        </w:rPr>
        <w:t xml:space="preserve"> на резисторе</w:t>
      </w:r>
      <w:r w:rsidR="005F53FA" w:rsidRPr="008D5D44">
        <w:rPr>
          <w:rFonts w:cs="Arial"/>
          <w:sz w:val="22"/>
        </w:rPr>
        <w:t>, В, за период измерений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5F53FA" w:rsidRPr="008D5D44" w14:paraId="098F4994" w14:textId="77777777" w:rsidTr="00F22657">
        <w:tc>
          <w:tcPr>
            <w:tcW w:w="1664" w:type="pct"/>
            <w:vAlign w:val="center"/>
          </w:tcPr>
          <w:p w14:paraId="67DE0BB1" w14:textId="77777777" w:rsidR="005F53FA" w:rsidRPr="008D5D44" w:rsidRDefault="005F53FA" w:rsidP="00F22657">
            <w:pPr>
              <w:spacing w:line="360" w:lineRule="auto"/>
              <w:ind w:firstLine="567"/>
              <w:jc w:val="center"/>
              <w:rPr>
                <w:rFonts w:cs="Arial"/>
                <w:szCs w:val="24"/>
              </w:rPr>
            </w:pPr>
          </w:p>
        </w:tc>
        <w:tc>
          <w:tcPr>
            <w:tcW w:w="1672" w:type="pct"/>
            <w:vAlign w:val="center"/>
          </w:tcPr>
          <w:p w14:paraId="4C737AF0" w14:textId="77777777" w:rsidR="005F53FA" w:rsidRPr="008D5D44" w:rsidRDefault="005F53FA" w:rsidP="00F22657">
            <w:pPr>
              <w:spacing w:after="0" w:line="360" w:lineRule="auto"/>
              <w:ind w:firstLine="567"/>
              <w:jc w:val="center"/>
              <w:rPr>
                <w:rFonts w:cs="Arial"/>
                <w:szCs w:val="24"/>
              </w:rPr>
            </w:pPr>
            <m:oMathPara>
              <m:oMath>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nary>
                      <m:naryPr>
                        <m:chr m:val="∑"/>
                        <m:grow m:val="1"/>
                        <m:ctrlPr>
                          <w:rPr>
                            <w:rFonts w:ascii="Cambria Math" w:hAnsi="Cambria Math" w:cs="Arial"/>
                            <w:bCs/>
                            <w:szCs w:val="24"/>
                          </w:rPr>
                        </m:ctrlPr>
                      </m:naryPr>
                      <m:sub>
                        <m:r>
                          <w:rPr>
                            <w:rFonts w:ascii="Cambria Math" w:eastAsia="Cambria Math" w:hAnsi="Cambria Math" w:cs="Cambria Math"/>
                            <w:szCs w:val="24"/>
                          </w:rPr>
                          <m:t>i=1</m:t>
                        </m:r>
                      </m:sub>
                      <m:sup>
                        <m:r>
                          <w:rPr>
                            <w:rFonts w:ascii="Cambria Math" w:eastAsia="Cambria Math" w:hAnsi="Cambria Math" w:cs="Cambria Math"/>
                            <w:szCs w:val="24"/>
                          </w:rPr>
                          <m:t>n</m:t>
                        </m:r>
                      </m:sup>
                      <m:e>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e>
                    </m:nary>
                  </m:num>
                  <m:den>
                    <m:r>
                      <w:rPr>
                        <w:rFonts w:ascii="Cambria Math" w:hAnsi="Cambria Math" w:cs="Arial"/>
                        <w:szCs w:val="24"/>
                      </w:rPr>
                      <m:t>n</m:t>
                    </m:r>
                  </m:den>
                </m:f>
              </m:oMath>
            </m:oMathPara>
          </w:p>
        </w:tc>
        <w:tc>
          <w:tcPr>
            <w:tcW w:w="1664" w:type="pct"/>
            <w:vAlign w:val="center"/>
          </w:tcPr>
          <w:p w14:paraId="054029C6" w14:textId="0CD7266D" w:rsidR="005F53FA" w:rsidRPr="008D5D44" w:rsidRDefault="005F53FA" w:rsidP="00364DFF">
            <w:pPr>
              <w:spacing w:after="0" w:line="360" w:lineRule="auto"/>
              <w:ind w:right="-62" w:firstLine="567"/>
              <w:jc w:val="right"/>
              <w:rPr>
                <w:rFonts w:cs="Arial"/>
                <w:sz w:val="22"/>
              </w:rPr>
            </w:pPr>
            <w:r w:rsidRPr="008D5D44">
              <w:rPr>
                <w:rFonts w:cs="Arial"/>
                <w:sz w:val="22"/>
              </w:rPr>
              <w:t>(</w:t>
            </w:r>
            <w:r w:rsidR="00364DFF">
              <w:rPr>
                <w:rFonts w:cs="Arial"/>
                <w:sz w:val="22"/>
              </w:rPr>
              <w:t>В</w:t>
            </w:r>
            <w:r w:rsidRPr="008D5D44">
              <w:rPr>
                <w:rFonts w:cs="Arial"/>
                <w:sz w:val="22"/>
              </w:rPr>
              <w:t>.1)</w:t>
            </w:r>
          </w:p>
        </w:tc>
      </w:tr>
    </w:tbl>
    <w:p w14:paraId="59067287" w14:textId="6C3E524C" w:rsidR="005F53FA" w:rsidRPr="008D5D44" w:rsidRDefault="005F53FA" w:rsidP="005F53FA">
      <w:pPr>
        <w:tabs>
          <w:tab w:val="left" w:pos="709"/>
        </w:tabs>
        <w:spacing w:after="0" w:line="360" w:lineRule="auto"/>
        <w:rPr>
          <w:rFonts w:cs="Arial"/>
          <w:iCs/>
          <w:sz w:val="22"/>
        </w:rPr>
      </w:pPr>
      <w:r>
        <w:rPr>
          <w:rFonts w:eastAsiaTheme="minorEastAsia"/>
          <w:sz w:val="22"/>
        </w:rPr>
        <w:t>г</w:t>
      </w:r>
      <w:r w:rsidRPr="008D5D44">
        <w:rPr>
          <w:rFonts w:eastAsiaTheme="minorEastAsia"/>
          <w:sz w:val="22"/>
        </w:rPr>
        <w:t>де</w:t>
      </w:r>
      <w:r>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oMath>
      <w:r w:rsidRPr="008D5D44">
        <w:rPr>
          <w:rFonts w:cs="Arial"/>
          <w:sz w:val="22"/>
        </w:rPr>
        <w:t xml:space="preserve"> </w:t>
      </w:r>
      <w:r w:rsidRPr="008D5D44">
        <w:rPr>
          <w:rFonts w:cs="Arial"/>
          <w:iCs/>
          <w:sz w:val="22"/>
        </w:rPr>
        <w:t>–</w:t>
      </w:r>
      <w:r w:rsidR="003F10DA">
        <w:rPr>
          <w:rFonts w:cs="Arial"/>
          <w:iCs/>
          <w:sz w:val="22"/>
        </w:rPr>
        <w:t xml:space="preserve"> </w:t>
      </w:r>
      <w:r w:rsidRPr="008D5D44">
        <w:rPr>
          <w:rFonts w:cs="Arial"/>
          <w:iCs/>
          <w:sz w:val="22"/>
        </w:rPr>
        <w:t>мгновенн</w:t>
      </w:r>
      <w:r w:rsidR="003F10DA">
        <w:rPr>
          <w:rFonts w:cs="Arial"/>
          <w:iCs/>
          <w:sz w:val="22"/>
        </w:rPr>
        <w:t>ое</w:t>
      </w:r>
      <w:r w:rsidRPr="008D5D44">
        <w:rPr>
          <w:rFonts w:cs="Arial"/>
          <w:iCs/>
          <w:sz w:val="22"/>
        </w:rPr>
        <w:t xml:space="preserve"> значений </w:t>
      </w:r>
      <w:r w:rsidRPr="008D5D44">
        <w:rPr>
          <w:rFonts w:cs="Arial"/>
          <w:sz w:val="22"/>
        </w:rPr>
        <w:t>переменного напряжения</w:t>
      </w:r>
      <w:r>
        <w:rPr>
          <w:rFonts w:cs="Arial"/>
          <w:sz w:val="22"/>
        </w:rPr>
        <w:t xml:space="preserve"> на резисторе</w:t>
      </w:r>
      <w:r w:rsidRPr="008D5D44">
        <w:rPr>
          <w:rFonts w:cs="Arial"/>
          <w:iCs/>
          <w:sz w:val="22"/>
        </w:rPr>
        <w:t xml:space="preserve">, В; </w:t>
      </w:r>
    </w:p>
    <w:p w14:paraId="676494FC" w14:textId="77777777" w:rsidR="005F53FA" w:rsidRPr="008D5D44" w:rsidRDefault="005F53FA" w:rsidP="006A4DB8">
      <w:pPr>
        <w:autoSpaceDE w:val="0"/>
        <w:autoSpaceDN w:val="0"/>
        <w:adjustRightInd w:val="0"/>
        <w:spacing w:after="0" w:line="360" w:lineRule="auto"/>
        <w:ind w:firstLine="567"/>
        <w:jc w:val="both"/>
        <w:rPr>
          <w:rFonts w:cs="Arial"/>
          <w:szCs w:val="24"/>
        </w:rPr>
      </w:pPr>
      <w:r w:rsidRPr="008D5D44">
        <w:rPr>
          <w:rFonts w:cs="Arial"/>
          <w:iCs/>
          <w:sz w:val="22"/>
        </w:rPr>
        <w:tab/>
      </w:r>
      <m:oMath>
        <m:r>
          <w:rPr>
            <w:rFonts w:ascii="Cambria Math" w:hAnsi="Cambria Math" w:cs="Arial"/>
            <w:szCs w:val="24"/>
          </w:rPr>
          <m:t>n</m:t>
        </m:r>
      </m:oMath>
      <w:r w:rsidRPr="008D5D44">
        <w:rPr>
          <w:rFonts w:cs="Arial"/>
          <w:iCs/>
          <w:color w:val="000000"/>
          <w:szCs w:val="24"/>
        </w:rPr>
        <w:t xml:space="preserve"> </w:t>
      </w:r>
      <w:r w:rsidRPr="008D5D44">
        <w:rPr>
          <w:rFonts w:cs="Arial"/>
          <w:iCs/>
          <w:sz w:val="22"/>
        </w:rPr>
        <w:t>– число измерений.</w:t>
      </w:r>
    </w:p>
    <w:p w14:paraId="18B46FA0" w14:textId="293D1D37" w:rsidR="005F53FA" w:rsidRPr="0093592B"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В.4.2 </w:t>
      </w:r>
      <w:r w:rsidR="005F53FA">
        <w:rPr>
          <w:rFonts w:cs="Arial"/>
          <w:sz w:val="22"/>
        </w:rPr>
        <w:t>С</w:t>
      </w:r>
      <w:r w:rsidR="005F53FA" w:rsidRPr="008D5D44">
        <w:rPr>
          <w:rFonts w:cs="Arial"/>
          <w:sz w:val="22"/>
        </w:rPr>
        <w:t>реднеарифметическое значение силы переменного тока за время измерений вычисляют по формул</w:t>
      </w:r>
      <w:r w:rsidR="005F53FA">
        <w:rPr>
          <w:rFonts w:cs="Arial"/>
          <w:sz w:val="22"/>
        </w:rPr>
        <w:t>е</w:t>
      </w:r>
      <w:r w:rsidR="005F53FA" w:rsidRPr="0093592B">
        <w:rPr>
          <w:rFonts w:cs="Arial"/>
          <w:sz w:val="22"/>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5F53FA" w:rsidRPr="008D5D44" w14:paraId="70067DA1" w14:textId="77777777" w:rsidTr="00F22657">
        <w:tc>
          <w:tcPr>
            <w:tcW w:w="1664" w:type="pct"/>
            <w:vAlign w:val="center"/>
          </w:tcPr>
          <w:p w14:paraId="5D2B0C10" w14:textId="77777777" w:rsidR="005F53FA" w:rsidRPr="008D5D44" w:rsidRDefault="005F53FA" w:rsidP="00F22657">
            <w:pPr>
              <w:spacing w:line="360" w:lineRule="auto"/>
              <w:ind w:firstLine="567"/>
              <w:jc w:val="center"/>
              <w:rPr>
                <w:rFonts w:cs="Arial"/>
                <w:szCs w:val="24"/>
              </w:rPr>
            </w:pPr>
          </w:p>
        </w:tc>
        <w:tc>
          <w:tcPr>
            <w:tcW w:w="1672" w:type="pct"/>
            <w:vAlign w:val="center"/>
          </w:tcPr>
          <w:p w14:paraId="577AB1D4" w14:textId="77777777" w:rsidR="005F53FA" w:rsidRPr="005009EA" w:rsidRDefault="00772C7E" w:rsidP="00F22657">
            <w:pPr>
              <w:spacing w:after="0" w:line="360" w:lineRule="auto"/>
              <w:ind w:firstLine="567"/>
              <w:jc w:val="center"/>
              <w:rPr>
                <w:rFonts w:cs="Arial"/>
                <w:szCs w:val="24"/>
              </w:rPr>
            </w:pPr>
            <m:oMathPara>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num>
                  <m:den>
                    <m:r>
                      <w:rPr>
                        <w:rFonts w:ascii="Cambria Math" w:hAnsi="Cambria Math" w:cs="Arial"/>
                        <w:szCs w:val="24"/>
                        <w:lang w:val="en-US"/>
                      </w:rPr>
                      <m:t>R</m:t>
                    </m:r>
                  </m:den>
                </m:f>
              </m:oMath>
            </m:oMathPara>
          </w:p>
        </w:tc>
        <w:tc>
          <w:tcPr>
            <w:tcW w:w="1664" w:type="pct"/>
            <w:vAlign w:val="center"/>
          </w:tcPr>
          <w:p w14:paraId="19050110" w14:textId="083AB91B" w:rsidR="005F53FA" w:rsidRPr="008D5D44" w:rsidRDefault="005F53FA" w:rsidP="00364DFF">
            <w:pPr>
              <w:spacing w:after="0" w:line="360" w:lineRule="auto"/>
              <w:ind w:right="-108" w:firstLine="567"/>
              <w:jc w:val="right"/>
              <w:rPr>
                <w:rFonts w:cs="Arial"/>
                <w:sz w:val="22"/>
              </w:rPr>
            </w:pPr>
            <w:r w:rsidRPr="008D5D44">
              <w:rPr>
                <w:rFonts w:cs="Arial"/>
                <w:sz w:val="22"/>
              </w:rPr>
              <w:t>(</w:t>
            </w:r>
            <w:r w:rsidR="00364DFF">
              <w:rPr>
                <w:rFonts w:cs="Arial"/>
                <w:sz w:val="22"/>
              </w:rPr>
              <w:t>В</w:t>
            </w:r>
            <w:r w:rsidRPr="008D5D44">
              <w:rPr>
                <w:rFonts w:cs="Arial"/>
                <w:sz w:val="22"/>
              </w:rPr>
              <w:t>.</w:t>
            </w:r>
            <w:r>
              <w:rPr>
                <w:rFonts w:cs="Arial"/>
                <w:sz w:val="22"/>
              </w:rPr>
              <w:t>2</w:t>
            </w:r>
            <w:r w:rsidRPr="008D5D44">
              <w:rPr>
                <w:rFonts w:cs="Arial"/>
                <w:sz w:val="22"/>
              </w:rPr>
              <w:t>)</w:t>
            </w:r>
          </w:p>
        </w:tc>
      </w:tr>
    </w:tbl>
    <w:p w14:paraId="440E79E1" w14:textId="77777777" w:rsidR="005F53FA" w:rsidRDefault="005F53FA" w:rsidP="005F53FA">
      <w:pPr>
        <w:tabs>
          <w:tab w:val="left" w:pos="709"/>
        </w:tabs>
        <w:spacing w:after="0" w:line="360" w:lineRule="auto"/>
        <w:rPr>
          <w:rFonts w:cs="Arial"/>
          <w:iCs/>
          <w:sz w:val="22"/>
        </w:rPr>
      </w:pPr>
      <w:r w:rsidRPr="008D5D44">
        <w:rPr>
          <w:rFonts w:eastAsiaTheme="minorEastAsia"/>
          <w:sz w:val="22"/>
        </w:rPr>
        <w:t>где</w:t>
      </w:r>
      <w:r w:rsidRPr="008D5D44">
        <w:rPr>
          <w:rFonts w:eastAsiaTheme="minorEastAsia"/>
          <w:sz w:val="22"/>
        </w:rPr>
        <w:tab/>
      </w:r>
      <m:oMath>
        <m:r>
          <w:rPr>
            <w:rFonts w:ascii="Cambria Math" w:hAnsi="Cambria Math" w:cs="Arial"/>
            <w:szCs w:val="24"/>
            <w:lang w:val="en-US"/>
          </w:rPr>
          <m:t>R</m:t>
        </m:r>
      </m:oMath>
      <w:r w:rsidRPr="008D5D44">
        <w:rPr>
          <w:rFonts w:cs="Arial"/>
          <w:szCs w:val="24"/>
        </w:rPr>
        <w:t xml:space="preserve"> </w:t>
      </w:r>
      <w:r w:rsidRPr="008D5D44">
        <w:rPr>
          <w:rFonts w:cs="Arial"/>
          <w:iCs/>
          <w:sz w:val="22"/>
        </w:rPr>
        <w:t xml:space="preserve">– </w:t>
      </w:r>
      <w:r>
        <w:rPr>
          <w:rFonts w:cs="Arial"/>
          <w:iCs/>
          <w:sz w:val="22"/>
        </w:rPr>
        <w:t>сопротивление резистора (шунта)</w:t>
      </w:r>
      <w:r w:rsidRPr="008D5D44">
        <w:rPr>
          <w:rFonts w:cs="Arial"/>
          <w:iCs/>
          <w:sz w:val="22"/>
        </w:rPr>
        <w:t xml:space="preserve">, </w:t>
      </w:r>
      <w:r>
        <w:rPr>
          <w:rFonts w:cs="Arial"/>
          <w:iCs/>
          <w:sz w:val="22"/>
        </w:rPr>
        <w:t>О</w:t>
      </w:r>
      <w:r w:rsidRPr="008D5D44">
        <w:rPr>
          <w:rFonts w:cs="Arial"/>
          <w:iCs/>
          <w:sz w:val="22"/>
        </w:rPr>
        <w:t>м.</w:t>
      </w:r>
    </w:p>
    <w:p w14:paraId="7A669842" w14:textId="289692E3" w:rsidR="005F53FA" w:rsidRPr="008D5D44" w:rsidRDefault="00364DFF" w:rsidP="00364DFF">
      <w:pPr>
        <w:pStyle w:val="ac"/>
        <w:tabs>
          <w:tab w:val="left" w:pos="993"/>
        </w:tabs>
        <w:spacing w:after="0" w:line="360" w:lineRule="auto"/>
        <w:ind w:left="709"/>
        <w:contextualSpacing w:val="0"/>
        <w:jc w:val="both"/>
        <w:rPr>
          <w:rFonts w:cs="Arial"/>
          <w:sz w:val="22"/>
        </w:rPr>
      </w:pPr>
      <w:r>
        <w:rPr>
          <w:rFonts w:cs="Arial"/>
          <w:sz w:val="22"/>
        </w:rPr>
        <w:t xml:space="preserve">В.4.3 </w:t>
      </w:r>
      <w:r w:rsidR="0093592B">
        <w:rPr>
          <w:rFonts w:cs="Arial"/>
          <w:sz w:val="22"/>
        </w:rPr>
        <w:t>П</w:t>
      </w:r>
      <w:r w:rsidR="005F53FA" w:rsidRPr="008D5D44">
        <w:rPr>
          <w:rFonts w:cs="Arial"/>
          <w:sz w:val="22"/>
        </w:rPr>
        <w:t>лотность переменного тока, А/м</w:t>
      </w:r>
      <w:r w:rsidR="005F53FA" w:rsidRPr="008D5D44">
        <w:t>²</w:t>
      </w:r>
      <w:r w:rsidR="005F53FA" w:rsidRPr="008D5D44">
        <w:rPr>
          <w:rFonts w:cs="Arial"/>
          <w:sz w:val="22"/>
        </w:rPr>
        <w:t>,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5F53FA" w:rsidRPr="003F29F2" w14:paraId="43811864" w14:textId="77777777" w:rsidTr="00F22657">
        <w:tc>
          <w:tcPr>
            <w:tcW w:w="1664" w:type="pct"/>
            <w:vAlign w:val="center"/>
          </w:tcPr>
          <w:p w14:paraId="4CEC0EEB" w14:textId="77777777" w:rsidR="005F53FA" w:rsidRPr="008D5D44" w:rsidRDefault="005F53FA" w:rsidP="00F22657">
            <w:pPr>
              <w:spacing w:line="360" w:lineRule="auto"/>
              <w:ind w:firstLine="567"/>
              <w:jc w:val="center"/>
              <w:rPr>
                <w:rFonts w:cs="Arial"/>
                <w:szCs w:val="24"/>
              </w:rPr>
            </w:pPr>
          </w:p>
        </w:tc>
        <w:tc>
          <w:tcPr>
            <w:tcW w:w="1672" w:type="pct"/>
            <w:vAlign w:val="center"/>
          </w:tcPr>
          <w:p w14:paraId="1705196D" w14:textId="77777777" w:rsidR="005F53FA" w:rsidRPr="005009EA" w:rsidRDefault="00772C7E" w:rsidP="00F22657">
            <w:pPr>
              <w:spacing w:after="0" w:line="360" w:lineRule="auto"/>
              <w:ind w:firstLine="567"/>
              <w:jc w:val="center"/>
              <w:rPr>
                <w:rFonts w:cs="Arial"/>
                <w:szCs w:val="24"/>
              </w:rPr>
            </w:pPr>
            <m:oMathPara>
              <m:oMath>
                <m:sSub>
                  <m:sSubPr>
                    <m:ctrlPr>
                      <w:rPr>
                        <w:rFonts w:ascii="Cambria Math" w:hAnsi="Cambria Math" w:cs="Arial"/>
                        <w:bCs/>
                        <w:i/>
                        <w:szCs w:val="24"/>
                      </w:rPr>
                    </m:ctrlPr>
                  </m:sSubPr>
                  <m:e>
                    <m:r>
                      <w:rPr>
                        <w:rFonts w:ascii="Cambria Math" w:hAnsi="Cambria Math" w:cs="Arial"/>
                        <w:szCs w:val="24"/>
                      </w:rPr>
                      <m:t>j</m:t>
                    </m:r>
                  </m:e>
                  <m:sub>
                    <m:r>
                      <w:rPr>
                        <w:rFonts w:ascii="Cambria Math" w:hAnsi="Cambria Math" w:cs="Arial"/>
                        <w:szCs w:val="24"/>
                      </w:rPr>
                      <m:t>~</m:t>
                    </m:r>
                  </m:sub>
                </m:sSub>
                <m:r>
                  <w:rPr>
                    <w:rFonts w:ascii="Cambria Math" w:hAnsi="Cambria Math" w:cs="Arial"/>
                    <w:szCs w:val="24"/>
                  </w:rPr>
                  <m:t>=</m:t>
                </m:r>
                <m:f>
                  <m:fPr>
                    <m:ctrlPr>
                      <w:rPr>
                        <w:rFonts w:ascii="Cambria Math" w:hAnsi="Cambria Math" w:cs="Arial"/>
                        <w:bCs/>
                        <w:szCs w:val="24"/>
                      </w:rPr>
                    </m:ctrlPr>
                  </m:fPr>
                  <m:num>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num>
                  <m:den>
                    <m:r>
                      <w:rPr>
                        <w:rFonts w:ascii="Cambria Math" w:hAnsi="Cambria Math" w:cs="Arial"/>
                        <w:szCs w:val="24"/>
                      </w:rPr>
                      <m:t>S</m:t>
                    </m:r>
                  </m:den>
                </m:f>
              </m:oMath>
            </m:oMathPara>
          </w:p>
        </w:tc>
        <w:tc>
          <w:tcPr>
            <w:tcW w:w="1664" w:type="pct"/>
            <w:vAlign w:val="center"/>
          </w:tcPr>
          <w:p w14:paraId="39AD2C16" w14:textId="456AF85A" w:rsidR="005F53FA" w:rsidRPr="003F29F2" w:rsidRDefault="005F53FA" w:rsidP="00364DFF">
            <w:pPr>
              <w:spacing w:after="0" w:line="360" w:lineRule="auto"/>
              <w:ind w:right="-108" w:firstLine="567"/>
              <w:jc w:val="right"/>
              <w:rPr>
                <w:rFonts w:cs="Arial"/>
                <w:sz w:val="22"/>
              </w:rPr>
            </w:pPr>
            <w:r w:rsidRPr="003F29F2">
              <w:rPr>
                <w:rFonts w:cs="Arial"/>
                <w:sz w:val="22"/>
              </w:rPr>
              <w:t>(</w:t>
            </w:r>
            <w:r w:rsidR="00364DFF" w:rsidRPr="003F29F2">
              <w:rPr>
                <w:rFonts w:cs="Arial"/>
                <w:sz w:val="22"/>
              </w:rPr>
              <w:t>В</w:t>
            </w:r>
            <w:r w:rsidRPr="003F29F2">
              <w:rPr>
                <w:rFonts w:cs="Arial"/>
                <w:sz w:val="22"/>
              </w:rPr>
              <w:t>.3)</w:t>
            </w:r>
          </w:p>
        </w:tc>
      </w:tr>
    </w:tbl>
    <w:p w14:paraId="4A918A58" w14:textId="77777777" w:rsidR="005F53FA" w:rsidRPr="008D5D44" w:rsidRDefault="005F53FA" w:rsidP="006A4DB8">
      <w:pPr>
        <w:tabs>
          <w:tab w:val="left" w:pos="709"/>
        </w:tabs>
        <w:autoSpaceDE w:val="0"/>
        <w:autoSpaceDN w:val="0"/>
        <w:adjustRightInd w:val="0"/>
        <w:spacing w:after="0" w:line="360" w:lineRule="auto"/>
        <w:jc w:val="both"/>
        <w:rPr>
          <w:rFonts w:cs="Arial"/>
          <w:sz w:val="22"/>
        </w:rPr>
      </w:pPr>
      <w:r w:rsidRPr="008D5D44">
        <w:rPr>
          <w:rFonts w:eastAsiaTheme="minorEastAsia"/>
          <w:sz w:val="22"/>
        </w:rPr>
        <w:t xml:space="preserve">где </w:t>
      </w:r>
      <w:r w:rsidRPr="008D5D44">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oMath>
      <w:r w:rsidRPr="008D5D44">
        <w:rPr>
          <w:rFonts w:cs="Arial"/>
          <w:color w:val="000000"/>
          <w:szCs w:val="24"/>
        </w:rPr>
        <w:t xml:space="preserve"> </w:t>
      </w:r>
      <w:r w:rsidRPr="008D5D44">
        <w:rPr>
          <w:rFonts w:cs="Arial"/>
          <w:color w:val="000000"/>
          <w:sz w:val="22"/>
        </w:rPr>
        <w:t>– среднеарифметическое значение силы переменного тока за время измерений, А;</w:t>
      </w:r>
    </w:p>
    <w:p w14:paraId="4C753FE3" w14:textId="77777777" w:rsidR="005F53FA" w:rsidRDefault="005F53FA" w:rsidP="005F53FA">
      <w:pPr>
        <w:autoSpaceDE w:val="0"/>
        <w:autoSpaceDN w:val="0"/>
        <w:adjustRightInd w:val="0"/>
        <w:spacing w:after="0" w:line="360" w:lineRule="auto"/>
        <w:ind w:firstLine="709"/>
        <w:jc w:val="both"/>
        <w:rPr>
          <w:rFonts w:cs="Arial"/>
          <w:sz w:val="22"/>
        </w:rPr>
      </w:pPr>
      <m:oMath>
        <m:r>
          <w:rPr>
            <w:rFonts w:ascii="Cambria Math" w:hAnsi="Cambria Math" w:cs="Arial"/>
            <w:szCs w:val="24"/>
          </w:rPr>
          <m:t>S</m:t>
        </m:r>
      </m:oMath>
      <w:r w:rsidRPr="008D5D44">
        <w:rPr>
          <w:rFonts w:cs="Arial"/>
          <w:szCs w:val="24"/>
        </w:rPr>
        <w:t xml:space="preserve"> </w:t>
      </w:r>
      <w:r w:rsidRPr="008D5D44">
        <w:rPr>
          <w:rFonts w:cs="Arial"/>
          <w:sz w:val="22"/>
        </w:rPr>
        <w:t>– площадь ВЭ, м</w:t>
      </w:r>
      <w:r w:rsidRPr="008D5D44">
        <w:t>²</w:t>
      </w:r>
      <w:r w:rsidRPr="008D5D44">
        <w:rPr>
          <w:rFonts w:cs="Arial"/>
          <w:sz w:val="22"/>
        </w:rPr>
        <w:t>.</w:t>
      </w:r>
    </w:p>
    <w:p w14:paraId="5BCA0970" w14:textId="338DD905" w:rsidR="0093592B" w:rsidRPr="0093592B"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В.4.4 </w:t>
      </w:r>
      <w:r w:rsidR="005F53FA" w:rsidRPr="008D5D44">
        <w:rPr>
          <w:rFonts w:cs="Arial"/>
          <w:sz w:val="22"/>
        </w:rPr>
        <w:t xml:space="preserve">Среднеарифметическое значение </w:t>
      </w:r>
      <w:r w:rsidR="005F53FA">
        <w:rPr>
          <w:rFonts w:cs="Arial"/>
          <w:sz w:val="22"/>
        </w:rPr>
        <w:t>постоянного</w:t>
      </w:r>
      <w:r w:rsidR="005F53FA" w:rsidRPr="008D5D44">
        <w:rPr>
          <w:rFonts w:cs="Arial"/>
          <w:sz w:val="22"/>
        </w:rPr>
        <w:t xml:space="preserve"> напряжения</w:t>
      </w:r>
      <w:r w:rsidR="005F53FA">
        <w:rPr>
          <w:rFonts w:cs="Arial"/>
          <w:sz w:val="22"/>
        </w:rPr>
        <w:t xml:space="preserve"> на резисторе</w:t>
      </w:r>
      <w:r w:rsidR="005F53FA" w:rsidRPr="008D5D44">
        <w:rPr>
          <w:rFonts w:cs="Arial"/>
          <w:sz w:val="22"/>
        </w:rPr>
        <w:t>, В, за период измерений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93592B" w:rsidRPr="008D5D44" w14:paraId="59A9242F" w14:textId="77777777" w:rsidTr="005452CF">
        <w:tc>
          <w:tcPr>
            <w:tcW w:w="1664" w:type="pct"/>
            <w:vAlign w:val="center"/>
          </w:tcPr>
          <w:p w14:paraId="70D8EB92" w14:textId="77777777" w:rsidR="0093592B" w:rsidRPr="008D5D44" w:rsidRDefault="0093592B" w:rsidP="005452CF">
            <w:pPr>
              <w:spacing w:line="360" w:lineRule="auto"/>
              <w:ind w:firstLine="567"/>
              <w:jc w:val="center"/>
              <w:rPr>
                <w:rFonts w:cs="Arial"/>
                <w:szCs w:val="24"/>
              </w:rPr>
            </w:pPr>
          </w:p>
        </w:tc>
        <w:tc>
          <w:tcPr>
            <w:tcW w:w="1672" w:type="pct"/>
            <w:vAlign w:val="center"/>
          </w:tcPr>
          <w:p w14:paraId="4CD230BB" w14:textId="77777777" w:rsidR="0093592B" w:rsidRPr="005009EA" w:rsidRDefault="0093592B" w:rsidP="005452CF">
            <w:pPr>
              <w:spacing w:after="0" w:line="360" w:lineRule="auto"/>
              <w:ind w:firstLine="567"/>
              <w:jc w:val="center"/>
              <w:rPr>
                <w:rFonts w:cs="Arial"/>
                <w:szCs w:val="24"/>
              </w:rPr>
            </w:pPr>
            <m:oMathPara>
              <m:oMath>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nary>
                      <m:naryPr>
                        <m:chr m:val="∑"/>
                        <m:grow m:val="1"/>
                        <m:ctrlPr>
                          <w:rPr>
                            <w:rFonts w:ascii="Cambria Math" w:hAnsi="Cambria Math" w:cs="Arial"/>
                            <w:bCs/>
                            <w:szCs w:val="24"/>
                          </w:rPr>
                        </m:ctrlPr>
                      </m:naryPr>
                      <m:sub>
                        <m:r>
                          <w:rPr>
                            <w:rFonts w:ascii="Cambria Math" w:eastAsia="Cambria Math" w:hAnsi="Cambria Math" w:cs="Cambria Math"/>
                            <w:szCs w:val="24"/>
                          </w:rPr>
                          <m:t>i=1</m:t>
                        </m:r>
                      </m:sub>
                      <m:sup>
                        <m:r>
                          <w:rPr>
                            <w:rFonts w:ascii="Cambria Math" w:eastAsia="Cambria Math" w:hAnsi="Cambria Math" w:cs="Cambria Math"/>
                            <w:szCs w:val="24"/>
                          </w:rPr>
                          <m:t>n</m:t>
                        </m:r>
                      </m:sup>
                      <m:e>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e>
                    </m:nary>
                  </m:num>
                  <m:den>
                    <m:r>
                      <w:rPr>
                        <w:rFonts w:ascii="Cambria Math" w:hAnsi="Cambria Math" w:cs="Arial"/>
                        <w:szCs w:val="24"/>
                      </w:rPr>
                      <m:t>n</m:t>
                    </m:r>
                  </m:den>
                </m:f>
              </m:oMath>
            </m:oMathPara>
          </w:p>
        </w:tc>
        <w:tc>
          <w:tcPr>
            <w:tcW w:w="1664" w:type="pct"/>
            <w:vAlign w:val="center"/>
          </w:tcPr>
          <w:p w14:paraId="36A456F7" w14:textId="61628EB8" w:rsidR="0093592B" w:rsidRPr="008D5D44" w:rsidRDefault="0093592B" w:rsidP="00364DFF">
            <w:pPr>
              <w:spacing w:after="0" w:line="360" w:lineRule="auto"/>
              <w:ind w:right="-62" w:firstLine="567"/>
              <w:jc w:val="right"/>
              <w:rPr>
                <w:rFonts w:cs="Arial"/>
                <w:sz w:val="22"/>
              </w:rPr>
            </w:pPr>
            <w:r w:rsidRPr="008D5D44">
              <w:rPr>
                <w:rFonts w:cs="Arial"/>
                <w:sz w:val="22"/>
              </w:rPr>
              <w:t>(</w:t>
            </w:r>
            <w:r w:rsidR="00364DFF">
              <w:rPr>
                <w:rFonts w:cs="Arial"/>
                <w:sz w:val="22"/>
              </w:rPr>
              <w:t>В</w:t>
            </w:r>
            <w:r w:rsidRPr="008D5D44">
              <w:rPr>
                <w:rFonts w:cs="Arial"/>
                <w:sz w:val="22"/>
              </w:rPr>
              <w:t>.</w:t>
            </w:r>
            <w:r>
              <w:rPr>
                <w:rFonts w:cs="Arial"/>
                <w:sz w:val="22"/>
              </w:rPr>
              <w:t>4</w:t>
            </w:r>
            <w:r w:rsidRPr="008D5D44">
              <w:rPr>
                <w:rFonts w:cs="Arial"/>
                <w:sz w:val="22"/>
              </w:rPr>
              <w:t>)</w:t>
            </w:r>
          </w:p>
        </w:tc>
      </w:tr>
    </w:tbl>
    <w:p w14:paraId="48DE12D7" w14:textId="44180A21" w:rsidR="0093592B" w:rsidRPr="008D5D44" w:rsidRDefault="0093592B" w:rsidP="0093592B">
      <w:pPr>
        <w:tabs>
          <w:tab w:val="left" w:pos="709"/>
        </w:tabs>
        <w:spacing w:after="0" w:line="360" w:lineRule="auto"/>
        <w:rPr>
          <w:rFonts w:cs="Arial"/>
          <w:iCs/>
          <w:sz w:val="22"/>
        </w:rPr>
      </w:pPr>
      <w:r>
        <w:rPr>
          <w:rFonts w:eastAsiaTheme="minorEastAsia"/>
          <w:sz w:val="22"/>
        </w:rPr>
        <w:t>г</w:t>
      </w:r>
      <w:r w:rsidRPr="008D5D44">
        <w:rPr>
          <w:rFonts w:eastAsiaTheme="minorEastAsia"/>
          <w:sz w:val="22"/>
        </w:rPr>
        <w:t>де</w:t>
      </w:r>
      <w:r>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i</m:t>
            </m:r>
          </m:sub>
        </m:sSub>
      </m:oMath>
      <w:r w:rsidRPr="008D5D44">
        <w:rPr>
          <w:rFonts w:cs="Arial"/>
          <w:sz w:val="22"/>
        </w:rPr>
        <w:t xml:space="preserve"> </w:t>
      </w:r>
      <w:r w:rsidRPr="008D5D44">
        <w:rPr>
          <w:rFonts w:cs="Arial"/>
          <w:iCs/>
          <w:sz w:val="22"/>
        </w:rPr>
        <w:t>–</w:t>
      </w:r>
      <w:r>
        <w:rPr>
          <w:rFonts w:cs="Arial"/>
          <w:iCs/>
          <w:sz w:val="22"/>
        </w:rPr>
        <w:t xml:space="preserve"> </w:t>
      </w:r>
      <w:r w:rsidRPr="008D5D44">
        <w:rPr>
          <w:rFonts w:cs="Arial"/>
          <w:iCs/>
          <w:sz w:val="22"/>
        </w:rPr>
        <w:t>мгновенн</w:t>
      </w:r>
      <w:r>
        <w:rPr>
          <w:rFonts w:cs="Arial"/>
          <w:iCs/>
          <w:sz w:val="22"/>
        </w:rPr>
        <w:t>ое</w:t>
      </w:r>
      <w:r w:rsidRPr="008D5D44">
        <w:rPr>
          <w:rFonts w:cs="Arial"/>
          <w:iCs/>
          <w:sz w:val="22"/>
        </w:rPr>
        <w:t xml:space="preserve"> значени</w:t>
      </w:r>
      <w:r>
        <w:rPr>
          <w:rFonts w:cs="Arial"/>
          <w:iCs/>
          <w:sz w:val="22"/>
        </w:rPr>
        <w:t>е</w:t>
      </w:r>
      <w:r w:rsidRPr="008D5D44">
        <w:rPr>
          <w:rFonts w:cs="Arial"/>
          <w:iCs/>
          <w:sz w:val="22"/>
        </w:rPr>
        <w:t xml:space="preserve"> </w:t>
      </w:r>
      <w:r>
        <w:rPr>
          <w:rFonts w:cs="Arial"/>
          <w:sz w:val="22"/>
        </w:rPr>
        <w:t>постоянного</w:t>
      </w:r>
      <w:r w:rsidRPr="008D5D44">
        <w:rPr>
          <w:rFonts w:cs="Arial"/>
          <w:sz w:val="22"/>
        </w:rPr>
        <w:t xml:space="preserve"> напряжения</w:t>
      </w:r>
      <w:r>
        <w:rPr>
          <w:rFonts w:cs="Arial"/>
          <w:sz w:val="22"/>
        </w:rPr>
        <w:t xml:space="preserve"> на резисторе</w:t>
      </w:r>
      <w:r w:rsidRPr="008D5D44">
        <w:rPr>
          <w:rFonts w:cs="Arial"/>
          <w:iCs/>
          <w:sz w:val="22"/>
        </w:rPr>
        <w:t xml:space="preserve">, В; </w:t>
      </w:r>
    </w:p>
    <w:p w14:paraId="0A858DF0" w14:textId="77777777" w:rsidR="0093592B" w:rsidRPr="008D5D44" w:rsidRDefault="0093592B" w:rsidP="0093592B">
      <w:pPr>
        <w:autoSpaceDE w:val="0"/>
        <w:autoSpaceDN w:val="0"/>
        <w:adjustRightInd w:val="0"/>
        <w:spacing w:after="0" w:line="360" w:lineRule="auto"/>
        <w:ind w:firstLine="567"/>
        <w:jc w:val="both"/>
        <w:rPr>
          <w:rFonts w:cs="Arial"/>
          <w:szCs w:val="24"/>
        </w:rPr>
      </w:pPr>
      <w:r w:rsidRPr="008D5D44">
        <w:rPr>
          <w:rFonts w:cs="Arial"/>
          <w:iCs/>
          <w:sz w:val="22"/>
        </w:rPr>
        <w:tab/>
      </w:r>
      <m:oMath>
        <m:r>
          <w:rPr>
            <w:rFonts w:ascii="Cambria Math" w:hAnsi="Cambria Math" w:cs="Arial"/>
            <w:szCs w:val="24"/>
          </w:rPr>
          <m:t>n</m:t>
        </m:r>
      </m:oMath>
      <w:r w:rsidRPr="008D5D44">
        <w:rPr>
          <w:rFonts w:cs="Arial"/>
          <w:iCs/>
          <w:color w:val="000000"/>
          <w:szCs w:val="24"/>
        </w:rPr>
        <w:t xml:space="preserve"> </w:t>
      </w:r>
      <w:r w:rsidRPr="008D5D44">
        <w:rPr>
          <w:rFonts w:cs="Arial"/>
          <w:iCs/>
          <w:sz w:val="22"/>
        </w:rPr>
        <w:t>– число измерений.</w:t>
      </w:r>
    </w:p>
    <w:p w14:paraId="40A2DCC5" w14:textId="1D0A21C8" w:rsidR="0093592B" w:rsidRPr="0093592B"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lastRenderedPageBreak/>
        <w:t xml:space="preserve">В.4.5 </w:t>
      </w:r>
      <w:r w:rsidR="0093592B">
        <w:rPr>
          <w:rFonts w:cs="Arial"/>
          <w:sz w:val="22"/>
        </w:rPr>
        <w:t>С</w:t>
      </w:r>
      <w:r w:rsidR="0093592B" w:rsidRPr="008D5D44">
        <w:rPr>
          <w:rFonts w:cs="Arial"/>
          <w:sz w:val="22"/>
        </w:rPr>
        <w:t xml:space="preserve">реднеарифметическое значение силы </w:t>
      </w:r>
      <w:r w:rsidR="0093592B">
        <w:rPr>
          <w:rFonts w:cs="Arial"/>
          <w:sz w:val="22"/>
        </w:rPr>
        <w:t>постоянного</w:t>
      </w:r>
      <w:r w:rsidR="0093592B" w:rsidRPr="008D5D44">
        <w:rPr>
          <w:rFonts w:cs="Arial"/>
          <w:sz w:val="22"/>
        </w:rPr>
        <w:t xml:space="preserve"> тока за время измерений вычисляют по формул</w:t>
      </w:r>
      <w:r w:rsidR="0093592B">
        <w:rPr>
          <w:rFonts w:cs="Arial"/>
          <w:sz w:val="22"/>
        </w:rPr>
        <w:t>е</w:t>
      </w:r>
      <w:r w:rsidR="0093592B" w:rsidRPr="0093592B">
        <w:rPr>
          <w:rFonts w:cs="Arial"/>
          <w:sz w:val="22"/>
        </w:rPr>
        <w:t>:</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93592B" w:rsidRPr="008D5D44" w14:paraId="475C2C8A" w14:textId="77777777" w:rsidTr="005452CF">
        <w:tc>
          <w:tcPr>
            <w:tcW w:w="1664" w:type="pct"/>
            <w:vAlign w:val="center"/>
          </w:tcPr>
          <w:p w14:paraId="42FC4E54" w14:textId="77777777" w:rsidR="0093592B" w:rsidRPr="008D5D44" w:rsidRDefault="0093592B" w:rsidP="005452CF">
            <w:pPr>
              <w:spacing w:line="360" w:lineRule="auto"/>
              <w:ind w:firstLine="567"/>
              <w:jc w:val="center"/>
              <w:rPr>
                <w:rFonts w:cs="Arial"/>
                <w:szCs w:val="24"/>
              </w:rPr>
            </w:pPr>
          </w:p>
        </w:tc>
        <w:tc>
          <w:tcPr>
            <w:tcW w:w="1672" w:type="pct"/>
            <w:vAlign w:val="center"/>
          </w:tcPr>
          <w:p w14:paraId="6455C168" w14:textId="77777777" w:rsidR="0093592B" w:rsidRPr="005009EA" w:rsidRDefault="00772C7E" w:rsidP="005452CF">
            <w:pPr>
              <w:spacing w:after="0" w:line="360" w:lineRule="auto"/>
              <w:ind w:firstLine="567"/>
              <w:jc w:val="center"/>
              <w:rPr>
                <w:rFonts w:cs="Arial"/>
                <w:szCs w:val="24"/>
              </w:rPr>
            </w:pPr>
            <m:oMathPara>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r>
                  <w:rPr>
                    <w:rFonts w:ascii="Cambria Math" w:hAnsi="Cambria Math" w:cs="Arial"/>
                    <w:szCs w:val="24"/>
                  </w:rPr>
                  <m:t>=</m:t>
                </m:r>
                <m:f>
                  <m:fPr>
                    <m:ctrlPr>
                      <w:rPr>
                        <w:rFonts w:ascii="Cambria Math" w:hAnsi="Cambria Math" w:cs="Arial"/>
                        <w:bCs/>
                        <w:szCs w:val="24"/>
                      </w:rPr>
                    </m:ctrlPr>
                  </m:fPr>
                  <m:num>
                    <m:r>
                      <m:rPr>
                        <m:sty m:val="p"/>
                      </m:rPr>
                      <w:rPr>
                        <w:rFonts w:ascii="Cambria Math" w:hAnsi="Cambria Math" w:cs="Arial"/>
                        <w:szCs w:val="24"/>
                      </w:rPr>
                      <m:t>Δ</m:t>
                    </m:r>
                    <m:sSub>
                      <m:sSubPr>
                        <m:ctrlPr>
                          <w:rPr>
                            <w:rFonts w:ascii="Cambria Math" w:hAnsi="Cambria Math" w:cs="Arial"/>
                            <w:bCs/>
                            <w:i/>
                            <w:szCs w:val="24"/>
                          </w:rPr>
                        </m:ctrlPr>
                      </m:sSubPr>
                      <m:e>
                        <m:r>
                          <w:rPr>
                            <w:rFonts w:ascii="Cambria Math" w:hAnsi="Cambria Math" w:cs="Arial"/>
                            <w:szCs w:val="24"/>
                          </w:rPr>
                          <m:t>U</m:t>
                        </m:r>
                      </m:e>
                      <m:sub>
                        <m:r>
                          <w:rPr>
                            <w:rFonts w:ascii="Cambria Math" w:hAnsi="Cambria Math" w:cs="Arial"/>
                            <w:szCs w:val="24"/>
                          </w:rPr>
                          <m:t>ср</m:t>
                        </m:r>
                      </m:sub>
                    </m:sSub>
                  </m:num>
                  <m:den>
                    <m:r>
                      <w:rPr>
                        <w:rFonts w:ascii="Cambria Math" w:hAnsi="Cambria Math" w:cs="Arial"/>
                        <w:szCs w:val="24"/>
                        <w:lang w:val="en-US"/>
                      </w:rPr>
                      <m:t>R</m:t>
                    </m:r>
                  </m:den>
                </m:f>
              </m:oMath>
            </m:oMathPara>
          </w:p>
        </w:tc>
        <w:tc>
          <w:tcPr>
            <w:tcW w:w="1664" w:type="pct"/>
            <w:vAlign w:val="center"/>
          </w:tcPr>
          <w:p w14:paraId="48E9AB44" w14:textId="366283E7" w:rsidR="0093592B" w:rsidRPr="008D5D44" w:rsidRDefault="0093592B" w:rsidP="00364DFF">
            <w:pPr>
              <w:spacing w:after="0" w:line="360" w:lineRule="auto"/>
              <w:ind w:right="-108" w:firstLine="567"/>
              <w:jc w:val="right"/>
              <w:rPr>
                <w:rFonts w:cs="Arial"/>
                <w:sz w:val="22"/>
              </w:rPr>
            </w:pPr>
            <w:r w:rsidRPr="008D5D44">
              <w:rPr>
                <w:rFonts w:cs="Arial"/>
                <w:sz w:val="22"/>
              </w:rPr>
              <w:t>(</w:t>
            </w:r>
            <w:r w:rsidR="00364DFF">
              <w:rPr>
                <w:rFonts w:cs="Arial"/>
                <w:sz w:val="22"/>
              </w:rPr>
              <w:t>В</w:t>
            </w:r>
            <w:r w:rsidRPr="008D5D44">
              <w:rPr>
                <w:rFonts w:cs="Arial"/>
                <w:sz w:val="22"/>
              </w:rPr>
              <w:t>.</w:t>
            </w:r>
            <w:r>
              <w:rPr>
                <w:rFonts w:cs="Arial"/>
                <w:sz w:val="22"/>
              </w:rPr>
              <w:t>5</w:t>
            </w:r>
            <w:r w:rsidRPr="008D5D44">
              <w:rPr>
                <w:rFonts w:cs="Arial"/>
                <w:sz w:val="22"/>
              </w:rPr>
              <w:t>)</w:t>
            </w:r>
          </w:p>
        </w:tc>
      </w:tr>
    </w:tbl>
    <w:p w14:paraId="362585FF" w14:textId="77777777" w:rsidR="0093592B" w:rsidRDefault="0093592B" w:rsidP="0093592B">
      <w:pPr>
        <w:tabs>
          <w:tab w:val="left" w:pos="709"/>
        </w:tabs>
        <w:spacing w:after="0" w:line="360" w:lineRule="auto"/>
        <w:rPr>
          <w:rFonts w:cs="Arial"/>
          <w:iCs/>
          <w:sz w:val="22"/>
        </w:rPr>
      </w:pPr>
      <w:r w:rsidRPr="008D5D44">
        <w:rPr>
          <w:rFonts w:eastAsiaTheme="minorEastAsia"/>
          <w:sz w:val="22"/>
        </w:rPr>
        <w:t>где</w:t>
      </w:r>
      <w:r w:rsidRPr="008D5D44">
        <w:rPr>
          <w:rFonts w:eastAsiaTheme="minorEastAsia"/>
          <w:sz w:val="22"/>
        </w:rPr>
        <w:tab/>
      </w:r>
      <m:oMath>
        <m:r>
          <w:rPr>
            <w:rFonts w:ascii="Cambria Math" w:hAnsi="Cambria Math" w:cs="Arial"/>
            <w:szCs w:val="24"/>
            <w:lang w:val="en-US"/>
          </w:rPr>
          <m:t>R</m:t>
        </m:r>
      </m:oMath>
      <w:r w:rsidRPr="008D5D44">
        <w:rPr>
          <w:rFonts w:cs="Arial"/>
          <w:szCs w:val="24"/>
        </w:rPr>
        <w:t xml:space="preserve"> </w:t>
      </w:r>
      <w:r w:rsidRPr="008D5D44">
        <w:rPr>
          <w:rFonts w:cs="Arial"/>
          <w:iCs/>
          <w:sz w:val="22"/>
        </w:rPr>
        <w:t xml:space="preserve">– </w:t>
      </w:r>
      <w:r>
        <w:rPr>
          <w:rFonts w:cs="Arial"/>
          <w:iCs/>
          <w:sz w:val="22"/>
        </w:rPr>
        <w:t>сопротивление резистора (шунта)</w:t>
      </w:r>
      <w:r w:rsidRPr="008D5D44">
        <w:rPr>
          <w:rFonts w:cs="Arial"/>
          <w:iCs/>
          <w:sz w:val="22"/>
        </w:rPr>
        <w:t xml:space="preserve">, </w:t>
      </w:r>
      <w:r>
        <w:rPr>
          <w:rFonts w:cs="Arial"/>
          <w:iCs/>
          <w:sz w:val="22"/>
        </w:rPr>
        <w:t>О</w:t>
      </w:r>
      <w:r w:rsidRPr="008D5D44">
        <w:rPr>
          <w:rFonts w:cs="Arial"/>
          <w:iCs/>
          <w:sz w:val="22"/>
        </w:rPr>
        <w:t>м.</w:t>
      </w:r>
    </w:p>
    <w:p w14:paraId="589255A3" w14:textId="7C6B052A" w:rsidR="0093592B" w:rsidRPr="008D5D44" w:rsidRDefault="00364DFF" w:rsidP="00364DFF">
      <w:pPr>
        <w:pStyle w:val="ac"/>
        <w:tabs>
          <w:tab w:val="left" w:pos="993"/>
        </w:tabs>
        <w:spacing w:after="0" w:line="360" w:lineRule="auto"/>
        <w:ind w:left="709"/>
        <w:contextualSpacing w:val="0"/>
        <w:jc w:val="both"/>
        <w:rPr>
          <w:rFonts w:cs="Arial"/>
          <w:sz w:val="22"/>
        </w:rPr>
      </w:pPr>
      <w:r>
        <w:rPr>
          <w:rFonts w:cs="Arial"/>
          <w:sz w:val="22"/>
        </w:rPr>
        <w:t xml:space="preserve">В.4.6 </w:t>
      </w:r>
      <w:r w:rsidR="0093592B">
        <w:rPr>
          <w:rFonts w:cs="Arial"/>
          <w:sz w:val="22"/>
        </w:rPr>
        <w:t>П</w:t>
      </w:r>
      <w:r w:rsidR="0093592B" w:rsidRPr="008D5D44">
        <w:rPr>
          <w:rFonts w:cs="Arial"/>
          <w:sz w:val="22"/>
        </w:rPr>
        <w:t xml:space="preserve">лотность </w:t>
      </w:r>
      <w:r w:rsidR="0093592B">
        <w:rPr>
          <w:rFonts w:cs="Arial"/>
          <w:sz w:val="22"/>
        </w:rPr>
        <w:t>постоянного</w:t>
      </w:r>
      <w:r w:rsidR="0093592B" w:rsidRPr="008D5D44">
        <w:rPr>
          <w:rFonts w:cs="Arial"/>
          <w:sz w:val="22"/>
        </w:rPr>
        <w:t xml:space="preserve"> тока, А/м</w:t>
      </w:r>
      <w:r w:rsidR="0093592B" w:rsidRPr="008D5D44">
        <w:t>²</w:t>
      </w:r>
      <w:r w:rsidR="0093592B" w:rsidRPr="008D5D44">
        <w:rPr>
          <w:rFonts w:cs="Arial"/>
          <w:sz w:val="22"/>
        </w:rPr>
        <w:t>, вычисляют по формуле:</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93592B" w:rsidRPr="008D5D44" w14:paraId="1A09188A" w14:textId="77777777" w:rsidTr="005452CF">
        <w:tc>
          <w:tcPr>
            <w:tcW w:w="1664" w:type="pct"/>
            <w:vAlign w:val="center"/>
          </w:tcPr>
          <w:p w14:paraId="00EC2B6E" w14:textId="77777777" w:rsidR="0093592B" w:rsidRPr="008D5D44" w:rsidRDefault="0093592B" w:rsidP="005452CF">
            <w:pPr>
              <w:spacing w:line="360" w:lineRule="auto"/>
              <w:ind w:firstLine="567"/>
              <w:jc w:val="center"/>
              <w:rPr>
                <w:rFonts w:cs="Arial"/>
                <w:szCs w:val="24"/>
              </w:rPr>
            </w:pPr>
          </w:p>
        </w:tc>
        <w:tc>
          <w:tcPr>
            <w:tcW w:w="1672" w:type="pct"/>
            <w:vAlign w:val="center"/>
          </w:tcPr>
          <w:p w14:paraId="7F4ACCEF" w14:textId="77777777" w:rsidR="0093592B" w:rsidRPr="005009EA" w:rsidRDefault="0093592B" w:rsidP="005452CF">
            <w:pPr>
              <w:spacing w:after="0" w:line="360" w:lineRule="auto"/>
              <w:ind w:firstLine="567"/>
              <w:jc w:val="center"/>
              <w:rPr>
                <w:rFonts w:cs="Arial"/>
                <w:szCs w:val="24"/>
              </w:rPr>
            </w:pPr>
            <m:oMathPara>
              <m:oMath>
                <m:r>
                  <w:rPr>
                    <w:rFonts w:ascii="Cambria Math" w:hAnsi="Cambria Math" w:cs="Arial"/>
                    <w:szCs w:val="24"/>
                    <w:lang w:val="en-US"/>
                  </w:rPr>
                  <m:t>j</m:t>
                </m:r>
                <m:r>
                  <w:rPr>
                    <w:rFonts w:ascii="Cambria Math" w:hAnsi="Cambria Math" w:cs="Arial"/>
                    <w:szCs w:val="24"/>
                  </w:rPr>
                  <m:t>=</m:t>
                </m:r>
                <m:f>
                  <m:fPr>
                    <m:ctrlPr>
                      <w:rPr>
                        <w:rFonts w:ascii="Cambria Math" w:hAnsi="Cambria Math" w:cs="Arial"/>
                        <w:bCs/>
                        <w:szCs w:val="24"/>
                      </w:rPr>
                    </m:ctrlPr>
                  </m:fPr>
                  <m:num>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num>
                  <m:den>
                    <m:r>
                      <w:rPr>
                        <w:rFonts w:ascii="Cambria Math" w:hAnsi="Cambria Math" w:cs="Arial"/>
                        <w:szCs w:val="24"/>
                      </w:rPr>
                      <m:t>S</m:t>
                    </m:r>
                  </m:den>
                </m:f>
              </m:oMath>
            </m:oMathPara>
          </w:p>
        </w:tc>
        <w:tc>
          <w:tcPr>
            <w:tcW w:w="1664" w:type="pct"/>
            <w:vAlign w:val="center"/>
          </w:tcPr>
          <w:p w14:paraId="73A4F2F2" w14:textId="39516B57" w:rsidR="0093592B" w:rsidRPr="008D5D44" w:rsidRDefault="0093592B" w:rsidP="00364DFF">
            <w:pPr>
              <w:spacing w:after="0" w:line="360" w:lineRule="auto"/>
              <w:ind w:right="-108" w:firstLine="567"/>
              <w:jc w:val="right"/>
              <w:rPr>
                <w:rFonts w:cs="Arial"/>
                <w:szCs w:val="24"/>
              </w:rPr>
            </w:pPr>
            <w:r w:rsidRPr="008D5D44">
              <w:rPr>
                <w:rFonts w:cs="Arial"/>
                <w:szCs w:val="24"/>
              </w:rPr>
              <w:t>(</w:t>
            </w:r>
            <w:r w:rsidR="00364DFF">
              <w:rPr>
                <w:rFonts w:cs="Arial"/>
                <w:szCs w:val="24"/>
              </w:rPr>
              <w:t>В</w:t>
            </w:r>
            <w:r w:rsidRPr="008D5D44">
              <w:rPr>
                <w:rFonts w:cs="Arial"/>
                <w:szCs w:val="24"/>
              </w:rPr>
              <w:t>.</w:t>
            </w:r>
            <w:r>
              <w:rPr>
                <w:rFonts w:cs="Arial"/>
                <w:szCs w:val="24"/>
              </w:rPr>
              <w:t>6</w:t>
            </w:r>
            <w:r w:rsidRPr="008D5D44">
              <w:rPr>
                <w:rFonts w:cs="Arial"/>
                <w:szCs w:val="24"/>
              </w:rPr>
              <w:t>)</w:t>
            </w:r>
          </w:p>
        </w:tc>
      </w:tr>
    </w:tbl>
    <w:p w14:paraId="69FF2BE4" w14:textId="77777777" w:rsidR="0093592B" w:rsidRDefault="0093592B" w:rsidP="0093592B">
      <w:pPr>
        <w:tabs>
          <w:tab w:val="left" w:pos="993"/>
        </w:tabs>
        <w:spacing w:after="0" w:line="360" w:lineRule="auto"/>
        <w:ind w:left="709" w:hanging="709"/>
        <w:jc w:val="both"/>
        <w:rPr>
          <w:rFonts w:cs="Arial"/>
          <w:color w:val="000000"/>
          <w:sz w:val="22"/>
        </w:rPr>
      </w:pPr>
      <w:r w:rsidRPr="00FE5E8E">
        <w:rPr>
          <w:rFonts w:eastAsiaTheme="minorEastAsia"/>
          <w:sz w:val="22"/>
        </w:rPr>
        <w:t xml:space="preserve">где </w:t>
      </w:r>
      <w:r w:rsidRPr="00FE5E8E">
        <w:rPr>
          <w:rFonts w:eastAsiaTheme="minorEastAsia"/>
          <w:sz w:val="22"/>
        </w:rPr>
        <w:tab/>
      </w:r>
      <m:oMath>
        <m:sSub>
          <m:sSubPr>
            <m:ctrlPr>
              <w:rPr>
                <w:rFonts w:ascii="Cambria Math" w:hAnsi="Cambria Math" w:cs="Arial"/>
                <w:bCs/>
                <w:i/>
                <w:szCs w:val="24"/>
              </w:rPr>
            </m:ctrlPr>
          </m:sSubPr>
          <m:e>
            <m:r>
              <w:rPr>
                <w:rFonts w:ascii="Cambria Math" w:hAnsi="Cambria Math" w:cs="Arial"/>
                <w:szCs w:val="24"/>
              </w:rPr>
              <m:t>i</m:t>
            </m:r>
          </m:e>
          <m:sub>
            <m:r>
              <w:rPr>
                <w:rFonts w:ascii="Cambria Math" w:hAnsi="Cambria Math" w:cs="Arial"/>
                <w:szCs w:val="24"/>
              </w:rPr>
              <m:t>ср</m:t>
            </m:r>
          </m:sub>
        </m:sSub>
      </m:oMath>
      <w:r w:rsidRPr="00FE5E8E">
        <w:rPr>
          <w:rFonts w:cs="Arial"/>
          <w:color w:val="000000"/>
          <w:szCs w:val="24"/>
        </w:rPr>
        <w:t xml:space="preserve"> </w:t>
      </w:r>
      <w:r w:rsidRPr="00FE5E8E">
        <w:rPr>
          <w:rFonts w:cs="Arial"/>
          <w:color w:val="000000"/>
          <w:sz w:val="22"/>
        </w:rPr>
        <w:t>– среднеарифметическое значение силы постоянного тока за время измерений,</w:t>
      </w:r>
      <w:r>
        <w:rPr>
          <w:rFonts w:cs="Arial"/>
          <w:color w:val="000000"/>
          <w:sz w:val="22"/>
        </w:rPr>
        <w:t> </w:t>
      </w:r>
      <w:r w:rsidRPr="00FE5E8E">
        <w:rPr>
          <w:rFonts w:cs="Arial"/>
          <w:color w:val="000000"/>
          <w:sz w:val="22"/>
        </w:rPr>
        <w:t xml:space="preserve">А; </w:t>
      </w:r>
    </w:p>
    <w:p w14:paraId="7D43A7C9" w14:textId="038FBB2E" w:rsidR="0093592B" w:rsidRPr="00FE5E8E"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В.4.7 </w:t>
      </w:r>
      <w:r w:rsidR="0093592B" w:rsidRPr="00FE5E8E">
        <w:rPr>
          <w:rFonts w:cs="Arial"/>
          <w:sz w:val="22"/>
        </w:rPr>
        <w:t>Результаты измерений силы переменного и постоянного тока и расчета плотности переменного и постоянного тока заносят в таблицу измеренных значений. Для данных, полученных регистраторами, приводится график измеренной величины.</w:t>
      </w:r>
    </w:p>
    <w:p w14:paraId="2788C1AF" w14:textId="3C0C8DA2" w:rsidR="0093592B" w:rsidRPr="00C013A1" w:rsidRDefault="00364DFF" w:rsidP="009F5928">
      <w:pPr>
        <w:pStyle w:val="ac"/>
        <w:tabs>
          <w:tab w:val="left" w:pos="993"/>
        </w:tabs>
        <w:spacing w:after="0" w:line="360" w:lineRule="auto"/>
        <w:ind w:left="0" w:firstLine="709"/>
        <w:contextualSpacing w:val="0"/>
        <w:jc w:val="both"/>
        <w:rPr>
          <w:rFonts w:cs="Arial"/>
          <w:sz w:val="22"/>
        </w:rPr>
      </w:pPr>
      <w:r>
        <w:rPr>
          <w:rFonts w:cs="Arial"/>
          <w:sz w:val="22"/>
        </w:rPr>
        <w:t xml:space="preserve">В.4.8 </w:t>
      </w:r>
      <w:r w:rsidR="0093592B" w:rsidRPr="00C013A1">
        <w:rPr>
          <w:rFonts w:cs="Arial"/>
          <w:sz w:val="22"/>
        </w:rPr>
        <w:t>По результатам измерений и расчетов делают вывод о наличии или отсутствии угрозы коррозионного воздействия переменного тока на трубопровод.</w:t>
      </w:r>
    </w:p>
    <w:p w14:paraId="3CA9FDE7" w14:textId="1D0F7B9F" w:rsidR="00637155" w:rsidRPr="005009EA" w:rsidRDefault="00637155" w:rsidP="006D2397">
      <w:pPr>
        <w:pStyle w:val="1"/>
        <w:pageBreakBefore/>
        <w:numPr>
          <w:ilvl w:val="0"/>
          <w:numId w:val="0"/>
        </w:numPr>
        <w:spacing w:before="0" w:after="0" w:line="360" w:lineRule="auto"/>
        <w:jc w:val="center"/>
        <w:rPr>
          <w:sz w:val="24"/>
          <w:szCs w:val="24"/>
        </w:rPr>
      </w:pPr>
      <w:bookmarkStart w:id="250" w:name="_Toc174031209"/>
      <w:r w:rsidRPr="005009EA">
        <w:rPr>
          <w:sz w:val="24"/>
          <w:szCs w:val="24"/>
        </w:rPr>
        <w:lastRenderedPageBreak/>
        <w:t>Приложение</w:t>
      </w:r>
      <w:r w:rsidRPr="006A4DB8">
        <w:rPr>
          <w:sz w:val="24"/>
          <w:szCs w:val="24"/>
        </w:rPr>
        <w:t xml:space="preserve"> </w:t>
      </w:r>
      <w:bookmarkEnd w:id="250"/>
      <w:r w:rsidR="009F5928">
        <w:rPr>
          <w:sz w:val="24"/>
          <w:szCs w:val="24"/>
        </w:rPr>
        <w:t>Г</w:t>
      </w:r>
    </w:p>
    <w:p w14:paraId="607E4E66" w14:textId="77777777" w:rsidR="00637155" w:rsidRPr="005009EA" w:rsidRDefault="00637155" w:rsidP="005009EA">
      <w:pPr>
        <w:pStyle w:val="1"/>
        <w:numPr>
          <w:ilvl w:val="0"/>
          <w:numId w:val="0"/>
        </w:numPr>
        <w:spacing w:before="0" w:after="120" w:line="360" w:lineRule="auto"/>
        <w:jc w:val="center"/>
        <w:rPr>
          <w:sz w:val="24"/>
          <w:szCs w:val="24"/>
        </w:rPr>
      </w:pPr>
      <w:bookmarkStart w:id="251" w:name="_Toc174031210"/>
      <w:r w:rsidRPr="005009EA">
        <w:rPr>
          <w:sz w:val="24"/>
          <w:szCs w:val="24"/>
        </w:rPr>
        <w:t>(справочное)</w:t>
      </w:r>
      <w:bookmarkEnd w:id="251"/>
    </w:p>
    <w:p w14:paraId="689283D5" w14:textId="77777777" w:rsidR="00637155" w:rsidRPr="005009EA" w:rsidRDefault="00637155" w:rsidP="00FB2791">
      <w:pPr>
        <w:pStyle w:val="1"/>
        <w:numPr>
          <w:ilvl w:val="0"/>
          <w:numId w:val="0"/>
        </w:numPr>
        <w:spacing w:before="0" w:after="240" w:line="360" w:lineRule="auto"/>
        <w:jc w:val="center"/>
        <w:rPr>
          <w:sz w:val="24"/>
          <w:szCs w:val="24"/>
        </w:rPr>
      </w:pPr>
      <w:bookmarkStart w:id="252" w:name="_Toc174031211"/>
      <w:r w:rsidRPr="005009EA">
        <w:rPr>
          <w:sz w:val="24"/>
          <w:szCs w:val="24"/>
        </w:rPr>
        <w:t>Методи</w:t>
      </w:r>
      <w:r w:rsidR="00DB0FD2">
        <w:rPr>
          <w:sz w:val="24"/>
          <w:szCs w:val="24"/>
        </w:rPr>
        <w:t xml:space="preserve">ческие </w:t>
      </w:r>
      <w:r w:rsidR="00E46163">
        <w:rPr>
          <w:sz w:val="24"/>
          <w:szCs w:val="24"/>
        </w:rPr>
        <w:t>рекомендации</w:t>
      </w:r>
      <w:r w:rsidR="00E46163" w:rsidRPr="005009EA">
        <w:rPr>
          <w:sz w:val="24"/>
          <w:szCs w:val="24"/>
        </w:rPr>
        <w:t xml:space="preserve"> по расчетной оценке</w:t>
      </w:r>
      <w:r w:rsidR="00933557" w:rsidRPr="005009EA">
        <w:rPr>
          <w:sz w:val="24"/>
          <w:szCs w:val="24"/>
        </w:rPr>
        <w:t xml:space="preserve"> </w:t>
      </w:r>
      <w:r w:rsidR="00AA0CE4">
        <w:rPr>
          <w:sz w:val="24"/>
          <w:szCs w:val="24"/>
        </w:rPr>
        <w:t xml:space="preserve">угрозы </w:t>
      </w:r>
      <w:r w:rsidRPr="005009EA">
        <w:rPr>
          <w:sz w:val="24"/>
          <w:szCs w:val="24"/>
        </w:rPr>
        <w:t>коррозионно</w:t>
      </w:r>
      <w:r w:rsidR="00AA0CE4">
        <w:rPr>
          <w:sz w:val="24"/>
          <w:szCs w:val="24"/>
        </w:rPr>
        <w:t>го воздействия переменного тока на</w:t>
      </w:r>
      <w:r w:rsidRPr="005009EA">
        <w:rPr>
          <w:sz w:val="24"/>
          <w:szCs w:val="24"/>
        </w:rPr>
        <w:t xml:space="preserve"> </w:t>
      </w:r>
      <w:r w:rsidR="00AA0CE4">
        <w:rPr>
          <w:sz w:val="24"/>
          <w:szCs w:val="24"/>
        </w:rPr>
        <w:t>подземный</w:t>
      </w:r>
      <w:r w:rsidR="00BA330C" w:rsidRPr="005009EA">
        <w:rPr>
          <w:sz w:val="24"/>
          <w:szCs w:val="24"/>
        </w:rPr>
        <w:t xml:space="preserve"> </w:t>
      </w:r>
      <w:r w:rsidRPr="005009EA">
        <w:rPr>
          <w:sz w:val="24"/>
          <w:szCs w:val="24"/>
        </w:rPr>
        <w:t>трубопровод, находящ</w:t>
      </w:r>
      <w:r w:rsidR="00AA0CE4">
        <w:rPr>
          <w:sz w:val="24"/>
          <w:szCs w:val="24"/>
        </w:rPr>
        <w:t>ий</w:t>
      </w:r>
      <w:r w:rsidRPr="005009EA">
        <w:rPr>
          <w:sz w:val="24"/>
          <w:szCs w:val="24"/>
        </w:rPr>
        <w:t>ся в зоне влияния высоковольтной линии электропередачи</w:t>
      </w:r>
      <w:bookmarkEnd w:id="252"/>
    </w:p>
    <w:p w14:paraId="57D867FB" w14:textId="0C448FFA" w:rsidR="005B1722" w:rsidRPr="008D5D44" w:rsidRDefault="00394B57" w:rsidP="00394B57">
      <w:pPr>
        <w:pStyle w:val="ac"/>
        <w:tabs>
          <w:tab w:val="left" w:pos="1134"/>
        </w:tabs>
        <w:spacing w:after="120" w:line="360" w:lineRule="auto"/>
        <w:ind w:left="709"/>
        <w:contextualSpacing w:val="0"/>
        <w:jc w:val="both"/>
        <w:rPr>
          <w:rFonts w:cs="Arial"/>
          <w:b/>
          <w:bCs/>
          <w:sz w:val="22"/>
        </w:rPr>
      </w:pPr>
      <w:r>
        <w:rPr>
          <w:rFonts w:cs="Arial"/>
          <w:b/>
          <w:bCs/>
          <w:sz w:val="22"/>
        </w:rPr>
        <w:t xml:space="preserve">Г.1 </w:t>
      </w:r>
      <w:r w:rsidR="005B1722" w:rsidRPr="008D5D44">
        <w:rPr>
          <w:rFonts w:cs="Arial"/>
          <w:b/>
          <w:bCs/>
          <w:sz w:val="22"/>
        </w:rPr>
        <w:t>Общие положение</w:t>
      </w:r>
    </w:p>
    <w:p w14:paraId="2419EDB7" w14:textId="6540C3A2" w:rsidR="00DD2E22" w:rsidRPr="00394B57" w:rsidRDefault="00394B57" w:rsidP="00394B57">
      <w:pPr>
        <w:tabs>
          <w:tab w:val="left" w:pos="1134"/>
        </w:tabs>
        <w:spacing w:after="0" w:line="360" w:lineRule="auto"/>
        <w:ind w:firstLine="709"/>
        <w:jc w:val="both"/>
        <w:rPr>
          <w:rFonts w:cs="Arial"/>
          <w:sz w:val="22"/>
        </w:rPr>
      </w:pPr>
      <w:r>
        <w:rPr>
          <w:rFonts w:cs="Arial"/>
          <w:sz w:val="22"/>
        </w:rPr>
        <w:t xml:space="preserve">Г.1.1 </w:t>
      </w:r>
      <w:r w:rsidR="005B1722" w:rsidRPr="00394B57">
        <w:rPr>
          <w:rFonts w:cs="Arial"/>
          <w:sz w:val="22"/>
        </w:rPr>
        <w:t>Переменные токи, протекающие в ВЛ, создают в окружающем пространстве переменные электрические и магнитные поля, которые оказывают электромагнитное влияние на трубопровод. Из влияний на подземные трубопроводы, вызванных электромагнитной индукцией, рассматрива</w:t>
      </w:r>
      <w:r w:rsidR="00BA7D51" w:rsidRPr="00394B57">
        <w:rPr>
          <w:rFonts w:cs="Arial"/>
          <w:sz w:val="22"/>
        </w:rPr>
        <w:t>ют</w:t>
      </w:r>
      <w:r w:rsidR="005B1722" w:rsidRPr="00394B57">
        <w:rPr>
          <w:rFonts w:cs="Arial"/>
          <w:sz w:val="22"/>
        </w:rPr>
        <w:t xml:space="preserve"> только влияние магнитной индукции (магнитное влияние), так как из-за наличия вокруг трубопровода проводящего полупространства (земля), электрической индукцией (электрическим влиянием) можно пренебречь. В результате длительного магнитного влияния ВЛ (нормальный режим работы ВЛ) на трубопровод может возникнуть </w:t>
      </w:r>
      <w:r w:rsidR="00FA062E" w:rsidRPr="00394B57">
        <w:rPr>
          <w:rFonts w:cs="Arial"/>
          <w:sz w:val="22"/>
        </w:rPr>
        <w:t xml:space="preserve">угроза </w:t>
      </w:r>
      <w:r w:rsidR="005B1722" w:rsidRPr="00394B57">
        <w:rPr>
          <w:rFonts w:cs="Arial"/>
          <w:sz w:val="22"/>
        </w:rPr>
        <w:t>коррозионного разрушения трубопровода.</w:t>
      </w:r>
    </w:p>
    <w:p w14:paraId="11C13DAE" w14:textId="77777777" w:rsidR="005B1722" w:rsidRPr="008D5D44" w:rsidRDefault="005B1722" w:rsidP="00394B57">
      <w:pPr>
        <w:pStyle w:val="ac"/>
        <w:tabs>
          <w:tab w:val="left" w:pos="1134"/>
        </w:tabs>
        <w:spacing w:after="0" w:line="360" w:lineRule="auto"/>
        <w:ind w:left="0" w:firstLine="709"/>
        <w:jc w:val="both"/>
        <w:rPr>
          <w:rFonts w:cs="Arial"/>
          <w:sz w:val="22"/>
        </w:rPr>
      </w:pPr>
      <w:r w:rsidRPr="008D5D44">
        <w:rPr>
          <w:rFonts w:cs="Arial"/>
          <w:sz w:val="22"/>
        </w:rPr>
        <w:t>Амплитуда напряжения пе</w:t>
      </w:r>
      <w:r w:rsidR="00BA7D51">
        <w:rPr>
          <w:rFonts w:cs="Arial"/>
          <w:sz w:val="22"/>
        </w:rPr>
        <w:t>ременного тока на трубопроводе в основном</w:t>
      </w:r>
      <w:r w:rsidRPr="008D5D44">
        <w:rPr>
          <w:rFonts w:cs="Arial"/>
          <w:sz w:val="22"/>
        </w:rPr>
        <w:t xml:space="preserve"> зависит от таких параметров как:</w:t>
      </w:r>
    </w:p>
    <w:p w14:paraId="3D67F887" w14:textId="77777777" w:rsidR="005B1722" w:rsidRPr="0058792F" w:rsidRDefault="005B1722" w:rsidP="00394B57">
      <w:pPr>
        <w:pStyle w:val="ac"/>
        <w:tabs>
          <w:tab w:val="left" w:pos="1134"/>
        </w:tabs>
        <w:spacing w:after="0" w:line="360" w:lineRule="auto"/>
        <w:ind w:left="0" w:firstLine="709"/>
        <w:jc w:val="both"/>
        <w:rPr>
          <w:rFonts w:cs="Arial"/>
          <w:sz w:val="22"/>
        </w:rPr>
      </w:pPr>
      <w:r w:rsidRPr="008D5D44">
        <w:rPr>
          <w:rFonts w:cs="Arial"/>
          <w:sz w:val="22"/>
        </w:rPr>
        <w:t xml:space="preserve">- расстояние между ВЛ </w:t>
      </w:r>
      <w:r w:rsidRPr="0058792F">
        <w:rPr>
          <w:rFonts w:cs="Arial"/>
          <w:sz w:val="22"/>
        </w:rPr>
        <w:t>и трубопроводом;</w:t>
      </w:r>
    </w:p>
    <w:p w14:paraId="58B63559" w14:textId="77777777" w:rsidR="005B1722" w:rsidRPr="0058792F" w:rsidRDefault="005B1722" w:rsidP="00394B57">
      <w:pPr>
        <w:pStyle w:val="ac"/>
        <w:tabs>
          <w:tab w:val="left" w:pos="1134"/>
        </w:tabs>
        <w:spacing w:after="0" w:line="360" w:lineRule="auto"/>
        <w:ind w:left="0" w:firstLine="709"/>
        <w:jc w:val="both"/>
        <w:rPr>
          <w:rFonts w:cs="Arial"/>
          <w:sz w:val="22"/>
        </w:rPr>
      </w:pPr>
      <w:r w:rsidRPr="0058792F">
        <w:rPr>
          <w:rFonts w:cs="Arial"/>
          <w:sz w:val="22"/>
        </w:rPr>
        <w:t>- сила тока, протекающего по фазным проводам ВЛ;</w:t>
      </w:r>
    </w:p>
    <w:p w14:paraId="61297D28" w14:textId="77777777" w:rsidR="005B1722" w:rsidRPr="0058792F" w:rsidRDefault="005B1722" w:rsidP="00394B57">
      <w:pPr>
        <w:pStyle w:val="ac"/>
        <w:tabs>
          <w:tab w:val="left" w:pos="1134"/>
        </w:tabs>
        <w:spacing w:after="0" w:line="360" w:lineRule="auto"/>
        <w:ind w:left="0" w:firstLine="709"/>
        <w:jc w:val="both"/>
        <w:rPr>
          <w:rFonts w:cs="Arial"/>
          <w:sz w:val="22"/>
        </w:rPr>
      </w:pPr>
      <w:r w:rsidRPr="0058792F">
        <w:rPr>
          <w:rFonts w:cs="Arial"/>
          <w:sz w:val="22"/>
        </w:rPr>
        <w:t>- конфигурация фазных проводов ВЛ;</w:t>
      </w:r>
    </w:p>
    <w:p w14:paraId="0FB361F8" w14:textId="77777777" w:rsidR="005B1722" w:rsidRPr="0058792F" w:rsidRDefault="005B1722" w:rsidP="00394B57">
      <w:pPr>
        <w:pStyle w:val="ac"/>
        <w:tabs>
          <w:tab w:val="left" w:pos="1134"/>
        </w:tabs>
        <w:spacing w:after="0" w:line="360" w:lineRule="auto"/>
        <w:ind w:left="0" w:firstLine="709"/>
        <w:jc w:val="both"/>
        <w:rPr>
          <w:rFonts w:cs="Arial"/>
          <w:sz w:val="22"/>
        </w:rPr>
      </w:pPr>
      <w:r w:rsidRPr="0058792F">
        <w:rPr>
          <w:rFonts w:cs="Arial"/>
          <w:sz w:val="22"/>
        </w:rPr>
        <w:t xml:space="preserve">- сопротивление </w:t>
      </w:r>
      <w:r w:rsidR="005B60B5" w:rsidRPr="0058792F">
        <w:rPr>
          <w:sz w:val="22"/>
        </w:rPr>
        <w:t>ЗП</w:t>
      </w:r>
      <w:r w:rsidR="005B60B5" w:rsidRPr="0058792F">
        <w:rPr>
          <w:rFonts w:cs="Arial"/>
          <w:sz w:val="22"/>
        </w:rPr>
        <w:t xml:space="preserve"> </w:t>
      </w:r>
      <w:r w:rsidRPr="0058792F">
        <w:rPr>
          <w:rFonts w:cs="Arial"/>
          <w:sz w:val="22"/>
        </w:rPr>
        <w:t>трубопровода;</w:t>
      </w:r>
    </w:p>
    <w:p w14:paraId="6FC212ED" w14:textId="77777777" w:rsidR="005B1722" w:rsidRPr="0058792F" w:rsidRDefault="005B1722" w:rsidP="00394B57">
      <w:pPr>
        <w:pStyle w:val="ac"/>
        <w:tabs>
          <w:tab w:val="left" w:pos="1134"/>
        </w:tabs>
        <w:spacing w:after="0" w:line="360" w:lineRule="auto"/>
        <w:ind w:left="0" w:firstLine="709"/>
        <w:jc w:val="both"/>
        <w:rPr>
          <w:rFonts w:cs="Arial"/>
          <w:sz w:val="22"/>
        </w:rPr>
      </w:pPr>
      <w:r w:rsidRPr="0058792F">
        <w:rPr>
          <w:rFonts w:cs="Arial"/>
          <w:sz w:val="22"/>
        </w:rPr>
        <w:t xml:space="preserve">- </w:t>
      </w:r>
      <w:r w:rsidR="00E05B32">
        <w:rPr>
          <w:rFonts w:cs="Arial"/>
          <w:sz w:val="22"/>
        </w:rPr>
        <w:t>УЭС</w:t>
      </w:r>
      <w:r w:rsidRPr="0058792F">
        <w:rPr>
          <w:rFonts w:cs="Arial"/>
          <w:sz w:val="22"/>
        </w:rPr>
        <w:t xml:space="preserve"> грунта;</w:t>
      </w:r>
    </w:p>
    <w:p w14:paraId="035CF1E8" w14:textId="77777777" w:rsidR="005B1722" w:rsidRPr="0058792F" w:rsidRDefault="005B1722" w:rsidP="00394B57">
      <w:pPr>
        <w:pStyle w:val="ac"/>
        <w:tabs>
          <w:tab w:val="left" w:pos="1134"/>
        </w:tabs>
        <w:spacing w:after="0" w:line="360" w:lineRule="auto"/>
        <w:ind w:left="0" w:firstLine="709"/>
        <w:contextualSpacing w:val="0"/>
        <w:jc w:val="both"/>
        <w:rPr>
          <w:rFonts w:cs="Arial"/>
          <w:sz w:val="22"/>
        </w:rPr>
      </w:pPr>
      <w:r w:rsidRPr="0058792F">
        <w:rPr>
          <w:rFonts w:cs="Arial"/>
          <w:sz w:val="22"/>
        </w:rPr>
        <w:t>- наличие заземлений трубопровода.</w:t>
      </w:r>
    </w:p>
    <w:p w14:paraId="1FB902A9" w14:textId="009E1D84" w:rsidR="005B1722" w:rsidRPr="0058792F" w:rsidRDefault="00394B57" w:rsidP="00394B57">
      <w:pPr>
        <w:pStyle w:val="ac"/>
        <w:tabs>
          <w:tab w:val="left" w:pos="1134"/>
        </w:tabs>
        <w:spacing w:after="0" w:line="360" w:lineRule="auto"/>
        <w:ind w:left="0" w:firstLine="709"/>
        <w:contextualSpacing w:val="0"/>
        <w:jc w:val="both"/>
        <w:rPr>
          <w:rFonts w:cs="Arial"/>
          <w:sz w:val="22"/>
        </w:rPr>
      </w:pPr>
      <w:r>
        <w:rPr>
          <w:rFonts w:cs="Arial"/>
          <w:sz w:val="22"/>
        </w:rPr>
        <w:t xml:space="preserve">Г.1.2 </w:t>
      </w:r>
      <w:r w:rsidR="00FA062E" w:rsidRPr="0058792F">
        <w:rPr>
          <w:rFonts w:cs="Arial"/>
          <w:sz w:val="22"/>
        </w:rPr>
        <w:t>Оценк</w:t>
      </w:r>
      <w:r w:rsidR="00FA062E">
        <w:rPr>
          <w:rFonts w:cs="Arial"/>
          <w:sz w:val="22"/>
        </w:rPr>
        <w:t>у</w:t>
      </w:r>
      <w:r w:rsidR="00FA062E" w:rsidRPr="0058792F">
        <w:rPr>
          <w:rFonts w:cs="Arial"/>
          <w:sz w:val="22"/>
        </w:rPr>
        <w:t xml:space="preserve"> </w:t>
      </w:r>
      <w:r w:rsidR="002E7ABD">
        <w:rPr>
          <w:rFonts w:cs="Arial"/>
          <w:sz w:val="22"/>
        </w:rPr>
        <w:t xml:space="preserve">угрозы </w:t>
      </w:r>
      <w:r w:rsidR="005B1722" w:rsidRPr="0058792F">
        <w:rPr>
          <w:rFonts w:cs="Arial"/>
          <w:sz w:val="22"/>
        </w:rPr>
        <w:t>коррозионно</w:t>
      </w:r>
      <w:r w:rsidR="00FA062E">
        <w:rPr>
          <w:rFonts w:cs="Arial"/>
          <w:sz w:val="22"/>
        </w:rPr>
        <w:t>го воздействия переменного тока</w:t>
      </w:r>
      <w:r w:rsidR="005B1722" w:rsidRPr="0058792F">
        <w:rPr>
          <w:rFonts w:cs="Arial"/>
          <w:sz w:val="22"/>
        </w:rPr>
        <w:t xml:space="preserve"> </w:t>
      </w:r>
      <w:r w:rsidR="00FA062E">
        <w:rPr>
          <w:rFonts w:cs="Arial"/>
          <w:sz w:val="22"/>
        </w:rPr>
        <w:t>на</w:t>
      </w:r>
      <w:r w:rsidR="005B1722" w:rsidRPr="0058792F">
        <w:rPr>
          <w:rFonts w:cs="Arial"/>
          <w:sz w:val="22"/>
        </w:rPr>
        <w:t xml:space="preserve"> трубопровод выполня</w:t>
      </w:r>
      <w:r w:rsidR="00FA062E">
        <w:rPr>
          <w:rFonts w:cs="Arial"/>
          <w:sz w:val="22"/>
        </w:rPr>
        <w:t>ю</w:t>
      </w:r>
      <w:r w:rsidR="005B1722" w:rsidRPr="0058792F">
        <w:rPr>
          <w:rFonts w:cs="Arial"/>
          <w:sz w:val="22"/>
        </w:rPr>
        <w:t xml:space="preserve">т по величине плотности переменного тока </w:t>
      </w:r>
      <w:r w:rsidR="002E7ABD">
        <w:rPr>
          <w:rFonts w:cs="Arial"/>
          <w:sz w:val="22"/>
        </w:rPr>
        <w:t>на</w:t>
      </w:r>
      <w:r w:rsidR="002E7ABD" w:rsidRPr="0058792F">
        <w:rPr>
          <w:rFonts w:cs="Arial"/>
          <w:sz w:val="22"/>
        </w:rPr>
        <w:t xml:space="preserve"> </w:t>
      </w:r>
      <w:r w:rsidR="005B1722" w:rsidRPr="0058792F">
        <w:rPr>
          <w:rFonts w:cs="Arial"/>
          <w:sz w:val="22"/>
        </w:rPr>
        <w:t xml:space="preserve">дефекте ЗП </w:t>
      </w:r>
      <w:r w:rsidR="00FA062E">
        <w:rPr>
          <w:rFonts w:cs="Arial"/>
          <w:sz w:val="22"/>
        </w:rPr>
        <w:t>в</w:t>
      </w:r>
      <w:r w:rsidR="00FA062E" w:rsidRPr="0058792F">
        <w:rPr>
          <w:rFonts w:cs="Arial"/>
          <w:sz w:val="22"/>
        </w:rPr>
        <w:t xml:space="preserve"> нормально</w:t>
      </w:r>
      <w:r w:rsidR="00FA062E">
        <w:rPr>
          <w:rFonts w:cs="Arial"/>
          <w:sz w:val="22"/>
        </w:rPr>
        <w:t>м</w:t>
      </w:r>
      <w:r w:rsidR="00FA062E" w:rsidRPr="0058792F">
        <w:rPr>
          <w:rFonts w:cs="Arial"/>
          <w:sz w:val="22"/>
        </w:rPr>
        <w:t xml:space="preserve"> режим</w:t>
      </w:r>
      <w:r w:rsidR="00FA062E">
        <w:rPr>
          <w:rFonts w:cs="Arial"/>
          <w:sz w:val="22"/>
        </w:rPr>
        <w:t>е</w:t>
      </w:r>
      <w:r w:rsidR="00FA062E" w:rsidRPr="0058792F">
        <w:rPr>
          <w:rFonts w:cs="Arial"/>
          <w:sz w:val="22"/>
        </w:rPr>
        <w:t xml:space="preserve"> </w:t>
      </w:r>
      <w:r w:rsidR="005B1722" w:rsidRPr="0058792F">
        <w:rPr>
          <w:rFonts w:cs="Arial"/>
          <w:sz w:val="22"/>
        </w:rPr>
        <w:t>работы ВЛ</w:t>
      </w:r>
      <w:r w:rsidR="00FA062E">
        <w:rPr>
          <w:rFonts w:cs="Arial"/>
          <w:sz w:val="22"/>
        </w:rPr>
        <w:t xml:space="preserve"> (длительный режим)</w:t>
      </w:r>
      <w:r w:rsidR="005B1722" w:rsidRPr="0058792F">
        <w:rPr>
          <w:rFonts w:cs="Arial"/>
          <w:sz w:val="22"/>
        </w:rPr>
        <w:t>.</w:t>
      </w:r>
      <w:r w:rsidR="00E05B32">
        <w:rPr>
          <w:rFonts w:cs="Arial"/>
          <w:sz w:val="22"/>
        </w:rPr>
        <w:t xml:space="preserve"> Расчетные значения плотности переменного тока </w:t>
      </w:r>
      <w:r w:rsidR="00FA062E">
        <w:rPr>
          <w:rFonts w:cs="Arial"/>
          <w:sz w:val="22"/>
        </w:rPr>
        <w:t>для заданной площади дефекта ЗП</w:t>
      </w:r>
      <w:r w:rsidR="00E05B32">
        <w:rPr>
          <w:rFonts w:cs="Arial"/>
          <w:sz w:val="22"/>
        </w:rPr>
        <w:t xml:space="preserve"> сравнивают с критериями, указанными в разделе 6 основной части документа. </w:t>
      </w:r>
    </w:p>
    <w:p w14:paraId="17A7DBC6" w14:textId="0ABF40F8" w:rsidR="005B1722" w:rsidRPr="0058792F" w:rsidRDefault="00394B57" w:rsidP="00394B57">
      <w:pPr>
        <w:pStyle w:val="af5"/>
        <w:tabs>
          <w:tab w:val="left" w:pos="1134"/>
        </w:tabs>
        <w:ind w:firstLine="709"/>
      </w:pPr>
      <w:r>
        <w:rPr>
          <w:rFonts w:eastAsiaTheme="minorHAnsi"/>
          <w:sz w:val="22"/>
          <w:szCs w:val="22"/>
          <w:lang w:eastAsia="en-US"/>
        </w:rPr>
        <w:t xml:space="preserve">Г.1.3 </w:t>
      </w:r>
      <w:r w:rsidR="005B1722" w:rsidRPr="0058792F">
        <w:rPr>
          <w:rFonts w:eastAsiaTheme="minorHAnsi"/>
          <w:sz w:val="22"/>
          <w:szCs w:val="22"/>
          <w:lang w:eastAsia="en-US"/>
        </w:rPr>
        <w:t>Плотность</w:t>
      </w:r>
      <w:r w:rsidR="00825B27">
        <w:rPr>
          <w:rFonts w:eastAsiaTheme="minorHAnsi"/>
          <w:sz w:val="22"/>
          <w:szCs w:val="22"/>
          <w:lang w:eastAsia="en-US"/>
        </w:rPr>
        <w:t xml:space="preserve"> переменного</w:t>
      </w:r>
      <w:r w:rsidR="005B1722" w:rsidRPr="0058792F">
        <w:rPr>
          <w:rFonts w:eastAsiaTheme="minorHAnsi"/>
          <w:sz w:val="22"/>
          <w:szCs w:val="22"/>
          <w:lang w:eastAsia="en-US"/>
        </w:rPr>
        <w:t xml:space="preserve"> тока</w:t>
      </w:r>
      <w:r w:rsidR="005B1722" w:rsidRPr="0058792F">
        <w:t xml:space="preserve"> </w:t>
      </w:r>
      <m:oMath>
        <m:sSub>
          <m:sSubPr>
            <m:ctrlPr>
              <w:rPr>
                <w:rFonts w:ascii="Cambria Math" w:hAnsi="Cambria Math"/>
                <w:bCs/>
                <w:i/>
              </w:rPr>
            </m:ctrlPr>
          </m:sSubPr>
          <m:e>
            <m:r>
              <w:rPr>
                <w:rFonts w:ascii="Cambria Math" w:hAnsi="Cambria Math"/>
              </w:rPr>
              <m:t>j</m:t>
            </m:r>
          </m:e>
          <m:sub>
            <m:r>
              <w:rPr>
                <w:rFonts w:ascii="Cambria Math" w:hAnsi="Cambria Math"/>
              </w:rPr>
              <m:t>ac</m:t>
            </m:r>
          </m:sub>
        </m:sSub>
      </m:oMath>
      <w:r w:rsidR="005B1722" w:rsidRPr="0058792F">
        <w:t xml:space="preserve">, </w:t>
      </w:r>
      <w:r w:rsidR="005B1722" w:rsidRPr="0058792F">
        <w:rPr>
          <w:sz w:val="22"/>
          <w:szCs w:val="22"/>
        </w:rPr>
        <w:t>А/м</w:t>
      </w:r>
      <w:r w:rsidR="005B1722" w:rsidRPr="0058792F">
        <w:rPr>
          <w:sz w:val="22"/>
          <w:szCs w:val="22"/>
          <w:vertAlign w:val="superscript"/>
        </w:rPr>
        <w:t>2</w:t>
      </w:r>
      <w:r w:rsidR="005B1722" w:rsidRPr="0058792F">
        <w:rPr>
          <w:sz w:val="22"/>
          <w:szCs w:val="22"/>
        </w:rPr>
        <w:t>, на дефекте ЗП рассчитыва</w:t>
      </w:r>
      <w:r w:rsidR="00BA7D51" w:rsidRPr="0058792F">
        <w:rPr>
          <w:sz w:val="22"/>
          <w:szCs w:val="22"/>
        </w:rPr>
        <w:t>ют</w:t>
      </w:r>
      <w:r w:rsidR="005B1722" w:rsidRPr="0058792F">
        <w:rPr>
          <w:sz w:val="22"/>
          <w:szCs w:val="22"/>
        </w:rPr>
        <w:t xml:space="preserve"> </w:t>
      </w:r>
      <w:r w:rsidR="00B77B40" w:rsidRPr="0058792F">
        <w:rPr>
          <w:sz w:val="22"/>
          <w:szCs w:val="22"/>
        </w:rPr>
        <w:t>по формуле</w:t>
      </w:r>
    </w:p>
    <w:tbl>
      <w:tblPr>
        <w:tblW w:w="0" w:type="auto"/>
        <w:tblLook w:val="04A0" w:firstRow="1" w:lastRow="0" w:firstColumn="1" w:lastColumn="0" w:noHBand="0" w:noVBand="1"/>
      </w:tblPr>
      <w:tblGrid>
        <w:gridCol w:w="8663"/>
        <w:gridCol w:w="691"/>
      </w:tblGrid>
      <w:tr w:rsidR="005B1722" w:rsidRPr="0058792F" w14:paraId="66F3B0BF" w14:textId="77777777" w:rsidTr="005B1722">
        <w:tc>
          <w:tcPr>
            <w:tcW w:w="8663" w:type="dxa"/>
          </w:tcPr>
          <w:p w14:paraId="1DA6EE42" w14:textId="77777777" w:rsidR="005B1722" w:rsidRPr="0058792F" w:rsidRDefault="00772C7E" w:rsidP="00EA4DEA">
            <w:pPr>
              <w:pStyle w:val="af5"/>
              <w:ind w:firstLine="0"/>
              <w:rPr>
                <w:i/>
              </w:rPr>
            </w:pPr>
            <m:oMathPara>
              <m:oMath>
                <m:sSub>
                  <m:sSubPr>
                    <m:ctrlPr>
                      <w:rPr>
                        <w:rFonts w:ascii="Cambria Math" w:hAnsi="Cambria Math"/>
                        <w:bCs/>
                        <w:i/>
                      </w:rPr>
                    </m:ctrlPr>
                  </m:sSubPr>
                  <m:e>
                    <m:r>
                      <w:rPr>
                        <w:rFonts w:ascii="Cambria Math" w:hAnsi="Cambria Math"/>
                      </w:rPr>
                      <m:t>j</m:t>
                    </m:r>
                  </m:e>
                  <m:sub>
                    <m:r>
                      <w:rPr>
                        <w:rFonts w:ascii="Cambria Math" w:hAnsi="Cambria Math"/>
                      </w:rPr>
                      <m:t>ac</m:t>
                    </m:r>
                  </m:sub>
                </m:sSub>
                <m:d>
                  <m:dPr>
                    <m:ctrlPr>
                      <w:rPr>
                        <w:rFonts w:ascii="Cambria Math" w:hAnsi="Cambria Math"/>
                        <w:bCs/>
                        <w:i/>
                      </w:rPr>
                    </m:ctrlPr>
                  </m:dPr>
                  <m:e>
                    <m:r>
                      <w:rPr>
                        <w:rFonts w:ascii="Cambria Math" w:hAnsi="Cambria Math"/>
                      </w:rPr>
                      <m:t>x</m:t>
                    </m:r>
                  </m:e>
                </m:d>
                <m:r>
                  <w:rPr>
                    <w:rFonts w:ascii="Cambria Math" w:hAnsi="Cambria Math"/>
                  </w:rPr>
                  <m:t>=</m:t>
                </m:r>
                <m:sSub>
                  <m:sSubPr>
                    <m:ctrlPr>
                      <w:rPr>
                        <w:rFonts w:ascii="Cambria Math" w:hAnsi="Cambria Math"/>
                        <w:bCs/>
                        <w:i/>
                      </w:rPr>
                    </m:ctrlPr>
                  </m:sSubPr>
                  <m:e>
                    <m:r>
                      <w:rPr>
                        <w:rFonts w:ascii="Cambria Math" w:hAnsi="Cambria Math"/>
                      </w:rPr>
                      <m:t>k</m:t>
                    </m:r>
                  </m:e>
                  <m:sub>
                    <m:r>
                      <w:rPr>
                        <w:rFonts w:ascii="Cambria Math" w:hAnsi="Cambria Math"/>
                      </w:rPr>
                      <m:t>ρ</m:t>
                    </m:r>
                  </m:sub>
                </m:sSub>
                <m:f>
                  <m:fPr>
                    <m:ctrlPr>
                      <w:rPr>
                        <w:rFonts w:ascii="Cambria Math" w:hAnsi="Cambria Math"/>
                        <w:bCs/>
                        <w:i/>
                      </w:rPr>
                    </m:ctrlPr>
                  </m:fPr>
                  <m:num>
                    <m:r>
                      <w:rPr>
                        <w:rFonts w:ascii="Cambria Math" w:hAnsi="Cambria Math"/>
                      </w:rPr>
                      <m:t>8∙</m:t>
                    </m:r>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U</m:t>
                            </m:r>
                          </m:e>
                          <m:sub>
                            <m:r>
                              <w:rPr>
                                <w:rFonts w:ascii="Cambria Math" w:hAnsi="Cambria Math"/>
                              </w:rPr>
                              <m:t>ac</m:t>
                            </m:r>
                          </m:sub>
                        </m:sSub>
                        <m:d>
                          <m:dPr>
                            <m:ctrlPr>
                              <w:rPr>
                                <w:rFonts w:ascii="Cambria Math" w:hAnsi="Cambria Math"/>
                                <w:bCs/>
                                <w:i/>
                              </w:rPr>
                            </m:ctrlPr>
                          </m:dPr>
                          <m:e>
                            <m:r>
                              <w:rPr>
                                <w:rFonts w:ascii="Cambria Math" w:hAnsi="Cambria Math"/>
                              </w:rPr>
                              <m:t>x</m:t>
                            </m:r>
                          </m:e>
                        </m:d>
                      </m:e>
                    </m:d>
                  </m:num>
                  <m:den>
                    <m:sSub>
                      <m:sSubPr>
                        <m:ctrlPr>
                          <w:rPr>
                            <w:rFonts w:ascii="Cambria Math" w:hAnsi="Cambria Math"/>
                            <w:bCs/>
                            <w:i/>
                          </w:rPr>
                        </m:ctrlPr>
                      </m:sSubPr>
                      <m:e>
                        <m:r>
                          <w:rPr>
                            <w:rFonts w:ascii="Cambria Math" w:hAnsi="Cambria Math"/>
                          </w:rPr>
                          <m:t>ρ</m:t>
                        </m:r>
                      </m:e>
                      <m:sub>
                        <m:r>
                          <w:rPr>
                            <w:rFonts w:ascii="Cambria Math" w:hAnsi="Cambria Math"/>
                          </w:rPr>
                          <m:t>гр</m:t>
                        </m:r>
                      </m:sub>
                    </m:sSub>
                    <m:r>
                      <w:rPr>
                        <w:rFonts w:ascii="Cambria Math" w:hAnsi="Cambria Math"/>
                      </w:rPr>
                      <m:t>∙π∙</m:t>
                    </m:r>
                    <m:sSub>
                      <m:sSubPr>
                        <m:ctrlPr>
                          <w:rPr>
                            <w:rFonts w:ascii="Cambria Math" w:hAnsi="Cambria Math"/>
                            <w:bCs/>
                            <w:i/>
                          </w:rPr>
                        </m:ctrlPr>
                      </m:sSubPr>
                      <m:e>
                        <m:r>
                          <w:rPr>
                            <w:rFonts w:ascii="Cambria Math" w:hAnsi="Cambria Math"/>
                          </w:rPr>
                          <m:t>d</m:t>
                        </m:r>
                      </m:e>
                      <m:sub>
                        <m:r>
                          <w:rPr>
                            <w:rFonts w:ascii="Cambria Math" w:hAnsi="Cambria Math"/>
                          </w:rPr>
                          <m:t>д</m:t>
                        </m:r>
                      </m:sub>
                    </m:sSub>
                  </m:den>
                </m:f>
                <m:r>
                  <w:rPr>
                    <w:rFonts w:ascii="Cambria Math" w:hAnsi="Cambria Math"/>
                  </w:rPr>
                  <m:t xml:space="preserve"> ,</m:t>
                </m:r>
              </m:oMath>
            </m:oMathPara>
          </w:p>
        </w:tc>
        <w:tc>
          <w:tcPr>
            <w:tcW w:w="691" w:type="dxa"/>
            <w:vAlign w:val="center"/>
          </w:tcPr>
          <w:p w14:paraId="280F1DB7" w14:textId="06C7ADD9" w:rsidR="005B1722" w:rsidRPr="0058792F" w:rsidRDefault="005B1722" w:rsidP="0022446A">
            <w:pPr>
              <w:pStyle w:val="af5"/>
              <w:ind w:firstLine="0"/>
              <w:jc w:val="right"/>
              <w:rPr>
                <w:sz w:val="22"/>
                <w:szCs w:val="22"/>
              </w:rPr>
            </w:pPr>
            <w:r w:rsidRPr="0058792F">
              <w:rPr>
                <w:sz w:val="22"/>
                <w:szCs w:val="22"/>
              </w:rPr>
              <w:t>(</w:t>
            </w:r>
            <w:r w:rsidR="0022446A">
              <w:rPr>
                <w:sz w:val="22"/>
                <w:szCs w:val="22"/>
              </w:rPr>
              <w:t>Г</w:t>
            </w:r>
            <w:r w:rsidRPr="0058792F">
              <w:rPr>
                <w:sz w:val="22"/>
                <w:szCs w:val="22"/>
              </w:rPr>
              <w:t>.1)</w:t>
            </w:r>
          </w:p>
        </w:tc>
      </w:tr>
    </w:tbl>
    <w:p w14:paraId="2DD0833A" w14:textId="77777777" w:rsidR="003D39EC" w:rsidRPr="0058792F" w:rsidRDefault="005B1722" w:rsidP="00EA3D43">
      <w:pPr>
        <w:pStyle w:val="af5"/>
        <w:tabs>
          <w:tab w:val="left" w:pos="567"/>
        </w:tabs>
        <w:ind w:firstLine="0"/>
        <w:rPr>
          <w:rFonts w:eastAsiaTheme="minorHAnsi"/>
          <w:sz w:val="22"/>
          <w:szCs w:val="22"/>
          <w:lang w:eastAsia="en-US"/>
        </w:rPr>
      </w:pPr>
      <w:r w:rsidRPr="0058792F">
        <w:rPr>
          <w:rFonts w:eastAsiaTheme="minorHAnsi"/>
          <w:sz w:val="22"/>
          <w:szCs w:val="22"/>
          <w:lang w:eastAsia="en-US"/>
        </w:rPr>
        <w:t xml:space="preserve">где </w:t>
      </w:r>
      <w:r w:rsidRPr="0058792F">
        <w:rPr>
          <w:rFonts w:eastAsiaTheme="minorHAnsi"/>
          <w:sz w:val="22"/>
          <w:szCs w:val="22"/>
          <w:lang w:eastAsia="en-US"/>
        </w:rPr>
        <w:tab/>
      </w:r>
      <m:oMath>
        <m:sSub>
          <m:sSubPr>
            <m:ctrlPr>
              <w:rPr>
                <w:rFonts w:ascii="Cambria Math" w:hAnsi="Cambria Math"/>
                <w:bCs/>
                <w:i/>
              </w:rPr>
            </m:ctrlPr>
          </m:sSubPr>
          <m:e>
            <m:r>
              <w:rPr>
                <w:rFonts w:ascii="Cambria Math" w:hAnsi="Cambria Math"/>
              </w:rPr>
              <m:t>U</m:t>
            </m:r>
          </m:e>
          <m:sub>
            <m:r>
              <w:rPr>
                <w:rFonts w:ascii="Cambria Math" w:hAnsi="Cambria Math"/>
              </w:rPr>
              <m:t>ac</m:t>
            </m:r>
          </m:sub>
        </m:sSub>
      </m:oMath>
      <w:r w:rsidR="003D39EC" w:rsidRPr="0058792F">
        <w:t xml:space="preserve"> </w:t>
      </w:r>
      <w:r w:rsidR="003D39EC" w:rsidRPr="0058792F">
        <w:rPr>
          <w:rFonts w:eastAsiaTheme="minorHAnsi"/>
          <w:sz w:val="22"/>
          <w:szCs w:val="22"/>
          <w:lang w:eastAsia="en-US"/>
        </w:rPr>
        <w:t>– разность потенциалов «труба - земля»</w:t>
      </w:r>
      <w:r w:rsidR="00067C8F" w:rsidRPr="0058792F">
        <w:rPr>
          <w:rFonts w:eastAsiaTheme="minorHAnsi"/>
          <w:sz w:val="22"/>
          <w:szCs w:val="22"/>
          <w:lang w:eastAsia="en-US"/>
        </w:rPr>
        <w:t xml:space="preserve"> на переменном токе</w:t>
      </w:r>
      <w:r w:rsidR="003D39EC" w:rsidRPr="0058792F">
        <w:rPr>
          <w:rFonts w:eastAsiaTheme="minorHAnsi"/>
          <w:sz w:val="22"/>
          <w:szCs w:val="22"/>
          <w:lang w:eastAsia="en-US"/>
        </w:rPr>
        <w:t>, В;</w:t>
      </w:r>
    </w:p>
    <w:p w14:paraId="33471ADE" w14:textId="77777777" w:rsidR="005B1722" w:rsidRPr="0058792F" w:rsidRDefault="00772C7E" w:rsidP="00EA3D43">
      <w:pPr>
        <w:pStyle w:val="af5"/>
        <w:tabs>
          <w:tab w:val="left" w:pos="567"/>
        </w:tabs>
      </w:pPr>
      <m:oMath>
        <m:sSub>
          <m:sSubPr>
            <m:ctrlPr>
              <w:rPr>
                <w:rFonts w:ascii="Cambria Math" w:hAnsi="Cambria Math"/>
                <w:bCs/>
                <w:i/>
              </w:rPr>
            </m:ctrlPr>
          </m:sSubPr>
          <m:e>
            <m:r>
              <w:rPr>
                <w:rFonts w:ascii="Cambria Math" w:hAnsi="Cambria Math"/>
              </w:rPr>
              <m:t>ρ</m:t>
            </m:r>
          </m:e>
          <m:sub>
            <m:r>
              <w:rPr>
                <w:rFonts w:ascii="Cambria Math" w:hAnsi="Cambria Math"/>
              </w:rPr>
              <m:t>гр</m:t>
            </m:r>
          </m:sub>
        </m:sSub>
      </m:oMath>
      <w:r w:rsidR="005B1722" w:rsidRPr="0058792F">
        <w:t xml:space="preserve"> </w:t>
      </w:r>
      <w:r w:rsidR="005B1722" w:rsidRPr="0058792F">
        <w:rPr>
          <w:rFonts w:eastAsiaTheme="minorHAnsi"/>
          <w:sz w:val="22"/>
          <w:szCs w:val="22"/>
          <w:lang w:eastAsia="en-US"/>
        </w:rPr>
        <w:t xml:space="preserve">– УЭС грунта, прилегающего к дефекту </w:t>
      </w:r>
      <w:r w:rsidR="00963177" w:rsidRPr="0058792F">
        <w:rPr>
          <w:rFonts w:eastAsiaTheme="minorHAnsi"/>
          <w:sz w:val="22"/>
          <w:szCs w:val="22"/>
          <w:lang w:eastAsia="en-US"/>
        </w:rPr>
        <w:t>ЗП</w:t>
      </w:r>
      <w:r w:rsidR="005B1722" w:rsidRPr="0058792F">
        <w:rPr>
          <w:rFonts w:eastAsiaTheme="minorHAnsi"/>
          <w:sz w:val="22"/>
          <w:szCs w:val="22"/>
          <w:lang w:eastAsia="en-US"/>
        </w:rPr>
        <w:t>, Ом·м;</w:t>
      </w:r>
      <w:r w:rsidR="005B1722" w:rsidRPr="0058792F">
        <w:t xml:space="preserve"> </w:t>
      </w:r>
    </w:p>
    <w:p w14:paraId="49DE8579" w14:textId="3DD79F04" w:rsidR="00A62236" w:rsidRPr="005009EA" w:rsidRDefault="00772C7E" w:rsidP="00EA3D43">
      <w:pPr>
        <w:pStyle w:val="af5"/>
      </w:pPr>
      <m:oMath>
        <m:sSub>
          <m:sSubPr>
            <m:ctrlPr>
              <w:rPr>
                <w:rFonts w:ascii="Cambria Math" w:hAnsi="Cambria Math"/>
                <w:bCs/>
                <w:i/>
              </w:rPr>
            </m:ctrlPr>
          </m:sSubPr>
          <m:e>
            <m:r>
              <w:rPr>
                <w:rFonts w:ascii="Cambria Math" w:hAnsi="Cambria Math"/>
              </w:rPr>
              <m:t>d</m:t>
            </m:r>
          </m:e>
          <m:sub>
            <m:r>
              <w:rPr>
                <w:rFonts w:ascii="Cambria Math" w:hAnsi="Cambria Math"/>
              </w:rPr>
              <m:t>д</m:t>
            </m:r>
          </m:sub>
        </m:sSub>
        <m:r>
          <w:rPr>
            <w:rFonts w:ascii="Cambria Math" w:hAnsi="Cambria Math"/>
          </w:rPr>
          <m:t>=2</m:t>
        </m:r>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S</m:t>
                    </m:r>
                  </m:e>
                  <m:sub>
                    <m:r>
                      <w:rPr>
                        <w:rFonts w:ascii="Cambria Math" w:hAnsi="Cambria Math"/>
                      </w:rPr>
                      <m:t>д</m:t>
                    </m:r>
                  </m:sub>
                </m:sSub>
              </m:num>
              <m:den>
                <m:r>
                  <w:rPr>
                    <w:rFonts w:ascii="Cambria Math" w:hAnsi="Cambria Math"/>
                  </w:rPr>
                  <m:t>π</m:t>
                </m:r>
              </m:den>
            </m:f>
          </m:e>
        </m:rad>
      </m:oMath>
      <w:r w:rsidR="005B1722" w:rsidRPr="0058792F">
        <w:t xml:space="preserve"> – </w:t>
      </w:r>
      <w:r w:rsidR="00A62236" w:rsidRPr="0058792F">
        <w:rPr>
          <w:sz w:val="22"/>
          <w:szCs w:val="22"/>
        </w:rPr>
        <w:t xml:space="preserve">эквивалентный </w:t>
      </w:r>
      <w:r w:rsidR="005B1722" w:rsidRPr="0058792F">
        <w:rPr>
          <w:rFonts w:eastAsiaTheme="minorHAnsi"/>
          <w:sz w:val="22"/>
          <w:szCs w:val="22"/>
          <w:lang w:eastAsia="en-US"/>
        </w:rPr>
        <w:t>диаметр</w:t>
      </w:r>
      <w:r w:rsidR="005B1722" w:rsidRPr="00BA7D51">
        <w:rPr>
          <w:rFonts w:eastAsiaTheme="minorHAnsi"/>
          <w:sz w:val="22"/>
          <w:szCs w:val="22"/>
          <w:lang w:eastAsia="en-US"/>
        </w:rPr>
        <w:t xml:space="preserve"> </w:t>
      </w:r>
      <w:r w:rsidR="00A62236" w:rsidRPr="00BA7D51">
        <w:rPr>
          <w:rFonts w:eastAsiaTheme="minorHAnsi"/>
          <w:sz w:val="22"/>
          <w:szCs w:val="22"/>
          <w:lang w:eastAsia="en-US"/>
        </w:rPr>
        <w:t xml:space="preserve">круглого </w:t>
      </w:r>
      <w:r w:rsidR="005B1722" w:rsidRPr="00BA7D51">
        <w:rPr>
          <w:rFonts w:eastAsiaTheme="minorHAnsi"/>
          <w:sz w:val="22"/>
          <w:szCs w:val="22"/>
          <w:lang w:eastAsia="en-US"/>
        </w:rPr>
        <w:t>дефекта</w:t>
      </w:r>
      <w:r w:rsidR="00A62236" w:rsidRPr="00BA7D51">
        <w:rPr>
          <w:sz w:val="22"/>
          <w:szCs w:val="22"/>
        </w:rPr>
        <w:t xml:space="preserve"> </w:t>
      </w:r>
      <w:r w:rsidR="00963177" w:rsidRPr="00BA7D51">
        <w:rPr>
          <w:rFonts w:eastAsiaTheme="minorHAnsi"/>
          <w:sz w:val="22"/>
          <w:szCs w:val="22"/>
          <w:lang w:eastAsia="en-US"/>
        </w:rPr>
        <w:t>ЗП</w:t>
      </w:r>
      <w:r w:rsidR="00FA062E" w:rsidRPr="00BA7D51">
        <w:rPr>
          <w:rFonts w:eastAsiaTheme="minorHAnsi"/>
          <w:sz w:val="22"/>
          <w:szCs w:val="22"/>
          <w:lang w:eastAsia="en-US"/>
        </w:rPr>
        <w:t>, м</w:t>
      </w:r>
    </w:p>
    <w:p w14:paraId="78B35017" w14:textId="49CA4251" w:rsidR="005B1722" w:rsidRPr="005009EA" w:rsidRDefault="00772C7E" w:rsidP="00EA3D43">
      <w:pPr>
        <w:pStyle w:val="af5"/>
      </w:pPr>
      <m:oMath>
        <m:sSub>
          <m:sSubPr>
            <m:ctrlPr>
              <w:rPr>
                <w:rFonts w:ascii="Cambria Math" w:hAnsi="Cambria Math"/>
                <w:bCs/>
                <w:i/>
              </w:rPr>
            </m:ctrlPr>
          </m:sSubPr>
          <m:e>
            <m:r>
              <w:rPr>
                <w:rFonts w:ascii="Cambria Math" w:hAnsi="Cambria Math"/>
              </w:rPr>
              <m:t>S</m:t>
            </m:r>
          </m:e>
          <m:sub>
            <m:r>
              <w:rPr>
                <w:rFonts w:ascii="Cambria Math" w:hAnsi="Cambria Math"/>
              </w:rPr>
              <m:t>д</m:t>
            </m:r>
          </m:sub>
        </m:sSub>
      </m:oMath>
      <w:r w:rsidR="00A62236" w:rsidRPr="005009EA">
        <w:t xml:space="preserve"> </w:t>
      </w:r>
      <w:r w:rsidR="00A62236" w:rsidRPr="005009EA">
        <w:rPr>
          <w:sz w:val="22"/>
          <w:szCs w:val="22"/>
        </w:rPr>
        <w:t>– площадь дефекта</w:t>
      </w:r>
      <w:r w:rsidR="00A62236" w:rsidRPr="005009EA">
        <w:t xml:space="preserve"> </w:t>
      </w:r>
      <w:r w:rsidR="00963177" w:rsidRPr="005009EA">
        <w:rPr>
          <w:sz w:val="22"/>
          <w:szCs w:val="22"/>
        </w:rPr>
        <w:t>ЗП</w:t>
      </w:r>
      <w:r w:rsidR="00A62236" w:rsidRPr="005009EA">
        <w:rPr>
          <w:sz w:val="22"/>
          <w:szCs w:val="22"/>
        </w:rPr>
        <w:t>, м</w:t>
      </w:r>
      <w:r w:rsidR="003D5F0B" w:rsidRPr="0058792F">
        <w:rPr>
          <w:sz w:val="22"/>
          <w:szCs w:val="22"/>
          <w:vertAlign w:val="superscript"/>
        </w:rPr>
        <w:t>2</w:t>
      </w:r>
      <w:r w:rsidR="00A62236" w:rsidRPr="005009EA">
        <w:rPr>
          <w:sz w:val="22"/>
          <w:szCs w:val="22"/>
        </w:rPr>
        <w:t>;</w:t>
      </w:r>
    </w:p>
    <w:p w14:paraId="12147A18" w14:textId="77777777" w:rsidR="005B1722" w:rsidRPr="008D5D44" w:rsidRDefault="00772C7E" w:rsidP="00EA3D43">
      <w:pPr>
        <w:pStyle w:val="af5"/>
      </w:pPr>
      <m:oMath>
        <m:sSub>
          <m:sSubPr>
            <m:ctrlPr>
              <w:rPr>
                <w:rFonts w:ascii="Cambria Math" w:hAnsi="Cambria Math"/>
                <w:bCs/>
                <w:i/>
              </w:rPr>
            </m:ctrlPr>
          </m:sSubPr>
          <m:e>
            <m:r>
              <w:rPr>
                <w:rFonts w:ascii="Cambria Math" w:hAnsi="Cambria Math"/>
              </w:rPr>
              <m:t>k</m:t>
            </m:r>
          </m:e>
          <m:sub>
            <m:r>
              <w:rPr>
                <w:rFonts w:ascii="Cambria Math" w:hAnsi="Cambria Math"/>
              </w:rPr>
              <m:t>ρ</m:t>
            </m:r>
          </m:sub>
        </m:sSub>
      </m:oMath>
      <w:r w:rsidR="005B1722" w:rsidRPr="005009EA">
        <w:t xml:space="preserve"> – </w:t>
      </w:r>
      <w:r w:rsidR="005B1722" w:rsidRPr="005009EA">
        <w:rPr>
          <w:rFonts w:eastAsiaTheme="minorHAnsi"/>
          <w:sz w:val="22"/>
          <w:szCs w:val="22"/>
          <w:lang w:eastAsia="en-US"/>
        </w:rPr>
        <w:t>коэффициент</w:t>
      </w:r>
      <w:r w:rsidR="001777FF" w:rsidRPr="005009EA">
        <w:rPr>
          <w:rFonts w:eastAsiaTheme="minorHAnsi"/>
          <w:sz w:val="22"/>
          <w:szCs w:val="22"/>
          <w:lang w:eastAsia="en-US"/>
        </w:rPr>
        <w:t>, характеризующий</w:t>
      </w:r>
      <w:r w:rsidR="005B1722" w:rsidRPr="005009EA">
        <w:rPr>
          <w:rFonts w:eastAsiaTheme="minorHAnsi"/>
          <w:sz w:val="22"/>
          <w:szCs w:val="22"/>
          <w:lang w:eastAsia="en-US"/>
        </w:rPr>
        <w:t xml:space="preserve"> </w:t>
      </w:r>
      <w:r w:rsidR="001777FF" w:rsidRPr="005009EA">
        <w:rPr>
          <w:rFonts w:eastAsiaTheme="minorHAnsi"/>
          <w:sz w:val="22"/>
          <w:szCs w:val="22"/>
          <w:lang w:eastAsia="en-US"/>
        </w:rPr>
        <w:t xml:space="preserve">изменение </w:t>
      </w:r>
      <w:r w:rsidR="00963177" w:rsidRPr="005009EA">
        <w:rPr>
          <w:rFonts w:eastAsiaTheme="minorHAnsi"/>
          <w:sz w:val="22"/>
          <w:szCs w:val="22"/>
          <w:lang w:eastAsia="en-US"/>
        </w:rPr>
        <w:t xml:space="preserve">УЭС </w:t>
      </w:r>
      <w:r w:rsidR="005B1722" w:rsidRPr="005009EA">
        <w:rPr>
          <w:rFonts w:eastAsiaTheme="minorHAnsi"/>
          <w:sz w:val="22"/>
          <w:szCs w:val="22"/>
          <w:lang w:eastAsia="en-US"/>
        </w:rPr>
        <w:t>грунта</w:t>
      </w:r>
      <w:r w:rsidR="00963177" w:rsidRPr="005009EA">
        <w:rPr>
          <w:rFonts w:eastAsiaTheme="minorHAnsi"/>
          <w:sz w:val="22"/>
          <w:szCs w:val="22"/>
          <w:lang w:eastAsia="en-US"/>
        </w:rPr>
        <w:t>, прилегающего к</w:t>
      </w:r>
      <w:r w:rsidR="005B1722" w:rsidRPr="005009EA">
        <w:rPr>
          <w:rFonts w:eastAsiaTheme="minorHAnsi"/>
          <w:sz w:val="22"/>
          <w:szCs w:val="22"/>
          <w:lang w:eastAsia="en-US"/>
        </w:rPr>
        <w:t xml:space="preserve"> дефект</w:t>
      </w:r>
      <w:r w:rsidR="00963177" w:rsidRPr="005009EA">
        <w:rPr>
          <w:rFonts w:eastAsiaTheme="minorHAnsi"/>
          <w:sz w:val="22"/>
          <w:szCs w:val="22"/>
          <w:lang w:eastAsia="en-US"/>
        </w:rPr>
        <w:t>у</w:t>
      </w:r>
      <w:r w:rsidR="005B1722" w:rsidRPr="008D5D44">
        <w:rPr>
          <w:rFonts w:eastAsiaTheme="minorHAnsi"/>
          <w:sz w:val="22"/>
          <w:szCs w:val="22"/>
          <w:lang w:eastAsia="en-US"/>
        </w:rPr>
        <w:t>.</w:t>
      </w:r>
    </w:p>
    <w:p w14:paraId="369CA863" w14:textId="41C9D826" w:rsidR="005B1722" w:rsidRPr="008D5D44" w:rsidRDefault="00394B57" w:rsidP="00394B57">
      <w:pPr>
        <w:pStyle w:val="ac"/>
        <w:tabs>
          <w:tab w:val="left" w:pos="1134"/>
        </w:tabs>
        <w:spacing w:before="120" w:after="0" w:line="360" w:lineRule="auto"/>
        <w:ind w:left="0" w:firstLine="709"/>
        <w:contextualSpacing w:val="0"/>
        <w:jc w:val="both"/>
        <w:rPr>
          <w:rFonts w:cs="Arial"/>
          <w:sz w:val="22"/>
        </w:rPr>
      </w:pPr>
      <w:r>
        <w:rPr>
          <w:rFonts w:cs="Arial"/>
          <w:sz w:val="22"/>
        </w:rPr>
        <w:t xml:space="preserve">Г.1.4 </w:t>
      </w:r>
      <w:r w:rsidR="005B1722" w:rsidRPr="008D5D44">
        <w:rPr>
          <w:rFonts w:cs="Arial"/>
          <w:sz w:val="22"/>
        </w:rPr>
        <w:t xml:space="preserve">К ВЛ, для которых необходимо выполнение оценки </w:t>
      </w:r>
      <w:r w:rsidR="003C29EB">
        <w:rPr>
          <w:rFonts w:cs="Arial"/>
          <w:sz w:val="22"/>
        </w:rPr>
        <w:t>угрозы коррозионного воздейс</w:t>
      </w:r>
      <w:r w:rsidR="00933557">
        <w:rPr>
          <w:rFonts w:cs="Arial"/>
          <w:sz w:val="22"/>
        </w:rPr>
        <w:t>т</w:t>
      </w:r>
      <w:r w:rsidR="003C29EB">
        <w:rPr>
          <w:rFonts w:cs="Arial"/>
          <w:sz w:val="22"/>
        </w:rPr>
        <w:t>в</w:t>
      </w:r>
      <w:r w:rsidR="00933557">
        <w:rPr>
          <w:rFonts w:cs="Arial"/>
          <w:sz w:val="22"/>
        </w:rPr>
        <w:t>и</w:t>
      </w:r>
      <w:r w:rsidR="003C29EB">
        <w:rPr>
          <w:rFonts w:cs="Arial"/>
          <w:sz w:val="22"/>
        </w:rPr>
        <w:t>я</w:t>
      </w:r>
      <w:r w:rsidR="00933557">
        <w:rPr>
          <w:rFonts w:cs="Arial"/>
          <w:sz w:val="22"/>
        </w:rPr>
        <w:t xml:space="preserve"> </w:t>
      </w:r>
      <w:r w:rsidR="003C29EB">
        <w:rPr>
          <w:rFonts w:cs="Arial"/>
          <w:sz w:val="22"/>
        </w:rPr>
        <w:t>переменного тока</w:t>
      </w:r>
      <w:r w:rsidR="003C29EB" w:rsidRPr="008D5D44">
        <w:rPr>
          <w:rFonts w:cs="Arial"/>
          <w:sz w:val="22"/>
        </w:rPr>
        <w:t xml:space="preserve"> </w:t>
      </w:r>
      <w:r w:rsidR="005B1722" w:rsidRPr="008D5D44">
        <w:rPr>
          <w:rFonts w:cs="Arial"/>
          <w:sz w:val="22"/>
        </w:rPr>
        <w:t>на проектируемый трубопровод, относя</w:t>
      </w:r>
      <w:r w:rsidR="00BC7466">
        <w:rPr>
          <w:rFonts w:cs="Arial"/>
          <w:sz w:val="22"/>
        </w:rPr>
        <w:t>т</w:t>
      </w:r>
      <w:r w:rsidR="005B1722" w:rsidRPr="008D5D44">
        <w:rPr>
          <w:rFonts w:cs="Arial"/>
          <w:sz w:val="22"/>
        </w:rPr>
        <w:t>:</w:t>
      </w:r>
    </w:p>
    <w:p w14:paraId="32F4A440" w14:textId="77777777" w:rsidR="005B1722" w:rsidRPr="008D5D44" w:rsidRDefault="005B1722" w:rsidP="00394B57">
      <w:pPr>
        <w:pStyle w:val="ac"/>
        <w:tabs>
          <w:tab w:val="left" w:pos="1134"/>
        </w:tabs>
        <w:spacing w:after="0" w:line="360" w:lineRule="auto"/>
        <w:ind w:left="0" w:firstLine="709"/>
        <w:jc w:val="both"/>
        <w:rPr>
          <w:rFonts w:cs="Arial"/>
          <w:sz w:val="22"/>
        </w:rPr>
      </w:pPr>
      <w:r w:rsidRPr="008D5D44">
        <w:rPr>
          <w:rFonts w:cs="Arial"/>
          <w:sz w:val="22"/>
        </w:rPr>
        <w:t>- ВЛ, пересекающие трубопровод;</w:t>
      </w:r>
    </w:p>
    <w:p w14:paraId="6E4DED42" w14:textId="4DEB378C" w:rsidR="004D7BFE" w:rsidRDefault="005B1722" w:rsidP="00394B57">
      <w:pPr>
        <w:pStyle w:val="ac"/>
        <w:tabs>
          <w:tab w:val="left" w:pos="1134"/>
        </w:tabs>
        <w:spacing w:after="0" w:line="360" w:lineRule="auto"/>
        <w:ind w:left="0" w:firstLine="709"/>
        <w:jc w:val="both"/>
        <w:rPr>
          <w:rFonts w:cs="Arial"/>
          <w:sz w:val="22"/>
        </w:rPr>
      </w:pPr>
      <w:r w:rsidRPr="008D5D44">
        <w:rPr>
          <w:rFonts w:cs="Arial"/>
          <w:sz w:val="22"/>
        </w:rPr>
        <w:t>-</w:t>
      </w:r>
      <w:r w:rsidR="00FE5E8E">
        <w:rPr>
          <w:rFonts w:cs="Arial"/>
          <w:sz w:val="22"/>
        </w:rPr>
        <w:t> </w:t>
      </w:r>
      <w:r w:rsidRPr="008D5D44">
        <w:rPr>
          <w:rFonts w:cs="Arial"/>
          <w:sz w:val="22"/>
        </w:rPr>
        <w:t xml:space="preserve">ВЛ, проходящие в коридоре с трубопроводом </w:t>
      </w:r>
      <w:r w:rsidR="00687F98" w:rsidRPr="008D5D44">
        <w:rPr>
          <w:rFonts w:cs="Arial"/>
          <w:sz w:val="22"/>
        </w:rPr>
        <w:t>на</w:t>
      </w:r>
      <w:r w:rsidR="00687F98">
        <w:rPr>
          <w:rFonts w:cs="Arial"/>
          <w:sz w:val="22"/>
        </w:rPr>
        <w:t xml:space="preserve"> </w:t>
      </w:r>
      <w:r w:rsidR="00687F98" w:rsidRPr="008D5D44">
        <w:rPr>
          <w:rFonts w:cs="Arial"/>
          <w:sz w:val="22"/>
        </w:rPr>
        <w:t>расстояниях,</w:t>
      </w:r>
      <w:r w:rsidRPr="008D5D44">
        <w:rPr>
          <w:rFonts w:cs="Arial"/>
          <w:sz w:val="22"/>
        </w:rPr>
        <w:t xml:space="preserve"> </w:t>
      </w:r>
      <w:r w:rsidR="00E44E69" w:rsidRPr="00E44E69">
        <w:rPr>
          <w:rFonts w:cs="Arial"/>
          <w:sz w:val="22"/>
        </w:rPr>
        <w:t xml:space="preserve">менее установленных </w:t>
      </w:r>
      <w:r w:rsidR="006A4DB8">
        <w:rPr>
          <w:rFonts w:cs="Arial"/>
          <w:sz w:val="22"/>
        </w:rPr>
        <w:t>в</w:t>
      </w:r>
      <w:r w:rsidR="00E44E69" w:rsidRPr="00E44E69">
        <w:rPr>
          <w:rFonts w:cs="Arial"/>
          <w:sz w:val="22"/>
        </w:rPr>
        <w:t xml:space="preserve"> таблиц</w:t>
      </w:r>
      <w:r w:rsidR="006A4DB8">
        <w:rPr>
          <w:rFonts w:cs="Arial"/>
          <w:sz w:val="22"/>
        </w:rPr>
        <w:t>е</w:t>
      </w:r>
      <w:r w:rsidR="00E44E69" w:rsidRPr="00E44E69">
        <w:rPr>
          <w:rFonts w:cs="Arial"/>
          <w:sz w:val="22"/>
        </w:rPr>
        <w:t xml:space="preserve"> </w:t>
      </w:r>
      <w:r w:rsidR="0022446A">
        <w:rPr>
          <w:sz w:val="22"/>
        </w:rPr>
        <w:t>Г</w:t>
      </w:r>
      <w:r w:rsidR="00E44E69" w:rsidRPr="00E44E69">
        <w:rPr>
          <w:rFonts w:cs="Arial"/>
          <w:sz w:val="22"/>
        </w:rPr>
        <w:t>.1</w:t>
      </w:r>
      <w:r w:rsidRPr="008D5D44">
        <w:rPr>
          <w:rFonts w:cs="Arial"/>
          <w:sz w:val="22"/>
        </w:rPr>
        <w:t xml:space="preserve"> и протяженность участка сближения с которыми превышает критическую величину, определяемую по приложению </w:t>
      </w:r>
      <w:r w:rsidR="0022446A">
        <w:rPr>
          <w:rFonts w:cs="Arial"/>
          <w:sz w:val="22"/>
        </w:rPr>
        <w:t>Д</w:t>
      </w:r>
      <w:r w:rsidRPr="008D5D44">
        <w:rPr>
          <w:rFonts w:cs="Arial"/>
          <w:sz w:val="22"/>
        </w:rPr>
        <w:t>.</w:t>
      </w:r>
    </w:p>
    <w:p w14:paraId="3E93FE27" w14:textId="2ABE6F8F" w:rsidR="004D7BFE" w:rsidRPr="005009EA" w:rsidRDefault="00394B57" w:rsidP="00394B57">
      <w:pPr>
        <w:pStyle w:val="ac"/>
        <w:tabs>
          <w:tab w:val="left" w:pos="1134"/>
        </w:tabs>
        <w:spacing w:after="0" w:line="360" w:lineRule="auto"/>
        <w:ind w:left="0" w:firstLine="709"/>
        <w:contextualSpacing w:val="0"/>
        <w:jc w:val="both"/>
        <w:rPr>
          <w:sz w:val="22"/>
        </w:rPr>
      </w:pPr>
      <w:r>
        <w:rPr>
          <w:rFonts w:cs="Arial"/>
          <w:sz w:val="22"/>
        </w:rPr>
        <w:t xml:space="preserve">Г.1.5 </w:t>
      </w:r>
      <w:r w:rsidR="004D7BFE" w:rsidRPr="009B4824">
        <w:rPr>
          <w:rFonts w:cs="Arial"/>
          <w:sz w:val="22"/>
        </w:rPr>
        <w:t xml:space="preserve">Значение </w:t>
      </w:r>
      <w:r w:rsidR="004D7BFE" w:rsidRPr="005009EA">
        <w:rPr>
          <w:rFonts w:cs="Arial"/>
          <w:sz w:val="22"/>
        </w:rPr>
        <w:t>коэффициента</w:t>
      </w:r>
      <w:r w:rsidR="001777FF" w:rsidRPr="005009EA">
        <w:rPr>
          <w:rFonts w:cs="Arial"/>
          <w:sz w:val="22"/>
        </w:rPr>
        <w:t>, характеризующего</w:t>
      </w:r>
      <w:r w:rsidR="004D7BFE" w:rsidRPr="005009EA">
        <w:rPr>
          <w:rFonts w:cs="Arial"/>
          <w:sz w:val="22"/>
        </w:rPr>
        <w:t xml:space="preserve"> изменени</w:t>
      </w:r>
      <w:r w:rsidR="001777FF" w:rsidRPr="005009EA">
        <w:rPr>
          <w:rFonts w:cs="Arial"/>
          <w:sz w:val="22"/>
        </w:rPr>
        <w:t>е</w:t>
      </w:r>
      <w:r w:rsidR="004D7BFE" w:rsidRPr="005009EA">
        <w:rPr>
          <w:rFonts w:cs="Arial"/>
          <w:sz w:val="22"/>
        </w:rPr>
        <w:t xml:space="preserve"> УЭС грунта </w:t>
      </w:r>
      <m:oMath>
        <m:sSub>
          <m:sSubPr>
            <m:ctrlPr>
              <w:rPr>
                <w:rFonts w:ascii="Cambria Math" w:hAnsi="Cambria Math" w:cs="Arial"/>
                <w:sz w:val="22"/>
              </w:rPr>
            </m:ctrlPr>
          </m:sSubPr>
          <m:e>
            <m:r>
              <w:rPr>
                <w:rFonts w:ascii="Cambria Math" w:hAnsi="Cambria Math" w:cs="Arial"/>
                <w:sz w:val="22"/>
              </w:rPr>
              <m:t>k</m:t>
            </m:r>
          </m:e>
          <m:sub>
            <m:r>
              <w:rPr>
                <w:rFonts w:ascii="Cambria Math" w:hAnsi="Cambria Math" w:cs="Arial"/>
                <w:sz w:val="22"/>
              </w:rPr>
              <m:t>ρ</m:t>
            </m:r>
          </m:sub>
        </m:sSub>
      </m:oMath>
      <w:r w:rsidR="001777FF" w:rsidRPr="005009EA">
        <w:rPr>
          <w:rFonts w:eastAsiaTheme="minorEastAsia" w:cs="Arial"/>
          <w:sz w:val="22"/>
        </w:rPr>
        <w:t xml:space="preserve">, </w:t>
      </w:r>
      <w:r w:rsidR="004D7BFE" w:rsidRPr="005009EA">
        <w:rPr>
          <w:rFonts w:cs="Arial"/>
          <w:sz w:val="22"/>
        </w:rPr>
        <w:t xml:space="preserve"> может быть определено в соответствии со следующими рекомендациями:</w:t>
      </w:r>
    </w:p>
    <w:tbl>
      <w:tblPr>
        <w:tblW w:w="0" w:type="auto"/>
        <w:tblLook w:val="04A0" w:firstRow="1" w:lastRow="0" w:firstColumn="1" w:lastColumn="0" w:noHBand="0" w:noVBand="1"/>
      </w:tblPr>
      <w:tblGrid>
        <w:gridCol w:w="8676"/>
        <w:gridCol w:w="678"/>
      </w:tblGrid>
      <w:tr w:rsidR="004D7BFE" w:rsidRPr="005009EA" w14:paraId="2CA73023" w14:textId="77777777" w:rsidTr="00EA4DEA">
        <w:trPr>
          <w:trHeight w:val="567"/>
        </w:trPr>
        <w:tc>
          <w:tcPr>
            <w:tcW w:w="8676" w:type="dxa"/>
          </w:tcPr>
          <w:p w14:paraId="4E89FDB3" w14:textId="77777777" w:rsidR="004D7BFE" w:rsidRPr="005009EA" w:rsidRDefault="00772C7E" w:rsidP="00EA4DEA">
            <w:pPr>
              <w:spacing w:after="0" w:line="360" w:lineRule="auto"/>
              <w:jc w:val="center"/>
              <w:rPr>
                <w:rFonts w:eastAsia="Calibri" w:cs="Arial"/>
                <w:szCs w:val="24"/>
              </w:rPr>
            </w:pPr>
            <m:oMathPara>
              <m:oMath>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cs="Arial"/>
                                <w:bCs/>
                                <w:i/>
                                <w:szCs w:val="24"/>
                              </w:rPr>
                            </m:ctrlPr>
                          </m:sSubPr>
                          <m:e>
                            <m:r>
                              <w:rPr>
                                <w:rFonts w:ascii="Cambria Math" w:eastAsia="Calibri" w:hAnsi="Cambria Math" w:cs="Arial"/>
                                <w:szCs w:val="24"/>
                              </w:rPr>
                              <m:t>k</m:t>
                            </m:r>
                            <m:ctrlPr>
                              <w:rPr>
                                <w:rFonts w:ascii="Cambria Math" w:eastAsia="Calibri" w:hAnsi="Cambria Math" w:cs="Arial"/>
                                <w:bCs/>
                                <w:i/>
                                <w:szCs w:val="24"/>
                              </w:rPr>
                            </m:ctrlPr>
                          </m:e>
                          <m:sub>
                            <m:r>
                              <w:rPr>
                                <w:rFonts w:ascii="Cambria Math" w:eastAsia="Calibri" w:hAnsi="Cambria Math" w:cs="Arial"/>
                                <w:szCs w:val="24"/>
                              </w:rPr>
                              <m:t>ρ</m:t>
                            </m:r>
                            <m:ctrlPr>
                              <w:rPr>
                                <w:rFonts w:ascii="Cambria Math" w:eastAsia="Calibri" w:hAnsi="Cambria Math" w:cs="Arial"/>
                                <w:bCs/>
                                <w:i/>
                                <w:szCs w:val="24"/>
                              </w:rPr>
                            </m:ctrlPr>
                          </m:sub>
                        </m:sSub>
                        <m:r>
                          <w:rPr>
                            <w:rFonts w:ascii="Cambria Math" w:eastAsia="Calibri" w:hAnsi="Cambria Math" w:cs="Arial"/>
                            <w:szCs w:val="24"/>
                          </w:rPr>
                          <m:t>=</m:t>
                        </m:r>
                        <m:sSub>
                          <m:sSubPr>
                            <m:ctrlPr>
                              <w:rPr>
                                <w:rFonts w:ascii="Cambria Math" w:eastAsia="Calibri" w:hAnsi="Cambria Math" w:cs="Arial"/>
                                <w:bCs/>
                                <w:i/>
                                <w:szCs w:val="24"/>
                              </w:rPr>
                            </m:ctrlPr>
                          </m:sSubPr>
                          <m:e>
                            <m:r>
                              <w:rPr>
                                <w:rFonts w:ascii="Cambria Math" w:eastAsia="Calibri" w:hAnsi="Cambria Math" w:cs="Arial"/>
                                <w:szCs w:val="24"/>
                              </w:rPr>
                              <m:t>k</m:t>
                            </m:r>
                          </m:e>
                          <m:sub>
                            <m:r>
                              <w:rPr>
                                <w:rFonts w:ascii="Cambria Math" w:eastAsia="Calibri" w:hAnsi="Cambria Math" w:cs="Arial"/>
                                <w:szCs w:val="24"/>
                              </w:rPr>
                              <m:t>кз</m:t>
                            </m:r>
                          </m:sub>
                        </m:sSub>
                        <m:sSub>
                          <m:sSubPr>
                            <m:ctrlPr>
                              <w:rPr>
                                <w:rFonts w:ascii="Cambria Math" w:eastAsia="Calibri" w:hAnsi="Cambria Math" w:cs="Arial"/>
                                <w:bCs/>
                                <w:i/>
                                <w:szCs w:val="24"/>
                              </w:rPr>
                            </m:ctrlPr>
                          </m:sSubPr>
                          <m:e>
                            <m:r>
                              <w:rPr>
                                <w:rFonts w:ascii="Cambria Math" w:eastAsia="Calibri" w:hAnsi="Cambria Math" w:cs="Arial"/>
                                <w:szCs w:val="24"/>
                              </w:rPr>
                              <m:t>k</m:t>
                            </m:r>
                          </m:e>
                          <m:sub>
                            <m:r>
                              <w:rPr>
                                <w:rFonts w:ascii="Cambria Math" w:eastAsia="Calibri" w:hAnsi="Cambria Math" w:cs="Arial"/>
                                <w:szCs w:val="24"/>
                              </w:rPr>
                              <m:t>C</m:t>
                            </m:r>
                          </m:sub>
                        </m:sSub>
                      </m:e>
                      <m:e>
                        <m:r>
                          <w:rPr>
                            <w:rFonts w:ascii="Cambria Math" w:hAnsi="Cambria Math" w:cs="Arial"/>
                            <w:szCs w:val="24"/>
                          </w:rPr>
                          <m:t>1≤</m:t>
                        </m:r>
                        <m:sSub>
                          <m:sSubPr>
                            <m:ctrlPr>
                              <w:rPr>
                                <w:rFonts w:ascii="Cambria Math" w:eastAsia="Calibri" w:hAnsi="Cambria Math" w:cs="Arial"/>
                                <w:bCs/>
                                <w:i/>
                                <w:szCs w:val="24"/>
                              </w:rPr>
                            </m:ctrlPr>
                          </m:sSubPr>
                          <m:e>
                            <m:r>
                              <w:rPr>
                                <w:rFonts w:ascii="Cambria Math" w:eastAsia="Calibri" w:hAnsi="Cambria Math" w:cs="Arial"/>
                                <w:szCs w:val="24"/>
                              </w:rPr>
                              <m:t>k</m:t>
                            </m:r>
                          </m:e>
                          <m:sub>
                            <m:r>
                              <w:rPr>
                                <w:rFonts w:ascii="Cambria Math" w:eastAsia="Calibri" w:hAnsi="Cambria Math" w:cs="Arial"/>
                                <w:szCs w:val="24"/>
                              </w:rPr>
                              <m:t>ρ</m:t>
                            </m:r>
                          </m:sub>
                        </m:sSub>
                        <m:r>
                          <w:rPr>
                            <w:rFonts w:ascii="Cambria Math" w:eastAsia="Calibri" w:hAnsi="Cambria Math" w:cs="Arial"/>
                            <w:szCs w:val="24"/>
                          </w:rPr>
                          <m:t>≤7</m:t>
                        </m:r>
                      </m:e>
                    </m:eqArr>
                  </m:e>
                </m:d>
              </m:oMath>
            </m:oMathPara>
          </w:p>
        </w:tc>
        <w:tc>
          <w:tcPr>
            <w:tcW w:w="678" w:type="dxa"/>
            <w:vAlign w:val="center"/>
          </w:tcPr>
          <w:p w14:paraId="1ED6AC92" w14:textId="7EEEB10B" w:rsidR="004D7BFE" w:rsidRPr="005009EA" w:rsidRDefault="004D7BFE" w:rsidP="0022446A">
            <w:pPr>
              <w:spacing w:after="0" w:line="360" w:lineRule="auto"/>
              <w:jc w:val="right"/>
              <w:rPr>
                <w:rFonts w:eastAsia="Calibri" w:cs="Arial"/>
                <w:sz w:val="22"/>
              </w:rPr>
            </w:pPr>
            <w:r w:rsidRPr="005009EA">
              <w:rPr>
                <w:rFonts w:eastAsia="Calibri" w:cs="Arial"/>
                <w:sz w:val="22"/>
              </w:rPr>
              <w:t>(</w:t>
            </w:r>
            <w:r w:rsidR="0022446A">
              <w:rPr>
                <w:sz w:val="22"/>
              </w:rPr>
              <w:t>Г</w:t>
            </w:r>
            <w:r w:rsidR="00FE5E8E" w:rsidRPr="005009EA">
              <w:rPr>
                <w:rFonts w:eastAsia="Calibri" w:cs="Arial"/>
                <w:sz w:val="22"/>
              </w:rPr>
              <w:t>.2</w:t>
            </w:r>
            <w:r w:rsidRPr="005009EA">
              <w:rPr>
                <w:rFonts w:eastAsia="Calibri" w:cs="Arial"/>
                <w:sz w:val="22"/>
              </w:rPr>
              <w:t>)</w:t>
            </w:r>
          </w:p>
        </w:tc>
      </w:tr>
    </w:tbl>
    <w:p w14:paraId="24EE730D" w14:textId="77777777" w:rsidR="004D7BFE" w:rsidRPr="005009EA" w:rsidRDefault="004D7BFE" w:rsidP="00FE5E8E">
      <w:pPr>
        <w:pStyle w:val="aa"/>
        <w:tabs>
          <w:tab w:val="left" w:pos="709"/>
        </w:tabs>
        <w:ind w:left="709" w:hanging="709"/>
        <w:rPr>
          <w:sz w:val="22"/>
          <w:szCs w:val="22"/>
        </w:rPr>
      </w:pPr>
      <w:r w:rsidRPr="005009EA">
        <w:rPr>
          <w:sz w:val="22"/>
          <w:szCs w:val="22"/>
        </w:rPr>
        <w:t xml:space="preserve">где </w:t>
      </w:r>
      <w:r w:rsidRPr="005009EA">
        <w:rPr>
          <w:sz w:val="22"/>
          <w:szCs w:val="22"/>
        </w:rPr>
        <w:tab/>
      </w:r>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кз</m:t>
            </m:r>
          </m:sub>
        </m:sSub>
        <m:r>
          <w:rPr>
            <w:rFonts w:ascii="Cambria Math" w:eastAsia="Calibri" w:hAnsi="Cambria Math"/>
            <w:sz w:val="22"/>
            <w:szCs w:val="22"/>
          </w:rPr>
          <m:t xml:space="preserve"> </m:t>
        </m:r>
      </m:oMath>
      <w:r w:rsidRPr="005009EA">
        <w:rPr>
          <w:sz w:val="22"/>
          <w:szCs w:val="22"/>
        </w:rPr>
        <w:t xml:space="preserve"> – коэффициент</w:t>
      </w:r>
      <w:r w:rsidR="001777FF" w:rsidRPr="005009EA">
        <w:rPr>
          <w:sz w:val="22"/>
          <w:szCs w:val="22"/>
        </w:rPr>
        <w:t>, характеризующий</w:t>
      </w:r>
      <w:r w:rsidRPr="005009EA">
        <w:rPr>
          <w:sz w:val="22"/>
          <w:szCs w:val="22"/>
        </w:rPr>
        <w:t xml:space="preserve"> влияни</w:t>
      </w:r>
      <w:r w:rsidR="001777FF" w:rsidRPr="005009EA">
        <w:rPr>
          <w:sz w:val="22"/>
          <w:szCs w:val="22"/>
        </w:rPr>
        <w:t>е</w:t>
      </w:r>
      <w:r w:rsidRPr="005009EA">
        <w:rPr>
          <w:sz w:val="22"/>
          <w:szCs w:val="22"/>
        </w:rPr>
        <w:t xml:space="preserve"> тока катодной защиты; </w:t>
      </w:r>
    </w:p>
    <w:p w14:paraId="6AC0865F" w14:textId="77777777" w:rsidR="004D7BFE" w:rsidRPr="005009EA" w:rsidRDefault="00772C7E" w:rsidP="004D7BFE">
      <w:pPr>
        <w:pStyle w:val="aa"/>
        <w:rPr>
          <w:sz w:val="22"/>
          <w:szCs w:val="22"/>
        </w:rPr>
      </w:pPr>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C</m:t>
            </m:r>
          </m:sub>
        </m:sSub>
      </m:oMath>
      <w:r w:rsidR="004D7BFE" w:rsidRPr="005009EA">
        <w:rPr>
          <w:sz w:val="22"/>
          <w:szCs w:val="22"/>
        </w:rPr>
        <w:t xml:space="preserve"> – коэффициент</w:t>
      </w:r>
      <w:r w:rsidR="001777FF" w:rsidRPr="005009EA">
        <w:rPr>
          <w:sz w:val="22"/>
          <w:szCs w:val="22"/>
        </w:rPr>
        <w:t>, характеризующий</w:t>
      </w:r>
      <w:r w:rsidR="004D7BFE" w:rsidRPr="005009EA">
        <w:rPr>
          <w:sz w:val="22"/>
          <w:szCs w:val="22"/>
        </w:rPr>
        <w:t xml:space="preserve"> влияни</w:t>
      </w:r>
      <w:r w:rsidR="001777FF" w:rsidRPr="005009EA">
        <w:rPr>
          <w:sz w:val="22"/>
          <w:szCs w:val="22"/>
        </w:rPr>
        <w:t>е</w:t>
      </w:r>
      <w:r w:rsidR="004D7BFE" w:rsidRPr="005009EA">
        <w:rPr>
          <w:sz w:val="22"/>
          <w:szCs w:val="22"/>
        </w:rPr>
        <w:t xml:space="preserve"> ионного состава грунтового электролита.</w:t>
      </w:r>
    </w:p>
    <w:p w14:paraId="76EFE3BE" w14:textId="77777777" w:rsidR="004D7BFE" w:rsidRPr="005009EA" w:rsidRDefault="004D7BFE" w:rsidP="004D7BFE">
      <w:pPr>
        <w:pStyle w:val="aa"/>
        <w:rPr>
          <w:sz w:val="22"/>
          <w:szCs w:val="22"/>
        </w:rPr>
      </w:pPr>
      <w:r w:rsidRPr="005009EA">
        <w:rPr>
          <w:sz w:val="22"/>
          <w:szCs w:val="22"/>
        </w:rPr>
        <w:t>Коэффициент</w:t>
      </w:r>
      <w:r w:rsidR="001777FF" w:rsidRPr="005009EA">
        <w:rPr>
          <w:sz w:val="22"/>
          <w:szCs w:val="22"/>
        </w:rPr>
        <w:t>, характеризующий</w:t>
      </w:r>
      <w:r w:rsidRPr="005009EA">
        <w:rPr>
          <w:sz w:val="22"/>
          <w:szCs w:val="22"/>
        </w:rPr>
        <w:t xml:space="preserve"> влияни</w:t>
      </w:r>
      <w:r w:rsidR="001777FF" w:rsidRPr="005009EA">
        <w:rPr>
          <w:sz w:val="22"/>
          <w:szCs w:val="22"/>
        </w:rPr>
        <w:t>е</w:t>
      </w:r>
      <w:r w:rsidRPr="005009EA">
        <w:rPr>
          <w:sz w:val="22"/>
          <w:szCs w:val="22"/>
        </w:rPr>
        <w:t xml:space="preserve"> тока катодной защиты</w:t>
      </w:r>
      <w:r w:rsidR="00233A4A" w:rsidRPr="005009EA">
        <w:rPr>
          <w:sz w:val="22"/>
          <w:szCs w:val="22"/>
        </w:rPr>
        <w:t>,</w:t>
      </w:r>
      <w:r w:rsidRPr="005009EA">
        <w:rPr>
          <w:sz w:val="22"/>
          <w:szCs w:val="22"/>
        </w:rPr>
        <w:t xml:space="preserve"> опреде</w:t>
      </w:r>
      <w:r w:rsidRPr="00BC7466">
        <w:rPr>
          <w:sz w:val="22"/>
          <w:szCs w:val="22"/>
        </w:rPr>
        <w:t>ля</w:t>
      </w:r>
      <w:r w:rsidR="00D80FD5" w:rsidRPr="00BC7466">
        <w:rPr>
          <w:sz w:val="22"/>
          <w:szCs w:val="22"/>
        </w:rPr>
        <w:t>ют</w:t>
      </w:r>
      <w:r w:rsidRPr="005009EA">
        <w:rPr>
          <w:sz w:val="22"/>
          <w:szCs w:val="22"/>
        </w:rPr>
        <w:t xml:space="preserve"> из следующих условий:</w:t>
      </w:r>
    </w:p>
    <w:tbl>
      <w:tblPr>
        <w:tblW w:w="0" w:type="auto"/>
        <w:tblLook w:val="04A0" w:firstRow="1" w:lastRow="0" w:firstColumn="1" w:lastColumn="0" w:noHBand="0" w:noVBand="1"/>
      </w:tblPr>
      <w:tblGrid>
        <w:gridCol w:w="8677"/>
        <w:gridCol w:w="677"/>
      </w:tblGrid>
      <w:tr w:rsidR="004D7BFE" w:rsidRPr="005009EA" w14:paraId="6E5A8643" w14:textId="77777777" w:rsidTr="00EA4DEA">
        <w:tc>
          <w:tcPr>
            <w:tcW w:w="8677" w:type="dxa"/>
          </w:tcPr>
          <w:p w14:paraId="6C00EC2D" w14:textId="70664A7F" w:rsidR="004D7BFE" w:rsidRPr="00687F98" w:rsidRDefault="00772C7E" w:rsidP="00EA4DEA">
            <w:pPr>
              <w:spacing w:after="0" w:line="360" w:lineRule="auto"/>
              <w:jc w:val="both"/>
              <w:rPr>
                <w:bCs/>
                <w:szCs w:val="24"/>
              </w:rPr>
            </w:pPr>
            <m:oMathPara>
              <m:oMathParaPr>
                <m:jc m:val="center"/>
              </m:oMathParaPr>
              <m:oMath>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кз</m:t>
                            </m:r>
                          </m:sub>
                        </m:sSub>
                        <m:r>
                          <w:rPr>
                            <w:rFonts w:ascii="Cambria Math" w:hAnsi="Cambria Math"/>
                            <w:szCs w:val="24"/>
                          </w:rPr>
                          <m:t xml:space="preserve">=1 при </m:t>
                        </m:r>
                        <m:sSub>
                          <m:sSubPr>
                            <m:ctrlPr>
                              <w:rPr>
                                <w:rFonts w:ascii="Cambria Math" w:hAnsi="Cambria Math"/>
                                <w:bCs/>
                                <w:i/>
                                <w:szCs w:val="24"/>
                              </w:rPr>
                            </m:ctrlPr>
                          </m:sSubPr>
                          <m:e>
                            <m:r>
                              <w:rPr>
                                <w:rFonts w:ascii="Cambria Math" w:hAnsi="Cambria Math"/>
                                <w:szCs w:val="24"/>
                              </w:rPr>
                              <m:t>j</m:t>
                            </m:r>
                          </m:e>
                          <m:sub>
                            <m:r>
                              <w:rPr>
                                <w:rFonts w:ascii="Cambria Math" w:hAnsi="Cambria Math"/>
                                <w:szCs w:val="24"/>
                              </w:rPr>
                              <m:t>dc</m:t>
                            </m:r>
                          </m:sub>
                        </m:sSub>
                        <m:r>
                          <w:rPr>
                            <w:rFonts w:ascii="Cambria Math" w:hAnsi="Cambria Math"/>
                            <w:szCs w:val="24"/>
                          </w:rPr>
                          <m:t>&lt;1А/</m:t>
                        </m:r>
                        <m:sSup>
                          <m:sSupPr>
                            <m:ctrlPr>
                              <w:rPr>
                                <w:rFonts w:ascii="Cambria Math" w:hAnsi="Cambria Math"/>
                                <w:bCs/>
                                <w:i/>
                                <w:szCs w:val="24"/>
                              </w:rPr>
                            </m:ctrlPr>
                          </m:sSupPr>
                          <m:e>
                            <m:r>
                              <w:rPr>
                                <w:rFonts w:ascii="Cambria Math" w:hAnsi="Cambria Math"/>
                                <w:szCs w:val="24"/>
                              </w:rPr>
                              <m:t>м</m:t>
                            </m:r>
                          </m:e>
                          <m:sup>
                            <m:r>
                              <w:rPr>
                                <w:rFonts w:ascii="Cambria Math" w:hAnsi="Cambria Math"/>
                                <w:szCs w:val="24"/>
                              </w:rPr>
                              <m:t>2</m:t>
                            </m:r>
                          </m:sup>
                        </m:sSup>
                      </m:e>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кз</m:t>
                            </m:r>
                          </m:sub>
                        </m:sSub>
                        <m:r>
                          <w:rPr>
                            <w:rFonts w:ascii="Cambria Math" w:hAnsi="Cambria Math"/>
                            <w:szCs w:val="24"/>
                          </w:rPr>
                          <m:t xml:space="preserve">=2 при </m:t>
                        </m:r>
                        <m:sSub>
                          <m:sSubPr>
                            <m:ctrlPr>
                              <w:rPr>
                                <w:rFonts w:ascii="Cambria Math" w:hAnsi="Cambria Math"/>
                                <w:bCs/>
                                <w:i/>
                                <w:szCs w:val="24"/>
                              </w:rPr>
                            </m:ctrlPr>
                          </m:sSubPr>
                          <m:e>
                            <m:r>
                              <w:rPr>
                                <w:rFonts w:ascii="Cambria Math" w:hAnsi="Cambria Math"/>
                                <w:szCs w:val="24"/>
                              </w:rPr>
                              <m:t>j</m:t>
                            </m:r>
                          </m:e>
                          <m:sub>
                            <m:r>
                              <w:rPr>
                                <w:rFonts w:ascii="Cambria Math" w:hAnsi="Cambria Math"/>
                                <w:szCs w:val="24"/>
                              </w:rPr>
                              <m:t>dc</m:t>
                            </m:r>
                          </m:sub>
                        </m:sSub>
                        <m:r>
                          <w:rPr>
                            <w:rFonts w:ascii="Cambria Math" w:hAnsi="Cambria Math"/>
                            <w:szCs w:val="24"/>
                          </w:rPr>
                          <m:t>≥1 А/</m:t>
                        </m:r>
                        <m:sSup>
                          <m:sSupPr>
                            <m:ctrlPr>
                              <w:rPr>
                                <w:rFonts w:ascii="Cambria Math" w:hAnsi="Cambria Math"/>
                                <w:bCs/>
                                <w:i/>
                                <w:szCs w:val="24"/>
                              </w:rPr>
                            </m:ctrlPr>
                          </m:sSupPr>
                          <m:e>
                            <m:r>
                              <w:rPr>
                                <w:rFonts w:ascii="Cambria Math" w:hAnsi="Cambria Math"/>
                                <w:szCs w:val="24"/>
                              </w:rPr>
                              <m:t>м</m:t>
                            </m:r>
                          </m:e>
                          <m:sup>
                            <m:r>
                              <w:rPr>
                                <w:rFonts w:ascii="Cambria Math" w:hAnsi="Cambria Math"/>
                                <w:szCs w:val="24"/>
                              </w:rPr>
                              <m:t>2</m:t>
                            </m:r>
                          </m:sup>
                        </m:sSup>
                      </m:e>
                    </m:eqArr>
                  </m:e>
                </m:d>
              </m:oMath>
            </m:oMathPara>
          </w:p>
        </w:tc>
        <w:tc>
          <w:tcPr>
            <w:tcW w:w="677" w:type="dxa"/>
            <w:vAlign w:val="center"/>
          </w:tcPr>
          <w:p w14:paraId="7A7179CC" w14:textId="0CFE3ED4" w:rsidR="004D7BFE" w:rsidRPr="005009EA" w:rsidRDefault="004D7BFE" w:rsidP="0022446A">
            <w:pPr>
              <w:spacing w:after="0" w:line="360" w:lineRule="auto"/>
              <w:jc w:val="right"/>
              <w:rPr>
                <w:rFonts w:eastAsia="Calibri" w:cs="Arial"/>
                <w:sz w:val="22"/>
              </w:rPr>
            </w:pPr>
            <w:r w:rsidRPr="005009EA">
              <w:rPr>
                <w:rFonts w:eastAsia="Calibri" w:cs="Arial"/>
                <w:sz w:val="22"/>
              </w:rPr>
              <w:t>(</w:t>
            </w:r>
            <w:r w:rsidR="0022446A">
              <w:rPr>
                <w:sz w:val="22"/>
              </w:rPr>
              <w:t>Г</w:t>
            </w:r>
            <w:r w:rsidR="00FE5E8E" w:rsidRPr="005009EA">
              <w:rPr>
                <w:rFonts w:eastAsia="Calibri" w:cs="Arial"/>
                <w:sz w:val="22"/>
              </w:rPr>
              <w:t>.3</w:t>
            </w:r>
            <w:r w:rsidRPr="005009EA">
              <w:rPr>
                <w:rFonts w:eastAsia="Calibri" w:cs="Arial"/>
                <w:sz w:val="22"/>
              </w:rPr>
              <w:t>)</w:t>
            </w:r>
          </w:p>
        </w:tc>
      </w:tr>
    </w:tbl>
    <w:p w14:paraId="21DD9B9F" w14:textId="621578E2" w:rsidR="004D7BFE" w:rsidRPr="005009EA" w:rsidRDefault="004D7BFE" w:rsidP="004D7BFE">
      <w:pPr>
        <w:pStyle w:val="aa"/>
        <w:ind w:firstLine="0"/>
        <w:rPr>
          <w:sz w:val="22"/>
          <w:szCs w:val="22"/>
        </w:rPr>
      </w:pPr>
      <w:r w:rsidRPr="005009EA">
        <w:rPr>
          <w:sz w:val="22"/>
          <w:szCs w:val="22"/>
        </w:rPr>
        <w:t>где</w:t>
      </w:r>
      <w:r w:rsidRPr="005009EA">
        <w:rPr>
          <w:sz w:val="22"/>
          <w:szCs w:val="22"/>
        </w:rPr>
        <w:tab/>
      </w:r>
      <m:oMath>
        <m:sSub>
          <m:sSubPr>
            <m:ctrlPr>
              <w:rPr>
                <w:rFonts w:ascii="Cambria Math" w:hAnsi="Cambria Math"/>
                <w:bCs/>
                <w:i/>
                <w:sz w:val="22"/>
                <w:szCs w:val="22"/>
              </w:rPr>
            </m:ctrlPr>
          </m:sSubPr>
          <m:e>
            <m:r>
              <w:rPr>
                <w:rFonts w:ascii="Cambria Math" w:hAnsi="Cambria Math"/>
                <w:sz w:val="22"/>
                <w:szCs w:val="22"/>
              </w:rPr>
              <m:t>j</m:t>
            </m:r>
          </m:e>
          <m:sub>
            <m:r>
              <w:rPr>
                <w:rFonts w:ascii="Cambria Math" w:hAnsi="Cambria Math"/>
                <w:sz w:val="22"/>
                <w:szCs w:val="22"/>
              </w:rPr>
              <m:t>dc</m:t>
            </m:r>
          </m:sub>
        </m:sSub>
      </m:oMath>
      <w:r w:rsidRPr="005009EA">
        <w:rPr>
          <w:sz w:val="22"/>
          <w:szCs w:val="22"/>
        </w:rPr>
        <w:t xml:space="preserve"> – плотность тока катодной защиты, А/м²</w:t>
      </w:r>
      <w:r w:rsidR="00501CEC">
        <w:rPr>
          <w:sz w:val="22"/>
          <w:szCs w:val="22"/>
        </w:rPr>
        <w:t xml:space="preserve">, </w:t>
      </w:r>
      <w:r w:rsidR="00EA4501">
        <w:rPr>
          <w:sz w:val="22"/>
          <w:szCs w:val="22"/>
        </w:rPr>
        <w:t>для проектируемых трубопроводов определяется по результатам расчета</w:t>
      </w:r>
      <w:r w:rsidR="00501CEC">
        <w:rPr>
          <w:sz w:val="22"/>
          <w:szCs w:val="22"/>
        </w:rPr>
        <w:t xml:space="preserve"> параметров электрохимической защиты, для </w:t>
      </w:r>
      <w:r w:rsidR="00EA4501">
        <w:rPr>
          <w:sz w:val="22"/>
          <w:szCs w:val="22"/>
        </w:rPr>
        <w:t xml:space="preserve">существующих </w:t>
      </w:r>
      <w:r w:rsidR="00501CEC">
        <w:rPr>
          <w:sz w:val="22"/>
          <w:szCs w:val="22"/>
        </w:rPr>
        <w:t>трубопроводов, оборудованных КИП с электродами сравнения с ВЭ,</w:t>
      </w:r>
      <w:r w:rsidR="00EA4501">
        <w:rPr>
          <w:sz w:val="22"/>
          <w:szCs w:val="22"/>
        </w:rPr>
        <w:t xml:space="preserve"> определяется в </w:t>
      </w:r>
      <w:r w:rsidR="00501CEC">
        <w:rPr>
          <w:sz w:val="22"/>
          <w:szCs w:val="22"/>
        </w:rPr>
        <w:t>соответствии</w:t>
      </w:r>
      <w:r w:rsidR="00EA4501">
        <w:rPr>
          <w:sz w:val="22"/>
          <w:szCs w:val="22"/>
        </w:rPr>
        <w:t xml:space="preserve"> с </w:t>
      </w:r>
      <w:r w:rsidR="00EA4501" w:rsidRPr="00C013A1">
        <w:rPr>
          <w:sz w:val="22"/>
          <w:szCs w:val="22"/>
        </w:rPr>
        <w:t xml:space="preserve">приложением </w:t>
      </w:r>
      <w:r w:rsidR="0022446A">
        <w:rPr>
          <w:sz w:val="22"/>
          <w:szCs w:val="22"/>
        </w:rPr>
        <w:t>В</w:t>
      </w:r>
      <w:r w:rsidR="00501CEC" w:rsidRPr="00C013A1">
        <w:rPr>
          <w:sz w:val="22"/>
          <w:szCs w:val="22"/>
        </w:rPr>
        <w:t xml:space="preserve"> </w:t>
      </w:r>
      <w:r w:rsidR="00672D23" w:rsidRPr="00C013A1">
        <w:rPr>
          <w:sz w:val="22"/>
          <w:szCs w:val="22"/>
        </w:rPr>
        <w:t>(</w:t>
      </w:r>
      <w:r w:rsidR="00501CEC" w:rsidRPr="00C013A1">
        <w:rPr>
          <w:sz w:val="22"/>
          <w:szCs w:val="22"/>
        </w:rPr>
        <w:t xml:space="preserve">пункты </w:t>
      </w:r>
      <w:r w:rsidR="0022446A">
        <w:rPr>
          <w:sz w:val="22"/>
          <w:szCs w:val="22"/>
        </w:rPr>
        <w:t>В</w:t>
      </w:r>
      <w:r w:rsidR="00501CEC" w:rsidRPr="00C013A1">
        <w:rPr>
          <w:sz w:val="22"/>
          <w:szCs w:val="22"/>
        </w:rPr>
        <w:t>.</w:t>
      </w:r>
      <w:r w:rsidR="00672D23" w:rsidRPr="00C013A1">
        <w:rPr>
          <w:sz w:val="22"/>
          <w:szCs w:val="22"/>
        </w:rPr>
        <w:t>4</w:t>
      </w:r>
      <w:r w:rsidR="00933557" w:rsidRPr="00C013A1">
        <w:rPr>
          <w:sz w:val="22"/>
          <w:szCs w:val="22"/>
        </w:rPr>
        <w:t>.</w:t>
      </w:r>
      <w:r w:rsidR="00687F98" w:rsidRPr="00C013A1">
        <w:rPr>
          <w:sz w:val="22"/>
          <w:szCs w:val="22"/>
        </w:rPr>
        <w:t>4</w:t>
      </w:r>
      <w:r w:rsidR="00501CEC" w:rsidRPr="00C013A1">
        <w:rPr>
          <w:sz w:val="22"/>
          <w:szCs w:val="22"/>
        </w:rPr>
        <w:t>-</w:t>
      </w:r>
      <w:r w:rsidR="006A4DB8" w:rsidRPr="00C013A1">
        <w:rPr>
          <w:sz w:val="22"/>
          <w:szCs w:val="22"/>
        </w:rPr>
        <w:t xml:space="preserve"> </w:t>
      </w:r>
      <w:r w:rsidR="0022446A">
        <w:rPr>
          <w:sz w:val="22"/>
          <w:szCs w:val="22"/>
        </w:rPr>
        <w:t>В</w:t>
      </w:r>
      <w:r w:rsidR="00501CEC" w:rsidRPr="00C013A1">
        <w:rPr>
          <w:sz w:val="22"/>
          <w:szCs w:val="22"/>
        </w:rPr>
        <w:t>.</w:t>
      </w:r>
      <w:r w:rsidR="00672D23" w:rsidRPr="00C013A1">
        <w:rPr>
          <w:sz w:val="22"/>
          <w:szCs w:val="22"/>
        </w:rPr>
        <w:t>4</w:t>
      </w:r>
      <w:r w:rsidR="00933557" w:rsidRPr="00C013A1">
        <w:rPr>
          <w:sz w:val="22"/>
          <w:szCs w:val="22"/>
        </w:rPr>
        <w:t>.</w:t>
      </w:r>
      <w:r w:rsidR="00687F98" w:rsidRPr="00C013A1">
        <w:rPr>
          <w:sz w:val="22"/>
          <w:szCs w:val="22"/>
        </w:rPr>
        <w:t>6</w:t>
      </w:r>
      <w:r w:rsidR="00672D23" w:rsidRPr="00C013A1">
        <w:rPr>
          <w:sz w:val="22"/>
          <w:szCs w:val="22"/>
        </w:rPr>
        <w:t>)</w:t>
      </w:r>
      <w:r w:rsidRPr="00C013A1">
        <w:rPr>
          <w:sz w:val="22"/>
          <w:szCs w:val="22"/>
        </w:rPr>
        <w:t>.</w:t>
      </w:r>
    </w:p>
    <w:p w14:paraId="4DA7F02A" w14:textId="77777777" w:rsidR="004D7BFE" w:rsidRPr="005009EA" w:rsidRDefault="004D7BFE" w:rsidP="004D7BFE">
      <w:pPr>
        <w:pStyle w:val="aa"/>
        <w:spacing w:before="120"/>
        <w:rPr>
          <w:sz w:val="22"/>
          <w:szCs w:val="22"/>
        </w:rPr>
      </w:pPr>
      <w:r w:rsidRPr="005009EA">
        <w:rPr>
          <w:sz w:val="22"/>
          <w:szCs w:val="22"/>
        </w:rPr>
        <w:t>Коэффициент</w:t>
      </w:r>
      <w:r w:rsidR="001777FF" w:rsidRPr="005009EA">
        <w:rPr>
          <w:sz w:val="22"/>
          <w:szCs w:val="22"/>
        </w:rPr>
        <w:t>, характеризующий</w:t>
      </w:r>
      <w:r w:rsidRPr="005009EA">
        <w:rPr>
          <w:sz w:val="22"/>
          <w:szCs w:val="22"/>
        </w:rPr>
        <w:t xml:space="preserve"> влияни</w:t>
      </w:r>
      <w:r w:rsidR="001777FF" w:rsidRPr="005009EA">
        <w:rPr>
          <w:sz w:val="22"/>
          <w:szCs w:val="22"/>
        </w:rPr>
        <w:t>е</w:t>
      </w:r>
      <w:r w:rsidRPr="005009EA">
        <w:rPr>
          <w:sz w:val="22"/>
          <w:szCs w:val="22"/>
        </w:rPr>
        <w:t xml:space="preserve"> ионного состава</w:t>
      </w:r>
      <w:r w:rsidR="00233A4A" w:rsidRPr="005009EA">
        <w:rPr>
          <w:sz w:val="22"/>
          <w:szCs w:val="22"/>
        </w:rPr>
        <w:t>,</w:t>
      </w:r>
      <w:r w:rsidRPr="005009EA">
        <w:rPr>
          <w:sz w:val="22"/>
          <w:szCs w:val="22"/>
        </w:rPr>
        <w:t xml:space="preserve"> опред</w:t>
      </w:r>
      <w:r w:rsidRPr="00BC7466">
        <w:rPr>
          <w:sz w:val="22"/>
          <w:szCs w:val="22"/>
        </w:rPr>
        <w:t>еля</w:t>
      </w:r>
      <w:r w:rsidR="00D80FD5" w:rsidRPr="00BC7466">
        <w:rPr>
          <w:sz w:val="22"/>
          <w:szCs w:val="22"/>
        </w:rPr>
        <w:t>ют</w:t>
      </w:r>
      <w:r w:rsidRPr="005009EA">
        <w:rPr>
          <w:sz w:val="22"/>
          <w:szCs w:val="22"/>
        </w:rPr>
        <w:t xml:space="preserve"> следующим образом:</w:t>
      </w:r>
    </w:p>
    <w:tbl>
      <w:tblPr>
        <w:tblW w:w="0" w:type="auto"/>
        <w:tblInd w:w="-5" w:type="dxa"/>
        <w:tblLook w:val="04A0" w:firstRow="1" w:lastRow="0" w:firstColumn="1" w:lastColumn="0" w:noHBand="0" w:noVBand="1"/>
      </w:tblPr>
      <w:tblGrid>
        <w:gridCol w:w="8685"/>
        <w:gridCol w:w="674"/>
      </w:tblGrid>
      <w:tr w:rsidR="004D7BFE" w:rsidRPr="005009EA" w14:paraId="5F3F78F2" w14:textId="77777777" w:rsidTr="00EA4DEA">
        <w:tc>
          <w:tcPr>
            <w:tcW w:w="8685" w:type="dxa"/>
          </w:tcPr>
          <w:p w14:paraId="3EB54716" w14:textId="77777777" w:rsidR="004D7BFE" w:rsidRPr="005009EA" w:rsidRDefault="00772C7E" w:rsidP="00EA4DEA">
            <w:pPr>
              <w:spacing w:after="0" w:line="360" w:lineRule="auto"/>
              <w:ind w:firstLine="709"/>
              <w:jc w:val="both"/>
              <w:rPr>
                <w:bCs/>
                <w:szCs w:val="24"/>
              </w:rPr>
            </w:pPr>
            <m:oMathPara>
              <m:oMath>
                <m:d>
                  <m:dPr>
                    <m:begChr m:val="{"/>
                    <m:endChr m:val=""/>
                    <m:ctrlPr>
                      <w:rPr>
                        <w:rFonts w:ascii="Cambria Math" w:hAnsi="Cambria Math"/>
                        <w:bCs/>
                        <w:i/>
                        <w:szCs w:val="24"/>
                      </w:rPr>
                    </m:ctrlPr>
                  </m:dPr>
                  <m:e>
                    <m:eqArr>
                      <m:eqArrPr>
                        <m:ctrlPr>
                          <w:rPr>
                            <w:rFonts w:ascii="Cambria Math" w:hAnsi="Cambria Math"/>
                            <w:bCs/>
                            <w:i/>
                            <w:szCs w:val="24"/>
                          </w:rPr>
                        </m:ctrlPr>
                      </m:eqArrPr>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C</m:t>
                            </m:r>
                          </m:sub>
                        </m:sSub>
                        <m:r>
                          <w:rPr>
                            <w:rFonts w:ascii="Cambria Math" w:hAnsi="Cambria Math"/>
                            <w:szCs w:val="24"/>
                          </w:rPr>
                          <m:t>=</m:t>
                        </m:r>
                        <m:f>
                          <m:fPr>
                            <m:ctrlPr>
                              <w:rPr>
                                <w:rFonts w:ascii="Cambria Math" w:hAnsi="Cambria Math"/>
                                <w:bCs/>
                                <w:i/>
                                <w:szCs w:val="24"/>
                              </w:rPr>
                            </m:ctrlPr>
                          </m:fPr>
                          <m:num>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K</m:t>
                                    </m:r>
                                  </m:e>
                                  <m:sup>
                                    <m:r>
                                      <w:rPr>
                                        <w:rFonts w:ascii="Cambria Math" w:hAnsi="Cambria Math"/>
                                        <w:szCs w:val="24"/>
                                      </w:rPr>
                                      <m:t>+</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Na</m:t>
                                    </m:r>
                                  </m:e>
                                  <m:sup>
                                    <m:r>
                                      <w:rPr>
                                        <w:rFonts w:ascii="Cambria Math" w:hAnsi="Cambria Math"/>
                                        <w:szCs w:val="24"/>
                                      </w:rPr>
                                      <m:t>+</m:t>
                                    </m:r>
                                  </m:sup>
                                </m:sSup>
                              </m:sub>
                            </m:sSub>
                          </m:num>
                          <m:den>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Ca</m:t>
                                    </m:r>
                                  </m:e>
                                  <m:sup>
                                    <m:r>
                                      <w:rPr>
                                        <w:rFonts w:ascii="Cambria Math" w:hAnsi="Cambria Math"/>
                                        <w:szCs w:val="24"/>
                                      </w:rPr>
                                      <m:t>2+</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Mg</m:t>
                                    </m:r>
                                  </m:e>
                                  <m:sup>
                                    <m:r>
                                      <w:rPr>
                                        <w:rFonts w:ascii="Cambria Math" w:hAnsi="Cambria Math"/>
                                        <w:szCs w:val="24"/>
                                      </w:rPr>
                                      <m:t>2+</m:t>
                                    </m:r>
                                  </m:sup>
                                </m:sSup>
                              </m:sub>
                            </m:sSub>
                          </m:den>
                        </m:f>
                        <m:r>
                          <w:rPr>
                            <w:rFonts w:ascii="Cambria Math" w:hAnsi="Cambria Math"/>
                            <w:szCs w:val="24"/>
                          </w:rPr>
                          <m:t xml:space="preserve"> при </m:t>
                        </m:r>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K</m:t>
                                </m:r>
                              </m:e>
                              <m:sup>
                                <m:r>
                                  <w:rPr>
                                    <w:rFonts w:ascii="Cambria Math" w:hAnsi="Cambria Math"/>
                                    <w:szCs w:val="24"/>
                                  </w:rPr>
                                  <m:t>+</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Na</m:t>
                                </m:r>
                              </m:e>
                              <m:sup>
                                <m:r>
                                  <w:rPr>
                                    <w:rFonts w:ascii="Cambria Math" w:hAnsi="Cambria Math"/>
                                    <w:szCs w:val="24"/>
                                  </w:rPr>
                                  <m:t>+</m:t>
                                </m:r>
                              </m:sup>
                            </m:sSup>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Ca</m:t>
                                </m:r>
                              </m:e>
                              <m:sup>
                                <m:r>
                                  <w:rPr>
                                    <w:rFonts w:ascii="Cambria Math" w:hAnsi="Cambria Math"/>
                                    <w:szCs w:val="24"/>
                                  </w:rPr>
                                  <m:t>2+</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Mg</m:t>
                                </m:r>
                              </m:e>
                              <m:sup>
                                <m:r>
                                  <w:rPr>
                                    <w:rFonts w:ascii="Cambria Math" w:hAnsi="Cambria Math"/>
                                    <w:szCs w:val="24"/>
                                  </w:rPr>
                                  <m:t>2+</m:t>
                                </m:r>
                              </m:sup>
                            </m:sSup>
                          </m:sub>
                        </m:sSub>
                      </m:e>
                      <m:e>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C</m:t>
                            </m:r>
                          </m:sub>
                        </m:sSub>
                        <m:r>
                          <w:rPr>
                            <w:rFonts w:ascii="Cambria Math" w:hAnsi="Cambria Math"/>
                            <w:szCs w:val="24"/>
                          </w:rPr>
                          <m:t xml:space="preserve">=1 при </m:t>
                        </m:r>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K</m:t>
                                </m:r>
                              </m:e>
                              <m:sup>
                                <m:r>
                                  <w:rPr>
                                    <w:rFonts w:ascii="Cambria Math" w:hAnsi="Cambria Math"/>
                                    <w:szCs w:val="24"/>
                                  </w:rPr>
                                  <m:t>+</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Na</m:t>
                                </m:r>
                              </m:e>
                              <m:sup>
                                <m:r>
                                  <w:rPr>
                                    <w:rFonts w:ascii="Cambria Math" w:hAnsi="Cambria Math"/>
                                    <w:szCs w:val="24"/>
                                  </w:rPr>
                                  <m:t>+</m:t>
                                </m:r>
                              </m:sup>
                            </m:sSup>
                          </m:sub>
                        </m:sSub>
                        <m:r>
                          <w:rPr>
                            <w:rFonts w:ascii="Cambria Math" w:hAnsi="Cambria Math"/>
                            <w:szCs w:val="24"/>
                          </w:rPr>
                          <m:t>&lt;</m:t>
                        </m:r>
                        <m:sSub>
                          <m:sSubPr>
                            <m:ctrlPr>
                              <w:rPr>
                                <w:rFonts w:ascii="Cambria Math" w:hAnsi="Cambria Math"/>
                                <w:bCs/>
                                <w:i/>
                                <w:szCs w:val="24"/>
                              </w:rPr>
                            </m:ctrlPr>
                          </m:sSubPr>
                          <m:e>
                            <m:r>
                              <w:rPr>
                                <w:rFonts w:ascii="Cambria Math" w:hAnsi="Cambria Math"/>
                                <w:szCs w:val="24"/>
                              </w:rPr>
                              <m:t>C</m:t>
                            </m:r>
                          </m:e>
                          <m:sub>
                            <m:sSup>
                              <m:sSupPr>
                                <m:ctrlPr>
                                  <w:rPr>
                                    <w:rFonts w:ascii="Cambria Math" w:hAnsi="Cambria Math"/>
                                    <w:bCs/>
                                    <w:i/>
                                    <w:szCs w:val="24"/>
                                  </w:rPr>
                                </m:ctrlPr>
                              </m:sSupPr>
                              <m:e>
                                <m:r>
                                  <w:rPr>
                                    <w:rFonts w:ascii="Cambria Math" w:hAnsi="Cambria Math"/>
                                    <w:szCs w:val="24"/>
                                  </w:rPr>
                                  <m:t>Ca</m:t>
                                </m:r>
                              </m:e>
                              <m:sup>
                                <m:r>
                                  <w:rPr>
                                    <w:rFonts w:ascii="Cambria Math" w:hAnsi="Cambria Math"/>
                                    <w:szCs w:val="24"/>
                                  </w:rPr>
                                  <m:t>2+</m:t>
                                </m:r>
                              </m:sup>
                            </m:sSup>
                            <m:r>
                              <w:rPr>
                                <w:rFonts w:ascii="Cambria Math" w:hAnsi="Cambria Math"/>
                                <w:szCs w:val="24"/>
                              </w:rPr>
                              <m:t>+</m:t>
                            </m:r>
                            <m:sSup>
                              <m:sSupPr>
                                <m:ctrlPr>
                                  <w:rPr>
                                    <w:rFonts w:ascii="Cambria Math" w:hAnsi="Cambria Math"/>
                                    <w:bCs/>
                                    <w:i/>
                                    <w:szCs w:val="24"/>
                                  </w:rPr>
                                </m:ctrlPr>
                              </m:sSupPr>
                              <m:e>
                                <m:r>
                                  <w:rPr>
                                    <w:rFonts w:ascii="Cambria Math" w:hAnsi="Cambria Math"/>
                                    <w:szCs w:val="24"/>
                                  </w:rPr>
                                  <m:t>Mg</m:t>
                                </m:r>
                              </m:e>
                              <m:sup>
                                <m:r>
                                  <w:rPr>
                                    <w:rFonts w:ascii="Cambria Math" w:hAnsi="Cambria Math"/>
                                    <w:szCs w:val="24"/>
                                  </w:rPr>
                                  <m:t>2+</m:t>
                                </m:r>
                              </m:sup>
                            </m:sSup>
                          </m:sub>
                        </m:sSub>
                      </m:e>
                    </m:eqArr>
                  </m:e>
                </m:d>
              </m:oMath>
            </m:oMathPara>
          </w:p>
        </w:tc>
        <w:tc>
          <w:tcPr>
            <w:tcW w:w="674" w:type="dxa"/>
            <w:vAlign w:val="center"/>
          </w:tcPr>
          <w:p w14:paraId="4B74E9F0" w14:textId="401F7B0E" w:rsidR="004D7BFE" w:rsidRPr="005009EA" w:rsidRDefault="004D7BFE" w:rsidP="0022446A">
            <w:pPr>
              <w:pStyle w:val="Heading"/>
              <w:jc w:val="right"/>
              <w:rPr>
                <w:b w:val="0"/>
                <w:bCs/>
                <w:szCs w:val="22"/>
              </w:rPr>
            </w:pPr>
            <w:r w:rsidRPr="005009EA">
              <w:rPr>
                <w:b w:val="0"/>
                <w:bCs/>
                <w:szCs w:val="22"/>
              </w:rPr>
              <w:t>(</w:t>
            </w:r>
            <w:r w:rsidR="0022446A">
              <w:rPr>
                <w:b w:val="0"/>
                <w:bCs/>
                <w:szCs w:val="22"/>
              </w:rPr>
              <w:t>Г</w:t>
            </w:r>
            <w:r w:rsidR="00FE5E8E" w:rsidRPr="005009EA">
              <w:rPr>
                <w:b w:val="0"/>
                <w:bCs/>
                <w:szCs w:val="22"/>
              </w:rPr>
              <w:t>.4</w:t>
            </w:r>
            <w:r w:rsidRPr="005009EA">
              <w:rPr>
                <w:b w:val="0"/>
                <w:bCs/>
                <w:szCs w:val="22"/>
              </w:rPr>
              <w:t>)</w:t>
            </w:r>
          </w:p>
        </w:tc>
      </w:tr>
    </w:tbl>
    <w:p w14:paraId="210FD72C" w14:textId="77777777" w:rsidR="004D7BFE" w:rsidRPr="005009EA" w:rsidRDefault="004D7BFE" w:rsidP="004D7BFE">
      <w:pPr>
        <w:pStyle w:val="aa"/>
        <w:tabs>
          <w:tab w:val="left" w:pos="709"/>
        </w:tabs>
        <w:ind w:firstLine="0"/>
        <w:rPr>
          <w:sz w:val="22"/>
          <w:szCs w:val="22"/>
        </w:rPr>
      </w:pPr>
      <w:r w:rsidRPr="005009EA">
        <w:t xml:space="preserve">где </w:t>
      </w:r>
      <w:r w:rsidRPr="005009EA">
        <w:tab/>
      </w:r>
      <m:oMath>
        <m:sSub>
          <m:sSubPr>
            <m:ctrlPr>
              <w:rPr>
                <w:rFonts w:ascii="Cambria Math" w:hAnsi="Cambria Math"/>
                <w:i/>
                <w:szCs w:val="24"/>
              </w:rPr>
            </m:ctrlPr>
          </m:sSubPr>
          <m:e>
            <m:r>
              <w:rPr>
                <w:rFonts w:ascii="Cambria Math" w:hAnsi="Cambria Math"/>
                <w:szCs w:val="24"/>
              </w:rPr>
              <m:t>C</m:t>
            </m:r>
          </m:e>
          <m:sub>
            <m:sSup>
              <m:sSupPr>
                <m:ctrlPr>
                  <w:rPr>
                    <w:rFonts w:ascii="Cambria Math" w:hAnsi="Cambria Math"/>
                    <w:i/>
                    <w:szCs w:val="24"/>
                  </w:rPr>
                </m:ctrlPr>
              </m:sSupPr>
              <m:e>
                <m:r>
                  <w:rPr>
                    <w:rFonts w:ascii="Cambria Math" w:hAnsi="Cambria Math"/>
                    <w:szCs w:val="24"/>
                  </w:rPr>
                  <m:t>Ca</m:t>
                </m:r>
              </m:e>
              <m:sup>
                <m:r>
                  <w:rPr>
                    <w:rFonts w:ascii="Cambria Math" w:hAnsi="Cambria Math"/>
                    <w:szCs w:val="24"/>
                  </w:rPr>
                  <m:t>2+</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Mg</m:t>
                </m:r>
              </m:e>
              <m:sup>
                <m:r>
                  <w:rPr>
                    <w:rFonts w:ascii="Cambria Math" w:hAnsi="Cambria Math"/>
                    <w:szCs w:val="24"/>
                  </w:rPr>
                  <m:t>2+</m:t>
                </m:r>
              </m:sup>
            </m:sSup>
          </m:sub>
        </m:sSub>
      </m:oMath>
      <w:r w:rsidRPr="005009EA">
        <w:t xml:space="preserve"> </w:t>
      </w:r>
      <w:r w:rsidRPr="005009EA">
        <w:rPr>
          <w:sz w:val="22"/>
          <w:szCs w:val="22"/>
        </w:rPr>
        <w:t>– суммарная концентрация ионов кальция и магния;</w:t>
      </w:r>
    </w:p>
    <w:p w14:paraId="77BE851A" w14:textId="77777777" w:rsidR="004D7BFE" w:rsidRPr="005009EA" w:rsidRDefault="00772C7E" w:rsidP="004D7BFE">
      <w:pPr>
        <w:pStyle w:val="aa"/>
        <w:rPr>
          <w:sz w:val="22"/>
          <w:szCs w:val="22"/>
        </w:rPr>
      </w:pPr>
      <m:oMath>
        <m:sSub>
          <m:sSubPr>
            <m:ctrlPr>
              <w:rPr>
                <w:rFonts w:ascii="Cambria Math" w:hAnsi="Cambria Math"/>
                <w:i/>
                <w:szCs w:val="24"/>
              </w:rPr>
            </m:ctrlPr>
          </m:sSubPr>
          <m:e>
            <m:r>
              <w:rPr>
                <w:rFonts w:ascii="Cambria Math" w:hAnsi="Cambria Math"/>
                <w:szCs w:val="24"/>
              </w:rPr>
              <m:t>C</m:t>
            </m:r>
          </m:e>
          <m:sub>
            <m:sSup>
              <m:sSupPr>
                <m:ctrlPr>
                  <w:rPr>
                    <w:rFonts w:ascii="Cambria Math" w:hAnsi="Cambria Math"/>
                    <w:i/>
                    <w:szCs w:val="24"/>
                  </w:rPr>
                </m:ctrlPr>
              </m:sSupPr>
              <m:e>
                <m:r>
                  <w:rPr>
                    <w:rFonts w:ascii="Cambria Math" w:hAnsi="Cambria Math"/>
                    <w:szCs w:val="24"/>
                  </w:rPr>
                  <m:t>K</m:t>
                </m:r>
              </m:e>
              <m:sup>
                <m:r>
                  <w:rPr>
                    <w:rFonts w:ascii="Cambria Math" w:hAnsi="Cambria Math"/>
                    <w:szCs w:val="24"/>
                  </w:rPr>
                  <m:t>+</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Na</m:t>
                </m:r>
              </m:e>
              <m:sup>
                <m:r>
                  <w:rPr>
                    <w:rFonts w:ascii="Cambria Math" w:hAnsi="Cambria Math"/>
                    <w:szCs w:val="24"/>
                  </w:rPr>
                  <m:t>+</m:t>
                </m:r>
              </m:sup>
            </m:sSup>
          </m:sub>
        </m:sSub>
      </m:oMath>
      <w:r w:rsidR="004D7BFE" w:rsidRPr="005009EA">
        <w:t xml:space="preserve"> </w:t>
      </w:r>
      <w:r w:rsidR="004D7BFE" w:rsidRPr="005009EA">
        <w:rPr>
          <w:sz w:val="22"/>
          <w:szCs w:val="22"/>
        </w:rPr>
        <w:t>– суммарная концентрация ионов калия и натрия.</w:t>
      </w:r>
    </w:p>
    <w:p w14:paraId="630539A5" w14:textId="77777777" w:rsidR="004D7BFE" w:rsidRPr="005009EA" w:rsidRDefault="004D7BFE" w:rsidP="009B4824">
      <w:pPr>
        <w:pStyle w:val="aa"/>
      </w:pPr>
      <w:r w:rsidRPr="005009EA">
        <w:rPr>
          <w:sz w:val="22"/>
          <w:szCs w:val="22"/>
        </w:rPr>
        <w:t>Если состав грунтового электролита неизвестен рекомендуется</w:t>
      </w:r>
      <w:r w:rsidRPr="005009EA">
        <w:t xml:space="preserve"> </w:t>
      </w:r>
      <m:oMath>
        <m:sSub>
          <m:sSubPr>
            <m:ctrlPr>
              <w:rPr>
                <w:rFonts w:ascii="Cambria Math" w:hAnsi="Cambria Math"/>
                <w:bCs/>
                <w:i/>
                <w:szCs w:val="24"/>
              </w:rPr>
            </m:ctrlPr>
          </m:sSubPr>
          <m:e>
            <m:r>
              <w:rPr>
                <w:rFonts w:ascii="Cambria Math" w:hAnsi="Cambria Math"/>
                <w:szCs w:val="24"/>
              </w:rPr>
              <m:t>k</m:t>
            </m:r>
          </m:e>
          <m:sub>
            <m:r>
              <w:rPr>
                <w:rFonts w:ascii="Cambria Math" w:hAnsi="Cambria Math"/>
                <w:szCs w:val="24"/>
              </w:rPr>
              <m:t>C</m:t>
            </m:r>
          </m:sub>
        </m:sSub>
        <m:r>
          <w:rPr>
            <w:rFonts w:ascii="Cambria Math" w:hAnsi="Cambria Math"/>
            <w:szCs w:val="24"/>
          </w:rPr>
          <m:t>=1</m:t>
        </m:r>
      </m:oMath>
      <w:r w:rsidRPr="005009EA">
        <w:t>.</w:t>
      </w:r>
    </w:p>
    <w:p w14:paraId="5A814AE1" w14:textId="66C6A19C" w:rsidR="00C17A1F" w:rsidRPr="008E1ABC" w:rsidRDefault="00394B57" w:rsidP="001D24F7">
      <w:pPr>
        <w:pStyle w:val="ac"/>
        <w:tabs>
          <w:tab w:val="left" w:pos="1134"/>
        </w:tabs>
        <w:spacing w:before="120" w:after="120" w:line="360" w:lineRule="auto"/>
        <w:ind w:left="0" w:firstLine="709"/>
        <w:contextualSpacing w:val="0"/>
        <w:jc w:val="both"/>
        <w:rPr>
          <w:rFonts w:cs="Arial"/>
          <w:b/>
          <w:bCs/>
          <w:sz w:val="22"/>
        </w:rPr>
      </w:pPr>
      <w:r>
        <w:rPr>
          <w:rFonts w:cs="Arial"/>
          <w:b/>
          <w:bCs/>
          <w:sz w:val="22"/>
        </w:rPr>
        <w:t xml:space="preserve">Г.2 </w:t>
      </w:r>
      <w:r w:rsidR="00C17A1F" w:rsidRPr="008E1ABC">
        <w:rPr>
          <w:rFonts w:cs="Arial"/>
          <w:b/>
          <w:bCs/>
          <w:sz w:val="22"/>
        </w:rPr>
        <w:t xml:space="preserve">Исходные данные для оценки </w:t>
      </w:r>
      <w:r w:rsidR="003C29EB">
        <w:rPr>
          <w:rFonts w:cs="Arial"/>
          <w:b/>
          <w:bCs/>
          <w:sz w:val="22"/>
        </w:rPr>
        <w:t>угрозы коррозионного воздействия переменного тока</w:t>
      </w:r>
      <w:r w:rsidR="00C17A1F" w:rsidRPr="008E1ABC">
        <w:rPr>
          <w:rFonts w:cs="Arial"/>
          <w:b/>
          <w:bCs/>
          <w:sz w:val="22"/>
        </w:rPr>
        <w:t xml:space="preserve"> высоковольтной линии электропередачи на подземный трубопровод</w:t>
      </w:r>
    </w:p>
    <w:p w14:paraId="2D226EB5" w14:textId="6D32C5F8" w:rsidR="00C17A1F" w:rsidRDefault="00394B57" w:rsidP="001D24F7">
      <w:pPr>
        <w:pStyle w:val="ac"/>
        <w:tabs>
          <w:tab w:val="left" w:pos="1134"/>
        </w:tabs>
        <w:spacing w:after="0" w:line="360" w:lineRule="auto"/>
        <w:ind w:left="0" w:firstLine="709"/>
        <w:contextualSpacing w:val="0"/>
        <w:jc w:val="both"/>
        <w:rPr>
          <w:rFonts w:cs="Arial"/>
          <w:sz w:val="22"/>
        </w:rPr>
      </w:pPr>
      <w:r>
        <w:rPr>
          <w:rFonts w:cs="Arial"/>
          <w:sz w:val="22"/>
        </w:rPr>
        <w:lastRenderedPageBreak/>
        <w:t xml:space="preserve">Г.2.1 </w:t>
      </w:r>
      <w:r w:rsidR="00C17A1F" w:rsidRPr="008E1ABC">
        <w:rPr>
          <w:rFonts w:cs="Arial"/>
          <w:sz w:val="22"/>
        </w:rPr>
        <w:t xml:space="preserve">Оценка </w:t>
      </w:r>
      <w:r w:rsidR="00602E7B">
        <w:rPr>
          <w:rFonts w:cs="Arial"/>
          <w:sz w:val="22"/>
        </w:rPr>
        <w:t>угрозы</w:t>
      </w:r>
      <w:r w:rsidR="00602E7B" w:rsidRPr="008E1ABC">
        <w:rPr>
          <w:rFonts w:cs="Arial"/>
          <w:sz w:val="22"/>
        </w:rPr>
        <w:t xml:space="preserve"> </w:t>
      </w:r>
      <w:r w:rsidR="00C17A1F" w:rsidRPr="008E1ABC">
        <w:rPr>
          <w:rFonts w:cs="Arial"/>
          <w:sz w:val="22"/>
        </w:rPr>
        <w:t>коррозионного воздействия на трубопровод переменного тока, индуцированного ВЛ, выполняется на основе следующих исходных данных:</w:t>
      </w:r>
    </w:p>
    <w:p w14:paraId="1CFDEED9" w14:textId="77777777" w:rsidR="00C17A1F" w:rsidRPr="008E1ABC" w:rsidRDefault="00C17A1F" w:rsidP="001D24F7">
      <w:pPr>
        <w:pStyle w:val="ac"/>
        <w:tabs>
          <w:tab w:val="left" w:pos="1134"/>
        </w:tabs>
        <w:spacing w:after="0" w:line="360" w:lineRule="auto"/>
        <w:ind w:left="0" w:firstLine="709"/>
        <w:jc w:val="both"/>
        <w:rPr>
          <w:rFonts w:cs="Arial"/>
          <w:sz w:val="22"/>
        </w:rPr>
      </w:pPr>
      <w:r w:rsidRPr="008E1ABC">
        <w:rPr>
          <w:rFonts w:cs="Arial"/>
          <w:sz w:val="22"/>
        </w:rPr>
        <w:t xml:space="preserve">а) </w:t>
      </w:r>
      <w:r>
        <w:rPr>
          <w:rFonts w:cs="Arial"/>
          <w:sz w:val="22"/>
        </w:rPr>
        <w:t>ф</w:t>
      </w:r>
      <w:r w:rsidRPr="008E1ABC">
        <w:rPr>
          <w:rFonts w:cs="Arial"/>
          <w:sz w:val="22"/>
        </w:rPr>
        <w:t>изико-географические характеристики района:</w:t>
      </w:r>
    </w:p>
    <w:p w14:paraId="54C0AD2F"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ситуационный план взаимного расположения трубопровода и ВЛ;</w:t>
      </w:r>
    </w:p>
    <w:p w14:paraId="7EC0C04F"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УЭС грунтов по трассе трубопровода.</w:t>
      </w:r>
    </w:p>
    <w:p w14:paraId="439E878B" w14:textId="77777777" w:rsidR="00C17A1F" w:rsidRPr="008E1ABC" w:rsidRDefault="00C17A1F" w:rsidP="001D24F7">
      <w:pPr>
        <w:pStyle w:val="ac"/>
        <w:tabs>
          <w:tab w:val="left" w:pos="1134"/>
        </w:tabs>
        <w:spacing w:after="0" w:line="360" w:lineRule="auto"/>
        <w:ind w:left="0" w:firstLine="709"/>
        <w:jc w:val="both"/>
        <w:rPr>
          <w:rFonts w:cs="Arial"/>
          <w:sz w:val="22"/>
        </w:rPr>
      </w:pPr>
      <w:r w:rsidRPr="008E1ABC">
        <w:rPr>
          <w:rFonts w:cs="Arial"/>
          <w:sz w:val="22"/>
        </w:rPr>
        <w:t xml:space="preserve">б) </w:t>
      </w:r>
      <w:r>
        <w:rPr>
          <w:rFonts w:cs="Arial"/>
          <w:sz w:val="22"/>
        </w:rPr>
        <w:t>т</w:t>
      </w:r>
      <w:r w:rsidRPr="008E1ABC">
        <w:rPr>
          <w:rFonts w:cs="Arial"/>
          <w:sz w:val="22"/>
        </w:rPr>
        <w:t>ехнические параметры трубопровода:</w:t>
      </w:r>
    </w:p>
    <w:p w14:paraId="33C2A841"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диаметр;</w:t>
      </w:r>
    </w:p>
    <w:p w14:paraId="4DBD8766"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УЭС стали трубы;</w:t>
      </w:r>
    </w:p>
    <w:p w14:paraId="7B004053"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глубина залегания;</w:t>
      </w:r>
    </w:p>
    <w:p w14:paraId="53B09C0C"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тип, толщина и электрическое сопротивление ЗП;</w:t>
      </w:r>
    </w:p>
    <w:p w14:paraId="395F67C7"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данные о заземлениях, подключенных к трубопроводу;</w:t>
      </w:r>
    </w:p>
    <w:p w14:paraId="1C1D1AF5" w14:textId="77777777" w:rsidR="00C17A1F" w:rsidRPr="008E1ABC" w:rsidRDefault="00C17A1F" w:rsidP="001D24F7">
      <w:pPr>
        <w:pStyle w:val="ac"/>
        <w:tabs>
          <w:tab w:val="left" w:pos="1134"/>
        </w:tabs>
        <w:spacing w:after="0" w:line="360" w:lineRule="auto"/>
        <w:ind w:left="0" w:firstLine="709"/>
        <w:jc w:val="both"/>
        <w:rPr>
          <w:rFonts w:cs="Arial"/>
          <w:sz w:val="22"/>
        </w:rPr>
      </w:pPr>
      <w:r w:rsidRPr="008E1ABC">
        <w:rPr>
          <w:rFonts w:cs="Arial"/>
          <w:sz w:val="22"/>
        </w:rPr>
        <w:t xml:space="preserve">в) </w:t>
      </w:r>
      <w:r w:rsidR="00392D31">
        <w:rPr>
          <w:rFonts w:cs="Arial"/>
          <w:sz w:val="22"/>
        </w:rPr>
        <w:t>п</w:t>
      </w:r>
      <w:r w:rsidRPr="008E1ABC">
        <w:rPr>
          <w:rFonts w:cs="Arial"/>
          <w:sz w:val="22"/>
        </w:rPr>
        <w:t>араметры ВЛ:</w:t>
      </w:r>
    </w:p>
    <w:p w14:paraId="239FDE6E"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рабочий ток с учетом прогнозируемого увеличения мощности;</w:t>
      </w:r>
    </w:p>
    <w:p w14:paraId="4724E8FE" w14:textId="77777777" w:rsidR="00C17A1F" w:rsidRPr="008E1ABC" w:rsidRDefault="00205933" w:rsidP="001D24F7">
      <w:pPr>
        <w:pStyle w:val="ac"/>
        <w:tabs>
          <w:tab w:val="left" w:pos="1134"/>
        </w:tabs>
        <w:spacing w:after="0" w:line="360" w:lineRule="auto"/>
        <w:ind w:left="0" w:firstLine="709"/>
        <w:jc w:val="both"/>
        <w:rPr>
          <w:rFonts w:cs="Arial"/>
          <w:sz w:val="22"/>
        </w:rPr>
      </w:pPr>
      <w:r>
        <w:rPr>
          <w:rFonts w:cs="Arial"/>
          <w:sz w:val="22"/>
        </w:rPr>
        <w:t>-</w:t>
      </w:r>
      <w:r w:rsidR="00C17A1F">
        <w:rPr>
          <w:rFonts w:cs="Arial"/>
          <w:sz w:val="22"/>
        </w:rPr>
        <w:t xml:space="preserve"> </w:t>
      </w:r>
      <w:r w:rsidR="00C17A1F" w:rsidRPr="008E1ABC">
        <w:rPr>
          <w:rFonts w:cs="Arial"/>
          <w:sz w:val="22"/>
        </w:rPr>
        <w:t>межфазное расстояние и схема расположения фаз (треугольная, вертикальная или горизонтальная);</w:t>
      </w:r>
    </w:p>
    <w:p w14:paraId="6E0B399A" w14:textId="77777777" w:rsidR="00C17A1F" w:rsidRPr="00C17A1F" w:rsidRDefault="00205933" w:rsidP="001D24F7">
      <w:pPr>
        <w:pStyle w:val="ac"/>
        <w:tabs>
          <w:tab w:val="left" w:pos="1134"/>
        </w:tabs>
        <w:spacing w:after="0" w:line="360" w:lineRule="auto"/>
        <w:ind w:left="0" w:firstLine="709"/>
        <w:contextualSpacing w:val="0"/>
        <w:jc w:val="both"/>
      </w:pPr>
      <w:r>
        <w:rPr>
          <w:rFonts w:cs="Arial"/>
          <w:sz w:val="22"/>
        </w:rPr>
        <w:t>-</w:t>
      </w:r>
      <w:r w:rsidR="00C17A1F">
        <w:rPr>
          <w:rFonts w:cs="Arial"/>
          <w:sz w:val="22"/>
        </w:rPr>
        <w:t xml:space="preserve"> </w:t>
      </w:r>
      <w:r w:rsidR="00C17A1F" w:rsidRPr="008E1ABC">
        <w:rPr>
          <w:rFonts w:cs="Arial"/>
          <w:sz w:val="22"/>
        </w:rPr>
        <w:t>количество грозозащитных тросов.</w:t>
      </w:r>
    </w:p>
    <w:p w14:paraId="3FADC746" w14:textId="58CB2AB0" w:rsidR="003E5C2F" w:rsidRPr="008D5D44" w:rsidRDefault="001D24F7" w:rsidP="001D24F7">
      <w:pPr>
        <w:pStyle w:val="ac"/>
        <w:tabs>
          <w:tab w:val="left" w:pos="1134"/>
        </w:tabs>
        <w:spacing w:before="120" w:after="120" w:line="360" w:lineRule="auto"/>
        <w:ind w:left="0" w:firstLine="709"/>
        <w:contextualSpacing w:val="0"/>
        <w:jc w:val="both"/>
        <w:rPr>
          <w:rFonts w:cs="Arial"/>
          <w:b/>
          <w:bCs/>
          <w:sz w:val="22"/>
        </w:rPr>
      </w:pPr>
      <w:r>
        <w:rPr>
          <w:rFonts w:cs="Arial"/>
          <w:b/>
          <w:bCs/>
          <w:sz w:val="22"/>
        </w:rPr>
        <w:t xml:space="preserve">Г.3 </w:t>
      </w:r>
      <w:r w:rsidR="003E5C2F" w:rsidRPr="008D5D44">
        <w:rPr>
          <w:rFonts w:cs="Arial"/>
          <w:b/>
          <w:bCs/>
          <w:sz w:val="22"/>
        </w:rPr>
        <w:t>Расчетная схема сближения трубопровода и высоковольтной линии электропередачи</w:t>
      </w:r>
    </w:p>
    <w:p w14:paraId="08C2ABDD" w14:textId="4388F403" w:rsidR="00EA3500" w:rsidRPr="008D5D44" w:rsidRDefault="001D24F7" w:rsidP="001D24F7">
      <w:pPr>
        <w:pStyle w:val="ac"/>
        <w:tabs>
          <w:tab w:val="left" w:pos="1134"/>
        </w:tabs>
        <w:spacing w:after="0" w:line="360" w:lineRule="auto"/>
        <w:ind w:left="0" w:firstLine="709"/>
        <w:contextualSpacing w:val="0"/>
        <w:jc w:val="both"/>
        <w:rPr>
          <w:rFonts w:cs="Arial"/>
          <w:sz w:val="22"/>
        </w:rPr>
      </w:pPr>
      <w:r>
        <w:rPr>
          <w:rFonts w:cs="Arial"/>
          <w:sz w:val="22"/>
        </w:rPr>
        <w:t xml:space="preserve">Г.3.1 </w:t>
      </w:r>
      <w:r w:rsidR="002F4311" w:rsidRPr="002F4311">
        <w:rPr>
          <w:rFonts w:cs="Arial"/>
          <w:sz w:val="22"/>
        </w:rPr>
        <w:t xml:space="preserve">Расчетную схему сближения трубопровода и ВЛ разрабатывают путем трансформирования проекций фактических трасс трубопровода и ВЛ на поверхность грунта, как показано на рисунках </w:t>
      </w:r>
      <w:r>
        <w:rPr>
          <w:sz w:val="22"/>
        </w:rPr>
        <w:t>Г</w:t>
      </w:r>
      <w:r w:rsidR="002F4311" w:rsidRPr="002F4311">
        <w:rPr>
          <w:rFonts w:cs="Arial"/>
          <w:sz w:val="22"/>
        </w:rPr>
        <w:t xml:space="preserve">.1 и </w:t>
      </w:r>
      <w:r>
        <w:rPr>
          <w:sz w:val="22"/>
        </w:rPr>
        <w:t>Г</w:t>
      </w:r>
      <w:r w:rsidR="002F4311" w:rsidRPr="002F4311">
        <w:rPr>
          <w:rFonts w:cs="Arial"/>
          <w:sz w:val="22"/>
        </w:rPr>
        <w:t>.2. Трансформированная схема сближения представляет собой последовательность проекций прямолинейных участков трассы ВЛ на трассу трубопровода, представленную в виде прямой линии. Каждый участок схемы сближения, называемый секцией сближения, характеризуется длиной участка трубопровода и двумя расстояниями (максимальным и минимальным) от оси трубопровода до оси ВЛ</w:t>
      </w:r>
      <w:r w:rsidR="00EA3500" w:rsidRPr="008D5D44">
        <w:rPr>
          <w:rFonts w:cs="Arial"/>
          <w:sz w:val="22"/>
        </w:rPr>
        <w:t>.</w:t>
      </w:r>
    </w:p>
    <w:p w14:paraId="2F47F230" w14:textId="77777777" w:rsidR="00EA3500" w:rsidRPr="008D5D44" w:rsidRDefault="00EA3500" w:rsidP="001D24F7">
      <w:pPr>
        <w:pStyle w:val="ac"/>
        <w:tabs>
          <w:tab w:val="left" w:pos="1134"/>
        </w:tabs>
        <w:spacing w:after="0" w:line="360" w:lineRule="auto"/>
        <w:ind w:left="0" w:firstLine="709"/>
        <w:jc w:val="both"/>
        <w:rPr>
          <w:rFonts w:cs="Arial"/>
          <w:sz w:val="22"/>
        </w:rPr>
      </w:pPr>
      <w:r w:rsidRPr="008D5D44">
        <w:rPr>
          <w:rFonts w:cs="Arial"/>
          <w:sz w:val="22"/>
        </w:rPr>
        <w:t>В общем случае при разработке расчетной схемы сближения трубопровода и ВЛ следует руководствоваться следующими рекомендациями:</w:t>
      </w:r>
    </w:p>
    <w:p w14:paraId="7622D80D" w14:textId="77777777" w:rsidR="00EA3500" w:rsidRPr="008D5D44" w:rsidRDefault="00EA3500" w:rsidP="001D24F7">
      <w:pPr>
        <w:pStyle w:val="ac"/>
        <w:tabs>
          <w:tab w:val="left" w:pos="1134"/>
        </w:tabs>
        <w:spacing w:after="0" w:line="360" w:lineRule="auto"/>
        <w:ind w:left="0" w:firstLine="709"/>
        <w:jc w:val="both"/>
        <w:rPr>
          <w:rFonts w:cs="Arial"/>
          <w:sz w:val="22"/>
        </w:rPr>
      </w:pPr>
      <w:r w:rsidRPr="008D5D44">
        <w:rPr>
          <w:rFonts w:cs="Arial"/>
          <w:sz w:val="22"/>
        </w:rPr>
        <w:t>- границ</w:t>
      </w:r>
      <w:r w:rsidR="001C2EF2">
        <w:rPr>
          <w:rFonts w:cs="Arial"/>
          <w:sz w:val="22"/>
        </w:rPr>
        <w:t>ами секций сближения принимают</w:t>
      </w:r>
      <w:r w:rsidRPr="008D5D44">
        <w:rPr>
          <w:rFonts w:cs="Arial"/>
          <w:sz w:val="22"/>
        </w:rPr>
        <w:t xml:space="preserve"> точки поворота трасс трубопровода и ВЛ, а также точки их пересечения;</w:t>
      </w:r>
    </w:p>
    <w:p w14:paraId="31C768E7" w14:textId="6B1698F2" w:rsidR="00EA3500" w:rsidRPr="008D5D44" w:rsidRDefault="00EA3500" w:rsidP="001D24F7">
      <w:pPr>
        <w:pStyle w:val="ac"/>
        <w:tabs>
          <w:tab w:val="left" w:pos="1134"/>
        </w:tabs>
        <w:spacing w:after="0" w:line="360" w:lineRule="auto"/>
        <w:ind w:left="0" w:firstLine="709"/>
        <w:jc w:val="both"/>
        <w:rPr>
          <w:rFonts w:cs="Arial"/>
          <w:sz w:val="22"/>
        </w:rPr>
      </w:pPr>
      <w:r w:rsidRPr="008D5D44">
        <w:rPr>
          <w:rFonts w:cs="Arial"/>
          <w:sz w:val="22"/>
        </w:rPr>
        <w:t xml:space="preserve">- </w:t>
      </w:r>
      <w:r w:rsidR="00BD7A87" w:rsidRPr="00BD7A87">
        <w:rPr>
          <w:rFonts w:cs="Arial"/>
          <w:sz w:val="22"/>
        </w:rPr>
        <w:t xml:space="preserve">на участках расхождения трасс трубопровода и ВЛ построение проекций и разработку схемы выполняют так, как показано на рисунке </w:t>
      </w:r>
      <w:r w:rsidR="001D24F7">
        <w:rPr>
          <w:sz w:val="22"/>
        </w:rPr>
        <w:t>Г</w:t>
      </w:r>
      <w:r w:rsidR="00BD7A87" w:rsidRPr="00BD7A87">
        <w:rPr>
          <w:rFonts w:cs="Arial"/>
          <w:sz w:val="22"/>
        </w:rPr>
        <w:t>.1. В этом случае в точке поворота трассы трубопровода вводят секцию сближения с нулевой длиной</w:t>
      </w:r>
      <w:r w:rsidRPr="008D5D44">
        <w:rPr>
          <w:rFonts w:cs="Arial"/>
          <w:sz w:val="22"/>
        </w:rPr>
        <w:t xml:space="preserve">; </w:t>
      </w:r>
    </w:p>
    <w:p w14:paraId="4A103B43" w14:textId="766363E2" w:rsidR="00EA3500" w:rsidRPr="008D5D44" w:rsidRDefault="00EA3500" w:rsidP="00EA3500">
      <w:pPr>
        <w:pStyle w:val="ac"/>
        <w:tabs>
          <w:tab w:val="left" w:pos="1134"/>
        </w:tabs>
        <w:spacing w:after="0" w:line="360" w:lineRule="auto"/>
        <w:ind w:left="0" w:firstLine="709"/>
        <w:jc w:val="both"/>
        <w:rPr>
          <w:rFonts w:cs="Arial"/>
          <w:sz w:val="22"/>
        </w:rPr>
      </w:pPr>
      <w:r w:rsidRPr="008D5D44">
        <w:rPr>
          <w:rFonts w:cs="Arial"/>
          <w:sz w:val="22"/>
        </w:rPr>
        <w:t xml:space="preserve">- </w:t>
      </w:r>
      <w:r w:rsidR="00BD7A87" w:rsidRPr="00BD7A87">
        <w:rPr>
          <w:rFonts w:cs="Arial"/>
          <w:sz w:val="22"/>
        </w:rPr>
        <w:t xml:space="preserve">на участках схождения трасс трубопровода и ВЛ построение проекций и разработку схемы выполняют так, как показано на рисунке </w:t>
      </w:r>
      <w:r w:rsidR="001D24F7">
        <w:rPr>
          <w:sz w:val="22"/>
        </w:rPr>
        <w:t>Г</w:t>
      </w:r>
      <w:r w:rsidR="00BD7A87" w:rsidRPr="00BD7A87">
        <w:rPr>
          <w:rFonts w:cs="Arial"/>
          <w:sz w:val="22"/>
        </w:rPr>
        <w:t xml:space="preserve">.2. В этом случае до и после точки поворота трассы трубопровода вводят дополнительные секции сближения. При малом угле </w:t>
      </w:r>
      <w:r w:rsidR="00BD7A87" w:rsidRPr="00BD7A87">
        <w:rPr>
          <w:rFonts w:cs="Arial"/>
          <w:sz w:val="22"/>
        </w:rPr>
        <w:lastRenderedPageBreak/>
        <w:t>поворота трассы трубопровода расстояние до ВЛ допускается принимать равным расстоянию между точкой поворота трассы трубопровода и точкой пересечения трассы ВЛ с биссектрисой угла, образованного трассой трубопровода в точке поворота</w:t>
      </w:r>
      <w:r w:rsidRPr="008D5D44">
        <w:rPr>
          <w:rFonts w:cs="Arial"/>
          <w:sz w:val="22"/>
        </w:rPr>
        <w:t>.</w:t>
      </w:r>
    </w:p>
    <w:p w14:paraId="6BBE4EE8" w14:textId="77777777" w:rsidR="00EA3500" w:rsidRPr="008D5D44" w:rsidRDefault="00EA3500" w:rsidP="00EA3500">
      <w:pPr>
        <w:pStyle w:val="ac"/>
        <w:tabs>
          <w:tab w:val="left" w:pos="1134"/>
        </w:tabs>
        <w:spacing w:after="0" w:line="360" w:lineRule="auto"/>
        <w:ind w:left="0" w:firstLine="709"/>
        <w:jc w:val="both"/>
        <w:rPr>
          <w:rFonts w:cs="Arial"/>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EA3500" w:rsidRPr="008D5D44" w14:paraId="1CCFCFE4" w14:textId="77777777" w:rsidTr="00EA3500">
        <w:tc>
          <w:tcPr>
            <w:tcW w:w="562" w:type="dxa"/>
            <w:vAlign w:val="center"/>
          </w:tcPr>
          <w:p w14:paraId="7EE604C0" w14:textId="77777777" w:rsidR="00EA3500" w:rsidRPr="008D5D44" w:rsidRDefault="00EA3500" w:rsidP="00EA3500">
            <w:pPr>
              <w:pStyle w:val="ac"/>
              <w:tabs>
                <w:tab w:val="left" w:pos="1134"/>
              </w:tabs>
              <w:spacing w:after="0" w:line="360" w:lineRule="auto"/>
              <w:ind w:left="0"/>
              <w:jc w:val="both"/>
              <w:rPr>
                <w:rFonts w:cs="Arial"/>
                <w:sz w:val="22"/>
              </w:rPr>
            </w:pPr>
            <w:r w:rsidRPr="008D5D44">
              <w:rPr>
                <w:rFonts w:cs="Arial"/>
                <w:sz w:val="22"/>
              </w:rPr>
              <w:t>а)</w:t>
            </w:r>
          </w:p>
        </w:tc>
        <w:tc>
          <w:tcPr>
            <w:tcW w:w="8782" w:type="dxa"/>
          </w:tcPr>
          <w:p w14:paraId="59513E4C" w14:textId="77777777" w:rsidR="00EA3500" w:rsidRPr="008D5D44" w:rsidRDefault="00EA3500" w:rsidP="00EA3500">
            <w:pPr>
              <w:pStyle w:val="ac"/>
              <w:tabs>
                <w:tab w:val="left" w:pos="1134"/>
              </w:tabs>
              <w:spacing w:after="0" w:line="360" w:lineRule="auto"/>
              <w:ind w:left="0"/>
              <w:jc w:val="center"/>
              <w:rPr>
                <w:rFonts w:cs="Arial"/>
                <w:sz w:val="22"/>
              </w:rPr>
            </w:pPr>
            <w:r w:rsidRPr="008D5D44">
              <w:rPr>
                <w:noProof/>
                <w:lang w:eastAsia="ru-RU"/>
              </w:rPr>
              <w:drawing>
                <wp:inline distT="0" distB="0" distL="0" distR="0" wp14:anchorId="3299F6A3" wp14:editId="57979385">
                  <wp:extent cx="4320000" cy="1801457"/>
                  <wp:effectExtent l="0" t="0" r="4445"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biLevel thresh="50000"/>
                            <a:extLst>
                              <a:ext uri="{28A0092B-C50C-407E-A947-70E740481C1C}">
                                <a14:useLocalDpi xmlns:a14="http://schemas.microsoft.com/office/drawing/2010/main" val="0"/>
                              </a:ext>
                            </a:extLst>
                          </a:blip>
                          <a:srcRect l="17805" t="10410" r="20689" b="53242"/>
                          <a:stretch/>
                        </pic:blipFill>
                        <pic:spPr bwMode="auto">
                          <a:xfrm>
                            <a:off x="0" y="0"/>
                            <a:ext cx="4320000" cy="180145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A3500" w:rsidRPr="008D5D44" w14:paraId="5632E694" w14:textId="77777777" w:rsidTr="00EA3500">
        <w:tc>
          <w:tcPr>
            <w:tcW w:w="562" w:type="dxa"/>
            <w:vAlign w:val="center"/>
          </w:tcPr>
          <w:p w14:paraId="6B670EFB" w14:textId="77777777" w:rsidR="00EA3500" w:rsidRPr="008D5D44" w:rsidRDefault="00EA3500" w:rsidP="00EA3500">
            <w:pPr>
              <w:pStyle w:val="ac"/>
              <w:tabs>
                <w:tab w:val="left" w:pos="1134"/>
              </w:tabs>
              <w:spacing w:after="0" w:line="360" w:lineRule="auto"/>
              <w:ind w:left="0"/>
              <w:jc w:val="both"/>
              <w:rPr>
                <w:rFonts w:cs="Arial"/>
                <w:sz w:val="22"/>
              </w:rPr>
            </w:pPr>
            <w:r w:rsidRPr="008D5D44">
              <w:rPr>
                <w:rFonts w:cs="Arial"/>
                <w:sz w:val="22"/>
              </w:rPr>
              <w:t>б)</w:t>
            </w:r>
          </w:p>
        </w:tc>
        <w:tc>
          <w:tcPr>
            <w:tcW w:w="8782" w:type="dxa"/>
          </w:tcPr>
          <w:p w14:paraId="6BB69304" w14:textId="77777777" w:rsidR="00EA3500" w:rsidRPr="008D5D44" w:rsidRDefault="00EA3500" w:rsidP="00CB430A">
            <w:pPr>
              <w:pStyle w:val="ac"/>
              <w:tabs>
                <w:tab w:val="left" w:pos="1134"/>
              </w:tabs>
              <w:spacing w:after="0" w:line="240" w:lineRule="auto"/>
              <w:ind w:left="0"/>
              <w:jc w:val="center"/>
              <w:rPr>
                <w:rFonts w:cs="Arial"/>
                <w:sz w:val="22"/>
              </w:rPr>
            </w:pPr>
            <w:r w:rsidRPr="008D5D44">
              <w:rPr>
                <w:noProof/>
                <w:lang w:eastAsia="ru-RU"/>
              </w:rPr>
              <w:drawing>
                <wp:inline distT="0" distB="0" distL="0" distR="0" wp14:anchorId="6D033A05" wp14:editId="2FD5B074">
                  <wp:extent cx="4320000" cy="2160000"/>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biLevel thresh="50000"/>
                            <a:extLst>
                              <a:ext uri="{28A0092B-C50C-407E-A947-70E740481C1C}">
                                <a14:useLocalDpi xmlns:a14="http://schemas.microsoft.com/office/drawing/2010/main" val="0"/>
                              </a:ext>
                            </a:extLst>
                          </a:blip>
                          <a:srcRect l="17805" t="50464" r="20689" b="5954"/>
                          <a:stretch/>
                        </pic:blipFill>
                        <pic:spPr bwMode="auto">
                          <a:xfrm>
                            <a:off x="0" y="0"/>
                            <a:ext cx="4320000" cy="216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C4ABC8" w14:textId="2243F6E0" w:rsidR="00BD7A87" w:rsidRDefault="00EA3500" w:rsidP="005009EA">
      <w:pPr>
        <w:pStyle w:val="ac"/>
        <w:spacing w:after="0" w:line="360" w:lineRule="auto"/>
        <w:ind w:left="0"/>
        <w:jc w:val="center"/>
        <w:rPr>
          <w:rFonts w:cs="Arial"/>
          <w:sz w:val="22"/>
        </w:rPr>
      </w:pPr>
      <w:r w:rsidRPr="008D5D44">
        <w:rPr>
          <w:rFonts w:cs="Arial"/>
          <w:sz w:val="22"/>
        </w:rPr>
        <w:t>Рисунок </w:t>
      </w:r>
      <w:r w:rsidR="001D24F7">
        <w:rPr>
          <w:sz w:val="22"/>
        </w:rPr>
        <w:t>Г</w:t>
      </w:r>
      <w:r w:rsidRPr="008D5D44">
        <w:rPr>
          <w:rFonts w:cs="Arial"/>
          <w:sz w:val="22"/>
        </w:rPr>
        <w:t>.1 </w:t>
      </w:r>
      <w:r w:rsidR="000E160C">
        <w:rPr>
          <w:rFonts w:cs="Arial"/>
          <w:sz w:val="22"/>
        </w:rPr>
        <w:t>—</w:t>
      </w:r>
      <w:r w:rsidRPr="008D5D44">
        <w:rPr>
          <w:rFonts w:cs="Arial"/>
          <w:sz w:val="22"/>
        </w:rPr>
        <w:t> </w:t>
      </w:r>
      <w:r w:rsidR="00BD7A87" w:rsidRPr="00BD7A87">
        <w:rPr>
          <w:rFonts w:cs="Arial"/>
          <w:sz w:val="22"/>
        </w:rPr>
        <w:t>Пример построения проекций и расчетной схемы сближения на участке расхождения трасс трубопровода и ВЛ</w:t>
      </w:r>
      <w:r w:rsidR="00562327">
        <w:rPr>
          <w:rFonts w:cs="Arial"/>
          <w:sz w:val="22"/>
        </w:rPr>
        <w:t>, где</w:t>
      </w:r>
      <w:r w:rsidRPr="008D5D44">
        <w:rPr>
          <w:rFonts w:cs="Arial"/>
          <w:sz w:val="22"/>
        </w:rPr>
        <w:t xml:space="preserve"> (</w:t>
      </w:r>
      <w:r w:rsidR="00BD7A87" w:rsidRPr="00BD7A87">
        <w:rPr>
          <w:rFonts w:cs="Arial"/>
          <w:sz w:val="22"/>
        </w:rPr>
        <w:t>а) проекция фактических трасс трубопро</w:t>
      </w:r>
      <w:r w:rsidR="00891758">
        <w:rPr>
          <w:rFonts w:cs="Arial"/>
          <w:sz w:val="22"/>
        </w:rPr>
        <w:t>вода и ВЛ на поверхность грунта,</w:t>
      </w:r>
      <w:r w:rsidR="00BD7A87" w:rsidRPr="00BD7A87">
        <w:rPr>
          <w:rFonts w:cs="Arial"/>
          <w:sz w:val="22"/>
        </w:rPr>
        <w:t xml:space="preserve"> </w:t>
      </w:r>
      <w:r w:rsidR="00BD7A87">
        <w:rPr>
          <w:rFonts w:cs="Arial"/>
          <w:sz w:val="22"/>
        </w:rPr>
        <w:t>(</w:t>
      </w:r>
      <w:r w:rsidR="00BD7A87" w:rsidRPr="00BD7A87">
        <w:rPr>
          <w:rFonts w:cs="Arial"/>
          <w:sz w:val="22"/>
        </w:rPr>
        <w:t>б) расчетная схема сближения</w:t>
      </w:r>
    </w:p>
    <w:p w14:paraId="08FF06B4" w14:textId="77777777" w:rsidR="00EA3500" w:rsidRPr="00205933" w:rsidRDefault="00EA3500" w:rsidP="000E160C">
      <w:pPr>
        <w:pStyle w:val="ac"/>
        <w:spacing w:after="0" w:line="360" w:lineRule="auto"/>
        <w:ind w:left="2410" w:right="-2" w:hanging="141"/>
        <w:rPr>
          <w:rFonts w:cs="Arial"/>
          <w:sz w:val="16"/>
          <w:szCs w:val="16"/>
        </w:rPr>
      </w:pPr>
    </w:p>
    <w:tbl>
      <w:tblPr>
        <w:tblStyle w:val="a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784"/>
      </w:tblGrid>
      <w:tr w:rsidR="00EA3500" w:rsidRPr="008D5D44" w14:paraId="3169A83F" w14:textId="77777777" w:rsidTr="00CB430A">
        <w:tc>
          <w:tcPr>
            <w:tcW w:w="572" w:type="dxa"/>
            <w:vAlign w:val="center"/>
          </w:tcPr>
          <w:p w14:paraId="3AB0E25C" w14:textId="77777777" w:rsidR="00EA3500" w:rsidRPr="008D5D44" w:rsidRDefault="00CB430A" w:rsidP="00EA3500">
            <w:pPr>
              <w:pStyle w:val="ac"/>
              <w:tabs>
                <w:tab w:val="left" w:pos="1134"/>
              </w:tabs>
              <w:spacing w:after="0" w:line="360" w:lineRule="auto"/>
              <w:ind w:left="0" w:right="17"/>
              <w:jc w:val="both"/>
              <w:rPr>
                <w:rFonts w:cs="Arial"/>
                <w:sz w:val="22"/>
              </w:rPr>
            </w:pPr>
            <w:r w:rsidRPr="008D5D44">
              <w:rPr>
                <w:rFonts w:cs="Arial"/>
                <w:sz w:val="22"/>
              </w:rPr>
              <w:t>а)</w:t>
            </w:r>
          </w:p>
        </w:tc>
        <w:tc>
          <w:tcPr>
            <w:tcW w:w="8784" w:type="dxa"/>
          </w:tcPr>
          <w:p w14:paraId="2EE8BB64" w14:textId="77777777" w:rsidR="00EA3500" w:rsidRPr="008D5D44" w:rsidRDefault="00CB430A" w:rsidP="00CB430A">
            <w:pPr>
              <w:pStyle w:val="ac"/>
              <w:tabs>
                <w:tab w:val="left" w:pos="1134"/>
              </w:tabs>
              <w:spacing w:after="0" w:line="240" w:lineRule="auto"/>
              <w:ind w:left="0" w:right="425"/>
              <w:jc w:val="center"/>
              <w:rPr>
                <w:rFonts w:cs="Arial"/>
                <w:sz w:val="22"/>
              </w:rPr>
            </w:pPr>
            <w:r w:rsidRPr="008D5D44">
              <w:rPr>
                <w:noProof/>
                <w:lang w:eastAsia="ru-RU"/>
              </w:rPr>
              <w:drawing>
                <wp:inline distT="0" distB="0" distL="0" distR="0" wp14:anchorId="33DF1581" wp14:editId="1048B4A8">
                  <wp:extent cx="4680000" cy="1880510"/>
                  <wp:effectExtent l="0" t="0" r="6350" b="571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cstate="print">
                            <a:biLevel thresh="50000"/>
                            <a:extLst>
                              <a:ext uri="{28A0092B-C50C-407E-A947-70E740481C1C}">
                                <a14:useLocalDpi xmlns:a14="http://schemas.microsoft.com/office/drawing/2010/main" val="0"/>
                              </a:ext>
                            </a:extLst>
                          </a:blip>
                          <a:srcRect l="15813" t="11292" r="15709" b="49713"/>
                          <a:stretch/>
                        </pic:blipFill>
                        <pic:spPr bwMode="auto">
                          <a:xfrm>
                            <a:off x="0" y="0"/>
                            <a:ext cx="4680000" cy="18805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A3500" w:rsidRPr="008D5D44" w14:paraId="7CA7BF2B" w14:textId="77777777" w:rsidTr="00CB430A">
        <w:tc>
          <w:tcPr>
            <w:tcW w:w="572" w:type="dxa"/>
            <w:vAlign w:val="center"/>
          </w:tcPr>
          <w:p w14:paraId="3D684637" w14:textId="77777777" w:rsidR="00EA3500" w:rsidRPr="008D5D44" w:rsidRDefault="00CB430A" w:rsidP="00EA3500">
            <w:pPr>
              <w:pStyle w:val="ac"/>
              <w:tabs>
                <w:tab w:val="left" w:pos="1134"/>
              </w:tabs>
              <w:spacing w:after="0" w:line="360" w:lineRule="auto"/>
              <w:ind w:left="0"/>
              <w:jc w:val="both"/>
              <w:rPr>
                <w:rFonts w:cs="Arial"/>
                <w:sz w:val="22"/>
              </w:rPr>
            </w:pPr>
            <w:r w:rsidRPr="008D5D44">
              <w:rPr>
                <w:rFonts w:cs="Arial"/>
                <w:sz w:val="22"/>
              </w:rPr>
              <w:lastRenderedPageBreak/>
              <w:t>б)</w:t>
            </w:r>
          </w:p>
        </w:tc>
        <w:tc>
          <w:tcPr>
            <w:tcW w:w="8784" w:type="dxa"/>
          </w:tcPr>
          <w:p w14:paraId="645A70D6" w14:textId="77777777" w:rsidR="00EA3500" w:rsidRPr="008D5D44" w:rsidRDefault="00CB430A" w:rsidP="00CB430A">
            <w:pPr>
              <w:pStyle w:val="ac"/>
              <w:tabs>
                <w:tab w:val="left" w:pos="1134"/>
              </w:tabs>
              <w:spacing w:after="0" w:line="240" w:lineRule="auto"/>
              <w:ind w:left="0" w:right="425"/>
              <w:jc w:val="center"/>
              <w:rPr>
                <w:rFonts w:cs="Arial"/>
                <w:sz w:val="22"/>
              </w:rPr>
            </w:pPr>
            <w:r w:rsidRPr="008D5D44">
              <w:rPr>
                <w:noProof/>
                <w:lang w:eastAsia="ru-RU"/>
              </w:rPr>
              <w:drawing>
                <wp:inline distT="0" distB="0" distL="0" distR="0" wp14:anchorId="50474CC0" wp14:editId="5A5832AC">
                  <wp:extent cx="4680000" cy="148909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cstate="print">
                            <a:biLevel thresh="50000"/>
                            <a:extLst>
                              <a:ext uri="{28A0092B-C50C-407E-A947-70E740481C1C}">
                                <a14:useLocalDpi xmlns:a14="http://schemas.microsoft.com/office/drawing/2010/main" val="0"/>
                              </a:ext>
                            </a:extLst>
                          </a:blip>
                          <a:srcRect l="15813" t="57168" r="15709" b="11954"/>
                          <a:stretch/>
                        </pic:blipFill>
                        <pic:spPr bwMode="auto">
                          <a:xfrm>
                            <a:off x="0" y="0"/>
                            <a:ext cx="4680000" cy="14890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A5DD75F" w14:textId="77E5ED2A" w:rsidR="00562327" w:rsidRDefault="00CB430A" w:rsidP="00562327">
      <w:pPr>
        <w:pStyle w:val="ac"/>
        <w:tabs>
          <w:tab w:val="left" w:pos="1134"/>
        </w:tabs>
        <w:spacing w:after="0" w:line="360" w:lineRule="auto"/>
        <w:ind w:left="0"/>
        <w:contextualSpacing w:val="0"/>
        <w:jc w:val="center"/>
        <w:rPr>
          <w:rFonts w:cs="Arial"/>
          <w:sz w:val="22"/>
        </w:rPr>
      </w:pPr>
      <w:r w:rsidRPr="008D5D44">
        <w:rPr>
          <w:rFonts w:cs="Arial"/>
          <w:sz w:val="22"/>
        </w:rPr>
        <w:t>Рисунок </w:t>
      </w:r>
      <w:r w:rsidR="001D24F7">
        <w:rPr>
          <w:sz w:val="22"/>
        </w:rPr>
        <w:t>Г</w:t>
      </w:r>
      <w:r w:rsidRPr="008D5D44">
        <w:rPr>
          <w:rFonts w:cs="Arial"/>
          <w:sz w:val="22"/>
        </w:rPr>
        <w:t>.2 </w:t>
      </w:r>
      <w:r w:rsidR="000E160C">
        <w:rPr>
          <w:rFonts w:cs="Arial"/>
          <w:sz w:val="22"/>
        </w:rPr>
        <w:t>—</w:t>
      </w:r>
      <w:r w:rsidRPr="008D5D44">
        <w:rPr>
          <w:rFonts w:cs="Arial"/>
          <w:sz w:val="22"/>
        </w:rPr>
        <w:t> </w:t>
      </w:r>
      <w:r w:rsidR="00BD7A87" w:rsidRPr="00BD7A87">
        <w:rPr>
          <w:rFonts w:cs="Arial"/>
          <w:sz w:val="22"/>
        </w:rPr>
        <w:t>Пример построения проекций и расчетной схемы сближения на участке схождения трасс трубопровода и ВЛ</w:t>
      </w:r>
      <w:r w:rsidRPr="008D5D44">
        <w:rPr>
          <w:rFonts w:cs="Arial"/>
          <w:sz w:val="22"/>
        </w:rPr>
        <w:t xml:space="preserve">: </w:t>
      </w:r>
      <w:r w:rsidR="00BD7A87" w:rsidRPr="00BD7A87">
        <w:rPr>
          <w:rFonts w:cs="Arial"/>
          <w:sz w:val="22"/>
        </w:rPr>
        <w:t>(а) проекция фактических трасс трубопров</w:t>
      </w:r>
      <w:r w:rsidR="00891758">
        <w:rPr>
          <w:rFonts w:cs="Arial"/>
          <w:sz w:val="22"/>
        </w:rPr>
        <w:t xml:space="preserve">ода и ВЛ на поверхность грунта, </w:t>
      </w:r>
      <w:r w:rsidR="00BD7A87" w:rsidRPr="00BD7A87">
        <w:rPr>
          <w:rFonts w:cs="Arial"/>
          <w:sz w:val="22"/>
        </w:rPr>
        <w:t>(б) расчетная схема сближения</w:t>
      </w:r>
      <w:r w:rsidR="00233A4A">
        <w:rPr>
          <w:rFonts w:cs="Arial"/>
          <w:sz w:val="22"/>
        </w:rPr>
        <w:t>.</w:t>
      </w:r>
    </w:p>
    <w:p w14:paraId="0D1C3001" w14:textId="401C5B1F" w:rsidR="00CB430A" w:rsidRPr="008D5D44" w:rsidRDefault="001D24F7" w:rsidP="001D24F7">
      <w:pPr>
        <w:pStyle w:val="ac"/>
        <w:tabs>
          <w:tab w:val="left" w:pos="1134"/>
        </w:tabs>
        <w:spacing w:after="0" w:line="360" w:lineRule="auto"/>
        <w:ind w:left="0" w:firstLine="709"/>
        <w:contextualSpacing w:val="0"/>
        <w:jc w:val="both"/>
        <w:rPr>
          <w:rFonts w:cs="Arial"/>
          <w:sz w:val="22"/>
        </w:rPr>
      </w:pPr>
      <w:r>
        <w:rPr>
          <w:rFonts w:cs="Arial"/>
          <w:sz w:val="22"/>
        </w:rPr>
        <w:t xml:space="preserve">Г.3.2 </w:t>
      </w:r>
      <w:r w:rsidR="00CB430A" w:rsidRPr="008D5D44">
        <w:rPr>
          <w:rFonts w:cs="Arial"/>
          <w:sz w:val="22"/>
        </w:rPr>
        <w:t xml:space="preserve">Расстояние </w:t>
      </w:r>
      <w:r w:rsidR="00CB430A" w:rsidRPr="00C25411">
        <w:rPr>
          <w:rFonts w:cs="Arial"/>
          <w:i/>
          <w:iCs/>
          <w:szCs w:val="24"/>
        </w:rPr>
        <w:t>s</w:t>
      </w:r>
      <w:r w:rsidR="00CB430A" w:rsidRPr="008D5D44">
        <w:rPr>
          <w:rFonts w:cs="Arial"/>
          <w:sz w:val="22"/>
        </w:rPr>
        <w:t xml:space="preserve"> в каждую сторону от трубопровода, в пределах которого стр</w:t>
      </w:r>
      <w:r w:rsidR="00CB430A" w:rsidRPr="00BC7466">
        <w:rPr>
          <w:rFonts w:cs="Arial"/>
          <w:sz w:val="22"/>
        </w:rPr>
        <w:t>о</w:t>
      </w:r>
      <w:r w:rsidR="00ED596D" w:rsidRPr="00BC7466">
        <w:rPr>
          <w:rFonts w:cs="Arial"/>
          <w:sz w:val="22"/>
        </w:rPr>
        <w:t>ят</w:t>
      </w:r>
      <w:r w:rsidR="00CB430A" w:rsidRPr="008D5D44">
        <w:rPr>
          <w:rFonts w:cs="Arial"/>
          <w:sz w:val="22"/>
        </w:rPr>
        <w:t xml:space="preserve"> схем</w:t>
      </w:r>
      <w:r w:rsidR="00ED596D" w:rsidRPr="00BC7466">
        <w:rPr>
          <w:rFonts w:cs="Arial"/>
          <w:sz w:val="22"/>
        </w:rPr>
        <w:t>у</w:t>
      </w:r>
      <w:r w:rsidR="00CB430A" w:rsidRPr="008D5D44">
        <w:rPr>
          <w:rFonts w:cs="Arial"/>
          <w:sz w:val="22"/>
        </w:rPr>
        <w:t xml:space="preserve"> сближения трубопровода и ВЛ, в зависимости от среднего значения УЭС грунтов представлено в таблице </w:t>
      </w:r>
      <w:r>
        <w:rPr>
          <w:sz w:val="22"/>
        </w:rPr>
        <w:t>Г</w:t>
      </w:r>
      <w:r w:rsidR="00CB430A" w:rsidRPr="008D5D44">
        <w:rPr>
          <w:rFonts w:cs="Arial"/>
          <w:sz w:val="22"/>
        </w:rPr>
        <w:t>.1.</w:t>
      </w:r>
    </w:p>
    <w:p w14:paraId="0D6A5DB3" w14:textId="2DC0115A" w:rsidR="00CB430A" w:rsidRPr="008D5D44" w:rsidRDefault="00CB430A" w:rsidP="00CB430A">
      <w:pPr>
        <w:tabs>
          <w:tab w:val="left" w:pos="1134"/>
        </w:tabs>
        <w:spacing w:before="120" w:after="0" w:line="360" w:lineRule="auto"/>
        <w:ind w:left="1560" w:hanging="1560"/>
        <w:rPr>
          <w:rFonts w:cs="Arial"/>
          <w:sz w:val="22"/>
        </w:rPr>
      </w:pPr>
      <w:r w:rsidRPr="008D5D44">
        <w:rPr>
          <w:rFonts w:cs="Arial"/>
          <w:sz w:val="22"/>
        </w:rPr>
        <w:t xml:space="preserve">Таблица </w:t>
      </w:r>
      <w:r w:rsidR="001D24F7">
        <w:rPr>
          <w:sz w:val="22"/>
        </w:rPr>
        <w:t>Г</w:t>
      </w:r>
      <w:r w:rsidRPr="008D5D44">
        <w:rPr>
          <w:rFonts w:cs="Arial"/>
          <w:sz w:val="22"/>
        </w:rPr>
        <w:t xml:space="preserve">.1 – Расстояние </w:t>
      </w:r>
      <w:r w:rsidRPr="00C25411">
        <w:rPr>
          <w:rFonts w:cs="Arial"/>
          <w:i/>
          <w:iCs/>
          <w:szCs w:val="24"/>
        </w:rPr>
        <w:t>s</w:t>
      </w:r>
      <w:r w:rsidRPr="008D5D44">
        <w:rPr>
          <w:rFonts w:cs="Arial"/>
          <w:sz w:val="22"/>
        </w:rPr>
        <w:t xml:space="preserve"> в каждую сторону от трубопровода, в пределах которого стро</w:t>
      </w:r>
      <w:r w:rsidR="008424F5">
        <w:rPr>
          <w:rFonts w:cs="Arial"/>
          <w:sz w:val="22"/>
        </w:rPr>
        <w:t>ят</w:t>
      </w:r>
      <w:r w:rsidRPr="008D5D44">
        <w:rPr>
          <w:rFonts w:cs="Arial"/>
          <w:sz w:val="22"/>
        </w:rPr>
        <w:t xml:space="preserve"> схем</w:t>
      </w:r>
      <w:r w:rsidR="008424F5">
        <w:rPr>
          <w:rFonts w:cs="Arial"/>
          <w:sz w:val="22"/>
        </w:rPr>
        <w:t>у</w:t>
      </w:r>
      <w:r w:rsidRPr="008D5D44">
        <w:rPr>
          <w:rFonts w:cs="Arial"/>
          <w:sz w:val="22"/>
        </w:rPr>
        <w:t xml:space="preserve"> сближения трубопровода и ВЛ</w:t>
      </w:r>
    </w:p>
    <w:tbl>
      <w:tblPr>
        <w:tblStyle w:val="a3"/>
        <w:tblW w:w="0" w:type="auto"/>
        <w:tblLook w:val="04A0" w:firstRow="1" w:lastRow="0" w:firstColumn="1" w:lastColumn="0" w:noHBand="0" w:noVBand="1"/>
      </w:tblPr>
      <w:tblGrid>
        <w:gridCol w:w="6941"/>
        <w:gridCol w:w="2403"/>
      </w:tblGrid>
      <w:tr w:rsidR="00CB430A" w:rsidRPr="008D5D44" w14:paraId="7D24AA87" w14:textId="77777777" w:rsidTr="00B44063">
        <w:tc>
          <w:tcPr>
            <w:tcW w:w="6941" w:type="dxa"/>
            <w:tcBorders>
              <w:bottom w:val="double" w:sz="4" w:space="0" w:color="auto"/>
            </w:tcBorders>
          </w:tcPr>
          <w:p w14:paraId="44994C82" w14:textId="77777777" w:rsidR="00CB430A" w:rsidRPr="008D5D44" w:rsidRDefault="00CB430A" w:rsidP="00CB430A">
            <w:pPr>
              <w:tabs>
                <w:tab w:val="left" w:pos="1134"/>
              </w:tabs>
              <w:spacing w:before="120" w:after="0" w:line="360" w:lineRule="auto"/>
              <w:jc w:val="center"/>
              <w:rPr>
                <w:rFonts w:cs="Arial"/>
                <w:sz w:val="22"/>
              </w:rPr>
            </w:pPr>
            <w:r w:rsidRPr="008D5D44">
              <w:rPr>
                <w:rFonts w:cs="Arial"/>
                <w:sz w:val="22"/>
              </w:rPr>
              <w:t>Значение УЭС грунтов в районе сближения, Ом·м</w:t>
            </w:r>
          </w:p>
        </w:tc>
        <w:tc>
          <w:tcPr>
            <w:tcW w:w="2403" w:type="dxa"/>
            <w:tcBorders>
              <w:bottom w:val="double" w:sz="4" w:space="0" w:color="auto"/>
            </w:tcBorders>
          </w:tcPr>
          <w:p w14:paraId="4818DEB5" w14:textId="77777777" w:rsidR="00CB430A" w:rsidRPr="008D5D44" w:rsidRDefault="00CB430A" w:rsidP="00CB430A">
            <w:pPr>
              <w:tabs>
                <w:tab w:val="left" w:pos="1134"/>
              </w:tabs>
              <w:spacing w:before="120" w:after="0" w:line="360" w:lineRule="auto"/>
              <w:jc w:val="center"/>
              <w:rPr>
                <w:rFonts w:cs="Arial"/>
                <w:sz w:val="22"/>
              </w:rPr>
            </w:pPr>
            <w:r w:rsidRPr="008D5D44">
              <w:rPr>
                <w:rFonts w:cs="Arial"/>
                <w:i/>
                <w:iCs/>
                <w:sz w:val="22"/>
              </w:rPr>
              <w:t>s</w:t>
            </w:r>
            <w:r w:rsidRPr="008D5D44">
              <w:rPr>
                <w:rFonts w:cs="Arial"/>
                <w:sz w:val="22"/>
              </w:rPr>
              <w:t>, м</w:t>
            </w:r>
          </w:p>
        </w:tc>
      </w:tr>
      <w:tr w:rsidR="00B44063" w:rsidRPr="008D5D44" w14:paraId="7060D72C" w14:textId="77777777" w:rsidTr="00B44063">
        <w:tc>
          <w:tcPr>
            <w:tcW w:w="6941" w:type="dxa"/>
            <w:vAlign w:val="center"/>
          </w:tcPr>
          <w:p w14:paraId="02AF0903" w14:textId="77777777" w:rsidR="00B44063" w:rsidRPr="008D5D44" w:rsidRDefault="00DE3D1E" w:rsidP="00B44063">
            <w:pPr>
              <w:tabs>
                <w:tab w:val="left" w:pos="1134"/>
              </w:tabs>
              <w:spacing w:before="120" w:after="0" w:line="360" w:lineRule="auto"/>
              <w:jc w:val="both"/>
              <w:rPr>
                <w:rFonts w:cs="Arial"/>
                <w:sz w:val="22"/>
              </w:rPr>
            </w:pPr>
            <w:r>
              <w:rPr>
                <w:rFonts w:cs="Arial"/>
                <w:szCs w:val="24"/>
              </w:rPr>
              <w:t>до</w:t>
            </w:r>
            <w:r w:rsidRPr="008D5D44">
              <w:rPr>
                <w:rFonts w:cs="Arial"/>
                <w:szCs w:val="24"/>
              </w:rPr>
              <w:t xml:space="preserve"> </w:t>
            </w:r>
            <w:r w:rsidR="00B44063" w:rsidRPr="008D5D44">
              <w:rPr>
                <w:rFonts w:cs="Arial"/>
                <w:szCs w:val="24"/>
              </w:rPr>
              <w:t>20</w:t>
            </w:r>
            <w:r>
              <w:rPr>
                <w:rFonts w:cs="Arial"/>
                <w:szCs w:val="24"/>
              </w:rPr>
              <w:t xml:space="preserve"> включительно</w:t>
            </w:r>
          </w:p>
        </w:tc>
        <w:tc>
          <w:tcPr>
            <w:tcW w:w="2403" w:type="dxa"/>
            <w:vAlign w:val="center"/>
          </w:tcPr>
          <w:p w14:paraId="0FF97742"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1000</w:t>
            </w:r>
          </w:p>
        </w:tc>
      </w:tr>
      <w:tr w:rsidR="00B44063" w:rsidRPr="008D5D44" w14:paraId="2050B113" w14:textId="77777777" w:rsidTr="00B44063">
        <w:tc>
          <w:tcPr>
            <w:tcW w:w="6941" w:type="dxa"/>
            <w:vAlign w:val="center"/>
          </w:tcPr>
          <w:p w14:paraId="4E2BACAB"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2</w:t>
            </w:r>
            <w:r w:rsidR="00BC7466">
              <w:rPr>
                <w:rFonts w:cs="Arial"/>
                <w:szCs w:val="24"/>
              </w:rPr>
              <w:t>1</w:t>
            </w:r>
            <w:r w:rsidR="00B44063" w:rsidRPr="008D5D44">
              <w:rPr>
                <w:rFonts w:cs="Arial"/>
                <w:szCs w:val="24"/>
              </w:rPr>
              <w:t xml:space="preserve"> и </w:t>
            </w:r>
            <w:r>
              <w:rPr>
                <w:rFonts w:cs="Arial"/>
                <w:szCs w:val="24"/>
              </w:rPr>
              <w:t>до</w:t>
            </w:r>
            <w:r w:rsidR="00DE3D1E" w:rsidRPr="008D5D44">
              <w:rPr>
                <w:rFonts w:cs="Arial"/>
                <w:szCs w:val="24"/>
              </w:rPr>
              <w:t xml:space="preserve"> </w:t>
            </w:r>
            <w:r w:rsidR="00B44063" w:rsidRPr="008D5D44">
              <w:rPr>
                <w:rFonts w:cs="Arial"/>
                <w:szCs w:val="24"/>
              </w:rPr>
              <w:t>50</w:t>
            </w:r>
            <w:r>
              <w:rPr>
                <w:rFonts w:cs="Arial"/>
                <w:szCs w:val="24"/>
              </w:rPr>
              <w:t xml:space="preserve"> включительно</w:t>
            </w:r>
          </w:p>
        </w:tc>
        <w:tc>
          <w:tcPr>
            <w:tcW w:w="2403" w:type="dxa"/>
            <w:vAlign w:val="center"/>
          </w:tcPr>
          <w:p w14:paraId="7C8BF55B"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1500</w:t>
            </w:r>
          </w:p>
        </w:tc>
      </w:tr>
      <w:tr w:rsidR="00B44063" w:rsidRPr="008D5D44" w14:paraId="0FD42F5E" w14:textId="77777777" w:rsidTr="00B44063">
        <w:tc>
          <w:tcPr>
            <w:tcW w:w="6941" w:type="dxa"/>
            <w:vAlign w:val="center"/>
          </w:tcPr>
          <w:p w14:paraId="52A5FA0C"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5</w:t>
            </w:r>
            <w:r w:rsidR="00BC7466">
              <w:rPr>
                <w:rFonts w:cs="Arial"/>
                <w:szCs w:val="24"/>
              </w:rPr>
              <w:t xml:space="preserve">1 </w:t>
            </w:r>
            <w:r w:rsidR="00B44063" w:rsidRPr="008D5D44">
              <w:rPr>
                <w:rFonts w:cs="Arial"/>
                <w:szCs w:val="24"/>
              </w:rPr>
              <w:t xml:space="preserve">и </w:t>
            </w:r>
            <w:r>
              <w:rPr>
                <w:rFonts w:cs="Arial"/>
                <w:szCs w:val="24"/>
              </w:rPr>
              <w:t>до</w:t>
            </w:r>
            <w:r w:rsidR="001405A2">
              <w:rPr>
                <w:rFonts w:cs="Arial"/>
                <w:szCs w:val="24"/>
              </w:rPr>
              <w:t xml:space="preserve"> </w:t>
            </w:r>
            <w:r w:rsidR="00B44063" w:rsidRPr="008D5D44">
              <w:rPr>
                <w:rFonts w:cs="Arial"/>
                <w:szCs w:val="24"/>
              </w:rPr>
              <w:t>100</w:t>
            </w:r>
            <w:r>
              <w:rPr>
                <w:rFonts w:cs="Arial"/>
                <w:szCs w:val="24"/>
              </w:rPr>
              <w:t xml:space="preserve"> включительно</w:t>
            </w:r>
          </w:p>
        </w:tc>
        <w:tc>
          <w:tcPr>
            <w:tcW w:w="2403" w:type="dxa"/>
            <w:vAlign w:val="center"/>
          </w:tcPr>
          <w:p w14:paraId="44767786"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2000</w:t>
            </w:r>
          </w:p>
        </w:tc>
      </w:tr>
      <w:tr w:rsidR="00B44063" w:rsidRPr="008D5D44" w14:paraId="5BA16303" w14:textId="77777777" w:rsidTr="00B44063">
        <w:tc>
          <w:tcPr>
            <w:tcW w:w="6941" w:type="dxa"/>
            <w:vAlign w:val="center"/>
          </w:tcPr>
          <w:p w14:paraId="5A29DAE6"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10</w:t>
            </w:r>
            <w:r w:rsidR="00BC7466">
              <w:rPr>
                <w:rFonts w:cs="Arial"/>
                <w:szCs w:val="24"/>
              </w:rPr>
              <w:t xml:space="preserve">1 </w:t>
            </w:r>
            <w:r w:rsidR="00B44063" w:rsidRPr="008D5D44">
              <w:rPr>
                <w:rFonts w:cs="Arial"/>
                <w:szCs w:val="24"/>
              </w:rPr>
              <w:t xml:space="preserve">и </w:t>
            </w:r>
            <w:r>
              <w:rPr>
                <w:rFonts w:cs="Arial"/>
                <w:szCs w:val="24"/>
              </w:rPr>
              <w:t>до</w:t>
            </w:r>
            <w:r w:rsidR="001405A2">
              <w:rPr>
                <w:rFonts w:cs="Arial"/>
                <w:szCs w:val="24"/>
              </w:rPr>
              <w:t xml:space="preserve"> </w:t>
            </w:r>
            <w:r w:rsidR="00B44063" w:rsidRPr="008D5D44">
              <w:rPr>
                <w:rFonts w:cs="Arial"/>
                <w:szCs w:val="24"/>
              </w:rPr>
              <w:t>200</w:t>
            </w:r>
            <w:r>
              <w:rPr>
                <w:rFonts w:cs="Arial"/>
                <w:szCs w:val="24"/>
              </w:rPr>
              <w:t xml:space="preserve"> включительно</w:t>
            </w:r>
          </w:p>
        </w:tc>
        <w:tc>
          <w:tcPr>
            <w:tcW w:w="2403" w:type="dxa"/>
            <w:vAlign w:val="center"/>
          </w:tcPr>
          <w:p w14:paraId="12BF9AC6"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3000</w:t>
            </w:r>
          </w:p>
        </w:tc>
      </w:tr>
      <w:tr w:rsidR="00B44063" w:rsidRPr="008D5D44" w14:paraId="27B2B249" w14:textId="77777777" w:rsidTr="00B44063">
        <w:tc>
          <w:tcPr>
            <w:tcW w:w="6941" w:type="dxa"/>
            <w:vAlign w:val="center"/>
          </w:tcPr>
          <w:p w14:paraId="5960560F"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20</w:t>
            </w:r>
            <w:r w:rsidR="00BC7466">
              <w:rPr>
                <w:rFonts w:cs="Arial"/>
                <w:szCs w:val="24"/>
              </w:rPr>
              <w:t xml:space="preserve">1 </w:t>
            </w:r>
            <w:r w:rsidR="00B44063" w:rsidRPr="008D5D44">
              <w:rPr>
                <w:rFonts w:cs="Arial"/>
                <w:szCs w:val="24"/>
              </w:rPr>
              <w:t xml:space="preserve">и </w:t>
            </w:r>
            <w:r>
              <w:rPr>
                <w:rFonts w:cs="Arial"/>
                <w:szCs w:val="24"/>
              </w:rPr>
              <w:t>до</w:t>
            </w:r>
            <w:r w:rsidR="001405A2">
              <w:rPr>
                <w:rFonts w:cs="Arial"/>
                <w:szCs w:val="24"/>
              </w:rPr>
              <w:t xml:space="preserve"> </w:t>
            </w:r>
            <w:r w:rsidR="00B44063" w:rsidRPr="008D5D44">
              <w:rPr>
                <w:rFonts w:cs="Arial"/>
                <w:szCs w:val="24"/>
              </w:rPr>
              <w:t>400</w:t>
            </w:r>
            <w:r>
              <w:rPr>
                <w:rFonts w:cs="Arial"/>
                <w:szCs w:val="24"/>
              </w:rPr>
              <w:t xml:space="preserve"> включительно</w:t>
            </w:r>
          </w:p>
        </w:tc>
        <w:tc>
          <w:tcPr>
            <w:tcW w:w="2403" w:type="dxa"/>
            <w:vAlign w:val="center"/>
          </w:tcPr>
          <w:p w14:paraId="5FD273D6"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4000</w:t>
            </w:r>
          </w:p>
        </w:tc>
      </w:tr>
      <w:tr w:rsidR="00B44063" w:rsidRPr="008D5D44" w14:paraId="57CCDFB3" w14:textId="77777777" w:rsidTr="00B44063">
        <w:tc>
          <w:tcPr>
            <w:tcW w:w="6941" w:type="dxa"/>
            <w:vAlign w:val="center"/>
          </w:tcPr>
          <w:p w14:paraId="0D6E5052"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40</w:t>
            </w:r>
            <w:r w:rsidR="00BC7466">
              <w:rPr>
                <w:rFonts w:cs="Arial"/>
                <w:szCs w:val="24"/>
              </w:rPr>
              <w:t xml:space="preserve">1 </w:t>
            </w:r>
            <w:r w:rsidR="00B44063" w:rsidRPr="008D5D44">
              <w:rPr>
                <w:rFonts w:cs="Arial"/>
                <w:szCs w:val="24"/>
              </w:rPr>
              <w:t xml:space="preserve">и </w:t>
            </w:r>
            <w:r>
              <w:rPr>
                <w:rFonts w:cs="Arial"/>
                <w:szCs w:val="24"/>
              </w:rPr>
              <w:t>до</w:t>
            </w:r>
            <w:r w:rsidR="001405A2">
              <w:rPr>
                <w:rFonts w:cs="Arial"/>
                <w:szCs w:val="24"/>
              </w:rPr>
              <w:t xml:space="preserve"> </w:t>
            </w:r>
            <w:r w:rsidR="00B44063" w:rsidRPr="008D5D44">
              <w:rPr>
                <w:rFonts w:cs="Arial"/>
                <w:szCs w:val="24"/>
              </w:rPr>
              <w:t>600</w:t>
            </w:r>
            <w:r>
              <w:rPr>
                <w:rFonts w:cs="Arial"/>
                <w:szCs w:val="24"/>
              </w:rPr>
              <w:t xml:space="preserve"> включительно</w:t>
            </w:r>
          </w:p>
        </w:tc>
        <w:tc>
          <w:tcPr>
            <w:tcW w:w="2403" w:type="dxa"/>
            <w:vAlign w:val="center"/>
          </w:tcPr>
          <w:p w14:paraId="5C0C1D4C" w14:textId="77777777" w:rsidR="00B44063" w:rsidRPr="008D5D44" w:rsidRDefault="00BC7466" w:rsidP="00BC7466">
            <w:pPr>
              <w:tabs>
                <w:tab w:val="left" w:pos="1134"/>
              </w:tabs>
              <w:spacing w:before="120" w:after="0" w:line="360" w:lineRule="auto"/>
              <w:jc w:val="center"/>
              <w:rPr>
                <w:rFonts w:cs="Arial"/>
                <w:sz w:val="22"/>
              </w:rPr>
            </w:pPr>
            <w:r>
              <w:rPr>
                <w:rFonts w:cs="Arial"/>
              </w:rPr>
              <w:t>5000</w:t>
            </w:r>
          </w:p>
        </w:tc>
      </w:tr>
      <w:tr w:rsidR="00B44063" w:rsidRPr="008D5D44" w14:paraId="5475882D" w14:textId="77777777" w:rsidTr="00B44063">
        <w:tc>
          <w:tcPr>
            <w:tcW w:w="6941" w:type="dxa"/>
            <w:vAlign w:val="center"/>
          </w:tcPr>
          <w:p w14:paraId="69AEAFDD" w14:textId="77777777" w:rsidR="00B44063" w:rsidRPr="008D5D44" w:rsidRDefault="00EB7A18" w:rsidP="00B44063">
            <w:pPr>
              <w:tabs>
                <w:tab w:val="left" w:pos="1134"/>
              </w:tabs>
              <w:spacing w:before="120" w:after="0" w:line="360" w:lineRule="auto"/>
              <w:jc w:val="both"/>
              <w:rPr>
                <w:rFonts w:cs="Arial"/>
                <w:sz w:val="22"/>
              </w:rPr>
            </w:pPr>
            <w:r>
              <w:rPr>
                <w:rFonts w:cs="Arial"/>
                <w:szCs w:val="24"/>
              </w:rPr>
              <w:t>от</w:t>
            </w:r>
            <w:r w:rsidR="00B44063" w:rsidRPr="008D5D44">
              <w:rPr>
                <w:rFonts w:cs="Arial"/>
                <w:szCs w:val="24"/>
              </w:rPr>
              <w:t xml:space="preserve"> 60</w:t>
            </w:r>
            <w:r w:rsidR="00BC7466">
              <w:rPr>
                <w:rFonts w:cs="Arial"/>
                <w:szCs w:val="24"/>
              </w:rPr>
              <w:t xml:space="preserve">1 </w:t>
            </w:r>
            <w:r w:rsidR="00B44063" w:rsidRPr="008D5D44">
              <w:rPr>
                <w:rFonts w:cs="Arial"/>
                <w:szCs w:val="24"/>
              </w:rPr>
              <w:t xml:space="preserve">и </w:t>
            </w:r>
            <w:r>
              <w:rPr>
                <w:rFonts w:cs="Arial"/>
                <w:szCs w:val="24"/>
              </w:rPr>
              <w:t>до</w:t>
            </w:r>
            <w:r w:rsidR="001405A2">
              <w:rPr>
                <w:rFonts w:cs="Arial"/>
                <w:szCs w:val="24"/>
              </w:rPr>
              <w:t xml:space="preserve"> </w:t>
            </w:r>
            <w:r w:rsidR="00B44063" w:rsidRPr="008D5D44">
              <w:rPr>
                <w:rFonts w:cs="Arial"/>
                <w:szCs w:val="24"/>
              </w:rPr>
              <w:t>1000</w:t>
            </w:r>
            <w:r>
              <w:rPr>
                <w:rFonts w:cs="Arial"/>
                <w:szCs w:val="24"/>
              </w:rPr>
              <w:t xml:space="preserve"> включительно</w:t>
            </w:r>
          </w:p>
        </w:tc>
        <w:tc>
          <w:tcPr>
            <w:tcW w:w="2403" w:type="dxa"/>
            <w:vAlign w:val="center"/>
          </w:tcPr>
          <w:p w14:paraId="6D9DA951" w14:textId="77777777" w:rsidR="00B44063" w:rsidRPr="008D5D44" w:rsidRDefault="00B44063" w:rsidP="00B44063">
            <w:pPr>
              <w:tabs>
                <w:tab w:val="left" w:pos="1134"/>
              </w:tabs>
              <w:spacing w:before="120" w:after="0" w:line="360" w:lineRule="auto"/>
              <w:jc w:val="center"/>
              <w:rPr>
                <w:rFonts w:cs="Arial"/>
                <w:sz w:val="22"/>
              </w:rPr>
            </w:pPr>
            <w:r w:rsidRPr="008D5D44">
              <w:rPr>
                <w:rFonts w:cs="Arial"/>
                <w:szCs w:val="24"/>
              </w:rPr>
              <w:t>6000</w:t>
            </w:r>
          </w:p>
        </w:tc>
      </w:tr>
      <w:tr w:rsidR="00B44063" w:rsidRPr="008D5D44" w14:paraId="5266376B" w14:textId="77777777" w:rsidTr="00B44063">
        <w:tc>
          <w:tcPr>
            <w:tcW w:w="6941" w:type="dxa"/>
            <w:vAlign w:val="center"/>
          </w:tcPr>
          <w:p w14:paraId="3BF61B03" w14:textId="77777777" w:rsidR="00B44063" w:rsidRPr="008D5D44" w:rsidRDefault="00DE3D1E" w:rsidP="00B44063">
            <w:pPr>
              <w:tabs>
                <w:tab w:val="left" w:pos="1134"/>
              </w:tabs>
              <w:spacing w:before="120" w:after="0" w:line="360" w:lineRule="auto"/>
              <w:jc w:val="both"/>
              <w:rPr>
                <w:rFonts w:cs="Arial"/>
                <w:sz w:val="22"/>
              </w:rPr>
            </w:pPr>
            <w:r>
              <w:rPr>
                <w:rFonts w:cs="Arial"/>
                <w:szCs w:val="24"/>
              </w:rPr>
              <w:t>более</w:t>
            </w:r>
            <w:r w:rsidRPr="008D5D44">
              <w:rPr>
                <w:rFonts w:cs="Arial"/>
                <w:szCs w:val="24"/>
              </w:rPr>
              <w:t xml:space="preserve"> </w:t>
            </w:r>
            <w:r w:rsidR="00B44063" w:rsidRPr="008D5D44">
              <w:rPr>
                <w:rFonts w:cs="Arial"/>
                <w:szCs w:val="24"/>
              </w:rPr>
              <w:t>1000</w:t>
            </w:r>
          </w:p>
        </w:tc>
        <w:tc>
          <w:tcPr>
            <w:tcW w:w="2403" w:type="dxa"/>
            <w:vAlign w:val="center"/>
          </w:tcPr>
          <w:p w14:paraId="6B7714CF" w14:textId="77777777" w:rsidR="00B44063" w:rsidRPr="008D5D44" w:rsidRDefault="00456DA1" w:rsidP="00B44063">
            <w:pPr>
              <w:tabs>
                <w:tab w:val="left" w:pos="1134"/>
              </w:tabs>
              <w:spacing w:before="120" w:after="0" w:line="360" w:lineRule="auto"/>
              <w:jc w:val="center"/>
              <w:rPr>
                <w:rFonts w:cs="Arial"/>
                <w:sz w:val="22"/>
              </w:rPr>
            </w:pPr>
            <w:r>
              <w:rPr>
                <w:rFonts w:cs="Arial"/>
                <w:szCs w:val="24"/>
              </w:rPr>
              <w:t>7</w:t>
            </w:r>
            <w:r w:rsidRPr="008D5D44">
              <w:rPr>
                <w:rFonts w:cs="Arial"/>
                <w:szCs w:val="24"/>
              </w:rPr>
              <w:t>000</w:t>
            </w:r>
          </w:p>
        </w:tc>
      </w:tr>
    </w:tbl>
    <w:p w14:paraId="3668E534" w14:textId="5407DC75" w:rsidR="00B44063" w:rsidRPr="008D5D44" w:rsidRDefault="0022446A" w:rsidP="00B21864">
      <w:pPr>
        <w:pStyle w:val="ac"/>
        <w:tabs>
          <w:tab w:val="left" w:pos="1134"/>
        </w:tabs>
        <w:spacing w:before="120" w:after="0" w:line="360" w:lineRule="auto"/>
        <w:ind w:left="0" w:firstLine="709"/>
        <w:contextualSpacing w:val="0"/>
        <w:jc w:val="both"/>
        <w:rPr>
          <w:rFonts w:cs="Arial"/>
          <w:sz w:val="22"/>
        </w:rPr>
      </w:pPr>
      <w:r>
        <w:rPr>
          <w:rFonts w:cs="Arial"/>
          <w:sz w:val="22"/>
        </w:rPr>
        <w:t xml:space="preserve">Г.3.3 </w:t>
      </w:r>
      <w:r w:rsidR="00B44063" w:rsidRPr="008D5D44">
        <w:rPr>
          <w:rFonts w:cs="Arial"/>
          <w:sz w:val="22"/>
        </w:rPr>
        <w:t xml:space="preserve">Если при разработке схемы сближения выявлено, что трассы трубопровода и ВЛ расходятся на расстояние большее, чем </w:t>
      </w:r>
      <w:r w:rsidR="00B44063" w:rsidRPr="0008004F">
        <w:rPr>
          <w:rFonts w:cs="Arial"/>
          <w:i/>
          <w:iCs/>
          <w:szCs w:val="24"/>
        </w:rPr>
        <w:t>s</w:t>
      </w:r>
      <w:r w:rsidR="00B44063" w:rsidRPr="008D5D44">
        <w:rPr>
          <w:rFonts w:cs="Arial"/>
          <w:sz w:val="22"/>
        </w:rPr>
        <w:t xml:space="preserve">, а затем снова сближаются, то участки сближений, на которых ВЛ выходит за пределы расстояния </w:t>
      </w:r>
      <w:r w:rsidR="00B44063" w:rsidRPr="0008004F">
        <w:rPr>
          <w:rFonts w:cs="Arial"/>
          <w:i/>
          <w:iCs/>
          <w:szCs w:val="24"/>
        </w:rPr>
        <w:t>s</w:t>
      </w:r>
      <w:r w:rsidR="00B44063" w:rsidRPr="008D5D44">
        <w:rPr>
          <w:rFonts w:cs="Arial"/>
          <w:sz w:val="22"/>
        </w:rPr>
        <w:t>, должны быть включены в расчетную схему сближения и рассматриваться как единый участок сближения.</w:t>
      </w:r>
    </w:p>
    <w:p w14:paraId="712DD3DB" w14:textId="4CA151A4" w:rsidR="00B44063" w:rsidRPr="008D5D44" w:rsidRDefault="0022446A" w:rsidP="00B21864">
      <w:pPr>
        <w:pStyle w:val="ac"/>
        <w:tabs>
          <w:tab w:val="left" w:pos="1134"/>
        </w:tabs>
        <w:spacing w:after="0" w:line="360" w:lineRule="auto"/>
        <w:ind w:left="0" w:firstLine="709"/>
        <w:contextualSpacing w:val="0"/>
        <w:jc w:val="both"/>
        <w:rPr>
          <w:rFonts w:cs="Arial"/>
          <w:sz w:val="22"/>
        </w:rPr>
      </w:pPr>
      <w:r>
        <w:rPr>
          <w:rFonts w:cs="Arial"/>
          <w:sz w:val="22"/>
        </w:rPr>
        <w:t xml:space="preserve">Г.3.4 </w:t>
      </w:r>
      <w:r w:rsidR="00B44063" w:rsidRPr="008D5D44">
        <w:rPr>
          <w:rFonts w:cs="Arial"/>
          <w:sz w:val="22"/>
        </w:rPr>
        <w:t>Расчет распределения индуцированного напряжения и плотностей токов на дефектах покрытия следует выполнять по всей длине трубопровода. Допустимо ограничить длины участков трубопровода за пределами сближения величиной 5</w:t>
      </w:r>
      <w:r w:rsidR="00CC2841">
        <w:rPr>
          <w:rFonts w:cs="Arial"/>
          <w:sz w:val="22"/>
        </w:rPr>
        <w:t>—</w:t>
      </w:r>
      <w:r w:rsidR="00B44063" w:rsidRPr="008D5D44">
        <w:rPr>
          <w:rFonts w:cs="Arial"/>
          <w:sz w:val="22"/>
        </w:rPr>
        <w:t>10 км, но в коррозионно-опасных грунтах с низким УЭС длины участков трубопровода до и после участка сближения могут быть увеличены.</w:t>
      </w:r>
    </w:p>
    <w:p w14:paraId="06255BD8" w14:textId="328435C9" w:rsidR="00B44063" w:rsidRPr="0022446A" w:rsidRDefault="0022446A" w:rsidP="00B21864">
      <w:pPr>
        <w:tabs>
          <w:tab w:val="left" w:pos="1134"/>
        </w:tabs>
        <w:spacing w:before="120" w:after="120" w:line="360" w:lineRule="auto"/>
        <w:ind w:firstLine="709"/>
        <w:jc w:val="both"/>
        <w:rPr>
          <w:rFonts w:cs="Arial"/>
          <w:b/>
          <w:bCs/>
          <w:sz w:val="22"/>
        </w:rPr>
      </w:pPr>
      <w:r>
        <w:rPr>
          <w:rFonts w:cs="Arial"/>
          <w:b/>
          <w:bCs/>
          <w:sz w:val="22"/>
        </w:rPr>
        <w:lastRenderedPageBreak/>
        <w:t xml:space="preserve">Г.4 </w:t>
      </w:r>
      <w:r w:rsidR="00B44063" w:rsidRPr="0022446A">
        <w:rPr>
          <w:rFonts w:cs="Arial"/>
          <w:b/>
          <w:bCs/>
          <w:sz w:val="22"/>
        </w:rPr>
        <w:t xml:space="preserve">Расчет напряженности электрического поля, индуцированного </w:t>
      </w:r>
      <w:r w:rsidR="00397C65" w:rsidRPr="0022446A">
        <w:rPr>
          <w:rFonts w:cs="Arial"/>
          <w:b/>
          <w:bCs/>
          <w:sz w:val="22"/>
        </w:rPr>
        <w:t xml:space="preserve">в трубопроводе под </w:t>
      </w:r>
      <w:r w:rsidR="00B44063" w:rsidRPr="0022446A">
        <w:rPr>
          <w:rFonts w:cs="Arial"/>
          <w:b/>
          <w:bCs/>
          <w:sz w:val="22"/>
        </w:rPr>
        <w:t>влияние</w:t>
      </w:r>
      <w:r w:rsidR="00EB7A18" w:rsidRPr="0022446A">
        <w:rPr>
          <w:rFonts w:cs="Arial"/>
          <w:b/>
          <w:bCs/>
          <w:sz w:val="22"/>
        </w:rPr>
        <w:t>м</w:t>
      </w:r>
      <w:r w:rsidR="00B44063" w:rsidRPr="0022446A">
        <w:rPr>
          <w:rFonts w:cs="Arial"/>
          <w:b/>
          <w:bCs/>
          <w:sz w:val="22"/>
        </w:rPr>
        <w:t xml:space="preserve"> высоковольтной </w:t>
      </w:r>
      <w:r w:rsidR="00BE78D8" w:rsidRPr="0022446A">
        <w:rPr>
          <w:rFonts w:cs="Arial"/>
          <w:b/>
          <w:bCs/>
          <w:sz w:val="22"/>
        </w:rPr>
        <w:t xml:space="preserve">линии </w:t>
      </w:r>
      <w:r w:rsidR="00B44063" w:rsidRPr="0022446A">
        <w:rPr>
          <w:rFonts w:cs="Arial"/>
          <w:b/>
          <w:bCs/>
          <w:sz w:val="22"/>
        </w:rPr>
        <w:t xml:space="preserve">электропередачи </w:t>
      </w:r>
    </w:p>
    <w:p w14:paraId="62411481" w14:textId="478D9AF8" w:rsidR="00B44063" w:rsidRPr="0067059F" w:rsidRDefault="0022446A" w:rsidP="00B21864">
      <w:pPr>
        <w:pStyle w:val="ac"/>
        <w:tabs>
          <w:tab w:val="left" w:pos="1134"/>
        </w:tabs>
        <w:spacing w:after="0" w:line="360" w:lineRule="auto"/>
        <w:ind w:left="0" w:firstLine="709"/>
        <w:contextualSpacing w:val="0"/>
        <w:jc w:val="both"/>
        <w:rPr>
          <w:rFonts w:cs="Arial"/>
          <w:sz w:val="22"/>
        </w:rPr>
      </w:pPr>
      <w:r>
        <w:rPr>
          <w:rFonts w:cs="Arial"/>
          <w:sz w:val="22"/>
        </w:rPr>
        <w:t xml:space="preserve">Г.4.1 </w:t>
      </w:r>
      <w:r w:rsidR="00B44063" w:rsidRPr="008D5D44">
        <w:rPr>
          <w:rFonts w:cs="Arial"/>
          <w:sz w:val="22"/>
        </w:rPr>
        <w:t xml:space="preserve">Расчет напряженности электрического поля, индуцированного магнитным влиянием ВЛ, </w:t>
      </w:r>
      <w:r w:rsidR="00B44063" w:rsidRPr="0067059F">
        <w:rPr>
          <w:rFonts w:cs="Arial"/>
          <w:sz w:val="22"/>
        </w:rPr>
        <w:t xml:space="preserve">основывается на разбиении участка трубопровода, подверженного влиянию, на множество </w:t>
      </w:r>
      <w:r w:rsidR="00B44063" w:rsidRPr="0067059F">
        <w:rPr>
          <w:rFonts w:cs="Arial"/>
          <w:bCs/>
          <w:i/>
          <w:iCs/>
          <w:sz w:val="22"/>
        </w:rPr>
        <w:t>N</w:t>
      </w:r>
      <w:r w:rsidR="00B44063" w:rsidRPr="0067059F">
        <w:rPr>
          <w:rFonts w:cs="Arial"/>
          <w:sz w:val="22"/>
        </w:rPr>
        <w:t xml:space="preserve"> интервалов, в пределах которых взаиморасположение трубопровода и влияющей ВЛ рассматривается как участок паралл</w:t>
      </w:r>
      <w:r w:rsidR="00CC2841">
        <w:rPr>
          <w:rFonts w:cs="Arial"/>
          <w:sz w:val="22"/>
        </w:rPr>
        <w:t xml:space="preserve">ельного сближения. </w:t>
      </w:r>
      <w:r w:rsidR="00B44063" w:rsidRPr="0067059F">
        <w:rPr>
          <w:rFonts w:cs="Arial"/>
          <w:sz w:val="22"/>
        </w:rPr>
        <w:t xml:space="preserve">Каждому расчетному интервалу соответствуют две координаты </w:t>
      </w:r>
      <m:oMath>
        <m:sSub>
          <m:sSubPr>
            <m:ctrlPr>
              <w:rPr>
                <w:rFonts w:ascii="Cambria Math" w:hAnsi="Cambria Math"/>
                <w:bCs/>
                <w:i/>
              </w:rPr>
            </m:ctrlPr>
          </m:sSubPr>
          <m:e>
            <m:r>
              <w:rPr>
                <w:rFonts w:ascii="Cambria Math" w:hAnsi="Cambria Math"/>
              </w:rPr>
              <m:t>x</m:t>
            </m:r>
          </m:e>
          <m:sub>
            <m:r>
              <w:rPr>
                <w:rFonts w:ascii="Cambria Math" w:hAnsi="Cambria Math"/>
              </w:rPr>
              <m:t>n</m:t>
            </m:r>
          </m:sub>
        </m:sSub>
      </m:oMath>
      <w:r w:rsidR="00B44063" w:rsidRPr="0067059F">
        <w:rPr>
          <w:rFonts w:cs="Arial"/>
          <w:sz w:val="22"/>
        </w:rPr>
        <w:t xml:space="preserve"> и </w:t>
      </w:r>
      <m:oMath>
        <m:sSub>
          <m:sSubPr>
            <m:ctrlPr>
              <w:rPr>
                <w:rFonts w:ascii="Cambria Math" w:hAnsi="Cambria Math"/>
                <w:bCs/>
                <w:i/>
              </w:rPr>
            </m:ctrlPr>
          </m:sSubPr>
          <m:e>
            <m:r>
              <w:rPr>
                <w:rFonts w:ascii="Cambria Math" w:hAnsi="Cambria Math"/>
              </w:rPr>
              <m:t>x</m:t>
            </m:r>
          </m:e>
          <m:sub>
            <m:r>
              <w:rPr>
                <w:rFonts w:ascii="Cambria Math" w:hAnsi="Cambria Math"/>
              </w:rPr>
              <m:t>n+1</m:t>
            </m:r>
          </m:sub>
        </m:sSub>
        <m:r>
          <w:rPr>
            <w:rFonts w:ascii="Cambria Math" w:hAnsi="Cambria Math"/>
          </w:rPr>
          <m:t xml:space="preserve"> </m:t>
        </m:r>
      </m:oMath>
      <w:r w:rsidR="00B44063" w:rsidRPr="0067059F">
        <w:rPr>
          <w:rFonts w:cs="Arial"/>
          <w:sz w:val="22"/>
        </w:rPr>
        <w:t xml:space="preserve">и два расстояния до ВЛ и </w:t>
      </w:r>
      <m:oMath>
        <m:sSub>
          <m:sSubPr>
            <m:ctrlPr>
              <w:rPr>
                <w:rFonts w:ascii="Cambria Math" w:hAnsi="Cambria Math"/>
                <w:bCs/>
                <w:i/>
              </w:rPr>
            </m:ctrlPr>
          </m:sSubPr>
          <m:e>
            <m:r>
              <w:rPr>
                <w:rFonts w:ascii="Cambria Math" w:hAnsi="Cambria Math"/>
              </w:rPr>
              <m:t>a</m:t>
            </m:r>
          </m:e>
          <m:sub>
            <m:r>
              <w:rPr>
                <w:rFonts w:ascii="Cambria Math" w:hAnsi="Cambria Math"/>
              </w:rPr>
              <m:t>n</m:t>
            </m:r>
          </m:sub>
        </m:sSub>
      </m:oMath>
      <w:r w:rsidR="00B44063" w:rsidRPr="0067059F">
        <w:rPr>
          <w:rFonts w:cs="Arial"/>
          <w:sz w:val="22"/>
        </w:rPr>
        <w:t xml:space="preserve"> и </w:t>
      </w:r>
      <m:oMath>
        <m:sSub>
          <m:sSubPr>
            <m:ctrlPr>
              <w:rPr>
                <w:rFonts w:ascii="Cambria Math" w:hAnsi="Cambria Math"/>
                <w:bCs/>
                <w:i/>
              </w:rPr>
            </m:ctrlPr>
          </m:sSubPr>
          <m:e>
            <m:r>
              <w:rPr>
                <w:rFonts w:ascii="Cambria Math" w:hAnsi="Cambria Math"/>
              </w:rPr>
              <m:t>a</m:t>
            </m:r>
          </m:e>
          <m:sub>
            <m:r>
              <w:rPr>
                <w:rFonts w:ascii="Cambria Math" w:hAnsi="Cambria Math"/>
              </w:rPr>
              <m:t>n+1</m:t>
            </m:r>
          </m:sub>
        </m:sSub>
      </m:oMath>
      <w:r w:rsidR="00B44063" w:rsidRPr="0067059F">
        <w:rPr>
          <w:rFonts w:cs="Arial"/>
          <w:sz w:val="22"/>
        </w:rPr>
        <w:t xml:space="preserve"> равных проекциям на поверхность земли расстояний между осью трубопровода и осью ВЛ (рисунок </w:t>
      </w:r>
      <w:r>
        <w:rPr>
          <w:sz w:val="22"/>
        </w:rPr>
        <w:t>Г</w:t>
      </w:r>
      <w:r w:rsidR="00B44063" w:rsidRPr="0067059F">
        <w:rPr>
          <w:rFonts w:cs="Arial"/>
          <w:sz w:val="22"/>
        </w:rPr>
        <w:t xml:space="preserve">.3). </w:t>
      </w:r>
    </w:p>
    <w:p w14:paraId="75BC8B0D" w14:textId="5EBB220B" w:rsidR="00B44063" w:rsidRPr="0067059F" w:rsidRDefault="00B21864" w:rsidP="00B21864">
      <w:pPr>
        <w:pStyle w:val="ac"/>
        <w:tabs>
          <w:tab w:val="left" w:pos="1134"/>
        </w:tabs>
        <w:spacing w:after="0" w:line="360" w:lineRule="auto"/>
        <w:ind w:left="0" w:firstLine="709"/>
        <w:contextualSpacing w:val="0"/>
        <w:jc w:val="both"/>
        <w:rPr>
          <w:rFonts w:cs="Arial"/>
          <w:sz w:val="22"/>
        </w:rPr>
      </w:pPr>
      <w:r>
        <w:rPr>
          <w:rFonts w:cs="Arial"/>
          <w:sz w:val="22"/>
        </w:rPr>
        <w:t xml:space="preserve">Г.4.2 </w:t>
      </w:r>
      <w:r w:rsidR="00B44063" w:rsidRPr="0067059F">
        <w:rPr>
          <w:rFonts w:cs="Arial"/>
          <w:sz w:val="22"/>
        </w:rPr>
        <w:t>Расстояние между трубопро</w:t>
      </w:r>
      <w:r w:rsidR="00CC2841">
        <w:rPr>
          <w:rFonts w:cs="Arial"/>
          <w:sz w:val="22"/>
        </w:rPr>
        <w:t>водом и ВЛ на интервале вычисляют</w:t>
      </w:r>
      <w:r w:rsidR="00B44063"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EB6236" w:rsidRPr="0067059F" w14:paraId="06B8CAE4" w14:textId="77777777" w:rsidTr="00EB6236">
        <w:tc>
          <w:tcPr>
            <w:tcW w:w="8500" w:type="dxa"/>
          </w:tcPr>
          <w:p w14:paraId="5D2F6B08" w14:textId="77777777" w:rsidR="00EB6236" w:rsidRPr="0067059F" w:rsidRDefault="00772C7E" w:rsidP="00EB6236">
            <w:pPr>
              <w:tabs>
                <w:tab w:val="left" w:pos="1134"/>
              </w:tabs>
              <w:spacing w:after="0" w:line="360" w:lineRule="auto"/>
              <w:jc w:val="center"/>
              <w:rPr>
                <w:rFonts w:cs="Arial"/>
                <w:sz w:val="22"/>
              </w:rPr>
            </w:pPr>
            <m:oMathPara>
              <m:oMath>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э(n)</m:t>
                    </m:r>
                  </m:sub>
                </m:sSub>
                <m:r>
                  <w:rPr>
                    <w:rFonts w:ascii="Cambria Math" w:hAnsi="Cambria Math" w:cs="Arial"/>
                    <w:szCs w:val="24"/>
                  </w:rPr>
                  <m:t>=</m:t>
                </m:r>
                <m:f>
                  <m:fPr>
                    <m:ctrlPr>
                      <w:rPr>
                        <w:rFonts w:ascii="Cambria Math" w:hAnsi="Cambria Math" w:cs="Arial"/>
                        <w:bCs/>
                        <w:i/>
                        <w:szCs w:val="24"/>
                      </w:rPr>
                    </m:ctrlPr>
                  </m:fPr>
                  <m:num>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n</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n+1</m:t>
                        </m:r>
                      </m:sub>
                    </m:sSub>
                  </m:num>
                  <m:den>
                    <m:r>
                      <w:rPr>
                        <w:rFonts w:ascii="Cambria Math" w:hAnsi="Cambria Math" w:cs="Arial"/>
                        <w:szCs w:val="24"/>
                      </w:rPr>
                      <m:t>2</m:t>
                    </m:r>
                  </m:den>
                </m:f>
                <m:r>
                  <w:rPr>
                    <w:rFonts w:ascii="Cambria Math" w:hAnsi="Cambria Math" w:cs="Arial"/>
                    <w:szCs w:val="24"/>
                  </w:rPr>
                  <m:t>,</m:t>
                </m:r>
              </m:oMath>
            </m:oMathPara>
          </w:p>
        </w:tc>
        <w:tc>
          <w:tcPr>
            <w:tcW w:w="844" w:type="dxa"/>
            <w:vAlign w:val="center"/>
          </w:tcPr>
          <w:p w14:paraId="7F29EEBD" w14:textId="619FC96D" w:rsidR="00EB6236" w:rsidRPr="0067059F" w:rsidRDefault="00EB6236" w:rsidP="00B21864">
            <w:pPr>
              <w:tabs>
                <w:tab w:val="left" w:pos="1134"/>
              </w:tabs>
              <w:spacing w:after="0" w:line="240" w:lineRule="auto"/>
              <w:jc w:val="right"/>
              <w:rPr>
                <w:rFonts w:cs="Arial"/>
                <w:sz w:val="22"/>
              </w:rPr>
            </w:pPr>
            <w:r w:rsidRPr="0067059F">
              <w:rPr>
                <w:rFonts w:cs="Arial"/>
                <w:sz w:val="22"/>
              </w:rPr>
              <w:t>(</w:t>
            </w:r>
            <w:r w:rsidR="00B21864">
              <w:rPr>
                <w:sz w:val="22"/>
              </w:rPr>
              <w:t>Г</w:t>
            </w:r>
            <w:r w:rsidRPr="0067059F">
              <w:rPr>
                <w:rFonts w:cs="Arial"/>
                <w:sz w:val="22"/>
              </w:rPr>
              <w:t>.</w:t>
            </w:r>
            <w:r w:rsidR="000D68DB" w:rsidRPr="0067059F">
              <w:rPr>
                <w:rFonts w:cs="Arial"/>
                <w:sz w:val="22"/>
              </w:rPr>
              <w:t>5</w:t>
            </w:r>
            <w:r w:rsidRPr="0067059F">
              <w:rPr>
                <w:rFonts w:cs="Arial"/>
                <w:sz w:val="22"/>
              </w:rPr>
              <w:t>)</w:t>
            </w:r>
          </w:p>
        </w:tc>
      </w:tr>
    </w:tbl>
    <w:p w14:paraId="7A4C349D" w14:textId="3007A50E" w:rsidR="00BA6ABE" w:rsidRPr="0067059F" w:rsidRDefault="00735ACF" w:rsidP="009B4824">
      <w:pPr>
        <w:tabs>
          <w:tab w:val="left" w:pos="709"/>
        </w:tabs>
        <w:spacing w:after="0" w:line="360" w:lineRule="auto"/>
        <w:ind w:left="1418" w:right="-2" w:hanging="1418"/>
        <w:rPr>
          <w:rFonts w:cs="Arial"/>
          <w:sz w:val="22"/>
        </w:rPr>
      </w:pPr>
      <w:r w:rsidRPr="0067059F">
        <w:rPr>
          <w:rFonts w:eastAsiaTheme="minorEastAsia"/>
          <w:sz w:val="22"/>
          <w:szCs w:val="20"/>
        </w:rPr>
        <w:t xml:space="preserve">где </w:t>
      </w:r>
      <w:r w:rsidRPr="0067059F">
        <w:rPr>
          <w:rFonts w:eastAsiaTheme="minorEastAsia"/>
          <w:sz w:val="22"/>
          <w:szCs w:val="20"/>
        </w:rPr>
        <w:tab/>
      </w:r>
      <m:oMath>
        <m:sSub>
          <m:sSubPr>
            <m:ctrlPr>
              <w:rPr>
                <w:rFonts w:ascii="Cambria Math" w:hAnsi="Cambria Math"/>
                <w:bCs/>
                <w:i/>
              </w:rPr>
            </m:ctrlPr>
          </m:sSubPr>
          <m:e>
            <m:r>
              <w:rPr>
                <w:rFonts w:ascii="Cambria Math" w:hAnsi="Cambria Math"/>
              </w:rPr>
              <m:t>a</m:t>
            </m:r>
          </m:e>
          <m:sub>
            <m:r>
              <w:rPr>
                <w:rFonts w:ascii="Cambria Math" w:hAnsi="Cambria Math"/>
              </w:rPr>
              <m:t>э(</m:t>
            </m:r>
            <m:r>
              <w:rPr>
                <w:rFonts w:ascii="Cambria Math" w:hAnsi="Cambria Math"/>
                <w:lang w:val="en-US"/>
              </w:rPr>
              <m:t>n</m:t>
            </m:r>
            <m:r>
              <w:rPr>
                <w:rFonts w:ascii="Cambria Math" w:hAnsi="Cambria Math"/>
              </w:rPr>
              <m:t>)</m:t>
            </m:r>
          </m:sub>
        </m:sSub>
      </m:oMath>
      <w:r w:rsidR="00BA6ABE" w:rsidRPr="0067059F">
        <w:rPr>
          <w:rFonts w:eastAsiaTheme="minorEastAsia" w:cs="Arial"/>
          <w:bCs/>
        </w:rPr>
        <w:t xml:space="preserve"> </w:t>
      </w:r>
      <w:r w:rsidR="00BA6ABE" w:rsidRPr="0067059F">
        <w:rPr>
          <w:rFonts w:cs="Arial"/>
          <w:sz w:val="22"/>
        </w:rPr>
        <w:t xml:space="preserve">– расстояние между трубопроводом и условной осью ВЛ при эквивалентном параллельном сближении (см. рисунок </w:t>
      </w:r>
      <w:r w:rsidR="00982E84">
        <w:rPr>
          <w:sz w:val="22"/>
        </w:rPr>
        <w:t>Г</w:t>
      </w:r>
      <w:r w:rsidRPr="0067059F">
        <w:rPr>
          <w:rFonts w:cs="Arial"/>
          <w:sz w:val="22"/>
        </w:rPr>
        <w:t>.3)</w:t>
      </w:r>
    </w:p>
    <w:p w14:paraId="588B562E" w14:textId="4C15D8C9" w:rsidR="00EB6236" w:rsidRPr="0067059F" w:rsidRDefault="00B21864" w:rsidP="00B21864">
      <w:pPr>
        <w:pStyle w:val="ac"/>
        <w:tabs>
          <w:tab w:val="left" w:pos="1134"/>
        </w:tabs>
        <w:spacing w:after="0" w:line="360" w:lineRule="auto"/>
        <w:ind w:left="709"/>
        <w:contextualSpacing w:val="0"/>
        <w:jc w:val="both"/>
        <w:rPr>
          <w:rFonts w:cs="Arial"/>
          <w:sz w:val="22"/>
        </w:rPr>
      </w:pPr>
      <w:r>
        <w:rPr>
          <w:rFonts w:cs="Arial"/>
          <w:sz w:val="22"/>
        </w:rPr>
        <w:t xml:space="preserve">Г.4.3 </w:t>
      </w:r>
      <w:r w:rsidR="00EB6236" w:rsidRPr="0067059F">
        <w:rPr>
          <w:rFonts w:cs="Arial"/>
          <w:sz w:val="22"/>
        </w:rPr>
        <w:t>В пределах одного расчетного интервала должно выполняться условие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EB6236" w:rsidRPr="0067059F" w14:paraId="79BDC6BE" w14:textId="77777777" w:rsidTr="00EA4DEA">
        <w:tc>
          <w:tcPr>
            <w:tcW w:w="8500" w:type="dxa"/>
          </w:tcPr>
          <w:p w14:paraId="74761952" w14:textId="77777777" w:rsidR="00EB6236" w:rsidRPr="0067059F" w:rsidRDefault="00772C7E" w:rsidP="00EA4DEA">
            <w:pPr>
              <w:tabs>
                <w:tab w:val="left" w:pos="1134"/>
              </w:tabs>
              <w:spacing w:after="0" w:line="360" w:lineRule="auto"/>
              <w:jc w:val="center"/>
              <w:rPr>
                <w:rFonts w:cs="Arial"/>
                <w:sz w:val="22"/>
              </w:rPr>
            </w:pPr>
            <m:oMathPara>
              <m:oMath>
                <m:f>
                  <m:fPr>
                    <m:ctrlPr>
                      <w:rPr>
                        <w:rFonts w:ascii="Cambria Math" w:hAnsi="Cambria Math" w:cs="Arial"/>
                        <w:bCs/>
                        <w:i/>
                        <w:szCs w:val="24"/>
                      </w:rPr>
                    </m:ctrlPr>
                  </m:fPr>
                  <m:num>
                    <m:r>
                      <w:rPr>
                        <w:rFonts w:ascii="Cambria Math" w:hAnsi="Cambria Math" w:cs="Arial"/>
                        <w:szCs w:val="24"/>
                      </w:rPr>
                      <m:t>1</m:t>
                    </m:r>
                  </m:num>
                  <m:den>
                    <m:r>
                      <w:rPr>
                        <w:rFonts w:ascii="Cambria Math" w:hAnsi="Cambria Math" w:cs="Arial"/>
                        <w:szCs w:val="24"/>
                      </w:rPr>
                      <m:t>3</m:t>
                    </m:r>
                  </m:den>
                </m:f>
                <m:r>
                  <w:rPr>
                    <w:rFonts w:ascii="Cambria Math" w:hAnsi="Cambria Math" w:cs="Arial"/>
                    <w:szCs w:val="24"/>
                  </w:rPr>
                  <m:t>≤</m:t>
                </m:r>
                <m:f>
                  <m:fPr>
                    <m:ctrlPr>
                      <w:rPr>
                        <w:rFonts w:ascii="Cambria Math" w:hAnsi="Cambria Math" w:cs="Arial"/>
                        <w:bCs/>
                        <w:i/>
                        <w:szCs w:val="24"/>
                      </w:rPr>
                    </m:ctrlPr>
                  </m:fPr>
                  <m:num>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n</m:t>
                        </m:r>
                      </m:sub>
                    </m:sSub>
                  </m:num>
                  <m:den>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n+1</m:t>
                        </m:r>
                      </m:sub>
                    </m:sSub>
                  </m:den>
                </m:f>
                <m:r>
                  <w:rPr>
                    <w:rFonts w:ascii="Cambria Math" w:hAnsi="Cambria Math" w:cs="Arial"/>
                    <w:szCs w:val="24"/>
                  </w:rPr>
                  <m:t>≤3.</m:t>
                </m:r>
              </m:oMath>
            </m:oMathPara>
          </w:p>
        </w:tc>
        <w:tc>
          <w:tcPr>
            <w:tcW w:w="844" w:type="dxa"/>
            <w:vAlign w:val="center"/>
          </w:tcPr>
          <w:p w14:paraId="71B64D3B" w14:textId="61C7591D" w:rsidR="00EB6236" w:rsidRPr="0067059F" w:rsidRDefault="00EB6236" w:rsidP="00B21864">
            <w:pPr>
              <w:tabs>
                <w:tab w:val="left" w:pos="1134"/>
              </w:tabs>
              <w:spacing w:after="0" w:line="240" w:lineRule="auto"/>
              <w:jc w:val="right"/>
              <w:rPr>
                <w:rFonts w:cs="Arial"/>
                <w:sz w:val="22"/>
              </w:rPr>
            </w:pPr>
            <w:r w:rsidRPr="0067059F">
              <w:rPr>
                <w:rFonts w:cs="Arial"/>
                <w:sz w:val="22"/>
              </w:rPr>
              <w:t>(</w:t>
            </w:r>
            <w:r w:rsidR="00B21864">
              <w:rPr>
                <w:sz w:val="22"/>
              </w:rPr>
              <w:t>Г</w:t>
            </w:r>
            <w:r w:rsidRPr="0067059F">
              <w:rPr>
                <w:rFonts w:cs="Arial"/>
                <w:sz w:val="22"/>
              </w:rPr>
              <w:t>.</w:t>
            </w:r>
            <w:r w:rsidR="000D68DB" w:rsidRPr="0067059F">
              <w:rPr>
                <w:rFonts w:cs="Arial"/>
                <w:sz w:val="22"/>
              </w:rPr>
              <w:t>6</w:t>
            </w:r>
            <w:r w:rsidRPr="0067059F">
              <w:rPr>
                <w:rFonts w:cs="Arial"/>
                <w:sz w:val="22"/>
              </w:rPr>
              <w:t>)</w:t>
            </w:r>
          </w:p>
        </w:tc>
      </w:tr>
    </w:tbl>
    <w:p w14:paraId="007E6009" w14:textId="77777777" w:rsidR="00EB6236" w:rsidRPr="0067059F" w:rsidRDefault="00EB6236" w:rsidP="00EB6236">
      <w:pPr>
        <w:pStyle w:val="ac"/>
        <w:tabs>
          <w:tab w:val="left" w:pos="1134"/>
        </w:tabs>
        <w:spacing w:after="0" w:line="360" w:lineRule="auto"/>
        <w:ind w:left="0" w:firstLine="709"/>
        <w:jc w:val="both"/>
        <w:rPr>
          <w:rFonts w:cs="Arial"/>
          <w:sz w:val="22"/>
        </w:rPr>
      </w:pPr>
      <w:r w:rsidRPr="0067059F">
        <w:rPr>
          <w:rFonts w:cs="Arial"/>
          <w:sz w:val="22"/>
        </w:rPr>
        <w:t>На интервале пересечения, где одно из расстояний a равно нулю, другое расстояние должно удовлетворять условию</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EB6236" w:rsidRPr="0067059F" w14:paraId="17C0F1AA" w14:textId="77777777" w:rsidTr="00EA4DEA">
        <w:tc>
          <w:tcPr>
            <w:tcW w:w="8500" w:type="dxa"/>
          </w:tcPr>
          <w:p w14:paraId="0B36FA3C" w14:textId="77777777" w:rsidR="00EB6236"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rPr>
                    </m:ctrlPr>
                  </m:sSubPr>
                  <m:e>
                    <m:r>
                      <w:rPr>
                        <w:rFonts w:ascii="Cambria Math" w:hAnsi="Cambria Math" w:cs="Arial"/>
                      </w:rPr>
                      <m:t>h</m:t>
                    </m:r>
                  </m:e>
                  <m:sub>
                    <m:r>
                      <w:rPr>
                        <w:rFonts w:ascii="Cambria Math" w:hAnsi="Cambria Math" w:cs="Arial"/>
                      </w:rPr>
                      <m:t>фн</m:t>
                    </m:r>
                  </m:sub>
                </m:sSub>
                <m:r>
                  <w:rPr>
                    <w:rFonts w:ascii="Cambria Math" w:hAnsi="Cambria Math" w:cs="Arial"/>
                  </w:rPr>
                  <m:t>-</m:t>
                </m:r>
                <m:sSub>
                  <m:sSubPr>
                    <m:ctrlPr>
                      <w:rPr>
                        <w:rFonts w:ascii="Cambria Math" w:hAnsi="Cambria Math" w:cs="Arial"/>
                        <w:bCs/>
                        <w:i/>
                      </w:rPr>
                    </m:ctrlPr>
                  </m:sSubPr>
                  <m:e>
                    <m:r>
                      <w:rPr>
                        <w:rFonts w:ascii="Cambria Math" w:hAnsi="Cambria Math" w:cs="Arial"/>
                      </w:rPr>
                      <m:t>h</m:t>
                    </m:r>
                  </m:e>
                  <m:sub>
                    <m:r>
                      <w:rPr>
                        <w:rFonts w:ascii="Cambria Math" w:hAnsi="Cambria Math" w:cs="Arial"/>
                      </w:rPr>
                      <m:t>тр</m:t>
                    </m:r>
                  </m:sub>
                </m:sSub>
                <m:r>
                  <w:rPr>
                    <w:rFonts w:ascii="Cambria Math" w:hAnsi="Cambria Math" w:cs="Arial"/>
                    <w:szCs w:val="24"/>
                  </w:rPr>
                  <m:t>+2</m:t>
                </m:r>
                <m:sSub>
                  <m:sSubPr>
                    <m:ctrlPr>
                      <w:rPr>
                        <w:rFonts w:ascii="Cambria Math" w:hAnsi="Cambria Math" w:cs="Arial"/>
                        <w:bCs/>
                        <w:i/>
                      </w:rPr>
                    </m:ctrlPr>
                  </m:sSubPr>
                  <m:e>
                    <m:r>
                      <w:rPr>
                        <w:rFonts w:ascii="Cambria Math" w:hAnsi="Cambria Math" w:cs="Arial"/>
                      </w:rPr>
                      <m:t>h</m:t>
                    </m:r>
                  </m:e>
                  <m:sub>
                    <m:r>
                      <w:rPr>
                        <w:rFonts w:ascii="Cambria Math" w:hAnsi="Cambria Math"/>
                      </w:rPr>
                      <m:t>0</m:t>
                    </m:r>
                  </m:sub>
                </m:sSub>
                <m:r>
                  <w:rPr>
                    <w:rFonts w:ascii="Cambria Math" w:hAnsi="Cambria Math" w:cs="Arial"/>
                    <w:szCs w:val="24"/>
                  </w:rPr>
                  <m:t>≥</m:t>
                </m:r>
                <m:d>
                  <m:dPr>
                    <m:begChr m:val="|"/>
                    <m:endChr m:val="|"/>
                    <m:ctrlPr>
                      <w:rPr>
                        <w:rFonts w:ascii="Cambria Math" w:hAnsi="Cambria Math" w:cs="Arial"/>
                        <w:bCs/>
                        <w:i/>
                        <w:szCs w:val="24"/>
                      </w:rPr>
                    </m:ctrlPr>
                  </m:dPr>
                  <m:e>
                    <m:sSub>
                      <m:sSubPr>
                        <m:ctrlPr>
                          <w:rPr>
                            <w:rFonts w:ascii="Cambria Math" w:hAnsi="Cambria Math" w:cs="Arial"/>
                            <w:bCs/>
                            <w:i/>
                            <w:szCs w:val="24"/>
                          </w:rPr>
                        </m:ctrlPr>
                      </m:sSubPr>
                      <m:e>
                        <m:r>
                          <w:rPr>
                            <w:rFonts w:ascii="Cambria Math" w:hAnsi="Cambria Math" w:cs="Arial"/>
                            <w:szCs w:val="24"/>
                          </w:rPr>
                          <m:t>a</m:t>
                        </m:r>
                      </m:e>
                      <m:sub>
                        <m:r>
                          <w:rPr>
                            <w:rFonts w:ascii="Cambria Math" w:hAnsi="Cambria Math" w:cs="Arial"/>
                            <w:szCs w:val="24"/>
                          </w:rPr>
                          <m:t>n</m:t>
                        </m:r>
                      </m:sub>
                    </m:sSub>
                  </m:e>
                </m:d>
                <m:r>
                  <w:rPr>
                    <w:rFonts w:ascii="Cambria Math" w:hAnsi="Cambria Math" w:cs="Arial"/>
                    <w:szCs w:val="24"/>
                  </w:rPr>
                  <m:t>≥4</m:t>
                </m:r>
                <m:d>
                  <m:dPr>
                    <m:ctrlPr>
                      <w:rPr>
                        <w:rFonts w:ascii="Cambria Math" w:hAnsi="Cambria Math" w:cs="Arial"/>
                        <w:i/>
                        <w:szCs w:val="24"/>
                      </w:rPr>
                    </m:ctrlPr>
                  </m:dPr>
                  <m:e>
                    <m:sSub>
                      <m:sSubPr>
                        <m:ctrlPr>
                          <w:rPr>
                            <w:rFonts w:ascii="Cambria Math" w:hAnsi="Cambria Math" w:cs="Arial"/>
                            <w:bCs/>
                            <w:i/>
                          </w:rPr>
                        </m:ctrlPr>
                      </m:sSubPr>
                      <m:e>
                        <m:r>
                          <w:rPr>
                            <w:rFonts w:ascii="Cambria Math" w:hAnsi="Cambria Math" w:cs="Arial"/>
                          </w:rPr>
                          <m:t>h</m:t>
                        </m:r>
                      </m:e>
                      <m:sub>
                        <m:r>
                          <w:rPr>
                            <w:rFonts w:ascii="Cambria Math" w:hAnsi="Cambria Math" w:cs="Arial"/>
                          </w:rPr>
                          <m:t>фн</m:t>
                        </m:r>
                      </m:sub>
                    </m:sSub>
                    <m:r>
                      <w:rPr>
                        <w:rFonts w:ascii="Cambria Math" w:hAnsi="Cambria Math" w:cs="Arial"/>
                      </w:rPr>
                      <m:t>+</m:t>
                    </m:r>
                    <m:sSub>
                      <m:sSubPr>
                        <m:ctrlPr>
                          <w:rPr>
                            <w:rFonts w:ascii="Cambria Math" w:hAnsi="Cambria Math" w:cs="Arial"/>
                            <w:bCs/>
                            <w:i/>
                          </w:rPr>
                        </m:ctrlPr>
                      </m:sSubPr>
                      <m:e>
                        <m:r>
                          <w:rPr>
                            <w:rFonts w:ascii="Cambria Math" w:hAnsi="Cambria Math" w:cs="Arial"/>
                          </w:rPr>
                          <m:t>h</m:t>
                        </m:r>
                      </m:e>
                      <m:sub>
                        <m:r>
                          <w:rPr>
                            <w:rFonts w:ascii="Cambria Math" w:hAnsi="Cambria Math" w:cs="Arial"/>
                          </w:rPr>
                          <m:t>тр</m:t>
                        </m:r>
                      </m:sub>
                    </m:sSub>
                  </m:e>
                </m:d>
                <m:r>
                  <w:rPr>
                    <w:rFonts w:ascii="Cambria Math" w:hAnsi="Cambria Math" w:cs="Arial"/>
                    <w:szCs w:val="24"/>
                  </w:rPr>
                  <m:t>.</m:t>
                </m:r>
              </m:oMath>
            </m:oMathPara>
          </w:p>
        </w:tc>
        <w:tc>
          <w:tcPr>
            <w:tcW w:w="844" w:type="dxa"/>
            <w:vAlign w:val="center"/>
          </w:tcPr>
          <w:p w14:paraId="572A95C8" w14:textId="574AFC2F" w:rsidR="00EB6236" w:rsidRPr="0067059F" w:rsidRDefault="00EB6236" w:rsidP="00B21864">
            <w:pPr>
              <w:tabs>
                <w:tab w:val="left" w:pos="1134"/>
              </w:tabs>
              <w:spacing w:after="0" w:line="360" w:lineRule="auto"/>
              <w:jc w:val="right"/>
              <w:rPr>
                <w:rFonts w:cs="Arial"/>
                <w:sz w:val="22"/>
              </w:rPr>
            </w:pPr>
            <w:r w:rsidRPr="0067059F">
              <w:rPr>
                <w:rFonts w:cs="Arial"/>
                <w:sz w:val="22"/>
              </w:rPr>
              <w:t>(</w:t>
            </w:r>
            <w:r w:rsidR="00B21864">
              <w:rPr>
                <w:sz w:val="22"/>
              </w:rPr>
              <w:t>Г</w:t>
            </w:r>
            <w:r w:rsidRPr="0067059F">
              <w:rPr>
                <w:rFonts w:cs="Arial"/>
                <w:sz w:val="22"/>
              </w:rPr>
              <w:t>.</w:t>
            </w:r>
            <w:r w:rsidR="000D68DB" w:rsidRPr="0067059F">
              <w:rPr>
                <w:rFonts w:cs="Arial"/>
                <w:sz w:val="22"/>
              </w:rPr>
              <w:t>7</w:t>
            </w:r>
            <w:r w:rsidRPr="0067059F">
              <w:rPr>
                <w:rFonts w:cs="Arial"/>
                <w:sz w:val="22"/>
              </w:rPr>
              <w:t>)</w:t>
            </w:r>
          </w:p>
        </w:tc>
      </w:tr>
    </w:tbl>
    <w:p w14:paraId="6003B403" w14:textId="77777777" w:rsidR="00EB6236" w:rsidRPr="0067059F" w:rsidRDefault="00EB6236" w:rsidP="00EB6236">
      <w:pPr>
        <w:tabs>
          <w:tab w:val="left" w:pos="709"/>
        </w:tabs>
        <w:spacing w:after="0" w:line="360" w:lineRule="auto"/>
        <w:jc w:val="both"/>
        <w:rPr>
          <w:rFonts w:eastAsiaTheme="minorEastAsia" w:cs="Arial"/>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rPr>
              <m:t>h</m:t>
            </m:r>
          </m:e>
          <m:sub>
            <m:r>
              <w:rPr>
                <w:rFonts w:ascii="Cambria Math" w:hAnsi="Cambria Math"/>
              </w:rPr>
              <m:t>фн</m:t>
            </m:r>
          </m:sub>
        </m:sSub>
      </m:oMath>
      <w:r w:rsidRPr="0067059F">
        <w:rPr>
          <w:rFonts w:eastAsiaTheme="minorEastAsia" w:cs="Arial"/>
          <w:bCs/>
        </w:rPr>
        <w:t xml:space="preserve"> </w:t>
      </w:r>
      <w:r w:rsidRPr="0067059F">
        <w:rPr>
          <w:rFonts w:eastAsiaTheme="minorEastAsia" w:cs="Arial"/>
          <w:sz w:val="22"/>
        </w:rPr>
        <w:t>– высота нижних проводов ВЛ над землей, м;</w:t>
      </w:r>
    </w:p>
    <w:p w14:paraId="091DCC35" w14:textId="77777777" w:rsidR="00EB6236" w:rsidRPr="0067059F" w:rsidRDefault="00EB6236" w:rsidP="00EB6236">
      <w:pPr>
        <w:tabs>
          <w:tab w:val="left" w:pos="709"/>
        </w:tabs>
        <w:spacing w:after="0" w:line="360" w:lineRule="auto"/>
        <w:jc w:val="both"/>
        <w:rPr>
          <w:rFonts w:eastAsiaTheme="minorEastAsia" w:cs="Arial"/>
        </w:rPr>
      </w:pPr>
      <w:r w:rsidRPr="0067059F">
        <w:rPr>
          <w:rFonts w:eastAsiaTheme="minorEastAsia" w:cs="Arial"/>
        </w:rPr>
        <w:tab/>
      </w:r>
      <m:oMath>
        <m:sSub>
          <m:sSubPr>
            <m:ctrlPr>
              <w:rPr>
                <w:rFonts w:ascii="Cambria Math" w:hAnsi="Cambria Math"/>
                <w:bCs/>
                <w:i/>
              </w:rPr>
            </m:ctrlPr>
          </m:sSubPr>
          <m:e>
            <m:r>
              <w:rPr>
                <w:rFonts w:ascii="Cambria Math" w:hAnsi="Cambria Math"/>
              </w:rPr>
              <m:t>h</m:t>
            </m:r>
          </m:e>
          <m:sub>
            <m:r>
              <w:rPr>
                <w:rFonts w:ascii="Cambria Math" w:hAnsi="Cambria Math"/>
              </w:rPr>
              <m:t>тр</m:t>
            </m:r>
          </m:sub>
        </m:sSub>
      </m:oMath>
      <w:r w:rsidRPr="0067059F">
        <w:rPr>
          <w:rFonts w:eastAsiaTheme="minorEastAsia" w:cs="Arial"/>
          <w:bCs/>
        </w:rPr>
        <w:t xml:space="preserve"> </w:t>
      </w:r>
      <w:r w:rsidRPr="0067059F">
        <w:rPr>
          <w:rFonts w:eastAsiaTheme="minorEastAsia" w:cs="Arial"/>
          <w:sz w:val="22"/>
        </w:rPr>
        <w:t>– глубина укладки трубопровода (от оси до поверхности земли), м;</w:t>
      </w:r>
    </w:p>
    <w:p w14:paraId="572FBD0F" w14:textId="2EAB9475" w:rsidR="00EB6236" w:rsidRPr="0067059F" w:rsidRDefault="00EB6236" w:rsidP="00EB6236">
      <w:pPr>
        <w:tabs>
          <w:tab w:val="left" w:pos="709"/>
        </w:tabs>
        <w:spacing w:after="0" w:line="360" w:lineRule="auto"/>
        <w:jc w:val="both"/>
        <w:rPr>
          <w:rFonts w:eastAsiaTheme="minorEastAsia" w:cs="Arial"/>
          <w:sz w:val="22"/>
        </w:rPr>
      </w:pPr>
      <w:r w:rsidRPr="0067059F">
        <w:rPr>
          <w:rFonts w:eastAsiaTheme="minorEastAsia" w:cs="Arial"/>
        </w:rPr>
        <w:tab/>
      </w:r>
      <m:oMath>
        <m:sSub>
          <m:sSubPr>
            <m:ctrlPr>
              <w:rPr>
                <w:rFonts w:ascii="Cambria Math" w:hAnsi="Cambria Math"/>
                <w:bCs/>
                <w:i/>
              </w:rPr>
            </m:ctrlPr>
          </m:sSubPr>
          <m:e>
            <m:r>
              <w:rPr>
                <w:rFonts w:ascii="Cambria Math" w:hAnsi="Cambria Math"/>
              </w:rPr>
              <m:t>h</m:t>
            </m:r>
          </m:e>
          <m:sub>
            <m:r>
              <w:rPr>
                <w:rFonts w:ascii="Cambria Math" w:hAnsi="Cambria Math"/>
              </w:rPr>
              <m:t>0</m:t>
            </m:r>
          </m:sub>
        </m:sSub>
      </m:oMath>
      <w:r w:rsidRPr="0067059F">
        <w:rPr>
          <w:rFonts w:eastAsiaTheme="minorEastAsia" w:cs="Arial"/>
          <w:bCs/>
        </w:rPr>
        <w:t xml:space="preserve"> </w:t>
      </w:r>
      <w:r w:rsidRPr="0067059F">
        <w:rPr>
          <w:rFonts w:eastAsiaTheme="minorEastAsia" w:cs="Arial"/>
        </w:rPr>
        <w:t xml:space="preserve">– </w:t>
      </w:r>
      <w:bookmarkStart w:id="253" w:name="_Hlk148901334"/>
      <w:r w:rsidRPr="0067059F">
        <w:rPr>
          <w:rFonts w:eastAsiaTheme="minorEastAsia" w:cs="Arial"/>
          <w:sz w:val="22"/>
        </w:rPr>
        <w:t>см. формулу</w:t>
      </w:r>
      <w:r w:rsidRPr="00B42DB1">
        <w:rPr>
          <w:rFonts w:eastAsiaTheme="minorEastAsia" w:cs="Arial"/>
          <w:sz w:val="22"/>
        </w:rPr>
        <w:t xml:space="preserve"> </w:t>
      </w:r>
      <w:r w:rsidR="00982E84">
        <w:rPr>
          <w:sz w:val="22"/>
        </w:rPr>
        <w:t>Г</w:t>
      </w:r>
      <w:r w:rsidRPr="0067059F">
        <w:rPr>
          <w:rFonts w:eastAsiaTheme="minorEastAsia" w:cs="Arial"/>
          <w:sz w:val="22"/>
        </w:rPr>
        <w:t>.</w:t>
      </w:r>
      <w:bookmarkEnd w:id="253"/>
      <w:r w:rsidR="002C6E77">
        <w:rPr>
          <w:rFonts w:eastAsiaTheme="minorEastAsia" w:cs="Arial"/>
          <w:sz w:val="22"/>
        </w:rPr>
        <w:t>11</w:t>
      </w:r>
      <w:r w:rsidRPr="0067059F">
        <w:rPr>
          <w:rFonts w:eastAsiaTheme="minorEastAsia" w:cs="Arial"/>
          <w:sz w:val="22"/>
        </w:rPr>
        <w:t>.</w:t>
      </w:r>
    </w:p>
    <w:p w14:paraId="5D74BDF1" w14:textId="77777777" w:rsidR="00EB6236" w:rsidRPr="0067059F" w:rsidRDefault="00EB6236" w:rsidP="00EB6236">
      <w:pPr>
        <w:pStyle w:val="ac"/>
        <w:tabs>
          <w:tab w:val="left" w:pos="1134"/>
        </w:tabs>
        <w:spacing w:after="0" w:line="360" w:lineRule="auto"/>
        <w:ind w:left="0" w:firstLine="709"/>
        <w:jc w:val="both"/>
        <w:rPr>
          <w:rFonts w:cs="Arial"/>
          <w:sz w:val="22"/>
        </w:rPr>
      </w:pPr>
      <w:r w:rsidRPr="0067059F">
        <w:rPr>
          <w:rFonts w:cs="Arial"/>
          <w:sz w:val="22"/>
        </w:rPr>
        <w:t>Если условия не выполняются, то необходимо уменьшить длину расчетного интервала трубопровода (шаг расчетной сетки).</w:t>
      </w:r>
    </w:p>
    <w:p w14:paraId="62A7AA0E" w14:textId="172AE459" w:rsidR="00EB6236" w:rsidRPr="00B21864" w:rsidRDefault="00B21864" w:rsidP="00B21864">
      <w:pPr>
        <w:tabs>
          <w:tab w:val="left" w:pos="1134"/>
        </w:tabs>
        <w:spacing w:after="0" w:line="360" w:lineRule="auto"/>
        <w:ind w:firstLine="709"/>
        <w:jc w:val="both"/>
        <w:rPr>
          <w:rFonts w:cs="Arial"/>
          <w:sz w:val="22"/>
        </w:rPr>
      </w:pPr>
      <w:r>
        <w:rPr>
          <w:rFonts w:cs="Arial"/>
          <w:sz w:val="22"/>
        </w:rPr>
        <w:t xml:space="preserve">Г.4.4 </w:t>
      </w:r>
      <w:r w:rsidR="00EB6236" w:rsidRPr="00B21864">
        <w:rPr>
          <w:rFonts w:cs="Arial"/>
          <w:sz w:val="22"/>
        </w:rPr>
        <w:t xml:space="preserve">Для простейшей арифметической сетки </w:t>
      </w:r>
      <w:r w:rsidR="00257D13" w:rsidRPr="00B21864">
        <w:rPr>
          <w:rFonts w:cs="Arial"/>
          <w:sz w:val="22"/>
        </w:rPr>
        <w:t>координату начальной точки каждого интервала расчетного участка трубопровода вычисляют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EB6236" w:rsidRPr="0067059F" w14:paraId="44A1E7B6" w14:textId="77777777" w:rsidTr="00EA4DEA">
        <w:tc>
          <w:tcPr>
            <w:tcW w:w="8500" w:type="dxa"/>
          </w:tcPr>
          <w:p w14:paraId="5533BD51" w14:textId="77777777" w:rsidR="00EB6236"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rPr>
                    </m:ctrlPr>
                  </m:sSubPr>
                  <m:e>
                    <m:r>
                      <w:rPr>
                        <w:rFonts w:ascii="Cambria Math" w:hAnsi="Cambria Math" w:cs="Arial"/>
                      </w:rPr>
                      <m:t>x</m:t>
                    </m:r>
                  </m:e>
                  <m:sub>
                    <m:r>
                      <w:rPr>
                        <w:rFonts w:ascii="Cambria Math" w:hAnsi="Cambria Math" w:cs="Arial"/>
                      </w:rPr>
                      <m:t>n</m:t>
                    </m:r>
                  </m:sub>
                </m:sSub>
                <m:r>
                  <w:rPr>
                    <w:rFonts w:ascii="Cambria Math" w:hAnsi="Cambria Math" w:cs="Arial"/>
                  </w:rPr>
                  <m:t>=</m:t>
                </m:r>
                <m:sSub>
                  <m:sSubPr>
                    <m:ctrlPr>
                      <w:rPr>
                        <w:rFonts w:ascii="Cambria Math" w:hAnsi="Cambria Math" w:cs="Arial"/>
                        <w:bCs/>
                        <w:i/>
                      </w:rPr>
                    </m:ctrlPr>
                  </m:sSubPr>
                  <m:e>
                    <m:r>
                      <w:rPr>
                        <w:rFonts w:ascii="Cambria Math" w:hAnsi="Cambria Math" w:cs="Arial"/>
                      </w:rPr>
                      <m:t>x</m:t>
                    </m:r>
                  </m:e>
                  <m:sub>
                    <m:r>
                      <w:rPr>
                        <w:rFonts w:ascii="Cambria Math" w:hAnsi="Cambria Math" w:cs="Arial"/>
                      </w:rPr>
                      <m:t>н</m:t>
                    </m:r>
                  </m:sub>
                </m:sSub>
                <m:r>
                  <w:rPr>
                    <w:rFonts w:ascii="Cambria Math" w:hAnsi="Cambria Math" w:cs="Arial"/>
                  </w:rPr>
                  <m:t>+∆l∙</m:t>
                </m:r>
                <m:d>
                  <m:dPr>
                    <m:ctrlPr>
                      <w:rPr>
                        <w:rFonts w:ascii="Cambria Math" w:hAnsi="Cambria Math" w:cs="Arial"/>
                        <w:bCs/>
                        <w:i/>
                      </w:rPr>
                    </m:ctrlPr>
                  </m:dPr>
                  <m:e>
                    <m:r>
                      <w:rPr>
                        <w:rFonts w:ascii="Cambria Math" w:hAnsi="Cambria Math" w:cs="Arial"/>
                      </w:rPr>
                      <m:t>n-1</m:t>
                    </m:r>
                  </m:e>
                </m:d>
                <m:r>
                  <w:rPr>
                    <w:rFonts w:ascii="Cambria Math" w:hAnsi="Cambria Math" w:cs="Arial"/>
                  </w:rPr>
                  <m:t>,</m:t>
                </m:r>
              </m:oMath>
            </m:oMathPara>
          </w:p>
        </w:tc>
        <w:tc>
          <w:tcPr>
            <w:tcW w:w="844" w:type="dxa"/>
            <w:vAlign w:val="center"/>
          </w:tcPr>
          <w:p w14:paraId="3CF2AB49" w14:textId="3C6D6044" w:rsidR="00EB6236" w:rsidRPr="0067059F" w:rsidRDefault="00EB6236" w:rsidP="00982E84">
            <w:pPr>
              <w:tabs>
                <w:tab w:val="left" w:pos="1134"/>
              </w:tabs>
              <w:spacing w:after="0" w:line="360" w:lineRule="auto"/>
              <w:jc w:val="right"/>
              <w:rPr>
                <w:rFonts w:cs="Arial"/>
                <w:sz w:val="22"/>
              </w:rPr>
            </w:pPr>
            <w:r w:rsidRPr="0067059F">
              <w:rPr>
                <w:rFonts w:cs="Arial"/>
                <w:sz w:val="22"/>
              </w:rPr>
              <w:t>(</w:t>
            </w:r>
            <w:r w:rsidR="00982E84">
              <w:rPr>
                <w:sz w:val="22"/>
              </w:rPr>
              <w:t>Г</w:t>
            </w:r>
            <w:r w:rsidRPr="0067059F">
              <w:rPr>
                <w:rFonts w:cs="Arial"/>
                <w:sz w:val="22"/>
              </w:rPr>
              <w:t>.</w:t>
            </w:r>
            <w:r w:rsidR="000D68DB" w:rsidRPr="0067059F">
              <w:rPr>
                <w:rFonts w:cs="Arial"/>
                <w:sz w:val="22"/>
              </w:rPr>
              <w:t>8</w:t>
            </w:r>
            <w:r w:rsidRPr="0067059F">
              <w:rPr>
                <w:rFonts w:cs="Arial"/>
                <w:sz w:val="22"/>
              </w:rPr>
              <w:t>)</w:t>
            </w:r>
          </w:p>
        </w:tc>
      </w:tr>
    </w:tbl>
    <w:p w14:paraId="124302F1" w14:textId="77777777" w:rsidR="00EB6236" w:rsidRPr="0067059F" w:rsidRDefault="00EB6236" w:rsidP="00EB6236">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r>
          <w:rPr>
            <w:rFonts w:ascii="Cambria Math" w:hAnsi="Cambria Math"/>
          </w:rPr>
          <m:t>∆l</m:t>
        </m:r>
      </m:oMath>
      <w:r w:rsidR="009759F6" w:rsidRPr="0067059F">
        <w:rPr>
          <w:rFonts w:cs="Arial"/>
          <w:sz w:val="22"/>
        </w:rPr>
        <w:t xml:space="preserve">  – длина интервала </w:t>
      </w:r>
      <w:r w:rsidR="00257D13" w:rsidRPr="0067059F">
        <w:rPr>
          <w:rFonts w:cs="Arial"/>
          <w:sz w:val="22"/>
        </w:rPr>
        <w:t xml:space="preserve">расчетного участка </w:t>
      </w:r>
      <w:r w:rsidR="009759F6" w:rsidRPr="0067059F">
        <w:rPr>
          <w:rFonts w:cs="Arial"/>
          <w:sz w:val="22"/>
        </w:rPr>
        <w:t>трубопровода (шаг расчетной сетки), м;</w:t>
      </w:r>
    </w:p>
    <w:p w14:paraId="2FD49884" w14:textId="77777777" w:rsidR="009759F6" w:rsidRPr="0067059F" w:rsidRDefault="009759F6" w:rsidP="00C25411">
      <w:pPr>
        <w:tabs>
          <w:tab w:val="left" w:pos="709"/>
        </w:tabs>
        <w:spacing w:after="0" w:line="360" w:lineRule="auto"/>
        <w:ind w:left="1134" w:hanging="1134"/>
        <w:jc w:val="both"/>
        <w:rPr>
          <w:rFonts w:cs="Arial"/>
          <w:sz w:val="22"/>
        </w:rPr>
      </w:pPr>
      <w:r w:rsidRPr="0067059F">
        <w:rPr>
          <w:rFonts w:cs="Arial"/>
          <w:sz w:val="22"/>
        </w:rPr>
        <w:tab/>
      </w:r>
      <m:oMath>
        <m:sSub>
          <m:sSubPr>
            <m:ctrlPr>
              <w:rPr>
                <w:rFonts w:ascii="Cambria Math" w:hAnsi="Cambria Math"/>
                <w:bCs/>
                <w:i/>
              </w:rPr>
            </m:ctrlPr>
          </m:sSubPr>
          <m:e>
            <m:r>
              <w:rPr>
                <w:rFonts w:ascii="Cambria Math" w:hAnsi="Cambria Math"/>
              </w:rPr>
              <m:t>x</m:t>
            </m:r>
          </m:e>
          <m:sub>
            <m:r>
              <w:rPr>
                <w:rFonts w:ascii="Cambria Math" w:hAnsi="Cambria Math"/>
              </w:rPr>
              <m:t>н</m:t>
            </m:r>
          </m:sub>
        </m:sSub>
      </m:oMath>
      <w:r w:rsidRPr="0067059F">
        <w:rPr>
          <w:rFonts w:cs="Arial"/>
          <w:sz w:val="22"/>
        </w:rPr>
        <w:t xml:space="preserve"> – координата начала расчетного участка трубопровода (первого узла расчетной сетки по трубопроводу), м;</w:t>
      </w:r>
    </w:p>
    <w:p w14:paraId="09EBC5F1" w14:textId="77777777" w:rsidR="00EB6236" w:rsidRDefault="0067059F" w:rsidP="00C25411">
      <w:pPr>
        <w:pStyle w:val="ac"/>
        <w:tabs>
          <w:tab w:val="left" w:pos="1134"/>
        </w:tabs>
        <w:spacing w:after="0" w:line="360" w:lineRule="auto"/>
        <w:ind w:left="1276" w:hanging="567"/>
        <w:contextualSpacing w:val="0"/>
        <w:jc w:val="both"/>
        <w:rPr>
          <w:rFonts w:cs="Arial"/>
          <w:sz w:val="22"/>
        </w:rPr>
      </w:pPr>
      <m:oMath>
        <m:r>
          <w:rPr>
            <w:rFonts w:ascii="Cambria Math" w:hAnsi="Cambria Math"/>
          </w:rPr>
          <m:t>n</m:t>
        </m:r>
      </m:oMath>
      <w:r w:rsidR="009759F6" w:rsidRPr="0067059F">
        <w:rPr>
          <w:rFonts w:cs="Arial"/>
          <w:sz w:val="22"/>
        </w:rPr>
        <w:t xml:space="preserve"> – </w:t>
      </w:r>
      <w:r w:rsidR="00257D13" w:rsidRPr="0067059F">
        <w:rPr>
          <w:rFonts w:cs="Arial"/>
          <w:sz w:val="22"/>
        </w:rPr>
        <w:t xml:space="preserve">порядковый </w:t>
      </w:r>
      <w:r w:rsidR="009759F6" w:rsidRPr="0067059F">
        <w:rPr>
          <w:rFonts w:cs="Arial"/>
          <w:sz w:val="22"/>
        </w:rPr>
        <w:t xml:space="preserve">номер интервала </w:t>
      </w:r>
      <w:r w:rsidR="00257D13" w:rsidRPr="0067059F">
        <w:rPr>
          <w:rFonts w:cs="Arial"/>
          <w:sz w:val="22"/>
        </w:rPr>
        <w:t xml:space="preserve">расчетного участка трубопровода </w:t>
      </w:r>
      <w:r w:rsidR="009759F6" w:rsidRPr="0067059F">
        <w:rPr>
          <w:rFonts w:cs="Arial"/>
          <w:sz w:val="22"/>
        </w:rPr>
        <w:t>(</w:t>
      </w:r>
      <m:oMath>
        <m:r>
          <w:rPr>
            <w:rFonts w:ascii="Cambria Math" w:hAnsi="Cambria Math"/>
          </w:rPr>
          <m:t>n=1…N+1</m:t>
        </m:r>
      </m:oMath>
      <w:r w:rsidR="009759F6" w:rsidRPr="0067059F">
        <w:rPr>
          <w:rFonts w:cs="Arial"/>
          <w:sz w:val="22"/>
        </w:rPr>
        <w:t xml:space="preserve">, где </w:t>
      </w:r>
      <m:oMath>
        <m:r>
          <w:rPr>
            <w:rFonts w:ascii="Cambria Math" w:hAnsi="Cambria Math"/>
          </w:rPr>
          <m:t>N</m:t>
        </m:r>
      </m:oMath>
      <w:r w:rsidR="009759F6" w:rsidRPr="0067059F">
        <w:rPr>
          <w:rFonts w:cs="Arial"/>
          <w:sz w:val="22"/>
        </w:rPr>
        <w:t xml:space="preserve"> – количество интервалов</w:t>
      </w:r>
      <w:r w:rsidR="009759F6" w:rsidRPr="008D5D44">
        <w:rPr>
          <w:rFonts w:cs="Arial"/>
          <w:sz w:val="22"/>
        </w:rPr>
        <w:t xml:space="preserve"> </w:t>
      </w:r>
      <w:r w:rsidR="00257D13">
        <w:rPr>
          <w:rFonts w:cs="Arial"/>
          <w:sz w:val="22"/>
        </w:rPr>
        <w:t>расчетного участка</w:t>
      </w:r>
      <w:r w:rsidR="009759F6" w:rsidRPr="008D5D44">
        <w:rPr>
          <w:rFonts w:cs="Arial"/>
          <w:sz w:val="22"/>
        </w:rPr>
        <w:t xml:space="preserve"> </w:t>
      </w:r>
      <w:r w:rsidR="00257D13" w:rsidRPr="008D5D44">
        <w:rPr>
          <w:rFonts w:cs="Arial"/>
          <w:sz w:val="22"/>
        </w:rPr>
        <w:t>трубопровод</w:t>
      </w:r>
      <w:r w:rsidR="00257D13">
        <w:rPr>
          <w:rFonts w:cs="Arial"/>
          <w:sz w:val="22"/>
        </w:rPr>
        <w:t>а)</w:t>
      </w:r>
      <w:r w:rsidR="009759F6" w:rsidRPr="008D5D44">
        <w:rPr>
          <w:rFonts w:cs="Arial"/>
          <w:sz w:val="22"/>
        </w:rPr>
        <w:t>.</w:t>
      </w:r>
    </w:p>
    <w:p w14:paraId="351554B1" w14:textId="77777777" w:rsidR="00257D13" w:rsidRPr="008D5D44" w:rsidRDefault="00257D13" w:rsidP="009B4824">
      <w:pPr>
        <w:pStyle w:val="ac"/>
        <w:spacing w:after="0" w:line="360" w:lineRule="auto"/>
        <w:ind w:left="0" w:firstLine="709"/>
        <w:contextualSpacing w:val="0"/>
        <w:jc w:val="both"/>
        <w:rPr>
          <w:rFonts w:cs="Arial"/>
          <w:sz w:val="22"/>
        </w:rPr>
      </w:pPr>
      <w:r w:rsidRPr="00257D13">
        <w:rPr>
          <w:rFonts w:cs="Arial"/>
          <w:sz w:val="22"/>
        </w:rPr>
        <w:t>Координата конечной точки каждого интервала соответствует координате</w:t>
      </w:r>
      <w:r>
        <w:rPr>
          <w:rFonts w:cs="Arial"/>
          <w:sz w:val="22"/>
        </w:rPr>
        <w:t xml:space="preserve"> </w:t>
      </w:r>
      <w:r w:rsidRPr="00257D13">
        <w:rPr>
          <w:rFonts w:cs="Arial"/>
          <w:sz w:val="22"/>
        </w:rPr>
        <w:t>начальной точки следующего интервала.</w:t>
      </w:r>
    </w:p>
    <w:p w14:paraId="0E5ECF3D" w14:textId="7D97C61E" w:rsidR="009759F6" w:rsidRPr="0067059F" w:rsidRDefault="00B21864" w:rsidP="00B21864">
      <w:pPr>
        <w:pStyle w:val="ac"/>
        <w:tabs>
          <w:tab w:val="left" w:pos="1134"/>
        </w:tabs>
        <w:spacing w:after="0" w:line="360" w:lineRule="auto"/>
        <w:ind w:left="0" w:firstLine="709"/>
        <w:contextualSpacing w:val="0"/>
        <w:jc w:val="both"/>
        <w:rPr>
          <w:rFonts w:cs="Arial"/>
          <w:sz w:val="22"/>
        </w:rPr>
      </w:pPr>
      <w:r>
        <w:rPr>
          <w:rFonts w:cs="Arial"/>
          <w:sz w:val="22"/>
        </w:rPr>
        <w:lastRenderedPageBreak/>
        <w:t xml:space="preserve">Г.4.5 </w:t>
      </w:r>
      <w:r w:rsidR="009759F6" w:rsidRPr="0067059F">
        <w:rPr>
          <w:rFonts w:cs="Arial"/>
          <w:sz w:val="22"/>
        </w:rPr>
        <w:t xml:space="preserve">Комплекс напряженности электрического поля </w:t>
      </w:r>
      <m:oMath>
        <m:sSub>
          <m:sSubPr>
            <m:ctrlPr>
              <w:rPr>
                <w:rFonts w:ascii="Cambria Math" w:hAnsi="Cambria Math"/>
                <w:bCs/>
                <w:i/>
              </w:rPr>
            </m:ctrlPr>
          </m:sSubPr>
          <m:e>
            <m:r>
              <w:rPr>
                <w:rFonts w:ascii="Cambria Math" w:hAnsi="Cambria Math"/>
              </w:rPr>
              <m:t>E</m:t>
            </m:r>
          </m:e>
          <m:sub>
            <m:r>
              <w:rPr>
                <w:rFonts w:ascii="Cambria Math" w:hAnsi="Cambria Math"/>
              </w:rPr>
              <m:t>ac</m:t>
            </m:r>
          </m:sub>
        </m:sSub>
      </m:oMath>
      <w:r w:rsidR="009759F6" w:rsidRPr="0067059F">
        <w:rPr>
          <w:rFonts w:cs="Arial"/>
          <w:sz w:val="22"/>
        </w:rPr>
        <w:t xml:space="preserve">, В/м, индуцированного по линии трубопровода магнитным влиянием ВЛ в нормальном режиме работы, на интервале с номером </w:t>
      </w:r>
      <m:oMath>
        <m:r>
          <w:rPr>
            <w:rFonts w:ascii="Cambria Math" w:hAnsi="Cambria Math"/>
          </w:rPr>
          <m:t>n</m:t>
        </m:r>
      </m:oMath>
      <w:r w:rsidR="009759F6" w:rsidRPr="0067059F">
        <w:rPr>
          <w:rFonts w:cs="Arial"/>
          <w:sz w:val="22"/>
        </w:rPr>
        <w:t xml:space="preserve"> определя</w:t>
      </w:r>
      <w:r w:rsidR="00785F8B">
        <w:rPr>
          <w:rFonts w:cs="Arial"/>
          <w:sz w:val="22"/>
        </w:rPr>
        <w:t>ют</w:t>
      </w:r>
      <w:r w:rsidR="009759F6" w:rsidRPr="0067059F">
        <w:rPr>
          <w:rFonts w:cs="Arial"/>
          <w:sz w:val="22"/>
        </w:rPr>
        <w:t xml:space="preserve"> </w:t>
      </w:r>
      <w:r w:rsidR="00785F8B">
        <w:rPr>
          <w:rFonts w:cs="Arial"/>
          <w:sz w:val="22"/>
        </w:rPr>
        <w:t>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9759F6" w:rsidRPr="0067059F" w14:paraId="61C467BB" w14:textId="77777777" w:rsidTr="00EA4DEA">
        <w:tc>
          <w:tcPr>
            <w:tcW w:w="8500" w:type="dxa"/>
          </w:tcPr>
          <w:p w14:paraId="66410ED4" w14:textId="77777777" w:rsidR="009759F6"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rPr>
                    </m:ctrlPr>
                  </m:sSubPr>
                  <m:e>
                    <m:r>
                      <w:rPr>
                        <w:rFonts w:ascii="Cambria Math" w:hAnsi="Cambria Math" w:cs="Arial"/>
                      </w:rPr>
                      <m:t>E</m:t>
                    </m:r>
                  </m:e>
                  <m:sub>
                    <m:r>
                      <w:rPr>
                        <w:rFonts w:ascii="Cambria Math" w:hAnsi="Cambria Math" w:cs="Arial"/>
                      </w:rPr>
                      <m:t>ac(n)</m:t>
                    </m:r>
                  </m:sub>
                </m:sSub>
                <m:r>
                  <w:rPr>
                    <w:rFonts w:ascii="Cambria Math" w:hAnsi="Cambria Math" w:cs="Arial"/>
                  </w:rPr>
                  <m:t>=-</m:t>
                </m:r>
                <m:nary>
                  <m:naryPr>
                    <m:chr m:val="∑"/>
                    <m:limLoc m:val="undOvr"/>
                    <m:ctrlPr>
                      <w:rPr>
                        <w:rFonts w:ascii="Cambria Math" w:hAnsi="Cambria Math" w:cs="Arial"/>
                        <w:bCs/>
                        <w:i/>
                      </w:rPr>
                    </m:ctrlPr>
                  </m:naryPr>
                  <m:sub>
                    <m:r>
                      <w:rPr>
                        <w:rFonts w:ascii="Cambria Math" w:hAnsi="Cambria Math" w:cs="Arial"/>
                      </w:rPr>
                      <m:t>m=1</m:t>
                    </m:r>
                  </m:sub>
                  <m:sup>
                    <m:sSub>
                      <m:sSubPr>
                        <m:ctrlPr>
                          <w:rPr>
                            <w:rFonts w:ascii="Cambria Math" w:hAnsi="Cambria Math" w:cs="Arial"/>
                            <w:bCs/>
                            <w:i/>
                          </w:rPr>
                        </m:ctrlPr>
                      </m:sSubPr>
                      <m:e>
                        <m:r>
                          <w:rPr>
                            <w:rFonts w:ascii="Cambria Math" w:hAnsi="Cambria Math" w:cs="Arial"/>
                          </w:rPr>
                          <m:t>N</m:t>
                        </m:r>
                      </m:e>
                      <m:sub>
                        <m:r>
                          <w:rPr>
                            <w:rFonts w:ascii="Cambria Math" w:hAnsi="Cambria Math" w:cs="Arial"/>
                          </w:rPr>
                          <m:t>ф</m:t>
                        </m:r>
                      </m:sub>
                    </m:sSub>
                  </m:sup>
                  <m:e>
                    <m:sSub>
                      <m:sSubPr>
                        <m:ctrlPr>
                          <w:rPr>
                            <w:rFonts w:ascii="Cambria Math" w:hAnsi="Cambria Math" w:cs="Arial"/>
                            <w:bCs/>
                            <w:i/>
                          </w:rPr>
                        </m:ctrlPr>
                      </m:sSubPr>
                      <m:e>
                        <m:sSub>
                          <m:sSubPr>
                            <m:ctrlPr>
                              <w:rPr>
                                <w:rFonts w:ascii="Cambria Math" w:hAnsi="Cambria Math" w:cs="Arial"/>
                                <w:i/>
                              </w:rPr>
                            </m:ctrlPr>
                          </m:sSubPr>
                          <m:e>
                            <m:r>
                              <w:rPr>
                                <w:rFonts w:ascii="Cambria Math" w:hAnsi="Cambria Math" w:cs="Arial"/>
                              </w:rPr>
                              <m:t>Z</m:t>
                            </m:r>
                          </m:e>
                          <m:sub>
                            <m:r>
                              <w:rPr>
                                <w:rFonts w:ascii="Cambria Math" w:hAnsi="Cambria Math" w:cs="Arial"/>
                              </w:rPr>
                              <m:t>ТП-ВЛ</m:t>
                            </m:r>
                          </m:sub>
                        </m:sSub>
                      </m:e>
                      <m:sub>
                        <m:r>
                          <w:rPr>
                            <w:rFonts w:ascii="Cambria Math" w:hAnsi="Cambria Math" w:cs="Arial"/>
                          </w:rPr>
                          <m:t>(n, m)</m:t>
                        </m:r>
                      </m:sub>
                    </m:sSub>
                    <m:r>
                      <w:rPr>
                        <w:rFonts w:ascii="Cambria Math" w:hAnsi="Cambria Math" w:cs="Arial"/>
                      </w:rPr>
                      <m:t>∙</m:t>
                    </m:r>
                    <m:sSub>
                      <m:sSubPr>
                        <m:ctrlPr>
                          <w:rPr>
                            <w:rFonts w:ascii="Cambria Math" w:hAnsi="Cambria Math" w:cs="Arial"/>
                            <w:bCs/>
                            <w:i/>
                          </w:rPr>
                        </m:ctrlPr>
                      </m:sSubPr>
                      <m:e>
                        <m:r>
                          <w:rPr>
                            <w:rFonts w:ascii="Cambria Math" w:hAnsi="Cambria Math" w:cs="Arial"/>
                          </w:rPr>
                          <m:t>I</m:t>
                        </m:r>
                      </m:e>
                      <m:sub>
                        <m:r>
                          <w:rPr>
                            <w:rFonts w:ascii="Cambria Math" w:hAnsi="Cambria Math" w:cs="Arial"/>
                          </w:rPr>
                          <m:t>ф(m)</m:t>
                        </m:r>
                      </m:sub>
                    </m:sSub>
                  </m:e>
                </m:nary>
              </m:oMath>
            </m:oMathPara>
          </w:p>
        </w:tc>
        <w:tc>
          <w:tcPr>
            <w:tcW w:w="844" w:type="dxa"/>
            <w:vAlign w:val="center"/>
          </w:tcPr>
          <w:p w14:paraId="68E2D9A4" w14:textId="19A45794" w:rsidR="009759F6" w:rsidRPr="0067059F" w:rsidRDefault="009759F6" w:rsidP="00982E84">
            <w:pPr>
              <w:tabs>
                <w:tab w:val="left" w:pos="1134"/>
              </w:tabs>
              <w:spacing w:after="0" w:line="360" w:lineRule="auto"/>
              <w:jc w:val="right"/>
              <w:rPr>
                <w:rFonts w:cs="Arial"/>
                <w:sz w:val="22"/>
              </w:rPr>
            </w:pPr>
            <w:r w:rsidRPr="0067059F">
              <w:rPr>
                <w:rFonts w:cs="Arial"/>
                <w:sz w:val="22"/>
              </w:rPr>
              <w:t>(</w:t>
            </w:r>
            <w:r w:rsidR="00982E84">
              <w:rPr>
                <w:sz w:val="22"/>
              </w:rPr>
              <w:t>Г</w:t>
            </w:r>
            <w:r w:rsidRPr="0067059F">
              <w:rPr>
                <w:rFonts w:cs="Arial"/>
                <w:sz w:val="22"/>
              </w:rPr>
              <w:t>.</w:t>
            </w:r>
            <w:r w:rsidR="000D68DB" w:rsidRPr="0067059F">
              <w:rPr>
                <w:rFonts w:cs="Arial"/>
                <w:sz w:val="22"/>
              </w:rPr>
              <w:t>9</w:t>
            </w:r>
            <w:r w:rsidRPr="0067059F">
              <w:rPr>
                <w:rFonts w:cs="Arial"/>
                <w:sz w:val="22"/>
              </w:rPr>
              <w:t>)</w:t>
            </w:r>
          </w:p>
        </w:tc>
      </w:tr>
    </w:tbl>
    <w:p w14:paraId="46CC5423" w14:textId="77777777" w:rsidR="009759F6" w:rsidRPr="0067059F" w:rsidRDefault="009759F6" w:rsidP="009759F6">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rPr>
              <m:t>N</m:t>
            </m:r>
          </m:e>
          <m:sub>
            <m:r>
              <w:rPr>
                <w:rFonts w:ascii="Cambria Math" w:hAnsi="Cambria Math"/>
              </w:rPr>
              <m:t>ф</m:t>
            </m:r>
          </m:sub>
        </m:sSub>
      </m:oMath>
      <w:r w:rsidRPr="0067059F">
        <w:rPr>
          <w:rFonts w:cs="Arial"/>
          <w:sz w:val="22"/>
        </w:rPr>
        <w:t xml:space="preserve">  – количество проводов ВЛ;</w:t>
      </w:r>
    </w:p>
    <w:p w14:paraId="27C4AF70" w14:textId="77777777" w:rsidR="009759F6" w:rsidRPr="0067059F" w:rsidRDefault="009759F6" w:rsidP="009759F6">
      <w:pPr>
        <w:tabs>
          <w:tab w:val="left" w:pos="709"/>
        </w:tabs>
        <w:spacing w:after="0" w:line="360" w:lineRule="auto"/>
        <w:jc w:val="both"/>
        <w:rPr>
          <w:rFonts w:cs="Arial"/>
          <w:sz w:val="22"/>
        </w:rPr>
      </w:pPr>
      <w:r w:rsidRPr="0067059F">
        <w:rPr>
          <w:rFonts w:cs="Arial"/>
          <w:sz w:val="22"/>
        </w:rPr>
        <w:tab/>
      </w:r>
      <m:oMath>
        <m:sSub>
          <m:sSubPr>
            <m:ctrlPr>
              <w:rPr>
                <w:rFonts w:ascii="Cambria Math" w:hAnsi="Cambria Math"/>
                <w:bCs/>
                <w:i/>
              </w:rPr>
            </m:ctrlPr>
          </m:sSubPr>
          <m:e>
            <m:r>
              <w:rPr>
                <w:rFonts w:ascii="Cambria Math" w:hAnsi="Cambria Math"/>
              </w:rPr>
              <m:t>I</m:t>
            </m:r>
          </m:e>
          <m:sub>
            <m:r>
              <w:rPr>
                <w:rFonts w:ascii="Cambria Math" w:hAnsi="Cambria Math"/>
              </w:rPr>
              <m:t>ф(m)</m:t>
            </m:r>
          </m:sub>
        </m:sSub>
      </m:oMath>
      <w:r w:rsidRPr="0067059F">
        <w:rPr>
          <w:rFonts w:cs="Arial"/>
          <w:sz w:val="22"/>
        </w:rPr>
        <w:t xml:space="preserve"> – комплекс тока в проводе ВЛ под номером </w:t>
      </w:r>
      <m:oMath>
        <m:r>
          <w:rPr>
            <w:rFonts w:ascii="Cambria Math" w:hAnsi="Cambria Math"/>
          </w:rPr>
          <m:t>m</m:t>
        </m:r>
      </m:oMath>
      <w:r w:rsidRPr="0067059F">
        <w:rPr>
          <w:rFonts w:cs="Arial"/>
          <w:sz w:val="22"/>
        </w:rPr>
        <w:t>, А;</w:t>
      </w:r>
    </w:p>
    <w:p w14:paraId="3F8B24AB" w14:textId="77777777" w:rsidR="009759F6" w:rsidRPr="0067059F" w:rsidRDefault="00772C7E" w:rsidP="009B4824">
      <w:pPr>
        <w:pStyle w:val="ac"/>
        <w:tabs>
          <w:tab w:val="left" w:pos="1134"/>
        </w:tabs>
        <w:spacing w:after="0" w:line="360" w:lineRule="auto"/>
        <w:ind w:left="709"/>
        <w:contextualSpacing w:val="0"/>
        <w:jc w:val="both"/>
        <w:rPr>
          <w:rFonts w:cs="Arial"/>
          <w:sz w:val="22"/>
        </w:rPr>
      </w:pPr>
      <m:oMath>
        <m:sSub>
          <m:sSubPr>
            <m:ctrlPr>
              <w:rPr>
                <w:rFonts w:ascii="Cambria Math" w:hAnsi="Cambria Math"/>
                <w:bCs/>
                <w:i/>
              </w:rPr>
            </m:ctrlPr>
          </m:sSubPr>
          <m:e>
            <m:sSub>
              <m:sSubPr>
                <m:ctrlPr>
                  <w:rPr>
                    <w:rFonts w:ascii="Cambria Math" w:hAnsi="Cambria Math"/>
                    <w:i/>
                  </w:rPr>
                </m:ctrlPr>
              </m:sSubPr>
              <m:e>
                <m:r>
                  <w:rPr>
                    <w:rFonts w:ascii="Cambria Math" w:hAnsi="Cambria Math"/>
                  </w:rPr>
                  <m:t>Z</m:t>
                </m:r>
              </m:e>
              <m:sub>
                <m:r>
                  <w:rPr>
                    <w:rFonts w:ascii="Cambria Math" w:hAnsi="Cambria Math"/>
                  </w:rPr>
                  <m:t>ТП-ВЛ</m:t>
                </m:r>
              </m:sub>
            </m:sSub>
          </m:e>
          <m:sub>
            <m:r>
              <w:rPr>
                <w:rFonts w:ascii="Cambria Math" w:hAnsi="Cambria Math"/>
              </w:rPr>
              <m:t>(n, m)</m:t>
            </m:r>
          </m:sub>
        </m:sSub>
      </m:oMath>
      <w:r w:rsidR="009759F6" w:rsidRPr="0067059F">
        <w:rPr>
          <w:rFonts w:cs="Arial"/>
          <w:sz w:val="22"/>
        </w:rPr>
        <w:t xml:space="preserve"> – комплекс взаимного магнитного сопротивления между трубопроводом и проводом ВЛ с номером </w:t>
      </w:r>
      <m:oMath>
        <m:r>
          <w:rPr>
            <w:rFonts w:ascii="Cambria Math" w:hAnsi="Cambria Math"/>
          </w:rPr>
          <m:t>m</m:t>
        </m:r>
      </m:oMath>
      <w:r w:rsidR="009759F6" w:rsidRPr="0067059F">
        <w:rPr>
          <w:rFonts w:cs="Arial"/>
          <w:sz w:val="22"/>
        </w:rPr>
        <w:t xml:space="preserve"> на интервале с номером </w:t>
      </w:r>
      <m:oMath>
        <m:r>
          <w:rPr>
            <w:rFonts w:ascii="Cambria Math" w:hAnsi="Cambria Math"/>
            <w:szCs w:val="24"/>
          </w:rPr>
          <m:t>n</m:t>
        </m:r>
      </m:oMath>
      <w:r w:rsidR="009759F6" w:rsidRPr="0067059F">
        <w:rPr>
          <w:rFonts w:cs="Arial"/>
          <w:sz w:val="22"/>
        </w:rPr>
        <w:t>, Ом/м.</w:t>
      </w:r>
    </w:p>
    <w:p w14:paraId="580A8AD0" w14:textId="77777777" w:rsidR="009759F6" w:rsidRPr="0067059F" w:rsidRDefault="009759F6" w:rsidP="009759F6">
      <w:pPr>
        <w:pStyle w:val="ac"/>
        <w:tabs>
          <w:tab w:val="left" w:pos="1134"/>
        </w:tabs>
        <w:spacing w:after="0" w:line="360" w:lineRule="auto"/>
        <w:ind w:left="0" w:firstLine="709"/>
        <w:contextualSpacing w:val="0"/>
        <w:jc w:val="both"/>
        <w:rPr>
          <w:rFonts w:cs="Arial"/>
          <w:sz w:val="20"/>
          <w:szCs w:val="20"/>
        </w:rPr>
      </w:pPr>
      <w:r w:rsidRPr="0067059F">
        <w:rPr>
          <w:rFonts w:cs="Arial"/>
          <w:spacing w:val="40"/>
          <w:sz w:val="20"/>
          <w:szCs w:val="20"/>
        </w:rPr>
        <w:t>Примечание</w:t>
      </w:r>
      <w:r w:rsidRPr="0067059F">
        <w:rPr>
          <w:rFonts w:cs="Arial"/>
          <w:sz w:val="20"/>
          <w:szCs w:val="20"/>
        </w:rPr>
        <w:t xml:space="preserve">– </w:t>
      </w:r>
      <w:r w:rsidR="00F237CD" w:rsidRPr="00BC7466">
        <w:rPr>
          <w:rFonts w:cs="Arial"/>
          <w:sz w:val="20"/>
          <w:szCs w:val="20"/>
        </w:rPr>
        <w:t>В</w:t>
      </w:r>
      <w:r w:rsidRPr="00BC7466">
        <w:rPr>
          <w:rFonts w:cs="Arial"/>
          <w:sz w:val="20"/>
          <w:szCs w:val="20"/>
        </w:rPr>
        <w:t>з</w:t>
      </w:r>
      <w:r w:rsidRPr="0067059F">
        <w:rPr>
          <w:rFonts w:cs="Arial"/>
          <w:sz w:val="20"/>
          <w:szCs w:val="20"/>
        </w:rPr>
        <w:t>аимные магнитные сопротивления отдельных фаз и трубопроводом на одном и том же интервале различны в силу разного расстояния между трубопроводом и каждой фазы.</w:t>
      </w:r>
    </w:p>
    <w:p w14:paraId="277C2D79" w14:textId="42987485" w:rsidR="009759F6" w:rsidRPr="0067059F" w:rsidRDefault="00B21864" w:rsidP="00B21864">
      <w:pPr>
        <w:pStyle w:val="ac"/>
        <w:tabs>
          <w:tab w:val="left" w:pos="1134"/>
        </w:tabs>
        <w:spacing w:after="0" w:line="360" w:lineRule="auto"/>
        <w:ind w:left="0" w:firstLine="709"/>
        <w:contextualSpacing w:val="0"/>
        <w:jc w:val="both"/>
        <w:rPr>
          <w:rFonts w:cs="Arial"/>
          <w:sz w:val="22"/>
        </w:rPr>
      </w:pPr>
      <w:r>
        <w:rPr>
          <w:rFonts w:cs="Arial"/>
          <w:sz w:val="22"/>
        </w:rPr>
        <w:t xml:space="preserve">Г.4.6 </w:t>
      </w:r>
      <w:r w:rsidR="009759F6" w:rsidRPr="0067059F">
        <w:rPr>
          <w:rFonts w:cs="Arial"/>
          <w:sz w:val="22"/>
        </w:rPr>
        <w:t xml:space="preserve">При нормальном режиме работы токи в фазах ВЛ равны по амплитуде, но сдвинуты на 120° относительно друг друга. Комплекс тока в </w:t>
      </w:r>
      <m:oMath>
        <m:r>
          <w:rPr>
            <w:rFonts w:ascii="Cambria Math" w:hAnsi="Cambria Math"/>
          </w:rPr>
          <m:t>m</m:t>
        </m:r>
      </m:oMath>
      <w:r w:rsidR="009759F6" w:rsidRPr="0067059F">
        <w:rPr>
          <w:rFonts w:cs="Arial"/>
          <w:sz w:val="22"/>
        </w:rPr>
        <w:t>-ом проводе ВЛ вычисля</w:t>
      </w:r>
      <w:r w:rsidR="00785F8B">
        <w:rPr>
          <w:rFonts w:cs="Arial"/>
          <w:sz w:val="22"/>
        </w:rPr>
        <w:t>ют</w:t>
      </w:r>
      <w:r w:rsidR="009759F6"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9759F6" w:rsidRPr="0067059F" w14:paraId="736CD908" w14:textId="77777777" w:rsidTr="00EA4DEA">
        <w:tc>
          <w:tcPr>
            <w:tcW w:w="8500" w:type="dxa"/>
          </w:tcPr>
          <w:p w14:paraId="61E9419D" w14:textId="77777777" w:rsidR="009759F6"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rPr>
                    </m:ctrlPr>
                  </m:sSubPr>
                  <m:e>
                    <m:r>
                      <w:rPr>
                        <w:rFonts w:ascii="Cambria Math" w:hAnsi="Cambria Math" w:cs="Arial"/>
                      </w:rPr>
                      <m:t>I</m:t>
                    </m:r>
                  </m:e>
                  <m:sub>
                    <m:r>
                      <w:rPr>
                        <w:rFonts w:ascii="Cambria Math" w:hAnsi="Cambria Math" w:cs="Arial"/>
                      </w:rPr>
                      <m:t>ф(m)</m:t>
                    </m:r>
                  </m:sub>
                </m:sSub>
                <m:r>
                  <w:rPr>
                    <w:rFonts w:ascii="Cambria Math" w:hAnsi="Cambria Math" w:cs="Arial"/>
                  </w:rPr>
                  <m:t>=</m:t>
                </m:r>
                <m:sSub>
                  <m:sSubPr>
                    <m:ctrlPr>
                      <w:rPr>
                        <w:rFonts w:ascii="Cambria Math" w:hAnsi="Cambria Math" w:cs="Arial"/>
                        <w:bCs/>
                        <w:i/>
                      </w:rPr>
                    </m:ctrlPr>
                  </m:sSubPr>
                  <m:e>
                    <m:r>
                      <w:rPr>
                        <w:rFonts w:ascii="Cambria Math" w:hAnsi="Cambria Math" w:cs="Arial"/>
                      </w:rPr>
                      <m:t>I</m:t>
                    </m:r>
                  </m:e>
                  <m:sub>
                    <m:r>
                      <w:rPr>
                        <w:rFonts w:ascii="Cambria Math" w:hAnsi="Cambria Math" w:cs="Arial"/>
                      </w:rPr>
                      <m:t>0</m:t>
                    </m:r>
                  </m:sub>
                </m:sSub>
                <m:sSup>
                  <m:sSupPr>
                    <m:ctrlPr>
                      <w:rPr>
                        <w:rFonts w:ascii="Cambria Math" w:hAnsi="Cambria Math" w:cs="Arial"/>
                        <w:bCs/>
                      </w:rPr>
                    </m:ctrlPr>
                  </m:sSupPr>
                  <m:e>
                    <m:r>
                      <w:rPr>
                        <w:rFonts w:ascii="Cambria Math" w:hAnsi="Cambria Math" w:cs="Arial"/>
                      </w:rPr>
                      <m:t>e</m:t>
                    </m:r>
                  </m:e>
                  <m:sup>
                    <m:r>
                      <w:rPr>
                        <w:rFonts w:ascii="Cambria Math" w:hAnsi="Cambria Math" w:cs="Arial"/>
                      </w:rPr>
                      <m:t>i</m:t>
                    </m:r>
                    <m:sSub>
                      <m:sSubPr>
                        <m:ctrlPr>
                          <w:rPr>
                            <w:rFonts w:ascii="Cambria Math" w:hAnsi="Cambria Math" w:cs="Arial"/>
                            <w:bCs/>
                            <w:i/>
                          </w:rPr>
                        </m:ctrlPr>
                      </m:sSubPr>
                      <m:e>
                        <m:r>
                          <w:rPr>
                            <w:rFonts w:ascii="Cambria Math" w:hAnsi="Cambria Math" w:cs="Arial"/>
                          </w:rPr>
                          <m:t>φ</m:t>
                        </m:r>
                      </m:e>
                      <m:sub>
                        <m:r>
                          <w:rPr>
                            <w:rFonts w:ascii="Cambria Math" w:hAnsi="Cambria Math" w:cs="Arial"/>
                          </w:rPr>
                          <m:t>ф(m)</m:t>
                        </m:r>
                      </m:sub>
                    </m:sSub>
                  </m:sup>
                </m:sSup>
                <m:r>
                  <w:rPr>
                    <w:rFonts w:ascii="Cambria Math" w:hAnsi="Cambria Math" w:cs="Arial"/>
                  </w:rPr>
                  <m:t>,</m:t>
                </m:r>
              </m:oMath>
            </m:oMathPara>
          </w:p>
        </w:tc>
        <w:tc>
          <w:tcPr>
            <w:tcW w:w="844" w:type="dxa"/>
            <w:vAlign w:val="center"/>
          </w:tcPr>
          <w:p w14:paraId="4C8708E3" w14:textId="068D241E" w:rsidR="009759F6" w:rsidRPr="0067059F" w:rsidRDefault="009759F6" w:rsidP="00982E84">
            <w:pPr>
              <w:tabs>
                <w:tab w:val="left" w:pos="1134"/>
              </w:tabs>
              <w:spacing w:after="0" w:line="360" w:lineRule="auto"/>
              <w:jc w:val="right"/>
              <w:rPr>
                <w:rFonts w:cs="Arial"/>
                <w:sz w:val="22"/>
              </w:rPr>
            </w:pPr>
            <w:r w:rsidRPr="0067059F">
              <w:rPr>
                <w:rFonts w:cs="Arial"/>
                <w:sz w:val="22"/>
              </w:rPr>
              <w:t>(</w:t>
            </w:r>
            <w:r w:rsidR="00982E84">
              <w:rPr>
                <w:sz w:val="22"/>
              </w:rPr>
              <w:t>Г</w:t>
            </w:r>
            <w:r w:rsidRPr="0067059F">
              <w:rPr>
                <w:rFonts w:cs="Arial"/>
                <w:sz w:val="22"/>
              </w:rPr>
              <w:t>.</w:t>
            </w:r>
            <w:r w:rsidR="000D68DB" w:rsidRPr="0067059F">
              <w:rPr>
                <w:rFonts w:cs="Arial"/>
                <w:sz w:val="22"/>
              </w:rPr>
              <w:t>10</w:t>
            </w:r>
            <w:r w:rsidRPr="0067059F">
              <w:rPr>
                <w:rFonts w:cs="Arial"/>
                <w:sz w:val="22"/>
              </w:rPr>
              <w:t>)</w:t>
            </w:r>
          </w:p>
        </w:tc>
      </w:tr>
    </w:tbl>
    <w:p w14:paraId="31CF0FAD" w14:textId="77777777" w:rsidR="009759F6" w:rsidRPr="0067059F" w:rsidRDefault="009759F6" w:rsidP="009759F6">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rPr>
              <m:t>I</m:t>
            </m:r>
          </m:e>
          <m:sub>
            <m:r>
              <w:rPr>
                <w:rFonts w:ascii="Cambria Math" w:hAnsi="Cambria Math"/>
              </w:rPr>
              <m:t>0</m:t>
            </m:r>
          </m:sub>
        </m:sSub>
      </m:oMath>
      <w:r w:rsidRPr="0067059F">
        <w:rPr>
          <w:rFonts w:cs="Arial"/>
          <w:sz w:val="22"/>
        </w:rPr>
        <w:t xml:space="preserve">  – амплитудное (максимальное) значение тока в проводе, А;</w:t>
      </w:r>
    </w:p>
    <w:p w14:paraId="6F993EC7" w14:textId="77777777" w:rsidR="009759F6" w:rsidRPr="0067059F" w:rsidRDefault="009759F6" w:rsidP="009759F6">
      <w:pPr>
        <w:tabs>
          <w:tab w:val="left" w:pos="709"/>
        </w:tabs>
        <w:spacing w:after="0" w:line="360" w:lineRule="auto"/>
        <w:jc w:val="both"/>
        <w:rPr>
          <w:rFonts w:cs="Arial"/>
          <w:sz w:val="22"/>
        </w:rPr>
      </w:pPr>
      <w:r w:rsidRPr="0067059F">
        <w:rPr>
          <w:rFonts w:cs="Arial"/>
          <w:sz w:val="22"/>
        </w:rPr>
        <w:tab/>
      </w:r>
      <m:oMath>
        <m:sSub>
          <m:sSubPr>
            <m:ctrlPr>
              <w:rPr>
                <w:rFonts w:ascii="Cambria Math" w:hAnsi="Cambria Math"/>
                <w:bCs/>
                <w:i/>
              </w:rPr>
            </m:ctrlPr>
          </m:sSubPr>
          <m:e>
            <m:r>
              <w:rPr>
                <w:rFonts w:ascii="Cambria Math" w:hAnsi="Cambria Math"/>
              </w:rPr>
              <m:t>φ</m:t>
            </m:r>
          </m:e>
          <m:sub>
            <m:r>
              <w:rPr>
                <w:rFonts w:ascii="Cambria Math" w:hAnsi="Cambria Math"/>
              </w:rPr>
              <m:t>ф(m)</m:t>
            </m:r>
          </m:sub>
        </m:sSub>
      </m:oMath>
      <w:r w:rsidRPr="0067059F">
        <w:rPr>
          <w:rFonts w:cs="Arial"/>
          <w:sz w:val="22"/>
        </w:rPr>
        <w:t xml:space="preserve"> – </w:t>
      </w:r>
      <w:r w:rsidR="008D5D44" w:rsidRPr="0067059F">
        <w:rPr>
          <w:rFonts w:cs="Arial"/>
          <w:sz w:val="22"/>
        </w:rPr>
        <w:t xml:space="preserve">начальная фаза тока в проводе с </w:t>
      </w:r>
      <w:r w:rsidRPr="0067059F">
        <w:rPr>
          <w:rFonts w:cs="Arial"/>
          <w:sz w:val="22"/>
        </w:rPr>
        <w:t xml:space="preserve">номером </w:t>
      </w:r>
      <m:oMath>
        <m:r>
          <w:rPr>
            <w:rFonts w:ascii="Cambria Math" w:hAnsi="Cambria Math"/>
          </w:rPr>
          <m:t>m</m:t>
        </m:r>
      </m:oMath>
      <w:r w:rsidRPr="0067059F">
        <w:rPr>
          <w:rFonts w:cs="Arial"/>
          <w:sz w:val="22"/>
        </w:rPr>
        <w:t>;</w:t>
      </w:r>
    </w:p>
    <w:p w14:paraId="650A5DD0" w14:textId="77777777" w:rsidR="009759F6" w:rsidRPr="0067059F" w:rsidRDefault="0067059F" w:rsidP="005C39DE">
      <w:pPr>
        <w:pStyle w:val="ac"/>
        <w:tabs>
          <w:tab w:val="left" w:pos="1134"/>
        </w:tabs>
        <w:spacing w:after="0" w:line="360" w:lineRule="auto"/>
        <w:ind w:left="0" w:firstLine="709"/>
        <w:contextualSpacing w:val="0"/>
        <w:jc w:val="both"/>
        <w:rPr>
          <w:rFonts w:cs="Arial"/>
          <w:sz w:val="22"/>
        </w:rPr>
      </w:pPr>
      <m:oMath>
        <m:r>
          <w:rPr>
            <w:rFonts w:ascii="Cambria Math" w:hAnsi="Cambria Math"/>
          </w:rPr>
          <m:t>i</m:t>
        </m:r>
      </m:oMath>
      <w:r w:rsidR="009759F6" w:rsidRPr="0067059F">
        <w:rPr>
          <w:rFonts w:cs="Arial"/>
          <w:sz w:val="22"/>
        </w:rPr>
        <w:t xml:space="preserve"> – </w:t>
      </w:r>
      <w:r w:rsidR="008D5D44" w:rsidRPr="0067059F">
        <w:rPr>
          <w:sz w:val="22"/>
        </w:rPr>
        <w:t>мнимая единица</w:t>
      </w:r>
      <w:r w:rsidR="009759F6" w:rsidRPr="0067059F">
        <w:rPr>
          <w:rFonts w:cs="Arial"/>
          <w:sz w:val="22"/>
        </w:rPr>
        <w:t>.</w:t>
      </w:r>
    </w:p>
    <w:p w14:paraId="59BDE8C6" w14:textId="6FAF470C" w:rsidR="009759F6" w:rsidRPr="0067059F" w:rsidRDefault="00982E84" w:rsidP="00982E84">
      <w:pPr>
        <w:pStyle w:val="ac"/>
        <w:tabs>
          <w:tab w:val="left" w:pos="1134"/>
        </w:tabs>
        <w:spacing w:after="0" w:line="360" w:lineRule="auto"/>
        <w:ind w:left="0" w:firstLine="709"/>
        <w:contextualSpacing w:val="0"/>
        <w:jc w:val="both"/>
        <w:rPr>
          <w:rFonts w:cs="Arial"/>
          <w:sz w:val="22"/>
        </w:rPr>
      </w:pPr>
      <w:r>
        <w:rPr>
          <w:rFonts w:cs="Arial"/>
          <w:sz w:val="22"/>
        </w:rPr>
        <w:t xml:space="preserve">Г.4.7 </w:t>
      </w:r>
      <w:r w:rsidR="005C39DE" w:rsidRPr="0067059F">
        <w:rPr>
          <w:rFonts w:cs="Arial"/>
          <w:sz w:val="22"/>
        </w:rPr>
        <w:t xml:space="preserve">Комплекс взаимного магнитного сопротивления </w:t>
      </w:r>
      <m:oMath>
        <m:sSub>
          <m:sSubPr>
            <m:ctrlPr>
              <w:rPr>
                <w:rFonts w:ascii="Cambria Math" w:hAnsi="Cambria Math" w:cs="Arial"/>
                <w:i/>
              </w:rPr>
            </m:ctrlPr>
          </m:sSubPr>
          <m:e>
            <m:r>
              <w:rPr>
                <w:rFonts w:ascii="Cambria Math" w:hAnsi="Cambria Math" w:cs="Arial"/>
              </w:rPr>
              <m:t>Z</m:t>
            </m:r>
          </m:e>
          <m:sub>
            <m:r>
              <w:rPr>
                <w:rFonts w:ascii="Cambria Math" w:hAnsi="Cambria Math" w:cs="Arial"/>
              </w:rPr>
              <m:t>ТП-ВЛ</m:t>
            </m:r>
          </m:sub>
        </m:sSub>
      </m:oMath>
      <w:r w:rsidR="005C39DE" w:rsidRPr="0067059F">
        <w:rPr>
          <w:rFonts w:cs="Arial"/>
          <w:sz w:val="22"/>
        </w:rPr>
        <w:t>, Ом/м, между трубопроводом и фазным проводом ВЛ определя</w:t>
      </w:r>
      <w:r w:rsidR="00785F8B">
        <w:rPr>
          <w:rFonts w:cs="Arial"/>
          <w:sz w:val="22"/>
        </w:rPr>
        <w:t>ют</w:t>
      </w:r>
      <w:r w:rsidR="005C39DE" w:rsidRPr="0067059F">
        <w:rPr>
          <w:rFonts w:cs="Arial"/>
          <w:sz w:val="22"/>
        </w:rPr>
        <w:t xml:space="preserve"> </w:t>
      </w:r>
      <w:r w:rsidR="00B77B40" w:rsidRPr="0067059F">
        <w:rPr>
          <w:rFonts w:cs="Arial"/>
          <w:sz w:val="22"/>
        </w:rPr>
        <w:t>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5C39DE" w:rsidRPr="0067059F" w14:paraId="5BF602FC" w14:textId="77777777" w:rsidTr="00EA4DEA">
        <w:tc>
          <w:tcPr>
            <w:tcW w:w="8500" w:type="dxa"/>
          </w:tcPr>
          <w:p w14:paraId="6597E991" w14:textId="77777777" w:rsidR="005C39DE"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rPr>
                    </m:ctrlPr>
                  </m:sSubPr>
                  <m:e>
                    <w:bookmarkStart w:id="254" w:name="_Hlk148901381"/>
                    <m:sSub>
                      <m:sSubPr>
                        <m:ctrlPr>
                          <w:rPr>
                            <w:rFonts w:ascii="Cambria Math" w:hAnsi="Cambria Math" w:cs="Arial"/>
                            <w:i/>
                          </w:rPr>
                        </m:ctrlPr>
                      </m:sSubPr>
                      <m:e>
                        <m:r>
                          <w:rPr>
                            <w:rFonts w:ascii="Cambria Math" w:hAnsi="Cambria Math" w:cs="Arial"/>
                          </w:rPr>
                          <m:t>Z</m:t>
                        </m:r>
                      </m:e>
                      <m:sub>
                        <m:r>
                          <w:rPr>
                            <w:rFonts w:ascii="Cambria Math" w:hAnsi="Cambria Math" w:cs="Arial"/>
                          </w:rPr>
                          <m:t>ТП-ВЛ</m:t>
                        </m:r>
                      </m:sub>
                    </m:sSub>
                    <w:bookmarkEnd w:id="254"/>
                  </m:e>
                  <m:sub>
                    <m:d>
                      <m:dPr>
                        <m:ctrlPr>
                          <w:rPr>
                            <w:rFonts w:ascii="Cambria Math" w:hAnsi="Cambria Math" w:cs="Arial"/>
                            <w:bCs/>
                            <w:i/>
                          </w:rPr>
                        </m:ctrlPr>
                      </m:dPr>
                      <m:e>
                        <m:r>
                          <w:rPr>
                            <w:rFonts w:ascii="Cambria Math" w:hAnsi="Cambria Math" w:cs="Arial"/>
                          </w:rPr>
                          <m:t>n, m</m:t>
                        </m:r>
                      </m:e>
                    </m:d>
                  </m:sub>
                </m:sSub>
                <m:r>
                  <w:rPr>
                    <w:rFonts w:ascii="Cambria Math" w:hAnsi="Cambria Math" w:cs="Arial"/>
                  </w:rPr>
                  <m:t>=iω</m:t>
                </m:r>
                <m:sSub>
                  <m:sSubPr>
                    <m:ctrlPr>
                      <w:rPr>
                        <w:rFonts w:ascii="Cambria Math" w:hAnsi="Cambria Math" w:cs="Arial"/>
                        <w:bCs/>
                        <w:i/>
                      </w:rPr>
                    </m:ctrlPr>
                  </m:sSubPr>
                  <m:e>
                    <m:r>
                      <w:rPr>
                        <w:rFonts w:ascii="Cambria Math" w:hAnsi="Cambria Math" w:cs="Arial"/>
                      </w:rPr>
                      <m:t>M</m:t>
                    </m:r>
                  </m:e>
                  <m:sub>
                    <m:r>
                      <w:rPr>
                        <w:rFonts w:ascii="Cambria Math" w:hAnsi="Cambria Math" w:cs="Arial"/>
                      </w:rPr>
                      <m:t>ТП-ВЛ</m:t>
                    </m:r>
                  </m:sub>
                </m:sSub>
                <m:r>
                  <w:rPr>
                    <w:rFonts w:ascii="Cambria Math" w:hAnsi="Cambria Math" w:cs="Arial"/>
                  </w:rPr>
                  <m:t>=iω∙</m:t>
                </m:r>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μ</m:t>
                        </m:r>
                      </m:e>
                      <m:sub>
                        <m:r>
                          <w:rPr>
                            <w:rFonts w:ascii="Cambria Math" w:hAnsi="Cambria Math" w:cs="Arial"/>
                          </w:rPr>
                          <m:t>0</m:t>
                        </m:r>
                      </m:sub>
                    </m:sSub>
                  </m:num>
                  <m:den>
                    <m:r>
                      <w:rPr>
                        <w:rFonts w:ascii="Cambria Math" w:hAnsi="Cambria Math" w:cs="Arial"/>
                      </w:rPr>
                      <m:t>2π</m:t>
                    </m:r>
                  </m:den>
                </m:f>
                <m:r>
                  <w:rPr>
                    <w:rFonts w:ascii="Cambria Math" w:hAnsi="Cambria Math" w:cs="Arial"/>
                  </w:rPr>
                  <m:t>∙</m:t>
                </m:r>
                <m:func>
                  <m:funcPr>
                    <m:ctrlPr>
                      <w:rPr>
                        <w:rFonts w:ascii="Cambria Math" w:hAnsi="Cambria Math" w:cs="Arial"/>
                        <w:bCs/>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ТП-ВЛ</m:t>
                            </m:r>
                          </m:sub>
                        </m:sSub>
                      </m:num>
                      <m:den>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ТП-ВЛ</m:t>
                            </m:r>
                          </m:sub>
                        </m:sSub>
                      </m:den>
                    </m:f>
                    <m:r>
                      <w:rPr>
                        <w:rFonts w:ascii="Cambria Math" w:hAnsi="Cambria Math" w:cs="Arial"/>
                      </w:rPr>
                      <m:t>,</m:t>
                    </m:r>
                  </m:e>
                </m:func>
              </m:oMath>
            </m:oMathPara>
          </w:p>
        </w:tc>
        <w:tc>
          <w:tcPr>
            <w:tcW w:w="844" w:type="dxa"/>
            <w:vAlign w:val="center"/>
          </w:tcPr>
          <w:p w14:paraId="0FE84043" w14:textId="15FBEA80" w:rsidR="005C39DE" w:rsidRPr="0067059F" w:rsidRDefault="00982E84" w:rsidP="00EA4DEA">
            <w:pPr>
              <w:tabs>
                <w:tab w:val="left" w:pos="1134"/>
              </w:tabs>
              <w:spacing w:after="0" w:line="360" w:lineRule="auto"/>
              <w:jc w:val="right"/>
              <w:rPr>
                <w:rFonts w:cs="Arial"/>
                <w:sz w:val="22"/>
              </w:rPr>
            </w:pPr>
            <w:r>
              <w:rPr>
                <w:rFonts w:cs="Arial"/>
                <w:sz w:val="22"/>
              </w:rPr>
              <w:t>(Г</w:t>
            </w:r>
            <w:r w:rsidR="005C39DE" w:rsidRPr="0067059F">
              <w:rPr>
                <w:rFonts w:cs="Arial"/>
                <w:sz w:val="22"/>
              </w:rPr>
              <w:t>.</w:t>
            </w:r>
            <w:r w:rsidR="000D68DB" w:rsidRPr="0067059F">
              <w:rPr>
                <w:rFonts w:cs="Arial"/>
                <w:sz w:val="22"/>
              </w:rPr>
              <w:t>11</w:t>
            </w:r>
            <w:r w:rsidR="005C39DE" w:rsidRPr="0067059F">
              <w:rPr>
                <w:rFonts w:cs="Arial"/>
                <w:sz w:val="22"/>
              </w:rPr>
              <w:t>)</w:t>
            </w:r>
          </w:p>
        </w:tc>
      </w:tr>
    </w:tbl>
    <w:p w14:paraId="07DD63AE" w14:textId="77777777" w:rsidR="005C39DE" w:rsidRPr="0067059F" w:rsidRDefault="005C39DE" w:rsidP="005C39DE">
      <w:pPr>
        <w:tabs>
          <w:tab w:val="left" w:pos="709"/>
        </w:tabs>
        <w:spacing w:after="0" w:line="360" w:lineRule="auto"/>
        <w:ind w:left="1560" w:hanging="1560"/>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rPr>
              <m:t>M</m:t>
            </m:r>
          </m:e>
          <m:sub>
            <m:r>
              <w:rPr>
                <w:rFonts w:ascii="Cambria Math" w:hAnsi="Cambria Math"/>
              </w:rPr>
              <m:t>ТП-ВЛ</m:t>
            </m:r>
          </m:sub>
        </m:sSub>
      </m:oMath>
      <w:r w:rsidRPr="0067059F">
        <w:rPr>
          <w:rFonts w:cs="Arial"/>
          <w:sz w:val="22"/>
        </w:rPr>
        <w:t xml:space="preserve"> – взаимная магнитная индуктивность между линиями с учетом влияния земли,</w:t>
      </w:r>
      <w:r w:rsidR="00C25411" w:rsidRPr="0067059F">
        <w:rPr>
          <w:rFonts w:cs="Arial"/>
          <w:sz w:val="22"/>
        </w:rPr>
        <w:t> </w:t>
      </w:r>
      <w:r w:rsidRPr="0067059F">
        <w:rPr>
          <w:rFonts w:cs="Arial"/>
          <w:sz w:val="22"/>
        </w:rPr>
        <w:t>Гн/м;</w:t>
      </w:r>
    </w:p>
    <w:p w14:paraId="5345AD6D" w14:textId="77777777" w:rsidR="005C39DE" w:rsidRPr="0067059F" w:rsidRDefault="005C39DE" w:rsidP="005C39DE">
      <w:pPr>
        <w:tabs>
          <w:tab w:val="left" w:pos="709"/>
        </w:tabs>
        <w:spacing w:after="0" w:line="360" w:lineRule="auto"/>
        <w:ind w:left="1560" w:hanging="1560"/>
        <w:jc w:val="both"/>
        <w:rPr>
          <w:rFonts w:cs="Arial"/>
          <w:sz w:val="22"/>
        </w:rPr>
      </w:pPr>
      <w:r w:rsidRPr="0067059F">
        <w:rPr>
          <w:rFonts w:cs="Arial"/>
          <w:sz w:val="22"/>
        </w:rPr>
        <w:tab/>
      </w:r>
      <m:oMath>
        <m:sSub>
          <m:sSubPr>
            <m:ctrlPr>
              <w:rPr>
                <w:rFonts w:ascii="Cambria Math" w:hAnsi="Cambria Math"/>
                <w:i/>
                <w:lang w:val="en-US"/>
              </w:rPr>
            </m:ctrlPr>
          </m:sSubPr>
          <m:e>
            <m:r>
              <w:rPr>
                <w:rFonts w:ascii="Cambria Math" w:hAnsi="Cambria Math"/>
                <w:lang w:val="en-US"/>
              </w:rPr>
              <m:t>D</m:t>
            </m:r>
            <m:r>
              <w:rPr>
                <w:rFonts w:ascii="Cambria Math" w:hAnsi="Cambria Math"/>
              </w:rPr>
              <m:t>'</m:t>
            </m:r>
          </m:e>
          <m:sub>
            <m:r>
              <w:rPr>
                <w:rFonts w:ascii="Cambria Math" w:hAnsi="Cambria Math"/>
              </w:rPr>
              <m:t>ТП-ВЛ</m:t>
            </m:r>
          </m:sub>
        </m:sSub>
        <m:r>
          <w:rPr>
            <w:rFonts w:ascii="Cambria Math" w:hAnsi="Cambria Math"/>
          </w:rPr>
          <m:t>=</m:t>
        </m:r>
        <m:rad>
          <m:radPr>
            <m:degHide m:val="1"/>
            <m:ctrlPr>
              <w:rPr>
                <w:rFonts w:ascii="Cambria Math" w:hAnsi="Cambria Math"/>
                <w:i/>
                <w:lang w:val="en-US"/>
              </w:rPr>
            </m:ctrlPr>
          </m:radPr>
          <m:deg/>
          <m:e>
            <m:sSubSup>
              <m:sSubSupPr>
                <m:ctrlPr>
                  <w:rPr>
                    <w:rFonts w:ascii="Cambria Math" w:hAnsi="Cambria Math"/>
                    <w:bCs/>
                  </w:rPr>
                </m:ctrlPr>
              </m:sSubSupPr>
              <m:e>
                <m:r>
                  <w:rPr>
                    <w:rFonts w:ascii="Cambria Math" w:hAnsi="Cambria Math"/>
                  </w:rPr>
                  <m:t>a</m:t>
                </m:r>
              </m:e>
              <m:sub>
                <m:r>
                  <w:rPr>
                    <w:rFonts w:ascii="Cambria Math" w:hAnsi="Cambria Math"/>
                  </w:rPr>
                  <m:t>ф(n, m)</m:t>
                </m:r>
              </m:sub>
              <m:sup>
                <m:r>
                  <w:rPr>
                    <w:rFonts w:ascii="Cambria Math" w:hAnsi="Cambria Math"/>
                  </w:rPr>
                  <m:t>2</m:t>
                </m:r>
              </m:sup>
            </m:sSubSup>
            <m:r>
              <w:rPr>
                <w:rFonts w:ascii="Cambria Math" w:hAnsi="Cambria Math"/>
              </w:rPr>
              <m:t>+</m:t>
            </m:r>
            <m:sSup>
              <m:sSupPr>
                <m:ctrlPr>
                  <w:rPr>
                    <w:rFonts w:ascii="Cambria Math" w:hAnsi="Cambria Math"/>
                    <w:bCs/>
                    <w:i/>
                  </w:rPr>
                </m:ctrlPr>
              </m:sSupPr>
              <m:e>
                <m:d>
                  <m:dPr>
                    <m:ctrlPr>
                      <w:rPr>
                        <w:rFonts w:ascii="Cambria Math" w:hAnsi="Cambria Math"/>
                        <w:bCs/>
                        <w:i/>
                      </w:rPr>
                    </m:ctrlPr>
                  </m:dPr>
                  <m:e>
                    <m:sSub>
                      <m:sSubPr>
                        <m:ctrlPr>
                          <w:rPr>
                            <w:rFonts w:ascii="Cambria Math" w:hAnsi="Cambria Math"/>
                            <w:bCs/>
                            <w:i/>
                          </w:rPr>
                        </m:ctrlPr>
                      </m:sSubPr>
                      <m:e>
                        <m:r>
                          <w:rPr>
                            <w:rFonts w:ascii="Cambria Math" w:hAnsi="Cambria Math"/>
                          </w:rPr>
                          <m:t>h</m:t>
                        </m:r>
                      </m:e>
                      <m:sub>
                        <m:r>
                          <w:rPr>
                            <w:rFonts w:ascii="Cambria Math" w:hAnsi="Cambria Math"/>
                          </w:rPr>
                          <m:t>ф(m)</m:t>
                        </m:r>
                      </m:sub>
                    </m:sSub>
                    <m:r>
                      <w:rPr>
                        <w:rFonts w:ascii="Cambria Math" w:hAnsi="Cambria Math"/>
                      </w:rPr>
                      <m:t>-</m:t>
                    </m:r>
                    <m:sSub>
                      <m:sSubPr>
                        <m:ctrlPr>
                          <w:rPr>
                            <w:rFonts w:ascii="Cambria Math" w:hAnsi="Cambria Math"/>
                            <w:bCs/>
                            <w:i/>
                          </w:rPr>
                        </m:ctrlPr>
                      </m:sSubPr>
                      <m:e>
                        <m:r>
                          <w:rPr>
                            <w:rFonts w:ascii="Cambria Math" w:hAnsi="Cambria Math"/>
                          </w:rPr>
                          <m:t>h</m:t>
                        </m:r>
                      </m:e>
                      <m:sub>
                        <m:r>
                          <w:rPr>
                            <w:rFonts w:ascii="Cambria Math" w:hAnsi="Cambria Math"/>
                          </w:rPr>
                          <m:t>тр</m:t>
                        </m:r>
                      </m:sub>
                    </m:sSub>
                    <m:r>
                      <w:rPr>
                        <w:rFonts w:ascii="Cambria Math" w:hAnsi="Cambria Math"/>
                      </w:rPr>
                      <m:t>+2</m:t>
                    </m:r>
                    <m:sSub>
                      <m:sSubPr>
                        <m:ctrlPr>
                          <w:rPr>
                            <w:rFonts w:ascii="Cambria Math" w:hAnsi="Cambria Math"/>
                            <w:bCs/>
                            <w:i/>
                          </w:rPr>
                        </m:ctrlPr>
                      </m:sSubPr>
                      <m:e>
                        <m:r>
                          <w:rPr>
                            <w:rFonts w:ascii="Cambria Math" w:hAnsi="Cambria Math"/>
                          </w:rPr>
                          <m:t>h</m:t>
                        </m:r>
                      </m:e>
                      <m:sub>
                        <m:r>
                          <w:rPr>
                            <w:rFonts w:ascii="Cambria Math" w:hAnsi="Cambria Math"/>
                          </w:rPr>
                          <m:t>0</m:t>
                        </m:r>
                      </m:sub>
                    </m:sSub>
                  </m:e>
                </m:d>
              </m:e>
              <m:sup>
                <m:r>
                  <w:rPr>
                    <w:rFonts w:ascii="Cambria Math" w:hAnsi="Cambria Math"/>
                  </w:rPr>
                  <m:t>2</m:t>
                </m:r>
              </m:sup>
            </m:sSup>
          </m:e>
        </m:rad>
      </m:oMath>
      <w:r w:rsidR="00BA6ABE" w:rsidRPr="0067059F">
        <w:rPr>
          <w:rFonts w:eastAsiaTheme="minorEastAsia" w:cs="Arial"/>
        </w:rPr>
        <w:t xml:space="preserve"> </w:t>
      </w:r>
      <w:r w:rsidR="00BA6ABE" w:rsidRPr="0067059F">
        <w:rPr>
          <w:rFonts w:eastAsiaTheme="minorEastAsia" w:cs="Arial"/>
          <w:bCs/>
          <w:sz w:val="22"/>
          <w:szCs w:val="20"/>
        </w:rPr>
        <w:t>– расчетный параметр;</w:t>
      </w:r>
    </w:p>
    <w:p w14:paraId="331B16AD" w14:textId="77777777" w:rsidR="005C39DE" w:rsidRPr="0067059F" w:rsidRDefault="005C39DE" w:rsidP="005C39DE">
      <w:pPr>
        <w:tabs>
          <w:tab w:val="left" w:pos="709"/>
        </w:tabs>
        <w:spacing w:after="0" w:line="360" w:lineRule="auto"/>
        <w:jc w:val="both"/>
        <w:rPr>
          <w:rFonts w:cs="Arial"/>
          <w:sz w:val="22"/>
        </w:rPr>
      </w:pPr>
      <w:r w:rsidRPr="0067059F">
        <w:rPr>
          <w:rFonts w:cs="Arial"/>
          <w:sz w:val="22"/>
        </w:rPr>
        <w:tab/>
      </w:r>
      <m:oMath>
        <m:sSub>
          <m:sSubPr>
            <m:ctrlPr>
              <w:rPr>
                <w:rFonts w:ascii="Cambria Math" w:hAnsi="Cambria Math"/>
                <w:i/>
                <w:lang w:val="en-US"/>
              </w:rPr>
            </m:ctrlPr>
          </m:sSubPr>
          <m:e>
            <m:r>
              <w:rPr>
                <w:rFonts w:ascii="Cambria Math" w:hAnsi="Cambria Math"/>
                <w:lang w:val="en-US"/>
              </w:rPr>
              <m:t>d</m:t>
            </m:r>
          </m:e>
          <m:sub>
            <m:r>
              <w:rPr>
                <w:rFonts w:ascii="Cambria Math" w:hAnsi="Cambria Math"/>
              </w:rPr>
              <m:t>ТП-ВЛ</m:t>
            </m:r>
          </m:sub>
        </m:sSub>
        <m:r>
          <w:rPr>
            <w:rFonts w:ascii="Cambria Math" w:hAnsi="Cambria Math"/>
          </w:rPr>
          <m:t>=</m:t>
        </m:r>
        <m:rad>
          <m:radPr>
            <m:degHide m:val="1"/>
            <m:ctrlPr>
              <w:rPr>
                <w:rFonts w:ascii="Cambria Math" w:hAnsi="Cambria Math"/>
                <w:i/>
                <w:lang w:val="en-US"/>
              </w:rPr>
            </m:ctrlPr>
          </m:radPr>
          <m:deg/>
          <m:e>
            <m:sSubSup>
              <m:sSubSupPr>
                <m:ctrlPr>
                  <w:rPr>
                    <w:rFonts w:ascii="Cambria Math" w:hAnsi="Cambria Math"/>
                    <w:bCs/>
                  </w:rPr>
                </m:ctrlPr>
              </m:sSubSupPr>
              <m:e>
                <m:r>
                  <w:rPr>
                    <w:rFonts w:ascii="Cambria Math" w:hAnsi="Cambria Math"/>
                  </w:rPr>
                  <m:t>a</m:t>
                </m:r>
              </m:e>
              <m:sub>
                <m:r>
                  <w:rPr>
                    <w:rFonts w:ascii="Cambria Math" w:hAnsi="Cambria Math"/>
                  </w:rPr>
                  <m:t>ф(n, m)</m:t>
                </m:r>
              </m:sub>
              <m:sup>
                <m:r>
                  <w:rPr>
                    <w:rFonts w:ascii="Cambria Math" w:hAnsi="Cambria Math"/>
                  </w:rPr>
                  <m:t>2</m:t>
                </m:r>
              </m:sup>
            </m:sSubSup>
            <m:r>
              <w:rPr>
                <w:rFonts w:ascii="Cambria Math" w:hAnsi="Cambria Math"/>
              </w:rPr>
              <m:t>+</m:t>
            </m:r>
            <m:sSup>
              <m:sSupPr>
                <m:ctrlPr>
                  <w:rPr>
                    <w:rFonts w:ascii="Cambria Math" w:hAnsi="Cambria Math"/>
                    <w:bCs/>
                    <w:i/>
                  </w:rPr>
                </m:ctrlPr>
              </m:sSupPr>
              <m:e>
                <m:d>
                  <m:dPr>
                    <m:ctrlPr>
                      <w:rPr>
                        <w:rFonts w:ascii="Cambria Math" w:hAnsi="Cambria Math"/>
                        <w:bCs/>
                        <w:i/>
                      </w:rPr>
                    </m:ctrlPr>
                  </m:dPr>
                  <m:e>
                    <m:sSub>
                      <m:sSubPr>
                        <m:ctrlPr>
                          <w:rPr>
                            <w:rFonts w:ascii="Cambria Math" w:hAnsi="Cambria Math"/>
                            <w:bCs/>
                            <w:i/>
                          </w:rPr>
                        </m:ctrlPr>
                      </m:sSubPr>
                      <m:e>
                        <m:r>
                          <w:rPr>
                            <w:rFonts w:ascii="Cambria Math" w:hAnsi="Cambria Math"/>
                          </w:rPr>
                          <m:t>h</m:t>
                        </m:r>
                      </m:e>
                      <m:sub>
                        <m:r>
                          <w:rPr>
                            <w:rFonts w:ascii="Cambria Math" w:hAnsi="Cambria Math"/>
                          </w:rPr>
                          <m:t>ф(m)</m:t>
                        </m:r>
                      </m:sub>
                    </m:sSub>
                    <m:r>
                      <w:rPr>
                        <w:rFonts w:ascii="Cambria Math" w:hAnsi="Cambria Math"/>
                      </w:rPr>
                      <m:t>+</m:t>
                    </m:r>
                    <m:sSub>
                      <m:sSubPr>
                        <m:ctrlPr>
                          <w:rPr>
                            <w:rFonts w:ascii="Cambria Math" w:hAnsi="Cambria Math"/>
                            <w:bCs/>
                            <w:i/>
                          </w:rPr>
                        </m:ctrlPr>
                      </m:sSubPr>
                      <m:e>
                        <m:r>
                          <w:rPr>
                            <w:rFonts w:ascii="Cambria Math" w:hAnsi="Cambria Math"/>
                          </w:rPr>
                          <m:t>h</m:t>
                        </m:r>
                      </m:e>
                      <m:sub>
                        <m:r>
                          <w:rPr>
                            <w:rFonts w:ascii="Cambria Math" w:hAnsi="Cambria Math"/>
                          </w:rPr>
                          <m:t>тр</m:t>
                        </m:r>
                      </m:sub>
                    </m:sSub>
                  </m:e>
                </m:d>
              </m:e>
              <m:sup>
                <m:r>
                  <w:rPr>
                    <w:rFonts w:ascii="Cambria Math" w:hAnsi="Cambria Math"/>
                  </w:rPr>
                  <m:t>2</m:t>
                </m:r>
              </m:sup>
            </m:sSup>
          </m:e>
        </m:rad>
      </m:oMath>
      <w:r w:rsidR="00BA6ABE" w:rsidRPr="0067059F">
        <w:rPr>
          <w:rFonts w:eastAsiaTheme="minorEastAsia" w:cs="Arial"/>
        </w:rPr>
        <w:t xml:space="preserve"> </w:t>
      </w:r>
      <w:r w:rsidR="00BA6ABE" w:rsidRPr="0067059F">
        <w:rPr>
          <w:rFonts w:eastAsiaTheme="minorEastAsia" w:cs="Arial"/>
          <w:bCs/>
          <w:sz w:val="22"/>
          <w:szCs w:val="20"/>
        </w:rPr>
        <w:t>– расчетный параметр;</w:t>
      </w:r>
    </w:p>
    <w:p w14:paraId="3141A9CA" w14:textId="77777777" w:rsidR="00067C8F" w:rsidRPr="0067059F" w:rsidRDefault="00067C8F" w:rsidP="005C39DE">
      <w:pPr>
        <w:tabs>
          <w:tab w:val="left" w:pos="709"/>
        </w:tabs>
        <w:spacing w:after="0" w:line="360" w:lineRule="auto"/>
        <w:jc w:val="both"/>
        <w:rPr>
          <w:rFonts w:eastAsiaTheme="minorEastAsia" w:cs="Arial"/>
        </w:rPr>
      </w:pPr>
      <w:r w:rsidRPr="0067059F">
        <w:rPr>
          <w:rFonts w:eastAsiaTheme="minorEastAsia" w:cs="Arial"/>
          <w:bCs/>
        </w:rPr>
        <w:tab/>
      </w:r>
      <m:oMath>
        <m:sSub>
          <m:sSubPr>
            <m:ctrlPr>
              <w:rPr>
                <w:rFonts w:ascii="Cambria Math" w:hAnsi="Cambria Math"/>
                <w:bCs/>
                <w:i/>
              </w:rPr>
            </m:ctrlPr>
          </m:sSubPr>
          <m:e>
            <m:r>
              <w:rPr>
                <w:rFonts w:ascii="Cambria Math" w:hAnsi="Cambria Math"/>
              </w:rPr>
              <m:t>h</m:t>
            </m:r>
          </m:e>
          <m:sub>
            <m:r>
              <w:rPr>
                <w:rFonts w:ascii="Cambria Math" w:hAnsi="Cambria Math"/>
              </w:rPr>
              <m:t>0</m:t>
            </m:r>
          </m:sub>
        </m:sSub>
        <m:r>
          <w:rPr>
            <w:rFonts w:ascii="Cambria Math" w:hAnsi="Cambria Math"/>
          </w:rPr>
          <m:t>=400</m:t>
        </m:r>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sSub>
                      <m:sSubPr>
                        <m:ctrlPr>
                          <w:rPr>
                            <w:rFonts w:ascii="Cambria Math" w:hAnsi="Cambria Math"/>
                            <w:bCs/>
                            <w:i/>
                          </w:rPr>
                        </m:ctrlPr>
                      </m:sSubPr>
                      <m:e>
                        <m:r>
                          <w:rPr>
                            <w:rFonts w:ascii="Cambria Math" w:hAnsi="Cambria Math"/>
                          </w:rPr>
                          <m:t>ρ</m:t>
                        </m:r>
                      </m:e>
                      <m:sub>
                        <m:r>
                          <w:rPr>
                            <w:rFonts w:ascii="Cambria Math" w:hAnsi="Cambria Math"/>
                          </w:rPr>
                          <m:t>гр</m:t>
                        </m:r>
                      </m:sub>
                    </m:sSub>
                  </m:e>
                  <m:sub>
                    <m:r>
                      <w:rPr>
                        <w:rFonts w:ascii="Cambria Math" w:hAnsi="Cambria Math"/>
                      </w:rPr>
                      <m:t>(n)</m:t>
                    </m:r>
                  </m:sub>
                </m:sSub>
              </m:num>
              <m:den>
                <m:sSub>
                  <m:sSubPr>
                    <m:ctrlPr>
                      <w:rPr>
                        <w:rFonts w:ascii="Cambria Math" w:hAnsi="Cambria Math"/>
                        <w:bCs/>
                        <w:i/>
                        <w:lang w:val="en-US"/>
                      </w:rPr>
                    </m:ctrlPr>
                  </m:sSubPr>
                  <m:e>
                    <m:r>
                      <w:rPr>
                        <w:rFonts w:ascii="Cambria Math" w:hAnsi="Cambria Math"/>
                        <w:lang w:val="en-US"/>
                      </w:rPr>
                      <m:t>f</m:t>
                    </m:r>
                  </m:e>
                  <m:sub>
                    <m:r>
                      <w:rPr>
                        <w:rFonts w:ascii="Cambria Math" w:hAnsi="Cambria Math"/>
                      </w:rPr>
                      <m:t>ac</m:t>
                    </m:r>
                  </m:sub>
                </m:sSub>
              </m:den>
            </m:f>
          </m:e>
        </m:rad>
        <m:r>
          <w:rPr>
            <w:rFonts w:ascii="Cambria Math" w:hAnsi="Cambria Math"/>
          </w:rPr>
          <m:t>=0,8</m:t>
        </m:r>
        <m:rad>
          <m:radPr>
            <m:degHide m:val="1"/>
            <m:ctrlPr>
              <w:rPr>
                <w:rFonts w:ascii="Cambria Math" w:hAnsi="Cambria Math"/>
                <w:bCs/>
                <w:i/>
              </w:rPr>
            </m:ctrlPr>
          </m:radPr>
          <m:deg/>
          <m:e>
            <m:f>
              <m:fPr>
                <m:ctrlPr>
                  <w:rPr>
                    <w:rFonts w:ascii="Cambria Math" w:hAnsi="Cambria Math"/>
                    <w:bCs/>
                    <w:i/>
                  </w:rPr>
                </m:ctrlPr>
              </m:fPr>
              <m:num>
                <m:r>
                  <w:rPr>
                    <w:rFonts w:ascii="Cambria Math" w:hAnsi="Cambria Math"/>
                  </w:rPr>
                  <m:t>2</m:t>
                </m:r>
                <m:sSub>
                  <m:sSubPr>
                    <m:ctrlPr>
                      <w:rPr>
                        <w:rFonts w:ascii="Cambria Math" w:hAnsi="Cambria Math"/>
                        <w:bCs/>
                        <w:i/>
                      </w:rPr>
                    </m:ctrlPr>
                  </m:sSubPr>
                  <m:e>
                    <m:sSub>
                      <m:sSubPr>
                        <m:ctrlPr>
                          <w:rPr>
                            <w:rFonts w:ascii="Cambria Math" w:hAnsi="Cambria Math"/>
                            <w:bCs/>
                            <w:i/>
                          </w:rPr>
                        </m:ctrlPr>
                      </m:sSubPr>
                      <m:e>
                        <m:r>
                          <w:rPr>
                            <w:rFonts w:ascii="Cambria Math" w:hAnsi="Cambria Math"/>
                          </w:rPr>
                          <m:t>ρ</m:t>
                        </m:r>
                      </m:e>
                      <m:sub>
                        <m:r>
                          <w:rPr>
                            <w:rFonts w:ascii="Cambria Math" w:hAnsi="Cambria Math"/>
                          </w:rPr>
                          <m:t>гр</m:t>
                        </m:r>
                      </m:sub>
                    </m:sSub>
                  </m:e>
                  <m:sub>
                    <m:r>
                      <w:rPr>
                        <w:rFonts w:ascii="Cambria Math" w:hAnsi="Cambria Math"/>
                      </w:rPr>
                      <m:t>(n)</m:t>
                    </m:r>
                  </m:sub>
                </m:sSub>
              </m:num>
              <m:den>
                <m:r>
                  <w:rPr>
                    <w:rFonts w:ascii="Cambria Math" w:hAnsi="Cambria Math"/>
                  </w:rPr>
                  <m:t>ω</m:t>
                </m:r>
                <m:sSub>
                  <m:sSubPr>
                    <m:ctrlPr>
                      <w:rPr>
                        <w:rFonts w:ascii="Cambria Math" w:hAnsi="Cambria Math"/>
                        <w:bCs/>
                        <w:i/>
                      </w:rPr>
                    </m:ctrlPr>
                  </m:sSubPr>
                  <m:e>
                    <m:r>
                      <w:rPr>
                        <w:rFonts w:ascii="Cambria Math" w:hAnsi="Cambria Math"/>
                      </w:rPr>
                      <m:t>μ</m:t>
                    </m:r>
                  </m:e>
                  <m:sub>
                    <m:r>
                      <w:rPr>
                        <w:rFonts w:ascii="Cambria Math" w:hAnsi="Cambria Math"/>
                      </w:rPr>
                      <m:t>0</m:t>
                    </m:r>
                  </m:sub>
                </m:sSub>
              </m:den>
            </m:f>
          </m:e>
        </m:rad>
      </m:oMath>
      <w:r w:rsidR="00BA6ABE" w:rsidRPr="0067059F">
        <w:rPr>
          <w:rFonts w:eastAsiaTheme="minorEastAsia" w:cs="Arial"/>
          <w:bCs/>
        </w:rPr>
        <w:t xml:space="preserve"> </w:t>
      </w:r>
      <w:r w:rsidR="00BA6ABE" w:rsidRPr="0067059F">
        <w:rPr>
          <w:rFonts w:eastAsiaTheme="minorEastAsia" w:cs="Arial"/>
          <w:bCs/>
          <w:sz w:val="22"/>
          <w:szCs w:val="20"/>
        </w:rPr>
        <w:t>– расчетный параметр;</w:t>
      </w:r>
    </w:p>
    <w:p w14:paraId="3F1B740A" w14:textId="77777777" w:rsidR="005C39DE" w:rsidRPr="008D5D44" w:rsidRDefault="005C39DE" w:rsidP="005C39DE">
      <w:pPr>
        <w:tabs>
          <w:tab w:val="left" w:pos="709"/>
        </w:tabs>
        <w:spacing w:after="0" w:line="360" w:lineRule="auto"/>
        <w:jc w:val="both"/>
        <w:rPr>
          <w:rFonts w:cs="Arial"/>
          <w:sz w:val="22"/>
        </w:rPr>
      </w:pPr>
      <w:r w:rsidRPr="0067059F">
        <w:rPr>
          <w:rFonts w:cs="Arial"/>
          <w:sz w:val="22"/>
        </w:rPr>
        <w:tab/>
      </w:r>
      <m:oMath>
        <m:r>
          <w:rPr>
            <w:rFonts w:ascii="Cambria Math" w:hAnsi="Cambria Math"/>
          </w:rPr>
          <m:t>ω=2∙π∙</m:t>
        </m:r>
        <m:sSub>
          <m:sSubPr>
            <m:ctrlPr>
              <w:rPr>
                <w:rFonts w:ascii="Cambria Math" w:hAnsi="Cambria Math"/>
                <w:bCs/>
                <w:i/>
                <w:lang w:val="en-US"/>
              </w:rPr>
            </m:ctrlPr>
          </m:sSubPr>
          <m:e>
            <m:r>
              <w:rPr>
                <w:rFonts w:ascii="Cambria Math" w:hAnsi="Cambria Math"/>
                <w:lang w:val="en-US"/>
              </w:rPr>
              <m:t>f</m:t>
            </m:r>
          </m:e>
          <m:sub>
            <m:r>
              <w:rPr>
                <w:rFonts w:ascii="Cambria Math" w:hAnsi="Cambria Math"/>
              </w:rPr>
              <m:t>ac</m:t>
            </m:r>
          </m:sub>
        </m:sSub>
      </m:oMath>
      <w:r w:rsidRPr="0067059F">
        <w:rPr>
          <w:rFonts w:cs="Arial"/>
          <w:sz w:val="22"/>
        </w:rPr>
        <w:t xml:space="preserve"> – </w:t>
      </w:r>
      <w:r w:rsidRPr="0067059F">
        <w:rPr>
          <w:sz w:val="22"/>
        </w:rPr>
        <w:t>угловая частота влияющего тока</w:t>
      </w:r>
      <w:r w:rsidRPr="001B2482">
        <w:rPr>
          <w:rFonts w:cs="Arial"/>
          <w:sz w:val="22"/>
        </w:rPr>
        <w:t>;</w:t>
      </w:r>
    </w:p>
    <w:p w14:paraId="1B3F6C51" w14:textId="77777777" w:rsidR="005C39DE" w:rsidRPr="0067059F" w:rsidRDefault="00772C7E" w:rsidP="005C39DE">
      <w:pPr>
        <w:pStyle w:val="ac"/>
        <w:tabs>
          <w:tab w:val="left" w:pos="1134"/>
        </w:tabs>
        <w:spacing w:after="0" w:line="360" w:lineRule="auto"/>
        <w:ind w:left="0" w:firstLine="709"/>
        <w:contextualSpacing w:val="0"/>
        <w:jc w:val="both"/>
        <w:rPr>
          <w:sz w:val="22"/>
        </w:rPr>
      </w:pPr>
      <m:oMath>
        <m:sSub>
          <m:sSubPr>
            <m:ctrlPr>
              <w:rPr>
                <w:rFonts w:ascii="Cambria Math" w:hAnsi="Cambria Math"/>
                <w:bCs/>
                <w:i/>
                <w:lang w:val="en-US"/>
              </w:rPr>
            </m:ctrlPr>
          </m:sSubPr>
          <m:e>
            <m:r>
              <w:rPr>
                <w:rFonts w:ascii="Cambria Math" w:hAnsi="Cambria Math"/>
                <w:lang w:val="en-US"/>
              </w:rPr>
              <m:t>f</m:t>
            </m:r>
          </m:e>
          <m:sub>
            <m:r>
              <w:rPr>
                <w:rFonts w:ascii="Cambria Math" w:hAnsi="Cambria Math"/>
              </w:rPr>
              <m:t>ac</m:t>
            </m:r>
          </m:sub>
        </m:sSub>
      </m:oMath>
      <w:r w:rsidR="005C39DE" w:rsidRPr="0067059F">
        <w:rPr>
          <w:rFonts w:cs="Arial"/>
          <w:sz w:val="22"/>
        </w:rPr>
        <w:t xml:space="preserve"> – </w:t>
      </w:r>
      <w:r w:rsidR="005C39DE" w:rsidRPr="0067059F">
        <w:rPr>
          <w:sz w:val="22"/>
        </w:rPr>
        <w:t>частота тока, Гц;</w:t>
      </w:r>
    </w:p>
    <w:p w14:paraId="6B2B1A3E" w14:textId="77777777" w:rsidR="00DA191F" w:rsidRPr="0067059F" w:rsidRDefault="00772C7E" w:rsidP="005C39DE">
      <w:pPr>
        <w:pStyle w:val="ac"/>
        <w:tabs>
          <w:tab w:val="left" w:pos="1134"/>
        </w:tabs>
        <w:spacing w:after="0" w:line="360" w:lineRule="auto"/>
        <w:ind w:left="0" w:firstLine="709"/>
        <w:contextualSpacing w:val="0"/>
        <w:jc w:val="both"/>
        <w:rPr>
          <w:rFonts w:cs="Arial"/>
          <w:sz w:val="20"/>
          <w:szCs w:val="20"/>
        </w:rPr>
      </w:pPr>
      <m:oMath>
        <m:sSub>
          <m:sSubPr>
            <m:ctrlPr>
              <w:rPr>
                <w:rFonts w:ascii="Cambria Math" w:hAnsi="Cambria Math" w:cs="Arial"/>
                <w:bCs/>
                <w:i/>
              </w:rPr>
            </m:ctrlPr>
          </m:sSubPr>
          <m:e>
            <m:r>
              <w:rPr>
                <w:rFonts w:ascii="Cambria Math" w:hAnsi="Cambria Math" w:cs="Arial"/>
              </w:rPr>
              <m:t>μ</m:t>
            </m:r>
          </m:e>
          <m:sub>
            <m:r>
              <w:rPr>
                <w:rFonts w:ascii="Cambria Math" w:hAnsi="Cambria Math" w:cs="Arial"/>
              </w:rPr>
              <m:t>0</m:t>
            </m:r>
          </m:sub>
        </m:sSub>
      </m:oMath>
      <w:r w:rsidR="00DA191F" w:rsidRPr="0067059F">
        <w:rPr>
          <w:rFonts w:eastAsiaTheme="minorEastAsia" w:cs="Arial"/>
          <w:sz w:val="22"/>
          <w:szCs w:val="20"/>
        </w:rPr>
        <w:t xml:space="preserve"> – магнитная постоянная, Гн/м;</w:t>
      </w:r>
    </w:p>
    <w:p w14:paraId="6F9AACEA" w14:textId="77777777" w:rsidR="005C39DE" w:rsidRPr="0067059F" w:rsidRDefault="005C39DE" w:rsidP="005C39DE">
      <w:pPr>
        <w:tabs>
          <w:tab w:val="left" w:pos="709"/>
        </w:tabs>
        <w:spacing w:after="0" w:line="360" w:lineRule="auto"/>
        <w:jc w:val="both"/>
        <w:rPr>
          <w:rFonts w:cs="Arial"/>
          <w:sz w:val="22"/>
        </w:rPr>
      </w:pPr>
      <w:r w:rsidRPr="0067059F">
        <w:rPr>
          <w:rFonts w:cs="Arial"/>
          <w:sz w:val="22"/>
        </w:rPr>
        <w:lastRenderedPageBreak/>
        <w:tab/>
      </w:r>
      <m:oMath>
        <m:sSub>
          <m:sSubPr>
            <m:ctrlPr>
              <w:rPr>
                <w:rFonts w:ascii="Cambria Math" w:hAnsi="Cambria Math"/>
                <w:bCs/>
                <w:i/>
              </w:rPr>
            </m:ctrlPr>
          </m:sSubPr>
          <m:e>
            <m:r>
              <w:rPr>
                <w:rFonts w:ascii="Cambria Math" w:hAnsi="Cambria Math"/>
              </w:rPr>
              <m:t>h</m:t>
            </m:r>
          </m:e>
          <m:sub>
            <m:r>
              <w:rPr>
                <w:rFonts w:ascii="Cambria Math" w:hAnsi="Cambria Math"/>
              </w:rPr>
              <m:t>ф(m)</m:t>
            </m:r>
          </m:sub>
        </m:sSub>
      </m:oMath>
      <w:r w:rsidRPr="0067059F">
        <w:rPr>
          <w:rFonts w:cs="Arial"/>
          <w:sz w:val="22"/>
        </w:rPr>
        <w:t xml:space="preserve"> – </w:t>
      </w:r>
      <w:r w:rsidRPr="0067059F">
        <w:rPr>
          <w:sz w:val="22"/>
        </w:rPr>
        <w:t xml:space="preserve">средняя высота подвеса влияющего провода под номером </w:t>
      </w:r>
      <m:oMath>
        <m:r>
          <w:rPr>
            <w:rFonts w:ascii="Cambria Math" w:hAnsi="Cambria Math"/>
            <w:lang w:val="en-US"/>
          </w:rPr>
          <m:t>m</m:t>
        </m:r>
      </m:oMath>
      <w:r w:rsidRPr="0067059F">
        <w:rPr>
          <w:sz w:val="22"/>
        </w:rPr>
        <w:t>, м</w:t>
      </w:r>
      <w:r w:rsidRPr="0067059F">
        <w:rPr>
          <w:rFonts w:cs="Arial"/>
          <w:sz w:val="22"/>
        </w:rPr>
        <w:t>;</w:t>
      </w:r>
    </w:p>
    <w:p w14:paraId="1BE87888" w14:textId="77777777" w:rsidR="005C39DE" w:rsidRPr="0067059F" w:rsidRDefault="00772C7E" w:rsidP="005C39DE">
      <w:pPr>
        <w:pStyle w:val="af5"/>
        <w:ind w:firstLine="709"/>
        <w:rPr>
          <w:sz w:val="22"/>
          <w:szCs w:val="22"/>
        </w:rPr>
      </w:pPr>
      <m:oMath>
        <m:sSub>
          <m:sSubPr>
            <m:ctrlPr>
              <w:rPr>
                <w:rFonts w:ascii="Cambria Math" w:hAnsi="Cambria Math"/>
                <w:bCs/>
                <w:i/>
              </w:rPr>
            </m:ctrlPr>
          </m:sSubPr>
          <m:e>
            <m:sSub>
              <m:sSubPr>
                <m:ctrlPr>
                  <w:rPr>
                    <w:rFonts w:ascii="Cambria Math" w:hAnsi="Cambria Math"/>
                    <w:bCs/>
                    <w:i/>
                  </w:rPr>
                </m:ctrlPr>
              </m:sSubPr>
              <m:e>
                <m:r>
                  <w:rPr>
                    <w:rFonts w:ascii="Cambria Math" w:hAnsi="Cambria Math"/>
                  </w:rPr>
                  <m:t>ρ</m:t>
                </m:r>
              </m:e>
              <m:sub>
                <m:r>
                  <w:rPr>
                    <w:rFonts w:ascii="Cambria Math" w:hAnsi="Cambria Math"/>
                  </w:rPr>
                  <m:t>гр</m:t>
                </m:r>
              </m:sub>
            </m:sSub>
          </m:e>
          <m:sub>
            <m:r>
              <w:rPr>
                <w:rFonts w:ascii="Cambria Math" w:hAnsi="Cambria Math"/>
              </w:rPr>
              <m:t>(n)</m:t>
            </m:r>
          </m:sub>
        </m:sSub>
      </m:oMath>
      <w:r w:rsidR="005C39DE" w:rsidRPr="0067059F">
        <w:rPr>
          <w:vertAlign w:val="subscript"/>
        </w:rPr>
        <w:t xml:space="preserve"> </w:t>
      </w:r>
      <w:r w:rsidR="005C39DE" w:rsidRPr="0067059F">
        <w:t xml:space="preserve">– </w:t>
      </w:r>
      <w:r w:rsidR="005C39DE" w:rsidRPr="0067059F">
        <w:rPr>
          <w:rFonts w:eastAsiaTheme="minorHAnsi" w:cstheme="minorBidi"/>
          <w:sz w:val="22"/>
          <w:szCs w:val="22"/>
          <w:lang w:eastAsia="en-US"/>
        </w:rPr>
        <w:t>УЭС грунта на интервале с номером</w:t>
      </w:r>
      <w:r w:rsidR="005C39DE" w:rsidRPr="0067059F">
        <w:rPr>
          <w:sz w:val="22"/>
          <w:szCs w:val="22"/>
        </w:rPr>
        <w:t xml:space="preserve"> </w:t>
      </w:r>
      <m:oMath>
        <m:r>
          <w:rPr>
            <w:rFonts w:ascii="Cambria Math" w:hAnsi="Cambria Math"/>
            <w:lang w:val="en-US"/>
          </w:rPr>
          <m:t>n</m:t>
        </m:r>
      </m:oMath>
      <w:r w:rsidR="005C39DE" w:rsidRPr="0067059F">
        <w:rPr>
          <w:sz w:val="22"/>
          <w:szCs w:val="22"/>
        </w:rPr>
        <w:t>, Ом·м;</w:t>
      </w:r>
    </w:p>
    <w:p w14:paraId="4064C60F" w14:textId="77777777" w:rsidR="005C39DE" w:rsidRPr="0067059F" w:rsidRDefault="005C39DE" w:rsidP="005C39DE">
      <w:pPr>
        <w:tabs>
          <w:tab w:val="left" w:pos="709"/>
        </w:tabs>
        <w:spacing w:after="0" w:line="360" w:lineRule="auto"/>
        <w:jc w:val="both"/>
        <w:rPr>
          <w:rFonts w:cs="Arial"/>
          <w:sz w:val="22"/>
        </w:rPr>
      </w:pPr>
      <w:r w:rsidRPr="0067059F">
        <w:rPr>
          <w:rFonts w:cs="Arial"/>
          <w:sz w:val="22"/>
        </w:rPr>
        <w:tab/>
      </w:r>
      <m:oMath>
        <m:sSub>
          <m:sSubPr>
            <m:ctrlPr>
              <w:rPr>
                <w:rFonts w:ascii="Cambria Math" w:hAnsi="Cambria Math"/>
                <w:bCs/>
                <w:i/>
              </w:rPr>
            </m:ctrlPr>
          </m:sSubPr>
          <m:e>
            <m:r>
              <w:rPr>
                <w:rFonts w:ascii="Cambria Math" w:hAnsi="Cambria Math"/>
              </w:rPr>
              <m:t>φ</m:t>
            </m:r>
          </m:e>
          <m:sub>
            <m:r>
              <w:rPr>
                <w:rFonts w:ascii="Cambria Math" w:hAnsi="Cambria Math"/>
              </w:rPr>
              <m:t>ф(m)</m:t>
            </m:r>
          </m:sub>
        </m:sSub>
      </m:oMath>
      <w:r w:rsidRPr="0067059F">
        <w:rPr>
          <w:rFonts w:cs="Arial"/>
          <w:sz w:val="22"/>
        </w:rPr>
        <w:t xml:space="preserve"> – начальная фаза тока в проводе с номером </w:t>
      </w:r>
      <m:oMath>
        <m:r>
          <w:rPr>
            <w:rFonts w:ascii="Cambria Math" w:hAnsi="Cambria Math"/>
          </w:rPr>
          <m:t>m</m:t>
        </m:r>
      </m:oMath>
      <w:r w:rsidRPr="0067059F">
        <w:rPr>
          <w:rFonts w:cs="Arial"/>
          <w:sz w:val="22"/>
        </w:rPr>
        <w:t>;</w:t>
      </w:r>
    </w:p>
    <w:p w14:paraId="750F0051" w14:textId="04668EC2" w:rsidR="005C39DE" w:rsidRDefault="00772C7E" w:rsidP="00785F8B">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rPr>
            </m:ctrlPr>
          </m:sSubPr>
          <m:e>
            <m:sSub>
              <m:sSubPr>
                <m:ctrlPr>
                  <w:rPr>
                    <w:rFonts w:ascii="Cambria Math" w:hAnsi="Cambria Math"/>
                    <w:bCs/>
                    <w:i/>
                  </w:rPr>
                </m:ctrlPr>
              </m:sSubPr>
              <m:e>
                <m:r>
                  <w:rPr>
                    <w:rFonts w:ascii="Cambria Math" w:hAnsi="Cambria Math"/>
                  </w:rPr>
                  <m:t>a</m:t>
                </m:r>
              </m:e>
              <m:sub>
                <m:r>
                  <w:rPr>
                    <w:rFonts w:ascii="Cambria Math" w:hAnsi="Cambria Math"/>
                  </w:rPr>
                  <m:t>ф</m:t>
                </m:r>
              </m:sub>
            </m:sSub>
          </m:e>
          <m:sub>
            <m:r>
              <w:rPr>
                <w:rFonts w:ascii="Cambria Math" w:hAnsi="Cambria Math"/>
              </w:rPr>
              <m:t>(n,</m:t>
            </m:r>
            <m:r>
              <w:rPr>
                <w:rFonts w:ascii="Cambria Math" w:hAnsi="Cambria Math"/>
                <w:lang w:val="en-US"/>
              </w:rPr>
              <m:t>m</m:t>
            </m:r>
            <m:r>
              <w:rPr>
                <w:rFonts w:ascii="Cambria Math" w:hAnsi="Cambria Math"/>
              </w:rPr>
              <m:t>)</m:t>
            </m:r>
          </m:sub>
        </m:sSub>
      </m:oMath>
      <w:r w:rsidR="005C39DE" w:rsidRPr="0067059F">
        <w:rPr>
          <w:rFonts w:cs="Arial"/>
          <w:sz w:val="22"/>
        </w:rPr>
        <w:t xml:space="preserve"> – </w:t>
      </w:r>
      <w:r w:rsidR="005C39DE" w:rsidRPr="0067059F">
        <w:rPr>
          <w:sz w:val="22"/>
        </w:rPr>
        <w:t>условная длина проекции на поверхност</w:t>
      </w:r>
      <w:r w:rsidR="00785F8B">
        <w:rPr>
          <w:sz w:val="22"/>
        </w:rPr>
        <w:t xml:space="preserve">ь земли расстояния между осью </w:t>
      </w:r>
      <w:r w:rsidR="005C39DE" w:rsidRPr="0067059F">
        <w:rPr>
          <w:sz w:val="22"/>
        </w:rPr>
        <w:t>трубопровода и проводом ВЛ с номером</w:t>
      </w:r>
      <w:r w:rsidR="005C39DE" w:rsidRPr="0067059F">
        <w:t xml:space="preserve"> </w:t>
      </w:r>
      <m:oMath>
        <m:r>
          <w:rPr>
            <w:rFonts w:ascii="Cambria Math" w:hAnsi="Cambria Math"/>
            <w:lang w:val="en-US"/>
          </w:rPr>
          <m:t>m</m:t>
        </m:r>
      </m:oMath>
      <w:r w:rsidR="005C39DE" w:rsidRPr="0067059F">
        <w:t xml:space="preserve"> </w:t>
      </w:r>
      <w:r w:rsidR="005C39DE" w:rsidRPr="0067059F">
        <w:rPr>
          <w:sz w:val="22"/>
        </w:rPr>
        <w:t>на интервале с номером</w:t>
      </w:r>
      <w:r w:rsidR="005C39DE" w:rsidRPr="0067059F">
        <w:t xml:space="preserve"> </w:t>
      </w:r>
      <m:oMath>
        <m:r>
          <w:rPr>
            <w:rFonts w:ascii="Cambria Math" w:hAnsi="Cambria Math"/>
            <w:lang w:val="en-US"/>
          </w:rPr>
          <m:t>n</m:t>
        </m:r>
      </m:oMath>
      <w:r w:rsidR="005C39DE" w:rsidRPr="0067059F">
        <w:t>, м;</w:t>
      </w:r>
      <w:r w:rsidR="00785F8B">
        <w:br/>
      </w:r>
      <m:oMath>
        <m:sSub>
          <m:sSubPr>
            <m:ctrlPr>
              <w:rPr>
                <w:rFonts w:ascii="Cambria Math" w:hAnsi="Cambria Math"/>
                <w:bCs/>
                <w:i/>
              </w:rPr>
            </m:ctrlPr>
          </m:sSubPr>
          <m:e>
            <m:sSub>
              <m:sSubPr>
                <m:ctrlPr>
                  <w:rPr>
                    <w:rFonts w:ascii="Cambria Math" w:hAnsi="Cambria Math"/>
                    <w:bCs/>
                    <w:i/>
                  </w:rPr>
                </m:ctrlPr>
              </m:sSubPr>
              <m:e>
                <m:r>
                  <w:rPr>
                    <w:rFonts w:ascii="Cambria Math" w:hAnsi="Cambria Math"/>
                  </w:rPr>
                  <m:t>a</m:t>
                </m:r>
              </m:e>
              <m:sub>
                <m:r>
                  <w:rPr>
                    <w:rFonts w:ascii="Cambria Math" w:hAnsi="Cambria Math"/>
                  </w:rPr>
                  <m:t>ф</m:t>
                </m:r>
              </m:sub>
            </m:sSub>
          </m:e>
          <m:sub>
            <m:r>
              <w:rPr>
                <w:rFonts w:ascii="Cambria Math" w:hAnsi="Cambria Math"/>
              </w:rPr>
              <m:t>(n,</m:t>
            </m:r>
            <m:r>
              <w:rPr>
                <w:rFonts w:ascii="Cambria Math" w:hAnsi="Cambria Math"/>
                <w:lang w:val="en-US"/>
              </w:rPr>
              <m:t>m</m:t>
            </m:r>
            <m:r>
              <w:rPr>
                <w:rFonts w:ascii="Cambria Math" w:hAnsi="Cambria Math"/>
              </w:rPr>
              <m:t>)</m:t>
            </m:r>
          </m:sub>
        </m:sSub>
        <m:r>
          <w:rPr>
            <w:rFonts w:ascii="Cambria Math" w:hAnsi="Cambria Math"/>
          </w:rPr>
          <m:t>=</m:t>
        </m:r>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a</m:t>
                </m:r>
              </m:e>
              <m:sub>
                <m:r>
                  <w:rPr>
                    <w:rFonts w:ascii="Cambria Math" w:hAnsi="Cambria Math"/>
                  </w:rPr>
                  <m:t>э(</m:t>
                </m:r>
                <m:r>
                  <w:rPr>
                    <w:rFonts w:ascii="Cambria Math" w:hAnsi="Cambria Math"/>
                    <w:lang w:val="en-US"/>
                  </w:rPr>
                  <m:t>n</m:t>
                </m:r>
                <m:r>
                  <w:rPr>
                    <w:rFonts w:ascii="Cambria Math" w:hAnsi="Cambria Math"/>
                  </w:rPr>
                  <m:t>)</m:t>
                </m:r>
              </m:sub>
            </m:sSub>
            <m:r>
              <w:rPr>
                <w:rFonts w:ascii="Cambria Math" w:hAnsi="Cambria Math"/>
              </w:rPr>
              <m:t>±</m:t>
            </m:r>
            <m:sSub>
              <m:sSubPr>
                <m:ctrlPr>
                  <w:rPr>
                    <w:rFonts w:ascii="Cambria Math" w:hAnsi="Cambria Math"/>
                    <w:bCs/>
                    <w:i/>
                    <w:lang w:val="en-US"/>
                  </w:rPr>
                </m:ctrlPr>
              </m:sSubPr>
              <m:e>
                <m:r>
                  <w:rPr>
                    <w:rFonts w:ascii="Cambria Math" w:hAnsi="Cambria Math"/>
                    <w:lang w:val="en-US"/>
                  </w:rPr>
                  <m:t>A</m:t>
                </m:r>
              </m:e>
              <m:sub>
                <m:r>
                  <w:rPr>
                    <w:rFonts w:ascii="Cambria Math" w:hAnsi="Cambria Math"/>
                  </w:rPr>
                  <m:t>ф(m)</m:t>
                </m:r>
              </m:sub>
            </m:sSub>
          </m:e>
        </m:d>
        <m:r>
          <w:rPr>
            <w:rFonts w:ascii="Cambria Math" w:hAnsi="Cambria Math"/>
          </w:rPr>
          <m:t>,</m:t>
        </m:r>
      </m:oMath>
      <w:r w:rsidR="005C39DE" w:rsidRPr="0067059F">
        <w:t xml:space="preserve">  </w:t>
      </w:r>
      <w:r w:rsidR="005C39DE" w:rsidRPr="0067059F">
        <w:rPr>
          <w:sz w:val="22"/>
        </w:rPr>
        <w:t xml:space="preserve">где </w:t>
      </w:r>
      <m:oMath>
        <m:sSub>
          <m:sSubPr>
            <m:ctrlPr>
              <w:rPr>
                <w:rFonts w:ascii="Cambria Math" w:hAnsi="Cambria Math"/>
                <w:bCs/>
                <w:i/>
                <w:lang w:val="en-US"/>
              </w:rPr>
            </m:ctrlPr>
          </m:sSubPr>
          <m:e>
            <m:r>
              <w:rPr>
                <w:rFonts w:ascii="Cambria Math" w:hAnsi="Cambria Math"/>
                <w:lang w:val="en-US"/>
              </w:rPr>
              <m:t>A</m:t>
            </m:r>
          </m:e>
          <m:sub>
            <m:r>
              <w:rPr>
                <w:rFonts w:ascii="Cambria Math" w:hAnsi="Cambria Math"/>
              </w:rPr>
              <m:t>ф(m)</m:t>
            </m:r>
          </m:sub>
        </m:sSub>
        <m:r>
          <w:rPr>
            <w:rFonts w:ascii="Cambria Math" w:hAnsi="Cambria Math"/>
            <w:lang w:val="en-US"/>
          </w:rPr>
          <m:t> </m:t>
        </m:r>
      </m:oMath>
      <w:r w:rsidR="005C39DE" w:rsidRPr="0067059F">
        <w:rPr>
          <w:sz w:val="22"/>
        </w:rPr>
        <w:t>–</w:t>
      </w:r>
      <w:r w:rsidR="0000027E" w:rsidRPr="0067059F">
        <w:rPr>
          <w:sz w:val="22"/>
        </w:rPr>
        <w:t> </w:t>
      </w:r>
      <w:r w:rsidR="005C39DE" w:rsidRPr="0067059F">
        <w:rPr>
          <w:sz w:val="22"/>
        </w:rPr>
        <w:t>расстояние по г</w:t>
      </w:r>
      <w:r w:rsidR="005C39DE" w:rsidRPr="00EF32F5">
        <w:rPr>
          <w:sz w:val="22"/>
        </w:rPr>
        <w:t>оризонтали между соответствующим проводом и осью ВЛ (</w:t>
      </w:r>
      <w:r w:rsidR="0000027E" w:rsidRPr="00EF32F5">
        <w:rPr>
          <w:sz w:val="22"/>
        </w:rPr>
        <w:t>см.</w:t>
      </w:r>
      <w:r w:rsidR="005C39DE" w:rsidRPr="00EF32F5">
        <w:rPr>
          <w:sz w:val="22"/>
        </w:rPr>
        <w:t xml:space="preserve"> рисунок </w:t>
      </w:r>
      <w:r w:rsidR="00982E84">
        <w:rPr>
          <w:sz w:val="22"/>
        </w:rPr>
        <w:t>Г</w:t>
      </w:r>
      <w:r w:rsidR="005C39DE" w:rsidRPr="00EF32F5">
        <w:rPr>
          <w:sz w:val="22"/>
        </w:rPr>
        <w:t>.3), м</w:t>
      </w:r>
      <w:r w:rsidR="005C39DE" w:rsidRPr="00EF32F5">
        <w:rPr>
          <w:rFonts w:cs="Arial"/>
          <w:sz w:val="22"/>
        </w:rPr>
        <w:t>.</w:t>
      </w:r>
    </w:p>
    <w:p w14:paraId="5B8C1F95" w14:textId="77777777" w:rsidR="00735ACF" w:rsidRPr="0000027E" w:rsidRDefault="00735ACF" w:rsidP="0000027E">
      <w:pPr>
        <w:tabs>
          <w:tab w:val="left" w:pos="1134"/>
        </w:tabs>
        <w:spacing w:after="0" w:line="360" w:lineRule="auto"/>
        <w:jc w:val="both"/>
        <w:rPr>
          <w:rFonts w:cs="Arial"/>
          <w:sz w:val="22"/>
        </w:rPr>
      </w:pPr>
      <w:r w:rsidRPr="00735ACF">
        <w:rPr>
          <w:rFonts w:cs="Arial"/>
          <w:noProof/>
          <w:sz w:val="22"/>
          <w:lang w:eastAsia="ru-RU"/>
        </w:rPr>
        <w:drawing>
          <wp:inline distT="0" distB="0" distL="0" distR="0" wp14:anchorId="049CD0EC" wp14:editId="688E3E34">
            <wp:extent cx="5939790" cy="29718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grayscl/>
                    </a:blip>
                    <a:stretch>
                      <a:fillRect/>
                    </a:stretch>
                  </pic:blipFill>
                  <pic:spPr>
                    <a:xfrm>
                      <a:off x="0" y="0"/>
                      <a:ext cx="5939790" cy="2971800"/>
                    </a:xfrm>
                    <a:prstGeom prst="rect">
                      <a:avLst/>
                    </a:prstGeom>
                  </pic:spPr>
                </pic:pic>
              </a:graphicData>
            </a:graphic>
          </wp:inline>
        </w:drawing>
      </w:r>
    </w:p>
    <w:p w14:paraId="29A47038" w14:textId="4809078E" w:rsidR="0000027E" w:rsidRDefault="0000027E" w:rsidP="00785F8B">
      <w:pPr>
        <w:pStyle w:val="ac"/>
        <w:spacing w:after="0" w:line="360" w:lineRule="auto"/>
        <w:ind w:left="0"/>
        <w:jc w:val="center"/>
        <w:rPr>
          <w:rFonts w:cs="Arial"/>
          <w:sz w:val="22"/>
        </w:rPr>
      </w:pPr>
      <w:r w:rsidRPr="0000027E">
        <w:rPr>
          <w:rFonts w:cs="Arial"/>
          <w:sz w:val="22"/>
        </w:rPr>
        <w:t xml:space="preserve">Рисунок </w:t>
      </w:r>
      <w:r w:rsidR="00982E84">
        <w:rPr>
          <w:sz w:val="22"/>
        </w:rPr>
        <w:t>Г</w:t>
      </w:r>
      <w:r w:rsidRPr="0000027E">
        <w:rPr>
          <w:rFonts w:cs="Arial"/>
          <w:sz w:val="22"/>
        </w:rPr>
        <w:t>.</w:t>
      </w:r>
      <w:r w:rsidRPr="00785F8B">
        <w:rPr>
          <w:rFonts w:cs="Arial"/>
          <w:sz w:val="22"/>
        </w:rPr>
        <w:t xml:space="preserve">3 </w:t>
      </w:r>
      <w:r w:rsidR="000E160C" w:rsidRPr="00785F8B">
        <w:rPr>
          <w:rFonts w:cs="Arial"/>
          <w:sz w:val="22"/>
        </w:rPr>
        <w:t>—</w:t>
      </w:r>
      <w:r w:rsidRPr="00785F8B">
        <w:rPr>
          <w:rFonts w:cs="Arial"/>
          <w:sz w:val="22"/>
        </w:rPr>
        <w:t xml:space="preserve"> </w:t>
      </w:r>
      <w:r w:rsidR="00BA6ABE" w:rsidRPr="00785F8B">
        <w:rPr>
          <w:rFonts w:cs="Arial"/>
          <w:sz w:val="22"/>
        </w:rPr>
        <w:t xml:space="preserve">Пример взаимного расположения </w:t>
      </w:r>
      <m:oMath>
        <m:r>
          <m:rPr>
            <m:sty m:val="bi"/>
          </m:rPr>
          <w:rPr>
            <w:rFonts w:ascii="Cambria Math" w:hAnsi="Cambria Math" w:cs="Arial"/>
            <w:lang w:val="en-US"/>
          </w:rPr>
          <m:t>n</m:t>
        </m:r>
      </m:oMath>
      <w:r w:rsidR="00BA6ABE" w:rsidRPr="00785F8B">
        <w:rPr>
          <w:rFonts w:cs="Arial"/>
          <w:sz w:val="22"/>
        </w:rPr>
        <w:t>-го интервала трубопровода и</w:t>
      </w:r>
      <w:r w:rsidR="00233A4A" w:rsidRPr="00785F8B">
        <w:rPr>
          <w:rFonts w:cs="Arial"/>
          <w:sz w:val="22"/>
        </w:rPr>
        <w:t xml:space="preserve"> </w:t>
      </w:r>
      <w:r w:rsidR="00BA6ABE" w:rsidRPr="00785F8B">
        <w:rPr>
          <w:rFonts w:cs="Arial"/>
          <w:sz w:val="22"/>
        </w:rPr>
        <w:t>ВЛ</w:t>
      </w:r>
    </w:p>
    <w:p w14:paraId="2471ED10" w14:textId="77777777" w:rsidR="0000027E" w:rsidRPr="0000027E" w:rsidRDefault="0000027E" w:rsidP="0000027E">
      <w:pPr>
        <w:tabs>
          <w:tab w:val="left" w:pos="1134"/>
        </w:tabs>
        <w:spacing w:after="0" w:line="360" w:lineRule="auto"/>
        <w:ind w:left="360"/>
        <w:jc w:val="both"/>
        <w:rPr>
          <w:rFonts w:cs="Arial"/>
          <w:sz w:val="22"/>
        </w:rPr>
      </w:pPr>
    </w:p>
    <w:p w14:paraId="41A034B0" w14:textId="0775EA44" w:rsidR="009759F6" w:rsidRDefault="00982E84" w:rsidP="00982E84">
      <w:pPr>
        <w:pStyle w:val="ac"/>
        <w:tabs>
          <w:tab w:val="left" w:pos="1134"/>
        </w:tabs>
        <w:spacing w:after="0" w:line="360" w:lineRule="auto"/>
        <w:ind w:left="0" w:firstLine="709"/>
        <w:contextualSpacing w:val="0"/>
        <w:jc w:val="both"/>
        <w:rPr>
          <w:rFonts w:cs="Arial"/>
          <w:sz w:val="22"/>
        </w:rPr>
      </w:pPr>
      <w:r>
        <w:rPr>
          <w:rFonts w:cs="Arial"/>
          <w:sz w:val="22"/>
        </w:rPr>
        <w:t xml:space="preserve">Г.4.8 </w:t>
      </w:r>
      <w:r w:rsidR="0000027E" w:rsidRPr="0000027E">
        <w:rPr>
          <w:rFonts w:cs="Arial"/>
          <w:sz w:val="22"/>
        </w:rPr>
        <w:t xml:space="preserve">Для ориентировочного расчета, при отсутствии данных о параметрах ВЛ, могут быть использованы усредненные данные, представленные в таблице </w:t>
      </w:r>
      <w:r>
        <w:rPr>
          <w:sz w:val="22"/>
        </w:rPr>
        <w:t>Г</w:t>
      </w:r>
      <w:r w:rsidR="0008004F">
        <w:rPr>
          <w:rFonts w:cs="Arial"/>
          <w:sz w:val="22"/>
        </w:rPr>
        <w:t>.</w:t>
      </w:r>
      <w:r w:rsidR="0000027E" w:rsidRPr="0000027E">
        <w:rPr>
          <w:rFonts w:cs="Arial"/>
          <w:sz w:val="22"/>
        </w:rPr>
        <w:t>2.</w:t>
      </w:r>
    </w:p>
    <w:p w14:paraId="3A120E6B" w14:textId="77777777" w:rsidR="00785F8B" w:rsidRDefault="00785F8B" w:rsidP="00785F8B">
      <w:pPr>
        <w:tabs>
          <w:tab w:val="left" w:pos="1134"/>
        </w:tabs>
        <w:spacing w:after="0" w:line="360" w:lineRule="auto"/>
        <w:jc w:val="both"/>
        <w:rPr>
          <w:rFonts w:cs="Arial"/>
          <w:sz w:val="22"/>
        </w:rPr>
      </w:pPr>
    </w:p>
    <w:p w14:paraId="61BFE77A" w14:textId="7C5C843A" w:rsidR="0008004F" w:rsidRDefault="0008004F" w:rsidP="0008004F">
      <w:pPr>
        <w:pStyle w:val="ac"/>
        <w:tabs>
          <w:tab w:val="left" w:pos="1134"/>
        </w:tabs>
        <w:spacing w:before="120" w:after="120" w:line="360" w:lineRule="auto"/>
        <w:ind w:left="0"/>
        <w:contextualSpacing w:val="0"/>
        <w:jc w:val="both"/>
        <w:rPr>
          <w:rFonts w:cs="Arial"/>
          <w:sz w:val="22"/>
        </w:rPr>
      </w:pPr>
      <w:r w:rsidRPr="0008004F">
        <w:rPr>
          <w:rFonts w:cs="Arial"/>
          <w:sz w:val="22"/>
        </w:rPr>
        <w:t>Таблица</w:t>
      </w:r>
      <w:r w:rsidR="00982E84">
        <w:rPr>
          <w:rFonts w:cs="Arial"/>
          <w:sz w:val="22"/>
        </w:rPr>
        <w:t xml:space="preserve"> Г</w:t>
      </w:r>
      <w:r w:rsidRPr="0008004F">
        <w:rPr>
          <w:rFonts w:cs="Arial"/>
          <w:sz w:val="22"/>
        </w:rPr>
        <w:t>.2 – Усредненные характеристики ВЛ</w:t>
      </w:r>
    </w:p>
    <w:tbl>
      <w:tblPr>
        <w:tblStyle w:val="a3"/>
        <w:tblW w:w="0" w:type="auto"/>
        <w:tblLook w:val="04A0" w:firstRow="1" w:lastRow="0" w:firstColumn="1" w:lastColumn="0" w:noHBand="0" w:noVBand="1"/>
      </w:tblPr>
      <w:tblGrid>
        <w:gridCol w:w="2405"/>
        <w:gridCol w:w="3686"/>
        <w:gridCol w:w="2051"/>
        <w:gridCol w:w="1202"/>
      </w:tblGrid>
      <w:tr w:rsidR="0000027E" w:rsidRPr="008D5D44" w14:paraId="0C8EC105" w14:textId="77777777" w:rsidTr="000E160C">
        <w:tc>
          <w:tcPr>
            <w:tcW w:w="2405" w:type="dxa"/>
            <w:tcBorders>
              <w:bottom w:val="double" w:sz="4" w:space="0" w:color="auto"/>
            </w:tcBorders>
          </w:tcPr>
          <w:p w14:paraId="1A200D89" w14:textId="77777777" w:rsidR="0000027E" w:rsidRPr="008D5D44" w:rsidRDefault="0000027E" w:rsidP="00EA4DEA">
            <w:pPr>
              <w:tabs>
                <w:tab w:val="left" w:pos="1134"/>
              </w:tabs>
              <w:spacing w:before="120" w:after="0" w:line="360" w:lineRule="auto"/>
              <w:jc w:val="center"/>
              <w:rPr>
                <w:rFonts w:cs="Arial"/>
                <w:sz w:val="22"/>
              </w:rPr>
            </w:pPr>
            <w:r w:rsidRPr="0000027E">
              <w:rPr>
                <w:rFonts w:cs="Arial"/>
                <w:sz w:val="22"/>
              </w:rPr>
              <w:t>Напряжение, кВ</w:t>
            </w:r>
          </w:p>
        </w:tc>
        <w:tc>
          <w:tcPr>
            <w:tcW w:w="3686" w:type="dxa"/>
            <w:tcBorders>
              <w:bottom w:val="double" w:sz="4" w:space="0" w:color="auto"/>
            </w:tcBorders>
          </w:tcPr>
          <w:p w14:paraId="5AB40EEB" w14:textId="77777777" w:rsidR="0000027E" w:rsidRPr="008D5D44" w:rsidRDefault="0000027E" w:rsidP="00EA4DEA">
            <w:pPr>
              <w:tabs>
                <w:tab w:val="left" w:pos="1134"/>
              </w:tabs>
              <w:spacing w:before="120" w:after="0" w:line="360" w:lineRule="auto"/>
              <w:jc w:val="center"/>
              <w:rPr>
                <w:rFonts w:cs="Arial"/>
                <w:sz w:val="22"/>
              </w:rPr>
            </w:pPr>
            <w:r w:rsidRPr="0000027E">
              <w:rPr>
                <w:rFonts w:cs="Arial"/>
                <w:sz w:val="22"/>
              </w:rPr>
              <w:t>Максимальный рабочий ток, А</w:t>
            </w:r>
          </w:p>
        </w:tc>
        <w:tc>
          <w:tcPr>
            <w:tcW w:w="2051" w:type="dxa"/>
            <w:tcBorders>
              <w:bottom w:val="double" w:sz="4" w:space="0" w:color="auto"/>
            </w:tcBorders>
          </w:tcPr>
          <w:p w14:paraId="48AD3885" w14:textId="77777777" w:rsidR="0000027E" w:rsidRPr="008D5D44" w:rsidRDefault="0000027E" w:rsidP="00EA4DEA">
            <w:pPr>
              <w:tabs>
                <w:tab w:val="left" w:pos="1134"/>
              </w:tabs>
              <w:spacing w:before="120" w:after="0" w:line="360" w:lineRule="auto"/>
              <w:jc w:val="center"/>
              <w:rPr>
                <w:rFonts w:cs="Arial"/>
                <w:sz w:val="22"/>
              </w:rPr>
            </w:pPr>
            <w:r w:rsidRPr="0000027E">
              <w:rPr>
                <w:rFonts w:cs="Arial"/>
                <w:sz w:val="22"/>
              </w:rPr>
              <w:t>Тип опор</w:t>
            </w:r>
          </w:p>
        </w:tc>
        <w:tc>
          <w:tcPr>
            <w:tcW w:w="1202" w:type="dxa"/>
            <w:tcBorders>
              <w:bottom w:val="double" w:sz="4" w:space="0" w:color="auto"/>
            </w:tcBorders>
          </w:tcPr>
          <w:p w14:paraId="385E166A" w14:textId="77777777" w:rsidR="0000027E" w:rsidRPr="008D5D44" w:rsidRDefault="0000027E" w:rsidP="00EA4DEA">
            <w:pPr>
              <w:tabs>
                <w:tab w:val="left" w:pos="1134"/>
              </w:tabs>
              <w:spacing w:before="120" w:after="0" w:line="360" w:lineRule="auto"/>
              <w:jc w:val="center"/>
              <w:rPr>
                <w:rFonts w:cs="Arial"/>
                <w:sz w:val="22"/>
              </w:rPr>
            </w:pPr>
            <w:r w:rsidRPr="0000027E">
              <w:rPr>
                <w:rFonts w:cs="Arial"/>
                <w:i/>
                <w:iCs/>
                <w:sz w:val="22"/>
              </w:rPr>
              <w:t>h</w:t>
            </w:r>
            <w:r w:rsidRPr="0000027E">
              <w:rPr>
                <w:rFonts w:cs="Arial"/>
                <w:sz w:val="22"/>
                <w:vertAlign w:val="subscript"/>
              </w:rPr>
              <w:t>фн</w:t>
            </w:r>
            <w:r w:rsidRPr="0000027E">
              <w:rPr>
                <w:rFonts w:cs="Arial"/>
                <w:sz w:val="22"/>
              </w:rPr>
              <w:t>*, м</w:t>
            </w:r>
          </w:p>
        </w:tc>
      </w:tr>
      <w:tr w:rsidR="000E160C" w:rsidRPr="000E160C" w14:paraId="3B631813" w14:textId="77777777" w:rsidTr="000E160C">
        <w:tc>
          <w:tcPr>
            <w:tcW w:w="2405" w:type="dxa"/>
            <w:tcBorders>
              <w:top w:val="double" w:sz="4" w:space="0" w:color="auto"/>
            </w:tcBorders>
            <w:vAlign w:val="center"/>
          </w:tcPr>
          <w:p w14:paraId="5B8F8E7E"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35</w:t>
            </w:r>
          </w:p>
        </w:tc>
        <w:tc>
          <w:tcPr>
            <w:tcW w:w="3686" w:type="dxa"/>
            <w:tcBorders>
              <w:top w:val="double" w:sz="4" w:space="0" w:color="auto"/>
            </w:tcBorders>
            <w:vAlign w:val="center"/>
          </w:tcPr>
          <w:p w14:paraId="2D5A6206"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90</w:t>
            </w:r>
          </w:p>
        </w:tc>
        <w:tc>
          <w:tcPr>
            <w:tcW w:w="2051" w:type="dxa"/>
            <w:tcBorders>
              <w:top w:val="double" w:sz="4" w:space="0" w:color="auto"/>
            </w:tcBorders>
            <w:vAlign w:val="center"/>
          </w:tcPr>
          <w:p w14:paraId="7F6F4962"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У35-1; У35-2</w:t>
            </w:r>
          </w:p>
        </w:tc>
        <w:tc>
          <w:tcPr>
            <w:tcW w:w="1202" w:type="dxa"/>
            <w:tcBorders>
              <w:top w:val="double" w:sz="4" w:space="0" w:color="auto"/>
            </w:tcBorders>
            <w:vAlign w:val="center"/>
          </w:tcPr>
          <w:p w14:paraId="6B5F2032"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8</w:t>
            </w:r>
          </w:p>
        </w:tc>
      </w:tr>
      <w:tr w:rsidR="000E160C" w:rsidRPr="000E160C" w14:paraId="6965DD20" w14:textId="77777777" w:rsidTr="000E160C">
        <w:tc>
          <w:tcPr>
            <w:tcW w:w="2405" w:type="dxa"/>
            <w:vAlign w:val="center"/>
          </w:tcPr>
          <w:p w14:paraId="639F58C2"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110</w:t>
            </w:r>
          </w:p>
        </w:tc>
        <w:tc>
          <w:tcPr>
            <w:tcW w:w="3686" w:type="dxa"/>
            <w:vAlign w:val="center"/>
          </w:tcPr>
          <w:p w14:paraId="731CEBBB"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300</w:t>
            </w:r>
          </w:p>
        </w:tc>
        <w:tc>
          <w:tcPr>
            <w:tcW w:w="2051" w:type="dxa"/>
            <w:vAlign w:val="center"/>
          </w:tcPr>
          <w:p w14:paraId="378C5C4C"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У110-1; У110-2</w:t>
            </w:r>
          </w:p>
        </w:tc>
        <w:tc>
          <w:tcPr>
            <w:tcW w:w="1202" w:type="dxa"/>
            <w:vAlign w:val="center"/>
          </w:tcPr>
          <w:p w14:paraId="1EBD90B9"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10</w:t>
            </w:r>
          </w:p>
        </w:tc>
      </w:tr>
      <w:tr w:rsidR="000E160C" w:rsidRPr="000E160C" w14:paraId="4A055181" w14:textId="77777777" w:rsidTr="000E160C">
        <w:tc>
          <w:tcPr>
            <w:tcW w:w="2405" w:type="dxa"/>
            <w:vAlign w:val="center"/>
          </w:tcPr>
          <w:p w14:paraId="03E0FF40"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220</w:t>
            </w:r>
          </w:p>
        </w:tc>
        <w:tc>
          <w:tcPr>
            <w:tcW w:w="3686" w:type="dxa"/>
            <w:vAlign w:val="center"/>
          </w:tcPr>
          <w:p w14:paraId="69ACFFEE"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600</w:t>
            </w:r>
          </w:p>
        </w:tc>
        <w:tc>
          <w:tcPr>
            <w:tcW w:w="2051" w:type="dxa"/>
            <w:vAlign w:val="center"/>
          </w:tcPr>
          <w:p w14:paraId="2CE34AD1"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У220-1; У220-2</w:t>
            </w:r>
          </w:p>
        </w:tc>
        <w:tc>
          <w:tcPr>
            <w:tcW w:w="1202" w:type="dxa"/>
            <w:vAlign w:val="center"/>
          </w:tcPr>
          <w:p w14:paraId="26BA0959"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12</w:t>
            </w:r>
          </w:p>
        </w:tc>
      </w:tr>
      <w:tr w:rsidR="000E160C" w:rsidRPr="000E160C" w14:paraId="18395747" w14:textId="77777777" w:rsidTr="000E160C">
        <w:tc>
          <w:tcPr>
            <w:tcW w:w="2405" w:type="dxa"/>
            <w:vAlign w:val="center"/>
          </w:tcPr>
          <w:p w14:paraId="4914A837"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330</w:t>
            </w:r>
          </w:p>
        </w:tc>
        <w:tc>
          <w:tcPr>
            <w:tcW w:w="3686" w:type="dxa"/>
            <w:vAlign w:val="center"/>
          </w:tcPr>
          <w:p w14:paraId="38862477"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900</w:t>
            </w:r>
          </w:p>
        </w:tc>
        <w:tc>
          <w:tcPr>
            <w:tcW w:w="2051" w:type="dxa"/>
            <w:vAlign w:val="center"/>
          </w:tcPr>
          <w:p w14:paraId="0D31C4F2"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У</w:t>
            </w:r>
            <w:r w:rsidRPr="000E160C">
              <w:rPr>
                <w:sz w:val="22"/>
                <w:lang w:val="en-US"/>
              </w:rPr>
              <w:t>33</w:t>
            </w:r>
            <w:r w:rsidRPr="000E160C">
              <w:rPr>
                <w:sz w:val="22"/>
              </w:rPr>
              <w:t>0-1; У</w:t>
            </w:r>
            <w:r w:rsidRPr="000E160C">
              <w:rPr>
                <w:sz w:val="22"/>
                <w:lang w:val="en-US"/>
              </w:rPr>
              <w:t>33</w:t>
            </w:r>
            <w:r w:rsidRPr="000E160C">
              <w:rPr>
                <w:sz w:val="22"/>
              </w:rPr>
              <w:t>0-2</w:t>
            </w:r>
          </w:p>
        </w:tc>
        <w:tc>
          <w:tcPr>
            <w:tcW w:w="1202" w:type="dxa"/>
            <w:vAlign w:val="center"/>
          </w:tcPr>
          <w:p w14:paraId="495D37FA"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13</w:t>
            </w:r>
          </w:p>
        </w:tc>
      </w:tr>
      <w:tr w:rsidR="000E160C" w:rsidRPr="000E160C" w14:paraId="09BF9EF7" w14:textId="77777777" w:rsidTr="000E160C">
        <w:tc>
          <w:tcPr>
            <w:tcW w:w="2405" w:type="dxa"/>
            <w:vAlign w:val="center"/>
          </w:tcPr>
          <w:p w14:paraId="6AD5F005"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500</w:t>
            </w:r>
          </w:p>
        </w:tc>
        <w:tc>
          <w:tcPr>
            <w:tcW w:w="3686" w:type="dxa"/>
            <w:vAlign w:val="center"/>
          </w:tcPr>
          <w:p w14:paraId="2C65D69F"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1200</w:t>
            </w:r>
          </w:p>
        </w:tc>
        <w:tc>
          <w:tcPr>
            <w:tcW w:w="2051" w:type="dxa"/>
            <w:vAlign w:val="center"/>
          </w:tcPr>
          <w:p w14:paraId="59E74D54"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ПБ2</w:t>
            </w:r>
          </w:p>
        </w:tc>
        <w:tc>
          <w:tcPr>
            <w:tcW w:w="1202" w:type="dxa"/>
            <w:vAlign w:val="center"/>
          </w:tcPr>
          <w:p w14:paraId="198E78DE"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15</w:t>
            </w:r>
          </w:p>
        </w:tc>
      </w:tr>
      <w:tr w:rsidR="000E160C" w:rsidRPr="000E160C" w14:paraId="2663A21B" w14:textId="77777777" w:rsidTr="000E160C">
        <w:tc>
          <w:tcPr>
            <w:tcW w:w="2405" w:type="dxa"/>
            <w:vAlign w:val="center"/>
          </w:tcPr>
          <w:p w14:paraId="174213B1"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750</w:t>
            </w:r>
          </w:p>
        </w:tc>
        <w:tc>
          <w:tcPr>
            <w:tcW w:w="3686" w:type="dxa"/>
            <w:vAlign w:val="center"/>
          </w:tcPr>
          <w:p w14:paraId="5CFA3C59"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1800</w:t>
            </w:r>
          </w:p>
        </w:tc>
        <w:tc>
          <w:tcPr>
            <w:tcW w:w="2051" w:type="dxa"/>
            <w:vAlign w:val="center"/>
          </w:tcPr>
          <w:p w14:paraId="06EA1460" w14:textId="77777777" w:rsidR="000E160C" w:rsidRPr="000E160C" w:rsidRDefault="000E160C" w:rsidP="000E160C">
            <w:pPr>
              <w:tabs>
                <w:tab w:val="left" w:pos="1134"/>
              </w:tabs>
              <w:spacing w:before="120" w:after="0" w:line="360" w:lineRule="auto"/>
              <w:jc w:val="center"/>
              <w:rPr>
                <w:rFonts w:cs="Arial"/>
                <w:sz w:val="22"/>
              </w:rPr>
            </w:pPr>
            <w:bookmarkStart w:id="255" w:name="_Toc385286719"/>
            <w:bookmarkStart w:id="256" w:name="_Toc385287197"/>
            <w:bookmarkStart w:id="257" w:name="_Toc385288614"/>
            <w:bookmarkStart w:id="258" w:name="_Toc385291120"/>
            <w:r w:rsidRPr="000E160C">
              <w:rPr>
                <w:sz w:val="22"/>
              </w:rPr>
              <w:t>ПП750-1</w:t>
            </w:r>
            <w:bookmarkEnd w:id="255"/>
            <w:bookmarkEnd w:id="256"/>
            <w:bookmarkEnd w:id="257"/>
            <w:bookmarkEnd w:id="258"/>
          </w:p>
        </w:tc>
        <w:tc>
          <w:tcPr>
            <w:tcW w:w="1202" w:type="dxa"/>
            <w:vAlign w:val="center"/>
          </w:tcPr>
          <w:p w14:paraId="5D1C6BE2" w14:textId="77777777" w:rsidR="000E160C" w:rsidRPr="000E160C" w:rsidRDefault="000E160C" w:rsidP="000E160C">
            <w:pPr>
              <w:tabs>
                <w:tab w:val="left" w:pos="1134"/>
              </w:tabs>
              <w:spacing w:before="120" w:after="0" w:line="360" w:lineRule="auto"/>
              <w:jc w:val="center"/>
              <w:rPr>
                <w:rFonts w:cs="Arial"/>
                <w:sz w:val="22"/>
              </w:rPr>
            </w:pPr>
            <w:r w:rsidRPr="000E160C">
              <w:rPr>
                <w:sz w:val="22"/>
              </w:rPr>
              <w:t>17</w:t>
            </w:r>
          </w:p>
        </w:tc>
      </w:tr>
    </w:tbl>
    <w:p w14:paraId="574EB9F4" w14:textId="77777777" w:rsidR="0000027E" w:rsidRPr="000E160C" w:rsidRDefault="0000027E" w:rsidP="000E160C">
      <w:pPr>
        <w:tabs>
          <w:tab w:val="left" w:pos="1134"/>
        </w:tabs>
        <w:spacing w:before="120" w:after="0" w:line="360" w:lineRule="auto"/>
        <w:jc w:val="both"/>
        <w:rPr>
          <w:rFonts w:cs="Arial"/>
          <w:sz w:val="20"/>
          <w:szCs w:val="20"/>
        </w:rPr>
      </w:pPr>
      <w:r w:rsidRPr="000E160C">
        <w:rPr>
          <w:rFonts w:cs="Arial"/>
          <w:spacing w:val="40"/>
          <w:sz w:val="20"/>
          <w:szCs w:val="20"/>
        </w:rPr>
        <w:lastRenderedPageBreak/>
        <w:t>Примечание</w:t>
      </w:r>
      <w:r w:rsidR="000E160C">
        <w:rPr>
          <w:rFonts w:cs="Arial"/>
          <w:spacing w:val="40"/>
          <w:sz w:val="20"/>
          <w:szCs w:val="20"/>
        </w:rPr>
        <w:t xml:space="preserve"> –</w:t>
      </w:r>
      <w:r w:rsidRPr="000E160C">
        <w:rPr>
          <w:rFonts w:cs="Arial"/>
          <w:sz w:val="20"/>
          <w:szCs w:val="20"/>
        </w:rPr>
        <w:t xml:space="preserve"> </w:t>
      </w:r>
      <w:r w:rsidR="00F237CD" w:rsidRPr="00BC7466">
        <w:rPr>
          <w:rFonts w:cs="Arial"/>
          <w:sz w:val="20"/>
          <w:szCs w:val="20"/>
        </w:rPr>
        <w:t>С</w:t>
      </w:r>
      <w:r w:rsidRPr="00BC7466">
        <w:rPr>
          <w:rFonts w:cs="Arial"/>
          <w:sz w:val="20"/>
          <w:szCs w:val="20"/>
        </w:rPr>
        <w:t>ре</w:t>
      </w:r>
      <w:r w:rsidRPr="000E160C">
        <w:rPr>
          <w:rFonts w:cs="Arial"/>
          <w:sz w:val="20"/>
          <w:szCs w:val="20"/>
        </w:rPr>
        <w:t>дняя высота нижних проводов ВЛ над землей, м</w:t>
      </w:r>
      <w:r w:rsidR="00E26433">
        <w:rPr>
          <w:rFonts w:cs="Arial"/>
          <w:sz w:val="20"/>
          <w:szCs w:val="20"/>
        </w:rPr>
        <w:t>.</w:t>
      </w:r>
    </w:p>
    <w:p w14:paraId="02409ECF" w14:textId="00536667" w:rsidR="009759F6" w:rsidRDefault="000E4FE5" w:rsidP="000E4FE5">
      <w:pPr>
        <w:pStyle w:val="ac"/>
        <w:tabs>
          <w:tab w:val="left" w:pos="1134"/>
        </w:tabs>
        <w:spacing w:before="120" w:after="0" w:line="360" w:lineRule="auto"/>
        <w:ind w:left="0" w:firstLine="709"/>
        <w:contextualSpacing w:val="0"/>
        <w:jc w:val="both"/>
        <w:rPr>
          <w:rFonts w:cs="Arial"/>
          <w:sz w:val="22"/>
        </w:rPr>
      </w:pPr>
      <w:r>
        <w:rPr>
          <w:rFonts w:cs="Arial"/>
          <w:sz w:val="22"/>
        </w:rPr>
        <w:t xml:space="preserve">Г.4.9 </w:t>
      </w:r>
      <w:r w:rsidR="000E160C" w:rsidRPr="000E160C">
        <w:rPr>
          <w:rFonts w:cs="Arial"/>
          <w:sz w:val="22"/>
        </w:rPr>
        <w:t>Расположение фаз на опоре одноцепных ВЛ</w:t>
      </w:r>
      <w:r w:rsidR="00735ACF">
        <w:rPr>
          <w:rFonts w:cs="Arial"/>
          <w:sz w:val="22"/>
        </w:rPr>
        <w:t xml:space="preserve"> </w:t>
      </w:r>
      <w:r w:rsidR="00735ACF" w:rsidRPr="00735ACF">
        <w:rPr>
          <w:rFonts w:cs="Arial"/>
          <w:sz w:val="22"/>
        </w:rPr>
        <w:t>(при углах сдвига фаз в проводе А плюс 120°, в проводе В 0° и в проводе С минус 120°)</w:t>
      </w:r>
      <w:r w:rsidR="000E160C" w:rsidRPr="000E160C">
        <w:rPr>
          <w:rFonts w:cs="Arial"/>
          <w:sz w:val="22"/>
        </w:rPr>
        <w:t xml:space="preserve"> принима</w:t>
      </w:r>
      <w:r w:rsidR="00F237CD" w:rsidRPr="00BC7466">
        <w:rPr>
          <w:rFonts w:cs="Arial"/>
          <w:sz w:val="22"/>
        </w:rPr>
        <w:t>ют</w:t>
      </w:r>
      <w:r w:rsidR="000E160C" w:rsidRPr="000E160C">
        <w:rPr>
          <w:rFonts w:cs="Arial"/>
          <w:sz w:val="22"/>
        </w:rPr>
        <w:t xml:space="preserve"> в соответствии с рисунком </w:t>
      </w:r>
      <w:r>
        <w:rPr>
          <w:sz w:val="22"/>
        </w:rPr>
        <w:t>Г</w:t>
      </w:r>
      <w:r w:rsidR="000E160C" w:rsidRPr="00B42DB1">
        <w:rPr>
          <w:rFonts w:cs="Arial"/>
          <w:sz w:val="22"/>
        </w:rPr>
        <w:t>.</w:t>
      </w:r>
      <w:r w:rsidR="000E160C" w:rsidRPr="000E160C">
        <w:rPr>
          <w:rFonts w:cs="Arial"/>
          <w:sz w:val="22"/>
        </w:rPr>
        <w:t>4.</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969"/>
      </w:tblGrid>
      <w:tr w:rsidR="000E160C" w14:paraId="76BAB62B" w14:textId="77777777" w:rsidTr="000E160C">
        <w:tc>
          <w:tcPr>
            <w:tcW w:w="3964" w:type="dxa"/>
          </w:tcPr>
          <w:p w14:paraId="04192486" w14:textId="77777777" w:rsidR="000E160C" w:rsidRDefault="000E160C" w:rsidP="000E160C">
            <w:pPr>
              <w:pStyle w:val="ac"/>
              <w:tabs>
                <w:tab w:val="left" w:pos="1134"/>
              </w:tabs>
              <w:spacing w:before="120" w:after="0" w:line="360" w:lineRule="auto"/>
              <w:ind w:left="0"/>
              <w:contextualSpacing w:val="0"/>
              <w:jc w:val="center"/>
              <w:rPr>
                <w:rFonts w:cs="Arial"/>
                <w:sz w:val="22"/>
              </w:rPr>
            </w:pPr>
            <w:r w:rsidRPr="00856D94">
              <w:rPr>
                <w:rFonts w:cs="Arial"/>
                <w:noProof/>
                <w:lang w:eastAsia="ru-RU"/>
              </w:rPr>
              <w:drawing>
                <wp:inline distT="0" distB="0" distL="0" distR="0" wp14:anchorId="3170156C" wp14:editId="33F29911">
                  <wp:extent cx="1574358" cy="1325352"/>
                  <wp:effectExtent l="0" t="0" r="6985" b="8255"/>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5861" cy="1326617"/>
                          </a:xfrm>
                          <a:prstGeom prst="rect">
                            <a:avLst/>
                          </a:prstGeom>
                          <a:noFill/>
                          <a:ln>
                            <a:noFill/>
                          </a:ln>
                        </pic:spPr>
                      </pic:pic>
                    </a:graphicData>
                  </a:graphic>
                </wp:inline>
              </w:drawing>
            </w:r>
          </w:p>
        </w:tc>
        <w:tc>
          <w:tcPr>
            <w:tcW w:w="3969" w:type="dxa"/>
          </w:tcPr>
          <w:p w14:paraId="539ADA6F" w14:textId="77777777" w:rsidR="000E160C" w:rsidRDefault="000E160C" w:rsidP="005F53FA">
            <w:pPr>
              <w:pStyle w:val="ac"/>
              <w:tabs>
                <w:tab w:val="left" w:pos="1134"/>
              </w:tabs>
              <w:spacing w:before="120" w:after="0" w:line="360" w:lineRule="auto"/>
              <w:ind w:left="0"/>
              <w:contextualSpacing w:val="0"/>
              <w:jc w:val="center"/>
              <w:rPr>
                <w:rFonts w:cs="Arial"/>
                <w:sz w:val="22"/>
              </w:rPr>
            </w:pPr>
            <w:r w:rsidRPr="00856D94">
              <w:rPr>
                <w:rFonts w:cs="Arial"/>
                <w:noProof/>
                <w:lang w:eastAsia="ru-RU"/>
              </w:rPr>
              <w:drawing>
                <wp:inline distT="0" distB="0" distL="0" distR="0" wp14:anchorId="7CE6E9EE" wp14:editId="41A9379D">
                  <wp:extent cx="883920" cy="13106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3920" cy="1310640"/>
                          </a:xfrm>
                          <a:prstGeom prst="rect">
                            <a:avLst/>
                          </a:prstGeom>
                          <a:noFill/>
                          <a:ln>
                            <a:noFill/>
                          </a:ln>
                        </pic:spPr>
                      </pic:pic>
                    </a:graphicData>
                  </a:graphic>
                </wp:inline>
              </w:drawing>
            </w:r>
          </w:p>
        </w:tc>
      </w:tr>
      <w:tr w:rsidR="000E160C" w14:paraId="6BA5E653" w14:textId="77777777" w:rsidTr="000E160C">
        <w:tc>
          <w:tcPr>
            <w:tcW w:w="3964" w:type="dxa"/>
          </w:tcPr>
          <w:p w14:paraId="73EB8914" w14:textId="77777777" w:rsidR="000E160C" w:rsidRDefault="000E160C" w:rsidP="000E160C">
            <w:pPr>
              <w:pStyle w:val="ac"/>
              <w:tabs>
                <w:tab w:val="left" w:pos="1134"/>
              </w:tabs>
              <w:spacing w:before="120" w:after="0" w:line="360" w:lineRule="auto"/>
              <w:ind w:left="0"/>
              <w:contextualSpacing w:val="0"/>
              <w:jc w:val="center"/>
              <w:rPr>
                <w:rFonts w:cs="Arial"/>
                <w:sz w:val="22"/>
              </w:rPr>
            </w:pPr>
            <w:r w:rsidRPr="000E160C">
              <w:rPr>
                <w:rFonts w:cs="Arial"/>
                <w:sz w:val="22"/>
              </w:rPr>
              <w:t>а)</w:t>
            </w:r>
          </w:p>
        </w:tc>
        <w:tc>
          <w:tcPr>
            <w:tcW w:w="3969" w:type="dxa"/>
          </w:tcPr>
          <w:p w14:paraId="2DF6AF0A" w14:textId="77777777" w:rsidR="000E160C" w:rsidRDefault="000E160C" w:rsidP="005F53FA">
            <w:pPr>
              <w:pStyle w:val="ac"/>
              <w:tabs>
                <w:tab w:val="left" w:pos="1134"/>
              </w:tabs>
              <w:spacing w:before="120" w:after="0" w:line="360" w:lineRule="auto"/>
              <w:ind w:left="603"/>
              <w:contextualSpacing w:val="0"/>
              <w:jc w:val="center"/>
              <w:rPr>
                <w:rFonts w:cs="Arial"/>
                <w:sz w:val="22"/>
              </w:rPr>
            </w:pPr>
            <w:r w:rsidRPr="000E160C">
              <w:rPr>
                <w:rFonts w:cs="Arial"/>
                <w:sz w:val="22"/>
              </w:rPr>
              <w:t>б)</w:t>
            </w:r>
          </w:p>
        </w:tc>
      </w:tr>
    </w:tbl>
    <w:p w14:paraId="5681FA3C" w14:textId="11059E4E" w:rsidR="000E160C" w:rsidRPr="008D5D44" w:rsidRDefault="000E160C" w:rsidP="00205933">
      <w:pPr>
        <w:pStyle w:val="ac"/>
        <w:spacing w:after="120" w:line="360" w:lineRule="auto"/>
        <w:ind w:left="2268" w:right="425" w:hanging="1559"/>
        <w:contextualSpacing w:val="0"/>
        <w:rPr>
          <w:rFonts w:cs="Arial"/>
          <w:sz w:val="22"/>
        </w:rPr>
      </w:pPr>
      <w:r w:rsidRPr="000E160C">
        <w:rPr>
          <w:rFonts w:cs="Arial"/>
          <w:sz w:val="22"/>
        </w:rPr>
        <w:t xml:space="preserve">Рисунок </w:t>
      </w:r>
      <w:r w:rsidR="000E4FE5">
        <w:rPr>
          <w:sz w:val="22"/>
        </w:rPr>
        <w:t>Г</w:t>
      </w:r>
      <w:r w:rsidRPr="000E160C">
        <w:rPr>
          <w:rFonts w:cs="Arial"/>
          <w:sz w:val="22"/>
        </w:rPr>
        <w:t xml:space="preserve">.4 </w:t>
      </w:r>
      <w:r>
        <w:rPr>
          <w:rFonts w:cs="Arial"/>
          <w:sz w:val="22"/>
        </w:rPr>
        <w:t>—</w:t>
      </w:r>
      <w:r w:rsidRPr="000E160C">
        <w:rPr>
          <w:rFonts w:cs="Arial"/>
          <w:sz w:val="22"/>
        </w:rPr>
        <w:t xml:space="preserve"> Расположение фаз одноцепной ВЛ</w:t>
      </w:r>
      <w:r w:rsidR="00233A4A">
        <w:rPr>
          <w:rFonts w:cs="Arial"/>
          <w:sz w:val="22"/>
        </w:rPr>
        <w:t xml:space="preserve"> </w:t>
      </w:r>
      <w:r w:rsidRPr="000E160C">
        <w:rPr>
          <w:rFonts w:cs="Arial"/>
          <w:sz w:val="22"/>
        </w:rPr>
        <w:t>с горизонтальным (а) и треугольным (б) расположением фазных проводов</w:t>
      </w:r>
    </w:p>
    <w:p w14:paraId="5369A1D8" w14:textId="2BB9A2CB" w:rsidR="00DA05E0" w:rsidRDefault="000E4FE5" w:rsidP="000E4FE5">
      <w:pPr>
        <w:pStyle w:val="ac"/>
        <w:tabs>
          <w:tab w:val="left" w:pos="1134"/>
        </w:tabs>
        <w:spacing w:after="0" w:line="360" w:lineRule="auto"/>
        <w:ind w:left="0" w:firstLine="709"/>
        <w:contextualSpacing w:val="0"/>
        <w:jc w:val="both"/>
        <w:rPr>
          <w:rFonts w:cs="Arial"/>
          <w:sz w:val="22"/>
        </w:rPr>
      </w:pPr>
      <w:r>
        <w:rPr>
          <w:rFonts w:cs="Arial"/>
          <w:sz w:val="22"/>
        </w:rPr>
        <w:t xml:space="preserve">Г.4.10 </w:t>
      </w:r>
      <w:r w:rsidR="00DA05E0" w:rsidRPr="00DA05E0">
        <w:rPr>
          <w:rFonts w:cs="Arial"/>
          <w:sz w:val="22"/>
        </w:rPr>
        <w:t>Для двухцепных ВЛ расположение фаз</w:t>
      </w:r>
      <w:r w:rsidR="00735ACF">
        <w:rPr>
          <w:rFonts w:cs="Arial"/>
          <w:sz w:val="22"/>
        </w:rPr>
        <w:t xml:space="preserve"> </w:t>
      </w:r>
      <w:r w:rsidR="00735ACF" w:rsidRPr="00735ACF">
        <w:rPr>
          <w:rFonts w:cs="Arial"/>
          <w:sz w:val="22"/>
        </w:rPr>
        <w:t>(фазировка)</w:t>
      </w:r>
      <w:r w:rsidR="00DA05E0" w:rsidRPr="00DA05E0">
        <w:rPr>
          <w:rFonts w:cs="Arial"/>
          <w:sz w:val="22"/>
        </w:rPr>
        <w:t xml:space="preserve"> на опоре является существенным фактором, влияющим на величину напряженности электрического поля, индуцированного ВЛ по линии трубопровода. В большинстве случаев </w:t>
      </w:r>
      <w:r w:rsidR="00735ACF" w:rsidRPr="00735ACF">
        <w:rPr>
          <w:rFonts w:cs="Arial"/>
          <w:sz w:val="22"/>
        </w:rPr>
        <w:t>(при углах сдвига фаз в провод</w:t>
      </w:r>
      <w:r w:rsidR="00B42DB1">
        <w:rPr>
          <w:rFonts w:cs="Arial"/>
          <w:sz w:val="22"/>
        </w:rPr>
        <w:t>е</w:t>
      </w:r>
      <w:r w:rsidR="00735ACF" w:rsidRPr="00735ACF">
        <w:rPr>
          <w:rFonts w:cs="Arial"/>
          <w:sz w:val="22"/>
        </w:rPr>
        <w:t xml:space="preserve"> А плюс 120°, в провод</w:t>
      </w:r>
      <w:r w:rsidR="00B42DB1">
        <w:rPr>
          <w:rFonts w:cs="Arial"/>
          <w:sz w:val="22"/>
        </w:rPr>
        <w:t>е</w:t>
      </w:r>
      <w:r w:rsidR="00735ACF" w:rsidRPr="00735ACF">
        <w:rPr>
          <w:rFonts w:cs="Arial"/>
          <w:sz w:val="22"/>
        </w:rPr>
        <w:t xml:space="preserve"> В 0° и в провод</w:t>
      </w:r>
      <w:r w:rsidR="00B42DB1">
        <w:rPr>
          <w:rFonts w:cs="Arial"/>
          <w:sz w:val="22"/>
        </w:rPr>
        <w:t>е</w:t>
      </w:r>
      <w:r w:rsidR="00735ACF" w:rsidRPr="00735ACF">
        <w:rPr>
          <w:rFonts w:cs="Arial"/>
          <w:sz w:val="22"/>
        </w:rPr>
        <w:t xml:space="preserve"> С минус 120°)</w:t>
      </w:r>
      <w:r w:rsidR="00735ACF">
        <w:rPr>
          <w:rFonts w:cs="Arial"/>
          <w:sz w:val="22"/>
        </w:rPr>
        <w:t xml:space="preserve"> </w:t>
      </w:r>
      <w:r w:rsidR="00DA05E0" w:rsidRPr="00DA05E0">
        <w:rPr>
          <w:rFonts w:cs="Arial"/>
          <w:sz w:val="22"/>
        </w:rPr>
        <w:t>использу</w:t>
      </w:r>
      <w:r w:rsidR="00F237CD">
        <w:rPr>
          <w:rFonts w:cs="Arial"/>
          <w:sz w:val="22"/>
        </w:rPr>
        <w:t xml:space="preserve">ют </w:t>
      </w:r>
      <w:r w:rsidR="00DA05E0" w:rsidRPr="00DA05E0">
        <w:rPr>
          <w:rFonts w:cs="Arial"/>
          <w:sz w:val="22"/>
        </w:rPr>
        <w:t>осев</w:t>
      </w:r>
      <w:r w:rsidR="00F237CD">
        <w:rPr>
          <w:rFonts w:cs="Arial"/>
          <w:sz w:val="22"/>
        </w:rPr>
        <w:t>ую</w:t>
      </w:r>
      <w:r w:rsidR="00DA05E0" w:rsidRPr="00DA05E0">
        <w:rPr>
          <w:rFonts w:cs="Arial"/>
          <w:sz w:val="22"/>
        </w:rPr>
        <w:t xml:space="preserve"> симметри</w:t>
      </w:r>
      <w:r w:rsidR="00F237CD">
        <w:rPr>
          <w:rFonts w:cs="Arial"/>
          <w:sz w:val="22"/>
        </w:rPr>
        <w:t>ю</w:t>
      </w:r>
      <w:r w:rsidR="00DA05E0" w:rsidRPr="00DA05E0">
        <w:rPr>
          <w:rFonts w:cs="Arial"/>
          <w:sz w:val="22"/>
        </w:rPr>
        <w:t xml:space="preserve"> фаз (рисунок </w:t>
      </w:r>
      <w:r w:rsidR="008000F6">
        <w:rPr>
          <w:sz w:val="22"/>
        </w:rPr>
        <w:t>Г</w:t>
      </w:r>
      <w:r w:rsidR="00DA05E0" w:rsidRPr="00DA05E0">
        <w:rPr>
          <w:rFonts w:cs="Arial"/>
          <w:sz w:val="22"/>
        </w:rPr>
        <w:t>.5а), что объясняется большей наглядностью схемы и простотой монтажа линии. Осевая симметрия фазировки ВЛ создает максимальную напряженность электрического поля в трубопроводе, центральная симметрия (</w:t>
      </w:r>
      <w:r w:rsidR="00DA05E0" w:rsidRPr="00B42DB1">
        <w:rPr>
          <w:rFonts w:cs="Arial"/>
          <w:sz w:val="22"/>
        </w:rPr>
        <w:t>рисунок </w:t>
      </w:r>
      <w:r w:rsidR="008000F6">
        <w:rPr>
          <w:sz w:val="22"/>
        </w:rPr>
        <w:t>Г</w:t>
      </w:r>
      <w:r w:rsidR="00DA05E0" w:rsidRPr="00DA05E0">
        <w:rPr>
          <w:rFonts w:cs="Arial"/>
          <w:sz w:val="22"/>
        </w:rPr>
        <w:t>.5е) – минимальную. Расположение фаз на опоре должно быть уточнено у организации, эксплуатирующей ВЛ. Если расположение фаз ВЛ неизвестно, то следует принимать фазировку с осевой симметрией.</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554"/>
        <w:gridCol w:w="1564"/>
        <w:gridCol w:w="1564"/>
        <w:gridCol w:w="1554"/>
        <w:gridCol w:w="1554"/>
      </w:tblGrid>
      <w:tr w:rsidR="00DA05E0" w14:paraId="3B1624DA" w14:textId="77777777" w:rsidTr="00DA05E0">
        <w:trPr>
          <w:jc w:val="center"/>
        </w:trPr>
        <w:tc>
          <w:tcPr>
            <w:tcW w:w="1564" w:type="dxa"/>
          </w:tcPr>
          <w:p w14:paraId="1672B157"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13C74819" wp14:editId="5F259430">
                  <wp:extent cx="975360" cy="1318260"/>
                  <wp:effectExtent l="0" t="0" r="0" b="0"/>
                  <wp:docPr id="13"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5360" cy="1318260"/>
                          </a:xfrm>
                          <a:prstGeom prst="rect">
                            <a:avLst/>
                          </a:prstGeom>
                          <a:noFill/>
                          <a:ln>
                            <a:noFill/>
                          </a:ln>
                        </pic:spPr>
                      </pic:pic>
                    </a:graphicData>
                  </a:graphic>
                </wp:inline>
              </w:drawing>
            </w:r>
          </w:p>
        </w:tc>
        <w:tc>
          <w:tcPr>
            <w:tcW w:w="1554" w:type="dxa"/>
          </w:tcPr>
          <w:p w14:paraId="490A103A"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3FB2DC9D" wp14:editId="4BC65172">
                  <wp:extent cx="967740" cy="1318260"/>
                  <wp:effectExtent l="0" t="0" r="0" b="0"/>
                  <wp:docPr id="14"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7740" cy="1318260"/>
                          </a:xfrm>
                          <a:prstGeom prst="rect">
                            <a:avLst/>
                          </a:prstGeom>
                          <a:noFill/>
                          <a:ln>
                            <a:noFill/>
                          </a:ln>
                        </pic:spPr>
                      </pic:pic>
                    </a:graphicData>
                  </a:graphic>
                </wp:inline>
              </w:drawing>
            </w:r>
          </w:p>
        </w:tc>
        <w:tc>
          <w:tcPr>
            <w:tcW w:w="1564" w:type="dxa"/>
          </w:tcPr>
          <w:p w14:paraId="221D4EB3"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122F5729" wp14:editId="3D2F8414">
                  <wp:extent cx="975360" cy="1318260"/>
                  <wp:effectExtent l="0" t="0" r="0" b="0"/>
                  <wp:docPr id="15"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5360" cy="1318260"/>
                          </a:xfrm>
                          <a:prstGeom prst="rect">
                            <a:avLst/>
                          </a:prstGeom>
                          <a:noFill/>
                          <a:ln>
                            <a:noFill/>
                          </a:ln>
                        </pic:spPr>
                      </pic:pic>
                    </a:graphicData>
                  </a:graphic>
                </wp:inline>
              </w:drawing>
            </w:r>
          </w:p>
        </w:tc>
        <w:tc>
          <w:tcPr>
            <w:tcW w:w="1564" w:type="dxa"/>
          </w:tcPr>
          <w:p w14:paraId="5960E365"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62EAD858" wp14:editId="667A8314">
                  <wp:extent cx="975360" cy="1318260"/>
                  <wp:effectExtent l="0" t="0" r="0" b="0"/>
                  <wp:docPr id="16"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5360" cy="1318260"/>
                          </a:xfrm>
                          <a:prstGeom prst="rect">
                            <a:avLst/>
                          </a:prstGeom>
                          <a:noFill/>
                          <a:ln>
                            <a:noFill/>
                          </a:ln>
                        </pic:spPr>
                      </pic:pic>
                    </a:graphicData>
                  </a:graphic>
                </wp:inline>
              </w:drawing>
            </w:r>
          </w:p>
        </w:tc>
        <w:tc>
          <w:tcPr>
            <w:tcW w:w="1554" w:type="dxa"/>
          </w:tcPr>
          <w:p w14:paraId="750086A2"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050391AD" wp14:editId="74F8538A">
                  <wp:extent cx="967740" cy="1318260"/>
                  <wp:effectExtent l="0" t="0" r="0" b="0"/>
                  <wp:docPr id="17"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7740" cy="1318260"/>
                          </a:xfrm>
                          <a:prstGeom prst="rect">
                            <a:avLst/>
                          </a:prstGeom>
                          <a:noFill/>
                          <a:ln>
                            <a:noFill/>
                          </a:ln>
                        </pic:spPr>
                      </pic:pic>
                    </a:graphicData>
                  </a:graphic>
                </wp:inline>
              </w:drawing>
            </w:r>
          </w:p>
        </w:tc>
        <w:tc>
          <w:tcPr>
            <w:tcW w:w="1554" w:type="dxa"/>
          </w:tcPr>
          <w:p w14:paraId="3039F91A" w14:textId="77777777" w:rsidR="00DA05E0" w:rsidRDefault="00DA05E0" w:rsidP="00DA05E0">
            <w:pPr>
              <w:tabs>
                <w:tab w:val="left" w:pos="1134"/>
              </w:tabs>
              <w:spacing w:after="0" w:line="360" w:lineRule="auto"/>
              <w:jc w:val="both"/>
              <w:rPr>
                <w:rFonts w:cs="Arial"/>
                <w:sz w:val="22"/>
              </w:rPr>
            </w:pPr>
            <w:r w:rsidRPr="00856D94">
              <w:rPr>
                <w:rFonts w:cs="Arial"/>
                <w:noProof/>
                <w:lang w:eastAsia="ru-RU"/>
              </w:rPr>
              <w:drawing>
                <wp:inline distT="0" distB="0" distL="0" distR="0" wp14:anchorId="75A9D016" wp14:editId="0EA0DF0C">
                  <wp:extent cx="967740" cy="1318260"/>
                  <wp:effectExtent l="0" t="0" r="0" b="0"/>
                  <wp:docPr id="18"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7740" cy="1318260"/>
                          </a:xfrm>
                          <a:prstGeom prst="rect">
                            <a:avLst/>
                          </a:prstGeom>
                          <a:noFill/>
                          <a:ln>
                            <a:noFill/>
                          </a:ln>
                        </pic:spPr>
                      </pic:pic>
                    </a:graphicData>
                  </a:graphic>
                </wp:inline>
              </w:drawing>
            </w:r>
          </w:p>
        </w:tc>
      </w:tr>
      <w:tr w:rsidR="00DA05E0" w:rsidRPr="00DA05E0" w14:paraId="7BC7D83B" w14:textId="77777777" w:rsidTr="00DA05E0">
        <w:trPr>
          <w:jc w:val="center"/>
        </w:trPr>
        <w:tc>
          <w:tcPr>
            <w:tcW w:w="1564" w:type="dxa"/>
            <w:vAlign w:val="center"/>
          </w:tcPr>
          <w:p w14:paraId="5B9080D5"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br w:type="page"/>
            </w:r>
            <w:r w:rsidRPr="00DA05E0">
              <w:rPr>
                <w:rFonts w:cs="Arial"/>
                <w:sz w:val="22"/>
              </w:rPr>
              <w:br w:type="page"/>
            </w:r>
            <w:r w:rsidRPr="00DA05E0">
              <w:rPr>
                <w:rFonts w:cs="Arial"/>
                <w:sz w:val="22"/>
              </w:rPr>
              <w:br w:type="page"/>
              <w:t>а)</w:t>
            </w:r>
          </w:p>
        </w:tc>
        <w:tc>
          <w:tcPr>
            <w:tcW w:w="1554" w:type="dxa"/>
            <w:vAlign w:val="center"/>
          </w:tcPr>
          <w:p w14:paraId="51AB49B6"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t>б)</w:t>
            </w:r>
          </w:p>
        </w:tc>
        <w:tc>
          <w:tcPr>
            <w:tcW w:w="1564" w:type="dxa"/>
            <w:vAlign w:val="center"/>
          </w:tcPr>
          <w:p w14:paraId="3337BF42"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t>в)</w:t>
            </w:r>
          </w:p>
        </w:tc>
        <w:tc>
          <w:tcPr>
            <w:tcW w:w="1564" w:type="dxa"/>
            <w:vAlign w:val="center"/>
          </w:tcPr>
          <w:p w14:paraId="7CB10F47"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t>г)</w:t>
            </w:r>
          </w:p>
        </w:tc>
        <w:tc>
          <w:tcPr>
            <w:tcW w:w="1554" w:type="dxa"/>
            <w:vAlign w:val="center"/>
          </w:tcPr>
          <w:p w14:paraId="2FA421DC"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t>д)</w:t>
            </w:r>
          </w:p>
        </w:tc>
        <w:tc>
          <w:tcPr>
            <w:tcW w:w="1554" w:type="dxa"/>
            <w:vAlign w:val="center"/>
          </w:tcPr>
          <w:p w14:paraId="46B3D38E" w14:textId="77777777" w:rsidR="00DA05E0" w:rsidRPr="00DA05E0" w:rsidRDefault="00DA05E0" w:rsidP="00DA05E0">
            <w:pPr>
              <w:tabs>
                <w:tab w:val="left" w:pos="1134"/>
              </w:tabs>
              <w:spacing w:after="0" w:line="360" w:lineRule="auto"/>
              <w:jc w:val="center"/>
              <w:rPr>
                <w:rFonts w:cs="Arial"/>
                <w:sz w:val="22"/>
              </w:rPr>
            </w:pPr>
            <w:r w:rsidRPr="00DA05E0">
              <w:rPr>
                <w:rFonts w:cs="Arial"/>
                <w:sz w:val="22"/>
              </w:rPr>
              <w:t>е)</w:t>
            </w:r>
          </w:p>
        </w:tc>
      </w:tr>
    </w:tbl>
    <w:p w14:paraId="3CBF53FB" w14:textId="77777777" w:rsidR="00DA05E0" w:rsidRPr="009B4824" w:rsidRDefault="00DA05E0" w:rsidP="00977481">
      <w:pPr>
        <w:tabs>
          <w:tab w:val="left" w:pos="1134"/>
        </w:tabs>
        <w:spacing w:after="0" w:line="360" w:lineRule="auto"/>
        <w:ind w:left="1134" w:right="1132"/>
        <w:jc w:val="center"/>
        <w:rPr>
          <w:rFonts w:cs="Arial"/>
          <w:sz w:val="20"/>
          <w:szCs w:val="20"/>
        </w:rPr>
      </w:pPr>
      <w:r w:rsidRPr="009B4824">
        <w:rPr>
          <w:rFonts w:cs="Arial"/>
          <w:sz w:val="20"/>
          <w:szCs w:val="20"/>
        </w:rPr>
        <w:t>а) осевая симметрия фаз; б), в) – перемена мест двух фаз;</w:t>
      </w:r>
    </w:p>
    <w:p w14:paraId="1305AA77" w14:textId="77777777" w:rsidR="00DA05E0" w:rsidRPr="009B4824" w:rsidRDefault="00DA05E0" w:rsidP="00977481">
      <w:pPr>
        <w:tabs>
          <w:tab w:val="left" w:pos="1134"/>
        </w:tabs>
        <w:spacing w:after="0" w:line="360" w:lineRule="auto"/>
        <w:ind w:left="1134" w:right="1132"/>
        <w:jc w:val="center"/>
        <w:rPr>
          <w:rFonts w:cs="Arial"/>
          <w:sz w:val="20"/>
          <w:szCs w:val="20"/>
        </w:rPr>
      </w:pPr>
      <w:r w:rsidRPr="009B4824">
        <w:rPr>
          <w:rFonts w:cs="Arial"/>
          <w:sz w:val="20"/>
          <w:szCs w:val="20"/>
        </w:rPr>
        <w:t xml:space="preserve">г), д) – круговая перестановка фаз одной цепи; е) – центральная симметрия фаз (угол сдвига фаз </w:t>
      </w:r>
      <w:r w:rsidRPr="005428EF">
        <w:rPr>
          <w:rFonts w:cs="Arial"/>
          <w:i/>
          <w:iCs/>
          <w:sz w:val="20"/>
          <w:szCs w:val="20"/>
        </w:rPr>
        <w:t>φ</w:t>
      </w:r>
      <w:r w:rsidRPr="005428EF">
        <w:rPr>
          <w:rFonts w:cs="Arial"/>
          <w:sz w:val="20"/>
          <w:szCs w:val="20"/>
          <w:vertAlign w:val="subscript"/>
        </w:rPr>
        <w:t>ф</w:t>
      </w:r>
      <w:r w:rsidRPr="009B4824">
        <w:rPr>
          <w:rFonts w:cs="Arial"/>
          <w:sz w:val="20"/>
          <w:szCs w:val="20"/>
        </w:rPr>
        <w:t>: A = 120°, B = 0, C = -120°)</w:t>
      </w:r>
    </w:p>
    <w:p w14:paraId="5B694862" w14:textId="268003A7" w:rsidR="00DA05E0" w:rsidRPr="00DA05E0" w:rsidRDefault="00DA05E0" w:rsidP="00205933">
      <w:pPr>
        <w:tabs>
          <w:tab w:val="left" w:pos="1134"/>
        </w:tabs>
        <w:spacing w:before="120" w:after="120" w:line="360" w:lineRule="auto"/>
        <w:jc w:val="both"/>
        <w:rPr>
          <w:rFonts w:cs="Arial"/>
          <w:sz w:val="22"/>
        </w:rPr>
      </w:pPr>
      <w:r>
        <w:rPr>
          <w:rFonts w:cs="Arial"/>
          <w:sz w:val="22"/>
        </w:rPr>
        <w:tab/>
      </w:r>
      <w:r w:rsidRPr="00DA05E0">
        <w:rPr>
          <w:rFonts w:cs="Arial"/>
          <w:sz w:val="22"/>
        </w:rPr>
        <w:t xml:space="preserve">Рисунок </w:t>
      </w:r>
      <w:r w:rsidR="000E4FE5">
        <w:rPr>
          <w:sz w:val="22"/>
        </w:rPr>
        <w:t>Г</w:t>
      </w:r>
      <w:r w:rsidRPr="00DA05E0">
        <w:rPr>
          <w:rFonts w:cs="Arial"/>
          <w:sz w:val="22"/>
        </w:rPr>
        <w:t xml:space="preserve">.5 – Варианты </w:t>
      </w:r>
      <w:r w:rsidR="00735ACF" w:rsidRPr="00735ACF">
        <w:rPr>
          <w:rFonts w:cs="Arial"/>
          <w:sz w:val="22"/>
        </w:rPr>
        <w:t>расположения фаз</w:t>
      </w:r>
      <w:r w:rsidR="00735ACF" w:rsidRPr="00735ACF" w:rsidDel="00735ACF">
        <w:rPr>
          <w:rFonts w:cs="Arial"/>
          <w:sz w:val="22"/>
        </w:rPr>
        <w:t xml:space="preserve"> </w:t>
      </w:r>
      <w:r w:rsidRPr="00DA05E0">
        <w:rPr>
          <w:rFonts w:cs="Arial"/>
          <w:sz w:val="22"/>
        </w:rPr>
        <w:t>двухцепной ВЛ</w:t>
      </w:r>
    </w:p>
    <w:p w14:paraId="710AB76F" w14:textId="543C44E3" w:rsidR="00DA05E0" w:rsidRPr="0011514B" w:rsidRDefault="0011514B" w:rsidP="0011514B">
      <w:pPr>
        <w:tabs>
          <w:tab w:val="left" w:pos="1134"/>
        </w:tabs>
        <w:spacing w:after="0" w:line="360" w:lineRule="auto"/>
        <w:ind w:firstLine="709"/>
        <w:jc w:val="both"/>
        <w:rPr>
          <w:rFonts w:cs="Arial"/>
          <w:sz w:val="22"/>
        </w:rPr>
      </w:pPr>
      <w:r>
        <w:rPr>
          <w:rFonts w:cs="Arial"/>
          <w:sz w:val="22"/>
        </w:rPr>
        <w:lastRenderedPageBreak/>
        <w:t xml:space="preserve">Г.4.11 </w:t>
      </w:r>
      <w:r w:rsidR="00DA05E0" w:rsidRPr="0011514B">
        <w:rPr>
          <w:rFonts w:cs="Arial"/>
          <w:sz w:val="22"/>
        </w:rPr>
        <w:t xml:space="preserve">Комплекс напряженности электрического поля </w:t>
      </w:r>
      <m:oMath>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r>
              <w:rPr>
                <w:rFonts w:ascii="Cambria Math" w:hAnsi="Cambria Math"/>
              </w:rPr>
              <m:t>-кз</m:t>
            </m:r>
          </m:sub>
        </m:sSub>
      </m:oMath>
      <w:r w:rsidR="00DA05E0" w:rsidRPr="0011514B">
        <w:rPr>
          <w:rFonts w:cs="Arial"/>
          <w:sz w:val="22"/>
        </w:rPr>
        <w:t xml:space="preserve">, В/м, индуцированного магнитным влиянием ВЛ на трубопроводе в аварийном режиме работы, на интервале трубопровода с </w:t>
      </w:r>
      <w:r w:rsidR="00977481" w:rsidRPr="0011514B">
        <w:rPr>
          <w:rFonts w:cs="Arial"/>
          <w:sz w:val="22"/>
        </w:rPr>
        <w:t>номером n определяют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DA05E0" w:rsidRPr="0067059F" w14:paraId="7A04CAC4" w14:textId="77777777" w:rsidTr="00EA4DEA">
        <w:tc>
          <w:tcPr>
            <w:tcW w:w="8500" w:type="dxa"/>
          </w:tcPr>
          <w:p w14:paraId="432C0360" w14:textId="77777777" w:rsidR="00DA05E0"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cs="Arial"/>
                        <w:bCs/>
                        <w:i/>
                        <w:lang w:val="en-US"/>
                      </w:rPr>
                    </m:ctrlPr>
                  </m:sSubPr>
                  <m:e>
                    <m:r>
                      <w:rPr>
                        <w:rFonts w:ascii="Cambria Math" w:hAnsi="Cambria Math" w:cs="Arial"/>
                        <w:lang w:val="en-US"/>
                      </w:rPr>
                      <m:t>E</m:t>
                    </m:r>
                  </m:e>
                  <m:sub>
                    <m:r>
                      <w:rPr>
                        <w:rFonts w:ascii="Cambria Math" w:hAnsi="Cambria Math" w:cs="Arial"/>
                        <w:lang w:val="en-US"/>
                      </w:rPr>
                      <m:t>ac-кз(n)</m:t>
                    </m:r>
                  </m:sub>
                </m:sSub>
                <m:r>
                  <w:rPr>
                    <w:rFonts w:ascii="Cambria Math" w:hAnsi="Cambria Math" w:cs="Arial"/>
                  </w:rPr>
                  <m:t>=-</m:t>
                </m:r>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rPr>
                      <m:t>Э</m:t>
                    </m:r>
                  </m:sub>
                </m:sSub>
                <m:r>
                  <w:rPr>
                    <w:rFonts w:ascii="Cambria Math" w:hAnsi="Cambria Math" w:cs="Arial"/>
                    <w:lang w:val="en-US"/>
                  </w:rPr>
                  <m:t>∙</m:t>
                </m:r>
                <m:sSub>
                  <m:sSubPr>
                    <m:ctrlPr>
                      <w:rPr>
                        <w:rFonts w:ascii="Cambria Math" w:hAnsi="Cambria Math" w:cs="Arial"/>
                        <w:bCs/>
                        <w:i/>
                      </w:rPr>
                    </m:ctrlPr>
                  </m:sSubPr>
                  <m:e>
                    <m:sSub>
                      <m:sSubPr>
                        <m:ctrlPr>
                          <w:rPr>
                            <w:rFonts w:ascii="Cambria Math" w:hAnsi="Cambria Math" w:cs="Arial"/>
                            <w:i/>
                          </w:rPr>
                        </m:ctrlPr>
                      </m:sSubPr>
                      <m:e>
                        <m:r>
                          <w:rPr>
                            <w:rFonts w:ascii="Cambria Math" w:hAnsi="Cambria Math" w:cs="Arial"/>
                          </w:rPr>
                          <m:t>Z</m:t>
                        </m:r>
                      </m:e>
                      <m:sub>
                        <m:r>
                          <w:rPr>
                            <w:rFonts w:ascii="Cambria Math" w:hAnsi="Cambria Math" w:cs="Arial"/>
                          </w:rPr>
                          <m:t>ТП-ВЛ</m:t>
                        </m:r>
                      </m:sub>
                    </m:sSub>
                  </m:e>
                  <m:sub>
                    <m:r>
                      <w:rPr>
                        <w:rFonts w:ascii="Cambria Math" w:hAnsi="Cambria Math" w:cs="Arial"/>
                      </w:rPr>
                      <m:t>(n)</m:t>
                    </m:r>
                  </m:sub>
                </m:sSub>
                <m:r>
                  <w:rPr>
                    <w:rFonts w:ascii="Cambria Math" w:hAnsi="Cambria Math" w:cs="Arial"/>
                  </w:rPr>
                  <m:t>∙</m:t>
                </m:r>
                <m:sSub>
                  <m:sSubPr>
                    <m:ctrlPr>
                      <w:rPr>
                        <w:rFonts w:ascii="Cambria Math" w:hAnsi="Cambria Math" w:cs="Arial"/>
                        <w:bCs/>
                        <w:i/>
                        <w:lang w:val="en-US"/>
                      </w:rPr>
                    </m:ctrlPr>
                  </m:sSubPr>
                  <m:e>
                    <m:r>
                      <w:rPr>
                        <w:rFonts w:ascii="Cambria Math" w:hAnsi="Cambria Math" w:cs="Arial"/>
                        <w:lang w:val="en-US"/>
                      </w:rPr>
                      <m:t>I</m:t>
                    </m:r>
                  </m:e>
                  <m:sub>
                    <m:r>
                      <w:rPr>
                        <w:rFonts w:ascii="Cambria Math" w:hAnsi="Cambria Math" w:cs="Arial"/>
                      </w:rPr>
                      <m:t>кз</m:t>
                    </m:r>
                  </m:sub>
                </m:sSub>
                <m:r>
                  <w:rPr>
                    <w:rFonts w:ascii="Cambria Math" w:hAnsi="Cambria Math" w:cs="Arial"/>
                  </w:rPr>
                  <m:t>,</m:t>
                </m:r>
              </m:oMath>
            </m:oMathPara>
          </w:p>
        </w:tc>
        <w:tc>
          <w:tcPr>
            <w:tcW w:w="844" w:type="dxa"/>
            <w:vAlign w:val="center"/>
          </w:tcPr>
          <w:p w14:paraId="0A8A6301" w14:textId="3D162514" w:rsidR="00DA05E0" w:rsidRPr="0067059F" w:rsidRDefault="00DA05E0" w:rsidP="0011514B">
            <w:pPr>
              <w:tabs>
                <w:tab w:val="left" w:pos="1134"/>
              </w:tabs>
              <w:spacing w:after="0" w:line="360" w:lineRule="auto"/>
              <w:jc w:val="right"/>
              <w:rPr>
                <w:rFonts w:cs="Arial"/>
                <w:sz w:val="22"/>
              </w:rPr>
            </w:pPr>
            <w:r w:rsidRPr="0067059F">
              <w:rPr>
                <w:rFonts w:cs="Arial"/>
                <w:sz w:val="22"/>
              </w:rPr>
              <w:t>(</w:t>
            </w:r>
            <w:r w:rsidR="0011514B">
              <w:rPr>
                <w:sz w:val="22"/>
              </w:rPr>
              <w:t>Г</w:t>
            </w:r>
            <w:r w:rsidRPr="0067059F">
              <w:rPr>
                <w:rFonts w:cs="Arial"/>
                <w:sz w:val="22"/>
              </w:rPr>
              <w:t>.</w:t>
            </w:r>
            <w:r w:rsidR="00192FDC" w:rsidRPr="0067059F">
              <w:rPr>
                <w:rFonts w:cs="Arial"/>
                <w:sz w:val="22"/>
              </w:rPr>
              <w:t>12</w:t>
            </w:r>
            <w:r w:rsidRPr="0067059F">
              <w:rPr>
                <w:rFonts w:cs="Arial"/>
                <w:sz w:val="22"/>
              </w:rPr>
              <w:t>)</w:t>
            </w:r>
          </w:p>
        </w:tc>
      </w:tr>
    </w:tbl>
    <w:p w14:paraId="24E3C441" w14:textId="77777777" w:rsidR="00DA05E0" w:rsidRPr="0067059F" w:rsidRDefault="00DA05E0" w:rsidP="00DA05E0">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lang w:val="en-US"/>
              </w:rPr>
            </m:ctrlPr>
          </m:sSubPr>
          <m:e>
            <m:r>
              <w:rPr>
                <w:rFonts w:ascii="Cambria Math" w:hAnsi="Cambria Math"/>
                <w:lang w:val="en-US"/>
              </w:rPr>
              <m:t>I</m:t>
            </m:r>
          </m:e>
          <m:sub>
            <m:r>
              <w:rPr>
                <w:rFonts w:ascii="Cambria Math" w:hAnsi="Cambria Math"/>
              </w:rPr>
              <m:t>кз</m:t>
            </m:r>
          </m:sub>
        </m:sSub>
        <m:r>
          <w:rPr>
            <w:rFonts w:ascii="Cambria Math" w:hAnsi="Cambria Math"/>
          </w:rPr>
          <m:t xml:space="preserve"> </m:t>
        </m:r>
      </m:oMath>
      <w:r w:rsidRPr="0067059F">
        <w:rPr>
          <w:rFonts w:cs="Arial"/>
          <w:sz w:val="22"/>
        </w:rPr>
        <w:t xml:space="preserve">– </w:t>
      </w:r>
      <w:r w:rsidRPr="0067059F">
        <w:rPr>
          <w:sz w:val="22"/>
        </w:rPr>
        <w:t>сила тока при коротком замыкании провода ВЛ на землю, А</w:t>
      </w:r>
      <w:r w:rsidRPr="0067059F">
        <w:rPr>
          <w:rFonts w:cs="Arial"/>
          <w:sz w:val="22"/>
        </w:rPr>
        <w:t>;</w:t>
      </w:r>
    </w:p>
    <w:p w14:paraId="50ECBF9D" w14:textId="77777777" w:rsidR="00DA05E0" w:rsidRDefault="00772C7E" w:rsidP="00DA05E0">
      <w:pPr>
        <w:pStyle w:val="ac"/>
        <w:tabs>
          <w:tab w:val="left" w:pos="1134"/>
        </w:tabs>
        <w:spacing w:after="0" w:line="360" w:lineRule="auto"/>
        <w:ind w:left="1276" w:hanging="567"/>
        <w:contextualSpacing w:val="0"/>
        <w:jc w:val="both"/>
        <w:rPr>
          <w:rFonts w:cs="Arial"/>
          <w:sz w:val="22"/>
        </w:rPr>
      </w:pPr>
      <m:oMath>
        <m:sSub>
          <m:sSubPr>
            <m:ctrlPr>
              <w:rPr>
                <w:rFonts w:ascii="Cambria Math" w:hAnsi="Cambria Math"/>
                <w:bCs/>
                <w:i/>
                <w:lang w:val="en-US"/>
              </w:rPr>
            </m:ctrlPr>
          </m:sSubPr>
          <m:e>
            <m:r>
              <w:rPr>
                <w:rFonts w:ascii="Cambria Math" w:hAnsi="Cambria Math"/>
                <w:lang w:val="en-US"/>
              </w:rPr>
              <m:t>k</m:t>
            </m:r>
          </m:e>
          <m:sub>
            <m:r>
              <w:rPr>
                <w:rFonts w:ascii="Cambria Math" w:hAnsi="Cambria Math"/>
              </w:rPr>
              <m:t>Э</m:t>
            </m:r>
          </m:sub>
        </m:sSub>
        <m:r>
          <w:rPr>
            <w:rFonts w:ascii="Cambria Math" w:hAnsi="Cambria Math"/>
            <w:lang w:val="en-US"/>
          </w:rPr>
          <m:t> </m:t>
        </m:r>
      </m:oMath>
      <w:r w:rsidR="00DA05E0" w:rsidRPr="0067059F">
        <w:rPr>
          <w:rFonts w:cs="Arial"/>
          <w:sz w:val="22"/>
        </w:rPr>
        <w:t>– </w:t>
      </w:r>
      <w:r w:rsidR="00DA05E0" w:rsidRPr="0067059F">
        <w:rPr>
          <w:sz w:val="22"/>
        </w:rPr>
        <w:t>коэффициент экранирования</w:t>
      </w:r>
      <w:r w:rsidR="00DA05E0" w:rsidRPr="00EF32F5">
        <w:rPr>
          <w:sz w:val="22"/>
        </w:rPr>
        <w:t>; для ВЛ, оборудованных одним грозозащитным тросом</w:t>
      </w:r>
      <w:r w:rsidR="00EF32F5">
        <w:rPr>
          <w:sz w:val="22"/>
        </w:rPr>
        <w:t>,</w:t>
      </w:r>
      <w:r w:rsidR="00DA05E0" w:rsidRPr="00EF32F5">
        <w:rPr>
          <w:sz w:val="22"/>
        </w:rPr>
        <w:t xml:space="preserve"> принимается равным 0,85, для двух тросов 0,70</w:t>
      </w:r>
      <w:r w:rsidR="00DA05E0" w:rsidRPr="00EF32F5">
        <w:rPr>
          <w:rFonts w:cs="Arial"/>
          <w:sz w:val="22"/>
        </w:rPr>
        <w:t>.</w:t>
      </w:r>
    </w:p>
    <w:p w14:paraId="257FC73F" w14:textId="4C98B784" w:rsidR="00F5405D" w:rsidRPr="00205933" w:rsidRDefault="0011514B" w:rsidP="0011514B">
      <w:pPr>
        <w:pStyle w:val="ac"/>
        <w:tabs>
          <w:tab w:val="left" w:pos="1134"/>
        </w:tabs>
        <w:spacing w:after="0" w:line="360" w:lineRule="auto"/>
        <w:ind w:left="0" w:firstLine="709"/>
        <w:contextualSpacing w:val="0"/>
        <w:jc w:val="both"/>
        <w:rPr>
          <w:rFonts w:cs="Arial"/>
          <w:sz w:val="22"/>
        </w:rPr>
      </w:pPr>
      <w:r>
        <w:rPr>
          <w:rFonts w:cs="Arial"/>
          <w:sz w:val="22"/>
        </w:rPr>
        <w:t xml:space="preserve">Г.4.12 </w:t>
      </w:r>
      <w:r w:rsidR="00D17E2F" w:rsidRPr="005009EA">
        <w:rPr>
          <w:rFonts w:cs="Arial"/>
          <w:sz w:val="22"/>
        </w:rPr>
        <w:t>Для определения оптимальной длины расчетных интервалов в конкретном случае выполняют серию</w:t>
      </w:r>
      <w:r w:rsidR="00D17E2F" w:rsidRPr="00E36DC5">
        <w:rPr>
          <w:rFonts w:cs="Arial"/>
          <w:sz w:val="22"/>
        </w:rPr>
        <w:t xml:space="preserve"> расчетов индуцированного напряжения по длине трубопровода</w:t>
      </w:r>
      <w:r w:rsidR="00D17E2F">
        <w:rPr>
          <w:rFonts w:cs="Arial"/>
          <w:sz w:val="22"/>
        </w:rPr>
        <w:t xml:space="preserve"> по пункту </w:t>
      </w:r>
      <w:r w:rsidR="006D2397" w:rsidRPr="00B42DB1">
        <w:rPr>
          <w:sz w:val="22"/>
        </w:rPr>
        <w:t>В</w:t>
      </w:r>
      <w:r w:rsidR="00D17E2F">
        <w:rPr>
          <w:rFonts w:cs="Arial"/>
          <w:sz w:val="22"/>
        </w:rPr>
        <w:t xml:space="preserve">.6.2 или </w:t>
      </w:r>
      <w:r w:rsidR="006D2397" w:rsidRPr="00B42DB1">
        <w:rPr>
          <w:sz w:val="22"/>
        </w:rPr>
        <w:t>В</w:t>
      </w:r>
      <w:r w:rsidR="00D17E2F">
        <w:rPr>
          <w:rFonts w:cs="Arial"/>
          <w:sz w:val="22"/>
        </w:rPr>
        <w:t>.6.6</w:t>
      </w:r>
      <w:r w:rsidR="00D17E2F" w:rsidRPr="00E36DC5">
        <w:rPr>
          <w:rFonts w:cs="Arial"/>
          <w:sz w:val="22"/>
        </w:rPr>
        <w:t xml:space="preserve"> для различных значений длины расчетных интервалов: 100, 50, 20, 10 м и т.д. Для каждой </w:t>
      </w:r>
      <w:r w:rsidR="009B2D07">
        <w:rPr>
          <w:rFonts w:cs="Arial"/>
          <w:sz w:val="22"/>
        </w:rPr>
        <w:t xml:space="preserve">серии </w:t>
      </w:r>
      <w:r w:rsidR="00D17E2F" w:rsidRPr="00E36DC5">
        <w:rPr>
          <w:rFonts w:cs="Arial"/>
          <w:sz w:val="22"/>
        </w:rPr>
        <w:t>расчет</w:t>
      </w:r>
      <w:r w:rsidR="009B2D07">
        <w:rPr>
          <w:rFonts w:cs="Arial"/>
          <w:sz w:val="22"/>
        </w:rPr>
        <w:t xml:space="preserve">ов </w:t>
      </w:r>
      <w:r w:rsidR="00D17E2F" w:rsidRPr="00E36DC5">
        <w:rPr>
          <w:rFonts w:cs="Arial"/>
          <w:sz w:val="22"/>
        </w:rPr>
        <w:t>производят вычисление относительного изменения</w:t>
      </w:r>
      <w:r w:rsidR="009B2D07">
        <w:rPr>
          <w:rFonts w:cs="Arial"/>
          <w:sz w:val="22"/>
        </w:rPr>
        <w:t xml:space="preserve"> значения</w:t>
      </w:r>
      <w:r w:rsidR="00D17E2F" w:rsidRPr="00E36DC5">
        <w:rPr>
          <w:rFonts w:cs="Arial"/>
          <w:sz w:val="22"/>
        </w:rPr>
        <w:t xml:space="preserve"> </w:t>
      </w:r>
      <w:r w:rsidR="00AC20CC">
        <w:rPr>
          <w:rFonts w:cs="Arial"/>
          <w:sz w:val="22"/>
        </w:rPr>
        <w:t xml:space="preserve">модуля </w:t>
      </w:r>
      <w:r w:rsidR="00B46316">
        <w:rPr>
          <w:rFonts w:cs="Arial"/>
          <w:sz w:val="22"/>
        </w:rPr>
        <w:t xml:space="preserve">комплекса </w:t>
      </w:r>
      <w:r w:rsidR="009B2D07" w:rsidRPr="009B2D07">
        <w:rPr>
          <w:rFonts w:cs="Arial"/>
          <w:sz w:val="22"/>
        </w:rPr>
        <w:t xml:space="preserve">индуцированного </w:t>
      </w:r>
      <w:r w:rsidR="006D4CC5">
        <w:rPr>
          <w:rFonts w:cs="Arial"/>
          <w:sz w:val="22"/>
        </w:rPr>
        <w:t>потенциала</w:t>
      </w:r>
      <w:r w:rsidR="00B46316">
        <w:rPr>
          <w:rFonts w:cs="Arial"/>
          <w:sz w:val="22"/>
        </w:rPr>
        <w:t xml:space="preserve"> (модуль комплексного числа)</w:t>
      </w:r>
      <w:r w:rsidR="00D17E2F" w:rsidRPr="00E36DC5">
        <w:rPr>
          <w:rFonts w:cs="Arial"/>
          <w:sz w:val="22"/>
        </w:rPr>
        <w:t xml:space="preserve"> в нескольких точках трубопровода. Расчеты прекращают, когда относительное изменение модуля индуцированного напряжения становится меньше 5</w:t>
      </w:r>
      <w:r w:rsidR="00D17E2F">
        <w:rPr>
          <w:rFonts w:cs="Arial"/>
          <w:sz w:val="22"/>
        </w:rPr>
        <w:t xml:space="preserve"> </w:t>
      </w:r>
      <w:r w:rsidR="00D17E2F" w:rsidRPr="00E36DC5">
        <w:rPr>
          <w:rFonts w:cs="Arial"/>
          <w:sz w:val="22"/>
        </w:rPr>
        <w:t>%. Затем из полученной пары длин расчетных интервалов выбирают наименьшую</w:t>
      </w:r>
      <w:r w:rsidR="00D17E2F" w:rsidRPr="008D5D44">
        <w:rPr>
          <w:rFonts w:cs="Arial"/>
          <w:sz w:val="22"/>
        </w:rPr>
        <w:t>.</w:t>
      </w:r>
    </w:p>
    <w:p w14:paraId="320B943A" w14:textId="2AB5B379" w:rsidR="00DA05E0" w:rsidRPr="00DA05E0" w:rsidRDefault="0011514B" w:rsidP="0011514B">
      <w:pPr>
        <w:pStyle w:val="ac"/>
        <w:tabs>
          <w:tab w:val="left" w:pos="1134"/>
        </w:tabs>
        <w:spacing w:before="120" w:after="120" w:line="360" w:lineRule="auto"/>
        <w:ind w:left="0" w:firstLine="709"/>
        <w:contextualSpacing w:val="0"/>
        <w:jc w:val="both"/>
        <w:rPr>
          <w:rFonts w:cs="Arial"/>
          <w:b/>
          <w:bCs/>
          <w:sz w:val="22"/>
        </w:rPr>
      </w:pPr>
      <w:r>
        <w:rPr>
          <w:rFonts w:cs="Arial"/>
          <w:b/>
          <w:bCs/>
          <w:sz w:val="22"/>
        </w:rPr>
        <w:t xml:space="preserve">Г.5 </w:t>
      </w:r>
      <w:r w:rsidR="00DA05E0" w:rsidRPr="00DA05E0">
        <w:rPr>
          <w:rFonts w:cs="Arial"/>
          <w:b/>
          <w:bCs/>
          <w:sz w:val="22"/>
        </w:rPr>
        <w:t>Расчет электрических параметров подземного трубопровода</w:t>
      </w:r>
    </w:p>
    <w:p w14:paraId="014254D5" w14:textId="17B2FE74" w:rsidR="00DA05E0" w:rsidRPr="00DA05E0" w:rsidRDefault="0011514B" w:rsidP="0011514B">
      <w:pPr>
        <w:pStyle w:val="ac"/>
        <w:tabs>
          <w:tab w:val="left" w:pos="1134"/>
        </w:tabs>
        <w:spacing w:after="0" w:line="360" w:lineRule="auto"/>
        <w:ind w:left="0" w:firstLine="709"/>
        <w:contextualSpacing w:val="0"/>
        <w:jc w:val="both"/>
        <w:rPr>
          <w:rFonts w:cs="Arial"/>
          <w:sz w:val="22"/>
        </w:rPr>
      </w:pPr>
      <w:r>
        <w:rPr>
          <w:rFonts w:cs="Arial"/>
          <w:sz w:val="22"/>
        </w:rPr>
        <w:t xml:space="preserve">Г.5.1 </w:t>
      </w:r>
      <w:r w:rsidR="00DA05E0" w:rsidRPr="00DA05E0">
        <w:rPr>
          <w:rFonts w:cs="Arial"/>
          <w:sz w:val="22"/>
        </w:rPr>
        <w:t>Электрические</w:t>
      </w:r>
      <w:r w:rsidR="0063060A">
        <w:rPr>
          <w:rFonts w:cs="Arial"/>
          <w:sz w:val="22"/>
        </w:rPr>
        <w:t xml:space="preserve"> параметры</w:t>
      </w:r>
      <w:r w:rsidR="00DA05E0" w:rsidRPr="00DA05E0">
        <w:rPr>
          <w:rFonts w:cs="Arial"/>
          <w:sz w:val="22"/>
        </w:rPr>
        <w:t xml:space="preserve"> являются основными </w:t>
      </w:r>
      <w:r w:rsidR="0063060A">
        <w:rPr>
          <w:rFonts w:cs="Arial"/>
          <w:sz w:val="22"/>
        </w:rPr>
        <w:t>характеристиками</w:t>
      </w:r>
      <w:r w:rsidR="00DA05E0" w:rsidRPr="00DA05E0">
        <w:rPr>
          <w:rFonts w:cs="Arial"/>
          <w:sz w:val="22"/>
        </w:rPr>
        <w:t>, определяющими распределение токов и потенциалов по длине трубопровода. Электрические параметры трубопровода зависят от материалов и размеров (толщины и диаметра) труб и от материала и толщины ЗП. К первичным электрическим параметрам трубопровода</w:t>
      </w:r>
      <w:r w:rsidR="008E0D95">
        <w:rPr>
          <w:rFonts w:cs="Arial"/>
          <w:sz w:val="22"/>
        </w:rPr>
        <w:t xml:space="preserve"> </w:t>
      </w:r>
      <w:r w:rsidR="00DA05E0" w:rsidRPr="00DA05E0">
        <w:rPr>
          <w:rFonts w:cs="Arial"/>
          <w:sz w:val="22"/>
        </w:rPr>
        <w:t>относят полное продольное сопротивление (продольный импеданс), состоящее из омического и индуктивного сопротивлений трубопровода, а также полно</w:t>
      </w:r>
      <w:r w:rsidR="0063060A">
        <w:rPr>
          <w:rFonts w:cs="Arial"/>
          <w:sz w:val="22"/>
        </w:rPr>
        <w:t>е</w:t>
      </w:r>
      <w:r w:rsidR="00DA05E0" w:rsidRPr="00DA05E0">
        <w:rPr>
          <w:rFonts w:cs="Arial"/>
          <w:sz w:val="22"/>
        </w:rPr>
        <w:t xml:space="preserve"> </w:t>
      </w:r>
      <w:r w:rsidR="000310BC">
        <w:rPr>
          <w:rFonts w:cs="Arial"/>
          <w:sz w:val="22"/>
        </w:rPr>
        <w:t xml:space="preserve">переходное </w:t>
      </w:r>
      <w:r w:rsidR="0063060A" w:rsidRPr="00DA05E0">
        <w:rPr>
          <w:rFonts w:cs="Arial"/>
          <w:sz w:val="22"/>
        </w:rPr>
        <w:t>сопротивлени</w:t>
      </w:r>
      <w:r w:rsidR="0063060A">
        <w:rPr>
          <w:rFonts w:cs="Arial"/>
          <w:sz w:val="22"/>
        </w:rPr>
        <w:t>е</w:t>
      </w:r>
      <w:r w:rsidR="000310BC">
        <w:rPr>
          <w:rFonts w:cs="Arial"/>
          <w:sz w:val="22"/>
        </w:rPr>
        <w:t xml:space="preserve"> трубопровода, состоящее из полного переходного сопротивления</w:t>
      </w:r>
      <w:r w:rsidR="0063060A" w:rsidRPr="00DA05E0">
        <w:rPr>
          <w:rFonts w:cs="Arial"/>
          <w:sz w:val="22"/>
        </w:rPr>
        <w:t xml:space="preserve"> </w:t>
      </w:r>
      <w:r w:rsidR="00DA05E0" w:rsidRPr="00DA05E0">
        <w:rPr>
          <w:rFonts w:cs="Arial"/>
          <w:sz w:val="22"/>
        </w:rPr>
        <w:t>ЗП</w:t>
      </w:r>
      <w:r w:rsidR="000310BC">
        <w:rPr>
          <w:rFonts w:cs="Arial"/>
          <w:sz w:val="22"/>
        </w:rPr>
        <w:t xml:space="preserve"> и сопротивления растеканию тока с трубопровода. Полное переходное сопротивление ЗП состоит</w:t>
      </w:r>
      <w:r w:rsidR="00DA05E0" w:rsidRPr="00DA05E0">
        <w:rPr>
          <w:rFonts w:cs="Arial"/>
          <w:sz w:val="22"/>
        </w:rPr>
        <w:t xml:space="preserve"> из омического и емкостного сопротивлений. К вторичным электрическим параметрам трубопровода относят постоянн</w:t>
      </w:r>
      <w:r w:rsidR="00A67537">
        <w:rPr>
          <w:rFonts w:cs="Arial"/>
          <w:sz w:val="22"/>
        </w:rPr>
        <w:t>ую</w:t>
      </w:r>
      <w:r w:rsidR="00DA05E0" w:rsidRPr="00DA05E0">
        <w:rPr>
          <w:rFonts w:cs="Arial"/>
          <w:sz w:val="22"/>
        </w:rPr>
        <w:t xml:space="preserve"> распространения</w:t>
      </w:r>
      <w:r w:rsidR="000310BC">
        <w:rPr>
          <w:rFonts w:cs="Arial"/>
          <w:sz w:val="22"/>
        </w:rPr>
        <w:t>, состоящ</w:t>
      </w:r>
      <w:r w:rsidR="00A67537" w:rsidRPr="00BC7466">
        <w:rPr>
          <w:rFonts w:cs="Arial"/>
          <w:sz w:val="22"/>
        </w:rPr>
        <w:t>ую</w:t>
      </w:r>
      <w:r w:rsidR="000310BC">
        <w:rPr>
          <w:rFonts w:cs="Arial"/>
          <w:sz w:val="22"/>
        </w:rPr>
        <w:t xml:space="preserve"> из постоянных затухания и фазы</w:t>
      </w:r>
      <w:r w:rsidR="00DA05E0" w:rsidRPr="00DA05E0">
        <w:rPr>
          <w:rFonts w:cs="Arial"/>
          <w:sz w:val="22"/>
        </w:rPr>
        <w:t>, волновое (характеристическое) сопротивление и характеристическая длина трубопровода. К электрическим параметрам трубопровода также относятся сопротивления, подключенные к его концам.</w:t>
      </w:r>
    </w:p>
    <w:p w14:paraId="68BD2819" w14:textId="48D86548" w:rsidR="00DA05E0" w:rsidRPr="0067059F" w:rsidRDefault="0011514B" w:rsidP="0011514B">
      <w:pPr>
        <w:pStyle w:val="ac"/>
        <w:tabs>
          <w:tab w:val="left" w:pos="1134"/>
        </w:tabs>
        <w:spacing w:after="0" w:line="360" w:lineRule="auto"/>
        <w:ind w:left="0" w:firstLine="709"/>
        <w:contextualSpacing w:val="0"/>
        <w:jc w:val="both"/>
        <w:rPr>
          <w:rFonts w:cs="Arial"/>
          <w:sz w:val="22"/>
        </w:rPr>
      </w:pPr>
      <w:r>
        <w:rPr>
          <w:rFonts w:cs="Arial"/>
          <w:sz w:val="22"/>
        </w:rPr>
        <w:t xml:space="preserve">Г.5.2 </w:t>
      </w:r>
      <w:r w:rsidR="00DA05E0" w:rsidRPr="0067059F">
        <w:rPr>
          <w:rFonts w:cs="Arial"/>
          <w:sz w:val="22"/>
        </w:rPr>
        <w:t xml:space="preserve">Полное продольное сопротивление трубопровода </w:t>
      </w: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тр</m:t>
            </m:r>
          </m:sub>
        </m:sSub>
      </m:oMath>
      <w:r w:rsidR="00DA05E0" w:rsidRPr="0067059F">
        <w:rPr>
          <w:rFonts w:cs="Arial"/>
          <w:sz w:val="22"/>
        </w:rPr>
        <w:t xml:space="preserve"> на единицу его длины</w:t>
      </w:r>
      <w:r w:rsidR="00034B21" w:rsidRPr="0067059F">
        <w:rPr>
          <w:rFonts w:cs="Arial"/>
          <w:sz w:val="22"/>
        </w:rPr>
        <w:t>,</w:t>
      </w:r>
      <w:r w:rsidR="00DA05E0" w:rsidRPr="0067059F">
        <w:rPr>
          <w:rFonts w:cs="Arial"/>
          <w:sz w:val="22"/>
        </w:rPr>
        <w:t xml:space="preserve"> Ом/м</w:t>
      </w:r>
      <w:r w:rsidR="00034B21" w:rsidRPr="0067059F">
        <w:rPr>
          <w:rFonts w:cs="Arial"/>
          <w:sz w:val="22"/>
        </w:rPr>
        <w:t>,</w:t>
      </w:r>
      <w:r w:rsidR="00DA05E0" w:rsidRPr="0067059F">
        <w:rPr>
          <w:rFonts w:cs="Arial"/>
          <w:sz w:val="22"/>
        </w:rPr>
        <w:t xml:space="preserve"> вычисля</w:t>
      </w:r>
      <w:r w:rsidR="00646386">
        <w:rPr>
          <w:rFonts w:cs="Arial"/>
          <w:sz w:val="22"/>
        </w:rPr>
        <w:t>ют</w:t>
      </w:r>
      <w:r w:rsidR="00DA05E0"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785D38" w:rsidRPr="0067059F" w14:paraId="0C30BC4A" w14:textId="77777777" w:rsidTr="00EA4DEA">
        <w:tc>
          <w:tcPr>
            <w:tcW w:w="8500" w:type="dxa"/>
          </w:tcPr>
          <w:p w14:paraId="3BB8342E" w14:textId="77777777" w:rsidR="00785D38"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тр</m:t>
                    </m:r>
                  </m:sub>
                </m:sSub>
                <m:r>
                  <w:rPr>
                    <w:rFonts w:ascii="Cambria Math" w:hAnsi="Cambria Math"/>
                    <w:lang w:val="en-US"/>
                  </w:rPr>
                  <m:t>=</m:t>
                </m:r>
                <m:sSub>
                  <m:sSubPr>
                    <m:ctrlPr>
                      <w:rPr>
                        <w:rFonts w:ascii="Cambria Math" w:hAnsi="Cambria Math"/>
                        <w:bCs/>
                        <w:i/>
                      </w:rPr>
                    </m:ctrlPr>
                  </m:sSubPr>
                  <m:e>
                    <m:r>
                      <w:rPr>
                        <w:rFonts w:ascii="Cambria Math" w:hAnsi="Cambria Math"/>
                        <w:lang w:val="en-US"/>
                      </w:rPr>
                      <m:t>R</m:t>
                    </m:r>
                  </m:e>
                  <m:sub>
                    <m:r>
                      <w:rPr>
                        <w:rFonts w:ascii="Cambria Math" w:hAnsi="Cambria Math"/>
                      </w:rPr>
                      <m:t>ac</m:t>
                    </m:r>
                  </m:sub>
                </m:sSub>
                <m:r>
                  <w:rPr>
                    <w:rFonts w:ascii="Cambria Math" w:hAnsi="Cambria Math"/>
                  </w:rPr>
                  <m:t>+</m:t>
                </m:r>
                <m:r>
                  <w:rPr>
                    <w:rFonts w:ascii="Cambria Math" w:hAnsi="Cambria Math"/>
                    <w:lang w:val="en-US"/>
                  </w:rPr>
                  <m:t>i·ω</m:t>
                </m:r>
                <m:sSub>
                  <m:sSubPr>
                    <m:ctrlPr>
                      <w:rPr>
                        <w:rFonts w:ascii="Cambria Math" w:hAnsi="Cambria Math"/>
                        <w:bCs/>
                        <w:i/>
                        <w:lang w:val="en-US"/>
                      </w:rPr>
                    </m:ctrlPr>
                  </m:sSubPr>
                  <m:e>
                    <m:r>
                      <w:rPr>
                        <w:rFonts w:ascii="Cambria Math" w:hAnsi="Cambria Math"/>
                        <w:lang w:val="en-US"/>
                      </w:rPr>
                      <m:t>L</m:t>
                    </m:r>
                  </m:e>
                  <m:sub>
                    <m:r>
                      <w:rPr>
                        <w:rFonts w:ascii="Cambria Math" w:hAnsi="Cambria Math"/>
                      </w:rPr>
                      <m:t>тр</m:t>
                    </m:r>
                  </m:sub>
                </m:sSub>
                <m:r>
                  <w:rPr>
                    <w:rFonts w:ascii="Cambria Math" w:hAnsi="Cambria Math"/>
                    <w:vertAlign w:val="subscript"/>
                  </w:rPr>
                  <m:t>,</m:t>
                </m:r>
              </m:oMath>
            </m:oMathPara>
          </w:p>
        </w:tc>
        <w:tc>
          <w:tcPr>
            <w:tcW w:w="844" w:type="dxa"/>
            <w:vAlign w:val="center"/>
          </w:tcPr>
          <w:p w14:paraId="24B699A3" w14:textId="19EF2E9A" w:rsidR="00785D38" w:rsidRPr="0067059F" w:rsidRDefault="00785D38" w:rsidP="0011514B">
            <w:pPr>
              <w:tabs>
                <w:tab w:val="left" w:pos="1134"/>
              </w:tabs>
              <w:spacing w:after="0" w:line="360" w:lineRule="auto"/>
              <w:jc w:val="right"/>
              <w:rPr>
                <w:rFonts w:cs="Arial"/>
                <w:sz w:val="22"/>
              </w:rPr>
            </w:pPr>
            <w:r w:rsidRPr="0067059F">
              <w:rPr>
                <w:rFonts w:cs="Arial"/>
                <w:sz w:val="22"/>
              </w:rPr>
              <w:t>(</w:t>
            </w:r>
            <w:r w:rsidR="0011514B">
              <w:rPr>
                <w:sz w:val="22"/>
              </w:rPr>
              <w:t>Г</w:t>
            </w:r>
            <w:r w:rsidRPr="0067059F">
              <w:rPr>
                <w:rFonts w:cs="Arial"/>
                <w:sz w:val="22"/>
              </w:rPr>
              <w:t>.1</w:t>
            </w:r>
            <w:r w:rsidR="00192FDC" w:rsidRPr="0067059F">
              <w:rPr>
                <w:rFonts w:cs="Arial"/>
                <w:sz w:val="22"/>
              </w:rPr>
              <w:t>3</w:t>
            </w:r>
            <w:r w:rsidRPr="0067059F">
              <w:rPr>
                <w:rFonts w:cs="Arial"/>
                <w:sz w:val="22"/>
              </w:rPr>
              <w:t>)</w:t>
            </w:r>
          </w:p>
        </w:tc>
      </w:tr>
    </w:tbl>
    <w:p w14:paraId="44B40D98" w14:textId="77777777" w:rsidR="00785D38" w:rsidRPr="0067059F" w:rsidRDefault="00785D38" w:rsidP="00646386">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lang w:val="en-US"/>
              </w:rPr>
              <m:t>R</m:t>
            </m:r>
          </m:e>
          <m:sub>
            <m:r>
              <w:rPr>
                <w:rFonts w:ascii="Cambria Math" w:hAnsi="Cambria Math"/>
              </w:rPr>
              <m:t>ac</m:t>
            </m:r>
          </m:sub>
        </m:sSub>
        <m: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sSub>
                  <m:sSubPr>
                    <m:ctrlPr>
                      <w:rPr>
                        <w:rFonts w:ascii="Cambria Math" w:hAnsi="Cambria Math"/>
                        <w:bCs/>
                        <w:i/>
                      </w:rPr>
                    </m:ctrlPr>
                  </m:sSubPr>
                  <m:e>
                    <m:r>
                      <w:rPr>
                        <w:rFonts w:ascii="Cambria Math" w:hAnsi="Cambria Math"/>
                      </w:rPr>
                      <m:t>ρ</m:t>
                    </m:r>
                  </m:e>
                  <m:sub>
                    <m:r>
                      <w:rPr>
                        <w:rFonts w:ascii="Cambria Math" w:hAnsi="Cambria Math"/>
                      </w:rPr>
                      <m:t>тр</m:t>
                    </m:r>
                  </m:sub>
                </m:sSub>
                <m:sSub>
                  <m:sSubPr>
                    <m:ctrlPr>
                      <w:rPr>
                        <w:rFonts w:ascii="Cambria Math" w:hAnsi="Cambria Math"/>
                        <w:bCs/>
                        <w:i/>
                      </w:rPr>
                    </m:ctrlPr>
                  </m:sSubPr>
                  <m:e>
                    <m:r>
                      <w:rPr>
                        <w:rFonts w:ascii="Cambria Math" w:hAnsi="Cambria Math"/>
                      </w:rPr>
                      <m:t>μ</m:t>
                    </m:r>
                  </m:e>
                  <m:sub>
                    <m:r>
                      <w:rPr>
                        <w:rFonts w:ascii="Cambria Math" w:hAnsi="Cambria Math"/>
                      </w:rPr>
                      <m:t>0</m:t>
                    </m:r>
                  </m:sub>
                </m:sSub>
                <m:sSub>
                  <m:sSubPr>
                    <m:ctrlPr>
                      <w:rPr>
                        <w:rFonts w:ascii="Cambria Math" w:hAnsi="Cambria Math"/>
                        <w:bCs/>
                        <w:i/>
                      </w:rPr>
                    </m:ctrlPr>
                  </m:sSubPr>
                  <m:e>
                    <m:r>
                      <w:rPr>
                        <w:rFonts w:ascii="Cambria Math" w:hAnsi="Cambria Math"/>
                      </w:rPr>
                      <m:t>μ</m:t>
                    </m:r>
                  </m:e>
                  <m:sub>
                    <m:r>
                      <w:rPr>
                        <w:rFonts w:ascii="Cambria Math" w:hAnsi="Cambria Math"/>
                      </w:rPr>
                      <m:t>ст</m:t>
                    </m:r>
                  </m:sub>
                </m:sSub>
                <m:r>
                  <w:rPr>
                    <w:rFonts w:ascii="Cambria Math" w:hAnsi="Cambria Math"/>
                  </w:rPr>
                  <m:t>ω</m:t>
                </m:r>
              </m:e>
            </m:rad>
          </m:num>
          <m:den>
            <m:r>
              <w:rPr>
                <w:rFonts w:ascii="Cambria Math" w:hAnsi="Cambria Math"/>
              </w:rPr>
              <m:t>π</m:t>
            </m:r>
            <m:sSub>
              <m:sSubPr>
                <m:ctrlPr>
                  <w:rPr>
                    <w:rFonts w:ascii="Cambria Math" w:hAnsi="Cambria Math"/>
                    <w:bCs/>
                    <w:i/>
                  </w:rPr>
                </m:ctrlPr>
              </m:sSubPr>
              <m:e>
                <m:r>
                  <w:rPr>
                    <w:rFonts w:ascii="Cambria Math" w:hAnsi="Cambria Math"/>
                    <w:lang w:val="en-US"/>
                  </w:rPr>
                  <m:t>D</m:t>
                </m:r>
              </m:e>
              <m:sub>
                <m:r>
                  <w:rPr>
                    <w:rFonts w:ascii="Cambria Math" w:hAnsi="Cambria Math"/>
                  </w:rPr>
                  <m:t>тр</m:t>
                </m:r>
              </m:sub>
            </m:sSub>
            <m:rad>
              <m:radPr>
                <m:degHide m:val="1"/>
                <m:ctrlPr>
                  <w:rPr>
                    <w:rFonts w:ascii="Cambria Math" w:hAnsi="Cambria Math"/>
                    <w:bCs/>
                    <w:i/>
                    <w:lang w:val="en-US"/>
                  </w:rPr>
                </m:ctrlPr>
              </m:radPr>
              <m:deg/>
              <m:e>
                <m:r>
                  <w:rPr>
                    <w:rFonts w:ascii="Cambria Math" w:hAnsi="Cambria Math"/>
                  </w:rPr>
                  <m:t>2</m:t>
                </m:r>
              </m:e>
            </m:rad>
          </m:den>
        </m:f>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μ</m:t>
                </m:r>
              </m:e>
              <m:sub>
                <m:r>
                  <w:rPr>
                    <w:rFonts w:ascii="Cambria Math" w:hAnsi="Cambria Math"/>
                  </w:rPr>
                  <m:t>0</m:t>
                </m:r>
              </m:sub>
            </m:sSub>
            <m:r>
              <w:rPr>
                <w:rFonts w:ascii="Cambria Math" w:hAnsi="Cambria Math"/>
              </w:rPr>
              <m:t>ω</m:t>
            </m:r>
          </m:num>
          <m:den>
            <m:r>
              <w:rPr>
                <w:rFonts w:ascii="Cambria Math" w:hAnsi="Cambria Math"/>
              </w:rPr>
              <m:t>8</m:t>
            </m:r>
          </m:den>
        </m:f>
      </m:oMath>
      <w:r w:rsidRPr="0067059F">
        <w:rPr>
          <w:rFonts w:eastAsiaTheme="minorEastAsia" w:cs="Arial"/>
          <w:bCs/>
        </w:rPr>
        <w:t xml:space="preserve"> </w:t>
      </w:r>
      <w:r w:rsidRPr="0067059F">
        <w:rPr>
          <w:rFonts w:cs="Arial"/>
          <w:sz w:val="22"/>
        </w:rPr>
        <w:t xml:space="preserve">– </w:t>
      </w:r>
      <w:bookmarkStart w:id="259" w:name="_Hlk521420928"/>
      <w:r w:rsidRPr="0067059F">
        <w:rPr>
          <w:sz w:val="22"/>
        </w:rPr>
        <w:t>продольное омическое сопротивление трубы</w:t>
      </w:r>
      <w:bookmarkEnd w:id="259"/>
      <w:r w:rsidRPr="0067059F">
        <w:rPr>
          <w:sz w:val="22"/>
        </w:rPr>
        <w:t>, Ом/м</w:t>
      </w:r>
      <w:r w:rsidRPr="0067059F">
        <w:rPr>
          <w:rFonts w:cs="Arial"/>
          <w:sz w:val="22"/>
        </w:rPr>
        <w:t>;</w:t>
      </w:r>
    </w:p>
    <w:p w14:paraId="4A7A4839" w14:textId="77777777" w:rsidR="00785D38" w:rsidRPr="0067059F" w:rsidRDefault="0067059F" w:rsidP="00646386">
      <w:pPr>
        <w:pStyle w:val="ac"/>
        <w:tabs>
          <w:tab w:val="left" w:pos="1134"/>
        </w:tabs>
        <w:spacing w:after="0" w:line="360" w:lineRule="auto"/>
        <w:ind w:left="0" w:firstLine="709"/>
        <w:contextualSpacing w:val="0"/>
        <w:jc w:val="both"/>
        <w:rPr>
          <w:rFonts w:cs="Arial"/>
          <w:i/>
          <w:sz w:val="22"/>
        </w:rPr>
      </w:pPr>
      <m:oMath>
        <m:r>
          <w:rPr>
            <w:rFonts w:ascii="Cambria Math" w:hAnsi="Cambria Math"/>
            <w:lang w:val="en-US"/>
          </w:rPr>
          <w:lastRenderedPageBreak/>
          <m:t>ω</m:t>
        </m:r>
        <m:sSub>
          <m:sSubPr>
            <m:ctrlPr>
              <w:rPr>
                <w:rFonts w:ascii="Cambria Math" w:hAnsi="Cambria Math"/>
                <w:bCs/>
                <w:i/>
                <w:lang w:val="en-US"/>
              </w:rPr>
            </m:ctrlPr>
          </m:sSubPr>
          <m:e>
            <m:r>
              <w:rPr>
                <w:rFonts w:ascii="Cambria Math" w:hAnsi="Cambria Math"/>
                <w:lang w:val="en-US"/>
              </w:rPr>
              <m:t>L</m:t>
            </m:r>
          </m:e>
          <m:sub>
            <m:r>
              <w:rPr>
                <w:rFonts w:ascii="Cambria Math" w:hAnsi="Cambria Math"/>
              </w:rPr>
              <m:t>тр</m:t>
            </m:r>
          </m:sub>
        </m:sSub>
        <m:r>
          <w:rPr>
            <w:rFonts w:ascii="Cambria Math" w:hAnsi="Cambria Math"/>
          </w:rPr>
          <m:t>=</m:t>
        </m:r>
        <m:f>
          <m:fPr>
            <m:ctrlPr>
              <w:rPr>
                <w:rFonts w:ascii="Cambria Math" w:hAnsi="Cambria Math"/>
                <w:bCs/>
                <w:i/>
              </w:rPr>
            </m:ctrlPr>
          </m:fPr>
          <m:num>
            <m:rad>
              <m:radPr>
                <m:degHide m:val="1"/>
                <m:ctrlPr>
                  <w:rPr>
                    <w:rFonts w:ascii="Cambria Math" w:hAnsi="Cambria Math"/>
                    <w:bCs/>
                    <w:i/>
                  </w:rPr>
                </m:ctrlPr>
              </m:radPr>
              <m:deg/>
              <m:e>
                <m:sSub>
                  <m:sSubPr>
                    <m:ctrlPr>
                      <w:rPr>
                        <w:rFonts w:ascii="Cambria Math" w:hAnsi="Cambria Math"/>
                        <w:bCs/>
                        <w:i/>
                      </w:rPr>
                    </m:ctrlPr>
                  </m:sSubPr>
                  <m:e>
                    <m:r>
                      <w:rPr>
                        <w:rFonts w:ascii="Cambria Math" w:hAnsi="Cambria Math"/>
                      </w:rPr>
                      <m:t>ρ</m:t>
                    </m:r>
                  </m:e>
                  <m:sub>
                    <m:r>
                      <w:rPr>
                        <w:rFonts w:ascii="Cambria Math" w:hAnsi="Cambria Math"/>
                      </w:rPr>
                      <m:t>тр</m:t>
                    </m:r>
                  </m:sub>
                </m:sSub>
                <m:sSub>
                  <m:sSubPr>
                    <m:ctrlPr>
                      <w:rPr>
                        <w:rFonts w:ascii="Cambria Math" w:hAnsi="Cambria Math"/>
                        <w:bCs/>
                        <w:i/>
                      </w:rPr>
                    </m:ctrlPr>
                  </m:sSubPr>
                  <m:e>
                    <m:r>
                      <w:rPr>
                        <w:rFonts w:ascii="Cambria Math" w:hAnsi="Cambria Math"/>
                      </w:rPr>
                      <m:t>μ</m:t>
                    </m:r>
                  </m:e>
                  <m:sub>
                    <m:r>
                      <w:rPr>
                        <w:rFonts w:ascii="Cambria Math" w:hAnsi="Cambria Math"/>
                      </w:rPr>
                      <m:t>0</m:t>
                    </m:r>
                  </m:sub>
                </m:sSub>
                <m:sSub>
                  <m:sSubPr>
                    <m:ctrlPr>
                      <w:rPr>
                        <w:rFonts w:ascii="Cambria Math" w:hAnsi="Cambria Math"/>
                        <w:bCs/>
                        <w:i/>
                      </w:rPr>
                    </m:ctrlPr>
                  </m:sSubPr>
                  <m:e>
                    <m:r>
                      <w:rPr>
                        <w:rFonts w:ascii="Cambria Math" w:hAnsi="Cambria Math"/>
                      </w:rPr>
                      <m:t>μ</m:t>
                    </m:r>
                  </m:e>
                  <m:sub>
                    <m:r>
                      <w:rPr>
                        <w:rFonts w:ascii="Cambria Math" w:hAnsi="Cambria Math"/>
                      </w:rPr>
                      <m:t>ст</m:t>
                    </m:r>
                  </m:sub>
                </m:sSub>
                <m:r>
                  <w:rPr>
                    <w:rFonts w:ascii="Cambria Math" w:hAnsi="Cambria Math"/>
                  </w:rPr>
                  <m:t>ω</m:t>
                </m:r>
              </m:e>
            </m:rad>
          </m:num>
          <m:den>
            <m:r>
              <w:rPr>
                <w:rFonts w:ascii="Cambria Math" w:hAnsi="Cambria Math"/>
              </w:rPr>
              <m:t>π</m:t>
            </m:r>
            <m:sSub>
              <m:sSubPr>
                <m:ctrlPr>
                  <w:rPr>
                    <w:rFonts w:ascii="Cambria Math" w:hAnsi="Cambria Math"/>
                    <w:bCs/>
                    <w:i/>
                  </w:rPr>
                </m:ctrlPr>
              </m:sSubPr>
              <m:e>
                <m:r>
                  <w:rPr>
                    <w:rFonts w:ascii="Cambria Math" w:hAnsi="Cambria Math"/>
                    <w:lang w:val="en-US"/>
                  </w:rPr>
                  <m:t>D</m:t>
                </m:r>
              </m:e>
              <m:sub>
                <m:r>
                  <w:rPr>
                    <w:rFonts w:ascii="Cambria Math" w:hAnsi="Cambria Math"/>
                  </w:rPr>
                  <m:t>тр</m:t>
                </m:r>
              </m:sub>
            </m:sSub>
            <m:rad>
              <m:radPr>
                <m:degHide m:val="1"/>
                <m:ctrlPr>
                  <w:rPr>
                    <w:rFonts w:ascii="Cambria Math" w:hAnsi="Cambria Math"/>
                    <w:bCs/>
                    <w:i/>
                    <w:lang w:val="en-US"/>
                  </w:rPr>
                </m:ctrlPr>
              </m:radPr>
              <m:deg/>
              <m:e>
                <m:r>
                  <w:rPr>
                    <w:rFonts w:ascii="Cambria Math" w:hAnsi="Cambria Math"/>
                  </w:rPr>
                  <m:t>2</m:t>
                </m:r>
              </m:e>
            </m:rad>
          </m:den>
        </m:f>
        <m:r>
          <w:rPr>
            <w:rFonts w:ascii="Cambria Math" w:hAnsi="Cambria Math"/>
          </w:rPr>
          <m:t>+</m:t>
        </m:r>
        <m:f>
          <m:fPr>
            <m:ctrlPr>
              <w:rPr>
                <w:rFonts w:ascii="Cambria Math" w:hAnsi="Cambria Math"/>
                <w:bCs/>
                <w:i/>
              </w:rPr>
            </m:ctrlPr>
          </m:fPr>
          <m:num>
            <m:sSub>
              <m:sSubPr>
                <m:ctrlPr>
                  <w:rPr>
                    <w:rFonts w:ascii="Cambria Math" w:hAnsi="Cambria Math"/>
                    <w:bCs/>
                    <w:i/>
                  </w:rPr>
                </m:ctrlPr>
              </m:sSubPr>
              <m:e>
                <m:r>
                  <w:rPr>
                    <w:rFonts w:ascii="Cambria Math" w:hAnsi="Cambria Math"/>
                  </w:rPr>
                  <m:t>μ</m:t>
                </m:r>
              </m:e>
              <m:sub>
                <m:r>
                  <w:rPr>
                    <w:rFonts w:ascii="Cambria Math" w:hAnsi="Cambria Math"/>
                  </w:rPr>
                  <m:t>0</m:t>
                </m:r>
              </m:sub>
            </m:sSub>
            <m:r>
              <w:rPr>
                <w:rFonts w:ascii="Cambria Math" w:hAnsi="Cambria Math"/>
              </w:rPr>
              <m:t>ω</m:t>
            </m:r>
          </m:num>
          <m:den>
            <m:r>
              <w:rPr>
                <w:rFonts w:ascii="Cambria Math" w:hAnsi="Cambria Math"/>
              </w:rPr>
              <m:t>2π</m:t>
            </m:r>
          </m:den>
        </m:f>
        <m:func>
          <m:funcPr>
            <m:ctrlPr>
              <w:rPr>
                <w:rFonts w:ascii="Cambria Math" w:hAnsi="Cambria Math"/>
                <w:bCs/>
                <w:i/>
                <w:lang w:val="en-US"/>
              </w:rPr>
            </m:ctrlPr>
          </m:funcPr>
          <m:fName>
            <m:r>
              <m:rPr>
                <m:sty m:val="p"/>
              </m:rPr>
              <w:rPr>
                <w:rFonts w:ascii="Cambria Math" w:hAnsi="Cambria Math"/>
                <w:lang w:val="en-US"/>
              </w:rPr>
              <m:t>ln</m:t>
            </m:r>
          </m:fName>
          <m:e>
            <m:d>
              <m:dPr>
                <m:ctrlPr>
                  <w:rPr>
                    <w:rFonts w:ascii="Cambria Math" w:hAnsi="Cambria Math"/>
                    <w:bCs/>
                    <w:i/>
                    <w:lang w:val="en-US"/>
                  </w:rPr>
                </m:ctrlPr>
              </m:dPr>
              <m:e>
                <m:f>
                  <m:fPr>
                    <m:ctrlPr>
                      <w:rPr>
                        <w:rFonts w:ascii="Cambria Math" w:hAnsi="Cambria Math"/>
                        <w:bCs/>
                        <w:i/>
                        <w:lang w:val="en-US"/>
                      </w:rPr>
                    </m:ctrlPr>
                  </m:fPr>
                  <m:num>
                    <m:r>
                      <w:rPr>
                        <w:rFonts w:ascii="Cambria Math" w:hAnsi="Cambria Math"/>
                      </w:rPr>
                      <m:t>3,7</m:t>
                    </m:r>
                    <m:rad>
                      <m:radPr>
                        <m:degHide m:val="1"/>
                        <m:ctrlPr>
                          <w:rPr>
                            <w:rFonts w:ascii="Cambria Math" w:hAnsi="Cambria Math"/>
                            <w:bCs/>
                            <w:i/>
                          </w:rPr>
                        </m:ctrlPr>
                      </m:radPr>
                      <m:deg/>
                      <m:e>
                        <m:sSub>
                          <m:sSubPr>
                            <m:ctrlPr>
                              <w:rPr>
                                <w:rFonts w:ascii="Cambria Math" w:hAnsi="Cambria Math"/>
                                <w:bCs/>
                                <w:i/>
                              </w:rPr>
                            </m:ctrlPr>
                          </m:sSubPr>
                          <m:e>
                            <m:r>
                              <w:rPr>
                                <w:rFonts w:ascii="Cambria Math" w:hAnsi="Cambria Math"/>
                              </w:rPr>
                              <m:t>ρ</m:t>
                            </m:r>
                          </m:e>
                          <m:sub>
                            <m:r>
                              <w:rPr>
                                <w:rFonts w:ascii="Cambria Math" w:hAnsi="Cambria Math"/>
                              </w:rPr>
                              <m:t>гр</m:t>
                            </m:r>
                          </m:sub>
                        </m:sSub>
                      </m:e>
                    </m:rad>
                  </m:num>
                  <m:den>
                    <m:sSub>
                      <m:sSubPr>
                        <m:ctrlPr>
                          <w:rPr>
                            <w:rFonts w:ascii="Cambria Math" w:hAnsi="Cambria Math"/>
                            <w:bCs/>
                            <w:i/>
                          </w:rPr>
                        </m:ctrlPr>
                      </m:sSubPr>
                      <m:e>
                        <m:r>
                          <w:rPr>
                            <w:rFonts w:ascii="Cambria Math" w:hAnsi="Cambria Math"/>
                            <w:lang w:val="en-US"/>
                          </w:rPr>
                          <m:t>D</m:t>
                        </m:r>
                      </m:e>
                      <m:sub>
                        <m:r>
                          <w:rPr>
                            <w:rFonts w:ascii="Cambria Math" w:hAnsi="Cambria Math"/>
                          </w:rPr>
                          <m:t>тр</m:t>
                        </m:r>
                      </m:sub>
                    </m:sSub>
                    <m:rad>
                      <m:radPr>
                        <m:degHide m:val="1"/>
                        <m:ctrlPr>
                          <w:rPr>
                            <w:rFonts w:ascii="Cambria Math" w:hAnsi="Cambria Math"/>
                            <w:bCs/>
                            <w:i/>
                            <w:lang w:val="en-US"/>
                          </w:rPr>
                        </m:ctrlPr>
                      </m:radPr>
                      <m:deg/>
                      <m:e>
                        <m:sSub>
                          <m:sSubPr>
                            <m:ctrlPr>
                              <w:rPr>
                                <w:rFonts w:ascii="Cambria Math" w:hAnsi="Cambria Math"/>
                                <w:bCs/>
                                <w:i/>
                                <w:lang w:val="en-US"/>
                              </w:rPr>
                            </m:ctrlPr>
                          </m:sSubPr>
                          <m:e>
                            <m:r>
                              <w:rPr>
                                <w:rFonts w:ascii="Cambria Math" w:hAnsi="Cambria Math"/>
                                <w:lang w:val="en-US"/>
                              </w:rPr>
                              <m:t>μ</m:t>
                            </m:r>
                          </m:e>
                          <m:sub>
                            <m:r>
                              <w:rPr>
                                <w:rFonts w:ascii="Cambria Math" w:hAnsi="Cambria Math"/>
                              </w:rPr>
                              <m:t>0</m:t>
                            </m:r>
                          </m:sub>
                        </m:sSub>
                        <m:r>
                          <w:rPr>
                            <w:rFonts w:ascii="Cambria Math" w:hAnsi="Cambria Math"/>
                            <w:lang w:val="en-US"/>
                          </w:rPr>
                          <m:t>ω</m:t>
                        </m:r>
                      </m:e>
                    </m:rad>
                  </m:den>
                </m:f>
              </m:e>
            </m:d>
          </m:e>
        </m:func>
      </m:oMath>
      <w:r w:rsidR="00785D38" w:rsidRPr="0067059F">
        <w:rPr>
          <w:rFonts w:eastAsiaTheme="minorEastAsia" w:cs="Arial"/>
          <w:bCs/>
        </w:rPr>
        <w:t xml:space="preserve"> </w:t>
      </w:r>
      <w:r w:rsidR="00785D38" w:rsidRPr="0067059F">
        <w:rPr>
          <w:rFonts w:cs="Arial"/>
          <w:sz w:val="22"/>
        </w:rPr>
        <w:t>– </w:t>
      </w:r>
      <w:r w:rsidR="00785D38" w:rsidRPr="0067059F">
        <w:rPr>
          <w:sz w:val="22"/>
        </w:rPr>
        <w:t>продольное индуктивное сопротивление,</w:t>
      </w:r>
      <w:r w:rsidR="00785D38" w:rsidRPr="0067059F">
        <w:t xml:space="preserve"> </w:t>
      </w:r>
      <w:r w:rsidR="00785D38" w:rsidRPr="0067059F">
        <w:rPr>
          <w:sz w:val="22"/>
        </w:rPr>
        <w:t>Ом/м;</w:t>
      </w:r>
    </w:p>
    <w:p w14:paraId="5031A1E6" w14:textId="0E277EB7" w:rsidR="006D5FA0" w:rsidRPr="0067059F" w:rsidRDefault="0067059F" w:rsidP="00646386">
      <w:pPr>
        <w:pStyle w:val="ac"/>
        <w:tabs>
          <w:tab w:val="left" w:pos="1134"/>
        </w:tabs>
        <w:spacing w:after="0" w:line="360" w:lineRule="auto"/>
        <w:ind w:left="0" w:firstLine="709"/>
        <w:contextualSpacing w:val="0"/>
        <w:jc w:val="both"/>
        <w:rPr>
          <w:rFonts w:eastAsiaTheme="minorEastAsia" w:cs="Arial"/>
          <w:bCs/>
          <w:i/>
        </w:rPr>
      </w:pPr>
      <m:oMath>
        <m:r>
          <w:rPr>
            <w:rFonts w:ascii="Cambria Math" w:hAnsi="Cambria Math"/>
          </w:rPr>
          <m:t>ω</m:t>
        </m:r>
      </m:oMath>
      <w:r w:rsidR="006D5FA0" w:rsidRPr="0067059F">
        <w:rPr>
          <w:rFonts w:cs="Arial"/>
          <w:sz w:val="22"/>
        </w:rPr>
        <w:t xml:space="preserve"> – </w:t>
      </w:r>
      <w:r w:rsidR="006D5FA0" w:rsidRPr="0067059F">
        <w:rPr>
          <w:sz w:val="22"/>
        </w:rPr>
        <w:t xml:space="preserve">см. формулу </w:t>
      </w:r>
      <w:r w:rsidR="0011514B">
        <w:rPr>
          <w:sz w:val="22"/>
        </w:rPr>
        <w:t>Г</w:t>
      </w:r>
      <w:r w:rsidR="006D5FA0" w:rsidRPr="0067059F">
        <w:rPr>
          <w:sz w:val="22"/>
        </w:rPr>
        <w:t>.</w:t>
      </w:r>
      <w:r w:rsidR="00192FDC" w:rsidRPr="0067059F">
        <w:rPr>
          <w:sz w:val="22"/>
        </w:rPr>
        <w:t>11</w:t>
      </w:r>
      <w:r w:rsidR="006D5FA0" w:rsidRPr="0067059F">
        <w:rPr>
          <w:rFonts w:cs="Arial"/>
          <w:sz w:val="22"/>
        </w:rPr>
        <w:t>;</w:t>
      </w:r>
    </w:p>
    <w:p w14:paraId="1B1CE3AD" w14:textId="77777777" w:rsidR="00785D38"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lang w:val="en-US"/>
              </w:rPr>
            </m:ctrlPr>
          </m:sSubPr>
          <m:e>
            <m:r>
              <w:rPr>
                <w:rFonts w:ascii="Cambria Math" w:hAnsi="Cambria Math"/>
                <w:lang w:val="en-US"/>
              </w:rPr>
              <m:t>μ</m:t>
            </m:r>
          </m:e>
          <m:sub>
            <m:r>
              <w:rPr>
                <w:rFonts w:ascii="Cambria Math" w:hAnsi="Cambria Math"/>
              </w:rPr>
              <m:t>ст</m:t>
            </m:r>
          </m:sub>
        </m:sSub>
        <m:r>
          <w:rPr>
            <w:rFonts w:ascii="Cambria Math" w:hAnsi="Cambria Math"/>
            <w:lang w:val="en-US"/>
          </w:rPr>
          <m:t> </m:t>
        </m:r>
      </m:oMath>
      <w:r w:rsidR="00785D38" w:rsidRPr="0067059F">
        <w:rPr>
          <w:rFonts w:cs="Arial"/>
          <w:sz w:val="22"/>
        </w:rPr>
        <w:t>– </w:t>
      </w:r>
      <w:r w:rsidR="00785D38" w:rsidRPr="0067059F">
        <w:rPr>
          <w:sz w:val="22"/>
        </w:rPr>
        <w:t>относительная магнитная проницаемость стали;</w:t>
      </w:r>
    </w:p>
    <w:p w14:paraId="3E5725A3" w14:textId="77777777" w:rsidR="00785D38"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rPr>
            </m:ctrlPr>
          </m:sSubPr>
          <m:e>
            <m:r>
              <w:rPr>
                <w:rFonts w:ascii="Cambria Math" w:hAnsi="Cambria Math"/>
              </w:rPr>
              <m:t>ρ</m:t>
            </m:r>
          </m:e>
          <m:sub>
            <m:r>
              <w:rPr>
                <w:rFonts w:ascii="Cambria Math" w:hAnsi="Cambria Math"/>
              </w:rPr>
              <m:t>гр</m:t>
            </m:r>
          </m:sub>
        </m:sSub>
        <m:r>
          <w:rPr>
            <w:rFonts w:ascii="Cambria Math" w:hAnsi="Cambria Math"/>
          </w:rPr>
          <m:t xml:space="preserve"> </m:t>
        </m:r>
      </m:oMath>
      <w:r w:rsidR="00785D38" w:rsidRPr="0067059F">
        <w:rPr>
          <w:rFonts w:cs="Arial"/>
          <w:sz w:val="22"/>
        </w:rPr>
        <w:t>– </w:t>
      </w:r>
      <w:r w:rsidR="00785D38" w:rsidRPr="0067059F">
        <w:rPr>
          <w:sz w:val="22"/>
        </w:rPr>
        <w:t>УЭС стали трубы, Ом·м;</w:t>
      </w:r>
    </w:p>
    <w:p w14:paraId="304BA420" w14:textId="77777777" w:rsidR="00785D38"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rPr>
            </m:ctrlPr>
          </m:sSubPr>
          <m:e>
            <m:r>
              <w:rPr>
                <w:rFonts w:ascii="Cambria Math" w:hAnsi="Cambria Math"/>
                <w:lang w:val="en-US"/>
              </w:rPr>
              <m:t>D</m:t>
            </m:r>
          </m:e>
          <m:sub>
            <m:r>
              <w:rPr>
                <w:rFonts w:ascii="Cambria Math" w:hAnsi="Cambria Math"/>
              </w:rPr>
              <m:t>тр</m:t>
            </m:r>
          </m:sub>
        </m:sSub>
        <m:r>
          <w:rPr>
            <w:rFonts w:ascii="Cambria Math" w:hAnsi="Cambria Math"/>
          </w:rPr>
          <m:t xml:space="preserve"> </m:t>
        </m:r>
      </m:oMath>
      <w:r w:rsidR="00785D38" w:rsidRPr="0067059F">
        <w:rPr>
          <w:rFonts w:cs="Arial"/>
          <w:sz w:val="22"/>
        </w:rPr>
        <w:t>– </w:t>
      </w:r>
      <w:r w:rsidR="00785D38" w:rsidRPr="0067059F">
        <w:rPr>
          <w:sz w:val="22"/>
        </w:rPr>
        <w:t>диаметр трубопровода, м</w:t>
      </w:r>
      <w:r w:rsidR="00785D38" w:rsidRPr="0067059F">
        <w:rPr>
          <w:rFonts w:cs="Arial"/>
          <w:sz w:val="22"/>
        </w:rPr>
        <w:t>.</w:t>
      </w:r>
    </w:p>
    <w:p w14:paraId="60E42528" w14:textId="1C34EA28" w:rsidR="00785D38" w:rsidRPr="0067059F" w:rsidRDefault="0011514B" w:rsidP="0011514B">
      <w:pPr>
        <w:pStyle w:val="ac"/>
        <w:tabs>
          <w:tab w:val="left" w:pos="1134"/>
        </w:tabs>
        <w:spacing w:after="0" w:line="360" w:lineRule="auto"/>
        <w:ind w:left="0" w:firstLine="709"/>
        <w:contextualSpacing w:val="0"/>
        <w:jc w:val="both"/>
        <w:rPr>
          <w:rFonts w:cs="Arial"/>
          <w:sz w:val="22"/>
        </w:rPr>
      </w:pPr>
      <w:r>
        <w:rPr>
          <w:rFonts w:cs="Arial"/>
          <w:sz w:val="22"/>
        </w:rPr>
        <w:t xml:space="preserve">Г.5.3 </w:t>
      </w:r>
      <w:r w:rsidR="00785D38" w:rsidRPr="0067059F">
        <w:rPr>
          <w:rFonts w:cs="Arial"/>
          <w:sz w:val="22"/>
        </w:rPr>
        <w:t>Полное переходное сопротивление трубопровода на единицу длины</w:t>
      </w:r>
      <w:r w:rsidR="00034B21" w:rsidRPr="0067059F">
        <w:rPr>
          <w:rFonts w:cs="Arial"/>
          <w:sz w:val="22"/>
        </w:rPr>
        <w:t>,</w:t>
      </w:r>
      <w:r w:rsidR="00785D38" w:rsidRPr="0067059F">
        <w:rPr>
          <w:rFonts w:cs="Arial"/>
          <w:sz w:val="22"/>
        </w:rPr>
        <w:t xml:space="preserve"> Ом·м</w:t>
      </w:r>
      <w:r w:rsidR="00034B21" w:rsidRPr="0067059F">
        <w:rPr>
          <w:rFonts w:cs="Arial"/>
          <w:sz w:val="22"/>
        </w:rPr>
        <w:t>,</w:t>
      </w:r>
      <w:r w:rsidR="00785D38" w:rsidRPr="0067059F">
        <w:rPr>
          <w:rFonts w:cs="Arial"/>
          <w:sz w:val="22"/>
        </w:rPr>
        <w:t xml:space="preserve"> вычисля</w:t>
      </w:r>
      <w:r w:rsidR="00646386">
        <w:rPr>
          <w:rFonts w:cs="Arial"/>
          <w:sz w:val="22"/>
        </w:rPr>
        <w:t>ют</w:t>
      </w:r>
      <w:r w:rsidR="00785D38"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785D38" w:rsidRPr="0067059F" w14:paraId="7AD36BF9" w14:textId="77777777" w:rsidTr="00EA4DEA">
        <w:tc>
          <w:tcPr>
            <w:tcW w:w="8500" w:type="dxa"/>
          </w:tcPr>
          <w:p w14:paraId="2B725EF4" w14:textId="77777777" w:rsidR="00785D38"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тп</m:t>
                    </m:r>
                  </m:sub>
                </m:sSub>
                <m:r>
                  <w:rPr>
                    <w:rFonts w:ascii="Cambria Math" w:hAnsi="Cambria Math"/>
                    <w:lang w:val="en-US"/>
                  </w:rPr>
                  <m:t>=</m:t>
                </m:r>
                <m:f>
                  <m:fPr>
                    <m:ctrlPr>
                      <w:rPr>
                        <w:rFonts w:ascii="Cambria Math" w:hAnsi="Cambria Math"/>
                        <w:bCs/>
                        <w:i/>
                        <w:lang w:val="en-US"/>
                      </w:rPr>
                    </m:ctrlPr>
                  </m:fPr>
                  <m:num>
                    <m:r>
                      <w:rPr>
                        <w:rFonts w:ascii="Cambria Math" w:hAnsi="Cambria Math"/>
                        <w:lang w:val="en-US"/>
                      </w:rPr>
                      <m:t>1</m:t>
                    </m:r>
                  </m:num>
                  <m:den>
                    <m:sSub>
                      <m:sSubPr>
                        <m:ctrlPr>
                          <w:rPr>
                            <w:rFonts w:ascii="Cambria Math" w:hAnsi="Cambria Math"/>
                            <w:bCs/>
                            <w:i/>
                            <w:lang w:val="en-US"/>
                          </w:rPr>
                        </m:ctrlPr>
                      </m:sSubPr>
                      <m:e>
                        <m:r>
                          <w:rPr>
                            <w:rFonts w:ascii="Cambria Math" w:hAnsi="Cambria Math"/>
                            <w:lang w:val="en-US"/>
                          </w:rPr>
                          <m:t>G</m:t>
                        </m:r>
                      </m:e>
                      <m:sub>
                        <m:r>
                          <w:rPr>
                            <w:rFonts w:ascii="Cambria Math" w:hAnsi="Cambria Math"/>
                          </w:rPr>
                          <m:t>зп</m:t>
                        </m:r>
                      </m:sub>
                    </m:sSub>
                    <m:r>
                      <w:rPr>
                        <w:rFonts w:ascii="Cambria Math" w:hAnsi="Cambria Math"/>
                      </w:rPr>
                      <m:t>+</m:t>
                    </m:r>
                    <m:r>
                      <w:rPr>
                        <w:rFonts w:ascii="Cambria Math" w:hAnsi="Cambria Math"/>
                        <w:lang w:val="en-US"/>
                      </w:rPr>
                      <m:t>i·ω</m:t>
                    </m:r>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зп</m:t>
                        </m:r>
                      </m:sub>
                    </m:sSub>
                  </m:den>
                </m:f>
                <m:r>
                  <w:rPr>
                    <w:rFonts w:ascii="Cambria Math" w:hAnsi="Cambria Math"/>
                    <w:lang w:val="en-US"/>
                  </w:rPr>
                  <m:t>+</m:t>
                </m:r>
                <m:sSub>
                  <m:sSubPr>
                    <m:ctrlPr>
                      <w:rPr>
                        <w:rFonts w:ascii="Cambria Math" w:hAnsi="Cambria Math"/>
                        <w:bCs/>
                        <w:i/>
                        <w:lang w:val="en-US"/>
                      </w:rPr>
                    </m:ctrlPr>
                  </m:sSubPr>
                  <m:e>
                    <m:r>
                      <w:rPr>
                        <w:rFonts w:ascii="Cambria Math" w:hAnsi="Cambria Math"/>
                        <w:lang w:val="en-US"/>
                      </w:rPr>
                      <m:t>R</m:t>
                    </m:r>
                  </m:e>
                  <m:sub>
                    <m:r>
                      <w:rPr>
                        <w:rFonts w:ascii="Cambria Math" w:hAnsi="Cambria Math"/>
                      </w:rPr>
                      <m:t>раст</m:t>
                    </m:r>
                  </m:sub>
                </m:sSub>
                <m:r>
                  <w:rPr>
                    <w:rFonts w:ascii="Cambria Math" w:hAnsi="Cambria Math"/>
                    <w:vertAlign w:val="subscript"/>
                  </w:rPr>
                  <m:t>,</m:t>
                </m:r>
              </m:oMath>
            </m:oMathPara>
          </w:p>
        </w:tc>
        <w:tc>
          <w:tcPr>
            <w:tcW w:w="844" w:type="dxa"/>
            <w:vAlign w:val="center"/>
          </w:tcPr>
          <w:p w14:paraId="5DB16DF0" w14:textId="0355251E" w:rsidR="00785D38" w:rsidRPr="0067059F" w:rsidRDefault="00785D38" w:rsidP="0011514B">
            <w:pPr>
              <w:tabs>
                <w:tab w:val="left" w:pos="1134"/>
              </w:tabs>
              <w:spacing w:after="0" w:line="360" w:lineRule="auto"/>
              <w:jc w:val="right"/>
              <w:rPr>
                <w:rFonts w:cs="Arial"/>
                <w:sz w:val="22"/>
              </w:rPr>
            </w:pPr>
            <w:r w:rsidRPr="00B42DB1">
              <w:rPr>
                <w:rFonts w:cs="Arial"/>
                <w:sz w:val="22"/>
              </w:rPr>
              <w:t>(</w:t>
            </w:r>
            <w:r w:rsidR="0011514B">
              <w:rPr>
                <w:sz w:val="22"/>
              </w:rPr>
              <w:t>Г</w:t>
            </w:r>
            <w:r w:rsidRPr="0067059F">
              <w:rPr>
                <w:rFonts w:cs="Arial"/>
                <w:sz w:val="22"/>
              </w:rPr>
              <w:t>.1</w:t>
            </w:r>
            <w:r w:rsidR="00192FDC" w:rsidRPr="0067059F">
              <w:rPr>
                <w:rFonts w:cs="Arial"/>
                <w:sz w:val="22"/>
              </w:rPr>
              <w:t>4</w:t>
            </w:r>
            <w:r w:rsidRPr="0067059F">
              <w:rPr>
                <w:rFonts w:cs="Arial"/>
                <w:sz w:val="22"/>
              </w:rPr>
              <w:t>)</w:t>
            </w:r>
          </w:p>
        </w:tc>
      </w:tr>
    </w:tbl>
    <w:p w14:paraId="1BE21CDB" w14:textId="77777777" w:rsidR="00785D38" w:rsidRPr="0067059F" w:rsidRDefault="00785D38" w:rsidP="00646386">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lang w:val="en-US"/>
              </w:rPr>
            </m:ctrlPr>
          </m:sSubPr>
          <m:e>
            <m:r>
              <w:rPr>
                <w:rFonts w:ascii="Cambria Math" w:hAnsi="Cambria Math"/>
                <w:lang w:val="en-US"/>
              </w:rPr>
              <m:t>G</m:t>
            </m:r>
          </m:e>
          <m:sub>
            <m:r>
              <w:rPr>
                <w:rFonts w:ascii="Cambria Math" w:hAnsi="Cambria Math"/>
              </w:rPr>
              <m:t>зп</m:t>
            </m:r>
          </m:sub>
        </m:sSub>
        <m:r>
          <w:rPr>
            <w:rFonts w:ascii="Cambria Math" w:hAnsi="Cambria Math"/>
          </w:rPr>
          <m:t>=</m:t>
        </m:r>
        <m:f>
          <m:fPr>
            <m:ctrlPr>
              <w:rPr>
                <w:rFonts w:ascii="Cambria Math" w:hAnsi="Cambria Math"/>
                <w:bCs/>
                <w:i/>
              </w:rPr>
            </m:ctrlPr>
          </m:fPr>
          <m:num>
            <m:r>
              <w:rPr>
                <w:rFonts w:ascii="Cambria Math" w:hAnsi="Cambria Math"/>
              </w:rPr>
              <m:t>π</m:t>
            </m:r>
            <m:sSub>
              <m:sSubPr>
                <m:ctrlPr>
                  <w:rPr>
                    <w:rFonts w:ascii="Cambria Math" w:hAnsi="Cambria Math"/>
                    <w:bCs/>
                    <w:i/>
                    <w:lang w:val="en-US"/>
                  </w:rPr>
                </m:ctrlPr>
              </m:sSubPr>
              <m:e>
                <m:r>
                  <w:rPr>
                    <w:rFonts w:ascii="Cambria Math" w:hAnsi="Cambria Math"/>
                    <w:lang w:val="en-US"/>
                  </w:rPr>
                  <m:t>D</m:t>
                </m:r>
              </m:e>
              <m:sub>
                <m:r>
                  <m:rPr>
                    <m:sty m:val="p"/>
                  </m:rPr>
                  <w:rPr>
                    <w:rFonts w:ascii="Cambria Math" w:hAnsi="Cambria Math"/>
                    <w:vertAlign w:val="subscript"/>
                  </w:rPr>
                  <m:t>тр</m:t>
                </m:r>
              </m:sub>
            </m:sSub>
          </m:num>
          <m:den>
            <m:sSub>
              <m:sSubPr>
                <m:ctrlPr>
                  <w:rPr>
                    <w:rFonts w:ascii="Cambria Math" w:hAnsi="Cambria Math"/>
                    <w:bCs/>
                    <w:i/>
                    <w:vertAlign w:val="subscript"/>
                    <w:lang w:val="en-US"/>
                  </w:rPr>
                </m:ctrlPr>
              </m:sSubPr>
              <m:e>
                <m:r>
                  <w:rPr>
                    <w:rFonts w:ascii="Cambria Math" w:hAnsi="Cambria Math"/>
                    <w:vertAlign w:val="subscript"/>
                    <w:lang w:val="en-US"/>
                  </w:rPr>
                  <m:t>R</m:t>
                </m:r>
              </m:e>
              <m:sub>
                <m:r>
                  <w:rPr>
                    <w:rFonts w:ascii="Cambria Math" w:hAnsi="Cambria Math"/>
                    <w:vertAlign w:val="subscript"/>
                  </w:rPr>
                  <m:t>из</m:t>
                </m:r>
              </m:sub>
            </m:sSub>
          </m:den>
        </m:f>
      </m:oMath>
      <w:r w:rsidRPr="0067059F">
        <w:rPr>
          <w:rFonts w:eastAsiaTheme="minorEastAsia" w:cs="Arial"/>
          <w:bCs/>
        </w:rPr>
        <w:t xml:space="preserve"> </w:t>
      </w:r>
      <w:r w:rsidRPr="0067059F">
        <w:rPr>
          <w:rFonts w:cs="Arial"/>
          <w:sz w:val="22"/>
        </w:rPr>
        <w:t xml:space="preserve">– </w:t>
      </w:r>
      <w:r w:rsidRPr="0067059F">
        <w:rPr>
          <w:sz w:val="22"/>
        </w:rPr>
        <w:t>омическая проводимость покрытия, 1/Ом·м</w:t>
      </w:r>
      <w:r w:rsidRPr="0067059F">
        <w:rPr>
          <w:rFonts w:cs="Arial"/>
          <w:sz w:val="22"/>
        </w:rPr>
        <w:t>;</w:t>
      </w:r>
    </w:p>
    <w:p w14:paraId="4C79B887" w14:textId="77777777" w:rsidR="00785D38" w:rsidRPr="0067059F" w:rsidRDefault="0067059F" w:rsidP="00646386">
      <w:pPr>
        <w:pStyle w:val="ac"/>
        <w:tabs>
          <w:tab w:val="left" w:pos="1134"/>
        </w:tabs>
        <w:spacing w:after="0" w:line="360" w:lineRule="auto"/>
        <w:ind w:left="0" w:firstLine="709"/>
        <w:contextualSpacing w:val="0"/>
        <w:jc w:val="both"/>
        <w:rPr>
          <w:rFonts w:cs="Arial"/>
          <w:sz w:val="22"/>
        </w:rPr>
      </w:pPr>
      <m:oMath>
        <m:r>
          <w:rPr>
            <w:rFonts w:ascii="Cambria Math" w:hAnsi="Cambria Math"/>
            <w:lang w:val="en-US"/>
          </w:rPr>
          <m:t>ω</m:t>
        </m:r>
        <m:sSub>
          <m:sSubPr>
            <m:ctrlPr>
              <w:rPr>
                <w:rFonts w:ascii="Cambria Math" w:hAnsi="Cambria Math"/>
                <w:bCs/>
                <w:i/>
                <w:lang w:val="en-US"/>
              </w:rPr>
            </m:ctrlPr>
          </m:sSubPr>
          <m:e>
            <m:r>
              <w:rPr>
                <w:rFonts w:ascii="Cambria Math" w:hAnsi="Cambria Math"/>
                <w:lang w:val="en-US"/>
              </w:rPr>
              <m:t>C</m:t>
            </m:r>
          </m:e>
          <m:sub>
            <m:r>
              <w:rPr>
                <w:rFonts w:ascii="Cambria Math" w:hAnsi="Cambria Math"/>
              </w:rPr>
              <m:t>зп</m:t>
            </m:r>
          </m:sub>
        </m:sSub>
        <m:r>
          <w:rPr>
            <w:rFonts w:ascii="Cambria Math" w:hAnsi="Cambria Math"/>
          </w:rPr>
          <m:t>=</m:t>
        </m:r>
        <m:f>
          <m:fPr>
            <m:ctrlPr>
              <w:rPr>
                <w:rFonts w:ascii="Cambria Math" w:hAnsi="Cambria Math"/>
                <w:bCs/>
                <w:i/>
              </w:rPr>
            </m:ctrlPr>
          </m:fPr>
          <m:num>
            <m:r>
              <w:rPr>
                <w:rFonts w:ascii="Cambria Math" w:hAnsi="Cambria Math"/>
              </w:rPr>
              <m:t>ωπ</m:t>
            </m:r>
            <m:sSub>
              <m:sSubPr>
                <m:ctrlPr>
                  <w:rPr>
                    <w:rFonts w:ascii="Cambria Math" w:hAnsi="Cambria Math"/>
                    <w:bCs/>
                    <w:i/>
                    <w:lang w:val="en-US"/>
                  </w:rPr>
                </m:ctrlPr>
              </m:sSubPr>
              <m:e>
                <m:r>
                  <w:rPr>
                    <w:rFonts w:ascii="Cambria Math" w:hAnsi="Cambria Math"/>
                    <w:lang w:val="en-US"/>
                  </w:rPr>
                  <m:t>D</m:t>
                </m:r>
              </m:e>
              <m:sub>
                <m:r>
                  <w:rPr>
                    <w:rFonts w:ascii="Cambria Math" w:hAnsi="Cambria Math"/>
                  </w:rPr>
                  <m:t>тр</m:t>
                </m:r>
              </m:sub>
            </m:sSub>
            <m:sSub>
              <m:sSubPr>
                <m:ctrlPr>
                  <w:rPr>
                    <w:rFonts w:ascii="Cambria Math" w:hAnsi="Cambria Math"/>
                    <w:bCs/>
                    <w:i/>
                  </w:rPr>
                </m:ctrlPr>
              </m:sSubPr>
              <m:e>
                <m:r>
                  <w:rPr>
                    <w:rFonts w:ascii="Cambria Math" w:hAnsi="Cambria Math"/>
                  </w:rPr>
                  <m:t>ε</m:t>
                </m:r>
              </m:e>
              <m:sub>
                <m:r>
                  <w:rPr>
                    <w:rFonts w:ascii="Cambria Math" w:hAnsi="Cambria Math"/>
                  </w:rPr>
                  <m:t>0</m:t>
                </m:r>
              </m:sub>
            </m:sSub>
            <m:sSub>
              <m:sSubPr>
                <m:ctrlPr>
                  <w:rPr>
                    <w:rFonts w:ascii="Cambria Math" w:hAnsi="Cambria Math"/>
                    <w:bCs/>
                    <w:i/>
                  </w:rPr>
                </m:ctrlPr>
              </m:sSubPr>
              <m:e>
                <m:r>
                  <w:rPr>
                    <w:rFonts w:ascii="Cambria Math" w:hAnsi="Cambria Math"/>
                  </w:rPr>
                  <m:t>ε</m:t>
                </m:r>
              </m:e>
              <m:sub>
                <m:r>
                  <w:rPr>
                    <w:rFonts w:ascii="Cambria Math" w:hAnsi="Cambria Math"/>
                  </w:rPr>
                  <m:t>зп</m:t>
                </m:r>
              </m:sub>
            </m:sSub>
          </m:num>
          <m:den>
            <m:sSub>
              <m:sSubPr>
                <m:ctrlPr>
                  <w:rPr>
                    <w:rFonts w:ascii="Cambria Math" w:hAnsi="Cambria Math"/>
                    <w:bCs/>
                    <w:i/>
                    <w:lang w:val="en-US"/>
                  </w:rPr>
                </m:ctrlPr>
              </m:sSubPr>
              <m:e>
                <m:r>
                  <w:rPr>
                    <w:rFonts w:ascii="Cambria Math" w:hAnsi="Cambria Math"/>
                  </w:rPr>
                  <m:t>s</m:t>
                </m:r>
              </m:e>
              <m:sub>
                <m:r>
                  <w:rPr>
                    <w:rFonts w:ascii="Cambria Math" w:hAnsi="Cambria Math"/>
                  </w:rPr>
                  <m:t>зп</m:t>
                </m:r>
              </m:sub>
            </m:sSub>
          </m:den>
        </m:f>
      </m:oMath>
      <w:r w:rsidR="00785D38" w:rsidRPr="0067059F">
        <w:rPr>
          <w:rFonts w:eastAsiaTheme="minorEastAsia" w:cs="Arial"/>
          <w:bCs/>
        </w:rPr>
        <w:t xml:space="preserve"> </w:t>
      </w:r>
      <w:r w:rsidR="00785D38" w:rsidRPr="0067059F">
        <w:rPr>
          <w:rFonts w:cs="Arial"/>
          <w:sz w:val="22"/>
        </w:rPr>
        <w:t>– </w:t>
      </w:r>
      <w:r w:rsidR="00785D38" w:rsidRPr="0067059F">
        <w:rPr>
          <w:sz w:val="22"/>
        </w:rPr>
        <w:t>емкостная проводимость покрытия, 1/Ом·м;</w:t>
      </w:r>
      <w:r w:rsidR="00785D38" w:rsidRPr="0067059F">
        <w:t xml:space="preserve"> </w:t>
      </w:r>
    </w:p>
    <w:p w14:paraId="74A8EB02" w14:textId="77777777" w:rsidR="00785D38" w:rsidRPr="0067059F" w:rsidRDefault="00772C7E" w:rsidP="00646386">
      <w:pPr>
        <w:pStyle w:val="ac"/>
        <w:tabs>
          <w:tab w:val="left" w:pos="1134"/>
        </w:tabs>
        <w:spacing w:after="0" w:line="360" w:lineRule="auto"/>
        <w:ind w:left="0" w:firstLine="709"/>
        <w:contextualSpacing w:val="0"/>
        <w:rPr>
          <w:rFonts w:cs="Arial"/>
          <w:sz w:val="22"/>
        </w:rPr>
      </w:pPr>
      <m:oMath>
        <m:sSub>
          <m:sSubPr>
            <m:ctrlPr>
              <w:rPr>
                <w:rFonts w:ascii="Cambria Math" w:hAnsi="Cambria Math"/>
                <w:bCs/>
                <w:i/>
                <w:lang w:val="en-US"/>
              </w:rPr>
            </m:ctrlPr>
          </m:sSubPr>
          <m:e>
            <m:r>
              <w:rPr>
                <w:rFonts w:ascii="Cambria Math" w:hAnsi="Cambria Math"/>
                <w:lang w:val="en-US"/>
              </w:rPr>
              <m:t>R</m:t>
            </m:r>
          </m:e>
          <m:sub>
            <m:r>
              <w:rPr>
                <w:rFonts w:ascii="Cambria Math" w:hAnsi="Cambria Math"/>
              </w:rPr>
              <m:t>раст</m:t>
            </m:r>
          </m:sub>
        </m:sSub>
        <m:r>
          <w:rPr>
            <w:rFonts w:ascii="Cambria Math" w:hAnsi="Cambria Math"/>
          </w:rPr>
          <m:t>=</m:t>
        </m:r>
        <m:func>
          <m:funcPr>
            <m:ctrlPr>
              <w:rPr>
                <w:rFonts w:ascii="Cambria Math" w:hAnsi="Cambria Math"/>
                <w:bCs/>
                <w:i/>
                <w:lang w:val="en-US"/>
              </w:rPr>
            </m:ctrlPr>
          </m:funcPr>
          <m:fName>
            <m:f>
              <m:fPr>
                <m:ctrlPr>
                  <w:rPr>
                    <w:rFonts w:ascii="Cambria Math" w:hAnsi="Cambria Math"/>
                    <w:bCs/>
                    <w:lang w:val="en-US"/>
                  </w:rPr>
                </m:ctrlPr>
              </m:fPr>
              <m:num>
                <m:sSub>
                  <m:sSubPr>
                    <m:ctrlPr>
                      <w:rPr>
                        <w:rFonts w:ascii="Cambria Math" w:hAnsi="Cambria Math"/>
                        <w:bCs/>
                        <w:i/>
                      </w:rPr>
                    </m:ctrlPr>
                  </m:sSubPr>
                  <m:e>
                    <m:r>
                      <w:rPr>
                        <w:rFonts w:ascii="Cambria Math" w:hAnsi="Cambria Math"/>
                      </w:rPr>
                      <m:t>ρ</m:t>
                    </m:r>
                  </m:e>
                  <m:sub>
                    <m:r>
                      <w:rPr>
                        <w:rFonts w:ascii="Cambria Math" w:hAnsi="Cambria Math"/>
                      </w:rPr>
                      <m:t>гр</m:t>
                    </m:r>
                  </m:sub>
                </m:sSub>
              </m:num>
              <m:den>
                <m:r>
                  <w:rPr>
                    <w:rFonts w:ascii="Cambria Math" w:hAnsi="Cambria Math"/>
                    <w:lang w:val="en-US"/>
                  </w:rPr>
                  <m:t>π</m:t>
                </m:r>
              </m:den>
            </m:f>
            <m:r>
              <m:rPr>
                <m:sty m:val="p"/>
              </m:rPr>
              <w:rPr>
                <w:rFonts w:ascii="Cambria Math" w:hAnsi="Cambria Math"/>
                <w:lang w:val="en-US"/>
              </w:rPr>
              <m:t>ln</m:t>
            </m:r>
          </m:fName>
          <m:e>
            <m:d>
              <m:dPr>
                <m:ctrlPr>
                  <w:rPr>
                    <w:rFonts w:ascii="Cambria Math" w:hAnsi="Cambria Math"/>
                    <w:bCs/>
                    <w:i/>
                    <w:lang w:val="en-US"/>
                  </w:rPr>
                </m:ctrlPr>
              </m:dPr>
              <m:e>
                <m:r>
                  <w:rPr>
                    <w:rFonts w:ascii="Cambria Math" w:hAnsi="Cambria Math"/>
                  </w:rPr>
                  <m:t>2,24</m:t>
                </m:r>
                <m:rad>
                  <m:radPr>
                    <m:degHide m:val="1"/>
                    <m:ctrlPr>
                      <w:rPr>
                        <w:rFonts w:ascii="Cambria Math" w:hAnsi="Cambria Math"/>
                        <w:bCs/>
                        <w:i/>
                      </w:rPr>
                    </m:ctrlPr>
                  </m:radPr>
                  <m:deg/>
                  <m:e>
                    <m:f>
                      <m:fPr>
                        <m:ctrlPr>
                          <w:rPr>
                            <w:rFonts w:ascii="Cambria Math" w:hAnsi="Cambria Math"/>
                            <w:bCs/>
                            <w:i/>
                          </w:rPr>
                        </m:ctrlPr>
                      </m:fPr>
                      <m:num>
                        <m:sSub>
                          <m:sSubPr>
                            <m:ctrlPr>
                              <w:rPr>
                                <w:rFonts w:ascii="Cambria Math" w:hAnsi="Cambria Math"/>
                                <w:bCs/>
                                <w:i/>
                              </w:rPr>
                            </m:ctrlPr>
                          </m:sSubPr>
                          <m:e>
                            <m:r>
                              <w:rPr>
                                <w:rFonts w:ascii="Cambria Math" w:hAnsi="Cambria Math"/>
                              </w:rPr>
                              <m:t>ρ</m:t>
                            </m:r>
                          </m:e>
                          <m:sub>
                            <m:r>
                              <w:rPr>
                                <w:rFonts w:ascii="Cambria Math" w:hAnsi="Cambria Math"/>
                              </w:rPr>
                              <m:t>гр</m:t>
                            </m:r>
                          </m:sub>
                        </m:sSub>
                      </m:num>
                      <m:den>
                        <m:r>
                          <w:rPr>
                            <w:rFonts w:ascii="Cambria Math" w:hAnsi="Cambria Math"/>
                          </w:rPr>
                          <m:t>ω</m:t>
                        </m:r>
                        <m:sSub>
                          <m:sSubPr>
                            <m:ctrlPr>
                              <w:rPr>
                                <w:rFonts w:ascii="Cambria Math" w:hAnsi="Cambria Math"/>
                                <w:bCs/>
                                <w:i/>
                              </w:rPr>
                            </m:ctrlPr>
                          </m:sSubPr>
                          <m:e>
                            <m:r>
                              <w:rPr>
                                <w:rFonts w:ascii="Cambria Math" w:hAnsi="Cambria Math"/>
                              </w:rPr>
                              <m:t>μ</m:t>
                            </m:r>
                          </m:e>
                          <m:sub>
                            <m:r>
                              <w:rPr>
                                <w:rFonts w:ascii="Cambria Math" w:hAnsi="Cambria Math"/>
                              </w:rPr>
                              <m:t>0</m:t>
                            </m:r>
                          </m:sub>
                        </m:sSub>
                        <m:sSub>
                          <m:sSubPr>
                            <m:ctrlPr>
                              <w:rPr>
                                <w:rFonts w:ascii="Cambria Math" w:hAnsi="Cambria Math"/>
                                <w:bCs/>
                                <w:i/>
                                <w:lang w:val="en-US"/>
                              </w:rPr>
                            </m:ctrlPr>
                          </m:sSubPr>
                          <m:e>
                            <m:r>
                              <w:rPr>
                                <w:rFonts w:ascii="Cambria Math" w:hAnsi="Cambria Math"/>
                                <w:lang w:val="en-US"/>
                              </w:rPr>
                              <m:t>D</m:t>
                            </m:r>
                          </m:e>
                          <m:sub>
                            <m:r>
                              <m:rPr>
                                <m:sty m:val="p"/>
                              </m:rPr>
                              <w:rPr>
                                <w:rFonts w:ascii="Cambria Math" w:hAnsi="Cambria Math"/>
                                <w:vertAlign w:val="subscript"/>
                              </w:rPr>
                              <m:t>тр</m:t>
                            </m:r>
                          </m:sub>
                        </m:sSub>
                        <m:sSub>
                          <m:sSubPr>
                            <m:ctrlPr>
                              <w:rPr>
                                <w:rFonts w:ascii="Cambria Math" w:hAnsi="Cambria Math"/>
                                <w:bCs/>
                                <w:i/>
                                <w:lang w:val="en-US"/>
                              </w:rPr>
                            </m:ctrlPr>
                          </m:sSubPr>
                          <m:e>
                            <m:r>
                              <w:rPr>
                                <w:rFonts w:ascii="Cambria Math" w:hAnsi="Cambria Math"/>
                              </w:rPr>
                              <m:t>h</m:t>
                            </m:r>
                          </m:e>
                          <m:sub>
                            <m:r>
                              <w:rPr>
                                <w:rFonts w:ascii="Cambria Math" w:hAnsi="Cambria Math"/>
                              </w:rPr>
                              <m:t>тр</m:t>
                            </m:r>
                          </m:sub>
                        </m:sSub>
                      </m:den>
                    </m:f>
                  </m:e>
                </m:rad>
              </m:e>
            </m:d>
          </m:e>
        </m:func>
        <m:r>
          <w:rPr>
            <w:rFonts w:ascii="Cambria Math" w:hAnsi="Cambria Math"/>
          </w:rPr>
          <m:t xml:space="preserve"> </m:t>
        </m:r>
      </m:oMath>
      <w:r w:rsidR="00785D38" w:rsidRPr="0067059F">
        <w:rPr>
          <w:rFonts w:cs="Arial"/>
          <w:sz w:val="22"/>
        </w:rPr>
        <w:t>– </w:t>
      </w:r>
      <w:r w:rsidR="00EF32F5" w:rsidRPr="0067059F">
        <w:rPr>
          <w:rFonts w:cs="Arial"/>
          <w:sz w:val="22"/>
        </w:rPr>
        <w:t>с</w:t>
      </w:r>
      <w:r w:rsidR="00EF32F5" w:rsidRPr="0067059F">
        <w:rPr>
          <w:sz w:val="22"/>
        </w:rPr>
        <w:t>опротивление растеканию тока с трубопровода на единицу его длины, Ом·м</w:t>
      </w:r>
      <w:r w:rsidR="00785D38" w:rsidRPr="0067059F">
        <w:rPr>
          <w:sz w:val="22"/>
        </w:rPr>
        <w:t>;</w:t>
      </w:r>
    </w:p>
    <w:p w14:paraId="0F4C8F03" w14:textId="77777777" w:rsidR="00785D38"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vertAlign w:val="subscript"/>
                <w:lang w:val="en-US"/>
              </w:rPr>
            </m:ctrlPr>
          </m:sSubPr>
          <m:e>
            <m:r>
              <w:rPr>
                <w:rFonts w:ascii="Cambria Math" w:hAnsi="Cambria Math"/>
                <w:vertAlign w:val="subscript"/>
                <w:lang w:val="en-US"/>
              </w:rPr>
              <m:t>R</m:t>
            </m:r>
          </m:e>
          <m:sub>
            <m:r>
              <w:rPr>
                <w:rFonts w:ascii="Cambria Math" w:hAnsi="Cambria Math"/>
                <w:vertAlign w:val="subscript"/>
              </w:rPr>
              <m:t>из</m:t>
            </m:r>
          </m:sub>
        </m:sSub>
      </m:oMath>
      <w:r w:rsidR="00EF32F5" w:rsidRPr="0067059F">
        <w:rPr>
          <w:rFonts w:eastAsiaTheme="minorEastAsia" w:cs="Arial"/>
          <w:bCs/>
          <w:vertAlign w:val="subscript"/>
        </w:rPr>
        <w:t xml:space="preserve"> </w:t>
      </w:r>
      <w:r w:rsidR="00785D38" w:rsidRPr="0067059F">
        <w:rPr>
          <w:rFonts w:cs="Arial"/>
          <w:sz w:val="22"/>
        </w:rPr>
        <w:t>– </w:t>
      </w:r>
      <w:r w:rsidR="00EF32F5" w:rsidRPr="0067059F">
        <w:rPr>
          <w:sz w:val="22"/>
        </w:rPr>
        <w:t>сопротивление ЗП на единицу площади, Ом·м</w:t>
      </w:r>
      <w:r w:rsidR="00EF32F5" w:rsidRPr="0067059F">
        <w:rPr>
          <w:sz w:val="22"/>
          <w:vertAlign w:val="superscript"/>
        </w:rPr>
        <w:t>2</w:t>
      </w:r>
      <w:r w:rsidR="00785D38" w:rsidRPr="0067059F">
        <w:rPr>
          <w:sz w:val="22"/>
        </w:rPr>
        <w:t>;</w:t>
      </w:r>
    </w:p>
    <w:p w14:paraId="07170D22" w14:textId="77777777" w:rsidR="00EF32F5"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rPr>
            </m:ctrlPr>
          </m:sSubPr>
          <m:e>
            <m:r>
              <w:rPr>
                <w:rFonts w:ascii="Cambria Math" w:hAnsi="Cambria Math"/>
              </w:rPr>
              <m:t>ε</m:t>
            </m:r>
          </m:e>
          <m:sub>
            <m:r>
              <w:rPr>
                <w:rFonts w:ascii="Cambria Math" w:hAnsi="Cambria Math"/>
              </w:rPr>
              <m:t>зп</m:t>
            </m:r>
          </m:sub>
        </m:sSub>
      </m:oMath>
      <w:r w:rsidR="00EF32F5" w:rsidRPr="0067059F">
        <w:rPr>
          <w:rFonts w:eastAsiaTheme="minorEastAsia" w:cs="Arial"/>
          <w:bCs/>
        </w:rPr>
        <w:t xml:space="preserve"> </w:t>
      </w:r>
      <w:r w:rsidR="00EF32F5" w:rsidRPr="0067059F">
        <w:rPr>
          <w:rFonts w:cs="Arial"/>
          <w:sz w:val="22"/>
        </w:rPr>
        <w:t>– </w:t>
      </w:r>
      <w:r w:rsidR="00EF32F5" w:rsidRPr="0067059F">
        <w:rPr>
          <w:sz w:val="22"/>
        </w:rPr>
        <w:t>относительная электрическая проницаемость ЗП</w:t>
      </w:r>
      <w:r w:rsidR="00EF32F5" w:rsidRPr="0067059F">
        <w:rPr>
          <w:rFonts w:cs="Arial"/>
          <w:sz w:val="22"/>
        </w:rPr>
        <w:t>;</w:t>
      </w:r>
    </w:p>
    <w:p w14:paraId="1A5F76D1" w14:textId="77777777" w:rsidR="00EF32F5"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rPr>
            </m:ctrlPr>
          </m:sSubPr>
          <m:e>
            <m:r>
              <w:rPr>
                <w:rFonts w:ascii="Cambria Math" w:hAnsi="Cambria Math"/>
              </w:rPr>
              <m:t>ε</m:t>
            </m:r>
          </m:e>
          <m:sub>
            <m:r>
              <w:rPr>
                <w:rFonts w:ascii="Cambria Math" w:hAnsi="Cambria Math"/>
              </w:rPr>
              <m:t>0</m:t>
            </m:r>
          </m:sub>
        </m:sSub>
        <m:r>
          <w:rPr>
            <w:rFonts w:ascii="Cambria Math" w:hAnsi="Cambria Math"/>
          </w:rPr>
          <m:t xml:space="preserve"> </m:t>
        </m:r>
      </m:oMath>
      <w:r w:rsidR="00EF32F5" w:rsidRPr="0067059F">
        <w:rPr>
          <w:rFonts w:cs="Arial"/>
          <w:sz w:val="22"/>
        </w:rPr>
        <w:t>– </w:t>
      </w:r>
      <w:r w:rsidR="00EF32F5" w:rsidRPr="0067059F">
        <w:rPr>
          <w:sz w:val="22"/>
        </w:rPr>
        <w:t>электрическая постоянная, м/Гн;</w:t>
      </w:r>
    </w:p>
    <w:p w14:paraId="5B5E02DF" w14:textId="77777777" w:rsidR="00785D38" w:rsidRPr="0067059F" w:rsidRDefault="00772C7E" w:rsidP="00646386">
      <w:pPr>
        <w:pStyle w:val="ac"/>
        <w:tabs>
          <w:tab w:val="left" w:pos="1134"/>
        </w:tabs>
        <w:spacing w:after="0" w:line="360" w:lineRule="auto"/>
        <w:ind w:left="0" w:firstLine="709"/>
        <w:contextualSpacing w:val="0"/>
        <w:jc w:val="both"/>
        <w:rPr>
          <w:rFonts w:cs="Arial"/>
          <w:sz w:val="22"/>
        </w:rPr>
      </w:pPr>
      <m:oMath>
        <m:sSub>
          <m:sSubPr>
            <m:ctrlPr>
              <w:rPr>
                <w:rFonts w:ascii="Cambria Math" w:hAnsi="Cambria Math"/>
                <w:bCs/>
                <w:i/>
                <w:lang w:val="en-US"/>
              </w:rPr>
            </m:ctrlPr>
          </m:sSubPr>
          <m:e>
            <m:r>
              <w:rPr>
                <w:rFonts w:ascii="Cambria Math" w:hAnsi="Cambria Math"/>
              </w:rPr>
              <m:t>s</m:t>
            </m:r>
          </m:e>
          <m:sub>
            <m:r>
              <w:rPr>
                <w:rFonts w:ascii="Cambria Math" w:hAnsi="Cambria Math"/>
              </w:rPr>
              <m:t>зп</m:t>
            </m:r>
          </m:sub>
        </m:sSub>
        <m:r>
          <w:rPr>
            <w:rFonts w:ascii="Cambria Math" w:hAnsi="Cambria Math"/>
          </w:rPr>
          <m:t xml:space="preserve"> </m:t>
        </m:r>
      </m:oMath>
      <w:r w:rsidR="00EF32F5" w:rsidRPr="0067059F">
        <w:rPr>
          <w:rFonts w:cs="Arial"/>
          <w:sz w:val="22"/>
        </w:rPr>
        <w:t>– </w:t>
      </w:r>
      <w:r w:rsidR="00EF32F5" w:rsidRPr="0067059F">
        <w:rPr>
          <w:sz w:val="22"/>
        </w:rPr>
        <w:t>толщина ЗП, м</w:t>
      </w:r>
      <w:r w:rsidR="00EF32F5" w:rsidRPr="0067059F">
        <w:rPr>
          <w:rFonts w:cs="Arial"/>
          <w:sz w:val="22"/>
        </w:rPr>
        <w:t>.</w:t>
      </w:r>
    </w:p>
    <w:p w14:paraId="40A101C6" w14:textId="7A9FED9F" w:rsidR="00EF32F5" w:rsidRPr="0067059F" w:rsidRDefault="00C24093" w:rsidP="00C24093">
      <w:pPr>
        <w:pStyle w:val="ac"/>
        <w:tabs>
          <w:tab w:val="left" w:pos="1134"/>
        </w:tabs>
        <w:spacing w:after="0" w:line="360" w:lineRule="auto"/>
        <w:ind w:left="709"/>
        <w:contextualSpacing w:val="0"/>
        <w:jc w:val="both"/>
        <w:rPr>
          <w:rFonts w:cs="Arial"/>
          <w:sz w:val="22"/>
        </w:rPr>
      </w:pPr>
      <w:r>
        <w:rPr>
          <w:rFonts w:cs="Arial"/>
          <w:sz w:val="22"/>
        </w:rPr>
        <w:t xml:space="preserve">Г.5.4 </w:t>
      </w:r>
      <w:r w:rsidR="00EF32F5" w:rsidRPr="0067059F">
        <w:rPr>
          <w:rFonts w:cs="Arial"/>
          <w:sz w:val="22"/>
        </w:rPr>
        <w:t>Постоянн</w:t>
      </w:r>
      <w:r w:rsidR="003F32B9">
        <w:rPr>
          <w:rFonts w:cs="Arial"/>
          <w:sz w:val="22"/>
        </w:rPr>
        <w:t>ую</w:t>
      </w:r>
      <w:r w:rsidR="00EF32F5" w:rsidRPr="0067059F">
        <w:rPr>
          <w:rFonts w:cs="Arial"/>
          <w:sz w:val="22"/>
        </w:rPr>
        <w:t xml:space="preserve"> распространения </w:t>
      </w:r>
      <m:oMath>
        <m:sSub>
          <m:sSubPr>
            <m:ctrlPr>
              <w:rPr>
                <w:rFonts w:ascii="Cambria Math" w:hAnsi="Cambria Math"/>
                <w:bCs/>
                <w:i/>
                <w:lang w:val="en-US"/>
              </w:rPr>
            </m:ctrlPr>
          </m:sSubPr>
          <m:e>
            <m:r>
              <w:rPr>
                <w:rFonts w:ascii="Cambria Math" w:hAnsi="Cambria Math"/>
                <w:lang w:val="en-US"/>
              </w:rPr>
              <m:t>γ</m:t>
            </m:r>
          </m:e>
          <m:sub>
            <m:r>
              <w:rPr>
                <w:rFonts w:ascii="Cambria Math" w:hAnsi="Cambria Math"/>
              </w:rPr>
              <m:t>в</m:t>
            </m:r>
          </m:sub>
        </m:sSub>
        <m:r>
          <w:rPr>
            <w:rFonts w:ascii="Cambria Math" w:hAnsi="Cambria Math"/>
          </w:rPr>
          <m:t xml:space="preserve"> </m:t>
        </m:r>
      </m:oMath>
      <w:r w:rsidR="00EF32F5" w:rsidRPr="0067059F">
        <w:rPr>
          <w:rFonts w:cs="Arial"/>
          <w:sz w:val="22"/>
        </w:rPr>
        <w:t>, 1/м, вычисля</w:t>
      </w:r>
      <w:r w:rsidR="003F32B9">
        <w:rPr>
          <w:rFonts w:cs="Arial"/>
          <w:sz w:val="22"/>
        </w:rPr>
        <w:t xml:space="preserve">ют </w:t>
      </w:r>
      <w:r w:rsidR="00EF32F5" w:rsidRPr="0067059F">
        <w:rPr>
          <w:rFonts w:cs="Arial"/>
          <w:sz w:val="22"/>
        </w:rPr>
        <w:t>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EF32F5" w:rsidRPr="0067059F" w14:paraId="26BABDC5" w14:textId="77777777" w:rsidTr="00EA4DEA">
        <w:tc>
          <w:tcPr>
            <w:tcW w:w="8500" w:type="dxa"/>
          </w:tcPr>
          <w:p w14:paraId="7BCDDDD2" w14:textId="77777777" w:rsidR="00EF32F5"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γ</m:t>
                    </m:r>
                  </m:e>
                  <m:sub>
                    <m:r>
                      <w:rPr>
                        <w:rFonts w:ascii="Cambria Math" w:hAnsi="Cambria Math"/>
                      </w:rPr>
                      <m:t>в</m:t>
                    </m:r>
                  </m:sub>
                </m:sSub>
                <m:r>
                  <w:rPr>
                    <w:rFonts w:ascii="Cambria Math" w:hAnsi="Cambria Math"/>
                  </w:rPr>
                  <m:t>=</m:t>
                </m:r>
                <m:sSub>
                  <m:sSubPr>
                    <m:ctrlPr>
                      <w:rPr>
                        <w:rFonts w:ascii="Cambria Math" w:hAnsi="Cambria Math"/>
                        <w:bCs/>
                        <w:i/>
                      </w:rPr>
                    </m:ctrlPr>
                  </m:sSubPr>
                  <m:e>
                    <m:r>
                      <w:rPr>
                        <w:rFonts w:ascii="Cambria Math" w:hAnsi="Cambria Math"/>
                      </w:rPr>
                      <m:t>α</m:t>
                    </m:r>
                  </m:e>
                  <m:sub>
                    <m:r>
                      <w:rPr>
                        <w:rFonts w:ascii="Cambria Math" w:hAnsi="Cambria Math"/>
                      </w:rPr>
                      <m:t>в</m:t>
                    </m:r>
                  </m:sub>
                </m:sSub>
                <m:r>
                  <w:rPr>
                    <w:rFonts w:ascii="Cambria Math" w:hAnsi="Cambria Math"/>
                  </w:rPr>
                  <m:t>+</m:t>
                </m:r>
                <m:r>
                  <w:rPr>
                    <w:rFonts w:ascii="Cambria Math" w:hAnsi="Cambria Math"/>
                    <w:lang w:val="en-US"/>
                  </w:rPr>
                  <m:t>i</m:t>
                </m:r>
                <m:sSub>
                  <m:sSubPr>
                    <m:ctrlPr>
                      <w:rPr>
                        <w:rFonts w:ascii="Cambria Math" w:hAnsi="Cambria Math"/>
                        <w:bCs/>
                        <w:i/>
                        <w:lang w:val="en-US"/>
                      </w:rPr>
                    </m:ctrlPr>
                  </m:sSubPr>
                  <m:e>
                    <m:r>
                      <w:rPr>
                        <w:rFonts w:ascii="Cambria Math" w:hAnsi="Cambria Math"/>
                        <w:lang w:val="en-US"/>
                      </w:rPr>
                      <m:t>β</m:t>
                    </m:r>
                  </m:e>
                  <m:sub>
                    <m:r>
                      <w:rPr>
                        <w:rFonts w:ascii="Cambria Math" w:hAnsi="Cambria Math"/>
                      </w:rPr>
                      <m:t>в</m:t>
                    </m:r>
                  </m:sub>
                </m:sSub>
                <m:r>
                  <w:rPr>
                    <w:rFonts w:ascii="Cambria Math" w:hAnsi="Cambria Math"/>
                  </w:rPr>
                  <m:t>=</m:t>
                </m:r>
                <m:rad>
                  <m:radPr>
                    <m:degHide m:val="1"/>
                    <m:ctrlPr>
                      <w:rPr>
                        <w:rFonts w:ascii="Cambria Math" w:hAnsi="Cambria Math"/>
                        <w:bCs/>
                        <w:i/>
                        <w:lang w:val="en-US"/>
                      </w:rPr>
                    </m:ctrlPr>
                  </m:radPr>
                  <m:deg/>
                  <m:e>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Z</m:t>
                            </m:r>
                          </m:e>
                          <m:sub>
                            <m:r>
                              <w:rPr>
                                <w:rFonts w:ascii="Cambria Math" w:hAnsi="Cambria Math"/>
                              </w:rPr>
                              <m:t>тр</m:t>
                            </m:r>
                          </m:sub>
                        </m:sSub>
                      </m:num>
                      <m:den>
                        <m:sSub>
                          <m:sSubPr>
                            <m:ctrlPr>
                              <w:rPr>
                                <w:rFonts w:ascii="Cambria Math" w:hAnsi="Cambria Math"/>
                                <w:bCs/>
                                <w:i/>
                                <w:lang w:val="en-US"/>
                              </w:rPr>
                            </m:ctrlPr>
                          </m:sSubPr>
                          <m:e>
                            <m:r>
                              <w:rPr>
                                <w:rFonts w:ascii="Cambria Math" w:hAnsi="Cambria Math"/>
                                <w:lang w:val="en-US"/>
                              </w:rPr>
                              <m:t>Z</m:t>
                            </m:r>
                          </m:e>
                          <m:sub>
                            <m:r>
                              <w:rPr>
                                <w:rFonts w:ascii="Cambria Math" w:hAnsi="Cambria Math"/>
                              </w:rPr>
                              <m:t>тп</m:t>
                            </m:r>
                          </m:sub>
                        </m:sSub>
                      </m:den>
                    </m:f>
                  </m:e>
                </m:rad>
                <m:r>
                  <w:rPr>
                    <w:rFonts w:ascii="Cambria Math" w:hAnsi="Cambria Math"/>
                    <w:lang w:val="en-US"/>
                  </w:rPr>
                  <m:t>,</m:t>
                </m:r>
              </m:oMath>
            </m:oMathPara>
          </w:p>
        </w:tc>
        <w:tc>
          <w:tcPr>
            <w:tcW w:w="844" w:type="dxa"/>
            <w:vAlign w:val="center"/>
          </w:tcPr>
          <w:p w14:paraId="23C3B9C7" w14:textId="1A8E5B91" w:rsidR="00EF32F5" w:rsidRPr="0067059F" w:rsidRDefault="00EF32F5" w:rsidP="00C24093">
            <w:pPr>
              <w:tabs>
                <w:tab w:val="left" w:pos="1134"/>
              </w:tabs>
              <w:spacing w:after="0" w:line="240" w:lineRule="auto"/>
              <w:jc w:val="right"/>
              <w:rPr>
                <w:rFonts w:cs="Arial"/>
                <w:sz w:val="22"/>
              </w:rPr>
            </w:pPr>
            <w:r w:rsidRPr="00B42DB1">
              <w:rPr>
                <w:rFonts w:cs="Arial"/>
                <w:sz w:val="22"/>
              </w:rPr>
              <w:t>(</w:t>
            </w:r>
            <w:r w:rsidR="00C24093">
              <w:rPr>
                <w:sz w:val="22"/>
              </w:rPr>
              <w:t>Г</w:t>
            </w:r>
            <w:r w:rsidRPr="0067059F">
              <w:rPr>
                <w:rFonts w:cs="Arial"/>
                <w:sz w:val="22"/>
              </w:rPr>
              <w:t>.1</w:t>
            </w:r>
            <w:r w:rsidR="00192FDC" w:rsidRPr="0067059F">
              <w:rPr>
                <w:rFonts w:cs="Arial"/>
                <w:sz w:val="22"/>
              </w:rPr>
              <w:t>5</w:t>
            </w:r>
            <w:r w:rsidRPr="0067059F">
              <w:rPr>
                <w:rFonts w:cs="Arial"/>
                <w:sz w:val="22"/>
              </w:rPr>
              <w:t>)</w:t>
            </w:r>
          </w:p>
        </w:tc>
      </w:tr>
    </w:tbl>
    <w:p w14:paraId="650EE410" w14:textId="77777777" w:rsidR="00EF32F5" w:rsidRPr="0067059F" w:rsidRDefault="00EF32F5" w:rsidP="00EF32F5">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rPr>
              <m:t>α</m:t>
            </m:r>
          </m:e>
          <m:sub>
            <m:r>
              <w:rPr>
                <w:rFonts w:ascii="Cambria Math" w:hAnsi="Cambria Math"/>
              </w:rPr>
              <m:t>в</m:t>
            </m:r>
          </m:sub>
        </m:sSub>
      </m:oMath>
      <w:r w:rsidRPr="0067059F">
        <w:rPr>
          <w:rFonts w:eastAsiaTheme="minorEastAsia" w:cs="Arial"/>
          <w:bCs/>
        </w:rPr>
        <w:t xml:space="preserve"> </w:t>
      </w:r>
      <w:r w:rsidRPr="0067059F">
        <w:rPr>
          <w:rFonts w:cs="Arial"/>
          <w:sz w:val="22"/>
        </w:rPr>
        <w:t xml:space="preserve">– </w:t>
      </w:r>
      <w:r w:rsidRPr="0067059F">
        <w:rPr>
          <w:sz w:val="22"/>
        </w:rPr>
        <w:t>постоянная затухания, 1/м</w:t>
      </w:r>
      <w:r w:rsidRPr="0067059F">
        <w:rPr>
          <w:rFonts w:cs="Arial"/>
          <w:sz w:val="22"/>
        </w:rPr>
        <w:t>;</w:t>
      </w:r>
    </w:p>
    <w:p w14:paraId="07502E2E" w14:textId="77777777" w:rsidR="00EF32F5" w:rsidRDefault="00772C7E" w:rsidP="00EF32F5">
      <w:pPr>
        <w:pStyle w:val="ac"/>
        <w:tabs>
          <w:tab w:val="left" w:pos="1134"/>
        </w:tabs>
        <w:spacing w:after="0" w:line="360" w:lineRule="auto"/>
        <w:ind w:left="1560" w:hanging="851"/>
        <w:contextualSpacing w:val="0"/>
        <w:jc w:val="both"/>
        <w:rPr>
          <w:sz w:val="22"/>
        </w:rPr>
      </w:pPr>
      <m:oMath>
        <m:sSub>
          <m:sSubPr>
            <m:ctrlPr>
              <w:rPr>
                <w:rFonts w:ascii="Cambria Math" w:hAnsi="Cambria Math"/>
                <w:bCs/>
                <w:i/>
                <w:lang w:val="en-US"/>
              </w:rPr>
            </m:ctrlPr>
          </m:sSubPr>
          <m:e>
            <m:r>
              <w:rPr>
                <w:rFonts w:ascii="Cambria Math" w:hAnsi="Cambria Math"/>
                <w:lang w:val="en-US"/>
              </w:rPr>
              <m:t>β</m:t>
            </m:r>
          </m:e>
          <m:sub>
            <m:r>
              <w:rPr>
                <w:rFonts w:ascii="Cambria Math" w:hAnsi="Cambria Math"/>
              </w:rPr>
              <m:t>в</m:t>
            </m:r>
          </m:sub>
        </m:sSub>
      </m:oMath>
      <w:r w:rsidR="00EF32F5" w:rsidRPr="0067059F">
        <w:rPr>
          <w:rFonts w:eastAsiaTheme="minorEastAsia" w:cs="Arial"/>
          <w:bCs/>
        </w:rPr>
        <w:t xml:space="preserve"> </w:t>
      </w:r>
      <w:r w:rsidR="00EF32F5" w:rsidRPr="0067059F">
        <w:rPr>
          <w:rFonts w:cs="Arial"/>
          <w:sz w:val="22"/>
        </w:rPr>
        <w:t>– </w:t>
      </w:r>
      <w:r w:rsidR="00EF32F5" w:rsidRPr="0067059F">
        <w:rPr>
          <w:sz w:val="22"/>
        </w:rPr>
        <w:t>постоянная фазы, 1/м.</w:t>
      </w:r>
    </w:p>
    <w:p w14:paraId="2A08518F" w14:textId="635252F7" w:rsidR="001254FE" w:rsidRPr="0067059F" w:rsidRDefault="00C24093" w:rsidP="00C24093">
      <w:pPr>
        <w:pStyle w:val="ac"/>
        <w:tabs>
          <w:tab w:val="left" w:pos="1134"/>
        </w:tabs>
        <w:spacing w:after="0" w:line="360" w:lineRule="auto"/>
        <w:ind w:left="709"/>
        <w:contextualSpacing w:val="0"/>
        <w:jc w:val="both"/>
        <w:rPr>
          <w:rFonts w:cs="Arial"/>
          <w:sz w:val="22"/>
        </w:rPr>
      </w:pPr>
      <w:r>
        <w:rPr>
          <w:rFonts w:cs="Arial"/>
          <w:sz w:val="22"/>
        </w:rPr>
        <w:t xml:space="preserve">Г.5.5 </w:t>
      </w:r>
      <w:r w:rsidR="001254FE">
        <w:rPr>
          <w:rFonts w:cs="Arial"/>
          <w:sz w:val="22"/>
        </w:rPr>
        <w:t>Фазовый угол п</w:t>
      </w:r>
      <w:r w:rsidR="001254FE" w:rsidRPr="0067059F">
        <w:rPr>
          <w:rFonts w:cs="Arial"/>
          <w:sz w:val="22"/>
        </w:rPr>
        <w:t>остоянн</w:t>
      </w:r>
      <w:r w:rsidR="001254FE">
        <w:rPr>
          <w:rFonts w:cs="Arial"/>
          <w:sz w:val="22"/>
        </w:rPr>
        <w:t>ой</w:t>
      </w:r>
      <w:r w:rsidR="001254FE" w:rsidRPr="0067059F">
        <w:rPr>
          <w:rFonts w:cs="Arial"/>
          <w:sz w:val="22"/>
        </w:rPr>
        <w:t xml:space="preserve"> распространения </w:t>
      </w:r>
      <m:oMath>
        <m:sSub>
          <m:sSubPr>
            <m:ctrlPr>
              <w:rPr>
                <w:rFonts w:ascii="Cambria Math" w:hAnsi="Cambria Math"/>
                <w:bCs/>
                <w:i/>
              </w:rPr>
            </m:ctrlPr>
          </m:sSubPr>
          <m:e>
            <m:r>
              <w:rPr>
                <w:rFonts w:ascii="Cambria Math" w:hAnsi="Cambria Math"/>
              </w:rPr>
              <m:t>ϕ</m:t>
            </m:r>
          </m:e>
          <m:sub>
            <m:r>
              <w:rPr>
                <w:rFonts w:ascii="Cambria Math" w:hAnsi="Cambria Math"/>
              </w:rPr>
              <m:t>γ</m:t>
            </m:r>
          </m:sub>
        </m:sSub>
      </m:oMath>
      <w:r w:rsidR="001254FE" w:rsidRPr="0067059F">
        <w:rPr>
          <w:rFonts w:cs="Arial"/>
          <w:sz w:val="22"/>
        </w:rPr>
        <w:t xml:space="preserve"> вычисля</w:t>
      </w:r>
      <w:r w:rsidR="001254FE">
        <w:rPr>
          <w:rFonts w:cs="Arial"/>
          <w:sz w:val="22"/>
        </w:rPr>
        <w:t xml:space="preserve">ют </w:t>
      </w:r>
      <w:r w:rsidR="001254FE" w:rsidRPr="0067059F">
        <w:rPr>
          <w:rFonts w:cs="Arial"/>
          <w:sz w:val="22"/>
        </w:rPr>
        <w:t>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254FE" w:rsidRPr="0067059F" w14:paraId="6B665BA9" w14:textId="77777777" w:rsidTr="0012091E">
        <w:tc>
          <w:tcPr>
            <w:tcW w:w="8500" w:type="dxa"/>
          </w:tcPr>
          <w:p w14:paraId="1C2DB34B" w14:textId="77777777" w:rsidR="001254FE" w:rsidRPr="0067059F" w:rsidRDefault="00772C7E" w:rsidP="0012091E">
            <w:pPr>
              <w:tabs>
                <w:tab w:val="left" w:pos="1134"/>
              </w:tabs>
              <w:spacing w:after="0" w:line="360" w:lineRule="auto"/>
              <w:jc w:val="center"/>
              <w:rPr>
                <w:rFonts w:cs="Arial"/>
                <w:sz w:val="22"/>
              </w:rPr>
            </w:pPr>
            <m:oMathPara>
              <m:oMath>
                <m:sSub>
                  <m:sSubPr>
                    <m:ctrlPr>
                      <w:rPr>
                        <w:rFonts w:ascii="Cambria Math" w:hAnsi="Cambria Math"/>
                        <w:bCs/>
                        <w:i/>
                      </w:rPr>
                    </m:ctrlPr>
                  </m:sSubPr>
                  <m:e>
                    <m:r>
                      <w:rPr>
                        <w:rFonts w:ascii="Cambria Math" w:hAnsi="Cambria Math"/>
                      </w:rPr>
                      <m:t>ϕ</m:t>
                    </m:r>
                  </m:e>
                  <m:sub>
                    <m:r>
                      <w:rPr>
                        <w:rFonts w:ascii="Cambria Math" w:hAnsi="Cambria Math"/>
                      </w:rPr>
                      <m:t>γ</m:t>
                    </m:r>
                  </m:sub>
                </m:sSub>
                <m:r>
                  <w:rPr>
                    <w:rFonts w:ascii="Cambria Math" w:hAnsi="Cambria Math"/>
                  </w:rPr>
                  <m:t>=0,5</m:t>
                </m:r>
                <m:d>
                  <m:dPr>
                    <m:begChr m:val="["/>
                    <m:endChr m:val="]"/>
                    <m:ctrlPr>
                      <w:rPr>
                        <w:rFonts w:ascii="Cambria Math" w:hAnsi="Cambria Math"/>
                        <w:i/>
                      </w:rPr>
                    </m:ctrlPr>
                  </m:dPr>
                  <m:e>
                    <m:r>
                      <m:rPr>
                        <m:sty m:val="p"/>
                      </m:rPr>
                      <w:rPr>
                        <w:rFonts w:ascii="Cambria Math" w:hAnsi="Cambria Math"/>
                        <w:lang w:val="en-US"/>
                      </w:rPr>
                      <m:t>arctg</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ω</m:t>
                            </m:r>
                            <m:sSub>
                              <m:sSubPr>
                                <m:ctrlPr>
                                  <w:rPr>
                                    <w:rFonts w:ascii="Cambria Math" w:hAnsi="Cambria Math"/>
                                    <w:bCs/>
                                    <w:i/>
                                    <w:lang w:val="en-US"/>
                                  </w:rPr>
                                </m:ctrlPr>
                              </m:sSubPr>
                              <m:e>
                                <m:r>
                                  <w:rPr>
                                    <w:rFonts w:ascii="Cambria Math" w:hAnsi="Cambria Math"/>
                                    <w:lang w:val="en-US"/>
                                  </w:rPr>
                                  <m:t>L</m:t>
                                </m:r>
                              </m:e>
                              <m:sub>
                                <m:r>
                                  <w:rPr>
                                    <w:rFonts w:ascii="Cambria Math" w:hAnsi="Cambria Math"/>
                                  </w:rPr>
                                  <m:t>тр</m:t>
                                </m:r>
                              </m:sub>
                            </m:sSub>
                          </m:num>
                          <m:den>
                            <m:sSub>
                              <m:sSubPr>
                                <m:ctrlPr>
                                  <w:rPr>
                                    <w:rFonts w:ascii="Cambria Math" w:hAnsi="Cambria Math"/>
                                    <w:bCs/>
                                    <w:i/>
                                  </w:rPr>
                                </m:ctrlPr>
                              </m:sSubPr>
                              <m:e>
                                <m:r>
                                  <w:rPr>
                                    <w:rFonts w:ascii="Cambria Math" w:hAnsi="Cambria Math"/>
                                    <w:lang w:val="en-US"/>
                                  </w:rPr>
                                  <m:t>R</m:t>
                                </m:r>
                              </m:e>
                              <m:sub>
                                <m:r>
                                  <w:rPr>
                                    <w:rFonts w:ascii="Cambria Math" w:hAnsi="Cambria Math"/>
                                  </w:rPr>
                                  <m:t>ac</m:t>
                                </m:r>
                              </m:sub>
                            </m:sSub>
                          </m:den>
                        </m:f>
                      </m:e>
                    </m:d>
                    <m:r>
                      <w:rPr>
                        <w:rFonts w:ascii="Cambria Math" w:hAnsi="Cambria Math"/>
                        <w:lang w:val="en-US"/>
                      </w:rPr>
                      <m:t>+</m:t>
                    </m:r>
                    <m:r>
                      <m:rPr>
                        <m:sty m:val="p"/>
                      </m:rPr>
                      <w:rPr>
                        <w:rFonts w:ascii="Cambria Math" w:hAnsi="Cambria Math"/>
                        <w:lang w:val="en-US"/>
                      </w:rPr>
                      <m:t>arctg</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ω</m:t>
                            </m:r>
                            <m:sSub>
                              <m:sSubPr>
                                <m:ctrlPr>
                                  <w:rPr>
                                    <w:rFonts w:ascii="Cambria Math" w:hAnsi="Cambria Math"/>
                                    <w:bCs/>
                                    <w:i/>
                                    <w:lang w:val="en-US"/>
                                  </w:rPr>
                                </m:ctrlPr>
                              </m:sSubPr>
                              <m:e>
                                <m:r>
                                  <w:rPr>
                                    <w:rFonts w:ascii="Cambria Math" w:hAnsi="Cambria Math"/>
                                    <w:lang w:val="en-US"/>
                                  </w:rPr>
                                  <m:t>C</m:t>
                                </m:r>
                              </m:e>
                              <m:sub>
                                <m:r>
                                  <w:rPr>
                                    <w:rFonts w:ascii="Cambria Math" w:hAnsi="Cambria Math"/>
                                  </w:rPr>
                                  <m:t>зп</m:t>
                                </m:r>
                              </m:sub>
                            </m:sSub>
                          </m:num>
                          <m:den>
                            <m:sSub>
                              <m:sSubPr>
                                <m:ctrlPr>
                                  <w:rPr>
                                    <w:rFonts w:ascii="Cambria Math" w:hAnsi="Cambria Math"/>
                                    <w:bCs/>
                                    <w:i/>
                                    <w:lang w:val="en-US"/>
                                  </w:rPr>
                                </m:ctrlPr>
                              </m:sSubPr>
                              <m:e>
                                <m:r>
                                  <w:rPr>
                                    <w:rFonts w:ascii="Cambria Math" w:hAnsi="Cambria Math"/>
                                    <w:lang w:val="en-US"/>
                                  </w:rPr>
                                  <m:t>G</m:t>
                                </m:r>
                              </m:e>
                              <m:sub>
                                <m:r>
                                  <w:rPr>
                                    <w:rFonts w:ascii="Cambria Math" w:hAnsi="Cambria Math"/>
                                  </w:rPr>
                                  <m:t>зп</m:t>
                                </m:r>
                              </m:sub>
                            </m:sSub>
                          </m:den>
                        </m:f>
                      </m:e>
                    </m:d>
                  </m:e>
                </m:d>
              </m:oMath>
            </m:oMathPara>
          </w:p>
        </w:tc>
        <w:tc>
          <w:tcPr>
            <w:tcW w:w="844" w:type="dxa"/>
            <w:vAlign w:val="center"/>
          </w:tcPr>
          <w:p w14:paraId="2043FDA5" w14:textId="6E04CE7F" w:rsidR="001254FE" w:rsidRPr="0067059F" w:rsidRDefault="001254FE" w:rsidP="00C24093">
            <w:pPr>
              <w:tabs>
                <w:tab w:val="left" w:pos="1134"/>
              </w:tabs>
              <w:spacing w:after="0" w:line="240" w:lineRule="auto"/>
              <w:jc w:val="right"/>
              <w:rPr>
                <w:rFonts w:cs="Arial"/>
                <w:sz w:val="22"/>
              </w:rPr>
            </w:pPr>
            <w:r w:rsidRPr="0067059F">
              <w:rPr>
                <w:rFonts w:cs="Arial"/>
                <w:sz w:val="22"/>
              </w:rPr>
              <w:t>(</w:t>
            </w:r>
            <w:r w:rsidR="00C24093">
              <w:rPr>
                <w:sz w:val="22"/>
              </w:rPr>
              <w:t>Г</w:t>
            </w:r>
            <w:r w:rsidRPr="0067059F">
              <w:rPr>
                <w:rFonts w:cs="Arial"/>
                <w:sz w:val="22"/>
              </w:rPr>
              <w:t>.1</w:t>
            </w:r>
            <w:r>
              <w:rPr>
                <w:rFonts w:cs="Arial"/>
                <w:sz w:val="22"/>
                <w:lang w:val="en-US"/>
              </w:rPr>
              <w:t>6</w:t>
            </w:r>
            <w:r w:rsidRPr="0067059F">
              <w:rPr>
                <w:rFonts w:cs="Arial"/>
                <w:sz w:val="22"/>
              </w:rPr>
              <w:t>)</w:t>
            </w:r>
          </w:p>
        </w:tc>
      </w:tr>
    </w:tbl>
    <w:p w14:paraId="50D74F7D" w14:textId="058124F5" w:rsidR="00EF32F5" w:rsidRPr="0067059F" w:rsidRDefault="00C24093" w:rsidP="00C24093">
      <w:pPr>
        <w:pStyle w:val="ac"/>
        <w:tabs>
          <w:tab w:val="left" w:pos="1134"/>
        </w:tabs>
        <w:spacing w:after="0" w:line="360" w:lineRule="auto"/>
        <w:ind w:left="709"/>
        <w:contextualSpacing w:val="0"/>
        <w:jc w:val="both"/>
        <w:rPr>
          <w:rFonts w:cs="Arial"/>
          <w:sz w:val="22"/>
        </w:rPr>
      </w:pPr>
      <w:r>
        <w:rPr>
          <w:rFonts w:cs="Arial"/>
          <w:sz w:val="22"/>
        </w:rPr>
        <w:t xml:space="preserve">Г.5.6 </w:t>
      </w:r>
      <w:r w:rsidR="001B2482" w:rsidRPr="0067059F">
        <w:rPr>
          <w:rFonts w:cs="Arial"/>
          <w:sz w:val="22"/>
        </w:rPr>
        <w:t>Характеристическ</w:t>
      </w:r>
      <w:r w:rsidR="003F32B9">
        <w:rPr>
          <w:rFonts w:cs="Arial"/>
          <w:sz w:val="22"/>
        </w:rPr>
        <w:t>ую</w:t>
      </w:r>
      <w:r w:rsidR="001B2482" w:rsidRPr="0067059F">
        <w:rPr>
          <w:rFonts w:cs="Arial"/>
          <w:sz w:val="22"/>
        </w:rPr>
        <w:t xml:space="preserve"> дли</w:t>
      </w:r>
      <w:r w:rsidR="003F32B9">
        <w:rPr>
          <w:rFonts w:cs="Arial"/>
          <w:sz w:val="22"/>
        </w:rPr>
        <w:t>ну</w:t>
      </w:r>
      <w:r w:rsidR="001B2482" w:rsidRPr="0067059F">
        <w:rPr>
          <w:rFonts w:cs="Arial"/>
          <w:sz w:val="22"/>
        </w:rPr>
        <w:t xml:space="preserve"> </w:t>
      </w:r>
      <m:oMath>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z</m:t>
            </m:r>
          </m:sub>
        </m:sSub>
      </m:oMath>
      <w:r w:rsidR="001B2482" w:rsidRPr="0067059F">
        <w:rPr>
          <w:rFonts w:cs="Arial"/>
          <w:sz w:val="22"/>
        </w:rPr>
        <w:t>, м, трубопровода вычисля</w:t>
      </w:r>
      <w:r w:rsidR="003F32B9">
        <w:rPr>
          <w:rFonts w:cs="Arial"/>
          <w:sz w:val="22"/>
        </w:rPr>
        <w:t>ют</w:t>
      </w:r>
      <w:r w:rsidR="001B2482"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B2482" w:rsidRPr="0067059F" w14:paraId="5680CD08" w14:textId="77777777" w:rsidTr="00EA4DEA">
        <w:tc>
          <w:tcPr>
            <w:tcW w:w="8500" w:type="dxa"/>
          </w:tcPr>
          <w:p w14:paraId="6F115A3B" w14:textId="77777777" w:rsidR="001B2482"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z</m:t>
                    </m:r>
                  </m:sub>
                </m:sSub>
                <m:r>
                  <w:rPr>
                    <w:rFonts w:ascii="Cambria Math" w:hAnsi="Cambria Math"/>
                  </w:rPr>
                  <m:t>=</m:t>
                </m:r>
                <m:f>
                  <m:fPr>
                    <m:ctrlPr>
                      <w:rPr>
                        <w:rFonts w:ascii="Cambria Math" w:hAnsi="Cambria Math"/>
                        <w:bCs/>
                        <w:i/>
                      </w:rPr>
                    </m:ctrlPr>
                  </m:fPr>
                  <m:num>
                    <m:r>
                      <w:rPr>
                        <w:rFonts w:ascii="Cambria Math" w:hAnsi="Cambria Math"/>
                      </w:rPr>
                      <m:t>1</m:t>
                    </m:r>
                  </m:num>
                  <m:den>
                    <m:sSub>
                      <m:sSubPr>
                        <m:ctrlPr>
                          <w:rPr>
                            <w:rFonts w:ascii="Cambria Math" w:hAnsi="Cambria Math"/>
                            <w:bCs/>
                            <w:i/>
                          </w:rPr>
                        </m:ctrlPr>
                      </m:sSubPr>
                      <m:e>
                        <m:r>
                          <w:rPr>
                            <w:rFonts w:ascii="Cambria Math" w:hAnsi="Cambria Math"/>
                          </w:rPr>
                          <m:t>α</m:t>
                        </m:r>
                      </m:e>
                      <m:sub>
                        <m:r>
                          <w:rPr>
                            <w:rFonts w:ascii="Cambria Math" w:hAnsi="Cambria Math"/>
                          </w:rPr>
                          <m:t>в</m:t>
                        </m:r>
                      </m:sub>
                    </m:sSub>
                  </m:den>
                </m:f>
                <m:r>
                  <w:rPr>
                    <w:rFonts w:ascii="Cambria Math" w:hAnsi="Cambria Math"/>
                  </w:rPr>
                  <m:t>.</m:t>
                </m:r>
              </m:oMath>
            </m:oMathPara>
          </w:p>
        </w:tc>
        <w:tc>
          <w:tcPr>
            <w:tcW w:w="844" w:type="dxa"/>
            <w:vAlign w:val="center"/>
          </w:tcPr>
          <w:p w14:paraId="07BF71E3" w14:textId="55A62E7D" w:rsidR="001B2482" w:rsidRPr="0067059F" w:rsidRDefault="001B2482" w:rsidP="00C24093">
            <w:pPr>
              <w:tabs>
                <w:tab w:val="left" w:pos="1134"/>
              </w:tabs>
              <w:spacing w:after="0" w:line="240" w:lineRule="auto"/>
              <w:jc w:val="right"/>
              <w:rPr>
                <w:rFonts w:cs="Arial"/>
                <w:sz w:val="22"/>
              </w:rPr>
            </w:pPr>
            <w:r w:rsidRPr="0067059F">
              <w:rPr>
                <w:rFonts w:cs="Arial"/>
                <w:sz w:val="22"/>
              </w:rPr>
              <w:t>(</w:t>
            </w:r>
            <w:r w:rsidR="00C24093">
              <w:rPr>
                <w:sz w:val="22"/>
              </w:rPr>
              <w:t>Г</w:t>
            </w:r>
            <w:r w:rsidRPr="0067059F">
              <w:rPr>
                <w:rFonts w:cs="Arial"/>
                <w:sz w:val="22"/>
              </w:rPr>
              <w:t>.1</w:t>
            </w:r>
            <w:r w:rsidR="001254FE" w:rsidRPr="00C24093">
              <w:rPr>
                <w:rFonts w:cs="Arial"/>
                <w:sz w:val="22"/>
              </w:rPr>
              <w:t>7</w:t>
            </w:r>
            <w:r w:rsidRPr="0067059F">
              <w:rPr>
                <w:rFonts w:cs="Arial"/>
                <w:sz w:val="22"/>
              </w:rPr>
              <w:t>)</w:t>
            </w:r>
          </w:p>
        </w:tc>
      </w:tr>
    </w:tbl>
    <w:p w14:paraId="26469542" w14:textId="11832D42" w:rsidR="00EF32F5" w:rsidRPr="0067059F" w:rsidRDefault="00C24093" w:rsidP="00C24093">
      <w:pPr>
        <w:pStyle w:val="ac"/>
        <w:tabs>
          <w:tab w:val="left" w:pos="1134"/>
        </w:tabs>
        <w:spacing w:after="0" w:line="360" w:lineRule="auto"/>
        <w:ind w:left="709"/>
        <w:contextualSpacing w:val="0"/>
        <w:jc w:val="both"/>
        <w:rPr>
          <w:rFonts w:cs="Arial"/>
          <w:sz w:val="22"/>
        </w:rPr>
      </w:pPr>
      <w:r>
        <w:rPr>
          <w:rFonts w:cs="Arial"/>
          <w:sz w:val="22"/>
        </w:rPr>
        <w:t xml:space="preserve">Г.5.7 </w:t>
      </w:r>
      <w:r w:rsidR="001B2482" w:rsidRPr="0067059F">
        <w:rPr>
          <w:rFonts w:cs="Arial"/>
          <w:sz w:val="22"/>
        </w:rPr>
        <w:t xml:space="preserve">Волновое сопротивление </w:t>
      </w: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в</m:t>
            </m:r>
          </m:sub>
        </m:sSub>
      </m:oMath>
      <w:r w:rsidR="001B2482" w:rsidRPr="0067059F">
        <w:rPr>
          <w:rFonts w:cs="Arial"/>
          <w:sz w:val="22"/>
        </w:rPr>
        <w:t>, Ом, вычисля</w:t>
      </w:r>
      <w:r w:rsidR="003F32B9">
        <w:rPr>
          <w:rFonts w:cs="Arial"/>
          <w:sz w:val="22"/>
        </w:rPr>
        <w:t>ют</w:t>
      </w:r>
      <w:r w:rsidR="001B2482"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B2482" w:rsidRPr="0067059F" w14:paraId="092CEA4F" w14:textId="77777777" w:rsidTr="00EA4DEA">
        <w:tc>
          <w:tcPr>
            <w:tcW w:w="8500" w:type="dxa"/>
          </w:tcPr>
          <w:p w14:paraId="7CD8C749" w14:textId="77777777" w:rsidR="001B2482"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в</m:t>
                    </m:r>
                  </m:sub>
                </m:sSub>
                <m:r>
                  <w:rPr>
                    <w:rFonts w:ascii="Cambria Math" w:hAnsi="Cambria Math"/>
                  </w:rPr>
                  <m:t>=</m:t>
                </m:r>
                <m:rad>
                  <m:radPr>
                    <m:degHide m:val="1"/>
                    <m:ctrlPr>
                      <w:rPr>
                        <w:rFonts w:ascii="Cambria Math" w:hAnsi="Cambria Math"/>
                        <w:bCs/>
                        <w:i/>
                        <w:lang w:val="en-US"/>
                      </w:rPr>
                    </m:ctrlPr>
                  </m:radPr>
                  <m:deg/>
                  <m:e>
                    <m:sSub>
                      <m:sSubPr>
                        <m:ctrlPr>
                          <w:rPr>
                            <w:rFonts w:ascii="Cambria Math" w:hAnsi="Cambria Math"/>
                            <w:bCs/>
                            <w:i/>
                            <w:lang w:val="en-US"/>
                          </w:rPr>
                        </m:ctrlPr>
                      </m:sSubPr>
                      <m:e>
                        <m:r>
                          <w:rPr>
                            <w:rFonts w:ascii="Cambria Math" w:hAnsi="Cambria Math"/>
                            <w:lang w:val="en-US"/>
                          </w:rPr>
                          <m:t>Z</m:t>
                        </m:r>
                      </m:e>
                      <m:sub>
                        <m:r>
                          <w:rPr>
                            <w:rFonts w:ascii="Cambria Math" w:hAnsi="Cambria Math"/>
                          </w:rPr>
                          <m:t>тр</m:t>
                        </m:r>
                      </m:sub>
                    </m:sSub>
                    <m:r>
                      <w:rPr>
                        <w:rFonts w:ascii="Cambria Math" w:hAnsi="Cambria Math"/>
                      </w:rPr>
                      <m:t>∙</m:t>
                    </m:r>
                    <m:sSub>
                      <m:sSubPr>
                        <m:ctrlPr>
                          <w:rPr>
                            <w:rFonts w:ascii="Cambria Math" w:hAnsi="Cambria Math"/>
                            <w:bCs/>
                            <w:i/>
                            <w:lang w:val="en-US"/>
                          </w:rPr>
                        </m:ctrlPr>
                      </m:sSubPr>
                      <m:e>
                        <m:r>
                          <w:rPr>
                            <w:rFonts w:ascii="Cambria Math" w:hAnsi="Cambria Math"/>
                            <w:lang w:val="en-US"/>
                          </w:rPr>
                          <m:t>Z</m:t>
                        </m:r>
                      </m:e>
                      <m:sub>
                        <m:r>
                          <w:rPr>
                            <w:rFonts w:ascii="Cambria Math" w:hAnsi="Cambria Math"/>
                          </w:rPr>
                          <m:t>тп</m:t>
                        </m:r>
                      </m:sub>
                    </m:sSub>
                  </m:e>
                </m:rad>
                <m:r>
                  <w:rPr>
                    <w:rFonts w:ascii="Cambria Math" w:hAnsi="Cambria Math"/>
                  </w:rPr>
                  <m:t>.</m:t>
                </m:r>
              </m:oMath>
            </m:oMathPara>
          </w:p>
        </w:tc>
        <w:tc>
          <w:tcPr>
            <w:tcW w:w="844" w:type="dxa"/>
            <w:vAlign w:val="center"/>
          </w:tcPr>
          <w:p w14:paraId="23623235" w14:textId="7B473D87" w:rsidR="001B2482" w:rsidRPr="0067059F" w:rsidRDefault="001B2482" w:rsidP="00C24093">
            <w:pPr>
              <w:tabs>
                <w:tab w:val="left" w:pos="1134"/>
              </w:tabs>
              <w:spacing w:after="0" w:line="360" w:lineRule="auto"/>
              <w:jc w:val="right"/>
              <w:rPr>
                <w:rFonts w:cs="Arial"/>
                <w:sz w:val="22"/>
              </w:rPr>
            </w:pPr>
            <w:r w:rsidRPr="0067059F">
              <w:rPr>
                <w:rFonts w:cs="Arial"/>
                <w:sz w:val="22"/>
              </w:rPr>
              <w:t>(</w:t>
            </w:r>
            <w:r w:rsidR="00C24093">
              <w:rPr>
                <w:sz w:val="22"/>
              </w:rPr>
              <w:t>Г</w:t>
            </w:r>
            <w:r w:rsidRPr="0067059F">
              <w:rPr>
                <w:rFonts w:cs="Arial"/>
                <w:sz w:val="22"/>
              </w:rPr>
              <w:t>.1</w:t>
            </w:r>
            <w:r w:rsidR="001254FE" w:rsidRPr="00C24093">
              <w:rPr>
                <w:rFonts w:cs="Arial"/>
                <w:sz w:val="22"/>
              </w:rPr>
              <w:t>8</w:t>
            </w:r>
            <w:r w:rsidRPr="0067059F">
              <w:rPr>
                <w:rFonts w:cs="Arial"/>
                <w:sz w:val="22"/>
              </w:rPr>
              <w:t>)</w:t>
            </w:r>
          </w:p>
        </w:tc>
      </w:tr>
    </w:tbl>
    <w:p w14:paraId="1B257E04" w14:textId="14D8518C" w:rsidR="00EF32F5" w:rsidRPr="00C24093" w:rsidRDefault="00C24093" w:rsidP="00C24093">
      <w:pPr>
        <w:tabs>
          <w:tab w:val="left" w:pos="1134"/>
        </w:tabs>
        <w:spacing w:before="120" w:after="120" w:line="360" w:lineRule="auto"/>
        <w:ind w:firstLine="709"/>
        <w:jc w:val="both"/>
        <w:rPr>
          <w:rFonts w:cs="Arial"/>
          <w:b/>
          <w:bCs/>
          <w:sz w:val="22"/>
        </w:rPr>
      </w:pPr>
      <w:r>
        <w:rPr>
          <w:rFonts w:cs="Arial"/>
          <w:b/>
          <w:bCs/>
          <w:sz w:val="22"/>
        </w:rPr>
        <w:t xml:space="preserve">Г.6 </w:t>
      </w:r>
      <w:r w:rsidR="001B2482" w:rsidRPr="00C24093">
        <w:rPr>
          <w:rFonts w:cs="Arial"/>
          <w:b/>
          <w:bCs/>
          <w:sz w:val="22"/>
        </w:rPr>
        <w:t>Расчет индуцированного потенциала по длине подземного трубопровода</w:t>
      </w:r>
    </w:p>
    <w:p w14:paraId="08602477" w14:textId="5C368C6F" w:rsidR="001B2482" w:rsidRPr="001B2482" w:rsidRDefault="00C24093" w:rsidP="00C24093">
      <w:pPr>
        <w:pStyle w:val="ac"/>
        <w:tabs>
          <w:tab w:val="left" w:pos="1134"/>
        </w:tabs>
        <w:spacing w:after="0" w:line="360" w:lineRule="auto"/>
        <w:ind w:left="0" w:firstLine="709"/>
        <w:contextualSpacing w:val="0"/>
        <w:jc w:val="both"/>
        <w:rPr>
          <w:rFonts w:cs="Arial"/>
          <w:sz w:val="22"/>
        </w:rPr>
      </w:pPr>
      <w:r>
        <w:rPr>
          <w:rFonts w:cs="Arial"/>
          <w:sz w:val="22"/>
        </w:rPr>
        <w:t xml:space="preserve">Г.6.1 </w:t>
      </w:r>
      <w:r w:rsidR="002C694E" w:rsidRPr="002C694E">
        <w:rPr>
          <w:rFonts w:cs="Arial"/>
          <w:sz w:val="22"/>
        </w:rPr>
        <w:t>Индуцированн</w:t>
      </w:r>
      <w:r w:rsidR="002C694E">
        <w:rPr>
          <w:rFonts w:cs="Arial"/>
          <w:sz w:val="22"/>
        </w:rPr>
        <w:t>ый</w:t>
      </w:r>
      <w:r w:rsidR="002C694E" w:rsidRPr="002C694E">
        <w:rPr>
          <w:rFonts w:cs="Arial"/>
          <w:sz w:val="22"/>
        </w:rPr>
        <w:t xml:space="preserve"> напряженный потенциал по длине трубопровода может быть определен на основе уравнений теории длинных линий по пунктам </w:t>
      </w:r>
      <w:r>
        <w:rPr>
          <w:sz w:val="22"/>
        </w:rPr>
        <w:t>Г</w:t>
      </w:r>
      <w:r w:rsidR="002C694E" w:rsidRPr="002C694E">
        <w:rPr>
          <w:rFonts w:cs="Arial"/>
          <w:sz w:val="22"/>
        </w:rPr>
        <w:t xml:space="preserve">.6.2 – </w:t>
      </w:r>
      <w:r>
        <w:rPr>
          <w:sz w:val="22"/>
        </w:rPr>
        <w:t>Г</w:t>
      </w:r>
      <w:r w:rsidR="002C694E" w:rsidRPr="002C694E">
        <w:rPr>
          <w:rFonts w:cs="Arial"/>
          <w:sz w:val="22"/>
        </w:rPr>
        <w:t>.6.5 при соблюдении следующих условий</w:t>
      </w:r>
      <w:r w:rsidR="001B2482" w:rsidRPr="001B2482">
        <w:rPr>
          <w:rFonts w:cs="Arial"/>
          <w:sz w:val="22"/>
        </w:rPr>
        <w:t>:</w:t>
      </w:r>
    </w:p>
    <w:p w14:paraId="6B63A7DE" w14:textId="77777777" w:rsidR="001B2482" w:rsidRPr="001B2482" w:rsidRDefault="001B2482" w:rsidP="001B2482">
      <w:pPr>
        <w:tabs>
          <w:tab w:val="left" w:pos="1134"/>
        </w:tabs>
        <w:spacing w:after="0" w:line="360" w:lineRule="auto"/>
        <w:ind w:firstLine="709"/>
        <w:jc w:val="both"/>
        <w:rPr>
          <w:rFonts w:cs="Arial"/>
          <w:sz w:val="22"/>
        </w:rPr>
      </w:pPr>
      <w:r w:rsidRPr="001B2482">
        <w:rPr>
          <w:rFonts w:cs="Arial"/>
          <w:sz w:val="22"/>
        </w:rPr>
        <w:t>− электрические параметры трубопровода по длине постоянны;</w:t>
      </w:r>
    </w:p>
    <w:p w14:paraId="692BEA27" w14:textId="77777777" w:rsidR="001B2482" w:rsidRPr="001B2482" w:rsidRDefault="001B2482" w:rsidP="001B2482">
      <w:pPr>
        <w:tabs>
          <w:tab w:val="left" w:pos="1134"/>
        </w:tabs>
        <w:spacing w:after="0" w:line="360" w:lineRule="auto"/>
        <w:ind w:firstLine="709"/>
        <w:jc w:val="both"/>
        <w:rPr>
          <w:rFonts w:cs="Arial"/>
          <w:sz w:val="22"/>
        </w:rPr>
      </w:pPr>
      <w:r w:rsidRPr="001B2482">
        <w:rPr>
          <w:rFonts w:cs="Arial"/>
          <w:sz w:val="22"/>
        </w:rPr>
        <w:t>− трубопровод не имеет сосредоточенных заземлений;</w:t>
      </w:r>
    </w:p>
    <w:p w14:paraId="54C2D9C5" w14:textId="77777777" w:rsidR="001B2482" w:rsidRPr="001B2482" w:rsidRDefault="001B2482" w:rsidP="001B2482">
      <w:pPr>
        <w:tabs>
          <w:tab w:val="left" w:pos="1134"/>
        </w:tabs>
        <w:spacing w:after="0" w:line="360" w:lineRule="auto"/>
        <w:ind w:firstLine="709"/>
        <w:jc w:val="both"/>
        <w:rPr>
          <w:rFonts w:cs="Arial"/>
          <w:sz w:val="22"/>
        </w:rPr>
      </w:pPr>
      <w:r w:rsidRPr="001B2482">
        <w:rPr>
          <w:rFonts w:cs="Arial"/>
          <w:sz w:val="22"/>
        </w:rPr>
        <w:t>− длины участков трубопровода за пределами сближения с ВЛ имеют длину в три раза больше, чем характеристическая длина трубопровода.</w:t>
      </w:r>
    </w:p>
    <w:p w14:paraId="52294138" w14:textId="77777777" w:rsidR="001B2482" w:rsidRPr="001B2482" w:rsidRDefault="001B2482" w:rsidP="001B2482">
      <w:pPr>
        <w:tabs>
          <w:tab w:val="left" w:pos="1134"/>
        </w:tabs>
        <w:spacing w:after="0" w:line="360" w:lineRule="auto"/>
        <w:ind w:left="709"/>
        <w:jc w:val="both"/>
        <w:rPr>
          <w:rFonts w:cs="Arial"/>
          <w:sz w:val="22"/>
        </w:rPr>
      </w:pPr>
      <w:r w:rsidRPr="001B2482">
        <w:rPr>
          <w:rFonts w:cs="Arial"/>
          <w:sz w:val="22"/>
        </w:rPr>
        <w:t xml:space="preserve">Расчетная схема при этом разделяется на три расчетные области: </w:t>
      </w:r>
    </w:p>
    <w:p w14:paraId="13B7D557" w14:textId="77777777" w:rsidR="001B2482" w:rsidRPr="001B2482" w:rsidRDefault="001B2482" w:rsidP="001B2482">
      <w:pPr>
        <w:tabs>
          <w:tab w:val="left" w:pos="1134"/>
        </w:tabs>
        <w:spacing w:after="0" w:line="360" w:lineRule="auto"/>
        <w:ind w:left="709"/>
        <w:jc w:val="both"/>
        <w:rPr>
          <w:rFonts w:cs="Arial"/>
          <w:sz w:val="22"/>
        </w:rPr>
      </w:pPr>
      <w:r w:rsidRPr="001B2482">
        <w:rPr>
          <w:rFonts w:cs="Arial"/>
          <w:sz w:val="22"/>
        </w:rPr>
        <w:t>− участок трубопровода перед сближением с ВЛ;</w:t>
      </w:r>
    </w:p>
    <w:p w14:paraId="0E8035D6" w14:textId="77777777" w:rsidR="001B2482" w:rsidRPr="001B2482" w:rsidRDefault="001B2482" w:rsidP="00CB2020">
      <w:pPr>
        <w:tabs>
          <w:tab w:val="left" w:pos="1134"/>
        </w:tabs>
        <w:spacing w:after="0" w:line="360" w:lineRule="auto"/>
        <w:ind w:firstLine="709"/>
        <w:jc w:val="both"/>
        <w:rPr>
          <w:rFonts w:cs="Arial"/>
          <w:sz w:val="22"/>
        </w:rPr>
      </w:pPr>
      <w:r w:rsidRPr="001B2482">
        <w:rPr>
          <w:rFonts w:cs="Arial"/>
          <w:sz w:val="22"/>
        </w:rPr>
        <w:t>− участок сближения с ВЛ;</w:t>
      </w:r>
    </w:p>
    <w:p w14:paraId="679E144D" w14:textId="77777777" w:rsidR="001B2482" w:rsidRPr="001B2482" w:rsidRDefault="001B2482" w:rsidP="00CB2020">
      <w:pPr>
        <w:tabs>
          <w:tab w:val="left" w:pos="1134"/>
        </w:tabs>
        <w:spacing w:after="0" w:line="360" w:lineRule="auto"/>
        <w:ind w:firstLine="709"/>
        <w:jc w:val="both"/>
        <w:rPr>
          <w:rFonts w:cs="Arial"/>
          <w:sz w:val="22"/>
        </w:rPr>
      </w:pPr>
      <w:r w:rsidRPr="001B2482">
        <w:rPr>
          <w:rFonts w:cs="Arial"/>
          <w:sz w:val="22"/>
        </w:rPr>
        <w:t>− участок трубопровода после сближения с ВЛ.</w:t>
      </w:r>
    </w:p>
    <w:p w14:paraId="367DCBB4" w14:textId="17F3AB49" w:rsidR="00EF32F5" w:rsidRPr="0067059F" w:rsidRDefault="00CB2020" w:rsidP="00CB2020">
      <w:pPr>
        <w:pStyle w:val="ac"/>
        <w:tabs>
          <w:tab w:val="left" w:pos="1134"/>
        </w:tabs>
        <w:spacing w:after="0" w:line="360" w:lineRule="auto"/>
        <w:ind w:left="0" w:firstLine="709"/>
        <w:contextualSpacing w:val="0"/>
        <w:jc w:val="both"/>
        <w:rPr>
          <w:rFonts w:cs="Arial"/>
          <w:sz w:val="22"/>
        </w:rPr>
      </w:pPr>
      <w:r>
        <w:rPr>
          <w:rFonts w:cs="Arial"/>
          <w:sz w:val="22"/>
        </w:rPr>
        <w:t xml:space="preserve">Г.6.2 </w:t>
      </w:r>
      <w:r w:rsidR="001B2482" w:rsidRPr="0067059F">
        <w:rPr>
          <w:rFonts w:cs="Arial"/>
          <w:sz w:val="22"/>
        </w:rPr>
        <w:t xml:space="preserve">Комплекс индуцированного потенциала в точке </w:t>
      </w:r>
      <m:oMath>
        <m:r>
          <w:rPr>
            <w:rFonts w:ascii="Cambria Math" w:hAnsi="Cambria Math" w:cs="Arial"/>
            <w:sz w:val="22"/>
          </w:rPr>
          <m:t>x</m:t>
        </m:r>
      </m:oMath>
      <w:r w:rsidR="001B2482" w:rsidRPr="0067059F">
        <w:rPr>
          <w:rFonts w:cs="Arial"/>
          <w:sz w:val="22"/>
        </w:rPr>
        <w:t xml:space="preserve"> трубопровода на участке сближения с ВЛ вычисля</w:t>
      </w:r>
      <w:r w:rsidR="003F32B9">
        <w:rPr>
          <w:rFonts w:cs="Arial"/>
          <w:sz w:val="22"/>
        </w:rPr>
        <w:t>ют</w:t>
      </w:r>
      <w:r w:rsidR="001B2482"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B2482" w:rsidRPr="0067059F" w14:paraId="4DF613CA" w14:textId="77777777" w:rsidTr="00EA4DEA">
        <w:tc>
          <w:tcPr>
            <w:tcW w:w="8500" w:type="dxa"/>
          </w:tcPr>
          <w:p w14:paraId="12FC8A4A" w14:textId="77777777" w:rsidR="001B2482"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rPr>
                    </m:ctrlPr>
                  </m:sSubPr>
                  <m:e>
                    <m:r>
                      <w:rPr>
                        <w:rFonts w:ascii="Cambria Math" w:hAnsi="Cambria Math"/>
                      </w:rPr>
                      <m:t>U</m:t>
                    </m:r>
                  </m:e>
                  <m:sub>
                    <m:r>
                      <w:rPr>
                        <w:rFonts w:ascii="Cambria Math" w:hAnsi="Cambria Math"/>
                      </w:rPr>
                      <m:t>ac</m:t>
                    </m:r>
                  </m:sub>
                </m:sSub>
                <m:d>
                  <m:dPr>
                    <m:ctrlPr>
                      <w:rPr>
                        <w:rFonts w:ascii="Cambria Math" w:hAnsi="Cambria Math"/>
                        <w:bCs/>
                      </w:rPr>
                    </m:ctrlPr>
                  </m:dPr>
                  <m:e>
                    <m:r>
                      <w:rPr>
                        <w:rFonts w:ascii="Cambria Math" w:hAnsi="Cambria Math"/>
                      </w:rPr>
                      <m:t>x</m:t>
                    </m:r>
                  </m:e>
                </m:d>
                <m:r>
                  <m:rPr>
                    <m:sty m:val="p"/>
                  </m:rPr>
                  <w:rPr>
                    <w:rFonts w:ascii="Cambria Math" w:hAnsi="Cambria Math"/>
                  </w:rPr>
                  <m:t>=</m:t>
                </m:r>
                <m:nary>
                  <m:naryPr>
                    <m:chr m:val="∑"/>
                    <m:limLoc m:val="undOvr"/>
                    <m:ctrlPr>
                      <w:rPr>
                        <w:rFonts w:ascii="Cambria Math" w:hAnsi="Cambria Math"/>
                        <w:bCs/>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sSub>
                      <m:sSubPr>
                        <m:ctrlPr>
                          <w:rPr>
                            <w:rFonts w:ascii="Cambria Math" w:hAnsi="Cambria Math"/>
                            <w:bCs/>
                          </w:rPr>
                        </m:ctrlPr>
                      </m:sSubPr>
                      <m:e>
                        <m:r>
                          <w:rPr>
                            <w:rFonts w:ascii="Cambria Math" w:hAnsi="Cambria Math"/>
                          </w:rPr>
                          <m:t>ЭДС</m:t>
                        </m:r>
                      </m:e>
                      <m:sub>
                        <m:r>
                          <w:rPr>
                            <w:rFonts w:ascii="Cambria Math" w:hAnsi="Cambria Math"/>
                            <w:lang w:val="en-US"/>
                          </w:rPr>
                          <m:t>ac</m:t>
                        </m:r>
                        <m:d>
                          <m:dPr>
                            <m:ctrlPr>
                              <w:rPr>
                                <w:rFonts w:ascii="Cambria Math" w:hAnsi="Cambria Math"/>
                                <w:i/>
                                <w:lang w:val="en-US"/>
                              </w:rPr>
                            </m:ctrlPr>
                          </m:dPr>
                          <m:e>
                            <m:r>
                              <w:rPr>
                                <w:rFonts w:ascii="Cambria Math" w:hAnsi="Cambria Math"/>
                                <w:lang w:val="en-US"/>
                              </w:rPr>
                              <m:t>n</m:t>
                            </m:r>
                          </m:e>
                        </m:d>
                      </m:sub>
                    </m:sSub>
                  </m:e>
                </m:nary>
                <m:r>
                  <m:rPr>
                    <m:sty m:val="p"/>
                  </m:rPr>
                  <w:rPr>
                    <w:rFonts w:ascii="Cambria Math" w:hAnsi="Cambria Math"/>
                  </w:rPr>
                  <m:t>,</m:t>
                </m:r>
              </m:oMath>
            </m:oMathPara>
          </w:p>
        </w:tc>
        <w:tc>
          <w:tcPr>
            <w:tcW w:w="844" w:type="dxa"/>
            <w:vAlign w:val="center"/>
          </w:tcPr>
          <w:p w14:paraId="7D5200D0" w14:textId="63CFA83D" w:rsidR="001B2482" w:rsidRPr="0067059F" w:rsidRDefault="001B2482" w:rsidP="00CB2020">
            <w:pPr>
              <w:tabs>
                <w:tab w:val="left" w:pos="1134"/>
              </w:tabs>
              <w:spacing w:after="0" w:line="240" w:lineRule="auto"/>
              <w:jc w:val="right"/>
              <w:rPr>
                <w:rFonts w:cs="Arial"/>
                <w:sz w:val="22"/>
              </w:rPr>
            </w:pPr>
            <w:r w:rsidRPr="0067059F">
              <w:rPr>
                <w:rFonts w:cs="Arial"/>
                <w:sz w:val="22"/>
              </w:rPr>
              <w:t>(</w:t>
            </w:r>
            <w:r w:rsidR="00CB2020">
              <w:rPr>
                <w:sz w:val="22"/>
              </w:rPr>
              <w:t>Г</w:t>
            </w:r>
            <w:r w:rsidRPr="0067059F">
              <w:rPr>
                <w:rFonts w:cs="Arial"/>
                <w:sz w:val="22"/>
              </w:rPr>
              <w:t>.1</w:t>
            </w:r>
            <w:r w:rsidR="001254FE">
              <w:rPr>
                <w:rFonts w:cs="Arial"/>
                <w:sz w:val="22"/>
                <w:lang w:val="en-US"/>
              </w:rPr>
              <w:t>9</w:t>
            </w:r>
            <w:r w:rsidRPr="0067059F">
              <w:rPr>
                <w:rFonts w:cs="Arial"/>
                <w:sz w:val="22"/>
              </w:rPr>
              <w:t>)</w:t>
            </w:r>
          </w:p>
        </w:tc>
      </w:tr>
    </w:tbl>
    <w:p w14:paraId="7461F955" w14:textId="77777777" w:rsidR="001B2482" w:rsidRPr="0067059F" w:rsidRDefault="001B2482" w:rsidP="003F32B9">
      <w:pPr>
        <w:tabs>
          <w:tab w:val="left" w:pos="709"/>
        </w:tabs>
        <w:spacing w:after="0" w:line="360" w:lineRule="auto"/>
        <w:rPr>
          <w:rFonts w:cs="Arial"/>
          <w:sz w:val="22"/>
        </w:rPr>
      </w:pPr>
      <w:r w:rsidRPr="0067059F">
        <w:rPr>
          <w:rFonts w:cs="Arial"/>
          <w:sz w:val="22"/>
        </w:rPr>
        <w:t>где</w:t>
      </w:r>
      <w:r w:rsidRPr="0067059F">
        <w:rPr>
          <w:rFonts w:cs="Arial"/>
          <w:sz w:val="22"/>
        </w:rPr>
        <w:tab/>
      </w:r>
      <m:oMath>
        <m:sSub>
          <m:sSubPr>
            <m:ctrlPr>
              <w:rPr>
                <w:rFonts w:ascii="Cambria Math" w:hAnsi="Cambria Math"/>
                <w:bCs/>
              </w:rPr>
            </m:ctrlPr>
          </m:sSubPr>
          <m:e>
            <m:r>
              <w:rPr>
                <w:rFonts w:ascii="Cambria Math" w:hAnsi="Cambria Math"/>
              </w:rPr>
              <m:t>ЭДС</m:t>
            </m:r>
          </m:e>
          <m:sub>
            <m:r>
              <w:rPr>
                <w:rFonts w:ascii="Cambria Math" w:hAnsi="Cambria Math"/>
                <w:lang w:val="en-US"/>
              </w:rPr>
              <m:t>ac</m:t>
            </m:r>
            <m:r>
              <w:rPr>
                <w:rFonts w:ascii="Cambria Math" w:hAnsi="Cambria Math"/>
              </w:rPr>
              <m:t>(</m:t>
            </m:r>
            <m:r>
              <w:rPr>
                <w:rFonts w:ascii="Cambria Math" w:hAnsi="Cambria Math"/>
                <w:lang w:val="en-US"/>
              </w:rPr>
              <m:t>n</m:t>
            </m:r>
            <m:r>
              <w:rPr>
                <w:rFonts w:ascii="Cambria Math" w:hAnsi="Cambria Math"/>
              </w:rPr>
              <m:t>)</m:t>
            </m:r>
          </m:sub>
        </m:sSub>
      </m:oMath>
      <w:r w:rsidRPr="0067059F">
        <w:rPr>
          <w:rFonts w:eastAsiaTheme="minorEastAsia" w:cs="Arial"/>
          <w:bCs/>
        </w:rPr>
        <w:t xml:space="preserve"> </w:t>
      </w:r>
      <w:r w:rsidRPr="0067059F">
        <w:rPr>
          <w:rFonts w:cs="Arial"/>
          <w:sz w:val="22"/>
        </w:rPr>
        <w:t xml:space="preserve">– </w:t>
      </w:r>
      <w:r w:rsidRPr="0067059F">
        <w:rPr>
          <w:sz w:val="22"/>
        </w:rPr>
        <w:t>комплекс ЭДС, индуцированной ВЛ на n-ом интервале трубопровода, В</w:t>
      </w:r>
      <w:r w:rsidRPr="0067059F">
        <w:rPr>
          <w:rFonts w:cs="Arial"/>
          <w:sz w:val="22"/>
        </w:rPr>
        <w:t>;</w:t>
      </w:r>
    </w:p>
    <w:p w14:paraId="6DA7209F" w14:textId="77777777" w:rsidR="001B2482" w:rsidRPr="0067059F" w:rsidRDefault="00772C7E" w:rsidP="003F32B9">
      <w:pPr>
        <w:tabs>
          <w:tab w:val="left" w:pos="709"/>
        </w:tabs>
        <w:spacing w:after="0" w:line="360" w:lineRule="auto"/>
        <w:ind w:firstLine="709"/>
        <w:jc w:val="both"/>
        <w:rPr>
          <w:rFonts w:cs="Arial"/>
          <w:sz w:val="22"/>
        </w:rPr>
      </w:pPr>
      <m:oMath>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r>
          <m:rPr>
            <m:sty m:val="p"/>
          </m:rPr>
          <w:rPr>
            <w:rFonts w:ascii="Cambria Math" w:hAnsi="Cambria Math"/>
          </w:rPr>
          <m:t>0,5</m:t>
        </m:r>
        <m:f>
          <m:fPr>
            <m:ctrlPr>
              <w:rPr>
                <w:rFonts w:ascii="Cambria Math" w:hAnsi="Cambria Math"/>
                <w:bCs/>
              </w:rPr>
            </m:ctrlPr>
          </m:fPr>
          <m:num>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ξ</m:t>
                    </m:r>
                  </m:e>
                  <m:sub>
                    <m:r>
                      <w:rPr>
                        <w:rFonts w:ascii="Cambria Math" w:hAnsi="Cambria Math"/>
                      </w:rPr>
                      <m:t>(n)</m:t>
                    </m:r>
                  </m:sub>
                </m:sSub>
              </m:e>
            </m:d>
          </m:num>
          <m:den>
            <m:sSub>
              <m:sSubPr>
                <m:ctrlPr>
                  <w:rPr>
                    <w:rFonts w:ascii="Cambria Math" w:hAnsi="Cambria Math"/>
                    <w:bCs/>
                  </w:rPr>
                </m:ctrlPr>
              </m:sSubPr>
              <m:e>
                <m:r>
                  <w:rPr>
                    <w:rFonts w:ascii="Cambria Math" w:hAnsi="Cambria Math"/>
                  </w:rPr>
                  <m:t>ξ</m:t>
                </m:r>
              </m:e>
              <m:sub>
                <m:r>
                  <w:rPr>
                    <w:rFonts w:ascii="Cambria Math" w:hAnsi="Cambria Math"/>
                  </w:rPr>
                  <m:t>(n)</m:t>
                </m:r>
              </m:sub>
            </m:sSub>
          </m:den>
        </m:f>
        <m:r>
          <m:rPr>
            <m:sty m:val="p"/>
          </m:rPr>
          <w:rPr>
            <w:rFonts w:ascii="Cambria Math" w:hAnsi="Cambria Math"/>
          </w:rPr>
          <m:t>∙</m:t>
        </m:r>
        <m:sSup>
          <m:sSupPr>
            <m:ctrlPr>
              <w:rPr>
                <w:rFonts w:ascii="Cambria Math" w:hAnsi="Cambria Math"/>
                <w:bCs/>
              </w:rPr>
            </m:ctrlPr>
          </m:sSupPr>
          <m:e>
            <m:r>
              <w:rPr>
                <w:rFonts w:ascii="Cambria Math" w:hAnsi="Cambria Math"/>
              </w:rPr>
              <m:t>e</m:t>
            </m:r>
          </m:e>
          <m:sup>
            <m:r>
              <m:rPr>
                <m:sty m:val="p"/>
              </m:rPr>
              <w:rPr>
                <w:rFonts w:ascii="Cambria Math" w:hAnsi="Cambria Math"/>
              </w:rPr>
              <m:t>-</m:t>
            </m:r>
            <m:sSub>
              <m:sSubPr>
                <m:ctrlPr>
                  <w:rPr>
                    <w:rFonts w:ascii="Cambria Math" w:hAnsi="Cambria Math"/>
                    <w:bCs/>
                    <w:i/>
                  </w:rPr>
                </m:ctrlPr>
              </m:sSubPr>
              <m:e>
                <m:r>
                  <w:rPr>
                    <w:rFonts w:ascii="Cambria Math" w:hAnsi="Cambria Math"/>
                  </w:rPr>
                  <m:t>γ</m:t>
                </m:r>
              </m:e>
              <m:sub>
                <m:r>
                  <w:rPr>
                    <w:rFonts w:ascii="Cambria Math" w:hAnsi="Cambria Math"/>
                  </w:rPr>
                  <m:t>в</m:t>
                </m:r>
              </m:sub>
            </m:sSub>
            <m:r>
              <m:rPr>
                <m:sty m:val="p"/>
              </m:rPr>
              <w:rPr>
                <w:rFonts w:ascii="Cambria Math" w:hAnsi="Cambria Math"/>
              </w:rPr>
              <m:t>∙</m:t>
            </m:r>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ξ</m:t>
                    </m:r>
                  </m:e>
                  <m:sub>
                    <m:d>
                      <m:dPr>
                        <m:ctrlPr>
                          <w:rPr>
                            <w:rFonts w:ascii="Cambria Math" w:hAnsi="Cambria Math"/>
                            <w:i/>
                          </w:rPr>
                        </m:ctrlPr>
                      </m:dPr>
                      <m:e>
                        <m:r>
                          <w:rPr>
                            <w:rFonts w:ascii="Cambria Math" w:hAnsi="Cambria Math"/>
                          </w:rPr>
                          <m:t>n</m:t>
                        </m:r>
                      </m:e>
                    </m:d>
                  </m:sub>
                </m:sSub>
              </m:e>
            </m:d>
          </m:sup>
        </m:sSup>
      </m:oMath>
      <w:r w:rsidR="001B2482" w:rsidRPr="0067059F">
        <w:rPr>
          <w:rFonts w:eastAsiaTheme="minorEastAsia" w:cs="Arial"/>
          <w:bCs/>
        </w:rPr>
        <w:t xml:space="preserve"> </w:t>
      </w:r>
      <w:r w:rsidR="001B2482" w:rsidRPr="0067059F">
        <w:rPr>
          <w:rFonts w:cs="Arial"/>
          <w:sz w:val="22"/>
        </w:rPr>
        <w:t xml:space="preserve">– </w:t>
      </w:r>
      <w:r w:rsidR="00120FDB" w:rsidRPr="0067059F">
        <w:rPr>
          <w:sz w:val="22"/>
        </w:rPr>
        <w:t xml:space="preserve">комплексный коэффициент влияния ЭДС, индуцированный на </w:t>
      </w:r>
      <m:oMath>
        <m:r>
          <w:rPr>
            <w:rFonts w:ascii="Cambria Math" w:hAnsi="Cambria Math"/>
          </w:rPr>
          <m:t>n</m:t>
        </m:r>
      </m:oMath>
      <w:r w:rsidR="00120FDB" w:rsidRPr="0067059F">
        <w:rPr>
          <w:sz w:val="22"/>
        </w:rPr>
        <w:t>-ом интервале трубопровода, на искомый потенциал в рассматриваемой точке</w:t>
      </w:r>
      <w:r w:rsidR="00120FDB" w:rsidRPr="0067059F">
        <w:t xml:space="preserve"> </w:t>
      </w:r>
      <m:oMath>
        <m:r>
          <w:rPr>
            <w:rFonts w:ascii="Cambria Math" w:hAnsi="Cambria Math"/>
          </w:rPr>
          <m:t>x</m:t>
        </m:r>
      </m:oMath>
      <w:r w:rsidR="001B2482" w:rsidRPr="0067059F">
        <w:rPr>
          <w:rFonts w:cs="Arial"/>
          <w:sz w:val="22"/>
        </w:rPr>
        <w:t>;</w:t>
      </w:r>
    </w:p>
    <w:p w14:paraId="3F9B5F95" w14:textId="77777777" w:rsidR="00120FDB" w:rsidRPr="0067059F" w:rsidRDefault="00772C7E" w:rsidP="003F32B9">
      <w:pPr>
        <w:pStyle w:val="af5"/>
        <w:ind w:firstLine="709"/>
      </w:pPr>
      <m:oMath>
        <m:sSub>
          <m:sSubPr>
            <m:ctrlPr>
              <w:rPr>
                <w:rFonts w:ascii="Cambria Math" w:hAnsi="Cambria Math"/>
                <w:bCs/>
              </w:rPr>
            </m:ctrlPr>
          </m:sSubPr>
          <m:e>
            <m:r>
              <w:rPr>
                <w:rFonts w:ascii="Cambria Math" w:hAnsi="Cambria Math"/>
              </w:rPr>
              <m:t>ξ</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-0,5</m:t>
        </m:r>
        <m:d>
          <m:dPr>
            <m:ctrlPr>
              <w:rPr>
                <w:rFonts w:ascii="Cambria Math" w:hAnsi="Cambria Math"/>
                <w:bCs/>
              </w:rPr>
            </m:ctrlPr>
          </m:dPr>
          <m:e>
            <m:sSub>
              <m:sSubPr>
                <m:ctrlPr>
                  <w:rPr>
                    <w:rFonts w:ascii="Cambria Math" w:hAnsi="Cambria Math"/>
                    <w:bCs/>
                  </w:rPr>
                </m:ctrlPr>
              </m:sSubPr>
              <m:e>
                <m:r>
                  <w:rPr>
                    <w:rFonts w:ascii="Cambria Math" w:hAnsi="Cambria Math"/>
                  </w:rPr>
                  <m:t>x</m:t>
                </m:r>
              </m:e>
              <m:sub>
                <m:r>
                  <w:rPr>
                    <w:rFonts w:ascii="Cambria Math" w:hAnsi="Cambria Math"/>
                  </w:rPr>
                  <m:t>n</m:t>
                </m:r>
              </m:sub>
            </m:sSub>
            <m:r>
              <m:rPr>
                <m:sty m:val="p"/>
              </m:rPr>
              <w:rPr>
                <w:rFonts w:ascii="Cambria Math" w:hAnsi="Cambria Math"/>
              </w:rPr>
              <m:t>+</m:t>
            </m:r>
            <m:sSub>
              <m:sSubPr>
                <m:ctrlPr>
                  <w:rPr>
                    <w:rFonts w:ascii="Cambria Math" w:hAnsi="Cambria Math"/>
                    <w:bCs/>
                  </w:rPr>
                </m:ctrlPr>
              </m:sSubPr>
              <m:e>
                <m:r>
                  <w:rPr>
                    <w:rFonts w:ascii="Cambria Math" w:hAnsi="Cambria Math"/>
                  </w:rPr>
                  <m:t>x</m:t>
                </m:r>
              </m:e>
              <m:sub>
                <m:r>
                  <w:rPr>
                    <w:rFonts w:ascii="Cambria Math" w:hAnsi="Cambria Math"/>
                  </w:rPr>
                  <m:t>n</m:t>
                </m:r>
                <m:r>
                  <m:rPr>
                    <m:sty m:val="p"/>
                  </m:rPr>
                  <w:rPr>
                    <w:rFonts w:ascii="Cambria Math" w:hAnsi="Cambria Math"/>
                  </w:rPr>
                  <m:t>+1</m:t>
                </m:r>
              </m:sub>
            </m:sSub>
          </m:e>
        </m:d>
      </m:oMath>
      <w:r w:rsidR="00120FDB" w:rsidRPr="0067059F">
        <w:rPr>
          <w:sz w:val="22"/>
          <w:szCs w:val="22"/>
        </w:rPr>
        <w:t xml:space="preserve"> – расстояние между координатой</w:t>
      </w:r>
      <w:r w:rsidR="00120FDB" w:rsidRPr="0067059F">
        <w:t xml:space="preserve"> </w:t>
      </w:r>
      <m:oMath>
        <m:r>
          <w:rPr>
            <w:rFonts w:ascii="Cambria Math" w:hAnsi="Cambria Math"/>
          </w:rPr>
          <m:t>x</m:t>
        </m:r>
      </m:oMath>
      <w:r w:rsidR="00120FDB" w:rsidRPr="0067059F">
        <w:t xml:space="preserve"> </w:t>
      </w:r>
      <w:r w:rsidR="00120FDB" w:rsidRPr="0067059F">
        <w:rPr>
          <w:sz w:val="22"/>
          <w:szCs w:val="22"/>
        </w:rPr>
        <w:t>точки расчета индуцированного потенциала и серединой</w:t>
      </w:r>
      <w:r w:rsidR="00120FDB" w:rsidRPr="0067059F">
        <w:t xml:space="preserve"> </w:t>
      </w:r>
      <m:oMath>
        <m:r>
          <w:rPr>
            <w:rFonts w:ascii="Cambria Math" w:hAnsi="Cambria Math"/>
          </w:rPr>
          <m:t>n</m:t>
        </m:r>
      </m:oMath>
      <w:r w:rsidR="00120FDB" w:rsidRPr="0067059F">
        <w:rPr>
          <w:sz w:val="22"/>
          <w:szCs w:val="22"/>
        </w:rPr>
        <w:t>-ого интервала трубопровода с наведенной ЭДС.</w:t>
      </w:r>
    </w:p>
    <w:p w14:paraId="46AEBFA7" w14:textId="30760B3F" w:rsidR="001B2482" w:rsidRPr="0067059F" w:rsidRDefault="00CB2020" w:rsidP="00757099">
      <w:pPr>
        <w:pStyle w:val="ac"/>
        <w:tabs>
          <w:tab w:val="left" w:pos="1134"/>
        </w:tabs>
        <w:spacing w:after="0" w:line="360" w:lineRule="auto"/>
        <w:ind w:left="0" w:firstLine="709"/>
        <w:contextualSpacing w:val="0"/>
        <w:jc w:val="both"/>
        <w:rPr>
          <w:rFonts w:cs="Arial"/>
          <w:sz w:val="22"/>
        </w:rPr>
      </w:pPr>
      <w:r>
        <w:rPr>
          <w:rFonts w:cs="Arial"/>
          <w:sz w:val="22"/>
        </w:rPr>
        <w:t xml:space="preserve">Г.6.3 </w:t>
      </w:r>
      <w:r w:rsidR="00120FDB" w:rsidRPr="0067059F">
        <w:rPr>
          <w:rFonts w:cs="Arial"/>
          <w:sz w:val="22"/>
        </w:rPr>
        <w:t>К</w:t>
      </w:r>
      <w:r w:rsidR="00DF0C7E">
        <w:rPr>
          <w:rFonts w:cs="Arial"/>
          <w:sz w:val="22"/>
        </w:rPr>
        <w:t>о</w:t>
      </w:r>
      <w:r w:rsidR="00120FDB" w:rsidRPr="0067059F">
        <w:rPr>
          <w:rFonts w:cs="Arial"/>
          <w:sz w:val="22"/>
        </w:rPr>
        <w:t xml:space="preserve">мплекс индуцированного потенциала в точке </w:t>
      </w:r>
      <m:oMath>
        <m:r>
          <w:rPr>
            <w:rFonts w:ascii="Cambria Math" w:hAnsi="Cambria Math"/>
            <w:lang w:val="en-US"/>
          </w:rPr>
          <m:t>x</m:t>
        </m:r>
      </m:oMath>
      <w:r w:rsidR="00120FDB" w:rsidRPr="0067059F">
        <w:rPr>
          <w:rFonts w:cs="Arial"/>
          <w:sz w:val="22"/>
        </w:rPr>
        <w:t xml:space="preserve"> трубопровода, имеющего один участок параллельного сближения с ВЛ, на участке сближения </w:t>
      </w:r>
      <w:r w:rsidR="00E86E4A" w:rsidRPr="0067059F">
        <w:rPr>
          <w:rFonts w:cs="Arial"/>
          <w:sz w:val="22"/>
        </w:rPr>
        <w:t xml:space="preserve">вычисляют </w:t>
      </w:r>
      <w:r w:rsidR="00120FDB" w:rsidRPr="0067059F">
        <w:rPr>
          <w:rFonts w:cs="Arial"/>
          <w:sz w:val="22"/>
        </w:rPr>
        <w:t>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20FDB" w:rsidRPr="0067059F" w14:paraId="34ADD830" w14:textId="77777777" w:rsidTr="00EA4DEA">
        <w:tc>
          <w:tcPr>
            <w:tcW w:w="8500" w:type="dxa"/>
          </w:tcPr>
          <w:p w14:paraId="38FB526B" w14:textId="77777777" w:rsidR="00120FDB"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r>
                      <w:rPr>
                        <w:rFonts w:ascii="Cambria Math" w:hAnsi="Cambria Math"/>
                        <w:lang w:val="en-US"/>
                      </w:rPr>
                      <m:t>x</m:t>
                    </m:r>
                  </m:e>
                </m:d>
                <m:r>
                  <w:rPr>
                    <w:rFonts w:ascii="Cambria Math" w:hAnsi="Cambria Math"/>
                  </w:rPr>
                  <m:t>=</m:t>
                </m:r>
                <m:f>
                  <m:fPr>
                    <m:ctrlPr>
                      <w:rPr>
                        <w:rFonts w:ascii="Cambria Math" w:hAnsi="Cambria Math"/>
                        <w:bCs/>
                        <w:i/>
                      </w:rPr>
                    </m:ctrlPr>
                  </m:fPr>
                  <m:num>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sub>
                    </m:sSub>
                  </m:num>
                  <m:den>
                    <m:r>
                      <w:rPr>
                        <w:rFonts w:ascii="Cambria Math" w:hAnsi="Cambria Math"/>
                      </w:rPr>
                      <m:t>2</m:t>
                    </m:r>
                    <m:sSub>
                      <m:sSubPr>
                        <m:ctrlPr>
                          <w:rPr>
                            <w:rFonts w:ascii="Cambria Math" w:hAnsi="Cambria Math"/>
                            <w:bCs/>
                            <w:i/>
                          </w:rPr>
                        </m:ctrlPr>
                      </m:sSubPr>
                      <m:e>
                        <m:r>
                          <w:rPr>
                            <w:rFonts w:ascii="Cambria Math" w:hAnsi="Cambria Math"/>
                          </w:rPr>
                          <m:t>γ</m:t>
                        </m:r>
                      </m:e>
                      <m:sub>
                        <m:r>
                          <w:rPr>
                            <w:rFonts w:ascii="Cambria Math" w:hAnsi="Cambria Math"/>
                          </w:rPr>
                          <m:t>в</m:t>
                        </m:r>
                      </m:sub>
                    </m:sSub>
                  </m:den>
                </m:f>
                <m:d>
                  <m:dPr>
                    <m:ctrlPr>
                      <w:rPr>
                        <w:rFonts w:ascii="Cambria Math" w:hAnsi="Cambria Math"/>
                        <w:bCs/>
                        <w:i/>
                      </w:rPr>
                    </m:ctrlPr>
                  </m:dPr>
                  <m:e>
                    <m:sSup>
                      <m:sSupPr>
                        <m:ctrlPr>
                          <w:rPr>
                            <w:rFonts w:ascii="Cambria Math" w:hAnsi="Cambria Math"/>
                            <w:bCs/>
                            <w:i/>
                          </w:rPr>
                        </m:ctrlPr>
                      </m:sSupPr>
                      <m:e>
                        <m:r>
                          <w:rPr>
                            <w:rFonts w:ascii="Cambria Math" w:hAnsi="Cambria Math"/>
                            <w:lang w:val="en-US"/>
                          </w:rPr>
                          <m:t>e</m:t>
                        </m:r>
                      </m:e>
                      <m:sup>
                        <m:r>
                          <w:rPr>
                            <w:rFonts w:ascii="Cambria Math" w:hAnsi="Cambria Math"/>
                          </w:rPr>
                          <m:t>-</m:t>
                        </m:r>
                        <m:sSub>
                          <m:sSubPr>
                            <m:ctrlPr>
                              <w:rPr>
                                <w:rFonts w:ascii="Cambria Math" w:hAnsi="Cambria Math"/>
                                <w:bCs/>
                                <w:i/>
                              </w:rPr>
                            </m:ctrlPr>
                          </m:sSubPr>
                          <m:e>
                            <m:r>
                              <w:rPr>
                                <w:rFonts w:ascii="Cambria Math" w:hAnsi="Cambria Math"/>
                              </w:rPr>
                              <m:t>γ</m:t>
                            </m:r>
                          </m:e>
                          <m:sub>
                            <m:r>
                              <w:rPr>
                                <w:rFonts w:ascii="Cambria Math" w:hAnsi="Cambria Math"/>
                              </w:rPr>
                              <m:t>в</m:t>
                            </m:r>
                          </m:sub>
                        </m:sSub>
                        <m:r>
                          <w:rPr>
                            <w:rFonts w:ascii="Cambria Math" w:hAnsi="Cambria Math"/>
                          </w:rPr>
                          <m:t>∙x</m:t>
                        </m:r>
                      </m:sup>
                    </m:sSup>
                    <m:r>
                      <w:rPr>
                        <w:rFonts w:ascii="Cambria Math" w:hAnsi="Cambria Math"/>
                      </w:rPr>
                      <m:t>-</m:t>
                    </m:r>
                    <m:sSup>
                      <m:sSupPr>
                        <m:ctrlPr>
                          <w:rPr>
                            <w:rFonts w:ascii="Cambria Math" w:hAnsi="Cambria Math"/>
                            <w:bCs/>
                            <w:i/>
                          </w:rPr>
                        </m:ctrlPr>
                      </m:sSupPr>
                      <m:e>
                        <m:r>
                          <w:rPr>
                            <w:rFonts w:ascii="Cambria Math" w:hAnsi="Cambria Math"/>
                            <w:lang w:val="en-US"/>
                          </w:rPr>
                          <m:t>e</m:t>
                        </m:r>
                      </m:e>
                      <m:sup>
                        <m:r>
                          <w:rPr>
                            <w:rFonts w:ascii="Cambria Math" w:hAnsi="Cambria Math"/>
                          </w:rPr>
                          <m:t>-</m:t>
                        </m:r>
                        <m:sSub>
                          <m:sSubPr>
                            <m:ctrlPr>
                              <w:rPr>
                                <w:rFonts w:ascii="Cambria Math" w:hAnsi="Cambria Math"/>
                                <w:bCs/>
                                <w:i/>
                              </w:rPr>
                            </m:ctrlPr>
                          </m:sSubPr>
                          <m:e>
                            <m:r>
                              <w:rPr>
                                <w:rFonts w:ascii="Cambria Math" w:hAnsi="Cambria Math"/>
                              </w:rPr>
                              <m:t>γ</m:t>
                            </m:r>
                          </m:e>
                          <m:sub>
                            <m:r>
                              <w:rPr>
                                <w:rFonts w:ascii="Cambria Math" w:hAnsi="Cambria Math"/>
                              </w:rPr>
                              <m:t>в</m:t>
                            </m:r>
                          </m:sub>
                        </m:sSub>
                        <m:r>
                          <w:rPr>
                            <w:rFonts w:ascii="Cambria Math" w:hAnsi="Cambria Math"/>
                          </w:rPr>
                          <m:t>∙</m:t>
                        </m:r>
                        <m:d>
                          <m:dPr>
                            <m:ctrlPr>
                              <w:rPr>
                                <w:rFonts w:ascii="Cambria Math" w:hAnsi="Cambria Math"/>
                                <w:bCs/>
                                <w:i/>
                              </w:rPr>
                            </m:ctrlPr>
                          </m:dPr>
                          <m:e>
                            <m:sSub>
                              <m:sSubPr>
                                <m:ctrlPr>
                                  <w:rPr>
                                    <w:rFonts w:ascii="Cambria Math" w:hAnsi="Cambria Math"/>
                                    <w:bCs/>
                                    <w:i/>
                                  </w:rPr>
                                </m:ctrlPr>
                              </m:sSubPr>
                              <m:e>
                                <m:r>
                                  <w:rPr>
                                    <w:rFonts w:ascii="Cambria Math" w:hAnsi="Cambria Math"/>
                                  </w:rPr>
                                  <m:t>L</m:t>
                                </m:r>
                              </m:e>
                              <m:sub>
                                <m:r>
                                  <w:rPr>
                                    <w:rFonts w:ascii="Cambria Math" w:hAnsi="Cambria Math"/>
                                  </w:rPr>
                                  <m:t>пар</m:t>
                                </m:r>
                              </m:sub>
                            </m:sSub>
                            <m:r>
                              <w:rPr>
                                <w:rFonts w:ascii="Cambria Math" w:hAnsi="Cambria Math"/>
                              </w:rPr>
                              <m:t>-x</m:t>
                            </m:r>
                          </m:e>
                        </m:d>
                      </m:sup>
                    </m:sSup>
                  </m:e>
                </m:d>
                <m:r>
                  <w:rPr>
                    <w:rFonts w:ascii="Cambria Math" w:hAnsi="Cambria Math"/>
                  </w:rPr>
                  <m:t>,</m:t>
                </m:r>
              </m:oMath>
            </m:oMathPara>
          </w:p>
        </w:tc>
        <w:tc>
          <w:tcPr>
            <w:tcW w:w="844" w:type="dxa"/>
            <w:vAlign w:val="center"/>
          </w:tcPr>
          <w:p w14:paraId="1C95AA2A" w14:textId="4877175A" w:rsidR="00120FDB" w:rsidRPr="0067059F" w:rsidRDefault="00120FDB" w:rsidP="00757099">
            <w:pPr>
              <w:tabs>
                <w:tab w:val="left" w:pos="1134"/>
              </w:tabs>
              <w:spacing w:after="0" w:line="360" w:lineRule="auto"/>
              <w:jc w:val="right"/>
              <w:rPr>
                <w:rFonts w:cs="Arial"/>
                <w:sz w:val="22"/>
              </w:rPr>
            </w:pPr>
            <w:r w:rsidRPr="0067059F">
              <w:rPr>
                <w:rFonts w:cs="Arial"/>
                <w:sz w:val="22"/>
              </w:rPr>
              <w:t>(</w:t>
            </w:r>
            <w:r w:rsidR="00757099">
              <w:rPr>
                <w:sz w:val="22"/>
              </w:rPr>
              <w:t>Г</w:t>
            </w:r>
            <w:r w:rsidRPr="0067059F">
              <w:rPr>
                <w:rFonts w:cs="Arial"/>
                <w:sz w:val="22"/>
              </w:rPr>
              <w:t>.</w:t>
            </w:r>
            <w:r w:rsidR="001254FE">
              <w:rPr>
                <w:rFonts w:cs="Arial"/>
                <w:sz w:val="22"/>
                <w:lang w:val="en-US"/>
              </w:rPr>
              <w:t>20</w:t>
            </w:r>
            <w:r w:rsidRPr="0067059F">
              <w:rPr>
                <w:rFonts w:cs="Arial"/>
                <w:sz w:val="22"/>
              </w:rPr>
              <w:t>)</w:t>
            </w:r>
          </w:p>
        </w:tc>
      </w:tr>
    </w:tbl>
    <w:p w14:paraId="0C4B757E" w14:textId="77777777" w:rsidR="00120FDB" w:rsidRPr="0067059F" w:rsidRDefault="00120FDB" w:rsidP="00120FDB">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sub>
        </m:sSub>
      </m:oMath>
      <w:r w:rsidRPr="0067059F">
        <w:rPr>
          <w:rFonts w:eastAsiaTheme="minorEastAsia" w:cs="Arial"/>
          <w:bCs/>
        </w:rPr>
        <w:t xml:space="preserve"> </w:t>
      </w:r>
      <w:r w:rsidRPr="0067059F">
        <w:rPr>
          <w:rFonts w:cs="Arial"/>
          <w:sz w:val="22"/>
        </w:rPr>
        <w:t xml:space="preserve">– </w:t>
      </w:r>
      <w:r w:rsidR="00AB1C85">
        <w:rPr>
          <w:rFonts w:cs="Arial"/>
          <w:sz w:val="22"/>
        </w:rPr>
        <w:t xml:space="preserve">комплекс </w:t>
      </w:r>
      <w:r w:rsidR="00AB1C85" w:rsidRPr="0067059F">
        <w:rPr>
          <w:sz w:val="22"/>
        </w:rPr>
        <w:t>напряженност</w:t>
      </w:r>
      <w:r w:rsidR="00AB1C85">
        <w:rPr>
          <w:sz w:val="22"/>
        </w:rPr>
        <w:t>и</w:t>
      </w:r>
      <w:r w:rsidR="00AB1C85" w:rsidRPr="0067059F">
        <w:rPr>
          <w:sz w:val="22"/>
        </w:rPr>
        <w:t xml:space="preserve"> </w:t>
      </w:r>
      <w:r w:rsidRPr="0067059F">
        <w:rPr>
          <w:sz w:val="22"/>
        </w:rPr>
        <w:t>индуцированного электрического поля, В/м</w:t>
      </w:r>
      <w:r w:rsidRPr="0067059F">
        <w:rPr>
          <w:rFonts w:cs="Arial"/>
          <w:sz w:val="22"/>
        </w:rPr>
        <w:t>;</w:t>
      </w:r>
    </w:p>
    <w:p w14:paraId="45E72443" w14:textId="77777777" w:rsidR="00120FDB" w:rsidRPr="0067059F" w:rsidRDefault="00772C7E" w:rsidP="00120FDB">
      <w:pPr>
        <w:pStyle w:val="ac"/>
        <w:tabs>
          <w:tab w:val="left" w:pos="1134"/>
        </w:tabs>
        <w:spacing w:after="0" w:line="360" w:lineRule="auto"/>
        <w:ind w:left="1560" w:hanging="851"/>
        <w:contextualSpacing w:val="0"/>
        <w:jc w:val="both"/>
        <w:rPr>
          <w:rFonts w:cs="Arial"/>
          <w:sz w:val="22"/>
        </w:rPr>
      </w:pPr>
      <m:oMath>
        <m:sSub>
          <m:sSubPr>
            <m:ctrlPr>
              <w:rPr>
                <w:rFonts w:ascii="Cambria Math" w:hAnsi="Cambria Math"/>
                <w:bCs/>
                <w:i/>
              </w:rPr>
            </m:ctrlPr>
          </m:sSubPr>
          <m:e>
            <m:r>
              <w:rPr>
                <w:rFonts w:ascii="Cambria Math" w:hAnsi="Cambria Math"/>
              </w:rPr>
              <m:t>L</m:t>
            </m:r>
          </m:e>
          <m:sub>
            <m:r>
              <w:rPr>
                <w:rFonts w:ascii="Cambria Math" w:hAnsi="Cambria Math"/>
              </w:rPr>
              <m:t>пар</m:t>
            </m:r>
          </m:sub>
        </m:sSub>
      </m:oMath>
      <w:r w:rsidR="00120FDB" w:rsidRPr="0067059F">
        <w:rPr>
          <w:rFonts w:eastAsiaTheme="minorEastAsia" w:cs="Arial"/>
          <w:bCs/>
        </w:rPr>
        <w:t xml:space="preserve"> </w:t>
      </w:r>
      <w:r w:rsidR="00120FDB" w:rsidRPr="0067059F">
        <w:rPr>
          <w:rFonts w:cs="Arial"/>
          <w:sz w:val="22"/>
        </w:rPr>
        <w:t>– </w:t>
      </w:r>
      <w:r w:rsidR="00120FDB" w:rsidRPr="0067059F">
        <w:rPr>
          <w:sz w:val="22"/>
        </w:rPr>
        <w:t>длина участка параллельного сближения, м.</w:t>
      </w:r>
    </w:p>
    <w:p w14:paraId="4F66EEBD" w14:textId="1BC7B85B" w:rsidR="001B2482" w:rsidRPr="0067059F" w:rsidRDefault="00757099" w:rsidP="00757099">
      <w:pPr>
        <w:pStyle w:val="ac"/>
        <w:tabs>
          <w:tab w:val="left" w:pos="1134"/>
        </w:tabs>
        <w:spacing w:after="0" w:line="360" w:lineRule="auto"/>
        <w:ind w:left="0" w:firstLine="709"/>
        <w:contextualSpacing w:val="0"/>
        <w:jc w:val="both"/>
        <w:rPr>
          <w:rFonts w:cs="Arial"/>
          <w:sz w:val="22"/>
        </w:rPr>
      </w:pPr>
      <w:r>
        <w:rPr>
          <w:rFonts w:cs="Arial"/>
          <w:sz w:val="22"/>
        </w:rPr>
        <w:t xml:space="preserve">Г.6.4 </w:t>
      </w:r>
      <w:r w:rsidR="00120FDB" w:rsidRPr="0067059F">
        <w:rPr>
          <w:rFonts w:cs="Arial"/>
          <w:sz w:val="22"/>
        </w:rPr>
        <w:t>Переход от напряженности индуцированного электрического поля по линии трубопровода (</w:t>
      </w:r>
      <m:oMath>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sub>
        </m:sSub>
      </m:oMath>
      <w:r w:rsidR="00120FDB" w:rsidRPr="0067059F">
        <w:rPr>
          <w:rFonts w:cs="Arial"/>
          <w:sz w:val="22"/>
        </w:rPr>
        <w:t xml:space="preserve">, </w:t>
      </w:r>
      <m:oMath>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r>
              <w:rPr>
                <w:rFonts w:ascii="Cambria Math" w:hAnsi="Cambria Math"/>
              </w:rPr>
              <m:t>-кз</m:t>
            </m:r>
          </m:sub>
        </m:sSub>
      </m:oMath>
      <w:r w:rsidR="00120FDB" w:rsidRPr="0067059F">
        <w:rPr>
          <w:rFonts w:cs="Arial"/>
          <w:sz w:val="22"/>
        </w:rPr>
        <w:t>, В/м), к ЭДС (</w:t>
      </w:r>
      <m:oMath>
        <m:sSub>
          <m:sSubPr>
            <m:ctrlPr>
              <w:rPr>
                <w:rFonts w:ascii="Cambria Math" w:hAnsi="Cambria Math"/>
                <w:bCs/>
              </w:rPr>
            </m:ctrlPr>
          </m:sSubPr>
          <m:e>
            <m:r>
              <w:rPr>
                <w:rFonts w:ascii="Cambria Math" w:hAnsi="Cambria Math"/>
              </w:rPr>
              <m:t>ЭДС</m:t>
            </m:r>
          </m:e>
          <m:sub>
            <m:r>
              <w:rPr>
                <w:rFonts w:ascii="Cambria Math" w:hAnsi="Cambria Math"/>
                <w:lang w:val="en-US"/>
              </w:rPr>
              <m:t>ac</m:t>
            </m:r>
          </m:sub>
        </m:sSub>
      </m:oMath>
      <w:r w:rsidR="00120FDB" w:rsidRPr="0067059F">
        <w:rPr>
          <w:rFonts w:cs="Arial"/>
          <w:sz w:val="22"/>
        </w:rPr>
        <w:t xml:space="preserve">, </w:t>
      </w:r>
      <m:oMath>
        <m:sSub>
          <m:sSubPr>
            <m:ctrlPr>
              <w:rPr>
                <w:rFonts w:ascii="Cambria Math" w:hAnsi="Cambria Math"/>
                <w:bCs/>
              </w:rPr>
            </m:ctrlPr>
          </m:sSubPr>
          <m:e>
            <m:r>
              <w:rPr>
                <w:rFonts w:ascii="Cambria Math" w:hAnsi="Cambria Math"/>
              </w:rPr>
              <m:t>ЭДС</m:t>
            </m:r>
          </m:e>
          <m:sub>
            <m:r>
              <w:rPr>
                <w:rFonts w:ascii="Cambria Math" w:hAnsi="Cambria Math"/>
                <w:lang w:val="en-US"/>
              </w:rPr>
              <m:t>ac</m:t>
            </m:r>
            <m:r>
              <w:rPr>
                <w:rFonts w:ascii="Cambria Math" w:hAnsi="Cambria Math"/>
              </w:rPr>
              <m:t>-кз</m:t>
            </m:r>
          </m:sub>
        </m:sSub>
      </m:oMath>
      <w:r w:rsidR="00120FDB" w:rsidRPr="0067059F">
        <w:rPr>
          <w:rFonts w:cs="Arial"/>
          <w:sz w:val="22"/>
        </w:rPr>
        <w:t xml:space="preserve">), В, на интервале трубопровода длиной </w:t>
      </w:r>
      <m:oMath>
        <m:r>
          <w:rPr>
            <w:rFonts w:ascii="Cambria Math" w:hAnsi="Cambria Math"/>
          </w:rPr>
          <m:t>∆</m:t>
        </m:r>
        <m:r>
          <w:rPr>
            <w:rFonts w:ascii="Cambria Math" w:hAnsi="Cambria Math"/>
            <w:lang w:val="en-US"/>
          </w:rPr>
          <m:t>l</m:t>
        </m:r>
      </m:oMath>
      <w:r w:rsidR="00120FDB" w:rsidRPr="0067059F">
        <w:rPr>
          <w:rFonts w:cs="Arial"/>
          <w:sz w:val="22"/>
        </w:rPr>
        <w:t xml:space="preserve"> </w:t>
      </w:r>
      <w:r w:rsidR="00B41A90">
        <w:rPr>
          <w:rFonts w:cs="Arial"/>
          <w:sz w:val="22"/>
        </w:rPr>
        <w:t>вычисляют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20FDB" w:rsidRPr="0067059F" w14:paraId="6B6E8AF3" w14:textId="77777777" w:rsidTr="00EA4DEA">
        <w:tc>
          <w:tcPr>
            <w:tcW w:w="8500" w:type="dxa"/>
          </w:tcPr>
          <w:p w14:paraId="3AE19EAE" w14:textId="77777777" w:rsidR="00120FDB"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ЭДС</m:t>
                    </m:r>
                  </m:e>
                  <m:sub>
                    <m:r>
                      <w:rPr>
                        <w:rFonts w:ascii="Cambria Math" w:hAnsi="Cambria Math"/>
                        <w:lang w:val="en-US"/>
                      </w:rPr>
                      <m:t>ac</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E</m:t>
                    </m:r>
                  </m:e>
                  <m:sub>
                    <m:r>
                      <w:rPr>
                        <w:rFonts w:ascii="Cambria Math" w:hAnsi="Cambria Math"/>
                        <w:lang w:val="en-US"/>
                      </w:rPr>
                      <m:t>ac</m:t>
                    </m:r>
                  </m:sub>
                </m:sSub>
                <m:r>
                  <w:rPr>
                    <w:rFonts w:ascii="Cambria Math" w:hAnsi="Cambria Math"/>
                    <w:lang w:val="en-US"/>
                  </w:rPr>
                  <m:t>∙∆l.</m:t>
                </m:r>
              </m:oMath>
            </m:oMathPara>
          </w:p>
        </w:tc>
        <w:tc>
          <w:tcPr>
            <w:tcW w:w="844" w:type="dxa"/>
            <w:vAlign w:val="center"/>
          </w:tcPr>
          <w:p w14:paraId="7C9140C4" w14:textId="1D768AC9" w:rsidR="00120FDB" w:rsidRPr="0067059F" w:rsidRDefault="00120FDB" w:rsidP="00757099">
            <w:pPr>
              <w:tabs>
                <w:tab w:val="left" w:pos="1134"/>
              </w:tabs>
              <w:spacing w:after="0" w:line="360" w:lineRule="auto"/>
              <w:jc w:val="right"/>
              <w:rPr>
                <w:rFonts w:cs="Arial"/>
                <w:sz w:val="22"/>
              </w:rPr>
            </w:pPr>
            <w:r w:rsidRPr="0067059F">
              <w:rPr>
                <w:rFonts w:cs="Arial"/>
                <w:sz w:val="22"/>
              </w:rPr>
              <w:t>(</w:t>
            </w:r>
            <w:r w:rsidR="00757099">
              <w:rPr>
                <w:sz w:val="22"/>
              </w:rPr>
              <w:t>Г</w:t>
            </w:r>
            <w:r w:rsidRPr="0067059F">
              <w:rPr>
                <w:rFonts w:cs="Arial"/>
                <w:sz w:val="22"/>
              </w:rPr>
              <w:t>.</w:t>
            </w:r>
            <w:r w:rsidR="00192FDC" w:rsidRPr="0067059F">
              <w:rPr>
                <w:rFonts w:cs="Arial"/>
                <w:sz w:val="22"/>
              </w:rPr>
              <w:t>2</w:t>
            </w:r>
            <w:r w:rsidR="001254FE">
              <w:rPr>
                <w:rFonts w:cs="Arial"/>
                <w:sz w:val="22"/>
                <w:lang w:val="en-US"/>
              </w:rPr>
              <w:t>1</w:t>
            </w:r>
            <w:r w:rsidRPr="0067059F">
              <w:rPr>
                <w:rFonts w:cs="Arial"/>
                <w:sz w:val="22"/>
              </w:rPr>
              <w:t>)</w:t>
            </w:r>
          </w:p>
        </w:tc>
      </w:tr>
    </w:tbl>
    <w:p w14:paraId="0AD56DEA" w14:textId="4B1FFCAE" w:rsidR="001B2482" w:rsidRPr="00757099" w:rsidRDefault="00757099" w:rsidP="00757099">
      <w:pPr>
        <w:tabs>
          <w:tab w:val="left" w:pos="1134"/>
        </w:tabs>
        <w:spacing w:before="120" w:after="0" w:line="360" w:lineRule="auto"/>
        <w:ind w:firstLine="709"/>
        <w:jc w:val="both"/>
        <w:rPr>
          <w:rFonts w:cs="Arial"/>
          <w:sz w:val="22"/>
        </w:rPr>
      </w:pPr>
      <w:r>
        <w:rPr>
          <w:rFonts w:cs="Arial"/>
          <w:sz w:val="22"/>
        </w:rPr>
        <w:t xml:space="preserve">Г.6.5 </w:t>
      </w:r>
      <w:r w:rsidR="00B46316" w:rsidRPr="00757099">
        <w:rPr>
          <w:rFonts w:cs="Arial"/>
          <w:sz w:val="22"/>
        </w:rPr>
        <w:t xml:space="preserve">Комплекс индуцированного потенциала </w:t>
      </w:r>
      <w:r w:rsidR="00120FDB" w:rsidRPr="00757099">
        <w:rPr>
          <w:rFonts w:cs="Arial"/>
          <w:sz w:val="22"/>
        </w:rPr>
        <w:t xml:space="preserve">в точке </w:t>
      </w:r>
      <m:oMath>
        <m:r>
          <w:rPr>
            <w:rFonts w:ascii="Cambria Math" w:hAnsi="Cambria Math"/>
          </w:rPr>
          <m:t>x</m:t>
        </m:r>
      </m:oMath>
      <w:r w:rsidR="00120FDB" w:rsidRPr="00757099">
        <w:rPr>
          <w:rFonts w:cs="Arial"/>
          <w:sz w:val="22"/>
        </w:rPr>
        <w:t xml:space="preserve"> трубопровода перед участком сближения с ВЛ определя</w:t>
      </w:r>
      <w:r w:rsidR="00B41A90" w:rsidRPr="00757099">
        <w:rPr>
          <w:rFonts w:cs="Arial"/>
          <w:sz w:val="22"/>
        </w:rPr>
        <w:t>ют</w:t>
      </w:r>
      <w:r w:rsidR="00120FDB" w:rsidRPr="00757099">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120FDB" w:rsidRPr="0067059F" w14:paraId="1C20A92B" w14:textId="77777777" w:rsidTr="00EA4DEA">
        <w:tc>
          <w:tcPr>
            <w:tcW w:w="8500" w:type="dxa"/>
          </w:tcPr>
          <w:p w14:paraId="38E65132" w14:textId="77777777" w:rsidR="00120FDB"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r>
                      <w:rPr>
                        <w:rFonts w:ascii="Cambria Math" w:hAnsi="Cambria Math"/>
                        <w:lang w:val="en-US"/>
                      </w:rPr>
                      <m:t>x</m:t>
                    </m:r>
                  </m:e>
                </m:d>
                <m:r>
                  <w:rPr>
                    <w:rFonts w:ascii="Cambria Math" w:hAnsi="Cambria Math"/>
                  </w:rPr>
                  <m:t>=</m:t>
                </m:r>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sSub>
                      <m:sSubPr>
                        <m:ctrlPr>
                          <w:rPr>
                            <w:rFonts w:ascii="Cambria Math" w:hAnsi="Cambria Math"/>
                            <w:bCs/>
                            <w:i/>
                          </w:rPr>
                        </m:ctrlPr>
                      </m:sSubPr>
                      <m:e>
                        <m:r>
                          <w:rPr>
                            <w:rFonts w:ascii="Cambria Math" w:hAnsi="Cambria Math"/>
                            <w:lang w:val="en-US"/>
                          </w:rPr>
                          <m:t>x</m:t>
                        </m:r>
                      </m:e>
                      <m:sub>
                        <m:r>
                          <w:rPr>
                            <w:rFonts w:ascii="Cambria Math" w:hAnsi="Cambria Math"/>
                          </w:rPr>
                          <m:t>н.сбл</m:t>
                        </m:r>
                      </m:sub>
                    </m:sSub>
                  </m:e>
                </m:d>
                <m:r>
                  <w:rPr>
                    <w:rFonts w:ascii="Cambria Math" w:hAnsi="Cambria Math"/>
                    <w:lang w:val="en-US"/>
                  </w:rPr>
                  <m:t>∙</m:t>
                </m:r>
                <m:sSup>
                  <m:sSupPr>
                    <m:ctrlPr>
                      <w:rPr>
                        <w:rFonts w:ascii="Cambria Math" w:hAnsi="Cambria Math"/>
                        <w:bCs/>
                        <w:i/>
                      </w:rPr>
                    </m:ctrlPr>
                  </m:sSupPr>
                  <m:e>
                    <m:r>
                      <w:rPr>
                        <w:rFonts w:ascii="Cambria Math" w:hAnsi="Cambria Math"/>
                        <w:lang w:val="en-US"/>
                      </w:rPr>
                      <m:t>e</m:t>
                    </m:r>
                  </m:e>
                  <m:sup>
                    <m:r>
                      <w:rPr>
                        <w:rFonts w:ascii="Cambria Math" w:hAnsi="Cambria Math"/>
                      </w:rPr>
                      <m:t>-</m:t>
                    </m:r>
                    <m:sSub>
                      <m:sSubPr>
                        <m:ctrlPr>
                          <w:rPr>
                            <w:rFonts w:ascii="Cambria Math" w:hAnsi="Cambria Math"/>
                            <w:bCs/>
                            <w:i/>
                          </w:rPr>
                        </m:ctrlPr>
                      </m:sSubPr>
                      <m:e>
                        <m:r>
                          <w:rPr>
                            <w:rFonts w:ascii="Cambria Math" w:hAnsi="Cambria Math"/>
                          </w:rPr>
                          <m:t>γ</m:t>
                        </m:r>
                      </m:e>
                      <m:sub>
                        <m:r>
                          <w:rPr>
                            <w:rFonts w:ascii="Cambria Math" w:hAnsi="Cambria Math"/>
                          </w:rPr>
                          <m:t>в</m:t>
                        </m:r>
                      </m:sub>
                    </m:sSub>
                    <m:r>
                      <w:rPr>
                        <w:rFonts w:ascii="Cambria Math" w:hAnsi="Cambria Math"/>
                      </w:rPr>
                      <m:t>∙</m:t>
                    </m:r>
                    <m:d>
                      <m:dPr>
                        <m:ctrlPr>
                          <w:rPr>
                            <w:rFonts w:ascii="Cambria Math" w:hAnsi="Cambria Math"/>
                            <w:bCs/>
                            <w:i/>
                          </w:rPr>
                        </m:ctrlPr>
                      </m:dPr>
                      <m:e>
                        <m:sSub>
                          <m:sSubPr>
                            <m:ctrlPr>
                              <w:rPr>
                                <w:rFonts w:ascii="Cambria Math" w:hAnsi="Cambria Math"/>
                                <w:bCs/>
                                <w:i/>
                              </w:rPr>
                            </m:ctrlPr>
                          </m:sSubPr>
                          <m:e>
                            <m:r>
                              <w:rPr>
                                <w:rFonts w:ascii="Cambria Math" w:hAnsi="Cambria Math"/>
                                <w:lang w:val="en-US"/>
                              </w:rPr>
                              <m:t>x</m:t>
                            </m:r>
                          </m:e>
                          <m:sub>
                            <m:r>
                              <w:rPr>
                                <w:rFonts w:ascii="Cambria Math" w:hAnsi="Cambria Math"/>
                              </w:rPr>
                              <m:t>н.сбл</m:t>
                            </m:r>
                          </m:sub>
                        </m:sSub>
                        <m:r>
                          <w:rPr>
                            <w:rFonts w:ascii="Cambria Math" w:hAnsi="Cambria Math"/>
                          </w:rPr>
                          <m:t>-x</m:t>
                        </m:r>
                      </m:e>
                    </m:d>
                  </m:sup>
                </m:sSup>
                <m:r>
                  <w:rPr>
                    <w:rFonts w:ascii="Cambria Math" w:hAnsi="Cambria Math"/>
                  </w:rPr>
                  <m:t>,</m:t>
                </m:r>
              </m:oMath>
            </m:oMathPara>
          </w:p>
        </w:tc>
        <w:tc>
          <w:tcPr>
            <w:tcW w:w="844" w:type="dxa"/>
            <w:vAlign w:val="center"/>
          </w:tcPr>
          <w:p w14:paraId="76C5C4ED" w14:textId="70B77ED7" w:rsidR="00120FDB" w:rsidRPr="0067059F" w:rsidRDefault="00120FDB" w:rsidP="00757099">
            <w:pPr>
              <w:tabs>
                <w:tab w:val="left" w:pos="1134"/>
              </w:tabs>
              <w:spacing w:after="0" w:line="360" w:lineRule="auto"/>
              <w:jc w:val="right"/>
              <w:rPr>
                <w:rFonts w:cs="Arial"/>
                <w:sz w:val="22"/>
              </w:rPr>
            </w:pPr>
            <w:r w:rsidRPr="0067059F">
              <w:rPr>
                <w:rFonts w:cs="Arial"/>
                <w:sz w:val="22"/>
              </w:rPr>
              <w:t>(</w:t>
            </w:r>
            <w:r w:rsidR="00757099">
              <w:rPr>
                <w:sz w:val="22"/>
              </w:rPr>
              <w:t>Г</w:t>
            </w:r>
            <w:r w:rsidRPr="0067059F">
              <w:rPr>
                <w:rFonts w:cs="Arial"/>
                <w:sz w:val="22"/>
              </w:rPr>
              <w:t>.</w:t>
            </w:r>
            <w:r w:rsidR="000D68DB" w:rsidRPr="0067059F">
              <w:rPr>
                <w:rFonts w:cs="Arial"/>
                <w:sz w:val="22"/>
              </w:rPr>
              <w:t>2</w:t>
            </w:r>
            <w:r w:rsidR="001254FE">
              <w:rPr>
                <w:rFonts w:cs="Arial"/>
                <w:sz w:val="22"/>
                <w:lang w:val="en-US"/>
              </w:rPr>
              <w:t>2</w:t>
            </w:r>
            <w:r w:rsidRPr="0067059F">
              <w:rPr>
                <w:rFonts w:cs="Arial"/>
                <w:sz w:val="22"/>
              </w:rPr>
              <w:t>)</w:t>
            </w:r>
          </w:p>
        </w:tc>
      </w:tr>
    </w:tbl>
    <w:p w14:paraId="2C068DD8" w14:textId="77777777" w:rsidR="00120FDB" w:rsidRPr="0067059F" w:rsidRDefault="00120FDB" w:rsidP="00B41A90">
      <w:pPr>
        <w:tabs>
          <w:tab w:val="left" w:pos="709"/>
        </w:tabs>
        <w:spacing w:after="0" w:line="360" w:lineRule="auto"/>
        <w:ind w:firstLine="709"/>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lang w:val="en-US"/>
              </w:rPr>
              <m:t>x</m:t>
            </m:r>
          </m:e>
          <m:sub>
            <m:r>
              <w:rPr>
                <w:rFonts w:ascii="Cambria Math" w:hAnsi="Cambria Math"/>
              </w:rPr>
              <m:t>н.сбл</m:t>
            </m:r>
          </m:sub>
        </m:sSub>
      </m:oMath>
      <w:r w:rsidRPr="0067059F">
        <w:rPr>
          <w:rFonts w:eastAsiaTheme="minorEastAsia" w:cs="Arial"/>
          <w:bCs/>
        </w:rPr>
        <w:t xml:space="preserve"> </w:t>
      </w:r>
      <w:r w:rsidRPr="0067059F">
        <w:rPr>
          <w:rFonts w:cs="Arial"/>
          <w:sz w:val="22"/>
        </w:rPr>
        <w:t xml:space="preserve">– </w:t>
      </w:r>
      <w:r w:rsidR="006136A3" w:rsidRPr="0067059F">
        <w:rPr>
          <w:sz w:val="22"/>
        </w:rPr>
        <w:t xml:space="preserve">координата по трубопроводу </w:t>
      </w:r>
      <w:r w:rsidR="006B6536" w:rsidRPr="0067059F">
        <w:rPr>
          <w:sz w:val="22"/>
        </w:rPr>
        <w:t xml:space="preserve">начала </w:t>
      </w:r>
      <w:r w:rsidR="006136A3" w:rsidRPr="0067059F">
        <w:rPr>
          <w:sz w:val="22"/>
        </w:rPr>
        <w:t>участка сближения с ВЛ, м</w:t>
      </w:r>
      <w:r w:rsidRPr="0067059F">
        <w:rPr>
          <w:rFonts w:cs="Arial"/>
          <w:sz w:val="22"/>
        </w:rPr>
        <w:t>;</w:t>
      </w:r>
    </w:p>
    <w:p w14:paraId="127C6C4A" w14:textId="77777777" w:rsidR="001B2482" w:rsidRPr="0067059F" w:rsidRDefault="00772C7E" w:rsidP="00B41A90">
      <w:pPr>
        <w:pStyle w:val="ac"/>
        <w:tabs>
          <w:tab w:val="left" w:pos="1134"/>
        </w:tabs>
        <w:spacing w:after="0" w:line="360" w:lineRule="auto"/>
        <w:ind w:left="0" w:firstLine="709"/>
        <w:contextualSpacing w:val="0"/>
        <w:rPr>
          <w:rFonts w:cs="Arial"/>
          <w:sz w:val="22"/>
        </w:rPr>
      </w:pPr>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sSub>
              <m:sSubPr>
                <m:ctrlPr>
                  <w:rPr>
                    <w:rFonts w:ascii="Cambria Math" w:hAnsi="Cambria Math"/>
                    <w:bCs/>
                    <w:i/>
                  </w:rPr>
                </m:ctrlPr>
              </m:sSubPr>
              <m:e>
                <m:r>
                  <w:rPr>
                    <w:rFonts w:ascii="Cambria Math" w:hAnsi="Cambria Math"/>
                    <w:lang w:val="en-US"/>
                  </w:rPr>
                  <m:t>x</m:t>
                </m:r>
              </m:e>
              <m:sub>
                <m:r>
                  <w:rPr>
                    <w:rFonts w:ascii="Cambria Math" w:hAnsi="Cambria Math"/>
                  </w:rPr>
                  <m:t>н.сбл</m:t>
                </m:r>
              </m:sub>
            </m:sSub>
          </m:e>
        </m:d>
      </m:oMath>
      <w:r w:rsidR="00120FDB" w:rsidRPr="0067059F">
        <w:rPr>
          <w:rFonts w:eastAsiaTheme="minorEastAsia" w:cs="Arial"/>
          <w:bCs/>
        </w:rPr>
        <w:t xml:space="preserve"> </w:t>
      </w:r>
      <w:r w:rsidR="00120FDB" w:rsidRPr="0067059F">
        <w:rPr>
          <w:rFonts w:cs="Arial"/>
          <w:sz w:val="22"/>
        </w:rPr>
        <w:t>– </w:t>
      </w:r>
      <w:r w:rsidR="00AB1C85">
        <w:rPr>
          <w:rFonts w:cs="Arial"/>
          <w:sz w:val="22"/>
        </w:rPr>
        <w:t xml:space="preserve">комплекс </w:t>
      </w:r>
      <w:r w:rsidR="00AB1C85" w:rsidRPr="0067059F">
        <w:rPr>
          <w:sz w:val="22"/>
        </w:rPr>
        <w:t>индуцированн</w:t>
      </w:r>
      <w:r w:rsidR="00AB1C85">
        <w:rPr>
          <w:sz w:val="22"/>
        </w:rPr>
        <w:t>ого</w:t>
      </w:r>
      <w:r w:rsidR="00AB1C85" w:rsidRPr="0067059F">
        <w:rPr>
          <w:sz w:val="22"/>
        </w:rPr>
        <w:t xml:space="preserve"> </w:t>
      </w:r>
      <w:r w:rsidR="006136A3" w:rsidRPr="0067059F">
        <w:rPr>
          <w:sz w:val="22"/>
        </w:rPr>
        <w:t>потенциал</w:t>
      </w:r>
      <w:r w:rsidR="00AB1C85">
        <w:rPr>
          <w:sz w:val="22"/>
        </w:rPr>
        <w:t>а</w:t>
      </w:r>
      <w:r w:rsidR="006136A3" w:rsidRPr="0067059F">
        <w:rPr>
          <w:sz w:val="22"/>
        </w:rPr>
        <w:t xml:space="preserve"> трубопровод</w:t>
      </w:r>
      <w:r w:rsidR="00AB1C85">
        <w:rPr>
          <w:sz w:val="22"/>
        </w:rPr>
        <w:t>а</w:t>
      </w:r>
      <w:r w:rsidR="006136A3" w:rsidRPr="0067059F">
        <w:rPr>
          <w:sz w:val="22"/>
        </w:rPr>
        <w:t xml:space="preserve"> в </w:t>
      </w:r>
      <w:r w:rsidR="006B6536" w:rsidRPr="0067059F">
        <w:rPr>
          <w:sz w:val="22"/>
        </w:rPr>
        <w:t xml:space="preserve">начале </w:t>
      </w:r>
      <w:r w:rsidR="006136A3" w:rsidRPr="0067059F">
        <w:rPr>
          <w:sz w:val="22"/>
        </w:rPr>
        <w:t>участка сближения с ВЛ, м</w:t>
      </w:r>
      <w:r w:rsidR="00120FDB" w:rsidRPr="0067059F">
        <w:rPr>
          <w:sz w:val="22"/>
        </w:rPr>
        <w:t>.</w:t>
      </w:r>
    </w:p>
    <w:p w14:paraId="4A531E09" w14:textId="77777777" w:rsidR="008E1ABC" w:rsidRPr="0067059F" w:rsidRDefault="00B46316" w:rsidP="000D68DB">
      <w:pPr>
        <w:tabs>
          <w:tab w:val="left" w:pos="1134"/>
        </w:tabs>
        <w:spacing w:after="0" w:line="360" w:lineRule="auto"/>
        <w:ind w:firstLine="709"/>
        <w:jc w:val="both"/>
        <w:rPr>
          <w:rFonts w:cs="Arial"/>
          <w:sz w:val="22"/>
        </w:rPr>
      </w:pPr>
      <w:r w:rsidRPr="0067059F">
        <w:rPr>
          <w:rFonts w:cs="Arial"/>
          <w:sz w:val="22"/>
        </w:rPr>
        <w:t xml:space="preserve">Комплекс индуцированного потенциала </w:t>
      </w:r>
      <w:r w:rsidR="006136A3" w:rsidRPr="0067059F">
        <w:rPr>
          <w:rFonts w:cs="Arial"/>
          <w:sz w:val="22"/>
        </w:rPr>
        <w:t xml:space="preserve">в точке </w:t>
      </w:r>
      <m:oMath>
        <m:r>
          <w:rPr>
            <w:rFonts w:ascii="Cambria Math" w:hAnsi="Cambria Math"/>
          </w:rPr>
          <m:t>x</m:t>
        </m:r>
      </m:oMath>
      <w:r w:rsidR="006136A3" w:rsidRPr="0067059F">
        <w:rPr>
          <w:rFonts w:cs="Arial"/>
          <w:sz w:val="22"/>
        </w:rPr>
        <w:t xml:space="preserve"> трубопровода после участка сближения с ВЛ определяется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6136A3" w:rsidRPr="0067059F" w14:paraId="46CB3B8C" w14:textId="77777777" w:rsidTr="00EA4DEA">
        <w:tc>
          <w:tcPr>
            <w:tcW w:w="8500" w:type="dxa"/>
          </w:tcPr>
          <w:p w14:paraId="71B42039" w14:textId="77777777" w:rsidR="006136A3" w:rsidRPr="0067059F" w:rsidRDefault="00772C7E" w:rsidP="00EA4DEA">
            <w:pPr>
              <w:tabs>
                <w:tab w:val="left" w:pos="1134"/>
              </w:tabs>
              <w:spacing w:after="0" w:line="360" w:lineRule="auto"/>
              <w:jc w:val="center"/>
              <w:rPr>
                <w:rFonts w:cs="Arial"/>
                <w:sz w:val="22"/>
              </w:rPr>
            </w:pPr>
            <m:oMathPara>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r>
                      <w:rPr>
                        <w:rFonts w:ascii="Cambria Math" w:hAnsi="Cambria Math"/>
                        <w:lang w:val="en-US"/>
                      </w:rPr>
                      <m:t>x</m:t>
                    </m:r>
                  </m:e>
                </m:d>
                <m:r>
                  <w:rPr>
                    <w:rFonts w:ascii="Cambria Math" w:hAnsi="Cambria Math"/>
                  </w:rPr>
                  <m:t>=</m:t>
                </m:r>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sSub>
                      <m:sSubPr>
                        <m:ctrlPr>
                          <w:rPr>
                            <w:rFonts w:ascii="Cambria Math" w:hAnsi="Cambria Math"/>
                            <w:bCs/>
                            <w:i/>
                          </w:rPr>
                        </m:ctrlPr>
                      </m:sSubPr>
                      <m:e>
                        <m:r>
                          <w:rPr>
                            <w:rFonts w:ascii="Cambria Math" w:hAnsi="Cambria Math"/>
                            <w:lang w:val="en-US"/>
                          </w:rPr>
                          <m:t>x</m:t>
                        </m:r>
                      </m:e>
                      <m:sub>
                        <m:r>
                          <w:rPr>
                            <w:rFonts w:ascii="Cambria Math" w:hAnsi="Cambria Math"/>
                          </w:rPr>
                          <m:t>к.сбл</m:t>
                        </m:r>
                      </m:sub>
                    </m:sSub>
                  </m:e>
                </m:d>
                <m:r>
                  <w:rPr>
                    <w:rFonts w:ascii="Cambria Math" w:hAnsi="Cambria Math"/>
                    <w:lang w:val="en-US"/>
                  </w:rPr>
                  <m:t>∙</m:t>
                </m:r>
                <m:sSup>
                  <m:sSupPr>
                    <m:ctrlPr>
                      <w:rPr>
                        <w:rFonts w:ascii="Cambria Math" w:hAnsi="Cambria Math"/>
                        <w:bCs/>
                        <w:i/>
                      </w:rPr>
                    </m:ctrlPr>
                  </m:sSupPr>
                  <m:e>
                    <m:r>
                      <w:rPr>
                        <w:rFonts w:ascii="Cambria Math" w:hAnsi="Cambria Math"/>
                        <w:lang w:val="en-US"/>
                      </w:rPr>
                      <m:t>e</m:t>
                    </m:r>
                  </m:e>
                  <m:sup>
                    <m:r>
                      <w:rPr>
                        <w:rFonts w:ascii="Cambria Math" w:hAnsi="Cambria Math"/>
                      </w:rPr>
                      <m:t>-</m:t>
                    </m:r>
                    <m:sSub>
                      <m:sSubPr>
                        <m:ctrlPr>
                          <w:rPr>
                            <w:rFonts w:ascii="Cambria Math" w:hAnsi="Cambria Math"/>
                            <w:bCs/>
                            <w:i/>
                          </w:rPr>
                        </m:ctrlPr>
                      </m:sSubPr>
                      <m:e>
                        <m:r>
                          <w:rPr>
                            <w:rFonts w:ascii="Cambria Math" w:hAnsi="Cambria Math"/>
                          </w:rPr>
                          <m:t>γ</m:t>
                        </m:r>
                      </m:e>
                      <m:sub>
                        <m:r>
                          <w:rPr>
                            <w:rFonts w:ascii="Cambria Math" w:hAnsi="Cambria Math"/>
                          </w:rPr>
                          <m:t>в</m:t>
                        </m:r>
                      </m:sub>
                    </m:sSub>
                    <m:r>
                      <w:rPr>
                        <w:rFonts w:ascii="Cambria Math" w:hAnsi="Cambria Math"/>
                      </w:rPr>
                      <m:t>∙</m:t>
                    </m:r>
                    <m:d>
                      <m:dPr>
                        <m:ctrlPr>
                          <w:rPr>
                            <w:rFonts w:ascii="Cambria Math" w:hAnsi="Cambria Math"/>
                            <w:bCs/>
                            <w:i/>
                          </w:rPr>
                        </m:ctrlPr>
                      </m:dPr>
                      <m:e>
                        <m:r>
                          <w:rPr>
                            <w:rFonts w:ascii="Cambria Math" w:hAnsi="Cambria Math"/>
                          </w:rPr>
                          <m:t>x -</m:t>
                        </m:r>
                        <m:sSub>
                          <m:sSubPr>
                            <m:ctrlPr>
                              <w:rPr>
                                <w:rFonts w:ascii="Cambria Math" w:hAnsi="Cambria Math"/>
                                <w:bCs/>
                                <w:i/>
                              </w:rPr>
                            </m:ctrlPr>
                          </m:sSubPr>
                          <m:e>
                            <m:r>
                              <w:rPr>
                                <w:rFonts w:ascii="Cambria Math" w:hAnsi="Cambria Math"/>
                                <w:lang w:val="en-US"/>
                              </w:rPr>
                              <m:t xml:space="preserve"> x</m:t>
                            </m:r>
                          </m:e>
                          <m:sub>
                            <m:r>
                              <w:rPr>
                                <w:rFonts w:ascii="Cambria Math" w:hAnsi="Cambria Math"/>
                              </w:rPr>
                              <m:t>к.сбл</m:t>
                            </m:r>
                          </m:sub>
                        </m:sSub>
                      </m:e>
                    </m:d>
                  </m:sup>
                </m:sSup>
                <m:r>
                  <w:rPr>
                    <w:rFonts w:ascii="Cambria Math" w:hAnsi="Cambria Math"/>
                  </w:rPr>
                  <m:t>,</m:t>
                </m:r>
              </m:oMath>
            </m:oMathPara>
          </w:p>
        </w:tc>
        <w:tc>
          <w:tcPr>
            <w:tcW w:w="844" w:type="dxa"/>
            <w:vAlign w:val="center"/>
          </w:tcPr>
          <w:p w14:paraId="26452C8F" w14:textId="545D1D8C" w:rsidR="006136A3" w:rsidRPr="0067059F" w:rsidRDefault="006136A3" w:rsidP="00757099">
            <w:pPr>
              <w:tabs>
                <w:tab w:val="left" w:pos="1134"/>
              </w:tabs>
              <w:spacing w:after="0" w:line="360" w:lineRule="auto"/>
              <w:jc w:val="right"/>
              <w:rPr>
                <w:rFonts w:cs="Arial"/>
                <w:sz w:val="22"/>
              </w:rPr>
            </w:pPr>
            <w:r w:rsidRPr="0067059F">
              <w:rPr>
                <w:rFonts w:cs="Arial"/>
                <w:sz w:val="22"/>
              </w:rPr>
              <w:t>(</w:t>
            </w:r>
            <w:r w:rsidR="00757099">
              <w:rPr>
                <w:sz w:val="22"/>
              </w:rPr>
              <w:t>Г</w:t>
            </w:r>
            <w:r w:rsidRPr="0067059F">
              <w:rPr>
                <w:rFonts w:cs="Arial"/>
                <w:sz w:val="22"/>
              </w:rPr>
              <w:t>.</w:t>
            </w:r>
            <w:r w:rsidR="000D68DB" w:rsidRPr="0067059F">
              <w:rPr>
                <w:rFonts w:cs="Arial"/>
                <w:sz w:val="22"/>
              </w:rPr>
              <w:t>2</w:t>
            </w:r>
            <w:r w:rsidR="001254FE">
              <w:rPr>
                <w:rFonts w:cs="Arial"/>
                <w:sz w:val="22"/>
                <w:lang w:val="en-US"/>
              </w:rPr>
              <w:t>3</w:t>
            </w:r>
            <w:r w:rsidRPr="0067059F">
              <w:rPr>
                <w:rFonts w:cs="Arial"/>
                <w:sz w:val="22"/>
              </w:rPr>
              <w:t>)</w:t>
            </w:r>
          </w:p>
        </w:tc>
      </w:tr>
    </w:tbl>
    <w:p w14:paraId="7DB83C47" w14:textId="77777777" w:rsidR="006136A3" w:rsidRPr="0067059F" w:rsidRDefault="006136A3" w:rsidP="00B41A90">
      <w:pPr>
        <w:tabs>
          <w:tab w:val="left" w:pos="709"/>
        </w:tabs>
        <w:spacing w:after="0" w:line="360" w:lineRule="auto"/>
        <w:ind w:firstLine="709"/>
        <w:jc w:val="both"/>
        <w:rPr>
          <w:rFonts w:cs="Arial"/>
          <w:sz w:val="22"/>
        </w:rPr>
      </w:pPr>
      <w:r w:rsidRPr="0067059F">
        <w:rPr>
          <w:rFonts w:cs="Arial"/>
          <w:sz w:val="22"/>
        </w:rPr>
        <w:t>где</w:t>
      </w:r>
      <w:r w:rsidRPr="0067059F">
        <w:rPr>
          <w:rFonts w:cs="Arial"/>
          <w:sz w:val="22"/>
        </w:rPr>
        <w:tab/>
      </w:r>
      <m:oMath>
        <m:sSub>
          <m:sSubPr>
            <m:ctrlPr>
              <w:rPr>
                <w:rFonts w:ascii="Cambria Math" w:hAnsi="Cambria Math"/>
                <w:bCs/>
                <w:i/>
              </w:rPr>
            </m:ctrlPr>
          </m:sSubPr>
          <m:e>
            <m:r>
              <w:rPr>
                <w:rFonts w:ascii="Cambria Math" w:hAnsi="Cambria Math"/>
                <w:lang w:val="en-US"/>
              </w:rPr>
              <m:t>x</m:t>
            </m:r>
          </m:e>
          <m:sub>
            <m:r>
              <w:rPr>
                <w:rFonts w:ascii="Cambria Math" w:hAnsi="Cambria Math"/>
              </w:rPr>
              <m:t>к.сбл</m:t>
            </m:r>
          </m:sub>
        </m:sSub>
      </m:oMath>
      <w:r w:rsidRPr="0067059F">
        <w:rPr>
          <w:rFonts w:eastAsiaTheme="minorEastAsia" w:cs="Arial"/>
          <w:bCs/>
        </w:rPr>
        <w:t xml:space="preserve"> </w:t>
      </w:r>
      <w:r w:rsidRPr="0067059F">
        <w:rPr>
          <w:rFonts w:cs="Arial"/>
          <w:sz w:val="22"/>
        </w:rPr>
        <w:t xml:space="preserve">– </w:t>
      </w:r>
      <w:r w:rsidRPr="0067059F">
        <w:rPr>
          <w:sz w:val="22"/>
        </w:rPr>
        <w:t>координата по трубопроводу конца участка сближения с ВЛ, м</w:t>
      </w:r>
      <w:r w:rsidRPr="0067059F">
        <w:rPr>
          <w:rFonts w:cs="Arial"/>
          <w:sz w:val="22"/>
        </w:rPr>
        <w:t>;</w:t>
      </w:r>
    </w:p>
    <w:p w14:paraId="1FED6881" w14:textId="2780FD9D" w:rsidR="006136A3" w:rsidRPr="0067059F" w:rsidRDefault="00772C7E" w:rsidP="00B41A90">
      <w:pPr>
        <w:pStyle w:val="ac"/>
        <w:tabs>
          <w:tab w:val="left" w:pos="1134"/>
        </w:tabs>
        <w:spacing w:after="0" w:line="360" w:lineRule="auto"/>
        <w:ind w:left="0" w:firstLine="709"/>
        <w:contextualSpacing w:val="0"/>
        <w:rPr>
          <w:rFonts w:cs="Arial"/>
          <w:sz w:val="22"/>
        </w:rPr>
      </w:pPr>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sub>
        </m:sSub>
        <m:d>
          <m:dPr>
            <m:ctrlPr>
              <w:rPr>
                <w:rFonts w:ascii="Cambria Math" w:hAnsi="Cambria Math"/>
                <w:bCs/>
                <w:i/>
                <w:lang w:val="en-US"/>
              </w:rPr>
            </m:ctrlPr>
          </m:dPr>
          <m:e>
            <m:sSub>
              <m:sSubPr>
                <m:ctrlPr>
                  <w:rPr>
                    <w:rFonts w:ascii="Cambria Math" w:hAnsi="Cambria Math"/>
                    <w:bCs/>
                    <w:i/>
                  </w:rPr>
                </m:ctrlPr>
              </m:sSubPr>
              <m:e>
                <m:r>
                  <w:rPr>
                    <w:rFonts w:ascii="Cambria Math" w:hAnsi="Cambria Math"/>
                    <w:lang w:val="en-US"/>
                  </w:rPr>
                  <m:t>x</m:t>
                </m:r>
              </m:e>
              <m:sub>
                <m:r>
                  <w:rPr>
                    <w:rFonts w:ascii="Cambria Math" w:hAnsi="Cambria Math"/>
                  </w:rPr>
                  <m:t>к.сбл</m:t>
                </m:r>
              </m:sub>
            </m:sSub>
          </m:e>
        </m:d>
      </m:oMath>
      <w:r w:rsidR="006136A3" w:rsidRPr="0067059F">
        <w:rPr>
          <w:rFonts w:eastAsiaTheme="minorEastAsia" w:cs="Arial"/>
          <w:bCs/>
        </w:rPr>
        <w:t xml:space="preserve"> </w:t>
      </w:r>
      <w:r w:rsidR="006136A3" w:rsidRPr="0067059F">
        <w:rPr>
          <w:rFonts w:cs="Arial"/>
          <w:sz w:val="22"/>
        </w:rPr>
        <w:t>– </w:t>
      </w:r>
      <w:r w:rsidR="00B46316">
        <w:rPr>
          <w:rFonts w:cs="Arial"/>
          <w:sz w:val="22"/>
        </w:rPr>
        <w:t>к</w:t>
      </w:r>
      <w:r w:rsidR="00B46316" w:rsidRPr="0067059F">
        <w:rPr>
          <w:rFonts w:cs="Arial"/>
          <w:sz w:val="22"/>
        </w:rPr>
        <w:t xml:space="preserve">омплекс индуцированного потенциала </w:t>
      </w:r>
      <w:r w:rsidR="006136A3" w:rsidRPr="0067059F">
        <w:rPr>
          <w:sz w:val="22"/>
        </w:rPr>
        <w:t>трубопровод</w:t>
      </w:r>
      <w:r w:rsidR="00AB1C85">
        <w:rPr>
          <w:sz w:val="22"/>
        </w:rPr>
        <w:t>а</w:t>
      </w:r>
      <w:r w:rsidR="006136A3" w:rsidRPr="0067059F">
        <w:rPr>
          <w:sz w:val="22"/>
        </w:rPr>
        <w:t xml:space="preserve"> в конце участка сближения с ВЛ, м.</w:t>
      </w:r>
    </w:p>
    <w:p w14:paraId="71CEE850" w14:textId="16A8CA97" w:rsidR="001B2482" w:rsidRPr="0067059F" w:rsidRDefault="00757099" w:rsidP="00757099">
      <w:pPr>
        <w:pStyle w:val="ac"/>
        <w:tabs>
          <w:tab w:val="left" w:pos="1134"/>
        </w:tabs>
        <w:spacing w:after="0" w:line="360" w:lineRule="auto"/>
        <w:ind w:left="0" w:firstLine="709"/>
        <w:contextualSpacing w:val="0"/>
        <w:jc w:val="both"/>
        <w:rPr>
          <w:rFonts w:cs="Arial"/>
          <w:sz w:val="22"/>
        </w:rPr>
      </w:pPr>
      <w:r>
        <w:rPr>
          <w:rFonts w:cs="Arial"/>
          <w:sz w:val="22"/>
        </w:rPr>
        <w:t xml:space="preserve">Г.6.6 </w:t>
      </w:r>
      <w:r w:rsidR="002C694E" w:rsidRPr="0067059F">
        <w:rPr>
          <w:rFonts w:cs="Arial"/>
          <w:sz w:val="22"/>
        </w:rPr>
        <w:t xml:space="preserve">В общем случае, если характеристики трубопровода не удовлетворяют условиям пункта </w:t>
      </w:r>
      <w:r>
        <w:rPr>
          <w:sz w:val="22"/>
        </w:rPr>
        <w:t>Г</w:t>
      </w:r>
      <w:r w:rsidR="002C694E" w:rsidRPr="0067059F">
        <w:rPr>
          <w:rFonts w:cs="Arial"/>
          <w:sz w:val="22"/>
        </w:rPr>
        <w:t xml:space="preserve">.6.1, расчет индуцированных </w:t>
      </w:r>
      <w:r w:rsidR="006D4CC5">
        <w:rPr>
          <w:rFonts w:cs="Arial"/>
          <w:sz w:val="22"/>
        </w:rPr>
        <w:t>потенциалов</w:t>
      </w:r>
      <w:r w:rsidR="006D4CC5" w:rsidRPr="0067059F">
        <w:rPr>
          <w:rFonts w:cs="Arial"/>
          <w:sz w:val="22"/>
        </w:rPr>
        <w:t xml:space="preserve"> </w:t>
      </w:r>
      <w:r w:rsidR="002C694E" w:rsidRPr="0067059F">
        <w:rPr>
          <w:rFonts w:cs="Arial"/>
          <w:sz w:val="22"/>
        </w:rPr>
        <w:t>и токов на трубопровод выполняют путем представления трубопровода в виде последовательности элементарных электрических контуров, составления системы линейных алгебраических уравнений с помощью метода контурных токов и представления ее в виде матричного уравнения</w:t>
      </w:r>
      <w:r w:rsidR="006136A3" w:rsidRPr="0067059F">
        <w:rPr>
          <w:rFonts w:cs="Arial"/>
          <w:sz w:val="22"/>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9"/>
        <w:gridCol w:w="1525"/>
      </w:tblGrid>
      <w:tr w:rsidR="006136A3" w:rsidRPr="0067059F" w14:paraId="0D1A45EE" w14:textId="77777777" w:rsidTr="00241F62">
        <w:tc>
          <w:tcPr>
            <w:tcW w:w="7829" w:type="dxa"/>
          </w:tcPr>
          <w:p w14:paraId="29B341E5" w14:textId="77777777" w:rsidR="006136A3" w:rsidRPr="0067059F" w:rsidRDefault="00772C7E" w:rsidP="00B41A90">
            <w:pPr>
              <w:tabs>
                <w:tab w:val="left" w:pos="1134"/>
              </w:tabs>
              <w:spacing w:after="0" w:line="360" w:lineRule="auto"/>
              <w:ind w:firstLine="709"/>
              <w:jc w:val="center"/>
              <w:rPr>
                <w:rFonts w:cs="Arial"/>
                <w:sz w:val="22"/>
              </w:rPr>
            </w:pPr>
            <m:oMathPara>
              <m:oMath>
                <m:d>
                  <m:dPr>
                    <m:begChr m:val="‖"/>
                    <m:endChr m:val="‖"/>
                    <m:ctrlPr>
                      <w:rPr>
                        <w:rFonts w:ascii="Cambria Math" w:hAnsi="Cambria Math"/>
                        <w:bCs/>
                        <w:i/>
                        <w:lang w:val="en-US"/>
                      </w:rPr>
                    </m:ctrlPr>
                  </m:dPr>
                  <m:e>
                    <m:r>
                      <w:rPr>
                        <w:rFonts w:ascii="Cambria Math" w:hAnsi="Cambria Math"/>
                        <w:lang w:val="en-US"/>
                      </w:rPr>
                      <m:t>Z</m:t>
                    </m:r>
                  </m:e>
                </m:d>
                <m:r>
                  <w:rPr>
                    <w:rFonts w:ascii="Cambria Math" w:hAnsi="Cambria Math"/>
                    <w:lang w:val="en-US"/>
                  </w:rPr>
                  <m:t>∙</m:t>
                </m:r>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ac</m:t>
                        </m:r>
                      </m:sub>
                    </m:sSub>
                  </m:e>
                </m:d>
                <m:r>
                  <w:rPr>
                    <w:rFonts w:ascii="Cambria Math" w:hAnsi="Cambria Math"/>
                    <w:lang w:val="en-US"/>
                  </w:rPr>
                  <m:t>=</m:t>
                </m:r>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ЭДС</m:t>
                        </m:r>
                      </m:e>
                      <m:sub>
                        <m:r>
                          <w:rPr>
                            <w:rFonts w:ascii="Cambria Math" w:hAnsi="Cambria Math"/>
                            <w:lang w:val="en-US"/>
                          </w:rPr>
                          <m:t>ac</m:t>
                        </m:r>
                      </m:sub>
                    </m:sSub>
                  </m:e>
                </m:d>
                <m:r>
                  <w:rPr>
                    <w:rFonts w:ascii="Cambria Math" w:hAnsi="Cambria Math"/>
                    <w:lang w:val="en-US"/>
                  </w:rPr>
                  <m:t xml:space="preserve"> ,</m:t>
                </m:r>
              </m:oMath>
            </m:oMathPara>
          </w:p>
        </w:tc>
        <w:tc>
          <w:tcPr>
            <w:tcW w:w="1525" w:type="dxa"/>
            <w:vAlign w:val="center"/>
          </w:tcPr>
          <w:p w14:paraId="5CF3B958" w14:textId="35EE44F3" w:rsidR="006136A3" w:rsidRPr="0067059F" w:rsidRDefault="006136A3" w:rsidP="00757099">
            <w:pPr>
              <w:tabs>
                <w:tab w:val="left" w:pos="1134"/>
              </w:tabs>
              <w:spacing w:after="0" w:line="360" w:lineRule="auto"/>
              <w:ind w:firstLine="709"/>
              <w:jc w:val="right"/>
              <w:rPr>
                <w:rFonts w:cs="Arial"/>
                <w:sz w:val="22"/>
              </w:rPr>
            </w:pPr>
            <w:r w:rsidRPr="0067059F">
              <w:rPr>
                <w:rFonts w:cs="Arial"/>
                <w:sz w:val="22"/>
              </w:rPr>
              <w:t>(</w:t>
            </w:r>
            <w:r w:rsidR="00757099">
              <w:rPr>
                <w:sz w:val="22"/>
              </w:rPr>
              <w:t>Г</w:t>
            </w:r>
            <w:r w:rsidRPr="0067059F">
              <w:rPr>
                <w:rFonts w:cs="Arial"/>
                <w:sz w:val="22"/>
              </w:rPr>
              <w:t>.2</w:t>
            </w:r>
            <w:r w:rsidR="001254FE">
              <w:rPr>
                <w:rFonts w:cs="Arial"/>
                <w:sz w:val="22"/>
                <w:lang w:val="en-US"/>
              </w:rPr>
              <w:t>4</w:t>
            </w:r>
            <w:r w:rsidRPr="0067059F">
              <w:rPr>
                <w:rFonts w:cs="Arial"/>
                <w:sz w:val="22"/>
              </w:rPr>
              <w:t>)</w:t>
            </w:r>
          </w:p>
        </w:tc>
      </w:tr>
    </w:tbl>
    <w:p w14:paraId="43F97096" w14:textId="77777777" w:rsidR="006136A3" w:rsidRPr="0067059F" w:rsidRDefault="006136A3" w:rsidP="00B41A90">
      <w:pPr>
        <w:tabs>
          <w:tab w:val="left" w:pos="709"/>
        </w:tabs>
        <w:spacing w:after="0" w:line="360" w:lineRule="auto"/>
        <w:jc w:val="both"/>
        <w:rPr>
          <w:rFonts w:cs="Arial"/>
          <w:sz w:val="22"/>
        </w:rPr>
      </w:pPr>
      <w:r w:rsidRPr="0067059F">
        <w:rPr>
          <w:rFonts w:cs="Arial"/>
          <w:sz w:val="22"/>
        </w:rPr>
        <w:t>где</w:t>
      </w:r>
      <w:r w:rsidRPr="0067059F">
        <w:rPr>
          <w:rFonts w:cs="Arial"/>
          <w:sz w:val="22"/>
        </w:rPr>
        <w:tab/>
      </w:r>
      <m:oMath>
        <m:d>
          <m:dPr>
            <m:begChr m:val="‖"/>
            <m:endChr m:val="‖"/>
            <m:ctrlPr>
              <w:rPr>
                <w:rFonts w:ascii="Cambria Math" w:hAnsi="Cambria Math"/>
                <w:bCs/>
                <w:i/>
                <w:lang w:val="en-US"/>
              </w:rPr>
            </m:ctrlPr>
          </m:dPr>
          <m:e>
            <m:r>
              <w:rPr>
                <w:rFonts w:ascii="Cambria Math" w:hAnsi="Cambria Math"/>
                <w:lang w:val="en-US"/>
              </w:rPr>
              <m:t>Z</m:t>
            </m:r>
          </m:e>
        </m:d>
      </m:oMath>
      <w:r w:rsidRPr="0067059F">
        <w:rPr>
          <w:rFonts w:eastAsiaTheme="minorEastAsia" w:cs="Arial"/>
          <w:bCs/>
        </w:rPr>
        <w:t xml:space="preserve"> </w:t>
      </w:r>
      <w:r w:rsidRPr="0067059F">
        <w:rPr>
          <w:rFonts w:cs="Arial"/>
          <w:sz w:val="22"/>
        </w:rPr>
        <w:t xml:space="preserve">– </w:t>
      </w:r>
      <w:r w:rsidRPr="0067059F">
        <w:rPr>
          <w:sz w:val="22"/>
        </w:rPr>
        <w:t xml:space="preserve">трехдиагональная матрица </w:t>
      </w:r>
      <w:r w:rsidR="00AB1C85">
        <w:rPr>
          <w:sz w:val="22"/>
        </w:rPr>
        <w:t>полных</w:t>
      </w:r>
      <w:r w:rsidR="00B46316">
        <w:rPr>
          <w:sz w:val="22"/>
        </w:rPr>
        <w:t xml:space="preserve"> </w:t>
      </w:r>
      <w:r w:rsidRPr="0067059F">
        <w:rPr>
          <w:sz w:val="22"/>
        </w:rPr>
        <w:t>сопротивлений</w:t>
      </w:r>
      <w:r w:rsidR="00AB1C85">
        <w:rPr>
          <w:sz w:val="22"/>
        </w:rPr>
        <w:t xml:space="preserve"> трубопровода</w:t>
      </w:r>
      <w:r w:rsidRPr="0067059F">
        <w:rPr>
          <w:sz w:val="22"/>
        </w:rPr>
        <w:t xml:space="preserve"> размерности </w:t>
      </w:r>
      <m:oMath>
        <m:r>
          <w:rPr>
            <w:rFonts w:ascii="Cambria Math" w:hAnsi="Cambria Math"/>
            <w:lang w:val="en-US"/>
          </w:rPr>
          <m:t>N</m:t>
        </m:r>
        <m:r>
          <w:rPr>
            <w:rFonts w:ascii="Cambria Math" w:hAnsi="Cambria Math"/>
          </w:rPr>
          <m:t>∙</m:t>
        </m:r>
        <m:r>
          <w:rPr>
            <w:rFonts w:ascii="Cambria Math" w:hAnsi="Cambria Math"/>
            <w:lang w:val="en-US"/>
          </w:rPr>
          <m:t>N</m:t>
        </m:r>
      </m:oMath>
      <w:r w:rsidRPr="0067059F">
        <w:rPr>
          <w:rFonts w:cs="Arial"/>
          <w:sz w:val="22"/>
        </w:rPr>
        <w:t>;</w:t>
      </w:r>
    </w:p>
    <w:p w14:paraId="5360FC03" w14:textId="77777777" w:rsidR="006136A3" w:rsidRPr="0067059F" w:rsidRDefault="00772C7E" w:rsidP="00B41A90">
      <w:pPr>
        <w:tabs>
          <w:tab w:val="left" w:pos="709"/>
        </w:tabs>
        <w:spacing w:after="0" w:line="360" w:lineRule="auto"/>
        <w:ind w:firstLine="709"/>
        <w:jc w:val="both"/>
        <w:rPr>
          <w:rFonts w:cs="Arial"/>
          <w:sz w:val="22"/>
        </w:rPr>
      </w:pPr>
      <m:oMath>
        <m:d>
          <m:dPr>
            <m:begChr m:val="‖"/>
            <m:endChr m:val="‖"/>
            <m:ctrlPr>
              <w:rPr>
                <w:rFonts w:ascii="Cambria Math" w:hAnsi="Cambria Math"/>
                <w:bCs/>
                <w:i/>
                <w:lang w:val="en-US"/>
              </w:rPr>
            </m:ctrlPr>
          </m:dPr>
          <m:e>
            <m:sSub>
              <m:sSubPr>
                <m:ctrlPr>
                  <w:rPr>
                    <w:rFonts w:ascii="Cambria Math" w:hAnsi="Cambria Math"/>
                    <w:bCs/>
                    <w:i/>
                    <w:lang w:val="en-US"/>
                  </w:rPr>
                </m:ctrlPr>
              </m:sSubPr>
              <m:e>
                <m:r>
                  <w:rPr>
                    <w:rFonts w:ascii="Cambria Math" w:hAnsi="Cambria Math"/>
                  </w:rPr>
                  <m:t>ЭДС</m:t>
                </m:r>
              </m:e>
              <m:sub>
                <m:r>
                  <w:rPr>
                    <w:rFonts w:ascii="Cambria Math" w:hAnsi="Cambria Math"/>
                    <w:lang w:val="en-US"/>
                  </w:rPr>
                  <m:t>ac</m:t>
                </m:r>
              </m:sub>
            </m:sSub>
          </m:e>
        </m:d>
        <m:r>
          <w:rPr>
            <w:rFonts w:ascii="Cambria Math" w:hAnsi="Cambria Math"/>
            <w:lang w:val="en-US"/>
          </w:rPr>
          <m:t> </m:t>
        </m:r>
      </m:oMath>
      <w:r w:rsidR="006136A3" w:rsidRPr="0067059F">
        <w:rPr>
          <w:rFonts w:cs="Arial"/>
          <w:sz w:val="22"/>
        </w:rPr>
        <w:t>– </w:t>
      </w:r>
      <w:r w:rsidR="006136A3" w:rsidRPr="00AB1C85">
        <w:rPr>
          <w:sz w:val="22"/>
        </w:rPr>
        <w:t>столбец комплекс</w:t>
      </w:r>
      <w:r w:rsidR="00B46316" w:rsidRPr="005428EF">
        <w:rPr>
          <w:sz w:val="22"/>
        </w:rPr>
        <w:t>ов</w:t>
      </w:r>
      <w:r w:rsidR="006136A3" w:rsidRPr="0067059F">
        <w:rPr>
          <w:sz w:val="22"/>
        </w:rPr>
        <w:t xml:space="preserve"> ЭДС, индуцированной в трубопроводе на каждом рассматриваемом интервале</w:t>
      </w:r>
      <w:r w:rsidR="006136A3" w:rsidRPr="0067059F">
        <w:rPr>
          <w:rFonts w:cs="Arial"/>
          <w:sz w:val="22"/>
        </w:rPr>
        <w:t>;</w:t>
      </w:r>
    </w:p>
    <w:p w14:paraId="4AB0F0E8" w14:textId="77777777" w:rsidR="006136A3" w:rsidRPr="0067059F" w:rsidRDefault="00772C7E" w:rsidP="00B41A90">
      <w:pPr>
        <w:pStyle w:val="ac"/>
        <w:tabs>
          <w:tab w:val="left" w:pos="1134"/>
        </w:tabs>
        <w:spacing w:after="0" w:line="360" w:lineRule="auto"/>
        <w:ind w:left="0" w:firstLine="709"/>
        <w:contextualSpacing w:val="0"/>
        <w:jc w:val="both"/>
        <w:rPr>
          <w:rFonts w:cs="Arial"/>
          <w:sz w:val="22"/>
        </w:rPr>
      </w:pPr>
      <m:oMath>
        <m:d>
          <m:dPr>
            <m:begChr m:val="‖"/>
            <m:endChr m:val="‖"/>
            <m:ctrlPr>
              <w:rPr>
                <w:rFonts w:ascii="Cambria Math" w:hAnsi="Cambria Math"/>
                <w:i/>
                <w:lang w:val="en-US"/>
              </w:rPr>
            </m:ctrlPr>
          </m:dPr>
          <m:e>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ac</m:t>
                </m:r>
              </m:sub>
            </m:sSub>
          </m:e>
        </m:d>
      </m:oMath>
      <w:r w:rsidR="006136A3" w:rsidRPr="0067059F">
        <w:rPr>
          <w:rFonts w:eastAsiaTheme="minorEastAsia" w:cs="Arial"/>
          <w:bCs/>
        </w:rPr>
        <w:t xml:space="preserve"> </w:t>
      </w:r>
      <w:r w:rsidR="006136A3" w:rsidRPr="0067059F">
        <w:rPr>
          <w:rFonts w:cs="Arial"/>
          <w:sz w:val="22"/>
        </w:rPr>
        <w:t>– </w:t>
      </w:r>
      <w:r w:rsidR="006136A3" w:rsidRPr="0067059F">
        <w:rPr>
          <w:sz w:val="22"/>
        </w:rPr>
        <w:t>столбец искомых комплекс</w:t>
      </w:r>
      <w:r w:rsidR="00B46316">
        <w:rPr>
          <w:sz w:val="22"/>
        </w:rPr>
        <w:t>ов</w:t>
      </w:r>
      <w:r w:rsidR="006136A3" w:rsidRPr="0067059F">
        <w:rPr>
          <w:sz w:val="22"/>
        </w:rPr>
        <w:t xml:space="preserve"> токов, текущи</w:t>
      </w:r>
      <w:r w:rsidR="006D4CC5">
        <w:rPr>
          <w:sz w:val="22"/>
        </w:rPr>
        <w:t>х</w:t>
      </w:r>
      <w:r w:rsidR="006136A3" w:rsidRPr="0067059F">
        <w:rPr>
          <w:sz w:val="22"/>
        </w:rPr>
        <w:t xml:space="preserve"> в трубопроводе на каждом расчетном интервале.</w:t>
      </w:r>
    </w:p>
    <w:p w14:paraId="0116CAC1" w14:textId="77777777" w:rsidR="001B2482" w:rsidRPr="0067059F" w:rsidRDefault="00BF5342" w:rsidP="00BF5342">
      <w:pPr>
        <w:tabs>
          <w:tab w:val="left" w:pos="1134"/>
        </w:tabs>
        <w:spacing w:after="0" w:line="360" w:lineRule="auto"/>
        <w:ind w:firstLine="709"/>
        <w:jc w:val="both"/>
        <w:rPr>
          <w:rFonts w:cs="Arial"/>
          <w:sz w:val="22"/>
        </w:rPr>
      </w:pPr>
      <w:r w:rsidRPr="0067059F">
        <w:rPr>
          <w:rFonts w:cs="Arial"/>
          <w:sz w:val="22"/>
        </w:rPr>
        <w:t xml:space="preserve">Решая матричное уравнение методом прогонки, определяются контурные токи матрицы </w:t>
      </w:r>
      <m:oMath>
        <m:d>
          <m:dPr>
            <m:begChr m:val="‖"/>
            <m:endChr m:val="‖"/>
            <m:ctrlPr>
              <w:rPr>
                <w:rFonts w:ascii="Cambria Math" w:hAnsi="Cambria Math"/>
                <w:i/>
                <w:lang w:val="en-US"/>
              </w:rPr>
            </m:ctrlPr>
          </m:dPr>
          <m:e>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ac</m:t>
                </m:r>
              </m:sub>
            </m:sSub>
          </m:e>
        </m:d>
      </m:oMath>
      <w:r w:rsidRPr="0067059F">
        <w:rPr>
          <w:rFonts w:cs="Arial"/>
          <w:sz w:val="22"/>
        </w:rPr>
        <w:t>.</w:t>
      </w:r>
      <w:r w:rsidR="00A6419E" w:rsidRPr="0067059F">
        <w:rPr>
          <w:rFonts w:cs="Arial"/>
          <w:sz w:val="22"/>
        </w:rPr>
        <w:t xml:space="preserve"> </w:t>
      </w:r>
      <w:r w:rsidRPr="0067059F">
        <w:rPr>
          <w:rFonts w:cs="Arial"/>
          <w:sz w:val="22"/>
        </w:rPr>
        <w:t xml:space="preserve">Индуцированный потенциал </w:t>
      </w:r>
      <w:r w:rsidR="00F5621D" w:rsidRPr="0067059F">
        <w:rPr>
          <w:rFonts w:cs="Arial"/>
          <w:sz w:val="22"/>
        </w:rPr>
        <w:t xml:space="preserve">на концах </w:t>
      </w:r>
      <m:oMath>
        <m:r>
          <w:rPr>
            <w:rFonts w:ascii="Cambria Math" w:hAnsi="Cambria Math"/>
            <w:lang w:val="en-US"/>
          </w:rPr>
          <m:t>n</m:t>
        </m:r>
      </m:oMath>
      <w:r w:rsidR="00F5621D" w:rsidRPr="0067059F">
        <w:rPr>
          <w:rFonts w:cs="Arial"/>
          <w:sz w:val="22"/>
        </w:rPr>
        <w:t xml:space="preserve"> –го интервала трубопровода (</w:t>
      </w:r>
      <m:oMath>
        <m:r>
          <w:rPr>
            <w:rFonts w:ascii="Cambria Math" w:hAnsi="Cambria Math"/>
          </w:rPr>
          <m:t>1&lt;</m:t>
        </m:r>
        <m:r>
          <w:rPr>
            <w:rFonts w:ascii="Cambria Math" w:hAnsi="Cambria Math"/>
            <w:lang w:val="en-US"/>
          </w:rPr>
          <m:t>n</m:t>
        </m:r>
        <m:r>
          <w:rPr>
            <w:rFonts w:ascii="Cambria Math" w:hAnsi="Cambria Math"/>
          </w:rPr>
          <m:t>≤N</m:t>
        </m:r>
      </m:oMath>
      <w:r w:rsidR="00F5621D" w:rsidRPr="0067059F">
        <w:rPr>
          <w:rFonts w:cs="Arial"/>
          <w:sz w:val="22"/>
        </w:rPr>
        <w:t>) вычисляют по формуле</w:t>
      </w:r>
      <w:r w:rsidRPr="0067059F">
        <w:rPr>
          <w:rFonts w:cs="Arial"/>
          <w:sz w:val="22"/>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BF5342" w:rsidRPr="0067059F" w14:paraId="43B2FF9D" w14:textId="77777777" w:rsidTr="00EA4DEA">
        <w:tc>
          <w:tcPr>
            <w:tcW w:w="8500" w:type="dxa"/>
          </w:tcPr>
          <w:p w14:paraId="08A9A924" w14:textId="3E67E3B7" w:rsidR="00E3385B" w:rsidRPr="0067059F" w:rsidRDefault="00772C7E" w:rsidP="00241F62">
            <w:pPr>
              <w:tabs>
                <w:tab w:val="left" w:pos="1134"/>
              </w:tabs>
              <w:spacing w:after="0" w:line="360" w:lineRule="auto"/>
              <w:jc w:val="center"/>
              <w:rPr>
                <w:rFonts w:cs="Arial"/>
                <w:sz w:val="22"/>
              </w:rPr>
            </w:pPr>
            <m:oMath>
              <m:sSub>
                <m:sSubPr>
                  <m:ctrlPr>
                    <w:rPr>
                      <w:rFonts w:ascii="Cambria Math" w:hAnsi="Cambria Math"/>
                      <w:bCs/>
                      <w:i/>
                      <w:lang w:val="en-US"/>
                    </w:rPr>
                  </m:ctrlPr>
                </m:sSubPr>
                <m:e>
                  <m:r>
                    <w:rPr>
                      <w:rFonts w:ascii="Cambria Math" w:hAnsi="Cambria Math"/>
                      <w:lang w:val="en-US"/>
                    </w:rPr>
                    <m:t>U</m:t>
                  </m:r>
                </m:e>
                <m:sub>
                  <m:r>
                    <w:rPr>
                      <w:rFonts w:ascii="Cambria Math" w:hAnsi="Cambria Math"/>
                      <w:lang w:val="en-US"/>
                    </w:rPr>
                    <m:t>ac</m:t>
                  </m:r>
                  <m:r>
                    <w:rPr>
                      <w:rFonts w:ascii="Cambria Math" w:hAnsi="Cambria Math"/>
                    </w:rPr>
                    <m:t>(</m:t>
                  </m:r>
                  <m:r>
                    <w:rPr>
                      <w:rFonts w:ascii="Cambria Math" w:hAnsi="Cambria Math"/>
                      <w:lang w:val="en-US"/>
                    </w:rPr>
                    <m:t>n</m:t>
                  </m:r>
                  <m:r>
                    <w:rPr>
                      <w:rFonts w:ascii="Cambria Math" w:hAnsi="Cambria Math"/>
                    </w:rPr>
                    <m:t>)</m:t>
                  </m:r>
                </m:sub>
              </m:sSub>
              <m:r>
                <w:rPr>
                  <w:rFonts w:ascii="Cambria Math" w:hAnsi="Cambria Math"/>
                </w:rPr>
                <m:t>=</m:t>
              </m:r>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I</m:t>
                      </m:r>
                    </m:e>
                    <m:sub>
                      <m:r>
                        <w:rPr>
                          <w:rFonts w:ascii="Cambria Math" w:hAnsi="Cambria Math"/>
                        </w:rPr>
                        <m:t>ac</m:t>
                      </m:r>
                      <m:d>
                        <m:dPr>
                          <m:ctrlPr>
                            <w:rPr>
                              <w:rFonts w:ascii="Cambria Math" w:hAnsi="Cambria Math"/>
                              <w:bCs/>
                              <w:i/>
                            </w:rPr>
                          </m:ctrlPr>
                        </m:dPr>
                        <m:e>
                          <m:r>
                            <w:rPr>
                              <w:rFonts w:ascii="Cambria Math" w:hAnsi="Cambria Math"/>
                              <w:lang w:val="en-US"/>
                            </w:rPr>
                            <m:t>n</m:t>
                          </m:r>
                          <m:r>
                            <w:rPr>
                              <w:rFonts w:ascii="Cambria Math" w:hAnsi="Cambria Math"/>
                            </w:rPr>
                            <m:t>-1</m:t>
                          </m:r>
                        </m:e>
                      </m:d>
                    </m:sub>
                  </m:sSub>
                  <m:r>
                    <w:rPr>
                      <w:rFonts w:ascii="Cambria Math" w:hAnsi="Cambria Math"/>
                    </w:rPr>
                    <m:t>-</m:t>
                  </m:r>
                  <m:sSub>
                    <m:sSubPr>
                      <m:ctrlPr>
                        <w:rPr>
                          <w:rFonts w:ascii="Cambria Math" w:hAnsi="Cambria Math"/>
                          <w:bCs/>
                          <w:i/>
                          <w:lang w:val="en-US"/>
                        </w:rPr>
                      </m:ctrlPr>
                    </m:sSubPr>
                    <m:e>
                      <m:r>
                        <w:rPr>
                          <w:rFonts w:ascii="Cambria Math" w:hAnsi="Cambria Math"/>
                          <w:lang w:val="en-US"/>
                        </w:rPr>
                        <m:t>I</m:t>
                      </m:r>
                    </m:e>
                    <m:sub>
                      <m:r>
                        <w:rPr>
                          <w:rFonts w:ascii="Cambria Math" w:hAnsi="Cambria Math"/>
                        </w:rPr>
                        <m:t>ac</m:t>
                      </m:r>
                      <m:d>
                        <m:dPr>
                          <m:ctrlPr>
                            <w:rPr>
                              <w:rFonts w:ascii="Cambria Math" w:hAnsi="Cambria Math"/>
                              <w:bCs/>
                              <w:i/>
                            </w:rPr>
                          </m:ctrlPr>
                        </m:dPr>
                        <m:e>
                          <m:r>
                            <w:rPr>
                              <w:rFonts w:ascii="Cambria Math" w:hAnsi="Cambria Math"/>
                              <w:lang w:val="en-US"/>
                            </w:rPr>
                            <m:t>n</m:t>
                          </m:r>
                        </m:e>
                      </m:d>
                    </m:sub>
                  </m:sSub>
                </m:e>
              </m:d>
              <m:r>
                <w:rPr>
                  <w:rFonts w:ascii="Cambria Math" w:hAnsi="Cambria Math"/>
                </w:rPr>
                <m:t>∙</m:t>
              </m:r>
              <m:sSub>
                <m:sSubPr>
                  <m:ctrlPr>
                    <w:rPr>
                      <w:rFonts w:ascii="Cambria Math" w:hAnsi="Cambria Math"/>
                      <w:bCs/>
                      <w:i/>
                      <w:lang w:val="en-US"/>
                    </w:rPr>
                  </m:ctrlPr>
                </m:sSubPr>
                <m:e>
                  <m:r>
                    <w:rPr>
                      <w:rFonts w:ascii="Cambria Math" w:hAnsi="Cambria Math"/>
                      <w:lang w:val="en-US"/>
                    </w:rPr>
                    <m:t>Z</m:t>
                  </m:r>
                </m:e>
                <m:sub>
                  <m:r>
                    <w:rPr>
                      <w:rFonts w:ascii="Cambria Math" w:hAnsi="Cambria Math"/>
                      <w:lang w:val="en-US"/>
                    </w:rPr>
                    <m:t>y</m:t>
                  </m:r>
                  <m:d>
                    <m:dPr>
                      <m:ctrlPr>
                        <w:rPr>
                          <w:rFonts w:ascii="Cambria Math" w:hAnsi="Cambria Math"/>
                          <w:bCs/>
                          <w:i/>
                          <w:lang w:val="en-US"/>
                        </w:rPr>
                      </m:ctrlPr>
                    </m:dPr>
                    <m:e>
                      <m:r>
                        <w:rPr>
                          <w:rFonts w:ascii="Cambria Math" w:hAnsi="Cambria Math"/>
                          <w:lang w:val="en-US"/>
                        </w:rPr>
                        <m:t>n</m:t>
                      </m:r>
                      <m:r>
                        <w:rPr>
                          <w:rFonts w:ascii="Cambria Math" w:hAnsi="Cambria Math"/>
                        </w:rPr>
                        <m:t>-1</m:t>
                      </m:r>
                    </m:e>
                  </m:d>
                </m:sub>
              </m:sSub>
            </m:oMath>
            <w:r w:rsidR="00E3385B" w:rsidRPr="0067059F">
              <w:rPr>
                <w:rFonts w:eastAsiaTheme="minorEastAsia" w:cs="Arial"/>
                <w:bCs/>
              </w:rPr>
              <w:t>,</w:t>
            </w:r>
          </w:p>
        </w:tc>
        <w:tc>
          <w:tcPr>
            <w:tcW w:w="844" w:type="dxa"/>
            <w:vAlign w:val="center"/>
          </w:tcPr>
          <w:p w14:paraId="6FCA6C8B" w14:textId="455CAAD7" w:rsidR="00BF5342" w:rsidRPr="0067059F" w:rsidRDefault="00BF5342" w:rsidP="00757099">
            <w:pPr>
              <w:tabs>
                <w:tab w:val="left" w:pos="1134"/>
              </w:tabs>
              <w:spacing w:after="0" w:line="360" w:lineRule="auto"/>
              <w:jc w:val="right"/>
              <w:rPr>
                <w:rFonts w:cs="Arial"/>
                <w:sz w:val="22"/>
              </w:rPr>
            </w:pPr>
            <w:r w:rsidRPr="0067059F">
              <w:rPr>
                <w:rFonts w:cs="Arial"/>
                <w:sz w:val="22"/>
              </w:rPr>
              <w:t>(</w:t>
            </w:r>
            <w:r w:rsidR="00757099">
              <w:rPr>
                <w:sz w:val="22"/>
              </w:rPr>
              <w:t>Г</w:t>
            </w:r>
            <w:r w:rsidRPr="0067059F">
              <w:rPr>
                <w:rFonts w:cs="Arial"/>
                <w:sz w:val="22"/>
              </w:rPr>
              <w:t>.2</w:t>
            </w:r>
            <w:r w:rsidR="001254FE">
              <w:rPr>
                <w:rFonts w:cs="Arial"/>
                <w:sz w:val="22"/>
                <w:lang w:val="en-US"/>
              </w:rPr>
              <w:t>5</w:t>
            </w:r>
            <w:r w:rsidRPr="0067059F">
              <w:rPr>
                <w:rFonts w:cs="Arial"/>
                <w:sz w:val="22"/>
              </w:rPr>
              <w:t>)</w:t>
            </w:r>
          </w:p>
        </w:tc>
      </w:tr>
    </w:tbl>
    <w:p w14:paraId="29AB14D0" w14:textId="452A1CB1" w:rsidR="00241F62" w:rsidRDefault="00241F62" w:rsidP="00241F62">
      <w:pPr>
        <w:tabs>
          <w:tab w:val="left" w:pos="1134"/>
        </w:tabs>
        <w:spacing w:after="0" w:line="360" w:lineRule="auto"/>
        <w:jc w:val="both"/>
        <w:rPr>
          <w:rFonts w:cs="Arial"/>
          <w:sz w:val="22"/>
        </w:rPr>
      </w:pPr>
      <w:r w:rsidRPr="0067059F">
        <w:rPr>
          <w:rFonts w:eastAsiaTheme="minorEastAsia" w:cs="Arial"/>
        </w:rPr>
        <w:t xml:space="preserve">где </w:t>
      </w:r>
      <m:oMath>
        <m:sSub>
          <m:sSubPr>
            <m:ctrlPr>
              <w:rPr>
                <w:rFonts w:ascii="Cambria Math" w:hAnsi="Cambria Math"/>
                <w:bCs/>
                <w:i/>
                <w:lang w:val="en-US"/>
              </w:rPr>
            </m:ctrlPr>
          </m:sSubPr>
          <m:e>
            <m:r>
              <w:rPr>
                <w:rFonts w:ascii="Cambria Math" w:hAnsi="Cambria Math"/>
                <w:lang w:val="en-US"/>
              </w:rPr>
              <m:t>Z</m:t>
            </m:r>
          </m:e>
          <m:sub>
            <m:r>
              <w:rPr>
                <w:rFonts w:ascii="Cambria Math" w:hAnsi="Cambria Math"/>
                <w:lang w:val="en-US"/>
              </w:rPr>
              <m:t>y</m:t>
            </m:r>
          </m:sub>
        </m:sSub>
      </m:oMath>
      <w:r w:rsidRPr="0067059F">
        <w:rPr>
          <w:rFonts w:eastAsiaTheme="minorEastAsia" w:cs="Arial"/>
        </w:rPr>
        <w:t xml:space="preserve"> </w:t>
      </w:r>
      <w:r w:rsidRPr="0067059F">
        <w:rPr>
          <w:rFonts w:eastAsiaTheme="minorEastAsia" w:cs="Arial"/>
          <w:sz w:val="22"/>
          <w:szCs w:val="20"/>
        </w:rPr>
        <w:t>– поперечное сопротивление трубопровода, Ом.</w:t>
      </w:r>
    </w:p>
    <w:p w14:paraId="45051243" w14:textId="27322837" w:rsidR="00BF5342" w:rsidRDefault="002A5043" w:rsidP="00241F62">
      <w:pPr>
        <w:tabs>
          <w:tab w:val="left" w:pos="1134"/>
        </w:tabs>
        <w:spacing w:after="0" w:line="360" w:lineRule="auto"/>
        <w:ind w:firstLine="709"/>
        <w:jc w:val="both"/>
        <w:rPr>
          <w:rFonts w:cs="Arial"/>
          <w:sz w:val="22"/>
        </w:rPr>
      </w:pPr>
      <w:r w:rsidRPr="002A5043">
        <w:rPr>
          <w:rFonts w:cs="Arial"/>
          <w:sz w:val="22"/>
        </w:rPr>
        <w:t xml:space="preserve">Поперечное сопротивление трубопровода </w:t>
      </w:r>
      <m:oMath>
        <m:sSub>
          <m:sSubPr>
            <m:ctrlPr>
              <w:rPr>
                <w:rFonts w:ascii="Cambria Math" w:hAnsi="Cambria Math" w:cs="Arial"/>
                <w:sz w:val="22"/>
              </w:rPr>
            </m:ctrlPr>
          </m:sSubPr>
          <m:e>
            <m:r>
              <w:rPr>
                <w:rFonts w:ascii="Cambria Math" w:hAnsi="Cambria Math" w:cs="Arial"/>
                <w:sz w:val="22"/>
              </w:rPr>
              <m:t>Z</m:t>
            </m:r>
          </m:e>
          <m:sub>
            <m:r>
              <w:rPr>
                <w:rFonts w:ascii="Cambria Math" w:hAnsi="Cambria Math" w:cs="Arial"/>
                <w:sz w:val="22"/>
              </w:rPr>
              <m:t>y</m:t>
            </m:r>
          </m:sub>
        </m:sSub>
      </m:oMath>
      <w:r w:rsidRPr="002A5043">
        <w:rPr>
          <w:rFonts w:cs="Arial"/>
          <w:sz w:val="22"/>
        </w:rPr>
        <w:t xml:space="preserve"> является общим представлением параметра электрической связи расчетного элемента трубопровода с окружающим грунтом.</w:t>
      </w:r>
      <w:r>
        <w:rPr>
          <w:rFonts w:cs="Arial"/>
          <w:sz w:val="22"/>
        </w:rPr>
        <w:t xml:space="preserve"> Для элемента трубопровода без заземления </w:t>
      </w:r>
      <w:r w:rsidRPr="002A5043">
        <w:rPr>
          <w:rFonts w:cs="Arial"/>
          <w:sz w:val="22"/>
        </w:rPr>
        <w:t>поперечное сопротивление трубопровода</w:t>
      </w:r>
      <w:r>
        <w:rPr>
          <w:rFonts w:cs="Arial"/>
          <w:sz w:val="22"/>
        </w:rPr>
        <w:t xml:space="preserve"> принимается равным полному переходному сопротивлению трубопровода </w:t>
      </w:r>
      <w:r>
        <w:rPr>
          <w:rFonts w:cs="Arial"/>
          <w:sz w:val="22"/>
        </w:rPr>
        <w:lastRenderedPageBreak/>
        <w:t xml:space="preserve">(см. </w:t>
      </w:r>
      <w:r w:rsidR="00757099">
        <w:rPr>
          <w:sz w:val="22"/>
        </w:rPr>
        <w:t>Г</w:t>
      </w:r>
      <w:r w:rsidRPr="002A5043">
        <w:rPr>
          <w:rFonts w:cs="Arial"/>
          <w:sz w:val="22"/>
        </w:rPr>
        <w:t>.5.3</w:t>
      </w:r>
      <w:r>
        <w:rPr>
          <w:rFonts w:cs="Arial"/>
          <w:sz w:val="22"/>
        </w:rPr>
        <w:t xml:space="preserve">). </w:t>
      </w:r>
      <w:r w:rsidR="00BF5342" w:rsidRPr="0067059F">
        <w:rPr>
          <w:rFonts w:cs="Arial"/>
          <w:sz w:val="22"/>
        </w:rPr>
        <w:t xml:space="preserve">Если к трубопроводу необходимо подключить заземление (устройство защиты, протектор, </w:t>
      </w:r>
      <w:r w:rsidR="009B2D07">
        <w:rPr>
          <w:rFonts w:cs="Arial"/>
          <w:sz w:val="22"/>
        </w:rPr>
        <w:t>трубопровод-</w:t>
      </w:r>
      <w:r w:rsidR="00BF5342" w:rsidRPr="0067059F">
        <w:rPr>
          <w:rFonts w:cs="Arial"/>
          <w:sz w:val="22"/>
        </w:rPr>
        <w:t>отвод и т.д.) с сопротивлением растеканию</w:t>
      </w:r>
      <w:r w:rsidR="004837AF" w:rsidRPr="0067059F">
        <w:rPr>
          <w:rFonts w:cs="Arial"/>
          <w:sz w:val="22"/>
        </w:rPr>
        <w:t xml:space="preserve"> тока</w:t>
      </w:r>
      <w:r w:rsidR="00BF5342" w:rsidRPr="0067059F">
        <w:rPr>
          <w:rFonts w:cs="Arial"/>
          <w:sz w:val="22"/>
        </w:rPr>
        <w:t xml:space="preserve"> </w:t>
      </w:r>
      <w:bookmarkStart w:id="260" w:name="_Hlk174027765"/>
      <m:oMath>
        <m:sSub>
          <m:sSubPr>
            <m:ctrlPr>
              <w:rPr>
                <w:rFonts w:ascii="Cambria Math" w:hAnsi="Cambria Math" w:cs="Arial"/>
                <w:szCs w:val="24"/>
              </w:rPr>
            </m:ctrlPr>
          </m:sSubPr>
          <m:e>
            <m:r>
              <w:rPr>
                <w:rFonts w:ascii="Cambria Math" w:hAnsi="Cambria Math" w:cs="Arial"/>
                <w:szCs w:val="24"/>
              </w:rPr>
              <m:t>Z</m:t>
            </m:r>
          </m:e>
          <m:sub>
            <m:r>
              <m:rPr>
                <m:sty m:val="p"/>
              </m:rPr>
              <w:rPr>
                <w:rFonts w:ascii="Cambria Math" w:hAnsi="Cambria Math" w:cs="Arial"/>
                <w:szCs w:val="24"/>
              </w:rPr>
              <m:t>заз</m:t>
            </m:r>
          </m:sub>
        </m:sSub>
      </m:oMath>
      <w:bookmarkEnd w:id="260"/>
      <w:r w:rsidR="00BF5342" w:rsidRPr="0067059F">
        <w:rPr>
          <w:rFonts w:cs="Arial"/>
          <w:sz w:val="22"/>
        </w:rPr>
        <w:t xml:space="preserve">, то </w:t>
      </w:r>
      <w:r w:rsidR="00A929B4" w:rsidRPr="0067059F">
        <w:rPr>
          <w:rFonts w:cs="Arial"/>
          <w:sz w:val="22"/>
        </w:rPr>
        <w:t xml:space="preserve">поперечное </w:t>
      </w:r>
      <w:r w:rsidR="00BF5342" w:rsidRPr="0067059F">
        <w:rPr>
          <w:rFonts w:cs="Arial"/>
          <w:sz w:val="22"/>
        </w:rPr>
        <w:t>сопротивление трубопровода в схеме замещения заменяется эквивалентным сопротивлением равным сопротивлению</w:t>
      </w:r>
      <w:r w:rsidR="00A929B4" w:rsidRPr="0067059F">
        <w:rPr>
          <w:rFonts w:cs="Arial"/>
          <w:sz w:val="22"/>
        </w:rPr>
        <w:t xml:space="preserve"> заз</w:t>
      </w:r>
      <w:r w:rsidR="000D68DB" w:rsidRPr="0067059F">
        <w:rPr>
          <w:rFonts w:cs="Arial"/>
          <w:sz w:val="22"/>
        </w:rPr>
        <w:t>е</w:t>
      </w:r>
      <w:r w:rsidR="00A929B4" w:rsidRPr="0067059F">
        <w:rPr>
          <w:rFonts w:cs="Arial"/>
          <w:sz w:val="22"/>
        </w:rPr>
        <w:t>мления</w:t>
      </w:r>
      <w:r w:rsidR="00BF5342" w:rsidRPr="0067059F">
        <w:rPr>
          <w:rFonts w:cs="Arial"/>
          <w:sz w:val="22"/>
        </w:rPr>
        <w:t xml:space="preserve"> </w:t>
      </w:r>
      <m:oMath>
        <m:sSub>
          <m:sSubPr>
            <m:ctrlPr>
              <w:rPr>
                <w:rFonts w:ascii="Cambria Math" w:hAnsi="Cambria Math" w:cs="Arial"/>
                <w:szCs w:val="24"/>
              </w:rPr>
            </m:ctrlPr>
          </m:sSubPr>
          <m:e>
            <m:r>
              <w:rPr>
                <w:rFonts w:ascii="Cambria Math" w:hAnsi="Cambria Math" w:cs="Arial"/>
                <w:szCs w:val="24"/>
              </w:rPr>
              <m:t>Z</m:t>
            </m:r>
          </m:e>
          <m:sub>
            <m:r>
              <m:rPr>
                <m:sty m:val="p"/>
              </m:rPr>
              <w:rPr>
                <w:rFonts w:ascii="Cambria Math" w:hAnsi="Cambria Math" w:cs="Arial"/>
                <w:szCs w:val="24"/>
              </w:rPr>
              <m:t>заз</m:t>
            </m:r>
          </m:sub>
        </m:sSub>
      </m:oMath>
      <w:r w:rsidR="00BF5342" w:rsidRPr="0067059F">
        <w:rPr>
          <w:rFonts w:cs="Arial"/>
          <w:sz w:val="22"/>
        </w:rPr>
        <w:t xml:space="preserve"> и полному переходному сопротивлению </w:t>
      </w:r>
      <w:r w:rsidR="004837AF" w:rsidRPr="0067059F">
        <w:rPr>
          <w:rFonts w:cs="Arial"/>
          <w:sz w:val="22"/>
        </w:rPr>
        <w:t>трубопровода</w:t>
      </w:r>
      <w:r w:rsidR="00A929B4" w:rsidRPr="0067059F">
        <w:rPr>
          <w:rFonts w:cs="Arial"/>
          <w:sz w:val="22"/>
        </w:rPr>
        <w:t xml:space="preserve"> </w:t>
      </w:r>
      <m:oMath>
        <m:sSub>
          <m:sSubPr>
            <m:ctrlPr>
              <w:rPr>
                <w:rFonts w:ascii="Cambria Math" w:hAnsi="Cambria Math" w:cs="Arial"/>
                <w:szCs w:val="24"/>
              </w:rPr>
            </m:ctrlPr>
          </m:sSubPr>
          <m:e>
            <m:r>
              <w:rPr>
                <w:rFonts w:ascii="Cambria Math" w:hAnsi="Cambria Math" w:cs="Arial"/>
                <w:szCs w:val="24"/>
              </w:rPr>
              <m:t>Z</m:t>
            </m:r>
          </m:e>
          <m:sub>
            <m:r>
              <m:rPr>
                <m:sty m:val="p"/>
              </m:rPr>
              <w:rPr>
                <w:rFonts w:ascii="Cambria Math" w:hAnsi="Cambria Math" w:cs="Arial"/>
                <w:szCs w:val="24"/>
              </w:rPr>
              <m:t>тп</m:t>
            </m:r>
          </m:sub>
        </m:sSub>
      </m:oMath>
      <w:r w:rsidR="004837AF" w:rsidRPr="0067059F">
        <w:rPr>
          <w:rFonts w:cs="Arial"/>
          <w:sz w:val="22"/>
        </w:rPr>
        <w:t>, соединенным параллельно</w:t>
      </w:r>
      <w:r w:rsidR="00BF5342" w:rsidRPr="0067059F">
        <w:rPr>
          <w:rFonts w:cs="Arial"/>
          <w:sz w:val="22"/>
        </w:rPr>
        <w:t xml:space="preserve"> (рисунок </w:t>
      </w:r>
      <w:r w:rsidR="00757099">
        <w:rPr>
          <w:sz w:val="22"/>
        </w:rPr>
        <w:t>Г</w:t>
      </w:r>
      <w:r w:rsidR="00BF5342" w:rsidRPr="00B42DB1">
        <w:rPr>
          <w:rFonts w:cs="Arial"/>
          <w:sz w:val="22"/>
        </w:rPr>
        <w:t>.</w:t>
      </w:r>
      <w:r w:rsidR="00BF5342" w:rsidRPr="0067059F">
        <w:rPr>
          <w:rFonts w:cs="Arial"/>
          <w:sz w:val="22"/>
        </w:rPr>
        <w:t>6</w:t>
      </w:r>
      <w:r w:rsidR="00BF5342" w:rsidRPr="00BF5342">
        <w:rPr>
          <w:rFonts w:cs="Arial"/>
          <w:sz w:val="22"/>
        </w:rPr>
        <w:t>).</w:t>
      </w:r>
    </w:p>
    <w:p w14:paraId="2F11A34F" w14:textId="77777777" w:rsidR="004503A3" w:rsidRPr="00BF5342" w:rsidRDefault="004503A3" w:rsidP="00BF5342">
      <w:pPr>
        <w:tabs>
          <w:tab w:val="left" w:pos="1134"/>
        </w:tabs>
        <w:spacing w:after="0" w:line="360" w:lineRule="auto"/>
        <w:jc w:val="both"/>
        <w:rPr>
          <w:rFonts w:cs="Arial"/>
          <w:sz w:val="22"/>
        </w:rPr>
      </w:pPr>
      <w:r>
        <w:rPr>
          <w:rFonts w:cs="Arial"/>
          <w:noProof/>
          <w:sz w:val="22"/>
          <w:lang w:eastAsia="ru-RU"/>
        </w:rPr>
        <w:drawing>
          <wp:inline distT="0" distB="0" distL="0" distR="0" wp14:anchorId="4C9976FF" wp14:editId="3676F1D9">
            <wp:extent cx="5940000" cy="1495899"/>
            <wp:effectExtent l="0" t="0" r="381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biLevel thresh="75000"/>
                      <a:extLst>
                        <a:ext uri="{28A0092B-C50C-407E-A947-70E740481C1C}">
                          <a14:useLocalDpi xmlns:a14="http://schemas.microsoft.com/office/drawing/2010/main" val="0"/>
                        </a:ext>
                      </a:extLst>
                    </a:blip>
                    <a:srcRect/>
                    <a:stretch>
                      <a:fillRect/>
                    </a:stretch>
                  </pic:blipFill>
                  <pic:spPr bwMode="auto">
                    <a:xfrm>
                      <a:off x="0" y="0"/>
                      <a:ext cx="5940000" cy="1495899"/>
                    </a:xfrm>
                    <a:prstGeom prst="rect">
                      <a:avLst/>
                    </a:prstGeom>
                    <a:noFill/>
                  </pic:spPr>
                </pic:pic>
              </a:graphicData>
            </a:graphic>
          </wp:inline>
        </w:drawing>
      </w:r>
    </w:p>
    <w:p w14:paraId="52B2D6FA" w14:textId="77777777" w:rsidR="00BF5342" w:rsidRPr="0067059F" w:rsidRDefault="00772C7E" w:rsidP="00BF5342">
      <w:pPr>
        <w:tabs>
          <w:tab w:val="left" w:pos="1134"/>
        </w:tabs>
        <w:spacing w:after="0" w:line="360" w:lineRule="auto"/>
        <w:ind w:left="567" w:right="565"/>
        <w:rPr>
          <w:rFonts w:cs="Arial"/>
          <w:sz w:val="22"/>
        </w:rPr>
      </w:pPr>
      <m:oMath>
        <m:sSub>
          <m:sSubPr>
            <m:ctrlPr>
              <w:rPr>
                <w:rFonts w:ascii="Cambria Math" w:hAnsi="Cambria Math"/>
                <w:bCs/>
                <w:i/>
                <w:lang w:val="en-US"/>
              </w:rPr>
            </m:ctrlPr>
          </m:sSubPr>
          <m:e>
            <m:r>
              <w:rPr>
                <w:rFonts w:ascii="Cambria Math" w:hAnsi="Cambria Math"/>
              </w:rPr>
              <m:t>ЭДС</m:t>
            </m:r>
          </m:e>
          <m:sub>
            <m:r>
              <w:rPr>
                <w:rFonts w:ascii="Cambria Math" w:hAnsi="Cambria Math"/>
                <w:lang w:val="en-US"/>
              </w:rPr>
              <m:t>ac</m:t>
            </m:r>
          </m:sub>
        </m:sSub>
      </m:oMath>
      <w:r w:rsidR="00BF5342" w:rsidRPr="0067059F">
        <w:rPr>
          <w:rFonts w:cs="Arial"/>
          <w:sz w:val="22"/>
        </w:rPr>
        <w:t xml:space="preserve"> – комплекс индуцированн</w:t>
      </w:r>
      <w:r w:rsidR="00B46316">
        <w:rPr>
          <w:rFonts w:cs="Arial"/>
          <w:sz w:val="22"/>
        </w:rPr>
        <w:t>ой</w:t>
      </w:r>
      <w:r w:rsidR="00BF5342" w:rsidRPr="0067059F">
        <w:rPr>
          <w:rFonts w:cs="Arial"/>
          <w:sz w:val="22"/>
        </w:rPr>
        <w:t xml:space="preserve"> ЭДС, В;</w:t>
      </w:r>
    </w:p>
    <w:p w14:paraId="31EE2763" w14:textId="39348C72" w:rsidR="00BF5342" w:rsidRPr="0067059F" w:rsidRDefault="00772C7E" w:rsidP="00BF5342">
      <w:pPr>
        <w:tabs>
          <w:tab w:val="left" w:pos="1134"/>
        </w:tabs>
        <w:spacing w:after="0" w:line="360" w:lineRule="auto"/>
        <w:ind w:left="567" w:right="565"/>
        <w:rPr>
          <w:rFonts w:eastAsiaTheme="minorEastAsia" w:cs="Arial"/>
          <w:sz w:val="22"/>
        </w:rPr>
      </w:pP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тр</m:t>
            </m:r>
          </m:sub>
        </m:sSub>
      </m:oMath>
      <w:r w:rsidR="00BF5342" w:rsidRPr="0067059F">
        <w:rPr>
          <w:rFonts w:eastAsiaTheme="minorEastAsia" w:cs="Arial"/>
          <w:bCs/>
        </w:rPr>
        <w:t xml:space="preserve"> </w:t>
      </w:r>
      <w:r w:rsidR="00BF5342" w:rsidRPr="0067059F">
        <w:rPr>
          <w:rFonts w:cs="Arial"/>
          <w:sz w:val="22"/>
        </w:rPr>
        <w:t>– полное продольное сопротивление трубопровода</w:t>
      </w:r>
      <w:r w:rsidR="00913AFB">
        <w:rPr>
          <w:rFonts w:cs="Arial"/>
          <w:sz w:val="22"/>
        </w:rPr>
        <w:t xml:space="preserve"> (см</w:t>
      </w:r>
      <w:r w:rsidR="00913AFB" w:rsidRPr="00B42DB1">
        <w:rPr>
          <w:rFonts w:cs="Arial"/>
          <w:sz w:val="22"/>
        </w:rPr>
        <w:t xml:space="preserve">. </w:t>
      </w:r>
      <w:r w:rsidR="00757099">
        <w:rPr>
          <w:sz w:val="22"/>
        </w:rPr>
        <w:t>Г</w:t>
      </w:r>
      <w:r w:rsidR="00913AFB">
        <w:rPr>
          <w:rFonts w:cs="Arial"/>
          <w:sz w:val="22"/>
        </w:rPr>
        <w:t>.5.2)</w:t>
      </w:r>
      <w:r w:rsidR="00BF5342" w:rsidRPr="0067059F">
        <w:rPr>
          <w:rFonts w:cs="Arial"/>
          <w:sz w:val="22"/>
        </w:rPr>
        <w:t xml:space="preserve">, Ом; </w:t>
      </w:r>
    </w:p>
    <w:p w14:paraId="1869D064" w14:textId="77777777" w:rsidR="00BF5342" w:rsidRPr="0067059F" w:rsidRDefault="00772C7E" w:rsidP="00BF5342">
      <w:pPr>
        <w:tabs>
          <w:tab w:val="left" w:pos="1134"/>
        </w:tabs>
        <w:spacing w:after="0" w:line="360" w:lineRule="auto"/>
        <w:ind w:left="567" w:right="565"/>
        <w:rPr>
          <w:rFonts w:cs="Arial"/>
          <w:sz w:val="22"/>
        </w:rPr>
      </w:pPr>
      <m:oMath>
        <m:sSub>
          <m:sSubPr>
            <m:ctrlPr>
              <w:rPr>
                <w:rFonts w:ascii="Cambria Math" w:hAnsi="Cambria Math"/>
                <w:bCs/>
                <w:i/>
                <w:lang w:val="en-US"/>
              </w:rPr>
            </m:ctrlPr>
          </m:sSubPr>
          <m:e>
            <m:r>
              <w:rPr>
                <w:rFonts w:ascii="Cambria Math" w:hAnsi="Cambria Math"/>
                <w:lang w:val="en-US"/>
              </w:rPr>
              <m:t>Z</m:t>
            </m:r>
          </m:e>
          <m:sub>
            <m:r>
              <w:rPr>
                <w:rFonts w:ascii="Cambria Math" w:hAnsi="Cambria Math"/>
                <w:lang w:val="en-US"/>
              </w:rPr>
              <m:t>y</m:t>
            </m:r>
          </m:sub>
        </m:sSub>
        <m:r>
          <w:rPr>
            <w:rFonts w:ascii="Cambria Math" w:eastAsiaTheme="minorEastAsia" w:hAnsi="Cambria Math" w:cs="Arial"/>
          </w:rPr>
          <m:t xml:space="preserve"> </m:t>
        </m:r>
      </m:oMath>
      <w:r w:rsidR="00BF5342" w:rsidRPr="0067059F">
        <w:rPr>
          <w:rFonts w:cs="Arial"/>
          <w:sz w:val="22"/>
        </w:rPr>
        <w:t xml:space="preserve">– </w:t>
      </w:r>
      <w:r w:rsidR="00A929B4" w:rsidRPr="0067059F">
        <w:rPr>
          <w:rFonts w:cs="Arial"/>
          <w:sz w:val="22"/>
        </w:rPr>
        <w:t>поперечное</w:t>
      </w:r>
      <w:r w:rsidR="00BF5342" w:rsidRPr="0067059F">
        <w:rPr>
          <w:rFonts w:cs="Arial"/>
          <w:sz w:val="22"/>
        </w:rPr>
        <w:t xml:space="preserve"> сопротивление </w:t>
      </w:r>
      <w:r w:rsidR="00E3385B" w:rsidRPr="0067059F">
        <w:rPr>
          <w:rFonts w:cs="Arial"/>
          <w:sz w:val="22"/>
        </w:rPr>
        <w:t>трубопровода</w:t>
      </w:r>
      <w:r w:rsidR="00BF5342" w:rsidRPr="0067059F">
        <w:rPr>
          <w:rFonts w:cs="Arial"/>
          <w:sz w:val="22"/>
        </w:rPr>
        <w:t>, Ом;</w:t>
      </w:r>
    </w:p>
    <w:p w14:paraId="2E6C547C" w14:textId="77777777" w:rsidR="00A929B4" w:rsidRPr="0067059F" w:rsidRDefault="00772C7E" w:rsidP="000D68DB">
      <w:pPr>
        <w:tabs>
          <w:tab w:val="left" w:pos="1134"/>
        </w:tabs>
        <w:spacing w:after="0" w:line="360" w:lineRule="auto"/>
        <w:ind w:left="567" w:right="-2"/>
        <w:rPr>
          <w:rFonts w:cs="Arial"/>
          <w:sz w:val="22"/>
        </w:rPr>
      </w:pP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н</m:t>
            </m:r>
          </m:sub>
        </m:sSub>
      </m:oMath>
      <w:r w:rsidR="00BF5342" w:rsidRPr="0067059F">
        <w:rPr>
          <w:rFonts w:cs="Arial"/>
          <w:sz w:val="22"/>
        </w:rPr>
        <w:t xml:space="preserve">, </w:t>
      </w: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к</m:t>
            </m:r>
          </m:sub>
        </m:sSub>
        <m:r>
          <w:rPr>
            <w:rFonts w:ascii="Cambria Math" w:hAnsi="Cambria Math"/>
          </w:rPr>
          <m:t xml:space="preserve"> </m:t>
        </m:r>
      </m:oMath>
      <w:r w:rsidR="00BF5342" w:rsidRPr="0067059F">
        <w:rPr>
          <w:rFonts w:cs="Arial"/>
          <w:sz w:val="22"/>
        </w:rPr>
        <w:t>–</w:t>
      </w:r>
      <w:r w:rsidR="000D68DB" w:rsidRPr="0067059F">
        <w:rPr>
          <w:rFonts w:cs="Arial"/>
          <w:sz w:val="22"/>
        </w:rPr>
        <w:t xml:space="preserve"> </w:t>
      </w:r>
      <w:r w:rsidR="00BF5342" w:rsidRPr="0067059F">
        <w:rPr>
          <w:rFonts w:cs="Arial"/>
          <w:sz w:val="22"/>
        </w:rPr>
        <w:t xml:space="preserve">сопротивления в начале и конце расчетного участка трубопровода, Ом; </w:t>
      </w:r>
    </w:p>
    <w:p w14:paraId="0CF1EFD1" w14:textId="0D84AB84" w:rsidR="00A929B4" w:rsidRPr="0067059F" w:rsidRDefault="00772C7E" w:rsidP="00A929B4">
      <w:pPr>
        <w:tabs>
          <w:tab w:val="left" w:pos="1134"/>
        </w:tabs>
        <w:spacing w:after="0" w:line="360" w:lineRule="auto"/>
        <w:ind w:left="567" w:right="565"/>
        <w:rPr>
          <w:rFonts w:cs="Arial"/>
          <w:sz w:val="22"/>
        </w:rPr>
      </w:pP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тп</m:t>
            </m:r>
          </m:sub>
        </m:sSub>
        <m:r>
          <w:rPr>
            <w:rFonts w:ascii="Cambria Math" w:eastAsiaTheme="minorEastAsia" w:hAnsi="Cambria Math" w:cs="Arial"/>
          </w:rPr>
          <m:t xml:space="preserve"> </m:t>
        </m:r>
      </m:oMath>
      <w:r w:rsidR="00A929B4" w:rsidRPr="0067059F">
        <w:rPr>
          <w:rFonts w:cs="Arial"/>
          <w:sz w:val="22"/>
        </w:rPr>
        <w:t>– полное переходное сопротивление трубопровода</w:t>
      </w:r>
      <w:r w:rsidR="00913AFB">
        <w:rPr>
          <w:rFonts w:cs="Arial"/>
          <w:sz w:val="22"/>
        </w:rPr>
        <w:t xml:space="preserve"> (см. </w:t>
      </w:r>
      <w:r w:rsidR="00757099">
        <w:rPr>
          <w:sz w:val="22"/>
        </w:rPr>
        <w:t>Г</w:t>
      </w:r>
      <w:r w:rsidR="00913AFB">
        <w:rPr>
          <w:rFonts w:cs="Arial"/>
          <w:sz w:val="22"/>
        </w:rPr>
        <w:t>.5.3)</w:t>
      </w:r>
      <w:r w:rsidR="00A929B4" w:rsidRPr="0067059F">
        <w:rPr>
          <w:rFonts w:cs="Arial"/>
          <w:sz w:val="22"/>
        </w:rPr>
        <w:t>, Ом;</w:t>
      </w:r>
    </w:p>
    <w:p w14:paraId="3889E571" w14:textId="77777777" w:rsidR="00BF5342" w:rsidRPr="0067059F" w:rsidRDefault="00772C7E" w:rsidP="00BF5342">
      <w:pPr>
        <w:tabs>
          <w:tab w:val="left" w:pos="1134"/>
        </w:tabs>
        <w:spacing w:after="0" w:line="360" w:lineRule="auto"/>
        <w:ind w:left="567" w:right="565"/>
        <w:rPr>
          <w:rFonts w:cs="Arial"/>
          <w:sz w:val="22"/>
        </w:rPr>
      </w:pPr>
      <m:oMath>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ac</m:t>
            </m:r>
          </m:sub>
        </m:sSub>
      </m:oMath>
      <w:r w:rsidR="00BF5342" w:rsidRPr="0067059F">
        <w:rPr>
          <w:rFonts w:cs="Arial"/>
          <w:sz w:val="22"/>
        </w:rPr>
        <w:t xml:space="preserve"> – комплекс тока, индуцированного в трубопроводе, А; </w:t>
      </w:r>
    </w:p>
    <w:p w14:paraId="1D33E297" w14:textId="1CD7F871" w:rsidR="001B2482" w:rsidRPr="0067059F" w:rsidRDefault="00772C7E" w:rsidP="00672D23">
      <w:pPr>
        <w:tabs>
          <w:tab w:val="left" w:pos="1134"/>
        </w:tabs>
        <w:spacing w:after="0" w:line="360" w:lineRule="auto"/>
        <w:ind w:left="1134" w:right="282" w:hanging="567"/>
        <w:rPr>
          <w:rFonts w:cs="Arial"/>
          <w:sz w:val="22"/>
        </w:rPr>
      </w:pPr>
      <m:oMath>
        <m:sSub>
          <m:sSubPr>
            <m:ctrlPr>
              <w:rPr>
                <w:rFonts w:ascii="Cambria Math" w:hAnsi="Cambria Math"/>
                <w:bCs/>
                <w:i/>
                <w:lang w:val="en-US"/>
              </w:rPr>
            </m:ctrlPr>
          </m:sSubPr>
          <m:e>
            <m:r>
              <w:rPr>
                <w:rFonts w:ascii="Cambria Math" w:hAnsi="Cambria Math"/>
                <w:lang w:val="en-US"/>
              </w:rPr>
              <m:t>Z</m:t>
            </m:r>
          </m:e>
          <m:sub>
            <m:r>
              <w:rPr>
                <w:rFonts w:ascii="Cambria Math" w:hAnsi="Cambria Math"/>
              </w:rPr>
              <m:t>заз</m:t>
            </m:r>
          </m:sub>
        </m:sSub>
        <m:r>
          <w:rPr>
            <w:rFonts w:ascii="Cambria Math" w:hAnsi="Cambria Math"/>
          </w:rPr>
          <m:t xml:space="preserve"> </m:t>
        </m:r>
      </m:oMath>
      <w:r w:rsidR="00BF5342" w:rsidRPr="0067059F">
        <w:rPr>
          <w:rFonts w:eastAsiaTheme="minorEastAsia" w:cs="Arial"/>
          <w:sz w:val="22"/>
        </w:rPr>
        <w:t>–</w:t>
      </w:r>
      <w:r w:rsidR="00BF5342" w:rsidRPr="0067059F">
        <w:rPr>
          <w:sz w:val="22"/>
        </w:rPr>
        <w:t xml:space="preserve"> </w:t>
      </w:r>
      <w:r w:rsidR="00BF5342" w:rsidRPr="00C013A1">
        <w:rPr>
          <w:rFonts w:cs="Arial"/>
          <w:sz w:val="22"/>
        </w:rPr>
        <w:t xml:space="preserve">сопротивление </w:t>
      </w:r>
      <w:r w:rsidR="00672D23" w:rsidRPr="00C013A1">
        <w:rPr>
          <w:rFonts w:cs="Arial"/>
          <w:sz w:val="22"/>
        </w:rPr>
        <w:t>заземления</w:t>
      </w:r>
      <w:r w:rsidR="00A929B4" w:rsidRPr="00C013A1">
        <w:rPr>
          <w:rFonts w:cs="Arial"/>
          <w:sz w:val="22"/>
        </w:rPr>
        <w:t xml:space="preserve">, </w:t>
      </w:r>
      <w:r w:rsidR="00BF5342" w:rsidRPr="00C013A1">
        <w:rPr>
          <w:rFonts w:cs="Arial"/>
          <w:sz w:val="22"/>
        </w:rPr>
        <w:t>подключенн</w:t>
      </w:r>
      <w:r w:rsidR="00672D23" w:rsidRPr="00C013A1">
        <w:rPr>
          <w:rFonts w:cs="Arial"/>
          <w:sz w:val="22"/>
        </w:rPr>
        <w:t>ого</w:t>
      </w:r>
      <w:r w:rsidR="00BF5342" w:rsidRPr="00C013A1">
        <w:rPr>
          <w:rFonts w:cs="Arial"/>
          <w:sz w:val="22"/>
        </w:rPr>
        <w:t xml:space="preserve"> к трубопроводу</w:t>
      </w:r>
      <w:r w:rsidR="00AB1C85" w:rsidRPr="00C013A1">
        <w:rPr>
          <w:rFonts w:cs="Arial"/>
          <w:sz w:val="22"/>
        </w:rPr>
        <w:t xml:space="preserve"> (см. пункт</w:t>
      </w:r>
      <w:r w:rsidR="00B5636E" w:rsidRPr="00C013A1">
        <w:rPr>
          <w:rFonts w:cs="Arial"/>
          <w:sz w:val="22"/>
        </w:rPr>
        <w:t>ы</w:t>
      </w:r>
      <w:r w:rsidR="00AB1C85" w:rsidRPr="00C013A1">
        <w:rPr>
          <w:rFonts w:cs="Arial"/>
          <w:sz w:val="22"/>
        </w:rPr>
        <w:t xml:space="preserve"> 7.</w:t>
      </w:r>
      <w:r w:rsidR="00B5636E" w:rsidRPr="00C013A1">
        <w:rPr>
          <w:rFonts w:cs="Arial"/>
          <w:sz w:val="22"/>
        </w:rPr>
        <w:t>9 и 7.10</w:t>
      </w:r>
      <w:r w:rsidR="00AB1C85" w:rsidRPr="00C013A1">
        <w:rPr>
          <w:rFonts w:cs="Arial"/>
          <w:sz w:val="22"/>
        </w:rPr>
        <w:t xml:space="preserve"> основной части)</w:t>
      </w:r>
      <w:r w:rsidR="00BF5342" w:rsidRPr="00C013A1">
        <w:rPr>
          <w:rFonts w:cs="Arial"/>
          <w:sz w:val="22"/>
        </w:rPr>
        <w:t>, Ом</w:t>
      </w:r>
    </w:p>
    <w:p w14:paraId="6A8879B8" w14:textId="6E1C2E0B" w:rsidR="00BF5342" w:rsidRDefault="00BF5342" w:rsidP="00BF5342">
      <w:pPr>
        <w:tabs>
          <w:tab w:val="left" w:pos="1134"/>
        </w:tabs>
        <w:spacing w:before="120" w:after="120" w:line="360" w:lineRule="auto"/>
        <w:ind w:firstLine="709"/>
        <w:jc w:val="both"/>
        <w:rPr>
          <w:rFonts w:cs="Arial"/>
          <w:sz w:val="22"/>
        </w:rPr>
      </w:pPr>
      <w:r w:rsidRPr="00BF5342">
        <w:rPr>
          <w:rFonts w:cs="Arial"/>
          <w:sz w:val="22"/>
        </w:rPr>
        <w:t xml:space="preserve">Рисунок </w:t>
      </w:r>
      <w:r w:rsidR="00757099">
        <w:rPr>
          <w:sz w:val="22"/>
        </w:rPr>
        <w:t>Г</w:t>
      </w:r>
      <w:r w:rsidRPr="00BF5342">
        <w:rPr>
          <w:rFonts w:cs="Arial"/>
          <w:sz w:val="22"/>
        </w:rPr>
        <w:t>.6 – Эквивалентная схема замещения трубопровода</w:t>
      </w:r>
    </w:p>
    <w:p w14:paraId="10B270E5" w14:textId="77777777" w:rsidR="00913AFB" w:rsidRPr="004D703F" w:rsidRDefault="00913AFB" w:rsidP="005428EF">
      <w:pPr>
        <w:pStyle w:val="ac"/>
        <w:spacing w:line="360" w:lineRule="auto"/>
        <w:ind w:left="0" w:firstLine="720"/>
        <w:jc w:val="both"/>
        <w:rPr>
          <w:sz w:val="22"/>
        </w:rPr>
      </w:pPr>
      <w:r w:rsidRPr="004D703F">
        <w:rPr>
          <w:sz w:val="22"/>
        </w:rPr>
        <w:t xml:space="preserve">Значения начального и конечного сопротивлений участка трубопровода </w:t>
      </w:r>
      <w:r w:rsidRPr="004D703F">
        <w:rPr>
          <w:i/>
          <w:sz w:val="22"/>
        </w:rPr>
        <w:t>Z</w:t>
      </w:r>
      <w:r w:rsidRPr="004D703F">
        <w:rPr>
          <w:sz w:val="22"/>
          <w:vertAlign w:val="subscript"/>
        </w:rPr>
        <w:t>н</w:t>
      </w:r>
      <w:r w:rsidRPr="004D703F">
        <w:rPr>
          <w:sz w:val="22"/>
        </w:rPr>
        <w:t xml:space="preserve"> и Z</w:t>
      </w:r>
      <w:r w:rsidRPr="004D703F">
        <w:rPr>
          <w:sz w:val="22"/>
          <w:vertAlign w:val="subscript"/>
        </w:rPr>
        <w:t>к</w:t>
      </w:r>
      <w:r w:rsidRPr="004D703F">
        <w:rPr>
          <w:sz w:val="22"/>
        </w:rPr>
        <w:t xml:space="preserve"> принимают, исходя из типа конструкции, к которой подключен </w:t>
      </w:r>
      <w:r w:rsidR="009F3F4B" w:rsidRPr="004D703F">
        <w:rPr>
          <w:sz w:val="22"/>
        </w:rPr>
        <w:t>трубопровод</w:t>
      </w:r>
      <w:r w:rsidRPr="004D703F">
        <w:rPr>
          <w:sz w:val="22"/>
        </w:rPr>
        <w:t xml:space="preserve">: </w:t>
      </w:r>
    </w:p>
    <w:p w14:paraId="28A1CDFF" w14:textId="77777777" w:rsidR="00913AFB" w:rsidRPr="004D703F" w:rsidRDefault="00913AFB" w:rsidP="005428EF">
      <w:pPr>
        <w:pStyle w:val="ac"/>
        <w:spacing w:line="360" w:lineRule="auto"/>
        <w:ind w:left="0" w:firstLine="720"/>
        <w:jc w:val="both"/>
        <w:rPr>
          <w:sz w:val="22"/>
        </w:rPr>
      </w:pPr>
      <w:r w:rsidRPr="004D703F">
        <w:rPr>
          <w:sz w:val="22"/>
        </w:rPr>
        <w:t xml:space="preserve">а) </w:t>
      </w:r>
      <w:r w:rsidR="009F3F4B" w:rsidRPr="004D703F">
        <w:rPr>
          <w:sz w:val="22"/>
        </w:rPr>
        <w:t xml:space="preserve">100 000 Ом, если </w:t>
      </w:r>
      <w:r w:rsidRPr="004D703F">
        <w:rPr>
          <w:sz w:val="22"/>
        </w:rPr>
        <w:t>конец трубопровода изолирован от других конструкций либо заканчивается электроизолирующим соединением;</w:t>
      </w:r>
    </w:p>
    <w:p w14:paraId="62686A14" w14:textId="0055AA03" w:rsidR="009F3F4B" w:rsidRPr="004D703F" w:rsidRDefault="009F3F4B" w:rsidP="005428EF">
      <w:pPr>
        <w:pStyle w:val="ac"/>
        <w:spacing w:line="360" w:lineRule="auto"/>
        <w:ind w:left="0" w:firstLine="720"/>
        <w:jc w:val="both"/>
        <w:rPr>
          <w:sz w:val="22"/>
        </w:rPr>
      </w:pPr>
      <w:r w:rsidRPr="004D703F">
        <w:rPr>
          <w:sz w:val="22"/>
        </w:rPr>
        <w:t xml:space="preserve">б) волновому сопротивлению трубопровода </w:t>
      </w:r>
      <w:r w:rsidRPr="004D703F">
        <w:rPr>
          <w:i/>
          <w:sz w:val="22"/>
        </w:rPr>
        <w:t>Z</w:t>
      </w:r>
      <w:r w:rsidRPr="004D703F">
        <w:rPr>
          <w:sz w:val="22"/>
          <w:vertAlign w:val="subscript"/>
        </w:rPr>
        <w:t>в</w:t>
      </w:r>
      <w:r w:rsidRPr="004D703F">
        <w:rPr>
          <w:sz w:val="22"/>
        </w:rPr>
        <w:t xml:space="preserve"> (см. </w:t>
      </w:r>
      <w:r w:rsidR="00757099">
        <w:rPr>
          <w:sz w:val="22"/>
        </w:rPr>
        <w:t>Г</w:t>
      </w:r>
      <w:r w:rsidRPr="004D703F">
        <w:rPr>
          <w:sz w:val="22"/>
        </w:rPr>
        <w:t>.5.</w:t>
      </w:r>
      <w:r w:rsidR="002C6E77" w:rsidRPr="004D703F">
        <w:rPr>
          <w:sz w:val="22"/>
        </w:rPr>
        <w:t>7</w:t>
      </w:r>
      <w:r w:rsidRPr="004D703F">
        <w:rPr>
          <w:sz w:val="22"/>
        </w:rPr>
        <w:t xml:space="preserve">), если длина трубопровода за пределами сближения превышает </w:t>
      </w:r>
      <w:r w:rsidR="00E96F94" w:rsidRPr="004D703F">
        <w:rPr>
          <w:sz w:val="22"/>
        </w:rPr>
        <w:t>3</w:t>
      </w:r>
      <w:r w:rsidR="00E96F94" w:rsidRPr="004D703F">
        <w:rPr>
          <w:rFonts w:cs="Arial"/>
          <w:sz w:val="22"/>
        </w:rPr>
        <w:t>·</w:t>
      </w:r>
      <w:r w:rsidR="00E96F94" w:rsidRPr="004D703F">
        <w:rPr>
          <w:i/>
          <w:sz w:val="22"/>
        </w:rPr>
        <w:t>L</w:t>
      </w:r>
      <w:r w:rsidR="00E96F94" w:rsidRPr="004D703F">
        <w:rPr>
          <w:sz w:val="22"/>
          <w:vertAlign w:val="subscript"/>
        </w:rPr>
        <w:t>z</w:t>
      </w:r>
      <w:r w:rsidR="00E96F94" w:rsidRPr="004D703F">
        <w:rPr>
          <w:sz w:val="22"/>
        </w:rPr>
        <w:t xml:space="preserve"> </w:t>
      </w:r>
      <w:r w:rsidRPr="004D703F">
        <w:rPr>
          <w:sz w:val="22"/>
        </w:rPr>
        <w:t xml:space="preserve">(см. </w:t>
      </w:r>
      <w:r w:rsidR="00757099">
        <w:rPr>
          <w:sz w:val="22"/>
        </w:rPr>
        <w:t>Г</w:t>
      </w:r>
      <w:r w:rsidRPr="004D703F">
        <w:rPr>
          <w:sz w:val="22"/>
        </w:rPr>
        <w:t>.5.</w:t>
      </w:r>
      <w:r w:rsidR="002C6E77" w:rsidRPr="004D703F">
        <w:rPr>
          <w:sz w:val="22"/>
        </w:rPr>
        <w:t>6</w:t>
      </w:r>
      <w:r w:rsidRPr="004D703F">
        <w:rPr>
          <w:sz w:val="22"/>
        </w:rPr>
        <w:t>);</w:t>
      </w:r>
    </w:p>
    <w:p w14:paraId="5ABA752E" w14:textId="39605F37" w:rsidR="009F3F4B" w:rsidRPr="004D703F" w:rsidRDefault="009F3F4B" w:rsidP="005428EF">
      <w:pPr>
        <w:pStyle w:val="ac"/>
        <w:spacing w:line="360" w:lineRule="auto"/>
        <w:ind w:left="0" w:firstLine="720"/>
        <w:jc w:val="both"/>
        <w:rPr>
          <w:sz w:val="22"/>
        </w:rPr>
      </w:pPr>
      <w:r w:rsidRPr="004D703F">
        <w:rPr>
          <w:sz w:val="22"/>
        </w:rPr>
        <w:t xml:space="preserve">в) входному сопротивлению трубопровода, если длина трубопровода за пределами сближения не превышает </w:t>
      </w:r>
      <w:r w:rsidR="00E96F94" w:rsidRPr="004D703F">
        <w:rPr>
          <w:sz w:val="22"/>
        </w:rPr>
        <w:t>3</w:t>
      </w:r>
      <w:r w:rsidR="00E96F94" w:rsidRPr="004D703F">
        <w:rPr>
          <w:rFonts w:cs="Arial"/>
          <w:sz w:val="22"/>
        </w:rPr>
        <w:t>·</w:t>
      </w:r>
      <w:r w:rsidRPr="004D703F">
        <w:rPr>
          <w:i/>
          <w:sz w:val="22"/>
        </w:rPr>
        <w:t>L</w:t>
      </w:r>
      <w:r w:rsidRPr="004D703F">
        <w:rPr>
          <w:sz w:val="22"/>
          <w:vertAlign w:val="subscript"/>
        </w:rPr>
        <w:t>z</w:t>
      </w:r>
      <w:r w:rsidRPr="004D703F">
        <w:rPr>
          <w:sz w:val="22"/>
        </w:rPr>
        <w:t xml:space="preserve"> (см. </w:t>
      </w:r>
      <w:r w:rsidR="00757099">
        <w:rPr>
          <w:sz w:val="22"/>
        </w:rPr>
        <w:t>Г</w:t>
      </w:r>
      <w:r w:rsidRPr="004D703F">
        <w:rPr>
          <w:sz w:val="22"/>
        </w:rPr>
        <w:t>.5.</w:t>
      </w:r>
      <w:r w:rsidR="002C6E77" w:rsidRPr="004D703F">
        <w:rPr>
          <w:sz w:val="22"/>
        </w:rPr>
        <w:t>6</w:t>
      </w:r>
      <w:r w:rsidRPr="004D703F">
        <w:rPr>
          <w:sz w:val="22"/>
        </w:rPr>
        <w:t>);</w:t>
      </w:r>
    </w:p>
    <w:p w14:paraId="3E2E3F7A" w14:textId="434BBDAD" w:rsidR="00913AFB" w:rsidRDefault="009F3F4B" w:rsidP="00757099">
      <w:pPr>
        <w:pStyle w:val="ac"/>
        <w:spacing w:after="0" w:line="360" w:lineRule="auto"/>
        <w:ind w:left="0" w:firstLine="709"/>
        <w:contextualSpacing w:val="0"/>
        <w:jc w:val="both"/>
        <w:rPr>
          <w:sz w:val="22"/>
        </w:rPr>
      </w:pPr>
      <w:r w:rsidRPr="004D703F">
        <w:rPr>
          <w:sz w:val="22"/>
        </w:rPr>
        <w:t>г</w:t>
      </w:r>
      <w:r w:rsidR="00913AFB" w:rsidRPr="004D703F">
        <w:rPr>
          <w:sz w:val="22"/>
        </w:rPr>
        <w:t xml:space="preserve">) </w:t>
      </w:r>
      <w:r w:rsidRPr="004D703F">
        <w:rPr>
          <w:sz w:val="22"/>
        </w:rPr>
        <w:t>входному сопротивлению сооружения, к которому подключен трубопровод. Е</w:t>
      </w:r>
      <w:r w:rsidR="00913AFB" w:rsidRPr="004D703F">
        <w:rPr>
          <w:sz w:val="22"/>
        </w:rPr>
        <w:t xml:space="preserve">сли конец </w:t>
      </w:r>
      <w:r w:rsidRPr="004D703F">
        <w:rPr>
          <w:sz w:val="22"/>
        </w:rPr>
        <w:t>трубопровода</w:t>
      </w:r>
      <w:r w:rsidR="00913AFB" w:rsidRPr="004D703F">
        <w:rPr>
          <w:sz w:val="22"/>
        </w:rPr>
        <w:t xml:space="preserve"> подключен к площадочному сооружению (компрессорная станция, газораспределительная станция и т.д.) без электроизолирующего соединения, то принимают равным входному сопротивлению площадочного сооружения в точке подключения</w:t>
      </w:r>
      <w:r w:rsidR="00E96F94" w:rsidRPr="004D703F">
        <w:rPr>
          <w:sz w:val="22"/>
        </w:rPr>
        <w:t>.</w:t>
      </w:r>
    </w:p>
    <w:p w14:paraId="6264A54D" w14:textId="4494F208" w:rsidR="00B5636E" w:rsidRPr="00C013A1" w:rsidRDefault="00757099" w:rsidP="00757099">
      <w:pPr>
        <w:pStyle w:val="ac"/>
        <w:tabs>
          <w:tab w:val="left" w:pos="1134"/>
        </w:tabs>
        <w:spacing w:after="0" w:line="360" w:lineRule="auto"/>
        <w:ind w:left="0" w:firstLine="709"/>
        <w:contextualSpacing w:val="0"/>
        <w:jc w:val="both"/>
        <w:rPr>
          <w:rFonts w:cs="Arial"/>
          <w:sz w:val="22"/>
        </w:rPr>
      </w:pPr>
      <w:bookmarkStart w:id="261" w:name="_Toc148708934"/>
      <w:bookmarkStart w:id="262" w:name="_Toc168521776"/>
      <w:bookmarkStart w:id="263" w:name="_Toc170735893"/>
      <w:bookmarkStart w:id="264" w:name="_Toc173921056"/>
      <w:r>
        <w:rPr>
          <w:rFonts w:cs="Arial"/>
          <w:sz w:val="22"/>
        </w:rPr>
        <w:t xml:space="preserve">Г.6.7 </w:t>
      </w:r>
      <w:r w:rsidR="00B5636E" w:rsidRPr="00C013A1">
        <w:rPr>
          <w:rFonts w:cs="Arial"/>
          <w:sz w:val="22"/>
        </w:rPr>
        <w:t>Полное расчетное</w:t>
      </w:r>
      <w:r w:rsidR="004641A4" w:rsidRPr="00C013A1">
        <w:rPr>
          <w:rFonts w:cs="Arial"/>
          <w:sz w:val="22"/>
        </w:rPr>
        <w:t xml:space="preserve"> значение</w:t>
      </w:r>
      <w:r w:rsidR="00B5636E" w:rsidRPr="00C013A1">
        <w:rPr>
          <w:rFonts w:cs="Arial"/>
          <w:sz w:val="22"/>
        </w:rPr>
        <w:t xml:space="preserve"> сопротивлени</w:t>
      </w:r>
      <w:r w:rsidR="004641A4" w:rsidRPr="00C013A1">
        <w:rPr>
          <w:rFonts w:cs="Arial"/>
          <w:sz w:val="22"/>
        </w:rPr>
        <w:t>я</w:t>
      </w:r>
      <w:r w:rsidR="004641A4" w:rsidRPr="00C013A1">
        <w:rPr>
          <w:rFonts w:eastAsiaTheme="minorEastAsia" w:cs="Arial"/>
          <w:sz w:val="22"/>
        </w:rPr>
        <w:t xml:space="preserve"> </w:t>
      </w:r>
      <m:oMath>
        <m:sSub>
          <m:sSubPr>
            <m:ctrlPr>
              <w:rPr>
                <w:rFonts w:ascii="Cambria Math" w:hAnsi="Cambria Math" w:cs="Arial"/>
                <w:szCs w:val="24"/>
              </w:rPr>
            </m:ctrlPr>
          </m:sSubPr>
          <m:e>
            <m:r>
              <w:rPr>
                <w:rFonts w:ascii="Cambria Math" w:hAnsi="Cambria Math" w:cs="Arial"/>
                <w:szCs w:val="24"/>
              </w:rPr>
              <m:t>Z</m:t>
            </m:r>
          </m:e>
          <m:sub>
            <m:r>
              <m:rPr>
                <m:sty m:val="p"/>
              </m:rPr>
              <w:rPr>
                <w:rFonts w:ascii="Cambria Math" w:hAnsi="Cambria Math" w:cs="Arial"/>
                <w:szCs w:val="24"/>
              </w:rPr>
              <m:t>заз</m:t>
            </m:r>
          </m:sub>
        </m:sSub>
      </m:oMath>
      <w:r w:rsidR="004641A4" w:rsidRPr="00C013A1">
        <w:rPr>
          <w:rFonts w:cs="Arial"/>
          <w:sz w:val="22"/>
        </w:rPr>
        <w:t xml:space="preserve">, подключаемого к трубопроводу, </w:t>
      </w:r>
      <w:r w:rsidR="00B5636E" w:rsidRPr="00C013A1">
        <w:rPr>
          <w:rFonts w:cs="Arial"/>
          <w:sz w:val="22"/>
        </w:rPr>
        <w:t>определя</w:t>
      </w:r>
      <w:r w:rsidR="004641A4" w:rsidRPr="00C013A1">
        <w:rPr>
          <w:rFonts w:cs="Arial"/>
          <w:sz w:val="22"/>
        </w:rPr>
        <w:t>ю</w:t>
      </w:r>
      <w:r w:rsidR="00B5636E" w:rsidRPr="00C013A1">
        <w:rPr>
          <w:rFonts w:cs="Arial"/>
          <w:sz w:val="22"/>
        </w:rPr>
        <w:t>т с учетом сопротивлений, вносимых:</w:t>
      </w:r>
      <w:bookmarkEnd w:id="261"/>
      <w:bookmarkEnd w:id="262"/>
      <w:bookmarkEnd w:id="263"/>
      <w:bookmarkEnd w:id="264"/>
      <w:r w:rsidR="00B5636E" w:rsidRPr="00C013A1">
        <w:rPr>
          <w:rFonts w:cs="Arial"/>
          <w:sz w:val="22"/>
        </w:rPr>
        <w:t xml:space="preserve"> </w:t>
      </w:r>
      <w:r w:rsidR="00B5636E" w:rsidRPr="00C013A1">
        <w:rPr>
          <w:rFonts w:cs="Arial"/>
          <w:sz w:val="22"/>
        </w:rPr>
        <w:tab/>
      </w:r>
    </w:p>
    <w:p w14:paraId="493F98BD" w14:textId="450B59FA" w:rsidR="004641A4" w:rsidRPr="00C013A1" w:rsidRDefault="004641A4" w:rsidP="004641A4">
      <w:pPr>
        <w:pStyle w:val="ac"/>
        <w:tabs>
          <w:tab w:val="left" w:pos="1134"/>
        </w:tabs>
        <w:spacing w:after="0" w:line="360" w:lineRule="auto"/>
        <w:ind w:left="709"/>
        <w:contextualSpacing w:val="0"/>
        <w:jc w:val="both"/>
        <w:rPr>
          <w:rFonts w:cs="Arial"/>
          <w:sz w:val="22"/>
        </w:rPr>
      </w:pPr>
      <w:r w:rsidRPr="00C013A1">
        <w:rPr>
          <w:rFonts w:cs="Arial"/>
          <w:sz w:val="22"/>
        </w:rPr>
        <w:lastRenderedPageBreak/>
        <w:t>- ЗУ;</w:t>
      </w:r>
    </w:p>
    <w:p w14:paraId="6E83ADC7" w14:textId="0282548A" w:rsidR="004641A4" w:rsidRPr="00C013A1" w:rsidRDefault="004641A4" w:rsidP="004641A4">
      <w:pPr>
        <w:pStyle w:val="ac"/>
        <w:tabs>
          <w:tab w:val="left" w:pos="1134"/>
        </w:tabs>
        <w:spacing w:after="0" w:line="360" w:lineRule="auto"/>
        <w:ind w:left="709"/>
        <w:contextualSpacing w:val="0"/>
        <w:jc w:val="both"/>
        <w:rPr>
          <w:rFonts w:cs="Arial"/>
          <w:sz w:val="22"/>
        </w:rPr>
      </w:pPr>
      <w:r w:rsidRPr="00C013A1">
        <w:rPr>
          <w:rFonts w:cs="Arial"/>
          <w:sz w:val="22"/>
        </w:rPr>
        <w:t xml:space="preserve">- устройством защиты; </w:t>
      </w:r>
    </w:p>
    <w:p w14:paraId="3E28835C" w14:textId="74243C75" w:rsidR="00B5636E" w:rsidRPr="00C013A1" w:rsidRDefault="00B5636E" w:rsidP="00B5636E">
      <w:pPr>
        <w:pStyle w:val="ac"/>
        <w:tabs>
          <w:tab w:val="left" w:pos="1134"/>
        </w:tabs>
        <w:spacing w:after="0" w:line="360" w:lineRule="auto"/>
        <w:ind w:left="709"/>
        <w:contextualSpacing w:val="0"/>
        <w:jc w:val="both"/>
        <w:rPr>
          <w:rFonts w:cs="Arial"/>
          <w:sz w:val="22"/>
        </w:rPr>
      </w:pPr>
      <w:r w:rsidRPr="00C013A1">
        <w:rPr>
          <w:rFonts w:cs="Arial"/>
          <w:sz w:val="22"/>
        </w:rPr>
        <w:t>- соединительными проводами</w:t>
      </w:r>
      <w:r w:rsidR="004641A4" w:rsidRPr="00C013A1">
        <w:rPr>
          <w:rFonts w:cs="Arial"/>
          <w:sz w:val="22"/>
        </w:rPr>
        <w:t>.</w:t>
      </w:r>
    </w:p>
    <w:p w14:paraId="0F45F607" w14:textId="1C108707" w:rsidR="00E05B32" w:rsidRPr="008D5D44" w:rsidRDefault="00794389" w:rsidP="00794389">
      <w:pPr>
        <w:pStyle w:val="ac"/>
        <w:tabs>
          <w:tab w:val="left" w:pos="1134"/>
        </w:tabs>
        <w:spacing w:before="120" w:after="120" w:line="360" w:lineRule="auto"/>
        <w:ind w:left="0" w:firstLine="709"/>
        <w:contextualSpacing w:val="0"/>
        <w:jc w:val="both"/>
        <w:rPr>
          <w:rFonts w:cs="Arial"/>
          <w:b/>
          <w:bCs/>
          <w:sz w:val="22"/>
        </w:rPr>
      </w:pPr>
      <w:r>
        <w:rPr>
          <w:rFonts w:cs="Arial"/>
          <w:b/>
          <w:bCs/>
          <w:sz w:val="22"/>
        </w:rPr>
        <w:t xml:space="preserve">Г.7 </w:t>
      </w:r>
      <w:r w:rsidR="00E05B32" w:rsidRPr="00C013A1">
        <w:rPr>
          <w:rFonts w:cs="Arial"/>
          <w:b/>
          <w:bCs/>
          <w:sz w:val="22"/>
        </w:rPr>
        <w:t>Последовательность выполнения</w:t>
      </w:r>
      <w:r w:rsidR="00E05B32">
        <w:rPr>
          <w:rFonts w:cs="Arial"/>
          <w:b/>
          <w:bCs/>
          <w:sz w:val="22"/>
        </w:rPr>
        <w:t xml:space="preserve"> </w:t>
      </w:r>
      <w:r w:rsidR="00E05B32" w:rsidRPr="00E05B32">
        <w:rPr>
          <w:rFonts w:cs="Arial"/>
          <w:b/>
          <w:bCs/>
          <w:sz w:val="22"/>
        </w:rPr>
        <w:t>оценки угрозы коррозионного воздействия переменного тока на трубопровод</w:t>
      </w:r>
      <w:r w:rsidR="00E05B32" w:rsidRPr="00E05B32">
        <w:t xml:space="preserve"> </w:t>
      </w:r>
      <w:r w:rsidR="00E05B32" w:rsidRPr="00E05B32">
        <w:rPr>
          <w:rFonts w:cs="Arial"/>
          <w:b/>
          <w:bCs/>
          <w:sz w:val="22"/>
        </w:rPr>
        <w:t>и определение параметров устройств защиты</w:t>
      </w:r>
    </w:p>
    <w:p w14:paraId="09FC21B2" w14:textId="4118E0AC" w:rsidR="00360F70" w:rsidRPr="005428EF" w:rsidRDefault="00794389" w:rsidP="00794389">
      <w:pPr>
        <w:pStyle w:val="ac"/>
        <w:tabs>
          <w:tab w:val="left" w:pos="1134"/>
        </w:tabs>
        <w:spacing w:after="0" w:line="360" w:lineRule="auto"/>
        <w:ind w:left="0" w:firstLine="709"/>
        <w:contextualSpacing w:val="0"/>
        <w:jc w:val="both"/>
        <w:rPr>
          <w:sz w:val="22"/>
        </w:rPr>
      </w:pPr>
      <w:r>
        <w:rPr>
          <w:rFonts w:cs="Arial"/>
          <w:sz w:val="22"/>
        </w:rPr>
        <w:t xml:space="preserve">Г.7.1 </w:t>
      </w:r>
      <w:r w:rsidR="00360F70" w:rsidRPr="005428EF">
        <w:rPr>
          <w:rFonts w:cs="Arial"/>
          <w:sz w:val="22"/>
        </w:rPr>
        <w:t xml:space="preserve">В общем случае последовательность выполнения оценки </w:t>
      </w:r>
      <w:r w:rsidR="00CB0CF2" w:rsidRPr="00CB0CF2">
        <w:rPr>
          <w:rFonts w:cs="Arial"/>
          <w:sz w:val="22"/>
        </w:rPr>
        <w:t>угрозы коррозионного воздействия переменного тока на трубопровод</w:t>
      </w:r>
      <w:r w:rsidR="00CB0CF2">
        <w:rPr>
          <w:rFonts w:cs="Arial"/>
          <w:sz w:val="22"/>
        </w:rPr>
        <w:t>, подверженный влиянию</w:t>
      </w:r>
      <w:r w:rsidR="00CB0CF2" w:rsidRPr="00CB0CF2">
        <w:rPr>
          <w:rFonts w:cs="Arial"/>
          <w:sz w:val="22"/>
        </w:rPr>
        <w:t xml:space="preserve"> </w:t>
      </w:r>
      <w:r w:rsidR="00360F70" w:rsidRPr="005428EF">
        <w:rPr>
          <w:rFonts w:cs="Arial"/>
          <w:sz w:val="22"/>
        </w:rPr>
        <w:t>ВЛ</w:t>
      </w:r>
      <w:r w:rsidR="00CB0CF2">
        <w:rPr>
          <w:rFonts w:cs="Arial"/>
          <w:sz w:val="22"/>
        </w:rPr>
        <w:t>,</w:t>
      </w:r>
      <w:r w:rsidR="00360F70" w:rsidRPr="005428EF">
        <w:rPr>
          <w:rFonts w:cs="Arial"/>
          <w:sz w:val="22"/>
        </w:rPr>
        <w:t xml:space="preserve"> и определение параметров </w:t>
      </w:r>
      <w:r w:rsidR="00E05B32">
        <w:rPr>
          <w:rFonts w:cs="Arial"/>
          <w:sz w:val="22"/>
        </w:rPr>
        <w:t>устройств защиты</w:t>
      </w:r>
      <w:r w:rsidR="00360F70" w:rsidRPr="005428EF">
        <w:rPr>
          <w:rFonts w:cs="Arial"/>
          <w:sz w:val="22"/>
        </w:rPr>
        <w:t xml:space="preserve"> состоит из следующих этапов:</w:t>
      </w:r>
    </w:p>
    <w:p w14:paraId="28A55127"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1</w:t>
      </w:r>
      <w:r w:rsidR="00360F70" w:rsidRPr="005428EF">
        <w:rPr>
          <w:rFonts w:cs="Arial"/>
          <w:sz w:val="22"/>
        </w:rPr>
        <w:t>) Подготовка всех необходимых исходных данных, включая подготовку расчетных схем сближения.</w:t>
      </w:r>
    </w:p>
    <w:p w14:paraId="69271471"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2</w:t>
      </w:r>
      <w:r w:rsidR="00360F70" w:rsidRPr="005428EF">
        <w:rPr>
          <w:rFonts w:cs="Arial"/>
          <w:sz w:val="22"/>
        </w:rPr>
        <w:t xml:space="preserve">) </w:t>
      </w:r>
      <w:r w:rsidR="002E7ABD">
        <w:rPr>
          <w:rFonts w:cs="Arial"/>
          <w:sz w:val="22"/>
        </w:rPr>
        <w:t>Расчет</w:t>
      </w:r>
      <w:r w:rsidR="00360F70" w:rsidRPr="005428EF">
        <w:rPr>
          <w:rFonts w:cs="Arial"/>
          <w:sz w:val="22"/>
        </w:rPr>
        <w:t xml:space="preserve"> магнитного влияния ВЛ</w:t>
      </w:r>
      <w:r w:rsidR="00360F70">
        <w:rPr>
          <w:rFonts w:cs="Arial"/>
          <w:sz w:val="22"/>
        </w:rPr>
        <w:t xml:space="preserve"> </w:t>
      </w:r>
      <w:r w:rsidR="00360F70" w:rsidRPr="005428EF">
        <w:rPr>
          <w:rFonts w:cs="Arial"/>
          <w:sz w:val="22"/>
        </w:rPr>
        <w:t xml:space="preserve">на </w:t>
      </w:r>
      <w:r w:rsidR="00360F70" w:rsidRPr="00360F70">
        <w:rPr>
          <w:rFonts w:cs="Arial"/>
          <w:sz w:val="22"/>
        </w:rPr>
        <w:t xml:space="preserve">трубопровод </w:t>
      </w:r>
      <w:r w:rsidR="00360F70" w:rsidRPr="005428EF">
        <w:rPr>
          <w:rFonts w:cs="Arial"/>
          <w:sz w:val="22"/>
        </w:rPr>
        <w:t>в нормальном режиме работы</w:t>
      </w:r>
      <w:r w:rsidR="00CB0CF2">
        <w:rPr>
          <w:rFonts w:cs="Arial"/>
          <w:sz w:val="22"/>
        </w:rPr>
        <w:t xml:space="preserve"> ВЛ</w:t>
      </w:r>
      <w:r w:rsidR="00360F70" w:rsidRPr="005428EF">
        <w:rPr>
          <w:rFonts w:cs="Arial"/>
          <w:sz w:val="22"/>
        </w:rPr>
        <w:t>:</w:t>
      </w:r>
    </w:p>
    <w:p w14:paraId="1B4813A3"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2.</w:t>
      </w:r>
      <w:r w:rsidR="00360F70" w:rsidRPr="005428EF">
        <w:rPr>
          <w:rFonts w:cs="Arial"/>
          <w:sz w:val="22"/>
        </w:rPr>
        <w:t xml:space="preserve">1) Расчет распределения напряженности </w:t>
      </w:r>
      <w:r w:rsidR="00360F70" w:rsidRPr="00825259">
        <w:rPr>
          <w:rFonts w:cs="Arial"/>
          <w:sz w:val="22"/>
        </w:rPr>
        <w:t>индуцированного ВЛ</w:t>
      </w:r>
      <w:r w:rsidR="00360F70" w:rsidRPr="00360F70">
        <w:rPr>
          <w:rFonts w:cs="Arial"/>
          <w:sz w:val="22"/>
        </w:rPr>
        <w:t xml:space="preserve"> </w:t>
      </w:r>
      <w:r w:rsidR="00360F70" w:rsidRPr="005428EF">
        <w:rPr>
          <w:rFonts w:cs="Arial"/>
          <w:sz w:val="22"/>
        </w:rPr>
        <w:t xml:space="preserve">электрического поля </w:t>
      </w:r>
      <w:r w:rsidR="00360F70">
        <w:rPr>
          <w:rFonts w:cs="Arial"/>
          <w:sz w:val="22"/>
        </w:rPr>
        <w:t xml:space="preserve">в земле </w:t>
      </w:r>
      <w:r w:rsidR="00360F70" w:rsidRPr="005428EF">
        <w:rPr>
          <w:rFonts w:cs="Arial"/>
          <w:sz w:val="22"/>
        </w:rPr>
        <w:t xml:space="preserve">по длине </w:t>
      </w:r>
      <w:r w:rsidR="00360F70">
        <w:rPr>
          <w:rFonts w:cs="Arial"/>
          <w:sz w:val="22"/>
        </w:rPr>
        <w:t>трубопровода</w:t>
      </w:r>
      <w:r w:rsidR="00360F70" w:rsidRPr="005428EF">
        <w:rPr>
          <w:rFonts w:cs="Arial"/>
          <w:sz w:val="22"/>
        </w:rPr>
        <w:t>.</w:t>
      </w:r>
    </w:p>
    <w:p w14:paraId="37260CDD"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2.</w:t>
      </w:r>
      <w:r w:rsidR="00360F70" w:rsidRPr="005428EF">
        <w:rPr>
          <w:rFonts w:cs="Arial"/>
          <w:sz w:val="22"/>
        </w:rPr>
        <w:t xml:space="preserve">2) Расчет распределения индуцированных напряжений «труба – земля» по длине </w:t>
      </w:r>
      <w:r w:rsidR="00360F70">
        <w:rPr>
          <w:rFonts w:cs="Arial"/>
          <w:sz w:val="22"/>
        </w:rPr>
        <w:t>трубопровода</w:t>
      </w:r>
      <w:r w:rsidR="00360F70" w:rsidRPr="005428EF">
        <w:rPr>
          <w:rFonts w:cs="Arial"/>
          <w:sz w:val="22"/>
        </w:rPr>
        <w:t>.</w:t>
      </w:r>
    </w:p>
    <w:p w14:paraId="49C83A0D"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2.</w:t>
      </w:r>
      <w:r w:rsidR="00360F70" w:rsidRPr="005428EF">
        <w:rPr>
          <w:rFonts w:cs="Arial"/>
          <w:sz w:val="22"/>
        </w:rPr>
        <w:t>3) Расчет распределения плотности</w:t>
      </w:r>
      <w:r>
        <w:rPr>
          <w:rFonts w:cs="Arial"/>
          <w:sz w:val="22"/>
        </w:rPr>
        <w:t xml:space="preserve"> переменного</w:t>
      </w:r>
      <w:r w:rsidR="00360F70" w:rsidRPr="005428EF">
        <w:rPr>
          <w:rFonts w:cs="Arial"/>
          <w:sz w:val="22"/>
        </w:rPr>
        <w:t xml:space="preserve"> ток</w:t>
      </w:r>
      <w:r w:rsidR="00360F70">
        <w:rPr>
          <w:rFonts w:cs="Arial"/>
          <w:sz w:val="22"/>
        </w:rPr>
        <w:t>а</w:t>
      </w:r>
      <w:r w:rsidR="00360F70" w:rsidRPr="005428EF">
        <w:rPr>
          <w:rFonts w:cs="Arial"/>
          <w:sz w:val="22"/>
        </w:rPr>
        <w:t xml:space="preserve"> </w:t>
      </w:r>
      <w:r w:rsidR="00360F70">
        <w:rPr>
          <w:rFonts w:cs="Arial"/>
          <w:sz w:val="22"/>
        </w:rPr>
        <w:t>на</w:t>
      </w:r>
      <w:r w:rsidR="00360F70" w:rsidRPr="005428EF">
        <w:rPr>
          <w:rFonts w:cs="Arial"/>
          <w:sz w:val="22"/>
        </w:rPr>
        <w:t xml:space="preserve"> дефект</w:t>
      </w:r>
      <w:r w:rsidR="00360F70">
        <w:rPr>
          <w:rFonts w:cs="Arial"/>
          <w:sz w:val="22"/>
        </w:rPr>
        <w:t>ах</w:t>
      </w:r>
      <w:r w:rsidR="00360F70" w:rsidRPr="005428EF">
        <w:rPr>
          <w:rFonts w:cs="Arial"/>
          <w:sz w:val="22"/>
        </w:rPr>
        <w:t xml:space="preserve"> </w:t>
      </w:r>
      <w:r w:rsidR="00360F70">
        <w:rPr>
          <w:rFonts w:cs="Arial"/>
          <w:sz w:val="22"/>
        </w:rPr>
        <w:t>ЗП</w:t>
      </w:r>
      <w:r w:rsidR="00360F70" w:rsidRPr="005428EF">
        <w:rPr>
          <w:rFonts w:cs="Arial"/>
          <w:sz w:val="22"/>
        </w:rPr>
        <w:t xml:space="preserve"> по трассе </w:t>
      </w:r>
      <w:r w:rsidR="00360F70">
        <w:rPr>
          <w:rFonts w:cs="Arial"/>
          <w:sz w:val="22"/>
        </w:rPr>
        <w:t>трубопровода</w:t>
      </w:r>
      <w:r w:rsidR="00360F70" w:rsidRPr="005428EF">
        <w:rPr>
          <w:rFonts w:cs="Arial"/>
          <w:sz w:val="22"/>
        </w:rPr>
        <w:t xml:space="preserve"> с учетом </w:t>
      </w:r>
      <w:r w:rsidR="00360F70">
        <w:rPr>
          <w:rFonts w:cs="Arial"/>
          <w:sz w:val="22"/>
        </w:rPr>
        <w:t>УЭС</w:t>
      </w:r>
      <w:r w:rsidR="00360F70" w:rsidRPr="005428EF">
        <w:rPr>
          <w:rFonts w:cs="Arial"/>
          <w:sz w:val="22"/>
        </w:rPr>
        <w:t xml:space="preserve"> грунтов.</w:t>
      </w:r>
    </w:p>
    <w:p w14:paraId="2167CE4E" w14:textId="77777777" w:rsidR="00360F70"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3</w:t>
      </w:r>
      <w:r w:rsidR="00360F70" w:rsidRPr="005428EF">
        <w:rPr>
          <w:rFonts w:cs="Arial"/>
          <w:sz w:val="22"/>
        </w:rPr>
        <w:t>) Оценка</w:t>
      </w:r>
      <w:r w:rsidR="00360F70">
        <w:rPr>
          <w:rFonts w:cs="Arial"/>
          <w:sz w:val="22"/>
        </w:rPr>
        <w:t xml:space="preserve"> угрозы</w:t>
      </w:r>
      <w:r w:rsidR="00360F70" w:rsidRPr="005428EF">
        <w:rPr>
          <w:rFonts w:cs="Arial"/>
          <w:sz w:val="22"/>
        </w:rPr>
        <w:t xml:space="preserve"> коррозионно</w:t>
      </w:r>
      <w:r w:rsidR="00360F70">
        <w:rPr>
          <w:rFonts w:cs="Arial"/>
          <w:sz w:val="22"/>
        </w:rPr>
        <w:t>го</w:t>
      </w:r>
      <w:r w:rsidR="00CB0CF2">
        <w:rPr>
          <w:rFonts w:cs="Arial"/>
          <w:sz w:val="22"/>
        </w:rPr>
        <w:t xml:space="preserve"> воздействия переменного тока</w:t>
      </w:r>
      <w:r w:rsidR="00360F70" w:rsidRPr="005428EF">
        <w:rPr>
          <w:rFonts w:cs="Arial"/>
          <w:sz w:val="22"/>
        </w:rPr>
        <w:t xml:space="preserve"> </w:t>
      </w:r>
      <w:r w:rsidR="00CB0CF2">
        <w:rPr>
          <w:rFonts w:cs="Arial"/>
          <w:sz w:val="22"/>
        </w:rPr>
        <w:t xml:space="preserve">на трубопровод </w:t>
      </w:r>
      <w:r w:rsidR="00360F70" w:rsidRPr="005428EF">
        <w:rPr>
          <w:rFonts w:cs="Arial"/>
          <w:sz w:val="22"/>
        </w:rPr>
        <w:t xml:space="preserve">по критерию максимальной плотности переменного тока </w:t>
      </w:r>
      <w:r w:rsidR="00CB0CF2">
        <w:rPr>
          <w:rFonts w:cs="Arial"/>
          <w:sz w:val="22"/>
        </w:rPr>
        <w:t xml:space="preserve">на </w:t>
      </w:r>
      <w:r w:rsidR="00360F70" w:rsidRPr="005428EF">
        <w:rPr>
          <w:rFonts w:cs="Arial"/>
          <w:sz w:val="22"/>
        </w:rPr>
        <w:t>дефект</w:t>
      </w:r>
      <w:r w:rsidR="00CB0CF2">
        <w:rPr>
          <w:rFonts w:cs="Arial"/>
          <w:sz w:val="22"/>
        </w:rPr>
        <w:t>е</w:t>
      </w:r>
      <w:r w:rsidR="00360F70" w:rsidRPr="005428EF">
        <w:rPr>
          <w:rFonts w:cs="Arial"/>
          <w:sz w:val="22"/>
        </w:rPr>
        <w:t xml:space="preserve"> ЗП</w:t>
      </w:r>
      <w:r w:rsidR="00CB0CF2">
        <w:rPr>
          <w:rFonts w:cs="Arial"/>
          <w:sz w:val="22"/>
        </w:rPr>
        <w:t>.</w:t>
      </w:r>
    </w:p>
    <w:p w14:paraId="2662480D" w14:textId="77777777" w:rsidR="003217FC" w:rsidRPr="003217FC" w:rsidRDefault="003217FC" w:rsidP="005428EF">
      <w:pPr>
        <w:pStyle w:val="ac"/>
        <w:tabs>
          <w:tab w:val="left" w:pos="1134"/>
        </w:tabs>
        <w:spacing w:after="0" w:line="360" w:lineRule="auto"/>
        <w:ind w:left="0" w:firstLine="709"/>
        <w:contextualSpacing w:val="0"/>
        <w:jc w:val="both"/>
        <w:rPr>
          <w:rFonts w:cs="Arial"/>
          <w:sz w:val="22"/>
        </w:rPr>
      </w:pPr>
      <w:r>
        <w:rPr>
          <w:rFonts w:cs="Arial"/>
          <w:sz w:val="22"/>
        </w:rPr>
        <w:t>4</w:t>
      </w:r>
      <w:r w:rsidR="00360F70" w:rsidRPr="005428EF">
        <w:rPr>
          <w:rFonts w:cs="Arial"/>
          <w:sz w:val="22"/>
        </w:rPr>
        <w:t>) При наличии опасно</w:t>
      </w:r>
      <w:r w:rsidR="00CB0CF2">
        <w:rPr>
          <w:rFonts w:cs="Arial"/>
          <w:sz w:val="22"/>
        </w:rPr>
        <w:t>й угрозы коррозионного воздействия</w:t>
      </w:r>
      <w:r w:rsidR="00360F70" w:rsidRPr="005428EF">
        <w:rPr>
          <w:rFonts w:cs="Arial"/>
          <w:sz w:val="22"/>
        </w:rPr>
        <w:t xml:space="preserve"> </w:t>
      </w:r>
      <w:r w:rsidR="00CB0CF2">
        <w:rPr>
          <w:rFonts w:cs="Arial"/>
          <w:sz w:val="22"/>
        </w:rPr>
        <w:t>в</w:t>
      </w:r>
      <w:r w:rsidR="00360F70" w:rsidRPr="005428EF">
        <w:rPr>
          <w:rFonts w:cs="Arial"/>
          <w:sz w:val="22"/>
        </w:rPr>
        <w:t xml:space="preserve">ыполняется определение параметров </w:t>
      </w:r>
      <w:r w:rsidR="002E7ABD">
        <w:rPr>
          <w:rFonts w:cs="Arial"/>
          <w:sz w:val="22"/>
        </w:rPr>
        <w:t>устройств защиты</w:t>
      </w:r>
      <w:r w:rsidR="00360F70" w:rsidRPr="005428EF">
        <w:rPr>
          <w:rFonts w:cs="Arial"/>
          <w:sz w:val="22"/>
        </w:rPr>
        <w:t xml:space="preserve"> и места их установки на </w:t>
      </w:r>
      <w:r>
        <w:rPr>
          <w:rFonts w:cs="Arial"/>
          <w:sz w:val="22"/>
        </w:rPr>
        <w:t>трубопровод</w:t>
      </w:r>
      <w:r w:rsidR="00360F70" w:rsidRPr="005428EF">
        <w:rPr>
          <w:rFonts w:cs="Arial"/>
          <w:sz w:val="22"/>
        </w:rPr>
        <w:t>.</w:t>
      </w:r>
      <w:r w:rsidRPr="003217FC">
        <w:rPr>
          <w:rFonts w:cs="Arial"/>
          <w:sz w:val="22"/>
        </w:rPr>
        <w:t xml:space="preserve"> Подбор параметров </w:t>
      </w:r>
      <w:r w:rsidR="002E7ABD">
        <w:rPr>
          <w:rFonts w:cs="Arial"/>
          <w:sz w:val="22"/>
        </w:rPr>
        <w:t>устройств защиты</w:t>
      </w:r>
      <w:r w:rsidRPr="003217FC">
        <w:rPr>
          <w:rFonts w:cs="Arial"/>
          <w:sz w:val="22"/>
        </w:rPr>
        <w:t xml:space="preserve"> осуществляют путем многократного решения задачи оценки </w:t>
      </w:r>
      <w:r w:rsidR="002E7ABD" w:rsidRPr="002E7ABD">
        <w:rPr>
          <w:rFonts w:cs="Arial"/>
          <w:sz w:val="22"/>
        </w:rPr>
        <w:t>угрозы коррозионного воздействия переменного тока</w:t>
      </w:r>
      <w:r w:rsidRPr="003217FC">
        <w:rPr>
          <w:rFonts w:cs="Arial"/>
          <w:sz w:val="22"/>
        </w:rPr>
        <w:t xml:space="preserve"> на трубопровод </w:t>
      </w:r>
      <w:r w:rsidR="00E96F94">
        <w:rPr>
          <w:rFonts w:cs="Arial"/>
          <w:sz w:val="22"/>
        </w:rPr>
        <w:t>с учетом параметров подключенных устройств.</w:t>
      </w:r>
      <w:r w:rsidRPr="003217FC">
        <w:rPr>
          <w:rFonts w:cs="Arial"/>
          <w:sz w:val="22"/>
        </w:rPr>
        <w:t xml:space="preserve"> </w:t>
      </w:r>
      <w:r w:rsidR="00E96F94">
        <w:rPr>
          <w:rFonts w:cs="Arial"/>
          <w:sz w:val="22"/>
        </w:rPr>
        <w:t>Подбор параметров защитных устройств осуществляют таким образом, чтобы обеспечить</w:t>
      </w:r>
      <w:r w:rsidRPr="003217FC">
        <w:rPr>
          <w:rFonts w:cs="Arial"/>
          <w:sz w:val="22"/>
        </w:rPr>
        <w:t xml:space="preserve"> полн</w:t>
      </w:r>
      <w:r w:rsidR="00E96F94">
        <w:rPr>
          <w:rFonts w:cs="Arial"/>
          <w:sz w:val="22"/>
        </w:rPr>
        <w:t>ую</w:t>
      </w:r>
      <w:r w:rsidRPr="003217FC">
        <w:rPr>
          <w:rFonts w:cs="Arial"/>
          <w:sz w:val="22"/>
        </w:rPr>
        <w:t xml:space="preserve"> защищенност</w:t>
      </w:r>
      <w:r w:rsidR="00E96F94">
        <w:rPr>
          <w:rFonts w:cs="Arial"/>
          <w:sz w:val="22"/>
        </w:rPr>
        <w:t>ь</w:t>
      </w:r>
      <w:r w:rsidRPr="003217FC">
        <w:rPr>
          <w:rFonts w:cs="Arial"/>
          <w:sz w:val="22"/>
        </w:rPr>
        <w:t xml:space="preserve"> трубопровод</w:t>
      </w:r>
      <w:r w:rsidR="00E96F94">
        <w:rPr>
          <w:rFonts w:cs="Arial"/>
          <w:sz w:val="22"/>
        </w:rPr>
        <w:t>а</w:t>
      </w:r>
      <w:r w:rsidRPr="003217FC">
        <w:rPr>
          <w:rFonts w:cs="Arial"/>
          <w:sz w:val="22"/>
        </w:rPr>
        <w:t xml:space="preserve"> с учетом оптимизации по требованию к минимальной стоимости оборудования</w:t>
      </w:r>
      <w:r w:rsidR="005163B0">
        <w:rPr>
          <w:rFonts w:cs="Arial"/>
          <w:sz w:val="22"/>
        </w:rPr>
        <w:t xml:space="preserve"> и строительства</w:t>
      </w:r>
      <w:r w:rsidRPr="003217FC">
        <w:rPr>
          <w:rFonts w:cs="Arial"/>
          <w:sz w:val="22"/>
        </w:rPr>
        <w:t xml:space="preserve">. </w:t>
      </w:r>
    </w:p>
    <w:p w14:paraId="2372D9AA"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1</w:t>
      </w:r>
      <w:r w:rsidRPr="003217FC">
        <w:rPr>
          <w:rFonts w:cs="Arial"/>
          <w:sz w:val="22"/>
        </w:rPr>
        <w:t xml:space="preserve">) </w:t>
      </w:r>
      <w:r w:rsidR="00E96F94">
        <w:rPr>
          <w:rFonts w:cs="Arial"/>
          <w:sz w:val="22"/>
        </w:rPr>
        <w:t>Установка</w:t>
      </w:r>
      <w:r w:rsidRPr="003217FC">
        <w:rPr>
          <w:rFonts w:cs="Arial"/>
          <w:sz w:val="22"/>
        </w:rPr>
        <w:t xml:space="preserve"> </w:t>
      </w:r>
      <w:r w:rsidR="002E7ABD">
        <w:rPr>
          <w:rFonts w:cs="Arial"/>
          <w:sz w:val="22"/>
        </w:rPr>
        <w:t>устройств защиты</w:t>
      </w:r>
      <w:r w:rsidRPr="003217FC">
        <w:rPr>
          <w:rFonts w:cs="Arial"/>
          <w:sz w:val="22"/>
        </w:rPr>
        <w:t xml:space="preserve"> в точках трассы, где </w:t>
      </w:r>
      <w:r>
        <w:rPr>
          <w:rFonts w:cs="Arial"/>
          <w:sz w:val="22"/>
        </w:rPr>
        <w:t>плотность переменного тока на дефекте ЗП</w:t>
      </w:r>
      <w:r w:rsidRPr="003217FC">
        <w:rPr>
          <w:rFonts w:cs="Arial"/>
          <w:sz w:val="22"/>
        </w:rPr>
        <w:t xml:space="preserve"> принимает максимальн</w:t>
      </w:r>
      <w:r>
        <w:rPr>
          <w:rFonts w:cs="Arial"/>
          <w:sz w:val="22"/>
        </w:rPr>
        <w:t>ые</w:t>
      </w:r>
      <w:r w:rsidRPr="003217FC">
        <w:rPr>
          <w:rFonts w:cs="Arial"/>
          <w:sz w:val="22"/>
        </w:rPr>
        <w:t xml:space="preserve"> по абсолютной величине значения. Сопротивление растеканию заземлителей должно быть достаточным, чтобы снизить </w:t>
      </w:r>
      <w:r>
        <w:rPr>
          <w:rFonts w:cs="Arial"/>
          <w:sz w:val="22"/>
        </w:rPr>
        <w:t>ее</w:t>
      </w:r>
      <w:r w:rsidRPr="003217FC">
        <w:rPr>
          <w:rFonts w:cs="Arial"/>
          <w:sz w:val="22"/>
        </w:rPr>
        <w:t xml:space="preserve"> до безопасного уровня.</w:t>
      </w:r>
    </w:p>
    <w:p w14:paraId="0815186B"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2</w:t>
      </w:r>
      <w:r w:rsidRPr="003217FC">
        <w:rPr>
          <w:rFonts w:cs="Arial"/>
          <w:sz w:val="22"/>
        </w:rPr>
        <w:t>) Выполн</w:t>
      </w:r>
      <w:r w:rsidR="00E96F94">
        <w:rPr>
          <w:rFonts w:cs="Arial"/>
          <w:sz w:val="22"/>
        </w:rPr>
        <w:t xml:space="preserve">ение </w:t>
      </w:r>
      <w:r w:rsidRPr="003217FC">
        <w:rPr>
          <w:rFonts w:cs="Arial"/>
          <w:sz w:val="22"/>
        </w:rPr>
        <w:t>расчет</w:t>
      </w:r>
      <w:r w:rsidR="00E96F94">
        <w:rPr>
          <w:rFonts w:cs="Arial"/>
          <w:sz w:val="22"/>
        </w:rPr>
        <w:t>а</w:t>
      </w:r>
      <w:r w:rsidRPr="003217FC">
        <w:rPr>
          <w:rFonts w:cs="Arial"/>
          <w:sz w:val="22"/>
        </w:rPr>
        <w:t xml:space="preserve"> распределения плотност</w:t>
      </w:r>
      <w:r>
        <w:rPr>
          <w:rFonts w:cs="Arial"/>
          <w:sz w:val="22"/>
        </w:rPr>
        <w:t>и</w:t>
      </w:r>
      <w:r w:rsidRPr="003217FC">
        <w:rPr>
          <w:rFonts w:cs="Arial"/>
          <w:sz w:val="22"/>
        </w:rPr>
        <w:t xml:space="preserve"> переменного тока на дефекте с учетом добавленных </w:t>
      </w:r>
      <w:r w:rsidR="002E7ABD">
        <w:rPr>
          <w:rFonts w:cs="Arial"/>
          <w:sz w:val="22"/>
        </w:rPr>
        <w:t>устройств защиты</w:t>
      </w:r>
      <w:r w:rsidRPr="003217FC">
        <w:rPr>
          <w:rFonts w:cs="Arial"/>
          <w:sz w:val="22"/>
        </w:rPr>
        <w:t>.</w:t>
      </w:r>
    </w:p>
    <w:p w14:paraId="2C566331" w14:textId="77777777" w:rsidR="003217FC" w:rsidRDefault="003217FC" w:rsidP="003217FC">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3</w:t>
      </w:r>
      <w:r w:rsidRPr="003217FC">
        <w:rPr>
          <w:rFonts w:cs="Arial"/>
          <w:sz w:val="22"/>
        </w:rPr>
        <w:t xml:space="preserve">) </w:t>
      </w:r>
      <w:r w:rsidR="00DF798A">
        <w:rPr>
          <w:rFonts w:cs="Arial"/>
          <w:sz w:val="22"/>
        </w:rPr>
        <w:t>П</w:t>
      </w:r>
      <w:r w:rsidRPr="003217FC">
        <w:rPr>
          <w:rFonts w:cs="Arial"/>
          <w:sz w:val="22"/>
        </w:rPr>
        <w:t xml:space="preserve">овторяют поз. </w:t>
      </w:r>
      <w:r>
        <w:rPr>
          <w:rFonts w:cs="Arial"/>
          <w:sz w:val="22"/>
        </w:rPr>
        <w:t>4.</w:t>
      </w:r>
      <w:r w:rsidR="00E96F94">
        <w:rPr>
          <w:rFonts w:cs="Arial"/>
          <w:sz w:val="22"/>
        </w:rPr>
        <w:t>1</w:t>
      </w:r>
      <w:r w:rsidRPr="003217FC">
        <w:rPr>
          <w:rFonts w:cs="Arial"/>
          <w:sz w:val="22"/>
        </w:rPr>
        <w:t xml:space="preserve"> – </w:t>
      </w:r>
      <w:r>
        <w:rPr>
          <w:rFonts w:cs="Arial"/>
          <w:sz w:val="22"/>
        </w:rPr>
        <w:t>4.</w:t>
      </w:r>
      <w:r w:rsidR="00E96F94">
        <w:rPr>
          <w:rFonts w:cs="Arial"/>
          <w:sz w:val="22"/>
        </w:rPr>
        <w:t>2</w:t>
      </w:r>
      <w:r w:rsidRPr="003217FC">
        <w:rPr>
          <w:rFonts w:cs="Arial"/>
          <w:sz w:val="22"/>
        </w:rPr>
        <w:t xml:space="preserve"> до тех пор, пока во всех точках трассы</w:t>
      </w:r>
      <w:r>
        <w:rPr>
          <w:rFonts w:cs="Arial"/>
          <w:sz w:val="22"/>
        </w:rPr>
        <w:t xml:space="preserve"> трубопровода</w:t>
      </w:r>
      <w:r w:rsidRPr="003217FC">
        <w:rPr>
          <w:rFonts w:cs="Arial"/>
          <w:sz w:val="22"/>
        </w:rPr>
        <w:t xml:space="preserve"> расчетные значения </w:t>
      </w:r>
      <w:r>
        <w:rPr>
          <w:rFonts w:cs="Arial"/>
          <w:sz w:val="22"/>
        </w:rPr>
        <w:t>плотности переменного тока на дефекте ЗП</w:t>
      </w:r>
      <w:r w:rsidRPr="003217FC">
        <w:rPr>
          <w:rFonts w:cs="Arial"/>
          <w:sz w:val="22"/>
        </w:rPr>
        <w:t xml:space="preserve"> не станут ниже критических с учетом оптимизации по минимальной стоимости оборудования.</w:t>
      </w:r>
    </w:p>
    <w:p w14:paraId="092809A0"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lastRenderedPageBreak/>
        <w:t>4.</w:t>
      </w:r>
      <w:r w:rsidR="00E96F94">
        <w:rPr>
          <w:rFonts w:cs="Arial"/>
          <w:sz w:val="22"/>
        </w:rPr>
        <w:t>4</w:t>
      </w:r>
      <w:r>
        <w:rPr>
          <w:rFonts w:cs="Arial"/>
          <w:sz w:val="22"/>
        </w:rPr>
        <w:t xml:space="preserve">) </w:t>
      </w:r>
      <w:r w:rsidR="00DF798A">
        <w:rPr>
          <w:rFonts w:cs="Arial"/>
          <w:sz w:val="22"/>
        </w:rPr>
        <w:t>В</w:t>
      </w:r>
      <w:r w:rsidR="00DF798A" w:rsidRPr="003217FC">
        <w:rPr>
          <w:rFonts w:cs="Arial"/>
          <w:sz w:val="22"/>
        </w:rPr>
        <w:t>ыполн</w:t>
      </w:r>
      <w:r w:rsidR="00DF798A">
        <w:rPr>
          <w:rFonts w:cs="Arial"/>
          <w:sz w:val="22"/>
        </w:rPr>
        <w:t>ение</w:t>
      </w:r>
      <w:r w:rsidR="00DF798A" w:rsidRPr="003217FC">
        <w:rPr>
          <w:rFonts w:cs="Arial"/>
          <w:sz w:val="22"/>
        </w:rPr>
        <w:t xml:space="preserve"> </w:t>
      </w:r>
      <w:r w:rsidR="002E7ABD">
        <w:rPr>
          <w:rFonts w:cs="Arial"/>
          <w:sz w:val="22"/>
        </w:rPr>
        <w:t>расчета</w:t>
      </w:r>
      <w:r w:rsidR="00DF798A" w:rsidRPr="003217FC">
        <w:rPr>
          <w:rFonts w:cs="Arial"/>
          <w:sz w:val="22"/>
        </w:rPr>
        <w:t xml:space="preserve"> магнитного влияния ВЛ на трубопровод в аварийном режиме работы при коротком замыкании фазы ВЛ на землю </w:t>
      </w:r>
      <w:r w:rsidR="00DF798A">
        <w:rPr>
          <w:rFonts w:cs="Arial"/>
          <w:sz w:val="22"/>
        </w:rPr>
        <w:t>д</w:t>
      </w:r>
      <w:r w:rsidRPr="003217FC">
        <w:rPr>
          <w:rFonts w:cs="Arial"/>
          <w:sz w:val="22"/>
        </w:rPr>
        <w:t xml:space="preserve">ля определения максимальной величины силы переменного тока, проходящего через </w:t>
      </w:r>
      <w:r w:rsidR="002E7ABD">
        <w:rPr>
          <w:rFonts w:cs="Arial"/>
          <w:sz w:val="22"/>
        </w:rPr>
        <w:t>устройства защиты</w:t>
      </w:r>
      <w:r w:rsidRPr="003217FC">
        <w:rPr>
          <w:rFonts w:cs="Arial"/>
          <w:sz w:val="22"/>
        </w:rPr>
        <w:t>:</w:t>
      </w:r>
    </w:p>
    <w:p w14:paraId="6005E2CA"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4</w:t>
      </w:r>
      <w:r>
        <w:rPr>
          <w:rFonts w:cs="Arial"/>
          <w:sz w:val="22"/>
        </w:rPr>
        <w:t>.1</w:t>
      </w:r>
      <w:r w:rsidRPr="003217FC">
        <w:rPr>
          <w:rFonts w:cs="Arial"/>
          <w:sz w:val="22"/>
        </w:rPr>
        <w:t>) Расчет распределения напряженности индуцированного ВЛ электрического поля в земле по длине трубопровода в аварийном режиме работы ВЛ.</w:t>
      </w:r>
    </w:p>
    <w:p w14:paraId="5CDA4AE7"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4</w:t>
      </w:r>
      <w:r>
        <w:rPr>
          <w:rFonts w:cs="Arial"/>
          <w:sz w:val="22"/>
        </w:rPr>
        <w:t>.2</w:t>
      </w:r>
      <w:r w:rsidRPr="003217FC">
        <w:rPr>
          <w:rFonts w:cs="Arial"/>
          <w:sz w:val="22"/>
        </w:rPr>
        <w:t xml:space="preserve">) Расчет силы тока через </w:t>
      </w:r>
      <w:r w:rsidR="002E7ABD">
        <w:rPr>
          <w:rFonts w:cs="Arial"/>
          <w:sz w:val="22"/>
        </w:rPr>
        <w:t>устройства защиты</w:t>
      </w:r>
      <w:r w:rsidRPr="003217FC">
        <w:rPr>
          <w:rFonts w:cs="Arial"/>
          <w:sz w:val="22"/>
        </w:rPr>
        <w:t xml:space="preserve"> в аварийном режиме работы ВЛ.</w:t>
      </w:r>
    </w:p>
    <w:p w14:paraId="3D7872DC" w14:textId="77777777" w:rsidR="003217FC" w:rsidRPr="003217FC" w:rsidRDefault="003217FC" w:rsidP="005428EF">
      <w:pPr>
        <w:pStyle w:val="ac"/>
        <w:tabs>
          <w:tab w:val="left" w:pos="1134"/>
        </w:tabs>
        <w:spacing w:after="0" w:line="360" w:lineRule="auto"/>
        <w:ind w:left="0" w:firstLine="709"/>
        <w:jc w:val="both"/>
        <w:rPr>
          <w:rFonts w:cs="Arial"/>
          <w:sz w:val="22"/>
        </w:rPr>
      </w:pPr>
      <w:r>
        <w:rPr>
          <w:rFonts w:cs="Arial"/>
          <w:sz w:val="22"/>
        </w:rPr>
        <w:t>4.</w:t>
      </w:r>
      <w:r w:rsidR="00E96F94">
        <w:rPr>
          <w:rFonts w:cs="Arial"/>
          <w:sz w:val="22"/>
        </w:rPr>
        <w:t>5</w:t>
      </w:r>
      <w:r w:rsidRPr="003217FC">
        <w:rPr>
          <w:rFonts w:cs="Arial"/>
          <w:sz w:val="22"/>
        </w:rPr>
        <w:t xml:space="preserve">) В результате получают: количество, места установки, сопротивления растеканию, отводимый ток в нормальном режиме и отводимый ток в режиме </w:t>
      </w:r>
      <w:r>
        <w:rPr>
          <w:rFonts w:cs="Arial"/>
          <w:sz w:val="22"/>
        </w:rPr>
        <w:t>короткого замыкания фазы ВЛ</w:t>
      </w:r>
      <w:r w:rsidRPr="003217FC">
        <w:rPr>
          <w:rFonts w:cs="Arial"/>
          <w:sz w:val="22"/>
        </w:rPr>
        <w:t xml:space="preserve"> для всех </w:t>
      </w:r>
      <w:r w:rsidR="002E7ABD">
        <w:rPr>
          <w:rFonts w:cs="Arial"/>
          <w:sz w:val="22"/>
        </w:rPr>
        <w:t>устройств защиты</w:t>
      </w:r>
      <w:r w:rsidRPr="003217FC">
        <w:rPr>
          <w:rFonts w:cs="Arial"/>
          <w:sz w:val="22"/>
        </w:rPr>
        <w:t>.</w:t>
      </w:r>
    </w:p>
    <w:p w14:paraId="50DB2DD3" w14:textId="77777777" w:rsidR="00E96F94" w:rsidRPr="005428EF" w:rsidRDefault="003217FC" w:rsidP="005428EF">
      <w:pPr>
        <w:pStyle w:val="ac"/>
        <w:tabs>
          <w:tab w:val="left" w:pos="1134"/>
        </w:tabs>
        <w:spacing w:after="0" w:line="360" w:lineRule="auto"/>
        <w:ind w:left="0" w:firstLine="709"/>
        <w:contextualSpacing w:val="0"/>
        <w:jc w:val="both"/>
        <w:rPr>
          <w:sz w:val="22"/>
        </w:rPr>
      </w:pPr>
      <w:r>
        <w:rPr>
          <w:rFonts w:cs="Arial"/>
          <w:sz w:val="22"/>
        </w:rPr>
        <w:t>4.</w:t>
      </w:r>
      <w:r w:rsidR="00E96F94">
        <w:rPr>
          <w:rFonts w:cs="Arial"/>
          <w:sz w:val="22"/>
        </w:rPr>
        <w:t>6</w:t>
      </w:r>
      <w:r w:rsidRPr="003217FC">
        <w:rPr>
          <w:rFonts w:cs="Arial"/>
          <w:sz w:val="22"/>
        </w:rPr>
        <w:t>) Выполн</w:t>
      </w:r>
      <w:r w:rsidR="00DF798A">
        <w:rPr>
          <w:rFonts w:cs="Arial"/>
          <w:sz w:val="22"/>
        </w:rPr>
        <w:t>ение</w:t>
      </w:r>
      <w:r w:rsidRPr="003217FC">
        <w:rPr>
          <w:rFonts w:cs="Arial"/>
          <w:sz w:val="22"/>
        </w:rPr>
        <w:t xml:space="preserve"> проверк</w:t>
      </w:r>
      <w:r w:rsidR="00DF798A">
        <w:rPr>
          <w:rFonts w:cs="Arial"/>
          <w:sz w:val="22"/>
        </w:rPr>
        <w:t>и</w:t>
      </w:r>
      <w:r w:rsidRPr="003217FC">
        <w:rPr>
          <w:rFonts w:cs="Arial"/>
          <w:sz w:val="22"/>
        </w:rPr>
        <w:t xml:space="preserve"> возможности установки </w:t>
      </w:r>
      <w:r w:rsidR="002E7ABD">
        <w:rPr>
          <w:rFonts w:cs="Arial"/>
          <w:sz w:val="22"/>
        </w:rPr>
        <w:t>устройств защиты</w:t>
      </w:r>
      <w:r w:rsidRPr="003217FC">
        <w:rPr>
          <w:rFonts w:cs="Arial"/>
          <w:sz w:val="22"/>
        </w:rPr>
        <w:t xml:space="preserve"> в определенных расчетом местах. При невозможности установки (пересечения с автомобильными и железными дорогами и другими подземными коммуникациями, реки, заболоченные территории и т.д.) выполняют корректировку с последующим пересчетом.</w:t>
      </w:r>
    </w:p>
    <w:p w14:paraId="0379D192" w14:textId="1AD178C8" w:rsidR="00DD2E22" w:rsidRPr="0067059F" w:rsidRDefault="00DD2E22" w:rsidP="005428EF">
      <w:pPr>
        <w:pStyle w:val="1"/>
        <w:pageBreakBefore/>
        <w:numPr>
          <w:ilvl w:val="0"/>
          <w:numId w:val="0"/>
        </w:numPr>
        <w:spacing w:before="0" w:after="0" w:line="360" w:lineRule="auto"/>
        <w:jc w:val="center"/>
        <w:rPr>
          <w:sz w:val="24"/>
          <w:szCs w:val="24"/>
        </w:rPr>
      </w:pPr>
      <w:bookmarkStart w:id="265" w:name="_Toc174031212"/>
      <w:r w:rsidRPr="0067059F">
        <w:rPr>
          <w:sz w:val="24"/>
          <w:szCs w:val="24"/>
        </w:rPr>
        <w:lastRenderedPageBreak/>
        <w:t xml:space="preserve">Приложение </w:t>
      </w:r>
      <w:bookmarkEnd w:id="265"/>
      <w:r w:rsidR="00794389">
        <w:rPr>
          <w:sz w:val="24"/>
          <w:szCs w:val="24"/>
        </w:rPr>
        <w:t>Д</w:t>
      </w:r>
    </w:p>
    <w:p w14:paraId="73698050" w14:textId="77777777" w:rsidR="00DD2E22" w:rsidRPr="0067059F" w:rsidRDefault="00DD2E22" w:rsidP="0067059F">
      <w:pPr>
        <w:pStyle w:val="1"/>
        <w:numPr>
          <w:ilvl w:val="0"/>
          <w:numId w:val="0"/>
        </w:numPr>
        <w:spacing w:before="0" w:after="120" w:line="360" w:lineRule="auto"/>
        <w:jc w:val="center"/>
        <w:rPr>
          <w:sz w:val="24"/>
          <w:szCs w:val="24"/>
        </w:rPr>
      </w:pPr>
      <w:bookmarkStart w:id="266" w:name="_Toc174031213"/>
      <w:r w:rsidRPr="0067059F">
        <w:rPr>
          <w:sz w:val="24"/>
          <w:szCs w:val="24"/>
        </w:rPr>
        <w:t>(</w:t>
      </w:r>
      <w:r w:rsidR="00EA3500" w:rsidRPr="0067059F">
        <w:rPr>
          <w:sz w:val="24"/>
          <w:szCs w:val="24"/>
        </w:rPr>
        <w:t>справочное</w:t>
      </w:r>
      <w:r w:rsidRPr="0067059F">
        <w:rPr>
          <w:sz w:val="24"/>
          <w:szCs w:val="24"/>
        </w:rPr>
        <w:t>)</w:t>
      </w:r>
      <w:bookmarkEnd w:id="266"/>
    </w:p>
    <w:p w14:paraId="316C78B2" w14:textId="77777777" w:rsidR="00DD2E22" w:rsidRPr="0067059F" w:rsidRDefault="008E1ABC" w:rsidP="0067059F">
      <w:pPr>
        <w:pStyle w:val="1"/>
        <w:numPr>
          <w:ilvl w:val="0"/>
          <w:numId w:val="0"/>
        </w:numPr>
        <w:spacing w:before="0" w:after="420" w:line="360" w:lineRule="auto"/>
        <w:jc w:val="center"/>
        <w:rPr>
          <w:sz w:val="24"/>
          <w:szCs w:val="24"/>
        </w:rPr>
      </w:pPr>
      <w:bookmarkStart w:id="267" w:name="_Toc174031214"/>
      <w:r w:rsidRPr="0067059F">
        <w:rPr>
          <w:sz w:val="24"/>
          <w:szCs w:val="24"/>
        </w:rPr>
        <w:t>Определение критической протяженности участков параллельного</w:t>
      </w:r>
      <w:r w:rsidR="00C17A1F" w:rsidRPr="0067059F">
        <w:rPr>
          <w:sz w:val="24"/>
          <w:szCs w:val="24"/>
        </w:rPr>
        <w:t xml:space="preserve"> сближения</w:t>
      </w:r>
      <w:r w:rsidRPr="0067059F">
        <w:rPr>
          <w:sz w:val="24"/>
          <w:szCs w:val="24"/>
        </w:rPr>
        <w:t xml:space="preserve"> подземного трубопровода и высоковольтной линии электропередачи</w:t>
      </w:r>
      <w:bookmarkEnd w:id="267"/>
      <w:r w:rsidR="00DD2E22" w:rsidRPr="0067059F">
        <w:rPr>
          <w:sz w:val="24"/>
          <w:szCs w:val="24"/>
        </w:rPr>
        <w:t xml:space="preserve"> </w:t>
      </w:r>
    </w:p>
    <w:p w14:paraId="295F136A" w14:textId="77777777" w:rsidR="008E1ABC" w:rsidRPr="0067059F" w:rsidRDefault="00DD2E22" w:rsidP="00DD2E22">
      <w:pPr>
        <w:pStyle w:val="ac"/>
        <w:numPr>
          <w:ilvl w:val="0"/>
          <w:numId w:val="33"/>
        </w:numPr>
        <w:tabs>
          <w:tab w:val="left" w:pos="1134"/>
        </w:tabs>
        <w:spacing w:after="0" w:line="360" w:lineRule="auto"/>
        <w:ind w:left="0" w:firstLine="709"/>
        <w:contextualSpacing w:val="0"/>
        <w:jc w:val="both"/>
        <w:rPr>
          <w:rFonts w:cs="Arial"/>
          <w:sz w:val="22"/>
        </w:rPr>
      </w:pPr>
      <w:r w:rsidRPr="008D5D44">
        <w:rPr>
          <w:rFonts w:cs="Arial"/>
          <w:sz w:val="22"/>
        </w:rPr>
        <w:t xml:space="preserve"> </w:t>
      </w:r>
      <w:r w:rsidR="008E1ABC" w:rsidRPr="008E1ABC">
        <w:rPr>
          <w:rFonts w:cs="Arial"/>
          <w:sz w:val="22"/>
        </w:rPr>
        <w:t>Критичес</w:t>
      </w:r>
      <w:r w:rsidR="00D74726">
        <w:rPr>
          <w:rFonts w:cs="Arial"/>
          <w:sz w:val="22"/>
        </w:rPr>
        <w:t>кую</w:t>
      </w:r>
      <w:r w:rsidR="008E1ABC" w:rsidRPr="008E1ABC">
        <w:rPr>
          <w:rFonts w:cs="Arial"/>
          <w:sz w:val="22"/>
        </w:rPr>
        <w:t xml:space="preserve"> протяженность участков параллельного </w:t>
      </w:r>
      <w:r w:rsidR="00C17A1F">
        <w:rPr>
          <w:rFonts w:cs="Arial"/>
          <w:sz w:val="22"/>
        </w:rPr>
        <w:t>сближения</w:t>
      </w:r>
      <w:r w:rsidR="00C17A1F" w:rsidRPr="008E1ABC">
        <w:rPr>
          <w:rFonts w:cs="Arial"/>
          <w:sz w:val="22"/>
        </w:rPr>
        <w:t xml:space="preserve"> </w:t>
      </w:r>
      <w:r w:rsidR="008E1ABC" w:rsidRPr="008E1ABC">
        <w:rPr>
          <w:rFonts w:cs="Arial"/>
          <w:sz w:val="22"/>
        </w:rPr>
        <w:t xml:space="preserve">трубопровода и ВЛ </w:t>
      </w:r>
      <w:r w:rsidR="008E1ABC" w:rsidRPr="0067059F">
        <w:rPr>
          <w:rFonts w:cs="Arial"/>
          <w:sz w:val="22"/>
        </w:rPr>
        <w:t>определя</w:t>
      </w:r>
      <w:r w:rsidR="00D74726">
        <w:rPr>
          <w:rFonts w:cs="Arial"/>
          <w:sz w:val="22"/>
        </w:rPr>
        <w:t>ют</w:t>
      </w:r>
      <w:r w:rsidR="008E1ABC" w:rsidRPr="0067059F">
        <w:rPr>
          <w:rFonts w:cs="Arial"/>
          <w:sz w:val="22"/>
        </w:rPr>
        <w:t xml:space="preserve"> по формуле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8E1ABC" w:rsidRPr="0067059F" w14:paraId="3D123E1C" w14:textId="77777777" w:rsidTr="00EA4DEA">
        <w:tc>
          <w:tcPr>
            <w:tcW w:w="8500" w:type="dxa"/>
          </w:tcPr>
          <w:p w14:paraId="3F789FAD" w14:textId="77777777" w:rsidR="008E1ABC" w:rsidRPr="0067059F" w:rsidRDefault="0067059F" w:rsidP="00EA4DEA">
            <w:pPr>
              <w:tabs>
                <w:tab w:val="left" w:pos="1134"/>
              </w:tabs>
              <w:spacing w:after="0" w:line="360" w:lineRule="auto"/>
              <w:jc w:val="center"/>
              <w:rPr>
                <w:rFonts w:cs="Arial"/>
                <w:sz w:val="22"/>
              </w:rPr>
            </w:pPr>
            <m:oMathPara>
              <m:oMath>
                <m:r>
                  <w:rPr>
                    <w:rFonts w:ascii="Cambria Math" w:hAnsi="Cambria Math"/>
                  </w:rPr>
                  <m:t>L=</m:t>
                </m:r>
                <m:f>
                  <m:fPr>
                    <m:ctrlPr>
                      <w:rPr>
                        <w:rFonts w:ascii="Cambria Math" w:hAnsi="Cambria Math"/>
                        <w:bCs/>
                        <w:i/>
                      </w:rPr>
                    </m:ctrlPr>
                  </m:fPr>
                  <m:num>
                    <m:r>
                      <w:rPr>
                        <w:rFonts w:ascii="Cambria Math" w:hAnsi="Cambria Math"/>
                      </w:rPr>
                      <m:t>1</m:t>
                    </m:r>
                  </m:num>
                  <m:den>
                    <m:d>
                      <m:dPr>
                        <m:begChr m:val="|"/>
                        <m:endChr m:val="|"/>
                        <m:ctrlPr>
                          <w:rPr>
                            <w:rFonts w:ascii="Cambria Math" w:hAnsi="Cambria Math"/>
                            <w:bCs/>
                            <w:i/>
                          </w:rPr>
                        </m:ctrlPr>
                      </m:dPr>
                      <m:e>
                        <m:sSub>
                          <m:sSubPr>
                            <m:ctrlPr>
                              <w:rPr>
                                <w:rFonts w:ascii="Cambria Math" w:hAnsi="Cambria Math"/>
                                <w:bCs/>
                                <w:i/>
                                <w:lang w:val="en-US"/>
                              </w:rPr>
                            </m:ctrlPr>
                          </m:sSubPr>
                          <m:e>
                            <m:r>
                              <w:rPr>
                                <w:rFonts w:ascii="Cambria Math" w:hAnsi="Cambria Math"/>
                                <w:lang w:val="en-US"/>
                              </w:rPr>
                              <m:t>γ</m:t>
                            </m:r>
                          </m:e>
                          <m:sub>
                            <m:r>
                              <w:rPr>
                                <w:rFonts w:ascii="Cambria Math" w:hAnsi="Cambria Math"/>
                              </w:rPr>
                              <m:t>в</m:t>
                            </m:r>
                          </m:sub>
                        </m:sSub>
                      </m:e>
                    </m:d>
                    <m:r>
                      <w:rPr>
                        <w:rFonts w:ascii="Cambria Math" w:hAnsi="Cambria Math"/>
                      </w:rPr>
                      <m:t>∙</m:t>
                    </m:r>
                    <m:func>
                      <m:funcPr>
                        <m:ctrlPr>
                          <w:rPr>
                            <w:rFonts w:ascii="Cambria Math" w:hAnsi="Cambria Math"/>
                            <w:bCs/>
                            <w:i/>
                          </w:rPr>
                        </m:ctrlPr>
                      </m:funcPr>
                      <m:fName>
                        <m:r>
                          <m:rPr>
                            <m:sty m:val="p"/>
                          </m:rPr>
                          <w:rPr>
                            <w:rFonts w:ascii="Cambria Math" w:hAnsi="Cambria Math"/>
                          </w:rPr>
                          <m:t>cos</m:t>
                        </m:r>
                      </m:fName>
                      <m:e>
                        <m:sSub>
                          <m:sSubPr>
                            <m:ctrlPr>
                              <w:rPr>
                                <w:rFonts w:ascii="Cambria Math" w:hAnsi="Cambria Math"/>
                                <w:bCs/>
                                <w:i/>
                              </w:rPr>
                            </m:ctrlPr>
                          </m:sSubPr>
                          <m:e>
                            <m:r>
                              <w:rPr>
                                <w:rFonts w:ascii="Cambria Math" w:hAnsi="Cambria Math"/>
                              </w:rPr>
                              <m:t>ϕ</m:t>
                            </m:r>
                          </m:e>
                          <m:sub>
                            <m:r>
                              <w:rPr>
                                <w:rFonts w:ascii="Cambria Math" w:hAnsi="Cambria Math"/>
                              </w:rPr>
                              <m:t>γ</m:t>
                            </m:r>
                          </m:sub>
                        </m:sSub>
                      </m:e>
                    </m:func>
                  </m:den>
                </m:f>
                <m:func>
                  <m:funcPr>
                    <m:ctrlPr>
                      <w:rPr>
                        <w:rFonts w:ascii="Cambria Math" w:hAnsi="Cambria Math"/>
                        <w:bCs/>
                        <w:i/>
                      </w:rPr>
                    </m:ctrlPr>
                  </m:funcPr>
                  <m:fName>
                    <m:r>
                      <m:rPr>
                        <m:sty m:val="p"/>
                      </m:rPr>
                      <w:rPr>
                        <w:rFonts w:ascii="Cambria Math" w:hAnsi="Cambria Math"/>
                      </w:rPr>
                      <m:t>ln</m:t>
                    </m:r>
                  </m:fName>
                  <m:e>
                    <m:d>
                      <m:dPr>
                        <m:ctrlPr>
                          <w:rPr>
                            <w:rFonts w:ascii="Cambria Math" w:hAnsi="Cambria Math"/>
                            <w:bCs/>
                            <w:i/>
                          </w:rPr>
                        </m:ctrlPr>
                      </m:dPr>
                      <m:e>
                        <m:f>
                          <m:fPr>
                            <m:ctrlPr>
                              <w:rPr>
                                <w:rFonts w:ascii="Cambria Math" w:hAnsi="Cambria Math"/>
                                <w:bCs/>
                                <w:i/>
                              </w:rPr>
                            </m:ctrlPr>
                          </m:fPr>
                          <m:num>
                            <m:d>
                              <m:dPr>
                                <m:begChr m:val="|"/>
                                <m:endChr m:val="|"/>
                                <m:ctrlPr>
                                  <w:rPr>
                                    <w:rFonts w:ascii="Cambria Math" w:hAnsi="Cambria Math"/>
                                    <w:bCs/>
                                    <w:i/>
                                  </w:rPr>
                                </m:ctrlPr>
                              </m:dPr>
                              <m:e>
                                <m:sSub>
                                  <m:sSubPr>
                                    <m:ctrlPr>
                                      <w:rPr>
                                        <w:rFonts w:ascii="Cambria Math" w:hAnsi="Cambria Math"/>
                                        <w:bCs/>
                                        <w:i/>
                                        <w:lang w:val="en-US"/>
                                      </w:rPr>
                                    </m:ctrlPr>
                                  </m:sSubPr>
                                  <m:e>
                                    <m:r>
                                      <w:rPr>
                                        <w:rFonts w:ascii="Cambria Math" w:hAnsi="Cambria Math"/>
                                        <w:lang w:val="en-US"/>
                                      </w:rPr>
                                      <m:t>Z</m:t>
                                    </m:r>
                                  </m:e>
                                  <m:sub>
                                    <m:r>
                                      <w:rPr>
                                        <w:rFonts w:ascii="Cambria Math" w:hAnsi="Cambria Math"/>
                                        <w:lang w:val="en-US"/>
                                      </w:rPr>
                                      <m:t>тп-вл</m:t>
                                    </m:r>
                                  </m:sub>
                                </m:sSub>
                              </m:e>
                            </m:d>
                            <m:r>
                              <w:rPr>
                                <w:rFonts w:ascii="Cambria Math" w:hAnsi="Cambria Math"/>
                              </w:rPr>
                              <m:t>∙</m:t>
                            </m:r>
                            <m:r>
                              <w:rPr>
                                <w:rFonts w:ascii="Cambria Math" w:hAnsi="Cambria Math"/>
                                <w:lang w:val="en-US"/>
                              </w:rPr>
                              <m:t>I</m:t>
                            </m:r>
                          </m:num>
                          <m:den>
                            <m:d>
                              <m:dPr>
                                <m:begChr m:val="|"/>
                                <m:endChr m:val="|"/>
                                <m:ctrlPr>
                                  <w:rPr>
                                    <w:rFonts w:ascii="Cambria Math" w:hAnsi="Cambria Math"/>
                                    <w:bCs/>
                                    <w:i/>
                                  </w:rPr>
                                </m:ctrlPr>
                              </m:dPr>
                              <m:e>
                                <m:sSub>
                                  <m:sSubPr>
                                    <m:ctrlPr>
                                      <w:rPr>
                                        <w:rFonts w:ascii="Cambria Math" w:hAnsi="Cambria Math"/>
                                        <w:bCs/>
                                        <w:i/>
                                        <w:lang w:val="en-US"/>
                                      </w:rPr>
                                    </m:ctrlPr>
                                  </m:sSubPr>
                                  <m:e>
                                    <m:r>
                                      <w:rPr>
                                        <w:rFonts w:ascii="Cambria Math" w:hAnsi="Cambria Math"/>
                                        <w:lang w:val="en-US"/>
                                      </w:rPr>
                                      <m:t>Z</m:t>
                                    </m:r>
                                  </m:e>
                                  <m:sub>
                                    <m:r>
                                      <w:rPr>
                                        <w:rFonts w:ascii="Cambria Math" w:hAnsi="Cambria Math"/>
                                        <w:lang w:val="en-US"/>
                                      </w:rPr>
                                      <m:t>тп-вл</m:t>
                                    </m:r>
                                  </m:sub>
                                </m:sSub>
                              </m:e>
                            </m:d>
                            <m:r>
                              <w:rPr>
                                <w:rFonts w:ascii="Cambria Math" w:hAnsi="Cambria Math"/>
                              </w:rPr>
                              <m:t>∙</m:t>
                            </m:r>
                            <m:r>
                              <w:rPr>
                                <w:rFonts w:ascii="Cambria Math" w:hAnsi="Cambria Math"/>
                                <w:lang w:val="en-US"/>
                              </w:rPr>
                              <m:t>I</m:t>
                            </m:r>
                            <m:r>
                              <w:rPr>
                                <w:rFonts w:ascii="Cambria Math" w:hAnsi="Cambria Math"/>
                              </w:rPr>
                              <m:t>-0,2∙</m:t>
                            </m:r>
                            <m:sSub>
                              <m:sSubPr>
                                <m:ctrlPr>
                                  <w:rPr>
                                    <w:rFonts w:ascii="Cambria Math" w:hAnsi="Cambria Math"/>
                                    <w:bCs/>
                                    <w:i/>
                                  </w:rPr>
                                </m:ctrlPr>
                              </m:sSubPr>
                              <m:e>
                                <m:r>
                                  <w:rPr>
                                    <w:rFonts w:ascii="Cambria Math" w:hAnsi="Cambria Math"/>
                                  </w:rPr>
                                  <m:t>ρ</m:t>
                                </m:r>
                              </m:e>
                              <m:sub>
                                <m:r>
                                  <w:rPr>
                                    <w:rFonts w:ascii="Cambria Math" w:hAnsi="Cambria Math"/>
                                  </w:rPr>
                                  <m:t>гр</m:t>
                                </m:r>
                              </m:sub>
                            </m:sSub>
                            <m:r>
                              <w:rPr>
                                <w:rFonts w:ascii="Cambria Math" w:hAnsi="Cambria Math"/>
                              </w:rPr>
                              <m:t>∙</m:t>
                            </m:r>
                            <m:d>
                              <m:dPr>
                                <m:begChr m:val="|"/>
                                <m:endChr m:val="|"/>
                                <m:ctrlPr>
                                  <w:rPr>
                                    <w:rFonts w:ascii="Cambria Math" w:hAnsi="Cambria Math"/>
                                    <w:bCs/>
                                    <w:i/>
                                  </w:rPr>
                                </m:ctrlPr>
                              </m:dPr>
                              <m:e>
                                <m:sSub>
                                  <m:sSubPr>
                                    <m:ctrlPr>
                                      <w:rPr>
                                        <w:rFonts w:ascii="Cambria Math" w:hAnsi="Cambria Math"/>
                                        <w:bCs/>
                                        <w:i/>
                                        <w:lang w:val="en-US"/>
                                      </w:rPr>
                                    </m:ctrlPr>
                                  </m:sSubPr>
                                  <m:e>
                                    <m:r>
                                      <w:rPr>
                                        <w:rFonts w:ascii="Cambria Math" w:hAnsi="Cambria Math"/>
                                        <w:lang w:val="en-US"/>
                                      </w:rPr>
                                      <m:t>γ</m:t>
                                    </m:r>
                                  </m:e>
                                  <m:sub>
                                    <m:r>
                                      <w:rPr>
                                        <w:rFonts w:ascii="Cambria Math" w:hAnsi="Cambria Math"/>
                                      </w:rPr>
                                      <m:t>в</m:t>
                                    </m:r>
                                  </m:sub>
                                </m:sSub>
                              </m:e>
                            </m:d>
                            <m:r>
                              <w:rPr>
                                <w:rFonts w:ascii="Cambria Math" w:hAnsi="Cambria Math"/>
                              </w:rPr>
                              <m:t>∙</m:t>
                            </m:r>
                            <m:func>
                              <m:funcPr>
                                <m:ctrlPr>
                                  <w:rPr>
                                    <w:rFonts w:ascii="Cambria Math" w:hAnsi="Cambria Math"/>
                                    <w:bCs/>
                                    <w:i/>
                                  </w:rPr>
                                </m:ctrlPr>
                              </m:funcPr>
                              <m:fName>
                                <m:r>
                                  <m:rPr>
                                    <m:sty m:val="p"/>
                                  </m:rPr>
                                  <w:rPr>
                                    <w:rFonts w:ascii="Cambria Math" w:hAnsi="Cambria Math"/>
                                  </w:rPr>
                                  <m:t>cos</m:t>
                                </m:r>
                              </m:fName>
                              <m:e>
                                <m:sSub>
                                  <m:sSubPr>
                                    <m:ctrlPr>
                                      <w:rPr>
                                        <w:rFonts w:ascii="Cambria Math" w:hAnsi="Cambria Math"/>
                                        <w:bCs/>
                                        <w:i/>
                                      </w:rPr>
                                    </m:ctrlPr>
                                  </m:sSubPr>
                                  <m:e>
                                    <m:r>
                                      <w:rPr>
                                        <w:rFonts w:ascii="Cambria Math" w:hAnsi="Cambria Math"/>
                                      </w:rPr>
                                      <m:t>ϕ</m:t>
                                    </m:r>
                                  </m:e>
                                  <m:sub>
                                    <m:r>
                                      <w:rPr>
                                        <w:rFonts w:ascii="Cambria Math" w:hAnsi="Cambria Math"/>
                                      </w:rPr>
                                      <m:t>γ</m:t>
                                    </m:r>
                                  </m:sub>
                                </m:sSub>
                              </m:e>
                            </m:func>
                          </m:den>
                        </m:f>
                      </m:e>
                    </m:d>
                  </m:e>
                </m:func>
                <m:r>
                  <w:rPr>
                    <w:rFonts w:ascii="Cambria Math" w:hAnsi="Cambria Math"/>
                  </w:rPr>
                  <m:t xml:space="preserve"> ,</m:t>
                </m:r>
              </m:oMath>
            </m:oMathPara>
          </w:p>
        </w:tc>
        <w:tc>
          <w:tcPr>
            <w:tcW w:w="844" w:type="dxa"/>
            <w:vAlign w:val="center"/>
          </w:tcPr>
          <w:p w14:paraId="11928558" w14:textId="0B579BF5" w:rsidR="008E1ABC" w:rsidRPr="0067059F" w:rsidRDefault="008E1ABC" w:rsidP="00794389">
            <w:pPr>
              <w:tabs>
                <w:tab w:val="left" w:pos="1134"/>
              </w:tabs>
              <w:spacing w:after="0" w:line="360" w:lineRule="auto"/>
              <w:jc w:val="right"/>
              <w:rPr>
                <w:rFonts w:cs="Arial"/>
                <w:sz w:val="22"/>
              </w:rPr>
            </w:pPr>
            <w:r w:rsidRPr="0067059F">
              <w:rPr>
                <w:rFonts w:cs="Arial"/>
                <w:sz w:val="22"/>
              </w:rPr>
              <w:t>(</w:t>
            </w:r>
            <w:r w:rsidR="00794389">
              <w:rPr>
                <w:sz w:val="22"/>
              </w:rPr>
              <w:t>Д</w:t>
            </w:r>
            <w:r w:rsidRPr="005F53FA">
              <w:rPr>
                <w:rFonts w:cs="Arial"/>
                <w:sz w:val="22"/>
              </w:rPr>
              <w:t>.</w:t>
            </w:r>
            <w:r w:rsidRPr="0067059F">
              <w:rPr>
                <w:rFonts w:cs="Arial"/>
                <w:sz w:val="22"/>
              </w:rPr>
              <w:t>1)</w:t>
            </w:r>
          </w:p>
        </w:tc>
      </w:tr>
    </w:tbl>
    <w:p w14:paraId="7FE59A66" w14:textId="77777777" w:rsidR="008E1ABC" w:rsidRPr="0067059F" w:rsidRDefault="008E1ABC" w:rsidP="00D74726">
      <w:pPr>
        <w:tabs>
          <w:tab w:val="left" w:pos="709"/>
        </w:tabs>
        <w:spacing w:after="0" w:line="360" w:lineRule="auto"/>
        <w:jc w:val="both"/>
        <w:rPr>
          <w:rFonts w:cs="Arial"/>
          <w:sz w:val="22"/>
        </w:rPr>
      </w:pPr>
      <w:r w:rsidRPr="0067059F">
        <w:rPr>
          <w:rFonts w:cs="Arial"/>
          <w:sz w:val="22"/>
        </w:rPr>
        <w:t>где</w:t>
      </w:r>
      <w:r w:rsidRPr="0067059F">
        <w:rPr>
          <w:rFonts w:cs="Arial"/>
          <w:sz w:val="22"/>
        </w:rPr>
        <w:tab/>
      </w:r>
    </w:p>
    <w:p w14:paraId="26614047" w14:textId="64896BD2" w:rsidR="008E1ABC" w:rsidRPr="0067059F" w:rsidRDefault="00772C7E" w:rsidP="00D74726">
      <w:pPr>
        <w:pStyle w:val="ac"/>
        <w:tabs>
          <w:tab w:val="left" w:pos="1134"/>
        </w:tabs>
        <w:spacing w:after="0" w:line="360" w:lineRule="auto"/>
        <w:ind w:left="0" w:firstLine="709"/>
        <w:contextualSpacing w:val="0"/>
        <w:jc w:val="both"/>
        <w:rPr>
          <w:rFonts w:cs="Arial"/>
          <w:sz w:val="22"/>
        </w:rPr>
      </w:pPr>
      <m:oMath>
        <m:d>
          <m:dPr>
            <m:begChr m:val="|"/>
            <m:endChr m:val="|"/>
            <m:ctrlPr>
              <w:rPr>
                <w:rFonts w:ascii="Cambria Math" w:hAnsi="Cambria Math"/>
                <w:i/>
              </w:rPr>
            </m:ctrlPr>
          </m:dPr>
          <m:e>
            <m:sSub>
              <m:sSubPr>
                <m:ctrlPr>
                  <w:rPr>
                    <w:rFonts w:ascii="Cambria Math" w:hAnsi="Cambria Math"/>
                    <w:bCs/>
                    <w:i/>
                    <w:lang w:val="en-US"/>
                  </w:rPr>
                </m:ctrlPr>
              </m:sSubPr>
              <m:e>
                <m:r>
                  <w:rPr>
                    <w:rFonts w:ascii="Cambria Math" w:hAnsi="Cambria Math"/>
                    <w:lang w:val="en-US"/>
                  </w:rPr>
                  <m:t>Z</m:t>
                </m:r>
              </m:e>
              <m:sub>
                <m:r>
                  <w:rPr>
                    <w:rFonts w:ascii="Cambria Math" w:hAnsi="Cambria Math"/>
                  </w:rPr>
                  <m:t>тп-вл</m:t>
                </m:r>
              </m:sub>
            </m:sSub>
          </m:e>
        </m:d>
      </m:oMath>
      <w:r w:rsidR="008E1ABC" w:rsidRPr="0067059F">
        <w:rPr>
          <w:rFonts w:eastAsiaTheme="minorEastAsia" w:cs="Arial"/>
          <w:bCs/>
        </w:rPr>
        <w:t xml:space="preserve"> </w:t>
      </w:r>
      <w:r w:rsidR="008E1ABC" w:rsidRPr="0067059F">
        <w:rPr>
          <w:rFonts w:cs="Arial"/>
          <w:sz w:val="22"/>
        </w:rPr>
        <w:t>– </w:t>
      </w:r>
      <w:r w:rsidR="008E1ABC" w:rsidRPr="0067059F">
        <w:rPr>
          <w:sz w:val="22"/>
        </w:rPr>
        <w:t xml:space="preserve">модуль </w:t>
      </w:r>
      <w:r w:rsidR="001254FE">
        <w:rPr>
          <w:sz w:val="22"/>
        </w:rPr>
        <w:t xml:space="preserve">комплекса </w:t>
      </w:r>
      <w:r w:rsidR="008E1ABC" w:rsidRPr="0067059F">
        <w:rPr>
          <w:sz w:val="22"/>
        </w:rPr>
        <w:t xml:space="preserve">взаимного магнитного сопротивления между трубопроводом и ВЛ, Ом/м, которое может быть определено по диаграммам на рисунках </w:t>
      </w:r>
      <w:r w:rsidR="00F73E40">
        <w:rPr>
          <w:rFonts w:cs="Arial"/>
          <w:sz w:val="22"/>
        </w:rPr>
        <w:t>Д</w:t>
      </w:r>
      <w:r w:rsidR="00555C3C" w:rsidRPr="00B42DB1">
        <w:rPr>
          <w:sz w:val="22"/>
        </w:rPr>
        <w:t>.</w:t>
      </w:r>
      <w:r w:rsidR="008E1ABC" w:rsidRPr="00B42DB1">
        <w:rPr>
          <w:sz w:val="22"/>
        </w:rPr>
        <w:t>1</w:t>
      </w:r>
      <w:r w:rsidR="00B42DB1">
        <w:rPr>
          <w:sz w:val="22"/>
        </w:rPr>
        <w:t>-</w:t>
      </w:r>
      <w:r w:rsidR="00F73E40">
        <w:rPr>
          <w:rFonts w:cs="Arial"/>
          <w:sz w:val="22"/>
        </w:rPr>
        <w:t>Д</w:t>
      </w:r>
      <w:r w:rsidR="00555C3C" w:rsidRPr="00B42DB1">
        <w:rPr>
          <w:sz w:val="22"/>
        </w:rPr>
        <w:t>.</w:t>
      </w:r>
      <w:r w:rsidR="008E1ABC" w:rsidRPr="0067059F">
        <w:rPr>
          <w:sz w:val="22"/>
        </w:rPr>
        <w:t>10 в зависимости от типа опор ВЛ и УЭС грунта;</w:t>
      </w:r>
    </w:p>
    <w:p w14:paraId="7BEBBC21" w14:textId="77777777" w:rsidR="008E1ABC" w:rsidRPr="0067059F" w:rsidRDefault="008E1ABC" w:rsidP="008E1ABC">
      <w:pPr>
        <w:tabs>
          <w:tab w:val="left" w:pos="709"/>
        </w:tabs>
        <w:spacing w:after="0" w:line="360" w:lineRule="auto"/>
        <w:jc w:val="both"/>
        <w:rPr>
          <w:rFonts w:cs="Arial"/>
          <w:sz w:val="22"/>
        </w:rPr>
      </w:pPr>
      <w:r w:rsidRPr="0067059F">
        <w:rPr>
          <w:rFonts w:cs="Arial"/>
          <w:sz w:val="22"/>
        </w:rPr>
        <w:tab/>
      </w:r>
      <m:oMath>
        <m:r>
          <w:rPr>
            <w:rFonts w:ascii="Cambria Math" w:hAnsi="Cambria Math"/>
            <w:lang w:val="en-US"/>
          </w:rPr>
          <m:t>I</m:t>
        </m:r>
      </m:oMath>
      <w:r w:rsidRPr="0067059F">
        <w:rPr>
          <w:rFonts w:eastAsiaTheme="minorEastAsia" w:cs="Arial"/>
          <w:bCs/>
        </w:rPr>
        <w:t xml:space="preserve"> </w:t>
      </w:r>
      <w:r w:rsidRPr="0067059F">
        <w:rPr>
          <w:rFonts w:cs="Arial"/>
          <w:sz w:val="22"/>
        </w:rPr>
        <w:t xml:space="preserve">– </w:t>
      </w:r>
      <w:r w:rsidRPr="0067059F">
        <w:rPr>
          <w:sz w:val="22"/>
        </w:rPr>
        <w:t>сила тока в проводах ВЛ, А</w:t>
      </w:r>
      <w:r w:rsidRPr="0067059F">
        <w:rPr>
          <w:rFonts w:cs="Arial"/>
          <w:sz w:val="22"/>
        </w:rPr>
        <w:t>;</w:t>
      </w:r>
    </w:p>
    <w:p w14:paraId="1D9D441D" w14:textId="0D98E341" w:rsidR="008E1ABC" w:rsidRPr="0067059F" w:rsidRDefault="008E1ABC" w:rsidP="008E1ABC">
      <w:pPr>
        <w:tabs>
          <w:tab w:val="left" w:pos="709"/>
        </w:tabs>
        <w:spacing w:after="0" w:line="360" w:lineRule="auto"/>
        <w:jc w:val="both"/>
        <w:rPr>
          <w:rFonts w:cs="Arial"/>
          <w:sz w:val="22"/>
        </w:rPr>
      </w:pPr>
      <w:r w:rsidRPr="0067059F">
        <w:rPr>
          <w:rFonts w:cs="Arial"/>
          <w:sz w:val="22"/>
        </w:rPr>
        <w:tab/>
      </w:r>
      <m:oMath>
        <m:sSub>
          <m:sSubPr>
            <m:ctrlPr>
              <w:rPr>
                <w:rFonts w:ascii="Cambria Math" w:hAnsi="Cambria Math"/>
                <w:bCs/>
                <w:i/>
                <w:lang w:val="en-US"/>
              </w:rPr>
            </m:ctrlPr>
          </m:sSubPr>
          <m:e>
            <m:r>
              <w:rPr>
                <w:rFonts w:ascii="Cambria Math" w:hAnsi="Cambria Math"/>
                <w:lang w:val="en-US"/>
              </w:rPr>
              <m:t>γ</m:t>
            </m:r>
          </m:e>
          <m:sub>
            <m:r>
              <w:rPr>
                <w:rFonts w:ascii="Cambria Math" w:hAnsi="Cambria Math"/>
              </w:rPr>
              <m:t>в</m:t>
            </m:r>
          </m:sub>
        </m:sSub>
      </m:oMath>
      <w:r w:rsidRPr="0067059F">
        <w:rPr>
          <w:rFonts w:eastAsiaTheme="minorEastAsia" w:cs="Arial"/>
          <w:bCs/>
        </w:rPr>
        <w:t xml:space="preserve"> </w:t>
      </w:r>
      <w:r w:rsidRPr="0067059F">
        <w:rPr>
          <w:rFonts w:cs="Arial"/>
          <w:sz w:val="22"/>
        </w:rPr>
        <w:t xml:space="preserve">– </w:t>
      </w:r>
      <w:r w:rsidR="00657942" w:rsidRPr="0067059F">
        <w:rPr>
          <w:sz w:val="22"/>
        </w:rPr>
        <w:t>комплекс постоянной распространения тока в трубопроводе</w:t>
      </w:r>
      <w:r w:rsidR="00DD4964">
        <w:rPr>
          <w:sz w:val="22"/>
        </w:rPr>
        <w:t xml:space="preserve"> (см. </w:t>
      </w:r>
      <w:r w:rsidR="00794389">
        <w:rPr>
          <w:rFonts w:cs="Arial"/>
          <w:sz w:val="22"/>
        </w:rPr>
        <w:t>Г</w:t>
      </w:r>
      <w:r w:rsidR="00DD4964" w:rsidRPr="00DD4964">
        <w:rPr>
          <w:sz w:val="22"/>
        </w:rPr>
        <w:t>.</w:t>
      </w:r>
      <w:r w:rsidR="001254FE">
        <w:rPr>
          <w:sz w:val="22"/>
        </w:rPr>
        <w:t>5.6</w:t>
      </w:r>
      <w:r w:rsidR="00DD4964">
        <w:rPr>
          <w:sz w:val="22"/>
        </w:rPr>
        <w:t>)</w:t>
      </w:r>
      <w:r w:rsidR="00657942" w:rsidRPr="0067059F">
        <w:rPr>
          <w:sz w:val="22"/>
        </w:rPr>
        <w:t>, 1/м</w:t>
      </w:r>
      <w:r w:rsidRPr="0067059F">
        <w:rPr>
          <w:rFonts w:cs="Arial"/>
          <w:sz w:val="22"/>
        </w:rPr>
        <w:t>;</w:t>
      </w:r>
    </w:p>
    <w:p w14:paraId="354AC568" w14:textId="3053CF64" w:rsidR="008E1ABC" w:rsidRDefault="008E1ABC" w:rsidP="00657942">
      <w:pPr>
        <w:tabs>
          <w:tab w:val="left" w:pos="709"/>
        </w:tabs>
        <w:spacing w:after="0" w:line="360" w:lineRule="auto"/>
        <w:jc w:val="both"/>
        <w:rPr>
          <w:sz w:val="22"/>
        </w:rPr>
      </w:pPr>
      <w:r w:rsidRPr="0067059F">
        <w:rPr>
          <w:rFonts w:cs="Arial"/>
          <w:sz w:val="22"/>
        </w:rPr>
        <w:tab/>
      </w:r>
      <m:oMath>
        <m:sSub>
          <m:sSubPr>
            <m:ctrlPr>
              <w:rPr>
                <w:rFonts w:ascii="Cambria Math" w:hAnsi="Cambria Math"/>
                <w:bCs/>
                <w:i/>
              </w:rPr>
            </m:ctrlPr>
          </m:sSubPr>
          <m:e>
            <m:r>
              <w:rPr>
                <w:rFonts w:ascii="Cambria Math" w:hAnsi="Cambria Math"/>
              </w:rPr>
              <m:t>ϕ</m:t>
            </m:r>
          </m:e>
          <m:sub>
            <m:r>
              <w:rPr>
                <w:rFonts w:ascii="Cambria Math" w:hAnsi="Cambria Math"/>
              </w:rPr>
              <m:t>γ</m:t>
            </m:r>
          </m:sub>
        </m:sSub>
      </m:oMath>
      <w:r w:rsidRPr="0067059F">
        <w:rPr>
          <w:rFonts w:eastAsiaTheme="minorEastAsia" w:cs="Arial"/>
          <w:bCs/>
        </w:rPr>
        <w:t xml:space="preserve"> </w:t>
      </w:r>
      <w:r w:rsidRPr="0067059F">
        <w:rPr>
          <w:rFonts w:cs="Arial"/>
          <w:sz w:val="22"/>
        </w:rPr>
        <w:t xml:space="preserve">– </w:t>
      </w:r>
      <w:r w:rsidR="00657942" w:rsidRPr="0067059F">
        <w:rPr>
          <w:sz w:val="22"/>
        </w:rPr>
        <w:t>фазовый угол комплекса постоянной распространения тока</w:t>
      </w:r>
      <w:r w:rsidR="00DD4964">
        <w:rPr>
          <w:sz w:val="22"/>
        </w:rPr>
        <w:t xml:space="preserve"> (см. </w:t>
      </w:r>
      <w:r w:rsidR="00794389">
        <w:rPr>
          <w:rFonts w:cs="Arial"/>
          <w:sz w:val="22"/>
        </w:rPr>
        <w:t>Г</w:t>
      </w:r>
      <w:r w:rsidR="00DD4964">
        <w:rPr>
          <w:sz w:val="22"/>
        </w:rPr>
        <w:t>.</w:t>
      </w:r>
      <w:r w:rsidR="001254FE">
        <w:rPr>
          <w:sz w:val="22"/>
        </w:rPr>
        <w:t>5.5</w:t>
      </w:r>
      <w:r w:rsidR="00DD4964">
        <w:rPr>
          <w:sz w:val="22"/>
        </w:rPr>
        <w:t>)</w:t>
      </w:r>
      <w:r w:rsidR="00B83578">
        <w:rPr>
          <w:sz w:val="22"/>
        </w:rPr>
        <w:t>;</w:t>
      </w:r>
    </w:p>
    <w:p w14:paraId="1083FB74" w14:textId="575296C7" w:rsidR="00B83578" w:rsidRPr="0067059F" w:rsidRDefault="00B83578" w:rsidP="00657942">
      <w:pPr>
        <w:tabs>
          <w:tab w:val="left" w:pos="709"/>
        </w:tabs>
        <w:spacing w:after="0" w:line="360" w:lineRule="auto"/>
        <w:jc w:val="both"/>
        <w:rPr>
          <w:rFonts w:cs="Arial"/>
          <w:sz w:val="22"/>
        </w:rPr>
      </w:pPr>
      <w:r>
        <w:rPr>
          <w:rFonts w:eastAsiaTheme="minorEastAsia"/>
          <w:bCs/>
        </w:rPr>
        <w:tab/>
      </w:r>
      <m:oMath>
        <m:sSub>
          <m:sSubPr>
            <m:ctrlPr>
              <w:rPr>
                <w:rFonts w:ascii="Cambria Math" w:hAnsi="Cambria Math"/>
                <w:bCs/>
                <w:i/>
              </w:rPr>
            </m:ctrlPr>
          </m:sSubPr>
          <m:e>
            <m:r>
              <w:rPr>
                <w:rFonts w:ascii="Cambria Math" w:hAnsi="Cambria Math"/>
              </w:rPr>
              <m:t>ρ</m:t>
            </m:r>
          </m:e>
          <m:sub>
            <m:r>
              <w:rPr>
                <w:rFonts w:ascii="Cambria Math" w:hAnsi="Cambria Math"/>
              </w:rPr>
              <m:t>гр</m:t>
            </m:r>
          </m:sub>
        </m:sSub>
      </m:oMath>
      <w:r w:rsidR="00DD4964" w:rsidRPr="0067059F">
        <w:rPr>
          <w:rFonts w:eastAsiaTheme="minorEastAsia" w:cs="Arial"/>
          <w:bCs/>
        </w:rPr>
        <w:t xml:space="preserve"> </w:t>
      </w:r>
      <w:r w:rsidR="00DD4964" w:rsidRPr="0067059F">
        <w:rPr>
          <w:rFonts w:cs="Arial"/>
          <w:sz w:val="22"/>
        </w:rPr>
        <w:t>– </w:t>
      </w:r>
      <w:r w:rsidR="00DD4964">
        <w:rPr>
          <w:sz w:val="22"/>
        </w:rPr>
        <w:t xml:space="preserve">УЭС грунта (см. </w:t>
      </w:r>
      <w:r w:rsidR="00794389">
        <w:rPr>
          <w:sz w:val="22"/>
        </w:rPr>
        <w:t>Г</w:t>
      </w:r>
      <w:r w:rsidR="00DD4964" w:rsidRPr="001F1B92">
        <w:rPr>
          <w:sz w:val="22"/>
        </w:rPr>
        <w:t>.</w:t>
      </w:r>
      <w:r w:rsidR="00DD4964">
        <w:rPr>
          <w:sz w:val="22"/>
        </w:rPr>
        <w:t>1.3), Ом</w:t>
      </w:r>
      <w:r w:rsidR="00DD4964">
        <w:rPr>
          <w:rFonts w:cs="Arial"/>
          <w:sz w:val="22"/>
        </w:rPr>
        <w:t>·</w:t>
      </w:r>
      <w:r w:rsidR="00DD4964">
        <w:rPr>
          <w:sz w:val="22"/>
        </w:rPr>
        <w:t>м</w:t>
      </w:r>
      <w:r>
        <w:rPr>
          <w:sz w:val="22"/>
        </w:rPr>
        <w:t>.</w:t>
      </w:r>
    </w:p>
    <w:p w14:paraId="32524E5C" w14:textId="77777777" w:rsidR="008E1ABC" w:rsidRPr="0067059F" w:rsidRDefault="00657942" w:rsidP="00657942">
      <w:pPr>
        <w:tabs>
          <w:tab w:val="left" w:pos="1134"/>
        </w:tabs>
        <w:spacing w:after="0" w:line="360" w:lineRule="auto"/>
        <w:ind w:firstLine="709"/>
        <w:jc w:val="both"/>
        <w:rPr>
          <w:rFonts w:cs="Arial"/>
          <w:sz w:val="20"/>
          <w:szCs w:val="20"/>
        </w:rPr>
      </w:pPr>
      <w:r w:rsidRPr="0067059F">
        <w:rPr>
          <w:rFonts w:cs="Arial"/>
          <w:spacing w:val="40"/>
          <w:sz w:val="20"/>
          <w:szCs w:val="20"/>
        </w:rPr>
        <w:t>Примечание</w:t>
      </w:r>
      <w:r w:rsidRPr="0067059F">
        <w:rPr>
          <w:rFonts w:cs="Arial"/>
          <w:sz w:val="20"/>
          <w:szCs w:val="20"/>
        </w:rPr>
        <w:t xml:space="preserve"> – Если в результате вычислений</w:t>
      </w:r>
      <w:r w:rsidR="00B83578">
        <w:rPr>
          <w:rFonts w:cs="Arial"/>
          <w:sz w:val="20"/>
          <w:szCs w:val="20"/>
        </w:rPr>
        <w:t xml:space="preserve"> значение</w:t>
      </w:r>
      <w:r w:rsidRPr="0067059F">
        <w:rPr>
          <w:rFonts w:cs="Arial"/>
          <w:sz w:val="20"/>
          <w:szCs w:val="20"/>
        </w:rPr>
        <w:t xml:space="preserve"> </w:t>
      </w:r>
      <w:r w:rsidRPr="00F43DFA">
        <w:rPr>
          <w:rFonts w:cs="Arial"/>
          <w:i/>
          <w:iCs/>
          <w:sz w:val="20"/>
          <w:szCs w:val="20"/>
        </w:rPr>
        <w:t>L</w:t>
      </w:r>
      <w:r w:rsidRPr="0067059F">
        <w:rPr>
          <w:rFonts w:cs="Arial"/>
          <w:sz w:val="20"/>
          <w:szCs w:val="20"/>
        </w:rPr>
        <w:t xml:space="preserve"> </w:t>
      </w:r>
      <w:r w:rsidR="00B83578" w:rsidRPr="0067059F">
        <w:rPr>
          <w:rFonts w:cs="Arial"/>
          <w:sz w:val="20"/>
          <w:szCs w:val="20"/>
        </w:rPr>
        <w:t>получ</w:t>
      </w:r>
      <w:r w:rsidR="00B83578" w:rsidRPr="00BC7466">
        <w:rPr>
          <w:rFonts w:cs="Arial"/>
          <w:sz w:val="20"/>
          <w:szCs w:val="20"/>
        </w:rPr>
        <w:t>а</w:t>
      </w:r>
      <w:r w:rsidR="00B83578">
        <w:rPr>
          <w:rFonts w:cs="Arial"/>
          <w:sz w:val="20"/>
          <w:szCs w:val="20"/>
        </w:rPr>
        <w:t>е</w:t>
      </w:r>
      <w:r w:rsidR="00B83578" w:rsidRPr="00BC7466">
        <w:rPr>
          <w:rFonts w:cs="Arial"/>
          <w:sz w:val="20"/>
          <w:szCs w:val="20"/>
        </w:rPr>
        <w:t>т</w:t>
      </w:r>
      <w:r w:rsidR="00D1366B">
        <w:rPr>
          <w:rFonts w:cs="Arial"/>
          <w:sz w:val="20"/>
          <w:szCs w:val="20"/>
        </w:rPr>
        <w:t>ся</w:t>
      </w:r>
      <w:r w:rsidR="00B83578" w:rsidRPr="0067059F">
        <w:rPr>
          <w:rFonts w:cs="Arial"/>
          <w:sz w:val="20"/>
          <w:szCs w:val="20"/>
        </w:rPr>
        <w:t xml:space="preserve"> </w:t>
      </w:r>
      <w:r w:rsidRPr="0067059F">
        <w:rPr>
          <w:rFonts w:cs="Arial"/>
          <w:sz w:val="20"/>
          <w:szCs w:val="20"/>
        </w:rPr>
        <w:t>в виде комплексного числа</w:t>
      </w:r>
      <w:r w:rsidR="00D1366B">
        <w:rPr>
          <w:rFonts w:cs="Arial"/>
          <w:sz w:val="20"/>
          <w:szCs w:val="20"/>
        </w:rPr>
        <w:t xml:space="preserve"> (</w:t>
      </w:r>
      <w:r w:rsidR="00B83578">
        <w:rPr>
          <w:rFonts w:cs="Arial"/>
          <w:sz w:val="20"/>
          <w:szCs w:val="20"/>
        </w:rPr>
        <w:t xml:space="preserve">например, </w:t>
      </w:r>
      <w:r w:rsidR="00D1366B">
        <w:rPr>
          <w:rFonts w:cs="Arial"/>
          <w:sz w:val="20"/>
          <w:szCs w:val="20"/>
        </w:rPr>
        <w:t>при использовании</w:t>
      </w:r>
      <w:r w:rsidR="00B83578">
        <w:rPr>
          <w:rFonts w:cs="Arial"/>
          <w:sz w:val="20"/>
          <w:szCs w:val="20"/>
        </w:rPr>
        <w:t xml:space="preserve"> программ компьютерной математики</w:t>
      </w:r>
      <w:r w:rsidR="00D1366B">
        <w:rPr>
          <w:rFonts w:cs="Arial"/>
          <w:sz w:val="20"/>
          <w:szCs w:val="20"/>
        </w:rPr>
        <w:t>)</w:t>
      </w:r>
      <w:r w:rsidRPr="0067059F">
        <w:rPr>
          <w:rFonts w:cs="Arial"/>
          <w:sz w:val="20"/>
          <w:szCs w:val="20"/>
        </w:rPr>
        <w:t xml:space="preserve">, это </w:t>
      </w:r>
      <w:r w:rsidR="00D1366B">
        <w:rPr>
          <w:rFonts w:cs="Arial"/>
          <w:sz w:val="20"/>
          <w:szCs w:val="20"/>
        </w:rPr>
        <w:t>указывает на то,</w:t>
      </w:r>
      <w:r w:rsidR="00D1366B" w:rsidRPr="0067059F">
        <w:rPr>
          <w:rFonts w:cs="Arial"/>
          <w:sz w:val="20"/>
          <w:szCs w:val="20"/>
        </w:rPr>
        <w:t xml:space="preserve"> </w:t>
      </w:r>
      <w:r w:rsidRPr="0067059F">
        <w:rPr>
          <w:rFonts w:cs="Arial"/>
          <w:sz w:val="20"/>
          <w:szCs w:val="20"/>
        </w:rPr>
        <w:t>что не существует такой протяженности, при которой достигается заданный потенциал.</w:t>
      </w:r>
    </w:p>
    <w:p w14:paraId="1A94E243" w14:textId="4640BCA4" w:rsidR="00657942" w:rsidRDefault="00657942" w:rsidP="00DD2E22">
      <w:pPr>
        <w:pStyle w:val="ac"/>
        <w:numPr>
          <w:ilvl w:val="0"/>
          <w:numId w:val="33"/>
        </w:numPr>
        <w:tabs>
          <w:tab w:val="left" w:pos="1134"/>
        </w:tabs>
        <w:spacing w:after="0" w:line="360" w:lineRule="auto"/>
        <w:ind w:left="0" w:firstLine="709"/>
        <w:contextualSpacing w:val="0"/>
        <w:jc w:val="both"/>
        <w:rPr>
          <w:rFonts w:cs="Arial"/>
          <w:sz w:val="22"/>
        </w:rPr>
      </w:pPr>
      <w:r w:rsidRPr="0067059F">
        <w:rPr>
          <w:rFonts w:cs="Arial"/>
          <w:sz w:val="22"/>
        </w:rPr>
        <w:t>Если фактическая протяженность участка параллельного</w:t>
      </w:r>
      <w:r w:rsidR="00C17A1F" w:rsidRPr="0067059F">
        <w:rPr>
          <w:rFonts w:cs="Arial"/>
          <w:sz w:val="22"/>
        </w:rPr>
        <w:t xml:space="preserve"> сближения</w:t>
      </w:r>
      <w:r w:rsidR="00233A4A" w:rsidRPr="0067059F">
        <w:rPr>
          <w:rFonts w:cs="Arial"/>
          <w:sz w:val="22"/>
        </w:rPr>
        <w:t xml:space="preserve"> </w:t>
      </w:r>
      <w:r w:rsidRPr="0067059F">
        <w:rPr>
          <w:rFonts w:cs="Arial"/>
          <w:sz w:val="22"/>
        </w:rPr>
        <w:t xml:space="preserve">трубопровода и ВЛ превышает критическую, то необходимо выполнение оценки </w:t>
      </w:r>
      <w:r w:rsidR="00602E7B">
        <w:rPr>
          <w:rFonts w:cs="Arial"/>
          <w:sz w:val="22"/>
        </w:rPr>
        <w:t xml:space="preserve">угрозы коррозионного воздействия </w:t>
      </w:r>
      <w:r w:rsidRPr="0067059F">
        <w:rPr>
          <w:rFonts w:cs="Arial"/>
          <w:sz w:val="22"/>
        </w:rPr>
        <w:t>на трубопровод</w:t>
      </w:r>
      <w:r w:rsidR="00602E7B">
        <w:rPr>
          <w:rFonts w:cs="Arial"/>
          <w:sz w:val="22"/>
        </w:rPr>
        <w:t xml:space="preserve"> переменного тока, индуцированного ВЛ</w:t>
      </w:r>
      <w:r w:rsidR="00EB7A18" w:rsidRPr="0067059F">
        <w:rPr>
          <w:rFonts w:cs="Arial"/>
          <w:sz w:val="22"/>
        </w:rPr>
        <w:t xml:space="preserve"> в соответствии с </w:t>
      </w:r>
      <w:r w:rsidR="00257F31">
        <w:rPr>
          <w:rFonts w:cs="Arial"/>
          <w:sz w:val="22"/>
        </w:rPr>
        <w:t>п</w:t>
      </w:r>
      <w:r w:rsidR="00EB7A18" w:rsidRPr="0067059F">
        <w:rPr>
          <w:rFonts w:cs="Arial"/>
          <w:sz w:val="22"/>
        </w:rPr>
        <w:t>риложением</w:t>
      </w:r>
      <w:r w:rsidR="00EB7A18">
        <w:rPr>
          <w:rFonts w:cs="Arial"/>
          <w:sz w:val="22"/>
        </w:rPr>
        <w:t xml:space="preserve"> </w:t>
      </w:r>
      <w:r w:rsidR="007F5A2E">
        <w:rPr>
          <w:rFonts w:cs="Arial"/>
          <w:sz w:val="22"/>
        </w:rPr>
        <w:t>Г</w:t>
      </w:r>
      <w:r w:rsidRPr="00657942">
        <w:rPr>
          <w:rFonts w:cs="Arial"/>
          <w:sz w:val="22"/>
        </w:rPr>
        <w:t>.</w:t>
      </w:r>
    </w:p>
    <w:p w14:paraId="5CB8D8B7" w14:textId="77777777" w:rsidR="009E4D4A" w:rsidRDefault="00CD17C4" w:rsidP="00357A7C">
      <w:pPr>
        <w:tabs>
          <w:tab w:val="left" w:pos="1134"/>
        </w:tabs>
        <w:spacing w:after="0" w:line="360" w:lineRule="auto"/>
        <w:jc w:val="center"/>
        <w:rPr>
          <w:rFonts w:cs="Arial"/>
          <w:sz w:val="22"/>
        </w:rPr>
      </w:pPr>
      <w:r>
        <w:rPr>
          <w:rFonts w:cs="Arial"/>
          <w:noProof/>
          <w:sz w:val="22"/>
          <w:lang w:eastAsia="ru-RU"/>
        </w:rPr>
        <w:lastRenderedPageBreak/>
        <w:drawing>
          <wp:inline distT="0" distB="0" distL="0" distR="0" wp14:anchorId="0C28EA2D" wp14:editId="18AC79BF">
            <wp:extent cx="5651500" cy="3435927"/>
            <wp:effectExtent l="0" t="0" r="635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1">
                      <a:extLst>
                        <a:ext uri="{28A0092B-C50C-407E-A947-70E740481C1C}">
                          <a14:useLocalDpi xmlns:a14="http://schemas.microsoft.com/office/drawing/2010/main" val="0"/>
                        </a:ext>
                      </a:extLst>
                    </a:blip>
                    <a:srcRect b="11107"/>
                    <a:stretch/>
                  </pic:blipFill>
                  <pic:spPr bwMode="auto">
                    <a:xfrm>
                      <a:off x="0" y="0"/>
                      <a:ext cx="5651500" cy="3435927"/>
                    </a:xfrm>
                    <a:prstGeom prst="rect">
                      <a:avLst/>
                    </a:prstGeom>
                    <a:noFill/>
                    <a:ln>
                      <a:noFill/>
                    </a:ln>
                    <a:extLst>
                      <a:ext uri="{53640926-AAD7-44D8-BBD7-CCE9431645EC}">
                        <a14:shadowObscured xmlns:a14="http://schemas.microsoft.com/office/drawing/2010/main"/>
                      </a:ext>
                    </a:extLst>
                  </pic:spPr>
                </pic:pic>
              </a:graphicData>
            </a:graphic>
          </wp:inline>
        </w:drawing>
      </w:r>
    </w:p>
    <w:p w14:paraId="3A5EBD0C" w14:textId="49A2B4FC" w:rsidR="008A5701" w:rsidRPr="00657942" w:rsidRDefault="00657942" w:rsidP="00357A7C">
      <w:pPr>
        <w:tabs>
          <w:tab w:val="left" w:pos="1134"/>
        </w:tabs>
        <w:spacing w:before="120" w:after="120" w:line="360" w:lineRule="auto"/>
        <w:jc w:val="center"/>
        <w:rPr>
          <w:rFonts w:cs="Arial"/>
          <w:sz w:val="22"/>
        </w:rPr>
      </w:pPr>
      <w:r w:rsidRPr="001F1B92">
        <w:rPr>
          <w:rFonts w:cs="Arial"/>
          <w:sz w:val="22"/>
        </w:rPr>
        <w:t xml:space="preserve">Рисунок </w:t>
      </w:r>
      <w:r w:rsidR="00F73E40">
        <w:rPr>
          <w:rFonts w:cs="Arial"/>
          <w:sz w:val="22"/>
        </w:rPr>
        <w:t>Д</w:t>
      </w:r>
      <w:r w:rsidRPr="00657942">
        <w:rPr>
          <w:rFonts w:cs="Arial"/>
          <w:sz w:val="22"/>
        </w:rPr>
        <w:t>.1 – Взаимное магнитное сопротивление между трубопроводом и ВЛ на опоре У35-1 в нормальном режиме работы</w:t>
      </w:r>
      <w:r w:rsidR="00A512A6" w:rsidRPr="00A512A6">
        <w:rPr>
          <w:rFonts w:cs="Arial"/>
          <w:sz w:val="22"/>
        </w:rPr>
        <w:t xml:space="preserve"> при различных УЭС грунта</w:t>
      </w:r>
    </w:p>
    <w:p w14:paraId="5F8743A8" w14:textId="77777777" w:rsidR="0059724C" w:rsidRDefault="00CD17C4" w:rsidP="005428EF">
      <w:pPr>
        <w:tabs>
          <w:tab w:val="left" w:pos="1134"/>
        </w:tabs>
        <w:spacing w:before="120" w:after="120" w:line="360" w:lineRule="auto"/>
        <w:jc w:val="center"/>
        <w:rPr>
          <w:rFonts w:cs="Arial"/>
          <w:sz w:val="22"/>
        </w:rPr>
      </w:pPr>
      <w:r>
        <w:rPr>
          <w:rFonts w:cs="Arial"/>
          <w:noProof/>
          <w:sz w:val="22"/>
          <w:lang w:eastAsia="ru-RU"/>
        </w:rPr>
        <w:drawing>
          <wp:inline distT="0" distB="0" distL="0" distR="0" wp14:anchorId="2BC74D1C" wp14:editId="17E5F1E8">
            <wp:extent cx="5651500" cy="3442855"/>
            <wp:effectExtent l="0" t="0" r="6350" b="571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2">
                      <a:extLst>
                        <a:ext uri="{28A0092B-C50C-407E-A947-70E740481C1C}">
                          <a14:useLocalDpi xmlns:a14="http://schemas.microsoft.com/office/drawing/2010/main" val="0"/>
                        </a:ext>
                      </a:extLst>
                    </a:blip>
                    <a:srcRect b="10928"/>
                    <a:stretch/>
                  </pic:blipFill>
                  <pic:spPr bwMode="auto">
                    <a:xfrm>
                      <a:off x="0" y="0"/>
                      <a:ext cx="5651500" cy="3442855"/>
                    </a:xfrm>
                    <a:prstGeom prst="rect">
                      <a:avLst/>
                    </a:prstGeom>
                    <a:noFill/>
                    <a:ln>
                      <a:noFill/>
                    </a:ln>
                    <a:extLst>
                      <a:ext uri="{53640926-AAD7-44D8-BBD7-CCE9431645EC}">
                        <a14:shadowObscured xmlns:a14="http://schemas.microsoft.com/office/drawing/2010/main"/>
                      </a:ext>
                    </a:extLst>
                  </pic:spPr>
                </pic:pic>
              </a:graphicData>
            </a:graphic>
          </wp:inline>
        </w:drawing>
      </w:r>
    </w:p>
    <w:p w14:paraId="633B7D1D" w14:textId="3B7004A3" w:rsidR="00657942" w:rsidRPr="00657942" w:rsidRDefault="00657942" w:rsidP="00357A7C">
      <w:pPr>
        <w:tabs>
          <w:tab w:val="left" w:pos="1134"/>
        </w:tabs>
        <w:spacing w:before="120" w:after="120" w:line="360" w:lineRule="auto"/>
        <w:jc w:val="center"/>
        <w:rPr>
          <w:rFonts w:cs="Arial"/>
          <w:sz w:val="22"/>
        </w:rPr>
      </w:pPr>
      <w:r w:rsidRPr="00657942">
        <w:rPr>
          <w:rFonts w:cs="Arial"/>
          <w:sz w:val="22"/>
        </w:rPr>
        <w:t xml:space="preserve">Рисунок </w:t>
      </w:r>
      <w:r w:rsidR="00F73E40">
        <w:rPr>
          <w:rFonts w:cs="Arial"/>
          <w:sz w:val="22"/>
        </w:rPr>
        <w:t>Д</w:t>
      </w:r>
      <w:r w:rsidRPr="00657942">
        <w:rPr>
          <w:rFonts w:cs="Arial"/>
          <w:sz w:val="22"/>
        </w:rPr>
        <w:t>.2 – Взаимное магнитное сопротивление между трубопроводом и ВЛ на опоре У35-2 в нормальном режиме работы</w:t>
      </w:r>
      <w:r w:rsidR="00A512A6" w:rsidRPr="00A512A6">
        <w:rPr>
          <w:rFonts w:cs="Arial"/>
          <w:sz w:val="22"/>
        </w:rPr>
        <w:t xml:space="preserve"> при различных УЭС грунта</w:t>
      </w:r>
    </w:p>
    <w:p w14:paraId="7C3BAFC0"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lastRenderedPageBreak/>
        <w:drawing>
          <wp:inline distT="0" distB="0" distL="0" distR="0" wp14:anchorId="6B7E16BD" wp14:editId="5F3B391C">
            <wp:extent cx="5651500" cy="3429000"/>
            <wp:effectExtent l="0" t="0" r="635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3">
                      <a:extLst>
                        <a:ext uri="{28A0092B-C50C-407E-A947-70E740481C1C}">
                          <a14:useLocalDpi xmlns:a14="http://schemas.microsoft.com/office/drawing/2010/main" val="0"/>
                        </a:ext>
                      </a:extLst>
                    </a:blip>
                    <a:srcRect b="11286"/>
                    <a:stretch/>
                  </pic:blipFill>
                  <pic:spPr bwMode="auto">
                    <a:xfrm>
                      <a:off x="0" y="0"/>
                      <a:ext cx="5651500" cy="3429000"/>
                    </a:xfrm>
                    <a:prstGeom prst="rect">
                      <a:avLst/>
                    </a:prstGeom>
                    <a:noFill/>
                    <a:ln>
                      <a:noFill/>
                    </a:ln>
                    <a:extLst>
                      <a:ext uri="{53640926-AAD7-44D8-BBD7-CCE9431645EC}">
                        <a14:shadowObscured xmlns:a14="http://schemas.microsoft.com/office/drawing/2010/main"/>
                      </a:ext>
                    </a:extLst>
                  </pic:spPr>
                </pic:pic>
              </a:graphicData>
            </a:graphic>
          </wp:inline>
        </w:drawing>
      </w:r>
    </w:p>
    <w:p w14:paraId="18D2605F" w14:textId="59F9B189" w:rsidR="00657942" w:rsidRPr="00657942" w:rsidRDefault="00657942" w:rsidP="00357A7C">
      <w:pPr>
        <w:tabs>
          <w:tab w:val="left" w:pos="1134"/>
        </w:tabs>
        <w:spacing w:after="0" w:line="360" w:lineRule="auto"/>
        <w:jc w:val="center"/>
        <w:rPr>
          <w:rFonts w:cs="Arial"/>
          <w:sz w:val="22"/>
        </w:rPr>
      </w:pPr>
      <w:r w:rsidRPr="00657942">
        <w:rPr>
          <w:rFonts w:cs="Arial"/>
          <w:sz w:val="22"/>
        </w:rPr>
        <w:t xml:space="preserve">Рисунок </w:t>
      </w:r>
      <w:r w:rsidR="00F73E40">
        <w:rPr>
          <w:rFonts w:cs="Arial"/>
          <w:sz w:val="22"/>
        </w:rPr>
        <w:t>Д</w:t>
      </w:r>
      <w:r w:rsidRPr="00657942">
        <w:rPr>
          <w:rFonts w:cs="Arial"/>
          <w:sz w:val="22"/>
        </w:rPr>
        <w:t>.3 – Взаимное магнитное сопротивление между трубопроводом и ВЛ на опоре У110-1 в нормальном режиме работы</w:t>
      </w:r>
      <w:r w:rsidR="00A512A6" w:rsidRPr="00A512A6">
        <w:rPr>
          <w:rFonts w:cs="Arial"/>
          <w:sz w:val="22"/>
        </w:rPr>
        <w:t xml:space="preserve"> при различных УЭС грунта</w:t>
      </w:r>
    </w:p>
    <w:p w14:paraId="59C7EDA8"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drawing>
          <wp:inline distT="0" distB="0" distL="0" distR="0" wp14:anchorId="7E0AC91A" wp14:editId="7ED1D3CA">
            <wp:extent cx="5651500" cy="3442854"/>
            <wp:effectExtent l="0" t="0" r="6350" b="571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4">
                      <a:extLst>
                        <a:ext uri="{28A0092B-C50C-407E-A947-70E740481C1C}">
                          <a14:useLocalDpi xmlns:a14="http://schemas.microsoft.com/office/drawing/2010/main" val="0"/>
                        </a:ext>
                      </a:extLst>
                    </a:blip>
                    <a:srcRect b="10928"/>
                    <a:stretch/>
                  </pic:blipFill>
                  <pic:spPr bwMode="auto">
                    <a:xfrm>
                      <a:off x="0" y="0"/>
                      <a:ext cx="5651500" cy="3442854"/>
                    </a:xfrm>
                    <a:prstGeom prst="rect">
                      <a:avLst/>
                    </a:prstGeom>
                    <a:noFill/>
                    <a:ln>
                      <a:noFill/>
                    </a:ln>
                    <a:extLst>
                      <a:ext uri="{53640926-AAD7-44D8-BBD7-CCE9431645EC}">
                        <a14:shadowObscured xmlns:a14="http://schemas.microsoft.com/office/drawing/2010/main"/>
                      </a:ext>
                    </a:extLst>
                  </pic:spPr>
                </pic:pic>
              </a:graphicData>
            </a:graphic>
          </wp:inline>
        </w:drawing>
      </w:r>
    </w:p>
    <w:p w14:paraId="65F53B5E" w14:textId="78AAEE16" w:rsidR="00657942" w:rsidRPr="00657942" w:rsidRDefault="00657942" w:rsidP="00357A7C">
      <w:pPr>
        <w:tabs>
          <w:tab w:val="left" w:pos="1134"/>
        </w:tabs>
        <w:spacing w:after="0" w:line="360" w:lineRule="auto"/>
        <w:jc w:val="center"/>
        <w:rPr>
          <w:rFonts w:cs="Arial"/>
          <w:sz w:val="22"/>
        </w:rPr>
      </w:pPr>
      <w:r w:rsidRPr="00657942">
        <w:rPr>
          <w:rFonts w:cs="Arial"/>
          <w:sz w:val="22"/>
        </w:rPr>
        <w:t xml:space="preserve">Рисунок </w:t>
      </w:r>
      <w:r w:rsidR="00F73E40">
        <w:rPr>
          <w:rFonts w:cs="Arial"/>
          <w:sz w:val="22"/>
        </w:rPr>
        <w:t>Д</w:t>
      </w:r>
      <w:r w:rsidRPr="00657942">
        <w:rPr>
          <w:rFonts w:cs="Arial"/>
          <w:sz w:val="22"/>
        </w:rPr>
        <w:t>.4 – Взаимное магнитное сопротивление между трубопроводом и ВЛ на опоре У110-2 в нормальном режиме работы</w:t>
      </w:r>
      <w:r w:rsidR="00A512A6" w:rsidRPr="00A512A6">
        <w:rPr>
          <w:rFonts w:cs="Arial"/>
          <w:sz w:val="22"/>
        </w:rPr>
        <w:t xml:space="preserve"> при различных УЭС грунта</w:t>
      </w:r>
    </w:p>
    <w:p w14:paraId="0BF37039"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lastRenderedPageBreak/>
        <w:drawing>
          <wp:inline distT="0" distB="0" distL="0" distR="0" wp14:anchorId="52B6FB92" wp14:editId="50DDEE60">
            <wp:extent cx="5651500" cy="3442854"/>
            <wp:effectExtent l="0" t="0" r="6350"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5">
                      <a:extLst>
                        <a:ext uri="{28A0092B-C50C-407E-A947-70E740481C1C}">
                          <a14:useLocalDpi xmlns:a14="http://schemas.microsoft.com/office/drawing/2010/main" val="0"/>
                        </a:ext>
                      </a:extLst>
                    </a:blip>
                    <a:srcRect b="10928"/>
                    <a:stretch/>
                  </pic:blipFill>
                  <pic:spPr bwMode="auto">
                    <a:xfrm>
                      <a:off x="0" y="0"/>
                      <a:ext cx="5651500" cy="3442854"/>
                    </a:xfrm>
                    <a:prstGeom prst="rect">
                      <a:avLst/>
                    </a:prstGeom>
                    <a:noFill/>
                    <a:ln>
                      <a:noFill/>
                    </a:ln>
                    <a:extLst>
                      <a:ext uri="{53640926-AAD7-44D8-BBD7-CCE9431645EC}">
                        <a14:shadowObscured xmlns:a14="http://schemas.microsoft.com/office/drawing/2010/main"/>
                      </a:ext>
                    </a:extLst>
                  </pic:spPr>
                </pic:pic>
              </a:graphicData>
            </a:graphic>
          </wp:inline>
        </w:drawing>
      </w:r>
    </w:p>
    <w:p w14:paraId="152503D7" w14:textId="5E3E1DCF" w:rsidR="00657942" w:rsidRPr="00657942"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.5 – Взаимное магнитное сопротивление между трубопроводом и ВЛ на опоре У220-1 в нормальном режиме работы</w:t>
      </w:r>
      <w:r w:rsidR="00A512A6" w:rsidRPr="00A512A6">
        <w:rPr>
          <w:rFonts w:cs="Arial"/>
          <w:sz w:val="22"/>
        </w:rPr>
        <w:t xml:space="preserve"> при различных УЭС грунта</w:t>
      </w:r>
    </w:p>
    <w:p w14:paraId="48110D5F"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drawing>
          <wp:inline distT="0" distB="0" distL="0" distR="0" wp14:anchorId="6D0EA6A6" wp14:editId="661C1CF9">
            <wp:extent cx="5651500" cy="3435927"/>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6">
                      <a:extLst>
                        <a:ext uri="{28A0092B-C50C-407E-A947-70E740481C1C}">
                          <a14:useLocalDpi xmlns:a14="http://schemas.microsoft.com/office/drawing/2010/main" val="0"/>
                        </a:ext>
                      </a:extLst>
                    </a:blip>
                    <a:srcRect b="11107"/>
                    <a:stretch/>
                  </pic:blipFill>
                  <pic:spPr bwMode="auto">
                    <a:xfrm>
                      <a:off x="0" y="0"/>
                      <a:ext cx="5651500" cy="3435927"/>
                    </a:xfrm>
                    <a:prstGeom prst="rect">
                      <a:avLst/>
                    </a:prstGeom>
                    <a:noFill/>
                    <a:ln>
                      <a:noFill/>
                    </a:ln>
                    <a:extLst>
                      <a:ext uri="{53640926-AAD7-44D8-BBD7-CCE9431645EC}">
                        <a14:shadowObscured xmlns:a14="http://schemas.microsoft.com/office/drawing/2010/main"/>
                      </a:ext>
                    </a:extLst>
                  </pic:spPr>
                </pic:pic>
              </a:graphicData>
            </a:graphic>
          </wp:inline>
        </w:drawing>
      </w:r>
    </w:p>
    <w:p w14:paraId="513ACD2D" w14:textId="7A43396E" w:rsidR="00144C5E" w:rsidRPr="00144C5E"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.6 – Взаимное магнитное сопротивление между трубопроводом и ВЛ на опоре У220-2 в нормальном режиме работы</w:t>
      </w:r>
      <w:r w:rsidR="00A512A6" w:rsidRPr="00A512A6">
        <w:rPr>
          <w:rFonts w:cs="Arial"/>
          <w:sz w:val="22"/>
        </w:rPr>
        <w:t xml:space="preserve"> при различных УЭС грунта</w:t>
      </w:r>
    </w:p>
    <w:p w14:paraId="57DE251E"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lastRenderedPageBreak/>
        <w:drawing>
          <wp:inline distT="0" distB="0" distL="0" distR="0" wp14:anchorId="5F90613C" wp14:editId="40EF2066">
            <wp:extent cx="5651500" cy="3449782"/>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7">
                      <a:extLst>
                        <a:ext uri="{28A0092B-C50C-407E-A947-70E740481C1C}">
                          <a14:useLocalDpi xmlns:a14="http://schemas.microsoft.com/office/drawing/2010/main" val="0"/>
                        </a:ext>
                      </a:extLst>
                    </a:blip>
                    <a:srcRect b="10749"/>
                    <a:stretch/>
                  </pic:blipFill>
                  <pic:spPr bwMode="auto">
                    <a:xfrm>
                      <a:off x="0" y="0"/>
                      <a:ext cx="5651500" cy="3449782"/>
                    </a:xfrm>
                    <a:prstGeom prst="rect">
                      <a:avLst/>
                    </a:prstGeom>
                    <a:noFill/>
                    <a:ln>
                      <a:noFill/>
                    </a:ln>
                    <a:extLst>
                      <a:ext uri="{53640926-AAD7-44D8-BBD7-CCE9431645EC}">
                        <a14:shadowObscured xmlns:a14="http://schemas.microsoft.com/office/drawing/2010/main"/>
                      </a:ext>
                    </a:extLst>
                  </pic:spPr>
                </pic:pic>
              </a:graphicData>
            </a:graphic>
          </wp:inline>
        </w:drawing>
      </w:r>
    </w:p>
    <w:p w14:paraId="0042CDB6" w14:textId="7C9AC397" w:rsidR="00144C5E" w:rsidRPr="00144C5E"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.7 – Взаимное магнитное сопротивление между трубопроводом и ВЛ на опоре У330-1 в нормальном режиме работы</w:t>
      </w:r>
      <w:r w:rsidR="00A512A6" w:rsidRPr="00A512A6">
        <w:rPr>
          <w:rFonts w:cs="Arial"/>
          <w:sz w:val="22"/>
        </w:rPr>
        <w:t xml:space="preserve"> при различных УЭС грунта</w:t>
      </w:r>
    </w:p>
    <w:p w14:paraId="1DDA827B"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drawing>
          <wp:inline distT="0" distB="0" distL="0" distR="0" wp14:anchorId="30BACE95" wp14:editId="099408B1">
            <wp:extent cx="5651500" cy="3463636"/>
            <wp:effectExtent l="0" t="0" r="6350" b="381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8">
                      <a:extLst>
                        <a:ext uri="{28A0092B-C50C-407E-A947-70E740481C1C}">
                          <a14:useLocalDpi xmlns:a14="http://schemas.microsoft.com/office/drawing/2010/main" val="0"/>
                        </a:ext>
                      </a:extLst>
                    </a:blip>
                    <a:srcRect b="10390"/>
                    <a:stretch/>
                  </pic:blipFill>
                  <pic:spPr bwMode="auto">
                    <a:xfrm>
                      <a:off x="0" y="0"/>
                      <a:ext cx="5651500" cy="3463636"/>
                    </a:xfrm>
                    <a:prstGeom prst="rect">
                      <a:avLst/>
                    </a:prstGeom>
                    <a:noFill/>
                    <a:ln>
                      <a:noFill/>
                    </a:ln>
                    <a:extLst>
                      <a:ext uri="{53640926-AAD7-44D8-BBD7-CCE9431645EC}">
                        <a14:shadowObscured xmlns:a14="http://schemas.microsoft.com/office/drawing/2010/main"/>
                      </a:ext>
                    </a:extLst>
                  </pic:spPr>
                </pic:pic>
              </a:graphicData>
            </a:graphic>
          </wp:inline>
        </w:drawing>
      </w:r>
    </w:p>
    <w:p w14:paraId="62CC6779" w14:textId="53CE3B4D" w:rsidR="00144C5E" w:rsidRPr="00144C5E"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.8 – Взаимное магнитное сопротивление между трубопроводом и ВЛ на опоре У330-2 в нормальном режиме работы</w:t>
      </w:r>
      <w:r w:rsidR="00A512A6" w:rsidRPr="00A512A6">
        <w:rPr>
          <w:rFonts w:cs="Arial"/>
          <w:sz w:val="22"/>
        </w:rPr>
        <w:t xml:space="preserve"> при различных УЭС грунта</w:t>
      </w:r>
    </w:p>
    <w:p w14:paraId="56AA7D6C"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lastRenderedPageBreak/>
        <w:drawing>
          <wp:inline distT="0" distB="0" distL="0" distR="0" wp14:anchorId="0F1E2A9F" wp14:editId="1355D1B5">
            <wp:extent cx="5651500" cy="3463637"/>
            <wp:effectExtent l="0" t="0" r="635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9">
                      <a:extLst>
                        <a:ext uri="{28A0092B-C50C-407E-A947-70E740481C1C}">
                          <a14:useLocalDpi xmlns:a14="http://schemas.microsoft.com/office/drawing/2010/main" val="0"/>
                        </a:ext>
                      </a:extLst>
                    </a:blip>
                    <a:srcRect b="10390"/>
                    <a:stretch/>
                  </pic:blipFill>
                  <pic:spPr bwMode="auto">
                    <a:xfrm>
                      <a:off x="0" y="0"/>
                      <a:ext cx="5651500" cy="3463637"/>
                    </a:xfrm>
                    <a:prstGeom prst="rect">
                      <a:avLst/>
                    </a:prstGeom>
                    <a:noFill/>
                    <a:ln>
                      <a:noFill/>
                    </a:ln>
                    <a:extLst>
                      <a:ext uri="{53640926-AAD7-44D8-BBD7-CCE9431645EC}">
                        <a14:shadowObscured xmlns:a14="http://schemas.microsoft.com/office/drawing/2010/main"/>
                      </a:ext>
                    </a:extLst>
                  </pic:spPr>
                </pic:pic>
              </a:graphicData>
            </a:graphic>
          </wp:inline>
        </w:drawing>
      </w:r>
    </w:p>
    <w:p w14:paraId="659A8AB9" w14:textId="2668D966" w:rsidR="00144C5E" w:rsidRPr="00144C5E"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.9 – Взаимное магнитное сопротивление между трубопроводом и ВЛ на опоре ПБ2Т в нормальном режиме работы</w:t>
      </w:r>
      <w:r w:rsidR="00A512A6" w:rsidRPr="00A512A6">
        <w:rPr>
          <w:rFonts w:cs="Arial"/>
          <w:sz w:val="22"/>
        </w:rPr>
        <w:t xml:space="preserve"> при различных УЭС грунта</w:t>
      </w:r>
    </w:p>
    <w:p w14:paraId="74C8CA06" w14:textId="77777777" w:rsidR="0059724C" w:rsidRDefault="00CD17C4" w:rsidP="00357A7C">
      <w:pPr>
        <w:tabs>
          <w:tab w:val="left" w:pos="1134"/>
        </w:tabs>
        <w:spacing w:after="0" w:line="360" w:lineRule="auto"/>
        <w:jc w:val="center"/>
        <w:rPr>
          <w:rFonts w:cs="Arial"/>
          <w:sz w:val="22"/>
        </w:rPr>
      </w:pPr>
      <w:r>
        <w:rPr>
          <w:rFonts w:cs="Arial"/>
          <w:noProof/>
          <w:sz w:val="22"/>
          <w:lang w:eastAsia="ru-RU"/>
        </w:rPr>
        <w:drawing>
          <wp:inline distT="0" distB="0" distL="0" distR="0" wp14:anchorId="5E5ACC37" wp14:editId="5C595469">
            <wp:extent cx="5651500" cy="3456709"/>
            <wp:effectExtent l="0" t="0" r="635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40">
                      <a:extLst>
                        <a:ext uri="{28A0092B-C50C-407E-A947-70E740481C1C}">
                          <a14:useLocalDpi xmlns:a14="http://schemas.microsoft.com/office/drawing/2010/main" val="0"/>
                        </a:ext>
                      </a:extLst>
                    </a:blip>
                    <a:srcRect b="10569"/>
                    <a:stretch/>
                  </pic:blipFill>
                  <pic:spPr bwMode="auto">
                    <a:xfrm>
                      <a:off x="0" y="0"/>
                      <a:ext cx="5651500" cy="3456709"/>
                    </a:xfrm>
                    <a:prstGeom prst="rect">
                      <a:avLst/>
                    </a:prstGeom>
                    <a:noFill/>
                    <a:ln>
                      <a:noFill/>
                    </a:ln>
                    <a:extLst>
                      <a:ext uri="{53640926-AAD7-44D8-BBD7-CCE9431645EC}">
                        <a14:shadowObscured xmlns:a14="http://schemas.microsoft.com/office/drawing/2010/main"/>
                      </a:ext>
                    </a:extLst>
                  </pic:spPr>
                </pic:pic>
              </a:graphicData>
            </a:graphic>
          </wp:inline>
        </w:drawing>
      </w:r>
    </w:p>
    <w:p w14:paraId="55FB3AD2" w14:textId="16125F5D" w:rsidR="00144C5E" w:rsidRDefault="00144C5E" w:rsidP="00357A7C">
      <w:pPr>
        <w:tabs>
          <w:tab w:val="left" w:pos="1134"/>
        </w:tabs>
        <w:spacing w:after="0" w:line="360" w:lineRule="auto"/>
        <w:jc w:val="center"/>
        <w:rPr>
          <w:rFonts w:cs="Arial"/>
          <w:sz w:val="22"/>
        </w:rPr>
      </w:pPr>
      <w:r w:rsidRPr="00144C5E">
        <w:rPr>
          <w:rFonts w:cs="Arial"/>
          <w:sz w:val="22"/>
        </w:rPr>
        <w:t xml:space="preserve">Рисунок </w:t>
      </w:r>
      <w:r w:rsidR="00F73E40">
        <w:rPr>
          <w:rFonts w:cs="Arial"/>
          <w:sz w:val="22"/>
        </w:rPr>
        <w:t>Д</w:t>
      </w:r>
      <w:r w:rsidRPr="00144C5E">
        <w:rPr>
          <w:rFonts w:cs="Arial"/>
          <w:sz w:val="22"/>
        </w:rPr>
        <w:t>.10 – Взаимное магнитное сопротивление между трубопроводом и ВЛ на опоре ПП-750-1 в нормальном режиме работы</w:t>
      </w:r>
      <w:r w:rsidR="00A512A6" w:rsidRPr="00A512A6">
        <w:t xml:space="preserve"> </w:t>
      </w:r>
      <w:r w:rsidR="00A512A6" w:rsidRPr="00A512A6">
        <w:rPr>
          <w:rFonts w:cs="Arial"/>
          <w:sz w:val="22"/>
        </w:rPr>
        <w:t>при раз</w:t>
      </w:r>
      <w:r w:rsidR="00A512A6">
        <w:rPr>
          <w:rFonts w:cs="Arial"/>
          <w:sz w:val="22"/>
        </w:rPr>
        <w:t>личных</w:t>
      </w:r>
      <w:r w:rsidR="00A512A6" w:rsidRPr="00A512A6">
        <w:rPr>
          <w:rFonts w:cs="Arial"/>
          <w:sz w:val="22"/>
        </w:rPr>
        <w:t xml:space="preserve"> УЭС грунта</w:t>
      </w:r>
    </w:p>
    <w:p w14:paraId="1A3C5915" w14:textId="18324B54" w:rsidR="00BC28FA" w:rsidRDefault="00BC28FA" w:rsidP="00357A7C">
      <w:pPr>
        <w:tabs>
          <w:tab w:val="left" w:pos="1134"/>
        </w:tabs>
        <w:spacing w:after="0" w:line="360" w:lineRule="auto"/>
        <w:jc w:val="center"/>
        <w:rPr>
          <w:rFonts w:cs="Arial"/>
          <w:sz w:val="22"/>
        </w:rPr>
      </w:pPr>
    </w:p>
    <w:p w14:paraId="5C80A10B" w14:textId="4DAF006E" w:rsidR="00BC28FA" w:rsidRDefault="00BC28FA" w:rsidP="00357A7C">
      <w:pPr>
        <w:tabs>
          <w:tab w:val="left" w:pos="1134"/>
        </w:tabs>
        <w:spacing w:after="0" w:line="360" w:lineRule="auto"/>
        <w:jc w:val="center"/>
        <w:rPr>
          <w:rFonts w:cs="Arial"/>
          <w:sz w:val="22"/>
        </w:rPr>
      </w:pPr>
    </w:p>
    <w:p w14:paraId="4DB06935" w14:textId="03C0E9A7" w:rsidR="00BC28FA" w:rsidRDefault="00BC28FA" w:rsidP="00357A7C">
      <w:pPr>
        <w:tabs>
          <w:tab w:val="left" w:pos="1134"/>
        </w:tabs>
        <w:spacing w:after="0" w:line="360" w:lineRule="auto"/>
        <w:jc w:val="center"/>
        <w:rPr>
          <w:rFonts w:cs="Arial"/>
          <w:sz w:val="22"/>
        </w:rPr>
      </w:pPr>
    </w:p>
    <w:p w14:paraId="3522F8F5" w14:textId="2C6ED68F" w:rsidR="00EF5BB5" w:rsidRPr="00C013A1" w:rsidRDefault="00EF5BB5" w:rsidP="00EF5BB5">
      <w:pPr>
        <w:pStyle w:val="1"/>
        <w:pageBreakBefore/>
        <w:numPr>
          <w:ilvl w:val="0"/>
          <w:numId w:val="0"/>
        </w:numPr>
        <w:spacing w:before="0" w:after="0" w:line="360" w:lineRule="auto"/>
        <w:jc w:val="center"/>
        <w:rPr>
          <w:sz w:val="24"/>
          <w:szCs w:val="24"/>
        </w:rPr>
      </w:pPr>
      <w:bookmarkStart w:id="268" w:name="_Toc174031215"/>
      <w:bookmarkStart w:id="269" w:name="_Toc289094828"/>
      <w:bookmarkStart w:id="270" w:name="_Toc319570730"/>
      <w:bookmarkStart w:id="271" w:name="_Toc505945122"/>
      <w:bookmarkStart w:id="272" w:name="_Toc40453590"/>
      <w:bookmarkStart w:id="273" w:name="_Toc40716868"/>
      <w:bookmarkStart w:id="274" w:name="_Toc75188269"/>
      <w:r w:rsidRPr="00C013A1">
        <w:rPr>
          <w:sz w:val="24"/>
          <w:szCs w:val="24"/>
        </w:rPr>
        <w:lastRenderedPageBreak/>
        <w:t xml:space="preserve">Приложение </w:t>
      </w:r>
      <w:bookmarkEnd w:id="268"/>
      <w:r w:rsidR="00F73E40">
        <w:rPr>
          <w:sz w:val="24"/>
          <w:szCs w:val="24"/>
        </w:rPr>
        <w:t>Е</w:t>
      </w:r>
    </w:p>
    <w:p w14:paraId="19B5973D" w14:textId="77777777" w:rsidR="00EF5BB5" w:rsidRPr="00C013A1" w:rsidRDefault="00EF5BB5" w:rsidP="00EF5BB5">
      <w:pPr>
        <w:pStyle w:val="1"/>
        <w:numPr>
          <w:ilvl w:val="0"/>
          <w:numId w:val="0"/>
        </w:numPr>
        <w:spacing w:before="0" w:after="120" w:line="360" w:lineRule="auto"/>
        <w:jc w:val="center"/>
        <w:rPr>
          <w:sz w:val="24"/>
          <w:szCs w:val="24"/>
        </w:rPr>
      </w:pPr>
      <w:bookmarkStart w:id="275" w:name="_Toc174031216"/>
      <w:r w:rsidRPr="00C013A1">
        <w:rPr>
          <w:sz w:val="24"/>
          <w:szCs w:val="24"/>
        </w:rPr>
        <w:t>(справочное)</w:t>
      </w:r>
      <w:bookmarkEnd w:id="275"/>
    </w:p>
    <w:p w14:paraId="6677B688" w14:textId="4E8E54C3" w:rsidR="00EF5BB5" w:rsidRPr="00C013A1" w:rsidRDefault="00EF5BB5" w:rsidP="00EF5BB5">
      <w:pPr>
        <w:pStyle w:val="1"/>
        <w:numPr>
          <w:ilvl w:val="0"/>
          <w:numId w:val="0"/>
        </w:numPr>
        <w:spacing w:before="0" w:after="240" w:line="360" w:lineRule="auto"/>
        <w:jc w:val="center"/>
        <w:rPr>
          <w:sz w:val="24"/>
          <w:szCs w:val="24"/>
        </w:rPr>
      </w:pPr>
      <w:bookmarkStart w:id="276" w:name="_Toc174031217"/>
      <w:bookmarkStart w:id="277" w:name="_Hlk173861927"/>
      <w:r w:rsidRPr="00C013A1">
        <w:rPr>
          <w:sz w:val="24"/>
          <w:szCs w:val="24"/>
        </w:rPr>
        <w:t>Рекомендации по</w:t>
      </w:r>
      <w:r w:rsidR="00585141" w:rsidRPr="00C013A1">
        <w:rPr>
          <w:sz w:val="24"/>
          <w:szCs w:val="24"/>
        </w:rPr>
        <w:t xml:space="preserve"> оценке угрозы коррозионного воздействия переменного тока на трубопровод</w:t>
      </w:r>
      <w:r w:rsidR="00E12D6F" w:rsidRPr="00C013A1">
        <w:rPr>
          <w:sz w:val="24"/>
          <w:szCs w:val="24"/>
        </w:rPr>
        <w:t xml:space="preserve"> при использовании </w:t>
      </w:r>
      <w:r w:rsidRPr="00C013A1">
        <w:rPr>
          <w:sz w:val="24"/>
          <w:szCs w:val="24"/>
        </w:rPr>
        <w:t>вспомогательн</w:t>
      </w:r>
      <w:r w:rsidR="00E12D6F" w:rsidRPr="00C013A1">
        <w:rPr>
          <w:sz w:val="24"/>
          <w:szCs w:val="24"/>
        </w:rPr>
        <w:t>ого</w:t>
      </w:r>
      <w:r w:rsidRPr="00C013A1">
        <w:rPr>
          <w:sz w:val="24"/>
          <w:szCs w:val="24"/>
        </w:rPr>
        <w:t xml:space="preserve"> электрод</w:t>
      </w:r>
      <w:r w:rsidR="00585141" w:rsidRPr="00C013A1">
        <w:rPr>
          <w:sz w:val="24"/>
          <w:szCs w:val="24"/>
        </w:rPr>
        <w:t>а</w:t>
      </w:r>
      <w:r w:rsidRPr="00C013A1">
        <w:rPr>
          <w:sz w:val="24"/>
          <w:szCs w:val="24"/>
        </w:rPr>
        <w:t xml:space="preserve"> площадью более 1 см</w:t>
      </w:r>
      <w:r w:rsidRPr="00C013A1">
        <w:rPr>
          <w:vertAlign w:val="superscript"/>
        </w:rPr>
        <w:t>2</w:t>
      </w:r>
      <w:bookmarkEnd w:id="276"/>
    </w:p>
    <w:bookmarkEnd w:id="277"/>
    <w:p w14:paraId="12311398" w14:textId="3329EF16" w:rsidR="00B260EE" w:rsidRPr="00C013A1" w:rsidRDefault="00F73E40" w:rsidP="00F73E40">
      <w:pPr>
        <w:pStyle w:val="ac"/>
        <w:tabs>
          <w:tab w:val="left" w:pos="1134"/>
        </w:tabs>
        <w:spacing w:after="0" w:line="360" w:lineRule="auto"/>
        <w:ind w:left="0" w:firstLine="709"/>
        <w:contextualSpacing w:val="0"/>
        <w:jc w:val="both"/>
        <w:rPr>
          <w:rFonts w:cs="Arial"/>
          <w:sz w:val="22"/>
        </w:rPr>
      </w:pPr>
      <w:r>
        <w:rPr>
          <w:rFonts w:cs="Arial"/>
          <w:sz w:val="22"/>
        </w:rPr>
        <w:t xml:space="preserve">Е.1 </w:t>
      </w:r>
      <w:r w:rsidR="0052200A" w:rsidRPr="00C013A1">
        <w:rPr>
          <w:rFonts w:cs="Arial"/>
          <w:sz w:val="22"/>
        </w:rPr>
        <w:t>О</w:t>
      </w:r>
      <w:r w:rsidR="00C1128A" w:rsidRPr="00C013A1">
        <w:rPr>
          <w:rFonts w:cs="Arial"/>
          <w:sz w:val="22"/>
        </w:rPr>
        <w:t>ценк</w:t>
      </w:r>
      <w:r w:rsidR="0052200A" w:rsidRPr="00C013A1">
        <w:rPr>
          <w:rFonts w:cs="Arial"/>
          <w:sz w:val="22"/>
        </w:rPr>
        <w:t>у</w:t>
      </w:r>
      <w:r w:rsidR="00C1128A" w:rsidRPr="00C013A1">
        <w:rPr>
          <w:rFonts w:cs="Arial"/>
          <w:sz w:val="22"/>
        </w:rPr>
        <w:t xml:space="preserve"> угрозы коррозионного воздействия переменного на подземный трубопровод, оборудованный ВЭ </w:t>
      </w:r>
      <w:r w:rsidR="00044EAA" w:rsidRPr="00C013A1">
        <w:rPr>
          <w:rFonts w:cs="Arial"/>
          <w:sz w:val="22"/>
        </w:rPr>
        <w:t xml:space="preserve">с </w:t>
      </w:r>
      <w:r w:rsidR="00C1128A" w:rsidRPr="00C013A1">
        <w:rPr>
          <w:rFonts w:cs="Arial"/>
          <w:sz w:val="22"/>
        </w:rPr>
        <w:t>площадью больше, чем 1 см</w:t>
      </w:r>
      <w:r w:rsidR="00C1128A" w:rsidRPr="00C013A1">
        <w:rPr>
          <w:rFonts w:cs="Arial"/>
          <w:sz w:val="22"/>
          <w:vertAlign w:val="superscript"/>
        </w:rPr>
        <w:t>2</w:t>
      </w:r>
      <w:r w:rsidR="00C1128A" w:rsidRPr="00C013A1">
        <w:rPr>
          <w:rFonts w:cs="Arial"/>
          <w:sz w:val="22"/>
        </w:rPr>
        <w:t xml:space="preserve">, </w:t>
      </w:r>
      <w:r w:rsidR="0052200A" w:rsidRPr="00C013A1">
        <w:rPr>
          <w:rFonts w:cs="Arial"/>
          <w:sz w:val="22"/>
        </w:rPr>
        <w:t>можно выполнить путем приведения измеренн</w:t>
      </w:r>
      <w:r w:rsidR="00B260EE" w:rsidRPr="00C013A1">
        <w:rPr>
          <w:rFonts w:cs="Arial"/>
          <w:sz w:val="22"/>
        </w:rPr>
        <w:t>ой</w:t>
      </w:r>
      <w:r w:rsidR="0052200A" w:rsidRPr="00C013A1">
        <w:rPr>
          <w:rFonts w:cs="Arial"/>
          <w:sz w:val="22"/>
        </w:rPr>
        <w:t xml:space="preserve"> плотност</w:t>
      </w:r>
      <w:r w:rsidR="00B260EE" w:rsidRPr="00C013A1">
        <w:rPr>
          <w:rFonts w:cs="Arial"/>
          <w:sz w:val="22"/>
        </w:rPr>
        <w:t>и тока (</w:t>
      </w:r>
      <w:r w:rsidR="0052200A" w:rsidRPr="00C013A1">
        <w:rPr>
          <w:rFonts w:cs="Arial"/>
          <w:sz w:val="22"/>
        </w:rPr>
        <w:t>переменного и</w:t>
      </w:r>
      <w:r w:rsidR="00B260EE" w:rsidRPr="00C013A1">
        <w:rPr>
          <w:rFonts w:cs="Arial"/>
          <w:sz w:val="22"/>
        </w:rPr>
        <w:t>ли</w:t>
      </w:r>
      <w:r w:rsidR="0052200A" w:rsidRPr="00C013A1">
        <w:rPr>
          <w:rFonts w:cs="Arial"/>
          <w:sz w:val="22"/>
        </w:rPr>
        <w:t xml:space="preserve"> постоянного</w:t>
      </w:r>
      <w:r w:rsidR="00B260EE" w:rsidRPr="00C013A1">
        <w:rPr>
          <w:rFonts w:cs="Arial"/>
          <w:sz w:val="22"/>
        </w:rPr>
        <w:t>)</w:t>
      </w:r>
      <w:r w:rsidR="0052200A" w:rsidRPr="00C013A1">
        <w:rPr>
          <w:rFonts w:cs="Arial"/>
          <w:sz w:val="22"/>
        </w:rPr>
        <w:t xml:space="preserve"> к плотност</w:t>
      </w:r>
      <w:r w:rsidR="00B260EE" w:rsidRPr="00C013A1">
        <w:rPr>
          <w:rFonts w:cs="Arial"/>
          <w:sz w:val="22"/>
        </w:rPr>
        <w:t>и</w:t>
      </w:r>
      <w:r w:rsidR="0052200A" w:rsidRPr="00C013A1">
        <w:rPr>
          <w:rFonts w:cs="Arial"/>
          <w:sz w:val="22"/>
        </w:rPr>
        <w:t xml:space="preserve"> тока для ВЭ площадью 1 см</w:t>
      </w:r>
      <w:r w:rsidR="0052200A" w:rsidRPr="00C013A1">
        <w:rPr>
          <w:rFonts w:cs="Arial"/>
          <w:sz w:val="22"/>
          <w:vertAlign w:val="superscript"/>
        </w:rPr>
        <w:t>2</w:t>
      </w:r>
      <w:r w:rsidR="00B260EE" w:rsidRPr="00C013A1">
        <w:rPr>
          <w:rFonts w:cs="Arial"/>
          <w:sz w:val="22"/>
        </w:rPr>
        <w:t xml:space="preserve">. </w:t>
      </w:r>
      <w:r w:rsidR="00603466" w:rsidRPr="00C013A1">
        <w:rPr>
          <w:rFonts w:cs="Arial"/>
          <w:sz w:val="22"/>
        </w:rPr>
        <w:t>Полученные таким образом плотности тока сравнивают</w:t>
      </w:r>
      <w:r w:rsidR="00B260EE" w:rsidRPr="00C013A1">
        <w:rPr>
          <w:rFonts w:cs="Arial"/>
          <w:sz w:val="22"/>
        </w:rPr>
        <w:t xml:space="preserve"> </w:t>
      </w:r>
      <w:r w:rsidR="00603466" w:rsidRPr="00C013A1">
        <w:rPr>
          <w:rFonts w:cs="Arial"/>
          <w:sz w:val="22"/>
        </w:rPr>
        <w:t xml:space="preserve">с </w:t>
      </w:r>
      <w:r w:rsidR="0052200A" w:rsidRPr="00C013A1">
        <w:rPr>
          <w:rFonts w:cs="Arial"/>
          <w:sz w:val="22"/>
        </w:rPr>
        <w:t>критери</w:t>
      </w:r>
      <w:r w:rsidR="00603466" w:rsidRPr="00C013A1">
        <w:rPr>
          <w:rFonts w:cs="Arial"/>
          <w:sz w:val="22"/>
        </w:rPr>
        <w:t>ями</w:t>
      </w:r>
      <w:r w:rsidR="0052200A" w:rsidRPr="00C013A1">
        <w:rPr>
          <w:rFonts w:cs="Arial"/>
          <w:sz w:val="22"/>
        </w:rPr>
        <w:t xml:space="preserve"> коррозионной угрозы, представленны</w:t>
      </w:r>
      <w:r w:rsidR="00603466" w:rsidRPr="00C013A1">
        <w:rPr>
          <w:rFonts w:cs="Arial"/>
          <w:sz w:val="22"/>
        </w:rPr>
        <w:t>ми</w:t>
      </w:r>
      <w:r w:rsidR="0052200A" w:rsidRPr="00C013A1">
        <w:rPr>
          <w:rFonts w:cs="Arial"/>
          <w:sz w:val="22"/>
        </w:rPr>
        <w:t xml:space="preserve"> в разделе 6</w:t>
      </w:r>
      <w:r w:rsidR="00C1128A" w:rsidRPr="00C013A1">
        <w:rPr>
          <w:rFonts w:cs="Arial"/>
          <w:sz w:val="22"/>
        </w:rPr>
        <w:t>.</w:t>
      </w:r>
    </w:p>
    <w:p w14:paraId="49266882" w14:textId="229CF613" w:rsidR="00625826" w:rsidRPr="00F73E40" w:rsidRDefault="00F73E40" w:rsidP="00F73E40">
      <w:pPr>
        <w:tabs>
          <w:tab w:val="left" w:pos="1134"/>
        </w:tabs>
        <w:spacing w:after="0" w:line="360" w:lineRule="auto"/>
        <w:ind w:firstLine="709"/>
        <w:jc w:val="both"/>
        <w:rPr>
          <w:rFonts w:cs="Arial"/>
          <w:sz w:val="22"/>
        </w:rPr>
      </w:pPr>
      <w:r>
        <w:rPr>
          <w:sz w:val="22"/>
        </w:rPr>
        <w:t xml:space="preserve">Е.2 </w:t>
      </w:r>
      <w:r w:rsidR="00625826" w:rsidRPr="00F73E40">
        <w:rPr>
          <w:sz w:val="22"/>
        </w:rPr>
        <w:t>Плотност</w:t>
      </w:r>
      <w:r w:rsidR="00C25DC2" w:rsidRPr="00F73E40">
        <w:rPr>
          <w:sz w:val="22"/>
        </w:rPr>
        <w:t>ь</w:t>
      </w:r>
      <w:r w:rsidR="00625826" w:rsidRPr="00F73E40">
        <w:rPr>
          <w:sz w:val="22"/>
        </w:rPr>
        <w:t xml:space="preserve"> ток</w:t>
      </w:r>
      <w:r w:rsidR="00C25DC2" w:rsidRPr="00F73E40">
        <w:rPr>
          <w:sz w:val="22"/>
        </w:rPr>
        <w:t>а (переменного или постоянного)</w:t>
      </w:r>
      <w:r w:rsidR="00625826" w:rsidRPr="00F73E40">
        <w:rPr>
          <w:sz w:val="22"/>
        </w:rPr>
        <w:t>, полученн</w:t>
      </w:r>
      <w:r w:rsidR="00C25DC2" w:rsidRPr="00F73E40">
        <w:rPr>
          <w:sz w:val="22"/>
        </w:rPr>
        <w:t>ая</w:t>
      </w:r>
      <w:r w:rsidR="00625826" w:rsidRPr="00F73E40">
        <w:rPr>
          <w:sz w:val="22"/>
        </w:rPr>
        <w:t xml:space="preserve"> </w:t>
      </w:r>
      <w:r w:rsidR="00AB0251" w:rsidRPr="00F73E40">
        <w:rPr>
          <w:sz w:val="22"/>
        </w:rPr>
        <w:t xml:space="preserve">для </w:t>
      </w:r>
      <w:r w:rsidR="00625826" w:rsidRPr="00F73E40">
        <w:rPr>
          <w:sz w:val="22"/>
        </w:rPr>
        <w:t>ВЭ с площадью больше, чем 1 см</w:t>
      </w:r>
      <w:r w:rsidR="00625826" w:rsidRPr="00F73E40">
        <w:rPr>
          <w:sz w:val="22"/>
          <w:vertAlign w:val="superscript"/>
        </w:rPr>
        <w:t>2</w:t>
      </w:r>
      <w:r w:rsidR="00625826" w:rsidRPr="00F73E40">
        <w:rPr>
          <w:sz w:val="22"/>
        </w:rPr>
        <w:t>, мо</w:t>
      </w:r>
      <w:r w:rsidR="00C25DC2" w:rsidRPr="00F73E40">
        <w:rPr>
          <w:sz w:val="22"/>
        </w:rPr>
        <w:t>жет</w:t>
      </w:r>
      <w:r w:rsidR="00625826" w:rsidRPr="00F73E40">
        <w:rPr>
          <w:sz w:val="22"/>
        </w:rPr>
        <w:t xml:space="preserve"> быть приведен</w:t>
      </w:r>
      <w:r w:rsidR="00C25DC2" w:rsidRPr="00F73E40">
        <w:rPr>
          <w:sz w:val="22"/>
        </w:rPr>
        <w:t>а</w:t>
      </w:r>
      <w:r w:rsidR="00625826" w:rsidRPr="00F73E40">
        <w:rPr>
          <w:sz w:val="22"/>
        </w:rPr>
        <w:t xml:space="preserve"> к плотност</w:t>
      </w:r>
      <w:r w:rsidR="00C25DC2" w:rsidRPr="00F73E40">
        <w:rPr>
          <w:sz w:val="22"/>
        </w:rPr>
        <w:t>и</w:t>
      </w:r>
      <w:r w:rsidR="00625826" w:rsidRPr="00F73E40">
        <w:rPr>
          <w:sz w:val="22"/>
        </w:rPr>
        <w:t xml:space="preserve"> ток</w:t>
      </w:r>
      <w:r w:rsidR="00C25DC2" w:rsidRPr="00F73E40">
        <w:rPr>
          <w:sz w:val="22"/>
        </w:rPr>
        <w:t>а</w:t>
      </w:r>
      <w:r w:rsidR="00625826" w:rsidRPr="00F73E40">
        <w:rPr>
          <w:sz w:val="22"/>
        </w:rPr>
        <w:t xml:space="preserve"> </w:t>
      </w:r>
      <w:r w:rsidR="00AB0251" w:rsidRPr="00F73E40">
        <w:rPr>
          <w:sz w:val="22"/>
        </w:rPr>
        <w:t>для</w:t>
      </w:r>
      <w:r w:rsidR="00625826" w:rsidRPr="00F73E40">
        <w:rPr>
          <w:sz w:val="22"/>
        </w:rPr>
        <w:t xml:space="preserve"> ВЭ площадью 1 см² по формуле: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28"/>
        <w:gridCol w:w="3113"/>
      </w:tblGrid>
      <w:tr w:rsidR="00AB0251" w:rsidRPr="00C013A1" w14:paraId="45576E0A" w14:textId="77777777" w:rsidTr="005452CF">
        <w:tc>
          <w:tcPr>
            <w:tcW w:w="1664" w:type="pct"/>
            <w:vAlign w:val="center"/>
          </w:tcPr>
          <w:p w14:paraId="61841A84" w14:textId="77777777" w:rsidR="00625826" w:rsidRPr="00C013A1" w:rsidRDefault="00625826" w:rsidP="005452CF">
            <w:pPr>
              <w:spacing w:line="360" w:lineRule="auto"/>
              <w:ind w:firstLine="567"/>
              <w:jc w:val="center"/>
              <w:rPr>
                <w:rFonts w:cs="Arial"/>
                <w:sz w:val="22"/>
              </w:rPr>
            </w:pPr>
          </w:p>
        </w:tc>
        <w:tc>
          <w:tcPr>
            <w:tcW w:w="1672" w:type="pct"/>
            <w:vAlign w:val="center"/>
          </w:tcPr>
          <w:p w14:paraId="23FA2B3F" w14:textId="564EE548" w:rsidR="00625826" w:rsidRPr="00C013A1" w:rsidRDefault="00772C7E" w:rsidP="005452CF">
            <w:pPr>
              <w:spacing w:after="0" w:line="360" w:lineRule="auto"/>
              <w:ind w:firstLine="567"/>
              <w:jc w:val="center"/>
              <w:rPr>
                <w:rFonts w:cs="Arial"/>
                <w:sz w:val="22"/>
              </w:rPr>
            </w:pPr>
            <m:oMathPara>
              <m:oMathParaPr>
                <m:jc m:val="center"/>
              </m:oMathParaPr>
              <m:oMath>
                <m:sSub>
                  <m:sSubPr>
                    <m:ctrlPr>
                      <w:rPr>
                        <w:rFonts w:ascii="Cambria Math" w:hAnsi="Cambria Math" w:cs="Arial"/>
                        <w:i/>
                        <w:sz w:val="22"/>
                        <w:lang w:val="en-US"/>
                      </w:rPr>
                    </m:ctrlPr>
                  </m:sSubPr>
                  <m:e>
                    <m:r>
                      <w:rPr>
                        <w:rFonts w:ascii="Cambria Math" w:hAnsi="Cambria Math" w:cs="Arial"/>
                        <w:sz w:val="22"/>
                        <w:lang w:val="en-US"/>
                      </w:rPr>
                      <m:t>j</m:t>
                    </m:r>
                  </m:e>
                  <m:sub>
                    <m:r>
                      <w:rPr>
                        <w:rFonts w:ascii="Cambria Math" w:hAnsi="Cambria Math" w:cs="Arial"/>
                        <w:sz w:val="22"/>
                        <w:lang w:val="en-US"/>
                      </w:rPr>
                      <m:t>ВЭ1</m:t>
                    </m:r>
                  </m:sub>
                </m:sSub>
                <m:r>
                  <w:rPr>
                    <w:rFonts w:ascii="Cambria Math" w:hAnsi="Cambria Math" w:cs="Arial"/>
                    <w:sz w:val="22"/>
                  </w:rPr>
                  <m:t>=</m:t>
                </m:r>
                <m:sSub>
                  <m:sSubPr>
                    <m:ctrlPr>
                      <w:rPr>
                        <w:rFonts w:ascii="Cambria Math" w:hAnsi="Cambria Math" w:cs="Arial"/>
                        <w:i/>
                        <w:sz w:val="22"/>
                        <w:lang w:val="en-US"/>
                      </w:rPr>
                    </m:ctrlPr>
                  </m:sSubPr>
                  <m:e>
                    <m:r>
                      <w:rPr>
                        <w:rFonts w:ascii="Cambria Math" w:hAnsi="Cambria Math" w:cs="Arial"/>
                        <w:sz w:val="22"/>
                        <w:lang w:val="en-US"/>
                      </w:rPr>
                      <m:t>j</m:t>
                    </m:r>
                  </m:e>
                  <m:sub>
                    <m:r>
                      <w:rPr>
                        <w:rFonts w:ascii="Cambria Math" w:hAnsi="Cambria Math" w:cs="Arial"/>
                        <w:sz w:val="22"/>
                        <w:lang w:val="en-US"/>
                      </w:rPr>
                      <m:t>ВЭ</m:t>
                    </m:r>
                  </m:sub>
                </m:sSub>
                <m:r>
                  <w:rPr>
                    <w:rFonts w:ascii="Cambria Math" w:hAnsi="Cambria Math" w:cs="Arial"/>
                    <w:sz w:val="22"/>
                    <w:lang w:val="en-US"/>
                  </w:rPr>
                  <m:t>∙</m:t>
                </m:r>
                <m:rad>
                  <m:radPr>
                    <m:degHide m:val="1"/>
                    <m:ctrlPr>
                      <w:rPr>
                        <w:rFonts w:ascii="Cambria Math" w:hAnsi="Cambria Math" w:cs="Arial"/>
                        <w:i/>
                        <w:sz w:val="22"/>
                      </w:rPr>
                    </m:ctrlPr>
                  </m:radPr>
                  <m:deg/>
                  <m:e>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S</m:t>
                            </m:r>
                          </m:e>
                          <m:sub>
                            <m:r>
                              <w:rPr>
                                <w:rFonts w:ascii="Cambria Math" w:hAnsi="Cambria Math" w:cs="Arial"/>
                                <w:sz w:val="22"/>
                              </w:rPr>
                              <m:t>ВЭ</m:t>
                            </m:r>
                          </m:sub>
                        </m:sSub>
                      </m:num>
                      <m:den>
                        <m:sSub>
                          <m:sSubPr>
                            <m:ctrlPr>
                              <w:rPr>
                                <w:rFonts w:ascii="Cambria Math" w:hAnsi="Cambria Math" w:cs="Arial"/>
                                <w:i/>
                                <w:sz w:val="22"/>
                              </w:rPr>
                            </m:ctrlPr>
                          </m:sSubPr>
                          <m:e>
                            <m:r>
                              <w:rPr>
                                <w:rFonts w:ascii="Cambria Math" w:hAnsi="Cambria Math" w:cs="Arial"/>
                                <w:sz w:val="22"/>
                              </w:rPr>
                              <m:t>S</m:t>
                            </m:r>
                          </m:e>
                          <m:sub>
                            <m:r>
                              <w:rPr>
                                <w:rFonts w:ascii="Cambria Math" w:hAnsi="Cambria Math" w:cs="Arial"/>
                                <w:sz w:val="22"/>
                              </w:rPr>
                              <m:t>ВЭ1</m:t>
                            </m:r>
                          </m:sub>
                        </m:sSub>
                      </m:den>
                    </m:f>
                  </m:e>
                </m:rad>
                <m:r>
                  <w:rPr>
                    <w:rFonts w:ascii="Cambria Math" w:hAnsi="Cambria Math" w:cs="Arial"/>
                    <w:sz w:val="22"/>
                  </w:rPr>
                  <m:t xml:space="preserve">, </m:t>
                </m:r>
              </m:oMath>
            </m:oMathPara>
          </w:p>
        </w:tc>
        <w:tc>
          <w:tcPr>
            <w:tcW w:w="1664" w:type="pct"/>
            <w:vAlign w:val="center"/>
          </w:tcPr>
          <w:p w14:paraId="4F59DBF0" w14:textId="5CC25F17" w:rsidR="00625826" w:rsidRPr="00C013A1" w:rsidRDefault="00625826" w:rsidP="00F73E40">
            <w:pPr>
              <w:spacing w:after="0" w:line="360" w:lineRule="auto"/>
              <w:ind w:right="-108" w:firstLine="567"/>
              <w:jc w:val="right"/>
              <w:rPr>
                <w:rFonts w:cs="Arial"/>
                <w:sz w:val="22"/>
              </w:rPr>
            </w:pPr>
            <w:r w:rsidRPr="00C013A1">
              <w:rPr>
                <w:rFonts w:cs="Arial"/>
                <w:sz w:val="22"/>
              </w:rPr>
              <w:t>(</w:t>
            </w:r>
            <w:r w:rsidR="00F73E40">
              <w:rPr>
                <w:rFonts w:cs="Arial"/>
                <w:sz w:val="22"/>
              </w:rPr>
              <w:t>Е</w:t>
            </w:r>
            <w:r w:rsidRPr="00C013A1">
              <w:rPr>
                <w:rFonts w:cs="Arial"/>
                <w:sz w:val="22"/>
              </w:rPr>
              <w:t>.1)</w:t>
            </w:r>
          </w:p>
        </w:tc>
      </w:tr>
    </w:tbl>
    <w:p w14:paraId="46254608" w14:textId="3C35DD31" w:rsidR="00625826" w:rsidRPr="00C013A1" w:rsidRDefault="00625826" w:rsidP="00625826">
      <w:pPr>
        <w:tabs>
          <w:tab w:val="left" w:pos="993"/>
        </w:tabs>
        <w:spacing w:after="0" w:line="360" w:lineRule="auto"/>
        <w:ind w:left="709" w:hanging="709"/>
        <w:jc w:val="both"/>
        <w:rPr>
          <w:rFonts w:eastAsiaTheme="minorEastAsia"/>
          <w:sz w:val="22"/>
        </w:rPr>
      </w:pPr>
      <w:r w:rsidRPr="00C013A1">
        <w:rPr>
          <w:rFonts w:eastAsiaTheme="minorEastAsia"/>
          <w:sz w:val="22"/>
        </w:rPr>
        <w:t xml:space="preserve">где </w:t>
      </w:r>
      <w:r w:rsidRPr="00C013A1">
        <w:rPr>
          <w:rFonts w:eastAsiaTheme="minorEastAsia"/>
          <w:sz w:val="22"/>
        </w:rPr>
        <w:tab/>
      </w:r>
      <m:oMath>
        <m:sSub>
          <m:sSubPr>
            <m:ctrlPr>
              <w:rPr>
                <w:rFonts w:ascii="Cambria Math" w:hAnsi="Cambria Math" w:cs="Arial"/>
                <w:i/>
                <w:sz w:val="22"/>
                <w:lang w:val="en-US"/>
              </w:rPr>
            </m:ctrlPr>
          </m:sSubPr>
          <m:e>
            <m:r>
              <w:rPr>
                <w:rFonts w:ascii="Cambria Math" w:hAnsi="Cambria Math" w:cs="Arial"/>
                <w:sz w:val="22"/>
                <w:lang w:val="en-US"/>
              </w:rPr>
              <m:t>j</m:t>
            </m:r>
          </m:e>
          <m:sub>
            <m:r>
              <w:rPr>
                <w:rFonts w:ascii="Cambria Math" w:hAnsi="Cambria Math" w:cs="Arial"/>
                <w:sz w:val="22"/>
              </w:rPr>
              <m:t>ВЭ1</m:t>
            </m:r>
          </m:sub>
        </m:sSub>
      </m:oMath>
      <w:r w:rsidRPr="00C013A1">
        <w:rPr>
          <w:rFonts w:cs="Arial"/>
          <w:sz w:val="22"/>
        </w:rPr>
        <w:t xml:space="preserve"> – плотность тока (</w:t>
      </w:r>
      <w:r w:rsidR="00C25DC2" w:rsidRPr="00C013A1">
        <w:rPr>
          <w:sz w:val="22"/>
        </w:rPr>
        <w:t>переменного или постоянного</w:t>
      </w:r>
      <w:r w:rsidRPr="00C013A1">
        <w:rPr>
          <w:rFonts w:cs="Arial"/>
          <w:sz w:val="22"/>
        </w:rPr>
        <w:t xml:space="preserve">), приведенная к плотности тока </w:t>
      </w:r>
      <w:r w:rsidR="00AB0251" w:rsidRPr="00C013A1">
        <w:rPr>
          <w:rFonts w:cs="Arial"/>
          <w:sz w:val="22"/>
        </w:rPr>
        <w:t xml:space="preserve">для </w:t>
      </w:r>
      <w:r w:rsidRPr="00C013A1">
        <w:rPr>
          <w:rFonts w:cs="Arial"/>
          <w:sz w:val="22"/>
        </w:rPr>
        <w:t>ВЭ площадью 1 см², А/м²;</w:t>
      </w:r>
    </w:p>
    <w:p w14:paraId="1EFC76ED" w14:textId="190081DF" w:rsidR="00625826" w:rsidRPr="00C013A1" w:rsidRDefault="00772C7E" w:rsidP="00F824E7">
      <w:pPr>
        <w:tabs>
          <w:tab w:val="left" w:pos="993"/>
        </w:tabs>
        <w:spacing w:after="0" w:line="360" w:lineRule="auto"/>
        <w:ind w:left="709"/>
        <w:jc w:val="both"/>
        <w:rPr>
          <w:rFonts w:cs="Arial"/>
          <w:sz w:val="22"/>
        </w:rPr>
      </w:pPr>
      <m:oMath>
        <m:sSub>
          <m:sSubPr>
            <m:ctrlPr>
              <w:rPr>
                <w:rFonts w:ascii="Cambria Math" w:hAnsi="Cambria Math" w:cs="Arial"/>
                <w:i/>
                <w:sz w:val="22"/>
                <w:lang w:val="en-US"/>
              </w:rPr>
            </m:ctrlPr>
          </m:sSubPr>
          <m:e>
            <m:r>
              <w:rPr>
                <w:rFonts w:ascii="Cambria Math" w:hAnsi="Cambria Math" w:cs="Arial"/>
                <w:sz w:val="22"/>
                <w:lang w:val="en-US"/>
              </w:rPr>
              <m:t>j</m:t>
            </m:r>
          </m:e>
          <m:sub>
            <m:r>
              <w:rPr>
                <w:rFonts w:ascii="Cambria Math" w:hAnsi="Cambria Math" w:cs="Arial"/>
                <w:sz w:val="22"/>
              </w:rPr>
              <m:t>ВЭ</m:t>
            </m:r>
          </m:sub>
        </m:sSub>
      </m:oMath>
      <w:r w:rsidR="00625826" w:rsidRPr="00C013A1">
        <w:rPr>
          <w:rFonts w:cs="Arial"/>
          <w:sz w:val="22"/>
        </w:rPr>
        <w:t xml:space="preserve"> – плотность тока (</w:t>
      </w:r>
      <w:r w:rsidR="00C25DC2" w:rsidRPr="00C013A1">
        <w:rPr>
          <w:sz w:val="22"/>
        </w:rPr>
        <w:t>переменного или постоянного</w:t>
      </w:r>
      <w:r w:rsidR="00625826" w:rsidRPr="00C013A1">
        <w:rPr>
          <w:rFonts w:cs="Arial"/>
          <w:sz w:val="22"/>
        </w:rPr>
        <w:t xml:space="preserve">), полученная </w:t>
      </w:r>
      <w:r w:rsidR="00AB0251" w:rsidRPr="00C013A1">
        <w:rPr>
          <w:rFonts w:cs="Arial"/>
          <w:sz w:val="22"/>
        </w:rPr>
        <w:t>для</w:t>
      </w:r>
      <w:r w:rsidR="00625826" w:rsidRPr="00C013A1">
        <w:rPr>
          <w:rFonts w:cs="Arial"/>
          <w:sz w:val="22"/>
        </w:rPr>
        <w:t xml:space="preserve"> </w:t>
      </w:r>
      <w:r w:rsidR="00AB0251" w:rsidRPr="00C013A1">
        <w:rPr>
          <w:rFonts w:cs="Arial"/>
          <w:sz w:val="22"/>
        </w:rPr>
        <w:t xml:space="preserve">ВЭ </w:t>
      </w:r>
      <w:r w:rsidR="00AB0251" w:rsidRPr="00C013A1">
        <w:rPr>
          <w:sz w:val="22"/>
        </w:rPr>
        <w:t xml:space="preserve">площадью </w:t>
      </w:r>
      <w:r w:rsidR="00625826" w:rsidRPr="00C013A1">
        <w:rPr>
          <w:sz w:val="22"/>
        </w:rPr>
        <w:t>больше, чем 1 см</w:t>
      </w:r>
      <w:r w:rsidR="00625826" w:rsidRPr="00C013A1">
        <w:rPr>
          <w:sz w:val="22"/>
          <w:vertAlign w:val="superscript"/>
        </w:rPr>
        <w:t>2</w:t>
      </w:r>
      <w:r w:rsidR="00625826" w:rsidRPr="00C013A1">
        <w:rPr>
          <w:rFonts w:cs="Arial"/>
          <w:sz w:val="22"/>
        </w:rPr>
        <w:t xml:space="preserve">, А/м²; </w:t>
      </w:r>
    </w:p>
    <w:bookmarkStart w:id="278" w:name="_Hlk173859614"/>
    <w:p w14:paraId="516716B3" w14:textId="189FCB9E" w:rsidR="00AB0251" w:rsidRPr="00C013A1" w:rsidRDefault="00772C7E" w:rsidP="00F824E7">
      <w:pPr>
        <w:tabs>
          <w:tab w:val="left" w:pos="993"/>
        </w:tabs>
        <w:spacing w:after="0" w:line="360" w:lineRule="auto"/>
        <w:ind w:left="709"/>
        <w:jc w:val="both"/>
        <w:rPr>
          <w:rFonts w:cs="Arial"/>
          <w:sz w:val="22"/>
        </w:rPr>
      </w:pPr>
      <m:oMath>
        <m:sSub>
          <m:sSubPr>
            <m:ctrlPr>
              <w:rPr>
                <w:rFonts w:ascii="Cambria Math" w:hAnsi="Cambria Math" w:cs="Arial"/>
                <w:i/>
                <w:sz w:val="22"/>
                <w:lang w:val="en-US"/>
              </w:rPr>
            </m:ctrlPr>
          </m:sSubPr>
          <m:e>
            <m:r>
              <w:rPr>
                <w:rFonts w:ascii="Cambria Math" w:hAnsi="Cambria Math" w:cs="Arial"/>
                <w:sz w:val="22"/>
                <w:lang w:val="en-US"/>
              </w:rPr>
              <m:t>S</m:t>
            </m:r>
          </m:e>
          <m:sub>
            <m:r>
              <w:rPr>
                <w:rFonts w:ascii="Cambria Math" w:hAnsi="Cambria Math" w:cs="Arial"/>
                <w:sz w:val="22"/>
              </w:rPr>
              <m:t>ВЭ</m:t>
            </m:r>
          </m:sub>
        </m:sSub>
      </m:oMath>
      <w:r w:rsidR="00625826" w:rsidRPr="00C013A1">
        <w:rPr>
          <w:rFonts w:cs="Arial"/>
          <w:sz w:val="22"/>
        </w:rPr>
        <w:t xml:space="preserve"> – площадь ВЭ, на котором выполняют измерения, </w:t>
      </w:r>
      <w:r w:rsidR="00F02BD4" w:rsidRPr="00C013A1">
        <w:rPr>
          <w:rFonts w:cs="Arial"/>
          <w:sz w:val="22"/>
        </w:rPr>
        <w:t>с</w:t>
      </w:r>
      <w:r w:rsidR="00625826" w:rsidRPr="00C013A1">
        <w:rPr>
          <w:rFonts w:cs="Arial"/>
          <w:sz w:val="22"/>
        </w:rPr>
        <w:t>м²</w:t>
      </w:r>
      <w:r w:rsidR="00F824E7" w:rsidRPr="00C013A1">
        <w:rPr>
          <w:rFonts w:cs="Arial"/>
          <w:sz w:val="22"/>
        </w:rPr>
        <w:t>;</w:t>
      </w:r>
      <w:bookmarkEnd w:id="278"/>
    </w:p>
    <w:p w14:paraId="56A8B374" w14:textId="41DAA12D" w:rsidR="00F824E7" w:rsidRPr="00C013A1" w:rsidRDefault="00772C7E" w:rsidP="00F824E7">
      <w:pPr>
        <w:tabs>
          <w:tab w:val="left" w:pos="993"/>
        </w:tabs>
        <w:spacing w:after="0" w:line="360" w:lineRule="auto"/>
        <w:ind w:left="709"/>
        <w:jc w:val="both"/>
        <w:rPr>
          <w:rFonts w:cs="Arial"/>
          <w:sz w:val="22"/>
        </w:rPr>
      </w:pPr>
      <m:oMath>
        <m:sSub>
          <m:sSubPr>
            <m:ctrlPr>
              <w:rPr>
                <w:rFonts w:ascii="Cambria Math" w:hAnsi="Cambria Math" w:cs="Arial"/>
                <w:i/>
                <w:sz w:val="22"/>
                <w:lang w:val="en-US"/>
              </w:rPr>
            </m:ctrlPr>
          </m:sSubPr>
          <m:e>
            <m:r>
              <w:rPr>
                <w:rFonts w:ascii="Cambria Math" w:hAnsi="Cambria Math" w:cs="Arial"/>
                <w:sz w:val="22"/>
                <w:lang w:val="en-US"/>
              </w:rPr>
              <m:t>S</m:t>
            </m:r>
          </m:e>
          <m:sub>
            <m:r>
              <w:rPr>
                <w:rFonts w:ascii="Cambria Math" w:hAnsi="Cambria Math" w:cs="Arial"/>
                <w:sz w:val="22"/>
              </w:rPr>
              <m:t>ВЭ1</m:t>
            </m:r>
          </m:sub>
        </m:sSub>
        <m:r>
          <w:rPr>
            <w:rFonts w:ascii="Cambria Math" w:hAnsi="Cambria Math" w:cs="Arial"/>
            <w:sz w:val="22"/>
          </w:rPr>
          <m:t>=1</m:t>
        </m:r>
        <m:sSup>
          <m:sSupPr>
            <m:ctrlPr>
              <w:rPr>
                <w:rFonts w:ascii="Cambria Math" w:hAnsi="Cambria Math" w:cs="Arial"/>
                <w:i/>
                <w:sz w:val="22"/>
              </w:rPr>
            </m:ctrlPr>
          </m:sSupPr>
          <m:e>
            <m:r>
              <w:rPr>
                <w:rFonts w:ascii="Cambria Math" w:hAnsi="Cambria Math" w:cs="Arial"/>
                <w:sz w:val="22"/>
              </w:rPr>
              <m:t>см</m:t>
            </m:r>
          </m:e>
          <m:sup>
            <m:r>
              <w:rPr>
                <w:rFonts w:ascii="Cambria Math" w:hAnsi="Cambria Math" w:cs="Arial"/>
                <w:sz w:val="22"/>
              </w:rPr>
              <m:t>2</m:t>
            </m:r>
          </m:sup>
        </m:sSup>
      </m:oMath>
      <w:r w:rsidR="00F824E7" w:rsidRPr="00C013A1">
        <w:rPr>
          <w:rFonts w:cs="Arial"/>
          <w:sz w:val="22"/>
        </w:rPr>
        <w:t xml:space="preserve"> – площадь ВЭ, к которому приводят плотность тока</w:t>
      </w:r>
      <w:r w:rsidR="006A43FD" w:rsidRPr="00C013A1">
        <w:rPr>
          <w:rFonts w:cs="Arial"/>
          <w:sz w:val="22"/>
        </w:rPr>
        <w:t xml:space="preserve">, полученную для ВЭ площадью больше, чем </w:t>
      </w:r>
      <w:r w:rsidR="006A43FD" w:rsidRPr="00C013A1">
        <w:rPr>
          <w:sz w:val="22"/>
        </w:rPr>
        <w:t>1 см</w:t>
      </w:r>
      <w:r w:rsidR="006A43FD" w:rsidRPr="00C013A1">
        <w:rPr>
          <w:sz w:val="22"/>
          <w:vertAlign w:val="superscript"/>
        </w:rPr>
        <w:t>2</w:t>
      </w:r>
      <w:r w:rsidR="00F824E7" w:rsidRPr="00C013A1">
        <w:rPr>
          <w:rFonts w:cs="Arial"/>
          <w:sz w:val="22"/>
        </w:rPr>
        <w:t>.</w:t>
      </w:r>
    </w:p>
    <w:p w14:paraId="42026944" w14:textId="6CF9AA23" w:rsidR="00585141" w:rsidRPr="0067059F" w:rsidRDefault="00585141" w:rsidP="00585141">
      <w:pPr>
        <w:tabs>
          <w:tab w:val="left" w:pos="1134"/>
        </w:tabs>
        <w:spacing w:after="0" w:line="360" w:lineRule="auto"/>
        <w:ind w:firstLine="709"/>
        <w:jc w:val="both"/>
        <w:rPr>
          <w:rFonts w:cs="Arial"/>
          <w:sz w:val="20"/>
          <w:szCs w:val="20"/>
        </w:rPr>
      </w:pPr>
      <w:r w:rsidRPr="00C013A1">
        <w:rPr>
          <w:rFonts w:cs="Arial"/>
          <w:spacing w:val="40"/>
          <w:sz w:val="20"/>
          <w:szCs w:val="20"/>
        </w:rPr>
        <w:t>Примечание</w:t>
      </w:r>
      <w:r w:rsidRPr="00C013A1">
        <w:rPr>
          <w:rFonts w:cs="Arial"/>
          <w:sz w:val="20"/>
          <w:szCs w:val="20"/>
        </w:rPr>
        <w:t xml:space="preserve"> – Для пересчета используется математическая модель дефекта в ЗП, не учитывающая толщину ЗП. Подразумевается, что ВЭ, на котором выполняют измерения, и ВЭ, к которому приводят измерения, имеют одинаковую форму. Если формы ВЭ отличаются, </w:t>
      </w:r>
      <w:r w:rsidR="006B4DFF" w:rsidRPr="00C013A1">
        <w:rPr>
          <w:rFonts w:cs="Arial"/>
          <w:sz w:val="20"/>
          <w:szCs w:val="20"/>
        </w:rPr>
        <w:t>возможны</w:t>
      </w:r>
      <w:r w:rsidRPr="00C013A1">
        <w:rPr>
          <w:rFonts w:cs="Arial"/>
          <w:sz w:val="20"/>
          <w:szCs w:val="20"/>
        </w:rPr>
        <w:t xml:space="preserve"> дополнительные погрешности результатов пересчета.</w:t>
      </w:r>
    </w:p>
    <w:p w14:paraId="47D3351F" w14:textId="260C23B6" w:rsidR="00BC28FA" w:rsidRPr="00C013A1" w:rsidRDefault="00BC28FA" w:rsidP="00BC28FA">
      <w:pPr>
        <w:pStyle w:val="aff1"/>
        <w:pageBreakBefore/>
        <w:spacing w:before="120"/>
        <w:rPr>
          <w:rFonts w:ascii="Arial" w:hAnsi="Arial" w:cs="Arial"/>
          <w:b/>
        </w:rPr>
      </w:pPr>
      <w:bookmarkStart w:id="279" w:name="_Toc174031218"/>
      <w:r w:rsidRPr="00C013A1">
        <w:rPr>
          <w:rFonts w:ascii="Arial" w:hAnsi="Arial" w:cs="Arial"/>
          <w:b/>
        </w:rPr>
        <w:lastRenderedPageBreak/>
        <w:t>Библиография</w:t>
      </w:r>
      <w:bookmarkEnd w:id="269"/>
      <w:bookmarkEnd w:id="270"/>
      <w:bookmarkEnd w:id="271"/>
      <w:bookmarkEnd w:id="272"/>
      <w:bookmarkEnd w:id="273"/>
      <w:bookmarkEnd w:id="274"/>
      <w:bookmarkEnd w:id="279"/>
    </w:p>
    <w:tbl>
      <w:tblPr>
        <w:tblStyle w:val="a3"/>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2560"/>
        <w:gridCol w:w="6662"/>
      </w:tblGrid>
      <w:tr w:rsidR="00961776" w:rsidRPr="00772C7E" w14:paraId="23DB9D4E" w14:textId="77777777" w:rsidTr="005452CF">
        <w:trPr>
          <w:trHeight w:val="1194"/>
        </w:trPr>
        <w:tc>
          <w:tcPr>
            <w:tcW w:w="276" w:type="dxa"/>
          </w:tcPr>
          <w:p w14:paraId="3EC192C5" w14:textId="77777777" w:rsidR="00961776" w:rsidRPr="00C013A1" w:rsidRDefault="00961776" w:rsidP="00961776">
            <w:pPr>
              <w:tabs>
                <w:tab w:val="num" w:pos="284"/>
              </w:tabs>
              <w:jc w:val="both"/>
              <w:rPr>
                <w:rFonts w:cs="Arial"/>
              </w:rPr>
            </w:pPr>
          </w:p>
        </w:tc>
        <w:tc>
          <w:tcPr>
            <w:tcW w:w="2560" w:type="dxa"/>
          </w:tcPr>
          <w:p w14:paraId="23287745" w14:textId="507AC631" w:rsidR="00961776" w:rsidRPr="00C013A1" w:rsidRDefault="00961776" w:rsidP="003962B8">
            <w:pPr>
              <w:tabs>
                <w:tab w:val="num" w:pos="284"/>
              </w:tabs>
              <w:spacing w:after="0" w:line="360" w:lineRule="auto"/>
              <w:ind w:left="-247" w:firstLine="142"/>
              <w:jc w:val="both"/>
              <w:rPr>
                <w:rFonts w:cs="Arial"/>
                <w:lang w:val="en-US"/>
              </w:rPr>
            </w:pPr>
            <w:r w:rsidRPr="00C013A1">
              <w:rPr>
                <w:rFonts w:cs="Arial"/>
                <w:lang w:val="en-US"/>
              </w:rPr>
              <w:t>[</w:t>
            </w:r>
            <w:r w:rsidR="003962B8">
              <w:rPr>
                <w:rFonts w:cs="Arial"/>
              </w:rPr>
              <w:t>1</w:t>
            </w:r>
            <w:r w:rsidRPr="00C013A1">
              <w:rPr>
                <w:rFonts w:cs="Arial"/>
                <w:lang w:val="en-US"/>
              </w:rPr>
              <w:t xml:space="preserve">] </w:t>
            </w:r>
            <w:r w:rsidRPr="00C013A1">
              <w:rPr>
                <w:rFonts w:cs="Arial"/>
              </w:rPr>
              <w:t>ISO 18086:2019</w:t>
            </w:r>
          </w:p>
        </w:tc>
        <w:tc>
          <w:tcPr>
            <w:tcW w:w="6662" w:type="dxa"/>
          </w:tcPr>
          <w:p w14:paraId="62745487" w14:textId="14D8F085" w:rsidR="00961776" w:rsidRPr="00C013A1" w:rsidRDefault="00961776" w:rsidP="00961776">
            <w:pPr>
              <w:tabs>
                <w:tab w:val="num" w:pos="284"/>
              </w:tabs>
              <w:spacing w:after="0" w:line="360" w:lineRule="auto"/>
              <w:rPr>
                <w:rFonts w:cs="Arial"/>
                <w:lang w:val="en-US"/>
              </w:rPr>
            </w:pPr>
            <w:r w:rsidRPr="00C013A1">
              <w:rPr>
                <w:rFonts w:cs="Arial"/>
                <w:lang w:val="en-US"/>
              </w:rPr>
              <w:t>Corrosion of metals and alloys — Determination of AC corrosion — Protection criteria</w:t>
            </w:r>
          </w:p>
        </w:tc>
      </w:tr>
    </w:tbl>
    <w:p w14:paraId="1AD06584" w14:textId="77777777" w:rsidR="00BC28FA" w:rsidRPr="00961776" w:rsidRDefault="00BC28FA" w:rsidP="00357A7C">
      <w:pPr>
        <w:tabs>
          <w:tab w:val="left" w:pos="1134"/>
        </w:tabs>
        <w:spacing w:after="0" w:line="360" w:lineRule="auto"/>
        <w:jc w:val="center"/>
        <w:rPr>
          <w:rFonts w:cs="Arial"/>
          <w:sz w:val="22"/>
          <w:lang w:val="en-US"/>
        </w:rPr>
      </w:pPr>
    </w:p>
    <w:p w14:paraId="220C60D5" w14:textId="77777777" w:rsidR="00357A7C" w:rsidRPr="00961776" w:rsidRDefault="00357A7C">
      <w:pPr>
        <w:spacing w:after="160" w:line="259" w:lineRule="auto"/>
        <w:rPr>
          <w:rFonts w:cs="Arial"/>
          <w:lang w:val="en-US"/>
        </w:rPr>
      </w:pPr>
      <w:r w:rsidRPr="00961776">
        <w:rPr>
          <w:rFonts w:cs="Arial"/>
          <w:lang w:val="en-US"/>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4"/>
      </w:tblGrid>
      <w:tr w:rsidR="00B07D0E" w:rsidRPr="008D5D44" w14:paraId="30BA2F53" w14:textId="77777777" w:rsidTr="00B07D0E">
        <w:tc>
          <w:tcPr>
            <w:tcW w:w="4820" w:type="dxa"/>
            <w:tcBorders>
              <w:top w:val="single" w:sz="18" w:space="0" w:color="auto"/>
            </w:tcBorders>
          </w:tcPr>
          <w:p w14:paraId="4FEB9D5A" w14:textId="77777777" w:rsidR="00B07D0E" w:rsidRPr="008D5D44" w:rsidRDefault="00B07D0E" w:rsidP="005504EE">
            <w:pPr>
              <w:rPr>
                <w:rFonts w:cs="Arial"/>
                <w:szCs w:val="24"/>
              </w:rPr>
            </w:pPr>
            <w:r w:rsidRPr="008D5D44">
              <w:rPr>
                <w:rFonts w:cs="Arial"/>
                <w:szCs w:val="24"/>
              </w:rPr>
              <w:lastRenderedPageBreak/>
              <w:t xml:space="preserve">УДК: </w:t>
            </w:r>
            <w:r w:rsidR="00412D30" w:rsidRPr="00412D30">
              <w:rPr>
                <w:rFonts w:cs="Arial"/>
                <w:szCs w:val="24"/>
              </w:rPr>
              <w:t>622.692.4.07: 620.197.5: 006.354</w:t>
            </w:r>
          </w:p>
        </w:tc>
        <w:tc>
          <w:tcPr>
            <w:tcW w:w="4534" w:type="dxa"/>
            <w:tcBorders>
              <w:top w:val="single" w:sz="18" w:space="0" w:color="auto"/>
            </w:tcBorders>
          </w:tcPr>
          <w:p w14:paraId="1D005499" w14:textId="77777777" w:rsidR="00B07D0E" w:rsidRPr="008D5D44" w:rsidRDefault="00BC7466" w:rsidP="0058792F">
            <w:pPr>
              <w:rPr>
                <w:rFonts w:cs="Arial"/>
                <w:szCs w:val="24"/>
              </w:rPr>
            </w:pPr>
            <w:r>
              <w:rPr>
                <w:rFonts w:cs="Arial"/>
                <w:szCs w:val="24"/>
              </w:rPr>
              <w:t xml:space="preserve">                             </w:t>
            </w:r>
            <w:r w:rsidR="00B07D0E" w:rsidRPr="0058792F">
              <w:rPr>
                <w:rFonts w:cs="Arial"/>
                <w:szCs w:val="24"/>
              </w:rPr>
              <w:t xml:space="preserve">МКС </w:t>
            </w:r>
            <w:r w:rsidR="00B75078" w:rsidRPr="0058792F">
              <w:rPr>
                <w:rFonts w:cs="Arial"/>
                <w:szCs w:val="24"/>
              </w:rPr>
              <w:t>77.060</w:t>
            </w:r>
          </w:p>
        </w:tc>
      </w:tr>
      <w:tr w:rsidR="005504EE" w:rsidRPr="008D5D44" w14:paraId="7A3763AB" w14:textId="77777777" w:rsidTr="00B07D0E">
        <w:tc>
          <w:tcPr>
            <w:tcW w:w="9354" w:type="dxa"/>
            <w:gridSpan w:val="2"/>
            <w:tcBorders>
              <w:bottom w:val="single" w:sz="18" w:space="0" w:color="auto"/>
            </w:tcBorders>
          </w:tcPr>
          <w:p w14:paraId="71B65067" w14:textId="2338C6E3" w:rsidR="005504EE" w:rsidRPr="008D5D44" w:rsidRDefault="005504EE" w:rsidP="0045798D">
            <w:pPr>
              <w:spacing w:line="360" w:lineRule="auto"/>
              <w:rPr>
                <w:rFonts w:cs="Arial"/>
                <w:szCs w:val="24"/>
              </w:rPr>
            </w:pPr>
            <w:r w:rsidRPr="008D5D44">
              <w:rPr>
                <w:rFonts w:cs="Arial"/>
                <w:szCs w:val="24"/>
              </w:rPr>
              <w:t>Ключевые слова:</w:t>
            </w:r>
            <w:r w:rsidR="00BA1FE6" w:rsidRPr="008D5D44">
              <w:rPr>
                <w:rFonts w:cs="Arial"/>
                <w:szCs w:val="24"/>
              </w:rPr>
              <w:t xml:space="preserve"> </w:t>
            </w:r>
            <w:r w:rsidR="00144C5E" w:rsidRPr="00C013A1">
              <w:rPr>
                <w:rFonts w:cs="Arial"/>
                <w:szCs w:val="24"/>
              </w:rPr>
              <w:t xml:space="preserve">защита от коррозии, защитные покрытия, </w:t>
            </w:r>
            <w:r w:rsidR="00BC7466" w:rsidRPr="00C013A1">
              <w:rPr>
                <w:rFonts w:cs="Arial"/>
                <w:szCs w:val="24"/>
              </w:rPr>
              <w:t xml:space="preserve">коррозионная угроза, </w:t>
            </w:r>
            <w:r w:rsidR="005A64BB" w:rsidRPr="00C013A1">
              <w:rPr>
                <w:rFonts w:cs="Arial"/>
                <w:szCs w:val="24"/>
              </w:rPr>
              <w:t xml:space="preserve">воздействие переменного тока, индуцированный </w:t>
            </w:r>
            <w:r w:rsidR="00BC7466" w:rsidRPr="00C013A1">
              <w:rPr>
                <w:rFonts w:cs="Arial"/>
                <w:szCs w:val="24"/>
              </w:rPr>
              <w:t>переменный ток</w:t>
            </w:r>
            <w:r w:rsidR="005A64BB" w:rsidRPr="00C013A1">
              <w:rPr>
                <w:rFonts w:cs="Arial"/>
                <w:szCs w:val="24"/>
              </w:rPr>
              <w:t>, наведенный переменный ток</w:t>
            </w:r>
            <w:r w:rsidR="00BC7466" w:rsidRPr="00C013A1">
              <w:rPr>
                <w:rFonts w:cs="Arial"/>
                <w:szCs w:val="24"/>
              </w:rPr>
              <w:t>, тр</w:t>
            </w:r>
            <w:r w:rsidR="00D9756F">
              <w:rPr>
                <w:rFonts w:cs="Arial"/>
                <w:szCs w:val="24"/>
              </w:rPr>
              <w:t>убопровод, высоковольтная линия</w:t>
            </w:r>
          </w:p>
        </w:tc>
      </w:tr>
    </w:tbl>
    <w:p w14:paraId="39F798D3" w14:textId="77777777" w:rsidR="00B07D0E" w:rsidRPr="008D5D44" w:rsidRDefault="00B07D0E" w:rsidP="005504EE">
      <w:pPr>
        <w:rPr>
          <w:rFonts w:cs="Arial"/>
        </w:rPr>
      </w:pPr>
    </w:p>
    <w:tbl>
      <w:tblPr>
        <w:tblStyle w:val="a3"/>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2323"/>
        <w:gridCol w:w="2330"/>
      </w:tblGrid>
      <w:tr w:rsidR="00E418F7" w:rsidRPr="008D5D44" w14:paraId="2818856C" w14:textId="77777777" w:rsidTr="007A3986">
        <w:tc>
          <w:tcPr>
            <w:tcW w:w="4701" w:type="dxa"/>
          </w:tcPr>
          <w:p w14:paraId="6AAE9A4F" w14:textId="77777777" w:rsidR="00B07D0E" w:rsidRPr="00B07D0E" w:rsidRDefault="00B07D0E" w:rsidP="00B07D0E">
            <w:pPr>
              <w:spacing w:after="0" w:line="360" w:lineRule="auto"/>
              <w:rPr>
                <w:rFonts w:cs="Arial"/>
                <w:szCs w:val="24"/>
              </w:rPr>
            </w:pPr>
            <w:r w:rsidRPr="00B07D0E">
              <w:rPr>
                <w:rFonts w:cs="Arial"/>
                <w:szCs w:val="24"/>
              </w:rPr>
              <w:t>Руководитель разработки -</w:t>
            </w:r>
          </w:p>
          <w:p w14:paraId="4762C9BA" w14:textId="77777777" w:rsidR="00CC4B2E" w:rsidRPr="00B07D0E" w:rsidRDefault="00B07D0E" w:rsidP="00B07D0E">
            <w:pPr>
              <w:spacing w:after="0" w:line="360" w:lineRule="auto"/>
              <w:rPr>
                <w:rFonts w:cs="Arial"/>
                <w:szCs w:val="24"/>
              </w:rPr>
            </w:pPr>
            <w:r w:rsidRPr="00B07D0E">
              <w:rPr>
                <w:rFonts w:cs="Arial"/>
                <w:szCs w:val="24"/>
              </w:rPr>
              <w:t>Исполнительный директор</w:t>
            </w:r>
          </w:p>
          <w:p w14:paraId="33E1B62B" w14:textId="77777777" w:rsidR="00CC4B2E" w:rsidRPr="008D5D44" w:rsidRDefault="00BA1FE6" w:rsidP="0045798D">
            <w:pPr>
              <w:spacing w:after="0" w:line="360" w:lineRule="auto"/>
              <w:rPr>
                <w:rFonts w:cs="Arial"/>
                <w:szCs w:val="24"/>
              </w:rPr>
            </w:pPr>
            <w:r w:rsidRPr="008D5D44">
              <w:rPr>
                <w:rFonts w:cs="Arial"/>
                <w:szCs w:val="24"/>
              </w:rPr>
              <w:t>Ассоциаци</w:t>
            </w:r>
            <w:r w:rsidR="00B07D0E">
              <w:rPr>
                <w:rFonts w:cs="Arial"/>
                <w:szCs w:val="24"/>
              </w:rPr>
              <w:t>и</w:t>
            </w:r>
            <w:r w:rsidRPr="008D5D44">
              <w:rPr>
                <w:rFonts w:cs="Arial"/>
                <w:szCs w:val="24"/>
              </w:rPr>
              <w:t xml:space="preserve"> содействия в реализации инновационных программ в области противокоррозионной защиты и технической диагностики «СОПКОР»</w:t>
            </w:r>
          </w:p>
        </w:tc>
        <w:tc>
          <w:tcPr>
            <w:tcW w:w="2323" w:type="dxa"/>
            <w:tcBorders>
              <w:bottom w:val="nil"/>
            </w:tcBorders>
          </w:tcPr>
          <w:p w14:paraId="7516620A" w14:textId="2C613954" w:rsidR="00CC4B2E" w:rsidRPr="008D5D44" w:rsidRDefault="00CC4B2E" w:rsidP="003679DA">
            <w:pPr>
              <w:spacing w:after="0"/>
              <w:rPr>
                <w:rFonts w:cs="Arial"/>
                <w:szCs w:val="24"/>
              </w:rPr>
            </w:pPr>
          </w:p>
        </w:tc>
        <w:tc>
          <w:tcPr>
            <w:tcW w:w="2330" w:type="dxa"/>
            <w:vAlign w:val="bottom"/>
          </w:tcPr>
          <w:p w14:paraId="76BC1257" w14:textId="77777777" w:rsidR="00CC4B2E" w:rsidRPr="008D5D44" w:rsidRDefault="00BA1FE6" w:rsidP="003679DA">
            <w:pPr>
              <w:spacing w:after="0"/>
              <w:rPr>
                <w:rFonts w:cs="Arial"/>
                <w:szCs w:val="24"/>
              </w:rPr>
            </w:pPr>
            <w:r w:rsidRPr="008D5D44">
              <w:rPr>
                <w:rFonts w:cs="Arial"/>
                <w:szCs w:val="24"/>
              </w:rPr>
              <w:t>Н.Г. Петров</w:t>
            </w:r>
          </w:p>
        </w:tc>
      </w:tr>
      <w:tr w:rsidR="00E418F7" w:rsidRPr="008D5D44" w14:paraId="13E80D0D" w14:textId="77777777" w:rsidTr="007A3986">
        <w:tc>
          <w:tcPr>
            <w:tcW w:w="4701" w:type="dxa"/>
            <w:tcBorders>
              <w:bottom w:val="nil"/>
            </w:tcBorders>
          </w:tcPr>
          <w:p w14:paraId="4FC356C7" w14:textId="77777777" w:rsidR="00CC4B2E" w:rsidRPr="008D5D44" w:rsidRDefault="00CC4B2E" w:rsidP="00CC4B2E">
            <w:pPr>
              <w:spacing w:after="0" w:line="240" w:lineRule="auto"/>
              <w:rPr>
                <w:rFonts w:cs="Arial"/>
                <w:sz w:val="16"/>
                <w:szCs w:val="16"/>
              </w:rPr>
            </w:pPr>
          </w:p>
        </w:tc>
        <w:tc>
          <w:tcPr>
            <w:tcW w:w="2323" w:type="dxa"/>
            <w:tcBorders>
              <w:top w:val="nil"/>
              <w:bottom w:val="nil"/>
            </w:tcBorders>
          </w:tcPr>
          <w:p w14:paraId="13E4E244" w14:textId="77777777" w:rsidR="00CC4B2E" w:rsidRPr="008D5D44" w:rsidRDefault="00CC4B2E" w:rsidP="00CC4B2E">
            <w:pPr>
              <w:spacing w:after="0" w:line="240" w:lineRule="auto"/>
              <w:rPr>
                <w:rFonts w:cs="Arial"/>
                <w:sz w:val="16"/>
                <w:szCs w:val="16"/>
              </w:rPr>
            </w:pPr>
          </w:p>
        </w:tc>
        <w:tc>
          <w:tcPr>
            <w:tcW w:w="2330" w:type="dxa"/>
            <w:tcBorders>
              <w:bottom w:val="nil"/>
            </w:tcBorders>
          </w:tcPr>
          <w:p w14:paraId="4EC9199A" w14:textId="77777777" w:rsidR="00CC4B2E" w:rsidRPr="008D5D44" w:rsidRDefault="00CC4B2E" w:rsidP="00CC4B2E">
            <w:pPr>
              <w:spacing w:after="0" w:line="240" w:lineRule="auto"/>
              <w:rPr>
                <w:rFonts w:cs="Arial"/>
                <w:sz w:val="16"/>
                <w:szCs w:val="16"/>
              </w:rPr>
            </w:pPr>
          </w:p>
        </w:tc>
      </w:tr>
      <w:tr w:rsidR="00E418F7" w:rsidRPr="008D5D44" w14:paraId="5B90B559" w14:textId="77777777" w:rsidTr="00684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484978F9" w14:textId="77777777" w:rsidR="00CC4B2E" w:rsidRPr="008D5D44" w:rsidRDefault="00CC4B2E" w:rsidP="008C1187">
            <w:pPr>
              <w:spacing w:after="0" w:line="240" w:lineRule="auto"/>
              <w:rPr>
                <w:rFonts w:cs="Arial"/>
                <w:szCs w:val="24"/>
              </w:rPr>
            </w:pPr>
          </w:p>
        </w:tc>
        <w:tc>
          <w:tcPr>
            <w:tcW w:w="2323" w:type="dxa"/>
            <w:tcBorders>
              <w:top w:val="nil"/>
              <w:left w:val="nil"/>
              <w:bottom w:val="nil"/>
              <w:right w:val="nil"/>
            </w:tcBorders>
          </w:tcPr>
          <w:p w14:paraId="45B2CCB6" w14:textId="77777777" w:rsidR="00CC4B2E" w:rsidRPr="008D5D44" w:rsidRDefault="00CC4B2E" w:rsidP="008C1187">
            <w:pPr>
              <w:spacing w:after="0" w:line="240" w:lineRule="auto"/>
              <w:rPr>
                <w:rFonts w:cs="Arial"/>
                <w:szCs w:val="24"/>
              </w:rPr>
            </w:pPr>
          </w:p>
        </w:tc>
        <w:tc>
          <w:tcPr>
            <w:tcW w:w="2330" w:type="dxa"/>
            <w:tcBorders>
              <w:top w:val="nil"/>
              <w:left w:val="nil"/>
              <w:bottom w:val="nil"/>
              <w:right w:val="nil"/>
            </w:tcBorders>
          </w:tcPr>
          <w:p w14:paraId="77643D4D" w14:textId="77777777" w:rsidR="00CC4B2E" w:rsidRPr="008D5D44" w:rsidRDefault="00CC4B2E" w:rsidP="008C1187">
            <w:pPr>
              <w:spacing w:after="0" w:line="240" w:lineRule="auto"/>
              <w:rPr>
                <w:rFonts w:cs="Arial"/>
                <w:szCs w:val="24"/>
              </w:rPr>
            </w:pPr>
          </w:p>
        </w:tc>
      </w:tr>
      <w:tr w:rsidR="00E418F7" w:rsidRPr="008D5D44" w14:paraId="0DE61724" w14:textId="77777777" w:rsidTr="00684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5989F345" w14:textId="77777777" w:rsidR="00684D87" w:rsidRPr="008D5D44" w:rsidRDefault="00684D87" w:rsidP="0008535B">
            <w:pPr>
              <w:spacing w:after="0" w:line="240" w:lineRule="auto"/>
              <w:rPr>
                <w:rFonts w:cs="Arial"/>
                <w:sz w:val="16"/>
                <w:szCs w:val="16"/>
              </w:rPr>
            </w:pPr>
          </w:p>
        </w:tc>
        <w:tc>
          <w:tcPr>
            <w:tcW w:w="2323" w:type="dxa"/>
            <w:tcBorders>
              <w:top w:val="nil"/>
              <w:left w:val="nil"/>
              <w:bottom w:val="nil"/>
              <w:right w:val="nil"/>
            </w:tcBorders>
          </w:tcPr>
          <w:p w14:paraId="1C46730A" w14:textId="77777777" w:rsidR="00684D87" w:rsidRPr="008D5D44" w:rsidRDefault="00684D87" w:rsidP="0008535B">
            <w:pPr>
              <w:spacing w:after="0" w:line="240" w:lineRule="auto"/>
              <w:rPr>
                <w:rFonts w:cs="Arial"/>
                <w:sz w:val="16"/>
                <w:szCs w:val="16"/>
              </w:rPr>
            </w:pPr>
          </w:p>
        </w:tc>
        <w:tc>
          <w:tcPr>
            <w:tcW w:w="2330" w:type="dxa"/>
            <w:tcBorders>
              <w:top w:val="nil"/>
              <w:left w:val="nil"/>
              <w:bottom w:val="nil"/>
              <w:right w:val="nil"/>
            </w:tcBorders>
          </w:tcPr>
          <w:p w14:paraId="55B7F95C" w14:textId="77777777" w:rsidR="00684D87" w:rsidRPr="008D5D44" w:rsidRDefault="00684D87" w:rsidP="0008535B">
            <w:pPr>
              <w:spacing w:after="0" w:line="240" w:lineRule="auto"/>
              <w:rPr>
                <w:rFonts w:cs="Arial"/>
                <w:sz w:val="16"/>
                <w:szCs w:val="16"/>
              </w:rPr>
            </w:pPr>
          </w:p>
        </w:tc>
      </w:tr>
      <w:tr w:rsidR="00684D87" w:rsidRPr="008D5D44" w14:paraId="1B6473DD" w14:textId="77777777" w:rsidTr="00684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01" w:type="dxa"/>
            <w:tcBorders>
              <w:top w:val="nil"/>
              <w:left w:val="nil"/>
              <w:bottom w:val="nil"/>
              <w:right w:val="nil"/>
            </w:tcBorders>
          </w:tcPr>
          <w:p w14:paraId="4F1275F3" w14:textId="77777777" w:rsidR="00684D87" w:rsidRPr="008D5D44" w:rsidRDefault="00684D87" w:rsidP="0008535B">
            <w:pPr>
              <w:spacing w:after="0" w:line="240" w:lineRule="auto"/>
              <w:rPr>
                <w:rFonts w:cs="Arial"/>
                <w:szCs w:val="24"/>
              </w:rPr>
            </w:pPr>
          </w:p>
        </w:tc>
        <w:tc>
          <w:tcPr>
            <w:tcW w:w="2323" w:type="dxa"/>
            <w:tcBorders>
              <w:top w:val="nil"/>
              <w:left w:val="nil"/>
              <w:bottom w:val="nil"/>
              <w:right w:val="nil"/>
            </w:tcBorders>
          </w:tcPr>
          <w:p w14:paraId="1243DC1F" w14:textId="77777777" w:rsidR="00684D87" w:rsidRPr="008D5D44" w:rsidRDefault="00684D87" w:rsidP="0008535B">
            <w:pPr>
              <w:spacing w:after="0" w:line="240" w:lineRule="auto"/>
              <w:rPr>
                <w:rFonts w:cs="Arial"/>
                <w:szCs w:val="24"/>
              </w:rPr>
            </w:pPr>
          </w:p>
        </w:tc>
        <w:tc>
          <w:tcPr>
            <w:tcW w:w="2330" w:type="dxa"/>
            <w:tcBorders>
              <w:top w:val="nil"/>
              <w:left w:val="nil"/>
              <w:bottom w:val="nil"/>
              <w:right w:val="nil"/>
            </w:tcBorders>
          </w:tcPr>
          <w:p w14:paraId="506059DE" w14:textId="77777777" w:rsidR="00684D87" w:rsidRPr="008D5D44" w:rsidRDefault="00684D87" w:rsidP="0008535B">
            <w:pPr>
              <w:spacing w:after="0" w:line="240" w:lineRule="auto"/>
              <w:rPr>
                <w:rFonts w:cs="Arial"/>
                <w:szCs w:val="24"/>
              </w:rPr>
            </w:pPr>
          </w:p>
        </w:tc>
      </w:tr>
    </w:tbl>
    <w:p w14:paraId="77BDB36F" w14:textId="77777777" w:rsidR="00332DB6" w:rsidRPr="00777038" w:rsidRDefault="00332DB6" w:rsidP="003679DA">
      <w:pPr>
        <w:rPr>
          <w:rFonts w:cs="Arial"/>
        </w:rPr>
      </w:pPr>
    </w:p>
    <w:sectPr w:rsidR="00332DB6" w:rsidRPr="00777038" w:rsidSect="00C013A1">
      <w:headerReference w:type="default" r:id="rId41"/>
      <w:footerReference w:type="default" r:id="rId42"/>
      <w:type w:val="continuous"/>
      <w:pgSz w:w="11906" w:h="16838" w:code="9"/>
      <w:pgMar w:top="1134" w:right="1418" w:bottom="680"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5996" w14:textId="77777777" w:rsidR="00414806" w:rsidRPr="008D5D44" w:rsidRDefault="00414806" w:rsidP="00754D75">
      <w:pPr>
        <w:spacing w:after="0" w:line="240" w:lineRule="auto"/>
      </w:pPr>
      <w:r w:rsidRPr="008D5D44">
        <w:separator/>
      </w:r>
    </w:p>
    <w:p w14:paraId="1612C1D6" w14:textId="77777777" w:rsidR="00414806" w:rsidRPr="008D5D44" w:rsidRDefault="00414806"/>
  </w:endnote>
  <w:endnote w:type="continuationSeparator" w:id="0">
    <w:p w14:paraId="4CE1439A" w14:textId="77777777" w:rsidR="00414806" w:rsidRPr="008D5D44" w:rsidRDefault="00414806" w:rsidP="00754D75">
      <w:pPr>
        <w:spacing w:after="0" w:line="240" w:lineRule="auto"/>
      </w:pPr>
      <w:r w:rsidRPr="008D5D44">
        <w:continuationSeparator/>
      </w:r>
    </w:p>
    <w:p w14:paraId="78EB3858" w14:textId="77777777" w:rsidR="00414806" w:rsidRPr="008D5D44" w:rsidRDefault="0041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Lucida Grande CY">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98174"/>
      <w:docPartObj>
        <w:docPartGallery w:val="Page Numbers (Bottom of Page)"/>
        <w:docPartUnique/>
      </w:docPartObj>
    </w:sdtPr>
    <w:sdtEndPr/>
    <w:sdtContent>
      <w:p w14:paraId="2C0F95FC" w14:textId="77777777" w:rsidR="00414806" w:rsidRPr="008D5D44" w:rsidRDefault="00414806" w:rsidP="00AF22DB">
        <w:pPr>
          <w:pStyle w:val="a8"/>
        </w:pPr>
        <w:r w:rsidRPr="008D5D44">
          <w:fldChar w:fldCharType="begin"/>
        </w:r>
        <w:r w:rsidRPr="008D5D44">
          <w:instrText>PAGE   \* MERGEFORMAT</w:instrText>
        </w:r>
        <w:r w:rsidRPr="008D5D44">
          <w:fldChar w:fldCharType="separate"/>
        </w:r>
        <w:r w:rsidR="00772C7E">
          <w:rPr>
            <w:noProof/>
          </w:rPr>
          <w:t>16</w:t>
        </w:r>
        <w:r w:rsidRPr="008D5D44">
          <w:fldChar w:fldCharType="end"/>
        </w:r>
      </w:p>
    </w:sdtContent>
  </w:sdt>
  <w:p w14:paraId="6CF9BBB0" w14:textId="77777777" w:rsidR="00414806" w:rsidRPr="008D5D44" w:rsidRDefault="004148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03BB1" w14:textId="77777777" w:rsidR="00414806" w:rsidRDefault="0041480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5390"/>
      <w:docPartObj>
        <w:docPartGallery w:val="Page Numbers (Bottom of Page)"/>
        <w:docPartUnique/>
      </w:docPartObj>
    </w:sdtPr>
    <w:sdtEndPr/>
    <w:sdtContent>
      <w:p w14:paraId="6B458D1B" w14:textId="77777777" w:rsidR="00414806" w:rsidRPr="008D5D44" w:rsidRDefault="00414806" w:rsidP="00AF22DB">
        <w:pPr>
          <w:pStyle w:val="a8"/>
        </w:pPr>
        <w:r w:rsidRPr="008D5D44">
          <w:fldChar w:fldCharType="begin"/>
        </w:r>
        <w:r w:rsidRPr="008D5D44">
          <w:instrText>PAGE   \* MERGEFORMAT</w:instrText>
        </w:r>
        <w:r w:rsidRPr="008D5D44">
          <w:fldChar w:fldCharType="separate"/>
        </w:r>
        <w:r w:rsidR="00772C7E">
          <w:rPr>
            <w:noProof/>
          </w:rPr>
          <w:t>II</w:t>
        </w:r>
        <w:r w:rsidRPr="008D5D44">
          <w:fldChar w:fldCharType="end"/>
        </w:r>
      </w:p>
    </w:sdtContent>
  </w:sdt>
  <w:p w14:paraId="66433845" w14:textId="77777777" w:rsidR="00414806" w:rsidRPr="008D5D44" w:rsidRDefault="00414806">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35004867" w:displacedByCustomXml="next"/>
  <w:sdt>
    <w:sdtPr>
      <w:id w:val="1583570788"/>
      <w:docPartObj>
        <w:docPartGallery w:val="Page Numbers (Bottom of Page)"/>
        <w:docPartUnique/>
      </w:docPartObj>
    </w:sdtPr>
    <w:sdtEndPr/>
    <w:sdtContent>
      <w:p w14:paraId="0E13760F" w14:textId="77777777" w:rsidR="00414806" w:rsidRPr="008D5D44" w:rsidRDefault="00414806" w:rsidP="00AF22DB">
        <w:pPr>
          <w:pStyle w:val="a8"/>
          <w:jc w:val="right"/>
        </w:pPr>
        <w:r w:rsidRPr="008D5D44">
          <w:fldChar w:fldCharType="begin"/>
        </w:r>
        <w:r w:rsidRPr="008D5D44">
          <w:instrText>PAGE   \* MERGEFORMAT</w:instrText>
        </w:r>
        <w:r w:rsidRPr="008D5D44">
          <w:fldChar w:fldCharType="separate"/>
        </w:r>
        <w:r w:rsidR="00772C7E">
          <w:rPr>
            <w:noProof/>
          </w:rPr>
          <w:t>V</w:t>
        </w:r>
        <w:r w:rsidRPr="008D5D44">
          <w:fldChar w:fldCharType="end"/>
        </w:r>
      </w:p>
    </w:sdtContent>
  </w:sdt>
  <w:bookmarkEnd w:id="1"/>
  <w:p w14:paraId="1BA4DE31" w14:textId="77777777" w:rsidR="00414806" w:rsidRPr="008D5D44" w:rsidRDefault="00414806">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80" w:name="_Hlk35005228" w:displacedByCustomXml="next"/>
  <w:sdt>
    <w:sdtPr>
      <w:id w:val="2036064541"/>
      <w:docPartObj>
        <w:docPartGallery w:val="Page Numbers (Bottom of Page)"/>
        <w:docPartUnique/>
      </w:docPartObj>
    </w:sdtPr>
    <w:sdtEndPr/>
    <w:sdtContent>
      <w:p w14:paraId="3B2C8EBA" w14:textId="77777777" w:rsidR="00414806" w:rsidRPr="008D5D44" w:rsidRDefault="00414806">
        <w:pPr>
          <w:pStyle w:val="a8"/>
          <w:jc w:val="right"/>
        </w:pPr>
        <w:r w:rsidRPr="008D5D44">
          <w:fldChar w:fldCharType="begin"/>
        </w:r>
        <w:r w:rsidRPr="008D5D44">
          <w:instrText>PAGE   \* MERGEFORMAT</w:instrText>
        </w:r>
        <w:r w:rsidRPr="008D5D44">
          <w:fldChar w:fldCharType="separate"/>
        </w:r>
        <w:r w:rsidR="00772C7E">
          <w:rPr>
            <w:noProof/>
          </w:rPr>
          <w:t>15</w:t>
        </w:r>
        <w:r w:rsidRPr="008D5D44">
          <w:fldChar w:fldCharType="end"/>
        </w:r>
      </w:p>
    </w:sdtContent>
  </w:sdt>
  <w:bookmarkEnd w:id="280"/>
  <w:p w14:paraId="376C449F" w14:textId="77777777" w:rsidR="00414806" w:rsidRPr="008D5D44" w:rsidRDefault="00414806" w:rsidP="00AF22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C3E3" w14:textId="77777777" w:rsidR="00414806" w:rsidRPr="008D5D44" w:rsidRDefault="00414806" w:rsidP="00754D75">
      <w:pPr>
        <w:spacing w:after="0" w:line="240" w:lineRule="auto"/>
      </w:pPr>
      <w:r w:rsidRPr="008D5D44">
        <w:separator/>
      </w:r>
    </w:p>
    <w:p w14:paraId="15C8A832" w14:textId="77777777" w:rsidR="00414806" w:rsidRPr="008D5D44" w:rsidRDefault="00414806"/>
  </w:footnote>
  <w:footnote w:type="continuationSeparator" w:id="0">
    <w:p w14:paraId="07551A41" w14:textId="77777777" w:rsidR="00414806" w:rsidRPr="008D5D44" w:rsidRDefault="00414806" w:rsidP="00754D75">
      <w:pPr>
        <w:spacing w:after="0" w:line="240" w:lineRule="auto"/>
      </w:pPr>
      <w:r w:rsidRPr="008D5D44">
        <w:continuationSeparator/>
      </w:r>
    </w:p>
    <w:p w14:paraId="66DCE2A3" w14:textId="77777777" w:rsidR="00414806" w:rsidRPr="008D5D44" w:rsidRDefault="004148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6EDA" w14:textId="77777777" w:rsidR="00414806" w:rsidRPr="002D1B0A" w:rsidRDefault="00414806" w:rsidP="00AF22DB">
    <w:pPr>
      <w:pStyle w:val="a6"/>
      <w:rPr>
        <w:rFonts w:cs="Arial"/>
        <w:b/>
        <w:iCs/>
        <w:szCs w:val="24"/>
      </w:rPr>
    </w:pPr>
    <w:r w:rsidRPr="002D1B0A">
      <w:rPr>
        <w:rFonts w:cs="Arial"/>
        <w:b/>
        <w:iCs/>
        <w:szCs w:val="24"/>
      </w:rPr>
      <w:t>ГОСТ 9.9</w:t>
    </w:r>
    <w:r w:rsidRPr="00C364B3">
      <w:rPr>
        <w:rFonts w:cs="Arial"/>
        <w:b/>
        <w:iCs/>
        <w:szCs w:val="24"/>
      </w:rPr>
      <w:t>__–202_</w:t>
    </w:r>
    <w:r w:rsidRPr="002D1B0A">
      <w:rPr>
        <w:rFonts w:cs="Arial"/>
        <w:b/>
        <w:iCs/>
        <w:szCs w:val="24"/>
      </w:rPr>
      <w:t xml:space="preserve"> </w:t>
    </w:r>
  </w:p>
  <w:p w14:paraId="7FDC6B4C" w14:textId="77777777" w:rsidR="00414806" w:rsidRPr="002D1B0A" w:rsidRDefault="00414806" w:rsidP="00AF22DB">
    <w:pPr>
      <w:pStyle w:val="a6"/>
      <w:rPr>
        <w:rFonts w:cs="Arial"/>
        <w:b/>
        <w:iCs/>
        <w:szCs w:val="24"/>
      </w:rPr>
    </w:pPr>
    <w:r w:rsidRPr="002D1B0A">
      <w:rPr>
        <w:rFonts w:cs="Arial"/>
        <w:b/>
        <w:iCs/>
        <w:szCs w:val="24"/>
      </w:rPr>
      <w:t xml:space="preserve">(проект </w:t>
    </w:r>
    <w:r w:rsidRPr="002D1B0A">
      <w:rPr>
        <w:rFonts w:cs="Arial"/>
        <w:b/>
        <w:iCs/>
        <w:szCs w:val="24"/>
        <w:lang w:val="en-US"/>
      </w:rPr>
      <w:t>RU</w:t>
    </w:r>
    <w:r w:rsidRPr="002D1B0A">
      <w:rPr>
        <w:rFonts w:cs="Arial"/>
        <w:b/>
        <w:iCs/>
        <w:szCs w:val="24"/>
      </w:rPr>
      <w:t>, окончательная редакция)</w:t>
    </w:r>
  </w:p>
  <w:p w14:paraId="460D351A" w14:textId="77777777" w:rsidR="00414806" w:rsidRPr="008D5D44" w:rsidRDefault="00414806" w:rsidP="00AF22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BE032" w14:textId="77777777" w:rsidR="00414806" w:rsidRDefault="0041480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1D05" w14:textId="77777777" w:rsidR="00414806" w:rsidRPr="002D1B0A" w:rsidRDefault="00414806" w:rsidP="002D1B0A">
    <w:pPr>
      <w:pStyle w:val="a6"/>
      <w:rPr>
        <w:rFonts w:cs="Arial"/>
        <w:b/>
        <w:iCs/>
        <w:szCs w:val="24"/>
      </w:rPr>
    </w:pPr>
    <w:r w:rsidRPr="002D1B0A">
      <w:rPr>
        <w:rFonts w:cs="Arial"/>
        <w:b/>
        <w:iCs/>
        <w:szCs w:val="24"/>
      </w:rPr>
      <w:t xml:space="preserve">ГОСТ 9.9__–202_ </w:t>
    </w:r>
  </w:p>
  <w:p w14:paraId="0AE3226F" w14:textId="77777777" w:rsidR="00414806" w:rsidRPr="002D1B0A" w:rsidRDefault="00414806" w:rsidP="00B3008B">
    <w:pPr>
      <w:pStyle w:val="a6"/>
      <w:spacing w:after="120"/>
      <w:rPr>
        <w:rFonts w:cs="Arial"/>
        <w:b/>
        <w:iCs/>
        <w:szCs w:val="24"/>
      </w:rPr>
    </w:pPr>
    <w:r w:rsidRPr="002D1B0A">
      <w:rPr>
        <w:rFonts w:cs="Arial"/>
        <w:b/>
        <w:iCs/>
        <w:szCs w:val="24"/>
      </w:rPr>
      <w:t xml:space="preserve">(проект </w:t>
    </w:r>
    <w:r w:rsidRPr="002D1B0A">
      <w:rPr>
        <w:rFonts w:cs="Arial"/>
        <w:b/>
        <w:iCs/>
        <w:szCs w:val="24"/>
        <w:lang w:val="en-US"/>
      </w:rPr>
      <w:t>RU</w:t>
    </w:r>
    <w:r w:rsidRPr="002D1B0A">
      <w:rPr>
        <w:rFonts w:cs="Arial"/>
        <w:b/>
        <w:iCs/>
        <w:szCs w:val="24"/>
      </w:rPr>
      <w:t>,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81B1" w14:textId="77777777" w:rsidR="00414806" w:rsidRPr="002D1B0A" w:rsidRDefault="00414806" w:rsidP="002D1B0A">
    <w:pPr>
      <w:pStyle w:val="a6"/>
      <w:jc w:val="right"/>
      <w:rPr>
        <w:rFonts w:cs="Arial"/>
        <w:b/>
        <w:iCs/>
        <w:szCs w:val="24"/>
      </w:rPr>
    </w:pPr>
    <w:r w:rsidRPr="002D1B0A">
      <w:rPr>
        <w:rFonts w:cs="Arial"/>
        <w:b/>
        <w:iCs/>
        <w:szCs w:val="24"/>
      </w:rPr>
      <w:t xml:space="preserve">ГОСТ 9.9__–202_ </w:t>
    </w:r>
  </w:p>
  <w:p w14:paraId="267A1415" w14:textId="77777777" w:rsidR="00414806" w:rsidRPr="002D1B0A" w:rsidRDefault="00414806" w:rsidP="00B3008B">
    <w:pPr>
      <w:pStyle w:val="a6"/>
      <w:spacing w:after="120"/>
      <w:jc w:val="right"/>
      <w:rPr>
        <w:rFonts w:cs="Arial"/>
        <w:b/>
        <w:iCs/>
        <w:szCs w:val="24"/>
      </w:rPr>
    </w:pPr>
    <w:r w:rsidRPr="002D1B0A">
      <w:rPr>
        <w:rFonts w:cs="Arial"/>
        <w:b/>
        <w:iCs/>
        <w:szCs w:val="24"/>
      </w:rPr>
      <w:t xml:space="preserve">(проект </w:t>
    </w:r>
    <w:r w:rsidRPr="002D1B0A">
      <w:rPr>
        <w:rFonts w:cs="Arial"/>
        <w:b/>
        <w:iCs/>
        <w:szCs w:val="24"/>
        <w:lang w:val="en-US"/>
      </w:rPr>
      <w:t>RU</w:t>
    </w:r>
    <w:r w:rsidRPr="002D1B0A">
      <w:rPr>
        <w:rFonts w:cs="Arial"/>
        <w:b/>
        <w:iCs/>
        <w:szCs w:val="24"/>
      </w:rPr>
      <w:t>,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DC69A" w14:textId="77777777" w:rsidR="00414806" w:rsidRPr="002D1B0A" w:rsidRDefault="00414806" w:rsidP="002D1B0A">
    <w:pPr>
      <w:pStyle w:val="a6"/>
      <w:jc w:val="right"/>
      <w:rPr>
        <w:rFonts w:cs="Arial"/>
        <w:b/>
        <w:iCs/>
        <w:szCs w:val="24"/>
      </w:rPr>
    </w:pPr>
    <w:r w:rsidRPr="002D1B0A">
      <w:rPr>
        <w:rFonts w:cs="Arial"/>
        <w:b/>
        <w:iCs/>
        <w:szCs w:val="24"/>
      </w:rPr>
      <w:t xml:space="preserve">ГОСТ 9.9__–202_ </w:t>
    </w:r>
  </w:p>
  <w:p w14:paraId="3AB8EC1F" w14:textId="77777777" w:rsidR="00414806" w:rsidRPr="002D1B0A" w:rsidRDefault="00414806" w:rsidP="002D1B0A">
    <w:pPr>
      <w:pStyle w:val="a6"/>
      <w:jc w:val="right"/>
      <w:rPr>
        <w:rFonts w:cs="Arial"/>
        <w:b/>
        <w:iCs/>
        <w:szCs w:val="24"/>
      </w:rPr>
    </w:pPr>
    <w:r w:rsidRPr="002D1B0A">
      <w:rPr>
        <w:rFonts w:cs="Arial"/>
        <w:b/>
        <w:iCs/>
        <w:szCs w:val="24"/>
      </w:rPr>
      <w:t xml:space="preserve">(проект </w:t>
    </w:r>
    <w:r w:rsidRPr="002D1B0A">
      <w:rPr>
        <w:rFonts w:cs="Arial"/>
        <w:b/>
        <w:iCs/>
        <w:szCs w:val="24"/>
        <w:lang w:val="en-US"/>
      </w:rPr>
      <w:t>RU</w:t>
    </w:r>
    <w:r w:rsidRPr="002D1B0A">
      <w:rPr>
        <w:rFonts w:cs="Arial"/>
        <w:b/>
        <w:iCs/>
        <w:szCs w:val="24"/>
      </w:rPr>
      <w:t>,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D49"/>
    <w:multiLevelType w:val="hybridMultilevel"/>
    <w:tmpl w:val="6C9E7858"/>
    <w:lvl w:ilvl="0" w:tplc="CAF4A7C2">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CB66494"/>
    <w:multiLevelType w:val="multilevel"/>
    <w:tmpl w:val="B66E13BA"/>
    <w:lvl w:ilvl="0">
      <w:start w:val="1"/>
      <w:numFmt w:val="decimal"/>
      <w:pStyle w:val="1"/>
      <w:lvlText w:val="%1"/>
      <w:lvlJc w:val="left"/>
      <w:pPr>
        <w:ind w:left="432" w:hanging="432"/>
      </w:pPr>
    </w:lvl>
    <w:lvl w:ilvl="1">
      <w:start w:val="1"/>
      <w:numFmt w:val="decimal"/>
      <w:pStyle w:val="2"/>
      <w:lvlText w:val="%1.%2"/>
      <w:lvlJc w:val="left"/>
      <w:pPr>
        <w:ind w:left="1710" w:hanging="576"/>
      </w:pPr>
      <w:rPr>
        <w:rFonts w:ascii="Arial" w:hAnsi="Arial" w:cs="Arial" w:hint="default"/>
        <w:sz w:val="24"/>
        <w:szCs w:val="24"/>
      </w:rPr>
    </w:lvl>
    <w:lvl w:ilvl="2">
      <w:start w:val="1"/>
      <w:numFmt w:val="decimal"/>
      <w:pStyle w:val="3"/>
      <w:lvlText w:val="%1.%2.%3"/>
      <w:lvlJc w:val="left"/>
      <w:pPr>
        <w:ind w:left="720" w:hanging="720"/>
      </w:pPr>
      <w:rPr>
        <w:sz w:val="24"/>
        <w:szCs w:val="24"/>
      </w:rPr>
    </w:lvl>
    <w:lvl w:ilvl="3">
      <w:start w:val="1"/>
      <w:numFmt w:val="decimal"/>
      <w:pStyle w:val="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3A97013"/>
    <w:multiLevelType w:val="multilevel"/>
    <w:tmpl w:val="82F0914C"/>
    <w:lvl w:ilvl="0">
      <w:start w:val="1"/>
      <w:numFmt w:val="decimal"/>
      <w:lvlText w:val="В.%1"/>
      <w:lvlJc w:val="left"/>
      <w:pPr>
        <w:ind w:left="2487" w:hanging="360"/>
      </w:pPr>
      <w:rPr>
        <w:rFonts w:hint="default"/>
      </w:rPr>
    </w:lvl>
    <w:lvl w:ilvl="1">
      <w:start w:val="1"/>
      <w:numFmt w:val="decimal"/>
      <w:lvlText w:val="В.%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825188"/>
    <w:multiLevelType w:val="hybridMultilevel"/>
    <w:tmpl w:val="7EE469B6"/>
    <w:lvl w:ilvl="0" w:tplc="9B00E0E6">
      <w:start w:val="5"/>
      <w:numFmt w:val="bullet"/>
      <w:lvlText w:val="-"/>
      <w:lvlJc w:val="left"/>
      <w:pPr>
        <w:ind w:left="411" w:hanging="360"/>
      </w:pPr>
      <w:rPr>
        <w:rFonts w:ascii="Times New Roman" w:eastAsia="Times New Roman" w:hAnsi="Times New Roman" w:cs="Times New Roman" w:hint="default"/>
      </w:rPr>
    </w:lvl>
    <w:lvl w:ilvl="1" w:tplc="04190003" w:tentative="1">
      <w:start w:val="1"/>
      <w:numFmt w:val="bullet"/>
      <w:lvlText w:val="o"/>
      <w:lvlJc w:val="left"/>
      <w:pPr>
        <w:ind w:left="1131" w:hanging="360"/>
      </w:pPr>
      <w:rPr>
        <w:rFonts w:ascii="Courier New" w:hAnsi="Courier New" w:cs="Courier New" w:hint="default"/>
      </w:rPr>
    </w:lvl>
    <w:lvl w:ilvl="2" w:tplc="04190005" w:tentative="1">
      <w:start w:val="1"/>
      <w:numFmt w:val="bullet"/>
      <w:lvlText w:val=""/>
      <w:lvlJc w:val="left"/>
      <w:pPr>
        <w:ind w:left="1851" w:hanging="360"/>
      </w:pPr>
      <w:rPr>
        <w:rFonts w:ascii="Wingdings" w:hAnsi="Wingdings" w:hint="default"/>
      </w:rPr>
    </w:lvl>
    <w:lvl w:ilvl="3" w:tplc="04190001" w:tentative="1">
      <w:start w:val="1"/>
      <w:numFmt w:val="bullet"/>
      <w:lvlText w:val=""/>
      <w:lvlJc w:val="left"/>
      <w:pPr>
        <w:ind w:left="2571" w:hanging="360"/>
      </w:pPr>
      <w:rPr>
        <w:rFonts w:ascii="Symbol" w:hAnsi="Symbol" w:hint="default"/>
      </w:rPr>
    </w:lvl>
    <w:lvl w:ilvl="4" w:tplc="04190003" w:tentative="1">
      <w:start w:val="1"/>
      <w:numFmt w:val="bullet"/>
      <w:lvlText w:val="o"/>
      <w:lvlJc w:val="left"/>
      <w:pPr>
        <w:ind w:left="3291" w:hanging="360"/>
      </w:pPr>
      <w:rPr>
        <w:rFonts w:ascii="Courier New" w:hAnsi="Courier New" w:cs="Courier New" w:hint="default"/>
      </w:rPr>
    </w:lvl>
    <w:lvl w:ilvl="5" w:tplc="04190005" w:tentative="1">
      <w:start w:val="1"/>
      <w:numFmt w:val="bullet"/>
      <w:lvlText w:val=""/>
      <w:lvlJc w:val="left"/>
      <w:pPr>
        <w:ind w:left="4011" w:hanging="360"/>
      </w:pPr>
      <w:rPr>
        <w:rFonts w:ascii="Wingdings" w:hAnsi="Wingdings" w:hint="default"/>
      </w:rPr>
    </w:lvl>
    <w:lvl w:ilvl="6" w:tplc="04190001" w:tentative="1">
      <w:start w:val="1"/>
      <w:numFmt w:val="bullet"/>
      <w:lvlText w:val=""/>
      <w:lvlJc w:val="left"/>
      <w:pPr>
        <w:ind w:left="4731" w:hanging="360"/>
      </w:pPr>
      <w:rPr>
        <w:rFonts w:ascii="Symbol" w:hAnsi="Symbol" w:hint="default"/>
      </w:rPr>
    </w:lvl>
    <w:lvl w:ilvl="7" w:tplc="04190003" w:tentative="1">
      <w:start w:val="1"/>
      <w:numFmt w:val="bullet"/>
      <w:lvlText w:val="o"/>
      <w:lvlJc w:val="left"/>
      <w:pPr>
        <w:ind w:left="5451" w:hanging="360"/>
      </w:pPr>
      <w:rPr>
        <w:rFonts w:ascii="Courier New" w:hAnsi="Courier New" w:cs="Courier New" w:hint="default"/>
      </w:rPr>
    </w:lvl>
    <w:lvl w:ilvl="8" w:tplc="04190005" w:tentative="1">
      <w:start w:val="1"/>
      <w:numFmt w:val="bullet"/>
      <w:lvlText w:val=""/>
      <w:lvlJc w:val="left"/>
      <w:pPr>
        <w:ind w:left="6171" w:hanging="360"/>
      </w:pPr>
      <w:rPr>
        <w:rFonts w:ascii="Wingdings" w:hAnsi="Wingdings" w:hint="default"/>
      </w:rPr>
    </w:lvl>
  </w:abstractNum>
  <w:abstractNum w:abstractNumId="4" w15:restartNumberingAfterBreak="0">
    <w:nsid w:val="1C942292"/>
    <w:multiLevelType w:val="multilevel"/>
    <w:tmpl w:val="38E620B0"/>
    <w:lvl w:ilvl="0">
      <w:start w:val="1"/>
      <w:numFmt w:val="decimal"/>
      <w:lvlText w:val="Б.%1"/>
      <w:lvlJc w:val="left"/>
      <w:pPr>
        <w:ind w:left="360" w:hanging="360"/>
      </w:pPr>
      <w:rPr>
        <w:rFonts w:hint="default"/>
      </w:rPr>
    </w:lvl>
    <w:lvl w:ilvl="1">
      <w:start w:val="1"/>
      <w:numFmt w:val="decimal"/>
      <w:lvlText w:val="Б.%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4713A4"/>
    <w:multiLevelType w:val="multilevel"/>
    <w:tmpl w:val="342E4FC6"/>
    <w:lvl w:ilvl="0">
      <w:start w:val="1"/>
      <w:numFmt w:val="decimal"/>
      <w:lvlText w:val="Д.%1"/>
      <w:lvlJc w:val="left"/>
      <w:pPr>
        <w:ind w:left="360" w:hanging="360"/>
      </w:pPr>
      <w:rPr>
        <w:rFonts w:hint="default"/>
      </w:rPr>
    </w:lvl>
    <w:lvl w:ilvl="1">
      <w:start w:val="1"/>
      <w:numFmt w:val="decimal"/>
      <w:lvlText w:val="Г.%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0917DD"/>
    <w:multiLevelType w:val="multilevel"/>
    <w:tmpl w:val="AB009FBC"/>
    <w:lvl w:ilvl="0">
      <w:start w:val="1"/>
      <w:numFmt w:val="decimal"/>
      <w:lvlText w:val="А.1.%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A92069"/>
    <w:multiLevelType w:val="hybridMultilevel"/>
    <w:tmpl w:val="FDEC09C6"/>
    <w:lvl w:ilvl="0" w:tplc="2D42912A">
      <w:start w:val="1"/>
      <w:numFmt w:val="decimal"/>
      <w:suff w:val="space"/>
      <w:lvlText w:val="2.%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8727D2"/>
    <w:multiLevelType w:val="hybridMultilevel"/>
    <w:tmpl w:val="47060C56"/>
    <w:lvl w:ilvl="0" w:tplc="C1B242DA">
      <w:start w:val="1"/>
      <w:numFmt w:val="decimal"/>
      <w:suff w:val="space"/>
      <w:lvlText w:val="1.%1"/>
      <w:lvlJc w:val="left"/>
      <w:pPr>
        <w:ind w:left="720" w:hanging="360"/>
      </w:pPr>
      <w:rPr>
        <w:rFonts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E2A7C"/>
    <w:multiLevelType w:val="multilevel"/>
    <w:tmpl w:val="C598F03C"/>
    <w:lvl w:ilvl="0">
      <w:start w:val="1"/>
      <w:numFmt w:val="decimal"/>
      <w:lvlText w:val="Д.%1"/>
      <w:lvlJc w:val="left"/>
      <w:pPr>
        <w:ind w:left="360" w:hanging="360"/>
      </w:pPr>
      <w:rPr>
        <w:rFonts w:hint="default"/>
      </w:rPr>
    </w:lvl>
    <w:lvl w:ilvl="1">
      <w:start w:val="1"/>
      <w:numFmt w:val="decimal"/>
      <w:lvlText w:val="Г.%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BC26D5"/>
    <w:multiLevelType w:val="hybridMultilevel"/>
    <w:tmpl w:val="C43A8D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841109"/>
    <w:multiLevelType w:val="hybridMultilevel"/>
    <w:tmpl w:val="A0008814"/>
    <w:lvl w:ilvl="0" w:tplc="23EC82C0">
      <w:start w:val="26"/>
      <w:numFmt w:val="bullet"/>
      <w:lvlText w:val="–"/>
      <w:lvlJc w:val="left"/>
      <w:pPr>
        <w:ind w:left="361" w:hanging="360"/>
      </w:pPr>
      <w:rPr>
        <w:rFonts w:ascii="Arial" w:eastAsiaTheme="minorHAnsi" w:hAnsi="Arial" w:cs="Aria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2" w15:restartNumberingAfterBreak="0">
    <w:nsid w:val="4DAB4EB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3EF2E51"/>
    <w:multiLevelType w:val="multilevel"/>
    <w:tmpl w:val="55EEDC4C"/>
    <w:lvl w:ilvl="0">
      <w:start w:val="1"/>
      <w:numFmt w:val="decimal"/>
      <w:lvlText w:val="%1."/>
      <w:lvlJc w:val="left"/>
      <w:pPr>
        <w:ind w:left="36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B96730"/>
    <w:multiLevelType w:val="hybridMultilevel"/>
    <w:tmpl w:val="B2505DBA"/>
    <w:lvl w:ilvl="0" w:tplc="3DF66216">
      <w:start w:val="1"/>
      <w:numFmt w:val="bullet"/>
      <w:lvlText w:val="•"/>
      <w:lvlJc w:val="left"/>
      <w:pPr>
        <w:tabs>
          <w:tab w:val="num" w:pos="720"/>
        </w:tabs>
        <w:ind w:left="720" w:hanging="360"/>
      </w:pPr>
      <w:rPr>
        <w:rFonts w:ascii="Arial" w:hAnsi="Arial" w:hint="default"/>
      </w:rPr>
    </w:lvl>
    <w:lvl w:ilvl="1" w:tplc="3CD410B0" w:tentative="1">
      <w:start w:val="1"/>
      <w:numFmt w:val="bullet"/>
      <w:lvlText w:val="•"/>
      <w:lvlJc w:val="left"/>
      <w:pPr>
        <w:tabs>
          <w:tab w:val="num" w:pos="1440"/>
        </w:tabs>
        <w:ind w:left="1440" w:hanging="360"/>
      </w:pPr>
      <w:rPr>
        <w:rFonts w:ascii="Arial" w:hAnsi="Arial" w:hint="default"/>
      </w:rPr>
    </w:lvl>
    <w:lvl w:ilvl="2" w:tplc="85AED040" w:tentative="1">
      <w:start w:val="1"/>
      <w:numFmt w:val="bullet"/>
      <w:lvlText w:val="•"/>
      <w:lvlJc w:val="left"/>
      <w:pPr>
        <w:tabs>
          <w:tab w:val="num" w:pos="2160"/>
        </w:tabs>
        <w:ind w:left="2160" w:hanging="360"/>
      </w:pPr>
      <w:rPr>
        <w:rFonts w:ascii="Arial" w:hAnsi="Arial" w:hint="default"/>
      </w:rPr>
    </w:lvl>
    <w:lvl w:ilvl="3" w:tplc="BCBC1D4A" w:tentative="1">
      <w:start w:val="1"/>
      <w:numFmt w:val="bullet"/>
      <w:lvlText w:val="•"/>
      <w:lvlJc w:val="left"/>
      <w:pPr>
        <w:tabs>
          <w:tab w:val="num" w:pos="2880"/>
        </w:tabs>
        <w:ind w:left="2880" w:hanging="360"/>
      </w:pPr>
      <w:rPr>
        <w:rFonts w:ascii="Arial" w:hAnsi="Arial" w:hint="default"/>
      </w:rPr>
    </w:lvl>
    <w:lvl w:ilvl="4" w:tplc="EE42F2FA" w:tentative="1">
      <w:start w:val="1"/>
      <w:numFmt w:val="bullet"/>
      <w:lvlText w:val="•"/>
      <w:lvlJc w:val="left"/>
      <w:pPr>
        <w:tabs>
          <w:tab w:val="num" w:pos="3600"/>
        </w:tabs>
        <w:ind w:left="3600" w:hanging="360"/>
      </w:pPr>
      <w:rPr>
        <w:rFonts w:ascii="Arial" w:hAnsi="Arial" w:hint="default"/>
      </w:rPr>
    </w:lvl>
    <w:lvl w:ilvl="5" w:tplc="FE246104" w:tentative="1">
      <w:start w:val="1"/>
      <w:numFmt w:val="bullet"/>
      <w:lvlText w:val="•"/>
      <w:lvlJc w:val="left"/>
      <w:pPr>
        <w:tabs>
          <w:tab w:val="num" w:pos="4320"/>
        </w:tabs>
        <w:ind w:left="4320" w:hanging="360"/>
      </w:pPr>
      <w:rPr>
        <w:rFonts w:ascii="Arial" w:hAnsi="Arial" w:hint="default"/>
      </w:rPr>
    </w:lvl>
    <w:lvl w:ilvl="6" w:tplc="63CC0744" w:tentative="1">
      <w:start w:val="1"/>
      <w:numFmt w:val="bullet"/>
      <w:lvlText w:val="•"/>
      <w:lvlJc w:val="left"/>
      <w:pPr>
        <w:tabs>
          <w:tab w:val="num" w:pos="5040"/>
        </w:tabs>
        <w:ind w:left="5040" w:hanging="360"/>
      </w:pPr>
      <w:rPr>
        <w:rFonts w:ascii="Arial" w:hAnsi="Arial" w:hint="default"/>
      </w:rPr>
    </w:lvl>
    <w:lvl w:ilvl="7" w:tplc="F5CE8C4E" w:tentative="1">
      <w:start w:val="1"/>
      <w:numFmt w:val="bullet"/>
      <w:lvlText w:val="•"/>
      <w:lvlJc w:val="left"/>
      <w:pPr>
        <w:tabs>
          <w:tab w:val="num" w:pos="5760"/>
        </w:tabs>
        <w:ind w:left="5760" w:hanging="360"/>
      </w:pPr>
      <w:rPr>
        <w:rFonts w:ascii="Arial" w:hAnsi="Arial" w:hint="default"/>
      </w:rPr>
    </w:lvl>
    <w:lvl w:ilvl="8" w:tplc="219A70A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40150F"/>
    <w:multiLevelType w:val="multilevel"/>
    <w:tmpl w:val="CCCA15C8"/>
    <w:lvl w:ilvl="0">
      <w:start w:val="1"/>
      <w:numFmt w:val="decimal"/>
      <w:lvlText w:val="А.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0C2BEC"/>
    <w:multiLevelType w:val="hybridMultilevel"/>
    <w:tmpl w:val="900EEEFA"/>
    <w:lvl w:ilvl="0" w:tplc="592A0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2C3139"/>
    <w:multiLevelType w:val="multilevel"/>
    <w:tmpl w:val="C598F03C"/>
    <w:lvl w:ilvl="0">
      <w:start w:val="1"/>
      <w:numFmt w:val="decimal"/>
      <w:lvlText w:val="Д.%1"/>
      <w:lvlJc w:val="left"/>
      <w:pPr>
        <w:ind w:left="360" w:hanging="360"/>
      </w:pPr>
      <w:rPr>
        <w:rFonts w:hint="default"/>
      </w:rPr>
    </w:lvl>
    <w:lvl w:ilvl="1">
      <w:start w:val="1"/>
      <w:numFmt w:val="decimal"/>
      <w:lvlText w:val="Г.%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AD0A83"/>
    <w:multiLevelType w:val="hybridMultilevel"/>
    <w:tmpl w:val="F9249B22"/>
    <w:lvl w:ilvl="0" w:tplc="592A03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FD3C72"/>
    <w:multiLevelType w:val="multilevel"/>
    <w:tmpl w:val="CCCA15C8"/>
    <w:lvl w:ilvl="0">
      <w:start w:val="1"/>
      <w:numFmt w:val="decimal"/>
      <w:lvlText w:val="А.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6B713D"/>
    <w:multiLevelType w:val="multilevel"/>
    <w:tmpl w:val="E218302C"/>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BE6582"/>
    <w:multiLevelType w:val="multilevel"/>
    <w:tmpl w:val="E612D0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AE2D48"/>
    <w:multiLevelType w:val="hybridMultilevel"/>
    <w:tmpl w:val="D3F64140"/>
    <w:lvl w:ilvl="0" w:tplc="C696E4EA">
      <w:start w:val="1"/>
      <w:numFmt w:val="bullet"/>
      <w:lvlText w:val="•"/>
      <w:lvlJc w:val="left"/>
      <w:pPr>
        <w:tabs>
          <w:tab w:val="num" w:pos="720"/>
        </w:tabs>
        <w:ind w:left="720" w:hanging="360"/>
      </w:pPr>
      <w:rPr>
        <w:rFonts w:ascii="Arial" w:hAnsi="Arial" w:hint="default"/>
      </w:rPr>
    </w:lvl>
    <w:lvl w:ilvl="1" w:tplc="A5982CBE" w:tentative="1">
      <w:start w:val="1"/>
      <w:numFmt w:val="bullet"/>
      <w:lvlText w:val="•"/>
      <w:lvlJc w:val="left"/>
      <w:pPr>
        <w:tabs>
          <w:tab w:val="num" w:pos="1440"/>
        </w:tabs>
        <w:ind w:left="1440" w:hanging="360"/>
      </w:pPr>
      <w:rPr>
        <w:rFonts w:ascii="Arial" w:hAnsi="Arial" w:hint="default"/>
      </w:rPr>
    </w:lvl>
    <w:lvl w:ilvl="2" w:tplc="EBA80BAC" w:tentative="1">
      <w:start w:val="1"/>
      <w:numFmt w:val="bullet"/>
      <w:lvlText w:val="•"/>
      <w:lvlJc w:val="left"/>
      <w:pPr>
        <w:tabs>
          <w:tab w:val="num" w:pos="2160"/>
        </w:tabs>
        <w:ind w:left="2160" w:hanging="360"/>
      </w:pPr>
      <w:rPr>
        <w:rFonts w:ascii="Arial" w:hAnsi="Arial" w:hint="default"/>
      </w:rPr>
    </w:lvl>
    <w:lvl w:ilvl="3" w:tplc="1760160C" w:tentative="1">
      <w:start w:val="1"/>
      <w:numFmt w:val="bullet"/>
      <w:lvlText w:val="•"/>
      <w:lvlJc w:val="left"/>
      <w:pPr>
        <w:tabs>
          <w:tab w:val="num" w:pos="2880"/>
        </w:tabs>
        <w:ind w:left="2880" w:hanging="360"/>
      </w:pPr>
      <w:rPr>
        <w:rFonts w:ascii="Arial" w:hAnsi="Arial" w:hint="default"/>
      </w:rPr>
    </w:lvl>
    <w:lvl w:ilvl="4" w:tplc="123019B2" w:tentative="1">
      <w:start w:val="1"/>
      <w:numFmt w:val="bullet"/>
      <w:lvlText w:val="•"/>
      <w:lvlJc w:val="left"/>
      <w:pPr>
        <w:tabs>
          <w:tab w:val="num" w:pos="3600"/>
        </w:tabs>
        <w:ind w:left="3600" w:hanging="360"/>
      </w:pPr>
      <w:rPr>
        <w:rFonts w:ascii="Arial" w:hAnsi="Arial" w:hint="default"/>
      </w:rPr>
    </w:lvl>
    <w:lvl w:ilvl="5" w:tplc="3ED00FD6" w:tentative="1">
      <w:start w:val="1"/>
      <w:numFmt w:val="bullet"/>
      <w:lvlText w:val="•"/>
      <w:lvlJc w:val="left"/>
      <w:pPr>
        <w:tabs>
          <w:tab w:val="num" w:pos="4320"/>
        </w:tabs>
        <w:ind w:left="4320" w:hanging="360"/>
      </w:pPr>
      <w:rPr>
        <w:rFonts w:ascii="Arial" w:hAnsi="Arial" w:hint="default"/>
      </w:rPr>
    </w:lvl>
    <w:lvl w:ilvl="6" w:tplc="F4F85986" w:tentative="1">
      <w:start w:val="1"/>
      <w:numFmt w:val="bullet"/>
      <w:lvlText w:val="•"/>
      <w:lvlJc w:val="left"/>
      <w:pPr>
        <w:tabs>
          <w:tab w:val="num" w:pos="5040"/>
        </w:tabs>
        <w:ind w:left="5040" w:hanging="360"/>
      </w:pPr>
      <w:rPr>
        <w:rFonts w:ascii="Arial" w:hAnsi="Arial" w:hint="default"/>
      </w:rPr>
    </w:lvl>
    <w:lvl w:ilvl="7" w:tplc="029A3954" w:tentative="1">
      <w:start w:val="1"/>
      <w:numFmt w:val="bullet"/>
      <w:lvlText w:val="•"/>
      <w:lvlJc w:val="left"/>
      <w:pPr>
        <w:tabs>
          <w:tab w:val="num" w:pos="5760"/>
        </w:tabs>
        <w:ind w:left="5760" w:hanging="360"/>
      </w:pPr>
      <w:rPr>
        <w:rFonts w:ascii="Arial" w:hAnsi="Arial" w:hint="default"/>
      </w:rPr>
    </w:lvl>
    <w:lvl w:ilvl="8" w:tplc="BEF2D2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74716A"/>
    <w:multiLevelType w:val="multilevel"/>
    <w:tmpl w:val="38E620B0"/>
    <w:lvl w:ilvl="0">
      <w:start w:val="1"/>
      <w:numFmt w:val="decimal"/>
      <w:lvlText w:val="Б.%1"/>
      <w:lvlJc w:val="left"/>
      <w:pPr>
        <w:ind w:left="360" w:hanging="360"/>
      </w:pPr>
      <w:rPr>
        <w:rFonts w:hint="default"/>
      </w:rPr>
    </w:lvl>
    <w:lvl w:ilvl="1">
      <w:start w:val="1"/>
      <w:numFmt w:val="decimal"/>
      <w:lvlText w:val="Б.%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74459E0"/>
    <w:multiLevelType w:val="multilevel"/>
    <w:tmpl w:val="879270D2"/>
    <w:lvl w:ilvl="0">
      <w:start w:val="1"/>
      <w:numFmt w:val="decimal"/>
      <w:lvlText w:val="А.%1"/>
      <w:lvlJc w:val="left"/>
      <w:pPr>
        <w:ind w:left="360" w:hanging="360"/>
      </w:pPr>
      <w:rPr>
        <w:rFonts w:hint="default"/>
      </w:rPr>
    </w:lvl>
    <w:lvl w:ilvl="1">
      <w:start w:val="1"/>
      <w:numFmt w:val="decimal"/>
      <w:lvlText w:val="А.%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2D481B"/>
    <w:multiLevelType w:val="multilevel"/>
    <w:tmpl w:val="879270D2"/>
    <w:lvl w:ilvl="0">
      <w:start w:val="1"/>
      <w:numFmt w:val="decimal"/>
      <w:lvlText w:val="А.%1"/>
      <w:lvlJc w:val="left"/>
      <w:pPr>
        <w:ind w:left="360" w:hanging="360"/>
      </w:pPr>
      <w:rPr>
        <w:rFonts w:hint="default"/>
      </w:rPr>
    </w:lvl>
    <w:lvl w:ilvl="1">
      <w:start w:val="1"/>
      <w:numFmt w:val="decimal"/>
      <w:lvlText w:val="А.%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8B340A"/>
    <w:multiLevelType w:val="multilevel"/>
    <w:tmpl w:val="38E620B0"/>
    <w:lvl w:ilvl="0">
      <w:start w:val="1"/>
      <w:numFmt w:val="decimal"/>
      <w:lvlText w:val="Б.%1"/>
      <w:lvlJc w:val="left"/>
      <w:pPr>
        <w:ind w:left="360" w:hanging="360"/>
      </w:pPr>
      <w:rPr>
        <w:rFonts w:hint="default"/>
      </w:rPr>
    </w:lvl>
    <w:lvl w:ilvl="1">
      <w:start w:val="1"/>
      <w:numFmt w:val="decimal"/>
      <w:lvlText w:val="Б.%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F92DE9"/>
    <w:multiLevelType w:val="multilevel"/>
    <w:tmpl w:val="F4E227D6"/>
    <w:lvl w:ilvl="0">
      <w:start w:val="1"/>
      <w:numFmt w:val="decimal"/>
      <w:lvlText w:val="Б.%1"/>
      <w:lvlJc w:val="left"/>
      <w:pPr>
        <w:ind w:left="360" w:hanging="360"/>
      </w:pPr>
      <w:rPr>
        <w:rFonts w:hint="default"/>
      </w:rPr>
    </w:lvl>
    <w:lvl w:ilvl="1">
      <w:start w:val="1"/>
      <w:numFmt w:val="decimal"/>
      <w:lvlText w:val="Б.%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1"/>
  </w:num>
  <w:num w:numId="4">
    <w:abstractNumId w:val="3"/>
  </w:num>
  <w:num w:numId="5">
    <w:abstractNumId w:val="10"/>
  </w:num>
  <w:num w:numId="6">
    <w:abstractNumId w:val="7"/>
  </w:num>
  <w:num w:numId="7">
    <w:abstractNumId w:val="8"/>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5"/>
  </w:num>
  <w:num w:numId="12">
    <w:abstractNumId w:val="6"/>
  </w:num>
  <w:num w:numId="13">
    <w:abstractNumId w:val="19"/>
  </w:num>
  <w:num w:numId="14">
    <w:abstractNumId w:val="11"/>
  </w:num>
  <w:num w:numId="15">
    <w:abstractNumId w:val="1"/>
  </w:num>
  <w:num w:numId="16">
    <w:abstractNumId w:val="1"/>
  </w:num>
  <w:num w:numId="17">
    <w:abstractNumId w:val="14"/>
  </w:num>
  <w:num w:numId="18">
    <w:abstractNumId w:val="22"/>
  </w:num>
  <w:num w:numId="19">
    <w:abstractNumId w:val="13"/>
  </w:num>
  <w:num w:numId="20">
    <w:abstractNumId w:val="1"/>
  </w:num>
  <w:num w:numId="21">
    <w:abstractNumId w:val="1"/>
  </w:num>
  <w:num w:numId="22">
    <w:abstractNumId w:val="1"/>
  </w:num>
  <w:num w:numId="23">
    <w:abstractNumId w:val="1"/>
  </w:num>
  <w:num w:numId="24">
    <w:abstractNumId w:val="1"/>
  </w:num>
  <w:num w:numId="25">
    <w:abstractNumId w:val="23"/>
  </w:num>
  <w:num w:numId="26">
    <w:abstractNumId w:val="26"/>
  </w:num>
  <w:num w:numId="27">
    <w:abstractNumId w:val="15"/>
  </w:num>
  <w:num w:numId="28">
    <w:abstractNumId w:val="1"/>
  </w:num>
  <w:num w:numId="29">
    <w:abstractNumId w:val="4"/>
  </w:num>
  <w:num w:numId="30">
    <w:abstractNumId w:val="1"/>
  </w:num>
  <w:num w:numId="31">
    <w:abstractNumId w:val="0"/>
  </w:num>
  <w:num w:numId="32">
    <w:abstractNumId w:val="1"/>
  </w:num>
  <w:num w:numId="33">
    <w:abstractNumId w:val="5"/>
  </w:num>
  <w:num w:numId="34">
    <w:abstractNumId w:val="2"/>
  </w:num>
  <w:num w:numId="35">
    <w:abstractNumId w:val="1"/>
  </w:num>
  <w:num w:numId="36">
    <w:abstractNumId w:val="1"/>
  </w:num>
  <w:num w:numId="37">
    <w:abstractNumId w:val="1"/>
  </w:num>
  <w:num w:numId="38">
    <w:abstractNumId w:val="18"/>
  </w:num>
  <w:num w:numId="39">
    <w:abstractNumId w:val="16"/>
  </w:num>
  <w:num w:numId="40">
    <w:abstractNumId w:val="27"/>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E1"/>
    <w:rsid w:val="0000027E"/>
    <w:rsid w:val="000022CD"/>
    <w:rsid w:val="000026C5"/>
    <w:rsid w:val="000032D5"/>
    <w:rsid w:val="00003FF4"/>
    <w:rsid w:val="000041BF"/>
    <w:rsid w:val="000045B4"/>
    <w:rsid w:val="00004654"/>
    <w:rsid w:val="000104CF"/>
    <w:rsid w:val="00012A2A"/>
    <w:rsid w:val="000142B5"/>
    <w:rsid w:val="00014759"/>
    <w:rsid w:val="00017B70"/>
    <w:rsid w:val="00017D55"/>
    <w:rsid w:val="00020ED4"/>
    <w:rsid w:val="000219BD"/>
    <w:rsid w:val="0002352C"/>
    <w:rsid w:val="0002549D"/>
    <w:rsid w:val="000310BC"/>
    <w:rsid w:val="0003226A"/>
    <w:rsid w:val="00032336"/>
    <w:rsid w:val="00033304"/>
    <w:rsid w:val="00034B21"/>
    <w:rsid w:val="00035690"/>
    <w:rsid w:val="000377A7"/>
    <w:rsid w:val="00040D5F"/>
    <w:rsid w:val="00042181"/>
    <w:rsid w:val="00043BF5"/>
    <w:rsid w:val="00043E70"/>
    <w:rsid w:val="00044CFB"/>
    <w:rsid w:val="00044EAA"/>
    <w:rsid w:val="0004750C"/>
    <w:rsid w:val="00052F36"/>
    <w:rsid w:val="0005522D"/>
    <w:rsid w:val="00060D27"/>
    <w:rsid w:val="0006264C"/>
    <w:rsid w:val="0006545C"/>
    <w:rsid w:val="00067C8F"/>
    <w:rsid w:val="00070697"/>
    <w:rsid w:val="00073C7E"/>
    <w:rsid w:val="00080023"/>
    <w:rsid w:val="0008004F"/>
    <w:rsid w:val="0008040C"/>
    <w:rsid w:val="0008170E"/>
    <w:rsid w:val="00081B9F"/>
    <w:rsid w:val="0008465C"/>
    <w:rsid w:val="0008528F"/>
    <w:rsid w:val="0008535B"/>
    <w:rsid w:val="00087241"/>
    <w:rsid w:val="000875F0"/>
    <w:rsid w:val="00090B32"/>
    <w:rsid w:val="000936D9"/>
    <w:rsid w:val="00095AC4"/>
    <w:rsid w:val="00095DDD"/>
    <w:rsid w:val="000A30B6"/>
    <w:rsid w:val="000A455C"/>
    <w:rsid w:val="000A57BA"/>
    <w:rsid w:val="000A5E3A"/>
    <w:rsid w:val="000A7DCD"/>
    <w:rsid w:val="000B368C"/>
    <w:rsid w:val="000B3A6E"/>
    <w:rsid w:val="000B4832"/>
    <w:rsid w:val="000B626C"/>
    <w:rsid w:val="000B6BE8"/>
    <w:rsid w:val="000B6EC3"/>
    <w:rsid w:val="000C214E"/>
    <w:rsid w:val="000C477E"/>
    <w:rsid w:val="000C52A1"/>
    <w:rsid w:val="000D0C46"/>
    <w:rsid w:val="000D225E"/>
    <w:rsid w:val="000D3597"/>
    <w:rsid w:val="000D68DB"/>
    <w:rsid w:val="000E09E8"/>
    <w:rsid w:val="000E160C"/>
    <w:rsid w:val="000E1BDE"/>
    <w:rsid w:val="000E4E82"/>
    <w:rsid w:val="000E4ED1"/>
    <w:rsid w:val="000E4FE5"/>
    <w:rsid w:val="000E7ED7"/>
    <w:rsid w:val="000F16C3"/>
    <w:rsid w:val="000F1FD7"/>
    <w:rsid w:val="000F31E2"/>
    <w:rsid w:val="000F42B8"/>
    <w:rsid w:val="000F79B5"/>
    <w:rsid w:val="001020BB"/>
    <w:rsid w:val="0010220F"/>
    <w:rsid w:val="00103EE2"/>
    <w:rsid w:val="00104027"/>
    <w:rsid w:val="00104ABF"/>
    <w:rsid w:val="00106838"/>
    <w:rsid w:val="00107287"/>
    <w:rsid w:val="0011111C"/>
    <w:rsid w:val="00113FA6"/>
    <w:rsid w:val="0011514B"/>
    <w:rsid w:val="001156D5"/>
    <w:rsid w:val="00115AD6"/>
    <w:rsid w:val="00116AC6"/>
    <w:rsid w:val="00117084"/>
    <w:rsid w:val="001170EC"/>
    <w:rsid w:val="0012091E"/>
    <w:rsid w:val="00120EC4"/>
    <w:rsid w:val="00120FDB"/>
    <w:rsid w:val="00121CD3"/>
    <w:rsid w:val="0012232A"/>
    <w:rsid w:val="001224A1"/>
    <w:rsid w:val="001254FE"/>
    <w:rsid w:val="00127BC9"/>
    <w:rsid w:val="00136175"/>
    <w:rsid w:val="0013629E"/>
    <w:rsid w:val="001405A2"/>
    <w:rsid w:val="00140AE4"/>
    <w:rsid w:val="00144C5E"/>
    <w:rsid w:val="00145B9E"/>
    <w:rsid w:val="00147572"/>
    <w:rsid w:val="00153F7A"/>
    <w:rsid w:val="0016410E"/>
    <w:rsid w:val="00166A90"/>
    <w:rsid w:val="00170339"/>
    <w:rsid w:val="00170F83"/>
    <w:rsid w:val="001712ED"/>
    <w:rsid w:val="00177066"/>
    <w:rsid w:val="001777FF"/>
    <w:rsid w:val="001779D3"/>
    <w:rsid w:val="00177EFC"/>
    <w:rsid w:val="00180938"/>
    <w:rsid w:val="00183EB0"/>
    <w:rsid w:val="00185C7B"/>
    <w:rsid w:val="001864AE"/>
    <w:rsid w:val="00190296"/>
    <w:rsid w:val="00192ED4"/>
    <w:rsid w:val="00192FDC"/>
    <w:rsid w:val="0019369F"/>
    <w:rsid w:val="001947BF"/>
    <w:rsid w:val="001972E6"/>
    <w:rsid w:val="001A1783"/>
    <w:rsid w:val="001A19EE"/>
    <w:rsid w:val="001A3342"/>
    <w:rsid w:val="001A3EBA"/>
    <w:rsid w:val="001A56F1"/>
    <w:rsid w:val="001A5E21"/>
    <w:rsid w:val="001B0EB1"/>
    <w:rsid w:val="001B2482"/>
    <w:rsid w:val="001B5AAB"/>
    <w:rsid w:val="001C16E0"/>
    <w:rsid w:val="001C1C90"/>
    <w:rsid w:val="001C2573"/>
    <w:rsid w:val="001C2EF2"/>
    <w:rsid w:val="001C4124"/>
    <w:rsid w:val="001C5194"/>
    <w:rsid w:val="001C597E"/>
    <w:rsid w:val="001C5A24"/>
    <w:rsid w:val="001D15AF"/>
    <w:rsid w:val="001D24F7"/>
    <w:rsid w:val="001D3AEF"/>
    <w:rsid w:val="001D4A45"/>
    <w:rsid w:val="001D4CD2"/>
    <w:rsid w:val="001D71C1"/>
    <w:rsid w:val="001D73FE"/>
    <w:rsid w:val="001D7A2F"/>
    <w:rsid w:val="001D7B3E"/>
    <w:rsid w:val="001D7C63"/>
    <w:rsid w:val="001E0731"/>
    <w:rsid w:val="001E1615"/>
    <w:rsid w:val="001E1D53"/>
    <w:rsid w:val="001E2B17"/>
    <w:rsid w:val="001E3543"/>
    <w:rsid w:val="001E4D50"/>
    <w:rsid w:val="001E526F"/>
    <w:rsid w:val="001E5298"/>
    <w:rsid w:val="001F1B92"/>
    <w:rsid w:val="001F323A"/>
    <w:rsid w:val="001F61D2"/>
    <w:rsid w:val="001F66FD"/>
    <w:rsid w:val="001F6C50"/>
    <w:rsid w:val="00205933"/>
    <w:rsid w:val="0021168F"/>
    <w:rsid w:val="002131D6"/>
    <w:rsid w:val="00214D99"/>
    <w:rsid w:val="002158F2"/>
    <w:rsid w:val="00216F28"/>
    <w:rsid w:val="00217BE1"/>
    <w:rsid w:val="0022134F"/>
    <w:rsid w:val="00221AB5"/>
    <w:rsid w:val="00222645"/>
    <w:rsid w:val="002235FB"/>
    <w:rsid w:val="0022446A"/>
    <w:rsid w:val="00224BAB"/>
    <w:rsid w:val="002278F3"/>
    <w:rsid w:val="00227CB7"/>
    <w:rsid w:val="00227D70"/>
    <w:rsid w:val="00230DAB"/>
    <w:rsid w:val="00233078"/>
    <w:rsid w:val="00233A4A"/>
    <w:rsid w:val="00234E39"/>
    <w:rsid w:val="002369FA"/>
    <w:rsid w:val="00236C22"/>
    <w:rsid w:val="00236E1E"/>
    <w:rsid w:val="00237169"/>
    <w:rsid w:val="00240CA8"/>
    <w:rsid w:val="002411DB"/>
    <w:rsid w:val="00241884"/>
    <w:rsid w:val="00241C32"/>
    <w:rsid w:val="00241F62"/>
    <w:rsid w:val="00243E18"/>
    <w:rsid w:val="002444D0"/>
    <w:rsid w:val="00244F4C"/>
    <w:rsid w:val="00247AEB"/>
    <w:rsid w:val="00252174"/>
    <w:rsid w:val="0025288B"/>
    <w:rsid w:val="002537FA"/>
    <w:rsid w:val="002551C7"/>
    <w:rsid w:val="002552C2"/>
    <w:rsid w:val="00256B86"/>
    <w:rsid w:val="00257570"/>
    <w:rsid w:val="00257C13"/>
    <w:rsid w:val="00257D13"/>
    <w:rsid w:val="00257F31"/>
    <w:rsid w:val="00262BCD"/>
    <w:rsid w:val="00263D74"/>
    <w:rsid w:val="00264459"/>
    <w:rsid w:val="00265A22"/>
    <w:rsid w:val="002736EC"/>
    <w:rsid w:val="00280E71"/>
    <w:rsid w:val="00281944"/>
    <w:rsid w:val="00283C13"/>
    <w:rsid w:val="00285D6F"/>
    <w:rsid w:val="002870FB"/>
    <w:rsid w:val="002908A6"/>
    <w:rsid w:val="002909AA"/>
    <w:rsid w:val="002919D2"/>
    <w:rsid w:val="00293323"/>
    <w:rsid w:val="0029550A"/>
    <w:rsid w:val="00295538"/>
    <w:rsid w:val="002A19D7"/>
    <w:rsid w:val="002A2799"/>
    <w:rsid w:val="002A5043"/>
    <w:rsid w:val="002A60D1"/>
    <w:rsid w:val="002A63A2"/>
    <w:rsid w:val="002A6E29"/>
    <w:rsid w:val="002B0428"/>
    <w:rsid w:val="002B2FE7"/>
    <w:rsid w:val="002B315A"/>
    <w:rsid w:val="002B3E06"/>
    <w:rsid w:val="002B3FFE"/>
    <w:rsid w:val="002B42CF"/>
    <w:rsid w:val="002B5A52"/>
    <w:rsid w:val="002B66F1"/>
    <w:rsid w:val="002C375B"/>
    <w:rsid w:val="002C5887"/>
    <w:rsid w:val="002C694E"/>
    <w:rsid w:val="002C6E77"/>
    <w:rsid w:val="002C6EA0"/>
    <w:rsid w:val="002C74A4"/>
    <w:rsid w:val="002C7649"/>
    <w:rsid w:val="002C7D89"/>
    <w:rsid w:val="002D09D4"/>
    <w:rsid w:val="002D1B0A"/>
    <w:rsid w:val="002D34A8"/>
    <w:rsid w:val="002D3E76"/>
    <w:rsid w:val="002D3EF5"/>
    <w:rsid w:val="002D40D2"/>
    <w:rsid w:val="002D4505"/>
    <w:rsid w:val="002D7956"/>
    <w:rsid w:val="002E190F"/>
    <w:rsid w:val="002E7999"/>
    <w:rsid w:val="002E7ABD"/>
    <w:rsid w:val="002F4311"/>
    <w:rsid w:val="002F5A0B"/>
    <w:rsid w:val="002F71B1"/>
    <w:rsid w:val="00300424"/>
    <w:rsid w:val="00301AC7"/>
    <w:rsid w:val="003021C9"/>
    <w:rsid w:val="00303EA1"/>
    <w:rsid w:val="00310C19"/>
    <w:rsid w:val="00312720"/>
    <w:rsid w:val="003152C0"/>
    <w:rsid w:val="00315B6C"/>
    <w:rsid w:val="0031731C"/>
    <w:rsid w:val="003217FC"/>
    <w:rsid w:val="003226D5"/>
    <w:rsid w:val="0032306E"/>
    <w:rsid w:val="00330251"/>
    <w:rsid w:val="00330988"/>
    <w:rsid w:val="00330C04"/>
    <w:rsid w:val="003319BD"/>
    <w:rsid w:val="00332DB6"/>
    <w:rsid w:val="00334432"/>
    <w:rsid w:val="00335E42"/>
    <w:rsid w:val="003360D3"/>
    <w:rsid w:val="00336571"/>
    <w:rsid w:val="00342123"/>
    <w:rsid w:val="00342994"/>
    <w:rsid w:val="00344B8A"/>
    <w:rsid w:val="00345DD1"/>
    <w:rsid w:val="0035016C"/>
    <w:rsid w:val="003509B8"/>
    <w:rsid w:val="0035136D"/>
    <w:rsid w:val="00354A36"/>
    <w:rsid w:val="003564C9"/>
    <w:rsid w:val="00356934"/>
    <w:rsid w:val="0035724A"/>
    <w:rsid w:val="00357859"/>
    <w:rsid w:val="00357A7C"/>
    <w:rsid w:val="00357F19"/>
    <w:rsid w:val="00360F43"/>
    <w:rsid w:val="00360F70"/>
    <w:rsid w:val="003634EF"/>
    <w:rsid w:val="00363C35"/>
    <w:rsid w:val="00364DFF"/>
    <w:rsid w:val="00364F34"/>
    <w:rsid w:val="00366668"/>
    <w:rsid w:val="003679DA"/>
    <w:rsid w:val="00370CB6"/>
    <w:rsid w:val="00373F76"/>
    <w:rsid w:val="003754BA"/>
    <w:rsid w:val="003758A6"/>
    <w:rsid w:val="00375CBD"/>
    <w:rsid w:val="00382391"/>
    <w:rsid w:val="0038417E"/>
    <w:rsid w:val="00384BC8"/>
    <w:rsid w:val="00387ABF"/>
    <w:rsid w:val="00390F2A"/>
    <w:rsid w:val="00392D31"/>
    <w:rsid w:val="00393CDD"/>
    <w:rsid w:val="00394B57"/>
    <w:rsid w:val="003962B8"/>
    <w:rsid w:val="0039687D"/>
    <w:rsid w:val="00397C65"/>
    <w:rsid w:val="00397DBE"/>
    <w:rsid w:val="003A0851"/>
    <w:rsid w:val="003A3193"/>
    <w:rsid w:val="003A3AB9"/>
    <w:rsid w:val="003A3AFE"/>
    <w:rsid w:val="003A4C29"/>
    <w:rsid w:val="003A52F8"/>
    <w:rsid w:val="003A7950"/>
    <w:rsid w:val="003A7E50"/>
    <w:rsid w:val="003B0CE9"/>
    <w:rsid w:val="003B52A9"/>
    <w:rsid w:val="003B5C07"/>
    <w:rsid w:val="003B6097"/>
    <w:rsid w:val="003B7931"/>
    <w:rsid w:val="003C03E9"/>
    <w:rsid w:val="003C0545"/>
    <w:rsid w:val="003C27FC"/>
    <w:rsid w:val="003C29EB"/>
    <w:rsid w:val="003C2F73"/>
    <w:rsid w:val="003C5E21"/>
    <w:rsid w:val="003C6FA6"/>
    <w:rsid w:val="003C74D7"/>
    <w:rsid w:val="003D0448"/>
    <w:rsid w:val="003D1FD2"/>
    <w:rsid w:val="003D39EC"/>
    <w:rsid w:val="003D548C"/>
    <w:rsid w:val="003D5F0B"/>
    <w:rsid w:val="003E009D"/>
    <w:rsid w:val="003E0566"/>
    <w:rsid w:val="003E34AD"/>
    <w:rsid w:val="003E5C2F"/>
    <w:rsid w:val="003E6073"/>
    <w:rsid w:val="003E609E"/>
    <w:rsid w:val="003F10DA"/>
    <w:rsid w:val="003F1138"/>
    <w:rsid w:val="003F1285"/>
    <w:rsid w:val="003F181F"/>
    <w:rsid w:val="003F1C90"/>
    <w:rsid w:val="003F29F2"/>
    <w:rsid w:val="003F2E8E"/>
    <w:rsid w:val="003F32B9"/>
    <w:rsid w:val="003F3CC6"/>
    <w:rsid w:val="003F442E"/>
    <w:rsid w:val="003F504D"/>
    <w:rsid w:val="00400A5A"/>
    <w:rsid w:val="0040125A"/>
    <w:rsid w:val="0040550A"/>
    <w:rsid w:val="004060E0"/>
    <w:rsid w:val="004103E9"/>
    <w:rsid w:val="00410942"/>
    <w:rsid w:val="00411E4E"/>
    <w:rsid w:val="00412898"/>
    <w:rsid w:val="00412D30"/>
    <w:rsid w:val="004133FF"/>
    <w:rsid w:val="004136CA"/>
    <w:rsid w:val="004138E0"/>
    <w:rsid w:val="00413992"/>
    <w:rsid w:val="00414806"/>
    <w:rsid w:val="0041625E"/>
    <w:rsid w:val="00416F4C"/>
    <w:rsid w:val="00421DEC"/>
    <w:rsid w:val="00422782"/>
    <w:rsid w:val="00423C63"/>
    <w:rsid w:val="00424FA7"/>
    <w:rsid w:val="00433D6F"/>
    <w:rsid w:val="00434066"/>
    <w:rsid w:val="00436591"/>
    <w:rsid w:val="004366DA"/>
    <w:rsid w:val="0044123F"/>
    <w:rsid w:val="0044479B"/>
    <w:rsid w:val="00445749"/>
    <w:rsid w:val="00446604"/>
    <w:rsid w:val="004500AE"/>
    <w:rsid w:val="004503A3"/>
    <w:rsid w:val="0045265C"/>
    <w:rsid w:val="00453200"/>
    <w:rsid w:val="004541A9"/>
    <w:rsid w:val="00455E6A"/>
    <w:rsid w:val="0045635C"/>
    <w:rsid w:val="00456AC8"/>
    <w:rsid w:val="00456DA1"/>
    <w:rsid w:val="0045798D"/>
    <w:rsid w:val="004641A4"/>
    <w:rsid w:val="00465986"/>
    <w:rsid w:val="004662A8"/>
    <w:rsid w:val="00472D4F"/>
    <w:rsid w:val="00472F24"/>
    <w:rsid w:val="00472FB7"/>
    <w:rsid w:val="00473279"/>
    <w:rsid w:val="004733FB"/>
    <w:rsid w:val="004746B1"/>
    <w:rsid w:val="004756F2"/>
    <w:rsid w:val="00475B33"/>
    <w:rsid w:val="00476358"/>
    <w:rsid w:val="0048277D"/>
    <w:rsid w:val="004837AF"/>
    <w:rsid w:val="00484B66"/>
    <w:rsid w:val="004853ED"/>
    <w:rsid w:val="00486E44"/>
    <w:rsid w:val="00491CF2"/>
    <w:rsid w:val="004928A0"/>
    <w:rsid w:val="004953F8"/>
    <w:rsid w:val="00496B77"/>
    <w:rsid w:val="004A0788"/>
    <w:rsid w:val="004A2196"/>
    <w:rsid w:val="004A2850"/>
    <w:rsid w:val="004A360E"/>
    <w:rsid w:val="004A3817"/>
    <w:rsid w:val="004A5135"/>
    <w:rsid w:val="004B0580"/>
    <w:rsid w:val="004B0CBA"/>
    <w:rsid w:val="004B65DE"/>
    <w:rsid w:val="004C0438"/>
    <w:rsid w:val="004C07F2"/>
    <w:rsid w:val="004C0991"/>
    <w:rsid w:val="004C1CEA"/>
    <w:rsid w:val="004C359A"/>
    <w:rsid w:val="004C360C"/>
    <w:rsid w:val="004C6040"/>
    <w:rsid w:val="004C7A1F"/>
    <w:rsid w:val="004D051C"/>
    <w:rsid w:val="004D0CFF"/>
    <w:rsid w:val="004D105F"/>
    <w:rsid w:val="004D3C52"/>
    <w:rsid w:val="004D3E81"/>
    <w:rsid w:val="004D4A29"/>
    <w:rsid w:val="004D5000"/>
    <w:rsid w:val="004D58F7"/>
    <w:rsid w:val="004D590D"/>
    <w:rsid w:val="004D6850"/>
    <w:rsid w:val="004D6F3D"/>
    <w:rsid w:val="004D6F85"/>
    <w:rsid w:val="004D703F"/>
    <w:rsid w:val="004D7534"/>
    <w:rsid w:val="004D78F2"/>
    <w:rsid w:val="004D7BFE"/>
    <w:rsid w:val="004E0837"/>
    <w:rsid w:val="004E3F22"/>
    <w:rsid w:val="004E59C7"/>
    <w:rsid w:val="004F0A54"/>
    <w:rsid w:val="004F4A9A"/>
    <w:rsid w:val="004F4C5E"/>
    <w:rsid w:val="004F64E4"/>
    <w:rsid w:val="004F6FE2"/>
    <w:rsid w:val="004F77FC"/>
    <w:rsid w:val="005009EA"/>
    <w:rsid w:val="00500D69"/>
    <w:rsid w:val="00501CEC"/>
    <w:rsid w:val="00502D01"/>
    <w:rsid w:val="0050379D"/>
    <w:rsid w:val="00513AE1"/>
    <w:rsid w:val="00513BC8"/>
    <w:rsid w:val="005141BC"/>
    <w:rsid w:val="005163B0"/>
    <w:rsid w:val="0052016E"/>
    <w:rsid w:val="00520F7C"/>
    <w:rsid w:val="0052200A"/>
    <w:rsid w:val="005230FE"/>
    <w:rsid w:val="00523E57"/>
    <w:rsid w:val="00527D92"/>
    <w:rsid w:val="005311E5"/>
    <w:rsid w:val="0053199C"/>
    <w:rsid w:val="00533AA5"/>
    <w:rsid w:val="005349C5"/>
    <w:rsid w:val="005354C3"/>
    <w:rsid w:val="00536426"/>
    <w:rsid w:val="00541281"/>
    <w:rsid w:val="005427D5"/>
    <w:rsid w:val="005428EF"/>
    <w:rsid w:val="00542E09"/>
    <w:rsid w:val="00544292"/>
    <w:rsid w:val="005452CF"/>
    <w:rsid w:val="00546AB7"/>
    <w:rsid w:val="00546AEB"/>
    <w:rsid w:val="00546AEE"/>
    <w:rsid w:val="005504EE"/>
    <w:rsid w:val="00551B9E"/>
    <w:rsid w:val="005539E4"/>
    <w:rsid w:val="00555C3C"/>
    <w:rsid w:val="00557E68"/>
    <w:rsid w:val="005606B8"/>
    <w:rsid w:val="0056163F"/>
    <w:rsid w:val="00562327"/>
    <w:rsid w:val="005650FB"/>
    <w:rsid w:val="005661F1"/>
    <w:rsid w:val="00567B58"/>
    <w:rsid w:val="00574BF9"/>
    <w:rsid w:val="00575020"/>
    <w:rsid w:val="0057562A"/>
    <w:rsid w:val="00576C4B"/>
    <w:rsid w:val="00577BF3"/>
    <w:rsid w:val="00581737"/>
    <w:rsid w:val="005823F6"/>
    <w:rsid w:val="005825FE"/>
    <w:rsid w:val="00582CCC"/>
    <w:rsid w:val="0058375E"/>
    <w:rsid w:val="00584DA0"/>
    <w:rsid w:val="00585141"/>
    <w:rsid w:val="00585BA9"/>
    <w:rsid w:val="0058673A"/>
    <w:rsid w:val="005872D3"/>
    <w:rsid w:val="0058792F"/>
    <w:rsid w:val="005902CE"/>
    <w:rsid w:val="00590E71"/>
    <w:rsid w:val="00591519"/>
    <w:rsid w:val="00595FDC"/>
    <w:rsid w:val="00596AFF"/>
    <w:rsid w:val="00597140"/>
    <w:rsid w:val="0059724C"/>
    <w:rsid w:val="005978F1"/>
    <w:rsid w:val="005A0DF9"/>
    <w:rsid w:val="005A5464"/>
    <w:rsid w:val="005A64BB"/>
    <w:rsid w:val="005B14F2"/>
    <w:rsid w:val="005B1722"/>
    <w:rsid w:val="005B29B8"/>
    <w:rsid w:val="005B60B5"/>
    <w:rsid w:val="005B7924"/>
    <w:rsid w:val="005C01A4"/>
    <w:rsid w:val="005C302B"/>
    <w:rsid w:val="005C39DE"/>
    <w:rsid w:val="005C7339"/>
    <w:rsid w:val="005D6D7F"/>
    <w:rsid w:val="005D7D29"/>
    <w:rsid w:val="005E0F72"/>
    <w:rsid w:val="005E29A0"/>
    <w:rsid w:val="005E40A4"/>
    <w:rsid w:val="005E46E6"/>
    <w:rsid w:val="005E6551"/>
    <w:rsid w:val="005F30A5"/>
    <w:rsid w:val="005F53FA"/>
    <w:rsid w:val="005F7DC1"/>
    <w:rsid w:val="005F7DE2"/>
    <w:rsid w:val="00600FFC"/>
    <w:rsid w:val="00601631"/>
    <w:rsid w:val="006028F6"/>
    <w:rsid w:val="00602B03"/>
    <w:rsid w:val="00602E7B"/>
    <w:rsid w:val="006033C2"/>
    <w:rsid w:val="00603466"/>
    <w:rsid w:val="006041DA"/>
    <w:rsid w:val="006059A3"/>
    <w:rsid w:val="00605F19"/>
    <w:rsid w:val="00606742"/>
    <w:rsid w:val="00607716"/>
    <w:rsid w:val="0061345D"/>
    <w:rsid w:val="006136A3"/>
    <w:rsid w:val="00615D01"/>
    <w:rsid w:val="00615DDC"/>
    <w:rsid w:val="00615E28"/>
    <w:rsid w:val="00617B34"/>
    <w:rsid w:val="006206D3"/>
    <w:rsid w:val="00620B6F"/>
    <w:rsid w:val="006215DA"/>
    <w:rsid w:val="00625826"/>
    <w:rsid w:val="0063060A"/>
    <w:rsid w:val="006347AB"/>
    <w:rsid w:val="006356C5"/>
    <w:rsid w:val="00637155"/>
    <w:rsid w:val="0063717F"/>
    <w:rsid w:val="00640405"/>
    <w:rsid w:val="00640DD1"/>
    <w:rsid w:val="00640EBE"/>
    <w:rsid w:val="00642023"/>
    <w:rsid w:val="00646386"/>
    <w:rsid w:val="00646520"/>
    <w:rsid w:val="00647D68"/>
    <w:rsid w:val="006547BE"/>
    <w:rsid w:val="00657942"/>
    <w:rsid w:val="00662ED0"/>
    <w:rsid w:val="00666571"/>
    <w:rsid w:val="00666E1A"/>
    <w:rsid w:val="00666FA7"/>
    <w:rsid w:val="00667E80"/>
    <w:rsid w:val="0067059F"/>
    <w:rsid w:val="00672BCE"/>
    <w:rsid w:val="00672D23"/>
    <w:rsid w:val="00675A70"/>
    <w:rsid w:val="00675AD9"/>
    <w:rsid w:val="00684314"/>
    <w:rsid w:val="00684D87"/>
    <w:rsid w:val="006857E2"/>
    <w:rsid w:val="00687F98"/>
    <w:rsid w:val="0069174C"/>
    <w:rsid w:val="006921F2"/>
    <w:rsid w:val="006926F1"/>
    <w:rsid w:val="00696C6B"/>
    <w:rsid w:val="006A017A"/>
    <w:rsid w:val="006A0456"/>
    <w:rsid w:val="006A278E"/>
    <w:rsid w:val="006A43FD"/>
    <w:rsid w:val="006A4DB8"/>
    <w:rsid w:val="006A56EC"/>
    <w:rsid w:val="006A5EEE"/>
    <w:rsid w:val="006A65EF"/>
    <w:rsid w:val="006B0284"/>
    <w:rsid w:val="006B1694"/>
    <w:rsid w:val="006B4DFF"/>
    <w:rsid w:val="006B6536"/>
    <w:rsid w:val="006B679E"/>
    <w:rsid w:val="006C0551"/>
    <w:rsid w:val="006C2150"/>
    <w:rsid w:val="006C3ADC"/>
    <w:rsid w:val="006C5D87"/>
    <w:rsid w:val="006C6BBC"/>
    <w:rsid w:val="006D09B7"/>
    <w:rsid w:val="006D2397"/>
    <w:rsid w:val="006D42A8"/>
    <w:rsid w:val="006D4417"/>
    <w:rsid w:val="006D4CC5"/>
    <w:rsid w:val="006D5FA0"/>
    <w:rsid w:val="006E1165"/>
    <w:rsid w:val="006E12E4"/>
    <w:rsid w:val="006E1834"/>
    <w:rsid w:val="006E24B4"/>
    <w:rsid w:val="006E487C"/>
    <w:rsid w:val="006E52FB"/>
    <w:rsid w:val="006F5B76"/>
    <w:rsid w:val="007006F9"/>
    <w:rsid w:val="00701EAB"/>
    <w:rsid w:val="00703924"/>
    <w:rsid w:val="00704F3C"/>
    <w:rsid w:val="00705EB3"/>
    <w:rsid w:val="00715B95"/>
    <w:rsid w:val="00715CBF"/>
    <w:rsid w:val="00721084"/>
    <w:rsid w:val="00721F64"/>
    <w:rsid w:val="007225FC"/>
    <w:rsid w:val="00722B8B"/>
    <w:rsid w:val="00722EDA"/>
    <w:rsid w:val="00730EFD"/>
    <w:rsid w:val="0073134B"/>
    <w:rsid w:val="0073174C"/>
    <w:rsid w:val="00731E3C"/>
    <w:rsid w:val="0073306B"/>
    <w:rsid w:val="007334D1"/>
    <w:rsid w:val="00735ACF"/>
    <w:rsid w:val="00735D07"/>
    <w:rsid w:val="00742004"/>
    <w:rsid w:val="007440B1"/>
    <w:rsid w:val="007500E3"/>
    <w:rsid w:val="00754D75"/>
    <w:rsid w:val="007562ED"/>
    <w:rsid w:val="00757099"/>
    <w:rsid w:val="007576DA"/>
    <w:rsid w:val="0076188F"/>
    <w:rsid w:val="00761BA7"/>
    <w:rsid w:val="00762A4D"/>
    <w:rsid w:val="00763529"/>
    <w:rsid w:val="0076421B"/>
    <w:rsid w:val="00772C7E"/>
    <w:rsid w:val="007734B6"/>
    <w:rsid w:val="00774252"/>
    <w:rsid w:val="0077503B"/>
    <w:rsid w:val="00775A38"/>
    <w:rsid w:val="00775D72"/>
    <w:rsid w:val="00775F2A"/>
    <w:rsid w:val="00777038"/>
    <w:rsid w:val="00781F21"/>
    <w:rsid w:val="00782C01"/>
    <w:rsid w:val="00785D38"/>
    <w:rsid w:val="00785F8B"/>
    <w:rsid w:val="00786B23"/>
    <w:rsid w:val="00787B34"/>
    <w:rsid w:val="00791761"/>
    <w:rsid w:val="007919D3"/>
    <w:rsid w:val="0079406D"/>
    <w:rsid w:val="00794389"/>
    <w:rsid w:val="00794544"/>
    <w:rsid w:val="00794619"/>
    <w:rsid w:val="00795B72"/>
    <w:rsid w:val="00796C2A"/>
    <w:rsid w:val="007A1404"/>
    <w:rsid w:val="007A3986"/>
    <w:rsid w:val="007A5252"/>
    <w:rsid w:val="007A6D25"/>
    <w:rsid w:val="007B2A07"/>
    <w:rsid w:val="007B4F14"/>
    <w:rsid w:val="007C11F5"/>
    <w:rsid w:val="007C3ADE"/>
    <w:rsid w:val="007C3B21"/>
    <w:rsid w:val="007C4453"/>
    <w:rsid w:val="007C4FA5"/>
    <w:rsid w:val="007C5046"/>
    <w:rsid w:val="007C5B55"/>
    <w:rsid w:val="007C6E74"/>
    <w:rsid w:val="007D117F"/>
    <w:rsid w:val="007D5079"/>
    <w:rsid w:val="007D5CEB"/>
    <w:rsid w:val="007E14A3"/>
    <w:rsid w:val="007E28A7"/>
    <w:rsid w:val="007E41D5"/>
    <w:rsid w:val="007E4E60"/>
    <w:rsid w:val="007E61AD"/>
    <w:rsid w:val="007E6BC0"/>
    <w:rsid w:val="007E7B4C"/>
    <w:rsid w:val="007F5A2E"/>
    <w:rsid w:val="007F6124"/>
    <w:rsid w:val="008000F6"/>
    <w:rsid w:val="00802E66"/>
    <w:rsid w:val="008036BF"/>
    <w:rsid w:val="00805BC8"/>
    <w:rsid w:val="00811FA2"/>
    <w:rsid w:val="00811FA4"/>
    <w:rsid w:val="0081270D"/>
    <w:rsid w:val="00813887"/>
    <w:rsid w:val="008144FC"/>
    <w:rsid w:val="00815B97"/>
    <w:rsid w:val="00816878"/>
    <w:rsid w:val="008250D6"/>
    <w:rsid w:val="00825B27"/>
    <w:rsid w:val="008265EF"/>
    <w:rsid w:val="008318C5"/>
    <w:rsid w:val="0083227F"/>
    <w:rsid w:val="0083322F"/>
    <w:rsid w:val="00833863"/>
    <w:rsid w:val="008373E4"/>
    <w:rsid w:val="00837AE3"/>
    <w:rsid w:val="00841D98"/>
    <w:rsid w:val="008424F5"/>
    <w:rsid w:val="00844AC3"/>
    <w:rsid w:val="00850707"/>
    <w:rsid w:val="00855693"/>
    <w:rsid w:val="00856086"/>
    <w:rsid w:val="0085615C"/>
    <w:rsid w:val="00862839"/>
    <w:rsid w:val="00862D14"/>
    <w:rsid w:val="00863310"/>
    <w:rsid w:val="0086387E"/>
    <w:rsid w:val="00865AD9"/>
    <w:rsid w:val="0087013A"/>
    <w:rsid w:val="008708AD"/>
    <w:rsid w:val="0087185A"/>
    <w:rsid w:val="00871C1A"/>
    <w:rsid w:val="00873A60"/>
    <w:rsid w:val="00875E95"/>
    <w:rsid w:val="0087620E"/>
    <w:rsid w:val="0088209E"/>
    <w:rsid w:val="00890CE0"/>
    <w:rsid w:val="00891758"/>
    <w:rsid w:val="008948F3"/>
    <w:rsid w:val="008A10BA"/>
    <w:rsid w:val="008A21DC"/>
    <w:rsid w:val="008A2FD2"/>
    <w:rsid w:val="008A4413"/>
    <w:rsid w:val="008A50B4"/>
    <w:rsid w:val="008A5701"/>
    <w:rsid w:val="008A744C"/>
    <w:rsid w:val="008A7787"/>
    <w:rsid w:val="008B15D1"/>
    <w:rsid w:val="008B1A09"/>
    <w:rsid w:val="008B228B"/>
    <w:rsid w:val="008B2899"/>
    <w:rsid w:val="008B2D66"/>
    <w:rsid w:val="008B37B3"/>
    <w:rsid w:val="008B40D7"/>
    <w:rsid w:val="008B6B64"/>
    <w:rsid w:val="008B734D"/>
    <w:rsid w:val="008C01DD"/>
    <w:rsid w:val="008C1187"/>
    <w:rsid w:val="008C1B58"/>
    <w:rsid w:val="008C21F6"/>
    <w:rsid w:val="008C4107"/>
    <w:rsid w:val="008D01B0"/>
    <w:rsid w:val="008D0E75"/>
    <w:rsid w:val="008D2999"/>
    <w:rsid w:val="008D4C88"/>
    <w:rsid w:val="008D5D44"/>
    <w:rsid w:val="008E0D95"/>
    <w:rsid w:val="008E13D0"/>
    <w:rsid w:val="008E1ABC"/>
    <w:rsid w:val="008E1DA1"/>
    <w:rsid w:val="008E203B"/>
    <w:rsid w:val="008E293A"/>
    <w:rsid w:val="008E3173"/>
    <w:rsid w:val="008E3379"/>
    <w:rsid w:val="008E3564"/>
    <w:rsid w:val="008E35E2"/>
    <w:rsid w:val="008E3AC8"/>
    <w:rsid w:val="008E429D"/>
    <w:rsid w:val="008E5556"/>
    <w:rsid w:val="008E6DDD"/>
    <w:rsid w:val="008F0B63"/>
    <w:rsid w:val="008F1322"/>
    <w:rsid w:val="008F6235"/>
    <w:rsid w:val="008F66F0"/>
    <w:rsid w:val="00900376"/>
    <w:rsid w:val="009006A6"/>
    <w:rsid w:val="00903B6C"/>
    <w:rsid w:val="00904E4E"/>
    <w:rsid w:val="00905EDF"/>
    <w:rsid w:val="00906A4C"/>
    <w:rsid w:val="00907B21"/>
    <w:rsid w:val="00913194"/>
    <w:rsid w:val="00913AFB"/>
    <w:rsid w:val="009144E7"/>
    <w:rsid w:val="0091565B"/>
    <w:rsid w:val="00915963"/>
    <w:rsid w:val="00916D62"/>
    <w:rsid w:val="009225D9"/>
    <w:rsid w:val="00923C60"/>
    <w:rsid w:val="0092519D"/>
    <w:rsid w:val="009257CA"/>
    <w:rsid w:val="009267D1"/>
    <w:rsid w:val="00926C9E"/>
    <w:rsid w:val="009277F9"/>
    <w:rsid w:val="00932B03"/>
    <w:rsid w:val="00933557"/>
    <w:rsid w:val="0093592B"/>
    <w:rsid w:val="00941557"/>
    <w:rsid w:val="00942A53"/>
    <w:rsid w:val="00942F79"/>
    <w:rsid w:val="00943749"/>
    <w:rsid w:val="00943D6E"/>
    <w:rsid w:val="009446A4"/>
    <w:rsid w:val="0095182E"/>
    <w:rsid w:val="009520AB"/>
    <w:rsid w:val="0095225A"/>
    <w:rsid w:val="009572C6"/>
    <w:rsid w:val="00957A68"/>
    <w:rsid w:val="00960632"/>
    <w:rsid w:val="00961776"/>
    <w:rsid w:val="0096290D"/>
    <w:rsid w:val="00963177"/>
    <w:rsid w:val="00964611"/>
    <w:rsid w:val="00965265"/>
    <w:rsid w:val="0096574F"/>
    <w:rsid w:val="009713C3"/>
    <w:rsid w:val="009715F6"/>
    <w:rsid w:val="00972F04"/>
    <w:rsid w:val="00973F18"/>
    <w:rsid w:val="00974090"/>
    <w:rsid w:val="009759F6"/>
    <w:rsid w:val="00975B9E"/>
    <w:rsid w:val="00977481"/>
    <w:rsid w:val="00982E84"/>
    <w:rsid w:val="00984B35"/>
    <w:rsid w:val="009852FF"/>
    <w:rsid w:val="00985862"/>
    <w:rsid w:val="00990596"/>
    <w:rsid w:val="00996F75"/>
    <w:rsid w:val="00997003"/>
    <w:rsid w:val="0099776B"/>
    <w:rsid w:val="009A1B9A"/>
    <w:rsid w:val="009A3801"/>
    <w:rsid w:val="009A5C0C"/>
    <w:rsid w:val="009A665A"/>
    <w:rsid w:val="009A6C97"/>
    <w:rsid w:val="009B0101"/>
    <w:rsid w:val="009B0560"/>
    <w:rsid w:val="009B21BD"/>
    <w:rsid w:val="009B2D07"/>
    <w:rsid w:val="009B4824"/>
    <w:rsid w:val="009B7AFB"/>
    <w:rsid w:val="009B7C7F"/>
    <w:rsid w:val="009C1286"/>
    <w:rsid w:val="009C1491"/>
    <w:rsid w:val="009C3D6D"/>
    <w:rsid w:val="009C3FCA"/>
    <w:rsid w:val="009D11A4"/>
    <w:rsid w:val="009D17AD"/>
    <w:rsid w:val="009D1D66"/>
    <w:rsid w:val="009D237C"/>
    <w:rsid w:val="009D3274"/>
    <w:rsid w:val="009D50AF"/>
    <w:rsid w:val="009D5B87"/>
    <w:rsid w:val="009D7D3A"/>
    <w:rsid w:val="009E2485"/>
    <w:rsid w:val="009E4D4A"/>
    <w:rsid w:val="009E5819"/>
    <w:rsid w:val="009E5C0A"/>
    <w:rsid w:val="009E7B88"/>
    <w:rsid w:val="009F3F4B"/>
    <w:rsid w:val="009F4CB4"/>
    <w:rsid w:val="009F5928"/>
    <w:rsid w:val="009F6E9F"/>
    <w:rsid w:val="009F7FD4"/>
    <w:rsid w:val="00A01761"/>
    <w:rsid w:val="00A023E0"/>
    <w:rsid w:val="00A031D1"/>
    <w:rsid w:val="00A05B7C"/>
    <w:rsid w:val="00A0705A"/>
    <w:rsid w:val="00A07CAB"/>
    <w:rsid w:val="00A10D4F"/>
    <w:rsid w:val="00A10DEF"/>
    <w:rsid w:val="00A114E2"/>
    <w:rsid w:val="00A142FC"/>
    <w:rsid w:val="00A204C1"/>
    <w:rsid w:val="00A26697"/>
    <w:rsid w:val="00A32A3F"/>
    <w:rsid w:val="00A32FCC"/>
    <w:rsid w:val="00A36B25"/>
    <w:rsid w:val="00A405C7"/>
    <w:rsid w:val="00A4072B"/>
    <w:rsid w:val="00A415F4"/>
    <w:rsid w:val="00A42FC2"/>
    <w:rsid w:val="00A43AAD"/>
    <w:rsid w:val="00A43E09"/>
    <w:rsid w:val="00A450EB"/>
    <w:rsid w:val="00A504B4"/>
    <w:rsid w:val="00A512A6"/>
    <w:rsid w:val="00A54057"/>
    <w:rsid w:val="00A54A4C"/>
    <w:rsid w:val="00A56D80"/>
    <w:rsid w:val="00A5747B"/>
    <w:rsid w:val="00A616BC"/>
    <w:rsid w:val="00A61725"/>
    <w:rsid w:val="00A62236"/>
    <w:rsid w:val="00A6419E"/>
    <w:rsid w:val="00A65151"/>
    <w:rsid w:val="00A660D7"/>
    <w:rsid w:val="00A66D3E"/>
    <w:rsid w:val="00A67537"/>
    <w:rsid w:val="00A67A48"/>
    <w:rsid w:val="00A71C82"/>
    <w:rsid w:val="00A72E5F"/>
    <w:rsid w:val="00A73407"/>
    <w:rsid w:val="00A74413"/>
    <w:rsid w:val="00A76596"/>
    <w:rsid w:val="00A778B8"/>
    <w:rsid w:val="00A8190F"/>
    <w:rsid w:val="00A827A1"/>
    <w:rsid w:val="00A83F2C"/>
    <w:rsid w:val="00A843B6"/>
    <w:rsid w:val="00A86E9C"/>
    <w:rsid w:val="00A8730B"/>
    <w:rsid w:val="00A90239"/>
    <w:rsid w:val="00A90F0D"/>
    <w:rsid w:val="00A91739"/>
    <w:rsid w:val="00A9232D"/>
    <w:rsid w:val="00A92360"/>
    <w:rsid w:val="00A929B4"/>
    <w:rsid w:val="00A94000"/>
    <w:rsid w:val="00A96C01"/>
    <w:rsid w:val="00AA0CE4"/>
    <w:rsid w:val="00AA61B2"/>
    <w:rsid w:val="00AB0251"/>
    <w:rsid w:val="00AB1C85"/>
    <w:rsid w:val="00AB33DB"/>
    <w:rsid w:val="00AB5A69"/>
    <w:rsid w:val="00AC042F"/>
    <w:rsid w:val="00AC0A93"/>
    <w:rsid w:val="00AC20CC"/>
    <w:rsid w:val="00AC4A2E"/>
    <w:rsid w:val="00AC58EA"/>
    <w:rsid w:val="00AC7895"/>
    <w:rsid w:val="00AD18BB"/>
    <w:rsid w:val="00AD24B9"/>
    <w:rsid w:val="00AD4462"/>
    <w:rsid w:val="00AD4AFE"/>
    <w:rsid w:val="00AD7345"/>
    <w:rsid w:val="00AD796E"/>
    <w:rsid w:val="00AE05A6"/>
    <w:rsid w:val="00AE0821"/>
    <w:rsid w:val="00AE0940"/>
    <w:rsid w:val="00AE11DA"/>
    <w:rsid w:val="00AE3238"/>
    <w:rsid w:val="00AE45C3"/>
    <w:rsid w:val="00AE77C0"/>
    <w:rsid w:val="00AE7893"/>
    <w:rsid w:val="00AE7C68"/>
    <w:rsid w:val="00AF025B"/>
    <w:rsid w:val="00AF22DB"/>
    <w:rsid w:val="00AF3007"/>
    <w:rsid w:val="00AF5934"/>
    <w:rsid w:val="00AF7DD4"/>
    <w:rsid w:val="00B02234"/>
    <w:rsid w:val="00B05A3A"/>
    <w:rsid w:val="00B07D0E"/>
    <w:rsid w:val="00B10620"/>
    <w:rsid w:val="00B112B6"/>
    <w:rsid w:val="00B11B2C"/>
    <w:rsid w:val="00B14FD4"/>
    <w:rsid w:val="00B2156D"/>
    <w:rsid w:val="00B21864"/>
    <w:rsid w:val="00B22538"/>
    <w:rsid w:val="00B2475C"/>
    <w:rsid w:val="00B260EE"/>
    <w:rsid w:val="00B27BFB"/>
    <w:rsid w:val="00B3008B"/>
    <w:rsid w:val="00B337F1"/>
    <w:rsid w:val="00B40430"/>
    <w:rsid w:val="00B40614"/>
    <w:rsid w:val="00B41A90"/>
    <w:rsid w:val="00B42DB1"/>
    <w:rsid w:val="00B44063"/>
    <w:rsid w:val="00B4436D"/>
    <w:rsid w:val="00B44FE3"/>
    <w:rsid w:val="00B45857"/>
    <w:rsid w:val="00B46195"/>
    <w:rsid w:val="00B46316"/>
    <w:rsid w:val="00B50C1F"/>
    <w:rsid w:val="00B5173E"/>
    <w:rsid w:val="00B5179E"/>
    <w:rsid w:val="00B55FD7"/>
    <w:rsid w:val="00B5636E"/>
    <w:rsid w:val="00B56971"/>
    <w:rsid w:val="00B61618"/>
    <w:rsid w:val="00B6289A"/>
    <w:rsid w:val="00B7036C"/>
    <w:rsid w:val="00B73A74"/>
    <w:rsid w:val="00B73C31"/>
    <w:rsid w:val="00B75078"/>
    <w:rsid w:val="00B75BFF"/>
    <w:rsid w:val="00B77B40"/>
    <w:rsid w:val="00B808B3"/>
    <w:rsid w:val="00B819AB"/>
    <w:rsid w:val="00B83578"/>
    <w:rsid w:val="00B84DCA"/>
    <w:rsid w:val="00B85E63"/>
    <w:rsid w:val="00B87DCF"/>
    <w:rsid w:val="00B87E8C"/>
    <w:rsid w:val="00B914CE"/>
    <w:rsid w:val="00B925E3"/>
    <w:rsid w:val="00B9293D"/>
    <w:rsid w:val="00B9395D"/>
    <w:rsid w:val="00B94F74"/>
    <w:rsid w:val="00B95877"/>
    <w:rsid w:val="00B95CDE"/>
    <w:rsid w:val="00B974E0"/>
    <w:rsid w:val="00B97CAC"/>
    <w:rsid w:val="00BA08D7"/>
    <w:rsid w:val="00BA1FE6"/>
    <w:rsid w:val="00BA330C"/>
    <w:rsid w:val="00BA38CE"/>
    <w:rsid w:val="00BA4F62"/>
    <w:rsid w:val="00BA6ABE"/>
    <w:rsid w:val="00BA767F"/>
    <w:rsid w:val="00BA7D51"/>
    <w:rsid w:val="00BB28A2"/>
    <w:rsid w:val="00BB75E7"/>
    <w:rsid w:val="00BC00BA"/>
    <w:rsid w:val="00BC28FA"/>
    <w:rsid w:val="00BC3104"/>
    <w:rsid w:val="00BC368B"/>
    <w:rsid w:val="00BC4F83"/>
    <w:rsid w:val="00BC6B26"/>
    <w:rsid w:val="00BC7466"/>
    <w:rsid w:val="00BD649A"/>
    <w:rsid w:val="00BD6DD3"/>
    <w:rsid w:val="00BD7A87"/>
    <w:rsid w:val="00BE01C6"/>
    <w:rsid w:val="00BE1076"/>
    <w:rsid w:val="00BE2FBD"/>
    <w:rsid w:val="00BE38ED"/>
    <w:rsid w:val="00BE551C"/>
    <w:rsid w:val="00BE5D7C"/>
    <w:rsid w:val="00BE7738"/>
    <w:rsid w:val="00BE78D8"/>
    <w:rsid w:val="00BF0F21"/>
    <w:rsid w:val="00BF2A20"/>
    <w:rsid w:val="00BF327A"/>
    <w:rsid w:val="00BF35D4"/>
    <w:rsid w:val="00BF46B6"/>
    <w:rsid w:val="00BF5342"/>
    <w:rsid w:val="00C00B5A"/>
    <w:rsid w:val="00C013A1"/>
    <w:rsid w:val="00C02B1C"/>
    <w:rsid w:val="00C045E9"/>
    <w:rsid w:val="00C058E4"/>
    <w:rsid w:val="00C07AA0"/>
    <w:rsid w:val="00C10E76"/>
    <w:rsid w:val="00C1128A"/>
    <w:rsid w:val="00C115B6"/>
    <w:rsid w:val="00C1464E"/>
    <w:rsid w:val="00C17A1F"/>
    <w:rsid w:val="00C17E19"/>
    <w:rsid w:val="00C21B32"/>
    <w:rsid w:val="00C24093"/>
    <w:rsid w:val="00C25411"/>
    <w:rsid w:val="00C25DC2"/>
    <w:rsid w:val="00C2619B"/>
    <w:rsid w:val="00C274E7"/>
    <w:rsid w:val="00C3344A"/>
    <w:rsid w:val="00C34DA5"/>
    <w:rsid w:val="00C35D01"/>
    <w:rsid w:val="00C364B3"/>
    <w:rsid w:val="00C366CC"/>
    <w:rsid w:val="00C4214A"/>
    <w:rsid w:val="00C42D0B"/>
    <w:rsid w:val="00C432BE"/>
    <w:rsid w:val="00C44F58"/>
    <w:rsid w:val="00C46432"/>
    <w:rsid w:val="00C464FB"/>
    <w:rsid w:val="00C508AD"/>
    <w:rsid w:val="00C61B77"/>
    <w:rsid w:val="00C727BD"/>
    <w:rsid w:val="00C74C21"/>
    <w:rsid w:val="00C74FE7"/>
    <w:rsid w:val="00C75C3B"/>
    <w:rsid w:val="00C83405"/>
    <w:rsid w:val="00C83BCA"/>
    <w:rsid w:val="00C84601"/>
    <w:rsid w:val="00C862BE"/>
    <w:rsid w:val="00C86928"/>
    <w:rsid w:val="00C92692"/>
    <w:rsid w:val="00C97AE3"/>
    <w:rsid w:val="00CA2054"/>
    <w:rsid w:val="00CA34DF"/>
    <w:rsid w:val="00CA3877"/>
    <w:rsid w:val="00CB0CF2"/>
    <w:rsid w:val="00CB11BC"/>
    <w:rsid w:val="00CB2020"/>
    <w:rsid w:val="00CB3227"/>
    <w:rsid w:val="00CB430A"/>
    <w:rsid w:val="00CB4DF2"/>
    <w:rsid w:val="00CB7A10"/>
    <w:rsid w:val="00CC09D7"/>
    <w:rsid w:val="00CC2841"/>
    <w:rsid w:val="00CC31B1"/>
    <w:rsid w:val="00CC4334"/>
    <w:rsid w:val="00CC4B2E"/>
    <w:rsid w:val="00CC6B9C"/>
    <w:rsid w:val="00CC6E4B"/>
    <w:rsid w:val="00CD00C4"/>
    <w:rsid w:val="00CD17C4"/>
    <w:rsid w:val="00CD1A6F"/>
    <w:rsid w:val="00CD53B6"/>
    <w:rsid w:val="00CE0590"/>
    <w:rsid w:val="00CE31D3"/>
    <w:rsid w:val="00CE45C0"/>
    <w:rsid w:val="00CE4E6D"/>
    <w:rsid w:val="00CE5080"/>
    <w:rsid w:val="00CE58A2"/>
    <w:rsid w:val="00CF2DBC"/>
    <w:rsid w:val="00CF3424"/>
    <w:rsid w:val="00CF3999"/>
    <w:rsid w:val="00CF6356"/>
    <w:rsid w:val="00D00351"/>
    <w:rsid w:val="00D0186C"/>
    <w:rsid w:val="00D02BF2"/>
    <w:rsid w:val="00D0316A"/>
    <w:rsid w:val="00D03546"/>
    <w:rsid w:val="00D0450F"/>
    <w:rsid w:val="00D064F6"/>
    <w:rsid w:val="00D0678B"/>
    <w:rsid w:val="00D06C2E"/>
    <w:rsid w:val="00D07CB6"/>
    <w:rsid w:val="00D123D5"/>
    <w:rsid w:val="00D128A7"/>
    <w:rsid w:val="00D1366B"/>
    <w:rsid w:val="00D160B5"/>
    <w:rsid w:val="00D17E2F"/>
    <w:rsid w:val="00D17FC1"/>
    <w:rsid w:val="00D24813"/>
    <w:rsid w:val="00D30995"/>
    <w:rsid w:val="00D329AC"/>
    <w:rsid w:val="00D34B40"/>
    <w:rsid w:val="00D36B56"/>
    <w:rsid w:val="00D37A1C"/>
    <w:rsid w:val="00D37BCA"/>
    <w:rsid w:val="00D40CD4"/>
    <w:rsid w:val="00D42221"/>
    <w:rsid w:val="00D51F25"/>
    <w:rsid w:val="00D541BD"/>
    <w:rsid w:val="00D55703"/>
    <w:rsid w:val="00D60B59"/>
    <w:rsid w:val="00D60C5E"/>
    <w:rsid w:val="00D60ED8"/>
    <w:rsid w:val="00D61F5C"/>
    <w:rsid w:val="00D62159"/>
    <w:rsid w:val="00D62710"/>
    <w:rsid w:val="00D62A1B"/>
    <w:rsid w:val="00D63235"/>
    <w:rsid w:val="00D63982"/>
    <w:rsid w:val="00D6443B"/>
    <w:rsid w:val="00D644D7"/>
    <w:rsid w:val="00D734EF"/>
    <w:rsid w:val="00D74726"/>
    <w:rsid w:val="00D7665D"/>
    <w:rsid w:val="00D76DC9"/>
    <w:rsid w:val="00D776A5"/>
    <w:rsid w:val="00D80FD5"/>
    <w:rsid w:val="00D8271A"/>
    <w:rsid w:val="00D85248"/>
    <w:rsid w:val="00D911A8"/>
    <w:rsid w:val="00D92EFD"/>
    <w:rsid w:val="00D958CA"/>
    <w:rsid w:val="00D9643B"/>
    <w:rsid w:val="00D9756F"/>
    <w:rsid w:val="00DA05E0"/>
    <w:rsid w:val="00DA159B"/>
    <w:rsid w:val="00DA191F"/>
    <w:rsid w:val="00DA3DCE"/>
    <w:rsid w:val="00DA6397"/>
    <w:rsid w:val="00DB0013"/>
    <w:rsid w:val="00DB0FD2"/>
    <w:rsid w:val="00DB1F24"/>
    <w:rsid w:val="00DB2EFE"/>
    <w:rsid w:val="00DB60A0"/>
    <w:rsid w:val="00DB7607"/>
    <w:rsid w:val="00DC1ACE"/>
    <w:rsid w:val="00DC368F"/>
    <w:rsid w:val="00DC5F73"/>
    <w:rsid w:val="00DC78D5"/>
    <w:rsid w:val="00DC7A8B"/>
    <w:rsid w:val="00DC7E6F"/>
    <w:rsid w:val="00DD0303"/>
    <w:rsid w:val="00DD0A92"/>
    <w:rsid w:val="00DD0F9F"/>
    <w:rsid w:val="00DD1F36"/>
    <w:rsid w:val="00DD2E22"/>
    <w:rsid w:val="00DD4964"/>
    <w:rsid w:val="00DD7DDB"/>
    <w:rsid w:val="00DE2F8E"/>
    <w:rsid w:val="00DE35C6"/>
    <w:rsid w:val="00DE3D1E"/>
    <w:rsid w:val="00DE66E5"/>
    <w:rsid w:val="00DF0C7E"/>
    <w:rsid w:val="00DF1FD7"/>
    <w:rsid w:val="00DF273E"/>
    <w:rsid w:val="00DF560D"/>
    <w:rsid w:val="00DF71F9"/>
    <w:rsid w:val="00DF798A"/>
    <w:rsid w:val="00E03E7D"/>
    <w:rsid w:val="00E04BCA"/>
    <w:rsid w:val="00E05B32"/>
    <w:rsid w:val="00E07844"/>
    <w:rsid w:val="00E12D6F"/>
    <w:rsid w:val="00E15DBF"/>
    <w:rsid w:val="00E16B07"/>
    <w:rsid w:val="00E1788A"/>
    <w:rsid w:val="00E22078"/>
    <w:rsid w:val="00E23BAF"/>
    <w:rsid w:val="00E26433"/>
    <w:rsid w:val="00E30DC4"/>
    <w:rsid w:val="00E31F0F"/>
    <w:rsid w:val="00E3385B"/>
    <w:rsid w:val="00E36DC5"/>
    <w:rsid w:val="00E4075A"/>
    <w:rsid w:val="00E418F7"/>
    <w:rsid w:val="00E44A13"/>
    <w:rsid w:val="00E44E69"/>
    <w:rsid w:val="00E45A94"/>
    <w:rsid w:val="00E46163"/>
    <w:rsid w:val="00E46362"/>
    <w:rsid w:val="00E523BB"/>
    <w:rsid w:val="00E526E5"/>
    <w:rsid w:val="00E531FA"/>
    <w:rsid w:val="00E57D53"/>
    <w:rsid w:val="00E60613"/>
    <w:rsid w:val="00E61988"/>
    <w:rsid w:val="00E65D17"/>
    <w:rsid w:val="00E73B75"/>
    <w:rsid w:val="00E73D1F"/>
    <w:rsid w:val="00E75EB9"/>
    <w:rsid w:val="00E772B1"/>
    <w:rsid w:val="00E77406"/>
    <w:rsid w:val="00E82B18"/>
    <w:rsid w:val="00E84B5E"/>
    <w:rsid w:val="00E86E4A"/>
    <w:rsid w:val="00E93DDE"/>
    <w:rsid w:val="00E954EB"/>
    <w:rsid w:val="00E95885"/>
    <w:rsid w:val="00E96660"/>
    <w:rsid w:val="00E96F94"/>
    <w:rsid w:val="00E97B0B"/>
    <w:rsid w:val="00EA022E"/>
    <w:rsid w:val="00EA04A1"/>
    <w:rsid w:val="00EA0801"/>
    <w:rsid w:val="00EA3500"/>
    <w:rsid w:val="00EA3D43"/>
    <w:rsid w:val="00EA4501"/>
    <w:rsid w:val="00EA4DEA"/>
    <w:rsid w:val="00EA6353"/>
    <w:rsid w:val="00EB00AF"/>
    <w:rsid w:val="00EB12FC"/>
    <w:rsid w:val="00EB517D"/>
    <w:rsid w:val="00EB60E6"/>
    <w:rsid w:val="00EB6236"/>
    <w:rsid w:val="00EB7A18"/>
    <w:rsid w:val="00EC3057"/>
    <w:rsid w:val="00EC46BC"/>
    <w:rsid w:val="00ED0F3E"/>
    <w:rsid w:val="00ED1A48"/>
    <w:rsid w:val="00ED2A8D"/>
    <w:rsid w:val="00ED4000"/>
    <w:rsid w:val="00ED4C26"/>
    <w:rsid w:val="00ED5464"/>
    <w:rsid w:val="00ED596D"/>
    <w:rsid w:val="00ED7EC1"/>
    <w:rsid w:val="00EE1250"/>
    <w:rsid w:val="00EE166A"/>
    <w:rsid w:val="00EE17AC"/>
    <w:rsid w:val="00EE18AE"/>
    <w:rsid w:val="00EE238A"/>
    <w:rsid w:val="00EE5F5F"/>
    <w:rsid w:val="00EF2375"/>
    <w:rsid w:val="00EF2A71"/>
    <w:rsid w:val="00EF32F5"/>
    <w:rsid w:val="00EF3A81"/>
    <w:rsid w:val="00EF3F78"/>
    <w:rsid w:val="00EF43DD"/>
    <w:rsid w:val="00EF5403"/>
    <w:rsid w:val="00EF5BB5"/>
    <w:rsid w:val="00EF73B5"/>
    <w:rsid w:val="00F02BD4"/>
    <w:rsid w:val="00F03C6B"/>
    <w:rsid w:val="00F06D0C"/>
    <w:rsid w:val="00F07537"/>
    <w:rsid w:val="00F07F98"/>
    <w:rsid w:val="00F11074"/>
    <w:rsid w:val="00F11B0C"/>
    <w:rsid w:val="00F133ED"/>
    <w:rsid w:val="00F14225"/>
    <w:rsid w:val="00F16F19"/>
    <w:rsid w:val="00F22170"/>
    <w:rsid w:val="00F22657"/>
    <w:rsid w:val="00F23431"/>
    <w:rsid w:val="00F237CD"/>
    <w:rsid w:val="00F241F3"/>
    <w:rsid w:val="00F31453"/>
    <w:rsid w:val="00F3195C"/>
    <w:rsid w:val="00F32387"/>
    <w:rsid w:val="00F41856"/>
    <w:rsid w:val="00F42F8E"/>
    <w:rsid w:val="00F43DFA"/>
    <w:rsid w:val="00F460B5"/>
    <w:rsid w:val="00F47495"/>
    <w:rsid w:val="00F506BB"/>
    <w:rsid w:val="00F509E9"/>
    <w:rsid w:val="00F51B4A"/>
    <w:rsid w:val="00F51D04"/>
    <w:rsid w:val="00F532BD"/>
    <w:rsid w:val="00F534BA"/>
    <w:rsid w:val="00F5405D"/>
    <w:rsid w:val="00F5510A"/>
    <w:rsid w:val="00F5621D"/>
    <w:rsid w:val="00F64FBB"/>
    <w:rsid w:val="00F655F6"/>
    <w:rsid w:val="00F70C46"/>
    <w:rsid w:val="00F71EF1"/>
    <w:rsid w:val="00F73E40"/>
    <w:rsid w:val="00F740B3"/>
    <w:rsid w:val="00F76386"/>
    <w:rsid w:val="00F77F82"/>
    <w:rsid w:val="00F80497"/>
    <w:rsid w:val="00F80F16"/>
    <w:rsid w:val="00F824E7"/>
    <w:rsid w:val="00F83CB5"/>
    <w:rsid w:val="00F840E8"/>
    <w:rsid w:val="00F842F5"/>
    <w:rsid w:val="00F845A0"/>
    <w:rsid w:val="00F867A1"/>
    <w:rsid w:val="00F86AD1"/>
    <w:rsid w:val="00F919CD"/>
    <w:rsid w:val="00F94B97"/>
    <w:rsid w:val="00F95B15"/>
    <w:rsid w:val="00F969A0"/>
    <w:rsid w:val="00FA062E"/>
    <w:rsid w:val="00FA187C"/>
    <w:rsid w:val="00FA2204"/>
    <w:rsid w:val="00FA6EF8"/>
    <w:rsid w:val="00FB2791"/>
    <w:rsid w:val="00FB29CC"/>
    <w:rsid w:val="00FB2C7E"/>
    <w:rsid w:val="00FB4ABF"/>
    <w:rsid w:val="00FB4C4E"/>
    <w:rsid w:val="00FB4D57"/>
    <w:rsid w:val="00FC144E"/>
    <w:rsid w:val="00FC408E"/>
    <w:rsid w:val="00FC62B3"/>
    <w:rsid w:val="00FD384B"/>
    <w:rsid w:val="00FD4B34"/>
    <w:rsid w:val="00FD538B"/>
    <w:rsid w:val="00FD5D78"/>
    <w:rsid w:val="00FE00A3"/>
    <w:rsid w:val="00FE2A36"/>
    <w:rsid w:val="00FE5E8E"/>
    <w:rsid w:val="00FE7962"/>
    <w:rsid w:val="00FF0398"/>
    <w:rsid w:val="00FF14F4"/>
    <w:rsid w:val="00FF21B5"/>
    <w:rsid w:val="00FF37B1"/>
    <w:rsid w:val="00FF5347"/>
    <w:rsid w:val="00FF777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70CAD8"/>
  <w15:docId w15:val="{E18DFF5E-19EF-410D-9AE8-E55C8307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AA0"/>
    <w:pPr>
      <w:spacing w:after="200" w:line="276" w:lineRule="auto"/>
    </w:pPr>
    <w:rPr>
      <w:rFonts w:ascii="Arial" w:hAnsi="Arial"/>
      <w:sz w:val="24"/>
    </w:rPr>
  </w:style>
  <w:style w:type="paragraph" w:styleId="1">
    <w:name w:val="heading 1"/>
    <w:basedOn w:val="a"/>
    <w:next w:val="a"/>
    <w:link w:val="10"/>
    <w:qFormat/>
    <w:rsid w:val="005E40A4"/>
    <w:pPr>
      <w:keepNext/>
      <w:keepLines/>
      <w:numPr>
        <w:numId w:val="1"/>
      </w:numPr>
      <w:tabs>
        <w:tab w:val="left" w:pos="1134"/>
      </w:tabs>
      <w:spacing w:before="420" w:after="560" w:line="240" w:lineRule="auto"/>
      <w:outlineLvl w:val="0"/>
    </w:pPr>
    <w:rPr>
      <w:rFonts w:eastAsiaTheme="majorEastAsia" w:cs="Arial"/>
      <w:b/>
      <w:bCs/>
      <w:sz w:val="28"/>
      <w:szCs w:val="32"/>
    </w:rPr>
  </w:style>
  <w:style w:type="paragraph" w:styleId="2">
    <w:name w:val="heading 2"/>
    <w:basedOn w:val="a"/>
    <w:next w:val="a"/>
    <w:link w:val="20"/>
    <w:unhideWhenUsed/>
    <w:qFormat/>
    <w:rsid w:val="004D7534"/>
    <w:pPr>
      <w:numPr>
        <w:ilvl w:val="1"/>
        <w:numId w:val="1"/>
      </w:numPr>
      <w:tabs>
        <w:tab w:val="left" w:pos="1276"/>
      </w:tabs>
      <w:spacing w:after="0" w:line="360" w:lineRule="auto"/>
      <w:ind w:left="0" w:firstLine="709"/>
      <w:jc w:val="both"/>
      <w:outlineLvl w:val="1"/>
    </w:pPr>
    <w:rPr>
      <w:rFonts w:eastAsiaTheme="majorEastAsia" w:cs="Arial"/>
      <w:szCs w:val="28"/>
    </w:rPr>
  </w:style>
  <w:style w:type="paragraph" w:styleId="3">
    <w:name w:val="heading 3"/>
    <w:basedOn w:val="a"/>
    <w:next w:val="a"/>
    <w:link w:val="30"/>
    <w:unhideWhenUsed/>
    <w:qFormat/>
    <w:rsid w:val="00F51D04"/>
    <w:pPr>
      <w:numPr>
        <w:ilvl w:val="2"/>
        <w:numId w:val="1"/>
      </w:numPr>
      <w:spacing w:before="120" w:after="0" w:line="360" w:lineRule="auto"/>
      <w:ind w:left="0" w:firstLine="709"/>
      <w:jc w:val="both"/>
      <w:outlineLvl w:val="2"/>
    </w:pPr>
    <w:rPr>
      <w:rFonts w:eastAsiaTheme="majorEastAsia" w:cs="Arial"/>
      <w:szCs w:val="24"/>
    </w:rPr>
  </w:style>
  <w:style w:type="paragraph" w:styleId="4">
    <w:name w:val="heading 4"/>
    <w:basedOn w:val="a"/>
    <w:next w:val="a"/>
    <w:link w:val="40"/>
    <w:unhideWhenUsed/>
    <w:qFormat/>
    <w:rsid w:val="004D7534"/>
    <w:pPr>
      <w:numPr>
        <w:ilvl w:val="3"/>
        <w:numId w:val="1"/>
      </w:numPr>
      <w:tabs>
        <w:tab w:val="left" w:pos="1701"/>
      </w:tabs>
      <w:spacing w:after="0" w:line="360" w:lineRule="auto"/>
      <w:ind w:left="0" w:firstLine="709"/>
      <w:jc w:val="both"/>
      <w:outlineLvl w:val="3"/>
    </w:pPr>
    <w:rPr>
      <w:rFonts w:eastAsiaTheme="majorEastAsia" w:cs="Arial"/>
      <w:szCs w:val="24"/>
    </w:rPr>
  </w:style>
  <w:style w:type="paragraph" w:styleId="5">
    <w:name w:val="heading 5"/>
    <w:basedOn w:val="a"/>
    <w:next w:val="a"/>
    <w:link w:val="50"/>
    <w:semiHidden/>
    <w:unhideWhenUsed/>
    <w:qFormat/>
    <w:rsid w:val="00F06D0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semiHidden/>
    <w:unhideWhenUsed/>
    <w:qFormat/>
    <w:rsid w:val="00F06D0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semiHidden/>
    <w:unhideWhenUsed/>
    <w:qFormat/>
    <w:rsid w:val="00F06D0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F06D0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semiHidden/>
    <w:unhideWhenUsed/>
    <w:qFormat/>
    <w:rsid w:val="00F06D0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_Сетка таблицы,Сетка таблицы_4"/>
    <w:basedOn w:val="a1"/>
    <w:rsid w:val="00217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07716"/>
    <w:rPr>
      <w:color w:val="0563C1" w:themeColor="hyperlink"/>
      <w:u w:val="single"/>
    </w:rPr>
  </w:style>
  <w:style w:type="character" w:customStyle="1" w:styleId="11">
    <w:name w:val="Неразрешенное упоминание1"/>
    <w:basedOn w:val="a0"/>
    <w:uiPriority w:val="99"/>
    <w:semiHidden/>
    <w:unhideWhenUsed/>
    <w:rsid w:val="00607716"/>
    <w:rPr>
      <w:color w:val="605E5C"/>
      <w:shd w:val="clear" w:color="auto" w:fill="E1DFDD"/>
    </w:rPr>
  </w:style>
  <w:style w:type="character" w:styleId="a5">
    <w:name w:val="line number"/>
    <w:basedOn w:val="a0"/>
    <w:uiPriority w:val="99"/>
    <w:semiHidden/>
    <w:unhideWhenUsed/>
    <w:rsid w:val="00607716"/>
  </w:style>
  <w:style w:type="paragraph" w:styleId="a6">
    <w:name w:val="header"/>
    <w:basedOn w:val="a"/>
    <w:link w:val="a7"/>
    <w:uiPriority w:val="99"/>
    <w:unhideWhenUsed/>
    <w:rsid w:val="00754D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4D75"/>
    <w:rPr>
      <w:lang w:val="en-US"/>
    </w:rPr>
  </w:style>
  <w:style w:type="paragraph" w:styleId="a8">
    <w:name w:val="footer"/>
    <w:basedOn w:val="a"/>
    <w:link w:val="a9"/>
    <w:uiPriority w:val="99"/>
    <w:unhideWhenUsed/>
    <w:rsid w:val="00754D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D75"/>
    <w:rPr>
      <w:lang w:val="en-US"/>
    </w:rPr>
  </w:style>
  <w:style w:type="character" w:customStyle="1" w:styleId="10">
    <w:name w:val="Заголовок 1 Знак"/>
    <w:basedOn w:val="a0"/>
    <w:link w:val="1"/>
    <w:rsid w:val="005E40A4"/>
    <w:rPr>
      <w:rFonts w:ascii="Arial" w:eastAsiaTheme="majorEastAsia" w:hAnsi="Arial" w:cs="Arial"/>
      <w:b/>
      <w:bCs/>
      <w:sz w:val="28"/>
      <w:szCs w:val="32"/>
    </w:rPr>
  </w:style>
  <w:style w:type="paragraph" w:customStyle="1" w:styleId="aa">
    <w:name w:val="СтильТХТ"/>
    <w:basedOn w:val="a"/>
    <w:link w:val="ab"/>
    <w:qFormat/>
    <w:rsid w:val="004D7534"/>
    <w:pPr>
      <w:spacing w:after="0" w:line="360" w:lineRule="auto"/>
      <w:ind w:firstLine="709"/>
      <w:jc w:val="both"/>
    </w:pPr>
    <w:rPr>
      <w:rFonts w:cs="Arial"/>
      <w:szCs w:val="28"/>
    </w:rPr>
  </w:style>
  <w:style w:type="character" w:customStyle="1" w:styleId="20">
    <w:name w:val="Заголовок 2 Знак"/>
    <w:basedOn w:val="a0"/>
    <w:link w:val="2"/>
    <w:rsid w:val="004D7534"/>
    <w:rPr>
      <w:rFonts w:ascii="Arial" w:eastAsiaTheme="majorEastAsia" w:hAnsi="Arial" w:cs="Arial"/>
      <w:sz w:val="24"/>
      <w:szCs w:val="28"/>
    </w:rPr>
  </w:style>
  <w:style w:type="character" w:customStyle="1" w:styleId="ab">
    <w:name w:val="СтильТХТ Знак"/>
    <w:basedOn w:val="a0"/>
    <w:link w:val="aa"/>
    <w:rsid w:val="004D7534"/>
    <w:rPr>
      <w:rFonts w:ascii="Arial" w:hAnsi="Arial" w:cs="Arial"/>
      <w:sz w:val="24"/>
      <w:szCs w:val="28"/>
    </w:rPr>
  </w:style>
  <w:style w:type="character" w:customStyle="1" w:styleId="30">
    <w:name w:val="Заголовок 3 Знак"/>
    <w:basedOn w:val="a0"/>
    <w:link w:val="3"/>
    <w:rsid w:val="00F51D04"/>
    <w:rPr>
      <w:rFonts w:ascii="Arial" w:eastAsiaTheme="majorEastAsia" w:hAnsi="Arial" w:cs="Arial"/>
      <w:sz w:val="24"/>
      <w:szCs w:val="24"/>
    </w:rPr>
  </w:style>
  <w:style w:type="character" w:customStyle="1" w:styleId="40">
    <w:name w:val="Заголовок 4 Знак"/>
    <w:basedOn w:val="a0"/>
    <w:link w:val="4"/>
    <w:rsid w:val="004D7534"/>
    <w:rPr>
      <w:rFonts w:ascii="Arial" w:eastAsiaTheme="majorEastAsia" w:hAnsi="Arial" w:cs="Arial"/>
      <w:sz w:val="24"/>
      <w:szCs w:val="24"/>
    </w:rPr>
  </w:style>
  <w:style w:type="character" w:customStyle="1" w:styleId="50">
    <w:name w:val="Заголовок 5 Знак"/>
    <w:basedOn w:val="a0"/>
    <w:link w:val="5"/>
    <w:uiPriority w:val="9"/>
    <w:semiHidden/>
    <w:rsid w:val="00F06D0C"/>
    <w:rPr>
      <w:rFonts w:asciiTheme="majorHAnsi" w:eastAsiaTheme="majorEastAsia" w:hAnsiTheme="majorHAnsi" w:cstheme="majorBidi"/>
      <w:color w:val="2F5496" w:themeColor="accent1" w:themeShade="BF"/>
      <w:lang w:val="en-US"/>
    </w:rPr>
  </w:style>
  <w:style w:type="character" w:customStyle="1" w:styleId="60">
    <w:name w:val="Заголовок 6 Знак"/>
    <w:basedOn w:val="a0"/>
    <w:link w:val="6"/>
    <w:uiPriority w:val="9"/>
    <w:semiHidden/>
    <w:rsid w:val="00F06D0C"/>
    <w:rPr>
      <w:rFonts w:asciiTheme="majorHAnsi" w:eastAsiaTheme="majorEastAsia" w:hAnsiTheme="majorHAnsi" w:cstheme="majorBidi"/>
      <w:color w:val="1F3763" w:themeColor="accent1" w:themeShade="7F"/>
      <w:lang w:val="en-US"/>
    </w:rPr>
  </w:style>
  <w:style w:type="character" w:customStyle="1" w:styleId="70">
    <w:name w:val="Заголовок 7 Знак"/>
    <w:basedOn w:val="a0"/>
    <w:link w:val="7"/>
    <w:uiPriority w:val="9"/>
    <w:semiHidden/>
    <w:rsid w:val="00F06D0C"/>
    <w:rPr>
      <w:rFonts w:asciiTheme="majorHAnsi" w:eastAsiaTheme="majorEastAsia" w:hAnsiTheme="majorHAnsi" w:cstheme="majorBidi"/>
      <w:i/>
      <w:iCs/>
      <w:color w:val="1F3763" w:themeColor="accent1" w:themeShade="7F"/>
      <w:lang w:val="en-US"/>
    </w:rPr>
  </w:style>
  <w:style w:type="character" w:customStyle="1" w:styleId="80">
    <w:name w:val="Заголовок 8 Знак"/>
    <w:basedOn w:val="a0"/>
    <w:link w:val="8"/>
    <w:uiPriority w:val="9"/>
    <w:semiHidden/>
    <w:rsid w:val="00F06D0C"/>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F06D0C"/>
    <w:rPr>
      <w:rFonts w:asciiTheme="majorHAnsi" w:eastAsiaTheme="majorEastAsia" w:hAnsiTheme="majorHAnsi" w:cstheme="majorBidi"/>
      <w:i/>
      <w:iCs/>
      <w:color w:val="272727" w:themeColor="text1" w:themeTint="D8"/>
      <w:sz w:val="21"/>
      <w:szCs w:val="21"/>
      <w:lang w:val="en-US"/>
    </w:rPr>
  </w:style>
  <w:style w:type="paragraph" w:styleId="ac">
    <w:name w:val="List Paragraph"/>
    <w:basedOn w:val="a"/>
    <w:link w:val="ad"/>
    <w:uiPriority w:val="34"/>
    <w:qFormat/>
    <w:rsid w:val="00B914CE"/>
    <w:pPr>
      <w:ind w:left="720"/>
      <w:contextualSpacing/>
    </w:pPr>
  </w:style>
  <w:style w:type="character" w:styleId="ae">
    <w:name w:val="page number"/>
    <w:basedOn w:val="a0"/>
    <w:rsid w:val="00EA04A1"/>
  </w:style>
  <w:style w:type="paragraph" w:styleId="af">
    <w:name w:val="footnote text"/>
    <w:basedOn w:val="a"/>
    <w:link w:val="af0"/>
    <w:uiPriority w:val="99"/>
    <w:rsid w:val="00EA04A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EA04A1"/>
    <w:rPr>
      <w:rFonts w:ascii="Times New Roman" w:eastAsia="Times New Roman" w:hAnsi="Times New Roman" w:cs="Times New Roman"/>
      <w:sz w:val="20"/>
      <w:szCs w:val="20"/>
      <w:lang w:eastAsia="ru-RU"/>
    </w:rPr>
  </w:style>
  <w:style w:type="character" w:styleId="af1">
    <w:name w:val="footnote reference"/>
    <w:uiPriority w:val="99"/>
    <w:rsid w:val="00EA04A1"/>
    <w:rPr>
      <w:vertAlign w:val="superscript"/>
    </w:rPr>
  </w:style>
  <w:style w:type="paragraph" w:styleId="af2">
    <w:name w:val="TOC Heading"/>
    <w:basedOn w:val="1"/>
    <w:next w:val="a"/>
    <w:uiPriority w:val="39"/>
    <w:unhideWhenUsed/>
    <w:qFormat/>
    <w:rsid w:val="00147572"/>
    <w:pPr>
      <w:numPr>
        <w:numId w:val="0"/>
      </w:numPr>
      <w:tabs>
        <w:tab w:val="clear" w:pos="1134"/>
      </w:tabs>
      <w:spacing w:before="240" w:line="259" w:lineRule="auto"/>
      <w:outlineLvl w:val="9"/>
    </w:pPr>
    <w:rPr>
      <w:rFonts w:asciiTheme="majorHAnsi" w:hAnsiTheme="majorHAnsi" w:cstheme="majorBidi"/>
      <w:b w:val="0"/>
      <w:bCs w:val="0"/>
      <w:color w:val="2F5496" w:themeColor="accent1" w:themeShade="BF"/>
      <w:lang w:eastAsia="ru-RU"/>
    </w:rPr>
  </w:style>
  <w:style w:type="paragraph" w:styleId="12">
    <w:name w:val="toc 1"/>
    <w:basedOn w:val="a"/>
    <w:next w:val="a"/>
    <w:autoRedefine/>
    <w:uiPriority w:val="39"/>
    <w:unhideWhenUsed/>
    <w:rsid w:val="00A56D80"/>
    <w:pPr>
      <w:tabs>
        <w:tab w:val="left" w:pos="440"/>
        <w:tab w:val="right" w:leader="dot" w:pos="9344"/>
      </w:tabs>
      <w:spacing w:after="0" w:line="360" w:lineRule="auto"/>
      <w:ind w:left="426" w:hanging="426"/>
      <w:jc w:val="both"/>
    </w:pPr>
    <w:rPr>
      <w:rFonts w:cs="Arial"/>
      <w:noProof/>
      <w:color w:val="000000" w:themeColor="text1"/>
    </w:rPr>
  </w:style>
  <w:style w:type="paragraph" w:styleId="21">
    <w:name w:val="toc 2"/>
    <w:basedOn w:val="a"/>
    <w:next w:val="a"/>
    <w:autoRedefine/>
    <w:uiPriority w:val="39"/>
    <w:unhideWhenUsed/>
    <w:rsid w:val="00147572"/>
    <w:pPr>
      <w:spacing w:after="100"/>
      <w:ind w:left="220"/>
    </w:pPr>
  </w:style>
  <w:style w:type="paragraph" w:styleId="31">
    <w:name w:val="toc 3"/>
    <w:basedOn w:val="a"/>
    <w:next w:val="a"/>
    <w:autoRedefine/>
    <w:uiPriority w:val="39"/>
    <w:unhideWhenUsed/>
    <w:rsid w:val="00147572"/>
    <w:pPr>
      <w:spacing w:after="100"/>
      <w:ind w:left="440"/>
    </w:pPr>
  </w:style>
  <w:style w:type="paragraph" w:styleId="41">
    <w:name w:val="toc 4"/>
    <w:basedOn w:val="a"/>
    <w:next w:val="a"/>
    <w:autoRedefine/>
    <w:uiPriority w:val="39"/>
    <w:unhideWhenUsed/>
    <w:rsid w:val="00147572"/>
    <w:pPr>
      <w:spacing w:after="100" w:line="259" w:lineRule="auto"/>
      <w:ind w:left="660"/>
    </w:pPr>
    <w:rPr>
      <w:rFonts w:eastAsiaTheme="minorEastAsia"/>
      <w:lang w:eastAsia="ru-RU"/>
    </w:rPr>
  </w:style>
  <w:style w:type="paragraph" w:styleId="51">
    <w:name w:val="toc 5"/>
    <w:basedOn w:val="a"/>
    <w:next w:val="a"/>
    <w:autoRedefine/>
    <w:uiPriority w:val="39"/>
    <w:unhideWhenUsed/>
    <w:rsid w:val="00147572"/>
    <w:pPr>
      <w:spacing w:after="100" w:line="259" w:lineRule="auto"/>
      <w:ind w:left="880"/>
    </w:pPr>
    <w:rPr>
      <w:rFonts w:eastAsiaTheme="minorEastAsia"/>
      <w:lang w:eastAsia="ru-RU"/>
    </w:rPr>
  </w:style>
  <w:style w:type="paragraph" w:styleId="61">
    <w:name w:val="toc 6"/>
    <w:basedOn w:val="a"/>
    <w:next w:val="a"/>
    <w:autoRedefine/>
    <w:uiPriority w:val="39"/>
    <w:unhideWhenUsed/>
    <w:rsid w:val="00147572"/>
    <w:pPr>
      <w:spacing w:after="100" w:line="259" w:lineRule="auto"/>
      <w:ind w:left="1100"/>
    </w:pPr>
    <w:rPr>
      <w:rFonts w:eastAsiaTheme="minorEastAsia"/>
      <w:lang w:eastAsia="ru-RU"/>
    </w:rPr>
  </w:style>
  <w:style w:type="paragraph" w:styleId="71">
    <w:name w:val="toc 7"/>
    <w:basedOn w:val="a"/>
    <w:next w:val="a"/>
    <w:autoRedefine/>
    <w:uiPriority w:val="39"/>
    <w:unhideWhenUsed/>
    <w:rsid w:val="00147572"/>
    <w:pPr>
      <w:spacing w:after="100" w:line="259" w:lineRule="auto"/>
      <w:ind w:left="1320"/>
    </w:pPr>
    <w:rPr>
      <w:rFonts w:eastAsiaTheme="minorEastAsia"/>
      <w:lang w:eastAsia="ru-RU"/>
    </w:rPr>
  </w:style>
  <w:style w:type="paragraph" w:styleId="81">
    <w:name w:val="toc 8"/>
    <w:basedOn w:val="a"/>
    <w:next w:val="a"/>
    <w:autoRedefine/>
    <w:uiPriority w:val="39"/>
    <w:unhideWhenUsed/>
    <w:rsid w:val="00147572"/>
    <w:pPr>
      <w:spacing w:after="100" w:line="259" w:lineRule="auto"/>
      <w:ind w:left="1540"/>
    </w:pPr>
    <w:rPr>
      <w:rFonts w:eastAsiaTheme="minorEastAsia"/>
      <w:lang w:eastAsia="ru-RU"/>
    </w:rPr>
  </w:style>
  <w:style w:type="paragraph" w:styleId="91">
    <w:name w:val="toc 9"/>
    <w:basedOn w:val="a"/>
    <w:next w:val="a"/>
    <w:autoRedefine/>
    <w:uiPriority w:val="39"/>
    <w:unhideWhenUsed/>
    <w:rsid w:val="00147572"/>
    <w:pPr>
      <w:spacing w:after="100" w:line="259" w:lineRule="auto"/>
      <w:ind w:left="1760"/>
    </w:pPr>
    <w:rPr>
      <w:rFonts w:eastAsiaTheme="minorEastAsia"/>
      <w:lang w:eastAsia="ru-RU"/>
    </w:rPr>
  </w:style>
  <w:style w:type="paragraph" w:styleId="af3">
    <w:name w:val="Balloon Text"/>
    <w:basedOn w:val="a"/>
    <w:link w:val="af4"/>
    <w:uiPriority w:val="99"/>
    <w:semiHidden/>
    <w:unhideWhenUsed/>
    <w:rsid w:val="00662ED0"/>
    <w:pPr>
      <w:spacing w:after="0" w:line="240" w:lineRule="auto"/>
    </w:pPr>
    <w:rPr>
      <w:rFonts w:ascii="Lucida Grande CY" w:hAnsi="Lucida Grande CY" w:cs="Lucida Grande CY"/>
      <w:sz w:val="18"/>
      <w:szCs w:val="18"/>
    </w:rPr>
  </w:style>
  <w:style w:type="character" w:customStyle="1" w:styleId="af4">
    <w:name w:val="Текст выноски Знак"/>
    <w:basedOn w:val="a0"/>
    <w:link w:val="af3"/>
    <w:uiPriority w:val="99"/>
    <w:semiHidden/>
    <w:rsid w:val="00662ED0"/>
    <w:rPr>
      <w:rFonts w:ascii="Lucida Grande CY" w:hAnsi="Lucida Grande CY" w:cs="Lucida Grande CY"/>
      <w:sz w:val="18"/>
      <w:szCs w:val="18"/>
      <w:lang w:val="en-US"/>
    </w:rPr>
  </w:style>
  <w:style w:type="paragraph" w:customStyle="1" w:styleId="Default">
    <w:name w:val="Default"/>
    <w:rsid w:val="00354A36"/>
    <w:pPr>
      <w:autoSpaceDE w:val="0"/>
      <w:autoSpaceDN w:val="0"/>
      <w:adjustRightInd w:val="0"/>
      <w:spacing w:after="0" w:line="240" w:lineRule="auto"/>
    </w:pPr>
    <w:rPr>
      <w:rFonts w:ascii="Arial" w:hAnsi="Arial" w:cs="Arial"/>
      <w:color w:val="000000"/>
      <w:sz w:val="24"/>
      <w:szCs w:val="24"/>
    </w:rPr>
  </w:style>
  <w:style w:type="character" w:customStyle="1" w:styleId="22">
    <w:name w:val="Неразрешенное упоминание2"/>
    <w:basedOn w:val="a0"/>
    <w:uiPriority w:val="99"/>
    <w:semiHidden/>
    <w:unhideWhenUsed/>
    <w:rsid w:val="009144E7"/>
    <w:rPr>
      <w:color w:val="605E5C"/>
      <w:shd w:val="clear" w:color="auto" w:fill="E1DFDD"/>
    </w:rPr>
  </w:style>
  <w:style w:type="paragraph" w:customStyle="1" w:styleId="Heading">
    <w:name w:val="Heading"/>
    <w:rsid w:val="003D1FD2"/>
    <w:pPr>
      <w:widowControl w:val="0"/>
      <w:spacing w:after="0" w:line="240" w:lineRule="auto"/>
    </w:pPr>
    <w:rPr>
      <w:rFonts w:ascii="Arial" w:eastAsia="Times New Roman" w:hAnsi="Arial" w:cs="Times New Roman"/>
      <w:b/>
      <w:szCs w:val="20"/>
      <w:lang w:eastAsia="ru-RU"/>
    </w:rPr>
  </w:style>
  <w:style w:type="paragraph" w:styleId="af5">
    <w:name w:val="Body Text"/>
    <w:basedOn w:val="a"/>
    <w:link w:val="af6"/>
    <w:qFormat/>
    <w:rsid w:val="005B1722"/>
    <w:pPr>
      <w:widowControl w:val="0"/>
      <w:spacing w:after="0" w:line="360" w:lineRule="auto"/>
      <w:ind w:firstLine="567"/>
      <w:jc w:val="both"/>
    </w:pPr>
    <w:rPr>
      <w:rFonts w:eastAsia="Times New Roman" w:cs="Arial"/>
      <w:szCs w:val="24"/>
      <w:lang w:eastAsia="ru-RU"/>
    </w:rPr>
  </w:style>
  <w:style w:type="character" w:customStyle="1" w:styleId="af6">
    <w:name w:val="Основной текст Знак"/>
    <w:basedOn w:val="a0"/>
    <w:link w:val="af5"/>
    <w:rsid w:val="005B1722"/>
    <w:rPr>
      <w:rFonts w:ascii="Arial" w:eastAsia="Times New Roman" w:hAnsi="Arial" w:cs="Arial"/>
      <w:sz w:val="24"/>
      <w:szCs w:val="24"/>
      <w:lang w:eastAsia="ru-RU"/>
    </w:rPr>
  </w:style>
  <w:style w:type="character" w:styleId="af7">
    <w:name w:val="Placeholder Text"/>
    <w:basedOn w:val="a0"/>
    <w:uiPriority w:val="99"/>
    <w:semiHidden/>
    <w:rsid w:val="005C39DE"/>
    <w:rPr>
      <w:color w:val="808080"/>
    </w:rPr>
  </w:style>
  <w:style w:type="character" w:styleId="af8">
    <w:name w:val="annotation reference"/>
    <w:basedOn w:val="a0"/>
    <w:uiPriority w:val="99"/>
    <w:semiHidden/>
    <w:unhideWhenUsed/>
    <w:rsid w:val="00D60C5E"/>
    <w:rPr>
      <w:sz w:val="16"/>
      <w:szCs w:val="16"/>
    </w:rPr>
  </w:style>
  <w:style w:type="paragraph" w:styleId="af9">
    <w:name w:val="annotation text"/>
    <w:basedOn w:val="a"/>
    <w:link w:val="afa"/>
    <w:uiPriority w:val="99"/>
    <w:semiHidden/>
    <w:unhideWhenUsed/>
    <w:rsid w:val="00D60C5E"/>
    <w:pPr>
      <w:spacing w:line="240" w:lineRule="auto"/>
    </w:pPr>
    <w:rPr>
      <w:sz w:val="20"/>
      <w:szCs w:val="20"/>
    </w:rPr>
  </w:style>
  <w:style w:type="character" w:customStyle="1" w:styleId="afa">
    <w:name w:val="Текст примечания Знак"/>
    <w:basedOn w:val="a0"/>
    <w:link w:val="af9"/>
    <w:uiPriority w:val="99"/>
    <w:semiHidden/>
    <w:rsid w:val="00D60C5E"/>
    <w:rPr>
      <w:rFonts w:ascii="Arial" w:hAnsi="Arial"/>
      <w:sz w:val="20"/>
      <w:szCs w:val="20"/>
    </w:rPr>
  </w:style>
  <w:style w:type="paragraph" w:styleId="afb">
    <w:name w:val="annotation subject"/>
    <w:basedOn w:val="af9"/>
    <w:next w:val="af9"/>
    <w:link w:val="afc"/>
    <w:uiPriority w:val="99"/>
    <w:semiHidden/>
    <w:unhideWhenUsed/>
    <w:rsid w:val="00D60C5E"/>
    <w:rPr>
      <w:b/>
      <w:bCs/>
    </w:rPr>
  </w:style>
  <w:style w:type="character" w:customStyle="1" w:styleId="afc">
    <w:name w:val="Тема примечания Знак"/>
    <w:basedOn w:val="afa"/>
    <w:link w:val="afb"/>
    <w:uiPriority w:val="99"/>
    <w:semiHidden/>
    <w:rsid w:val="00D60C5E"/>
    <w:rPr>
      <w:rFonts w:ascii="Arial" w:hAnsi="Arial"/>
      <w:b/>
      <w:bCs/>
      <w:sz w:val="20"/>
      <w:szCs w:val="20"/>
    </w:rPr>
  </w:style>
  <w:style w:type="paragraph" w:styleId="afd">
    <w:name w:val="endnote text"/>
    <w:basedOn w:val="a"/>
    <w:link w:val="afe"/>
    <w:uiPriority w:val="99"/>
    <w:semiHidden/>
    <w:unhideWhenUsed/>
    <w:rsid w:val="002235FB"/>
    <w:pPr>
      <w:spacing w:after="0" w:line="240" w:lineRule="auto"/>
    </w:pPr>
    <w:rPr>
      <w:sz w:val="20"/>
      <w:szCs w:val="20"/>
    </w:rPr>
  </w:style>
  <w:style w:type="character" w:customStyle="1" w:styleId="afe">
    <w:name w:val="Текст концевой сноски Знак"/>
    <w:basedOn w:val="a0"/>
    <w:link w:val="afd"/>
    <w:uiPriority w:val="99"/>
    <w:semiHidden/>
    <w:rsid w:val="002235FB"/>
    <w:rPr>
      <w:rFonts w:ascii="Arial" w:hAnsi="Arial"/>
      <w:sz w:val="20"/>
      <w:szCs w:val="20"/>
    </w:rPr>
  </w:style>
  <w:style w:type="character" w:styleId="aff">
    <w:name w:val="endnote reference"/>
    <w:basedOn w:val="a0"/>
    <w:uiPriority w:val="99"/>
    <w:semiHidden/>
    <w:unhideWhenUsed/>
    <w:rsid w:val="002235FB"/>
    <w:rPr>
      <w:vertAlign w:val="superscript"/>
    </w:rPr>
  </w:style>
  <w:style w:type="paragraph" w:styleId="aff0">
    <w:name w:val="Revision"/>
    <w:hidden/>
    <w:uiPriority w:val="99"/>
    <w:semiHidden/>
    <w:rsid w:val="009B4824"/>
    <w:pPr>
      <w:spacing w:after="0" w:line="240" w:lineRule="auto"/>
    </w:pPr>
    <w:rPr>
      <w:rFonts w:ascii="Arial" w:hAnsi="Arial"/>
      <w:sz w:val="24"/>
    </w:rPr>
  </w:style>
  <w:style w:type="character" w:customStyle="1" w:styleId="ad">
    <w:name w:val="Абзац списка Знак"/>
    <w:link w:val="ac"/>
    <w:uiPriority w:val="34"/>
    <w:rsid w:val="00913AFB"/>
    <w:rPr>
      <w:rFonts w:ascii="Arial" w:hAnsi="Arial"/>
      <w:sz w:val="24"/>
    </w:rPr>
  </w:style>
  <w:style w:type="table" w:customStyle="1" w:styleId="13">
    <w:name w:val="Сетка таблицы1"/>
    <w:basedOn w:val="a1"/>
    <w:next w:val="a3"/>
    <w:uiPriority w:val="59"/>
    <w:rsid w:val="00667E80"/>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заголовок приложение"/>
    <w:basedOn w:val="1"/>
    <w:link w:val="aff2"/>
    <w:rsid w:val="00BC28FA"/>
    <w:pPr>
      <w:keepNext w:val="0"/>
      <w:keepLines w:val="0"/>
      <w:numPr>
        <w:numId w:val="0"/>
      </w:numPr>
      <w:tabs>
        <w:tab w:val="clear" w:pos="1134"/>
      </w:tabs>
      <w:spacing w:before="240" w:after="120" w:line="360" w:lineRule="auto"/>
      <w:jc w:val="center"/>
    </w:pPr>
    <w:rPr>
      <w:rFonts w:ascii="Times New Roman" w:eastAsia="Times New Roman" w:hAnsi="Times New Roman" w:cs="Times New Roman"/>
      <w:b w:val="0"/>
      <w:bCs w:val="0"/>
      <w:szCs w:val="28"/>
      <w:lang w:val="x-none" w:eastAsia="x-none"/>
    </w:rPr>
  </w:style>
  <w:style w:type="character" w:customStyle="1" w:styleId="aff2">
    <w:name w:val="заголовок приложение Знак"/>
    <w:link w:val="aff1"/>
    <w:rsid w:val="00BC28FA"/>
    <w:rPr>
      <w:rFonts w:ascii="Times New Roman" w:eastAsia="Times New Roman" w:hAnsi="Times New Roman" w:cs="Times New Roman"/>
      <w:sz w:val="28"/>
      <w:szCs w:val="28"/>
      <w:lang w:val="x-none" w:eastAsia="x-none"/>
    </w:rPr>
  </w:style>
  <w:style w:type="paragraph" w:customStyle="1" w:styleId="100">
    <w:name w:val="Приложение10"/>
    <w:basedOn w:val="a"/>
    <w:link w:val="101"/>
    <w:qFormat/>
    <w:rsid w:val="00B95CDE"/>
    <w:pPr>
      <w:spacing w:after="0" w:line="240" w:lineRule="auto"/>
      <w:jc w:val="center"/>
    </w:pPr>
    <w:rPr>
      <w:rFonts w:eastAsia="Times New Roman" w:cs="Arial"/>
      <w:sz w:val="28"/>
      <w:szCs w:val="28"/>
      <w:lang w:eastAsia="ru-RU"/>
    </w:rPr>
  </w:style>
  <w:style w:type="character" w:customStyle="1" w:styleId="101">
    <w:name w:val="Приложение10 Знак"/>
    <w:basedOn w:val="a0"/>
    <w:link w:val="100"/>
    <w:rsid w:val="00B95CDE"/>
    <w:rPr>
      <w:rFonts w:ascii="Arial" w:eastAsia="Times New Roman" w:hAnsi="Arial" w:cs="Arial"/>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4269">
      <w:bodyDiv w:val="1"/>
      <w:marLeft w:val="0"/>
      <w:marRight w:val="0"/>
      <w:marTop w:val="0"/>
      <w:marBottom w:val="0"/>
      <w:divBdr>
        <w:top w:val="none" w:sz="0" w:space="0" w:color="auto"/>
        <w:left w:val="none" w:sz="0" w:space="0" w:color="auto"/>
        <w:bottom w:val="none" w:sz="0" w:space="0" w:color="auto"/>
        <w:right w:val="none" w:sz="0" w:space="0" w:color="auto"/>
      </w:divBdr>
    </w:div>
    <w:div w:id="517038578">
      <w:bodyDiv w:val="1"/>
      <w:marLeft w:val="0"/>
      <w:marRight w:val="0"/>
      <w:marTop w:val="0"/>
      <w:marBottom w:val="0"/>
      <w:divBdr>
        <w:top w:val="none" w:sz="0" w:space="0" w:color="auto"/>
        <w:left w:val="none" w:sz="0" w:space="0" w:color="auto"/>
        <w:bottom w:val="none" w:sz="0" w:space="0" w:color="auto"/>
        <w:right w:val="none" w:sz="0" w:space="0" w:color="auto"/>
      </w:divBdr>
      <w:divsChild>
        <w:div w:id="1360007140">
          <w:marLeft w:val="360"/>
          <w:marRight w:val="0"/>
          <w:marTop w:val="200"/>
          <w:marBottom w:val="0"/>
          <w:divBdr>
            <w:top w:val="none" w:sz="0" w:space="0" w:color="auto"/>
            <w:left w:val="none" w:sz="0" w:space="0" w:color="auto"/>
            <w:bottom w:val="none" w:sz="0" w:space="0" w:color="auto"/>
            <w:right w:val="none" w:sz="0" w:space="0" w:color="auto"/>
          </w:divBdr>
        </w:div>
      </w:divsChild>
    </w:div>
    <w:div w:id="1073241438">
      <w:bodyDiv w:val="1"/>
      <w:marLeft w:val="0"/>
      <w:marRight w:val="0"/>
      <w:marTop w:val="0"/>
      <w:marBottom w:val="0"/>
      <w:divBdr>
        <w:top w:val="none" w:sz="0" w:space="0" w:color="auto"/>
        <w:left w:val="none" w:sz="0" w:space="0" w:color="auto"/>
        <w:bottom w:val="none" w:sz="0" w:space="0" w:color="auto"/>
        <w:right w:val="none" w:sz="0" w:space="0" w:color="auto"/>
      </w:divBdr>
    </w:div>
    <w:div w:id="1169251630">
      <w:bodyDiv w:val="1"/>
      <w:marLeft w:val="0"/>
      <w:marRight w:val="0"/>
      <w:marTop w:val="0"/>
      <w:marBottom w:val="0"/>
      <w:divBdr>
        <w:top w:val="none" w:sz="0" w:space="0" w:color="auto"/>
        <w:left w:val="none" w:sz="0" w:space="0" w:color="auto"/>
        <w:bottom w:val="none" w:sz="0" w:space="0" w:color="auto"/>
        <w:right w:val="none" w:sz="0" w:space="0" w:color="auto"/>
      </w:divBdr>
    </w:div>
    <w:div w:id="1245794879">
      <w:bodyDiv w:val="1"/>
      <w:marLeft w:val="0"/>
      <w:marRight w:val="0"/>
      <w:marTop w:val="0"/>
      <w:marBottom w:val="0"/>
      <w:divBdr>
        <w:top w:val="none" w:sz="0" w:space="0" w:color="auto"/>
        <w:left w:val="none" w:sz="0" w:space="0" w:color="auto"/>
        <w:bottom w:val="none" w:sz="0" w:space="0" w:color="auto"/>
        <w:right w:val="none" w:sz="0" w:space="0" w:color="auto"/>
      </w:divBdr>
    </w:div>
    <w:div w:id="1287543629">
      <w:bodyDiv w:val="1"/>
      <w:marLeft w:val="0"/>
      <w:marRight w:val="0"/>
      <w:marTop w:val="0"/>
      <w:marBottom w:val="0"/>
      <w:divBdr>
        <w:top w:val="none" w:sz="0" w:space="0" w:color="auto"/>
        <w:left w:val="none" w:sz="0" w:space="0" w:color="auto"/>
        <w:bottom w:val="none" w:sz="0" w:space="0" w:color="auto"/>
        <w:right w:val="none" w:sz="0" w:space="0" w:color="auto"/>
      </w:divBdr>
    </w:div>
    <w:div w:id="1462921265">
      <w:bodyDiv w:val="1"/>
      <w:marLeft w:val="0"/>
      <w:marRight w:val="0"/>
      <w:marTop w:val="0"/>
      <w:marBottom w:val="0"/>
      <w:divBdr>
        <w:top w:val="none" w:sz="0" w:space="0" w:color="auto"/>
        <w:left w:val="none" w:sz="0" w:space="0" w:color="auto"/>
        <w:bottom w:val="none" w:sz="0" w:space="0" w:color="auto"/>
        <w:right w:val="none" w:sz="0" w:space="0" w:color="auto"/>
      </w:divBdr>
    </w:div>
    <w:div w:id="1527135041">
      <w:bodyDiv w:val="1"/>
      <w:marLeft w:val="0"/>
      <w:marRight w:val="0"/>
      <w:marTop w:val="0"/>
      <w:marBottom w:val="0"/>
      <w:divBdr>
        <w:top w:val="none" w:sz="0" w:space="0" w:color="auto"/>
        <w:left w:val="none" w:sz="0" w:space="0" w:color="auto"/>
        <w:bottom w:val="none" w:sz="0" w:space="0" w:color="auto"/>
        <w:right w:val="none" w:sz="0" w:space="0" w:color="auto"/>
      </w:divBdr>
    </w:div>
    <w:div w:id="1767650844">
      <w:bodyDiv w:val="1"/>
      <w:marLeft w:val="0"/>
      <w:marRight w:val="0"/>
      <w:marTop w:val="0"/>
      <w:marBottom w:val="0"/>
      <w:divBdr>
        <w:top w:val="none" w:sz="0" w:space="0" w:color="auto"/>
        <w:left w:val="none" w:sz="0" w:space="0" w:color="auto"/>
        <w:bottom w:val="none" w:sz="0" w:space="0" w:color="auto"/>
        <w:right w:val="none" w:sz="0" w:space="0" w:color="auto"/>
      </w:divBdr>
    </w:div>
    <w:div w:id="1852453064">
      <w:bodyDiv w:val="1"/>
      <w:marLeft w:val="0"/>
      <w:marRight w:val="0"/>
      <w:marTop w:val="0"/>
      <w:marBottom w:val="0"/>
      <w:divBdr>
        <w:top w:val="none" w:sz="0" w:space="0" w:color="auto"/>
        <w:left w:val="none" w:sz="0" w:space="0" w:color="auto"/>
        <w:bottom w:val="none" w:sz="0" w:space="0" w:color="auto"/>
        <w:right w:val="none" w:sz="0" w:space="0" w:color="auto"/>
      </w:divBdr>
      <w:divsChild>
        <w:div w:id="321009894">
          <w:marLeft w:val="360"/>
          <w:marRight w:val="0"/>
          <w:marTop w:val="200"/>
          <w:marBottom w:val="0"/>
          <w:divBdr>
            <w:top w:val="none" w:sz="0" w:space="0" w:color="auto"/>
            <w:left w:val="none" w:sz="0" w:space="0" w:color="auto"/>
            <w:bottom w:val="none" w:sz="0" w:space="0" w:color="auto"/>
            <w:right w:val="none" w:sz="0" w:space="0" w:color="auto"/>
          </w:divBdr>
        </w:div>
      </w:divsChild>
    </w:div>
    <w:div w:id="19320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1E11-7CFE-4713-AED7-D94A73C3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9073</Words>
  <Characters>51718</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Третьяков</dc:creator>
  <cp:keywords/>
  <dc:description/>
  <cp:lastModifiedBy>Анастасия О. Мосур</cp:lastModifiedBy>
  <cp:revision>7</cp:revision>
  <cp:lastPrinted>2024-08-09T05:45:00Z</cp:lastPrinted>
  <dcterms:created xsi:type="dcterms:W3CDTF">2024-08-14T09:29:00Z</dcterms:created>
  <dcterms:modified xsi:type="dcterms:W3CDTF">2024-08-14T10:31:00Z</dcterms:modified>
</cp:coreProperties>
</file>