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103" w:type="dxa"/>
        <w:tblInd w:w="-72"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5180"/>
        <w:gridCol w:w="2943"/>
      </w:tblGrid>
      <w:tr w14:paraId="73716D1B">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03" w:type="dxa"/>
            <w:gridSpan w:val="3"/>
            <w:tcBorders>
              <w:top w:val="single" w:color="auto" w:sz="24" w:space="0"/>
              <w:bottom w:val="single" w:color="auto" w:sz="24" w:space="0"/>
            </w:tcBorders>
          </w:tcPr>
          <w:p w14:paraId="55ADACD6">
            <w:pPr>
              <w:pStyle w:val="246"/>
              <w:spacing w:line="240" w:lineRule="auto"/>
              <w:ind w:firstLine="0"/>
              <w:jc w:val="center"/>
              <w:rPr>
                <w:b/>
                <w:bCs/>
                <w:color w:val="auto"/>
              </w:rPr>
            </w:pPr>
            <w:r>
              <w:rPr>
                <w:b/>
                <w:bCs/>
                <w:color w:val="auto"/>
              </w:rPr>
              <w:t>ЕВРАЗИЙСКИЙ СОВЕТ ПО СТАНДАРТИЗАЦИИ, МЕТРОЛОГИИ И СЕРТИФИКАЦИИ</w:t>
            </w:r>
          </w:p>
          <w:p w14:paraId="2E72E37B">
            <w:pPr>
              <w:spacing w:line="240" w:lineRule="auto"/>
              <w:ind w:firstLine="0"/>
              <w:jc w:val="center"/>
              <w:rPr>
                <w:b/>
                <w:bCs/>
                <w:color w:val="auto"/>
                <w:lang w:val="en-US"/>
              </w:rPr>
            </w:pPr>
            <w:r>
              <w:rPr>
                <w:b/>
                <w:bCs/>
                <w:color w:val="auto"/>
                <w:lang w:val="en-US"/>
              </w:rPr>
              <w:t>(</w:t>
            </w:r>
            <w:r>
              <w:rPr>
                <w:b/>
                <w:bCs/>
                <w:color w:val="auto"/>
              </w:rPr>
              <w:t>ЕАСС</w:t>
            </w:r>
            <w:r>
              <w:rPr>
                <w:b/>
                <w:bCs/>
                <w:color w:val="auto"/>
                <w:lang w:val="en-US"/>
              </w:rPr>
              <w:t>)</w:t>
            </w:r>
          </w:p>
          <w:p w14:paraId="2B1022C2">
            <w:pPr>
              <w:spacing w:line="240" w:lineRule="auto"/>
              <w:ind w:firstLine="0"/>
              <w:jc w:val="center"/>
              <w:rPr>
                <w:b/>
                <w:bCs/>
                <w:color w:val="auto"/>
                <w:lang w:val="en-US"/>
              </w:rPr>
            </w:pPr>
          </w:p>
          <w:p w14:paraId="03E899F9">
            <w:pPr>
              <w:spacing w:line="240" w:lineRule="auto"/>
              <w:ind w:firstLine="0"/>
              <w:jc w:val="center"/>
              <w:rPr>
                <w:b/>
                <w:bCs/>
                <w:color w:val="auto"/>
                <w:lang w:val="en-US"/>
              </w:rPr>
            </w:pPr>
            <w:r>
              <w:rPr>
                <w:b/>
                <w:bCs/>
                <w:color w:val="auto"/>
                <w:lang w:val="en-US"/>
              </w:rPr>
              <w:t>EURO-ASIAN COUNCIL FOR STANDARDIZATION, METROLOGY AND CERTIFICATION</w:t>
            </w:r>
          </w:p>
          <w:p w14:paraId="33C6CBDD">
            <w:pPr>
              <w:spacing w:line="240" w:lineRule="auto"/>
              <w:ind w:firstLine="0"/>
              <w:jc w:val="center"/>
              <w:rPr>
                <w:b/>
                <w:bCs/>
                <w:color w:val="auto"/>
                <w:lang w:val="en-US"/>
              </w:rPr>
            </w:pPr>
            <w:r>
              <w:rPr>
                <w:b/>
                <w:bCs/>
                <w:color w:val="auto"/>
                <w:lang w:val="en-US"/>
              </w:rPr>
              <w:t>(EASC)</w:t>
            </w:r>
          </w:p>
        </w:tc>
      </w:tr>
      <w:tr w14:paraId="69617FD5">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1980" w:type="dxa"/>
            <w:tcBorders>
              <w:top w:val="single" w:color="auto" w:sz="24" w:space="0"/>
              <w:bottom w:val="single" w:color="auto" w:sz="18" w:space="0"/>
              <w:right w:val="nil"/>
            </w:tcBorders>
            <w:vAlign w:val="center"/>
          </w:tcPr>
          <w:p w14:paraId="56AAD8D0">
            <w:pPr>
              <w:ind w:firstLine="0"/>
              <w:rPr>
                <w:b/>
                <w:bCs/>
                <w:color w:val="auto"/>
              </w:rPr>
            </w:pPr>
            <w:r>
              <w:rPr>
                <w:b/>
                <w:bCs/>
                <w:color w:val="auto"/>
              </w:rPr>
              <w:drawing>
                <wp:inline distT="0" distB="0" distL="0" distR="0">
                  <wp:extent cx="1133475" cy="1133475"/>
                  <wp:effectExtent l="0" t="0" r="0" b="0"/>
                  <wp:docPr id="1" name="Рисунок 1"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Picture in Документ1"/>
                          <pic:cNvPicPr>
                            <a:picLocks noChangeAspect="1"/>
                          </pic:cNvPicPr>
                        </pic:nvPicPr>
                        <pic:blipFill>
                          <a:blip r:embed="rId19"/>
                          <a:stretch>
                            <a:fillRect/>
                          </a:stretch>
                        </pic:blipFill>
                        <pic:spPr>
                          <a:xfrm>
                            <a:off x="0" y="0"/>
                            <a:ext cx="1133475" cy="1133475"/>
                          </a:xfrm>
                          <a:prstGeom prst="rect">
                            <a:avLst/>
                          </a:prstGeom>
                          <a:noFill/>
                          <a:ln>
                            <a:noFill/>
                          </a:ln>
                        </pic:spPr>
                      </pic:pic>
                    </a:graphicData>
                  </a:graphic>
                </wp:inline>
              </w:drawing>
            </w:r>
          </w:p>
        </w:tc>
        <w:tc>
          <w:tcPr>
            <w:tcW w:w="5180" w:type="dxa"/>
            <w:tcBorders>
              <w:top w:val="single" w:color="auto" w:sz="24" w:space="0"/>
              <w:left w:val="nil"/>
              <w:bottom w:val="single" w:color="auto" w:sz="18" w:space="0"/>
              <w:right w:val="nil"/>
            </w:tcBorders>
            <w:vAlign w:val="center"/>
          </w:tcPr>
          <w:p w14:paraId="0CCD3210">
            <w:pPr>
              <w:ind w:firstLine="0"/>
              <w:jc w:val="center"/>
              <w:rPr>
                <w:b/>
                <w:bCs/>
                <w:color w:val="auto"/>
                <w:spacing w:val="50"/>
                <w:sz w:val="28"/>
                <w:szCs w:val="28"/>
              </w:rPr>
            </w:pPr>
            <w:r>
              <w:rPr>
                <w:b/>
                <w:bCs/>
                <w:color w:val="auto"/>
                <w:spacing w:val="50"/>
                <w:sz w:val="28"/>
                <w:szCs w:val="28"/>
              </w:rPr>
              <w:t>МЕЖГОСУДАРСТВЕННЫЙ</w:t>
            </w:r>
          </w:p>
          <w:p w14:paraId="7A9969EC">
            <w:pPr>
              <w:ind w:firstLine="0"/>
              <w:jc w:val="center"/>
              <w:rPr>
                <w:b/>
                <w:bCs/>
                <w:color w:val="auto"/>
                <w:spacing w:val="50"/>
                <w:sz w:val="28"/>
                <w:szCs w:val="28"/>
              </w:rPr>
            </w:pPr>
            <w:r>
              <w:rPr>
                <w:rFonts w:eastAsia="SimSun"/>
                <w:b/>
                <w:bCs/>
                <w:color w:val="auto"/>
                <w:spacing w:val="50"/>
                <w:sz w:val="28"/>
                <w:szCs w:val="28"/>
                <w:lang w:eastAsia="zh-CN"/>
              </w:rPr>
              <w:t>СТАНДАРТ</w:t>
            </w:r>
          </w:p>
        </w:tc>
        <w:tc>
          <w:tcPr>
            <w:tcW w:w="2943" w:type="dxa"/>
            <w:tcBorders>
              <w:top w:val="single" w:color="auto" w:sz="24" w:space="0"/>
              <w:left w:val="nil"/>
              <w:bottom w:val="single" w:color="auto" w:sz="18" w:space="0"/>
            </w:tcBorders>
            <w:vAlign w:val="center"/>
          </w:tcPr>
          <w:p w14:paraId="776604A5">
            <w:pPr>
              <w:spacing w:before="240"/>
              <w:ind w:firstLine="0"/>
              <w:rPr>
                <w:b/>
                <w:bCs/>
                <w:color w:val="auto"/>
                <w:sz w:val="36"/>
                <w:szCs w:val="36"/>
              </w:rPr>
            </w:pPr>
            <w:r>
              <w:rPr>
                <w:b/>
                <w:bCs/>
                <w:color w:val="auto"/>
                <w:sz w:val="36"/>
                <w:szCs w:val="36"/>
              </w:rPr>
              <w:t xml:space="preserve">ГОСТ </w:t>
            </w:r>
          </w:p>
          <w:p w14:paraId="70707579">
            <w:pPr>
              <w:ind w:firstLine="0"/>
              <w:rPr>
                <w:b/>
                <w:bCs/>
                <w:color w:val="auto"/>
                <w:sz w:val="36"/>
                <w:szCs w:val="36"/>
              </w:rPr>
            </w:pPr>
            <w:r>
              <w:rPr>
                <w:b/>
                <w:bCs/>
                <w:color w:val="auto"/>
                <w:sz w:val="36"/>
                <w:szCs w:val="36"/>
                <w:lang w:val="en-US"/>
              </w:rPr>
              <w:t>ISO</w:t>
            </w:r>
            <w:r>
              <w:rPr>
                <w:b/>
                <w:bCs/>
                <w:color w:val="auto"/>
                <w:sz w:val="36"/>
                <w:szCs w:val="36"/>
              </w:rPr>
              <w:t xml:space="preserve"> 19410-1 –</w:t>
            </w:r>
          </w:p>
          <w:p w14:paraId="063E78D9">
            <w:pPr>
              <w:ind w:firstLine="0"/>
              <w:rPr>
                <w:i/>
                <w:iCs/>
                <w:color w:val="auto"/>
                <w:lang w:eastAsia="en-US"/>
              </w:rPr>
            </w:pPr>
            <w:r>
              <w:rPr>
                <w:i/>
                <w:iCs/>
                <w:color w:val="auto"/>
                <w:lang w:eastAsia="en-US"/>
              </w:rPr>
              <w:t xml:space="preserve">(проект, </w:t>
            </w:r>
            <w:r>
              <w:rPr>
                <w:i/>
                <w:iCs/>
                <w:color w:val="auto"/>
                <w:lang w:val="en-US" w:eastAsia="en-US"/>
              </w:rPr>
              <w:t>RU</w:t>
            </w:r>
            <w:r>
              <w:rPr>
                <w:i/>
                <w:iCs/>
                <w:color w:val="auto"/>
                <w:lang w:eastAsia="en-US"/>
              </w:rPr>
              <w:t>,</w:t>
            </w:r>
          </w:p>
          <w:p w14:paraId="32D6B7A5">
            <w:pPr>
              <w:ind w:firstLine="0"/>
              <w:rPr>
                <w:i/>
                <w:iCs/>
                <w:color w:val="auto"/>
              </w:rPr>
            </w:pPr>
            <w:r>
              <w:rPr>
                <w:i/>
                <w:iCs/>
                <w:color w:val="auto"/>
                <w:lang w:eastAsia="en-US"/>
              </w:rPr>
              <w:t>окончательной редакция)</w:t>
            </w:r>
          </w:p>
        </w:tc>
      </w:tr>
    </w:tbl>
    <w:p w14:paraId="48D802BB">
      <w:pPr>
        <w:rPr>
          <w:color w:val="auto"/>
        </w:rPr>
      </w:pPr>
    </w:p>
    <w:p w14:paraId="6028FED8">
      <w:pPr>
        <w:rPr>
          <w:color w:val="auto"/>
        </w:rPr>
      </w:pPr>
    </w:p>
    <w:p w14:paraId="3C8C1886">
      <w:pPr>
        <w:rPr>
          <w:color w:val="auto"/>
        </w:rPr>
      </w:pPr>
    </w:p>
    <w:p w14:paraId="112E2A1E">
      <w:pPr>
        <w:rPr>
          <w:color w:val="auto"/>
        </w:rPr>
      </w:pPr>
    </w:p>
    <w:p w14:paraId="0CB9F0B9">
      <w:pPr>
        <w:pStyle w:val="213"/>
        <w:spacing w:line="360" w:lineRule="auto"/>
        <w:ind w:firstLine="0"/>
        <w:jc w:val="center"/>
        <w:rPr>
          <w:rFonts w:cs="Arial"/>
          <w:b/>
          <w:bCs/>
          <w:sz w:val="32"/>
          <w:szCs w:val="32"/>
        </w:rPr>
      </w:pPr>
    </w:p>
    <w:p w14:paraId="4671A480">
      <w:pPr>
        <w:pStyle w:val="213"/>
        <w:spacing w:line="360" w:lineRule="auto"/>
        <w:ind w:firstLine="0"/>
        <w:jc w:val="center"/>
        <w:rPr>
          <w:rFonts w:cs="Arial"/>
          <w:b/>
          <w:bCs/>
          <w:sz w:val="32"/>
          <w:szCs w:val="32"/>
        </w:rPr>
      </w:pPr>
    </w:p>
    <w:p w14:paraId="3048A985">
      <w:pPr>
        <w:pStyle w:val="213"/>
        <w:spacing w:line="360" w:lineRule="auto"/>
        <w:ind w:firstLine="0"/>
        <w:jc w:val="center"/>
        <w:rPr>
          <w:rFonts w:cs="Arial"/>
          <w:b/>
          <w:bCs/>
          <w:sz w:val="32"/>
          <w:szCs w:val="32"/>
        </w:rPr>
      </w:pPr>
      <w:r>
        <w:rPr>
          <w:rFonts w:cs="Arial"/>
          <w:b/>
          <w:sz w:val="32"/>
          <w:szCs w:val="32"/>
        </w:rPr>
        <w:t>ОБУВЬ</w:t>
      </w:r>
    </w:p>
    <w:p w14:paraId="262D3E96">
      <w:pPr>
        <w:pStyle w:val="213"/>
        <w:spacing w:line="360" w:lineRule="auto"/>
        <w:ind w:firstLine="0"/>
        <w:jc w:val="center"/>
        <w:rPr>
          <w:rFonts w:hint="default" w:cs="Arial"/>
          <w:b/>
          <w:sz w:val="32"/>
          <w:szCs w:val="32"/>
          <w:lang w:val="ru-RU"/>
        </w:rPr>
      </w:pPr>
      <w:r>
        <w:rPr>
          <w:rFonts w:cs="Arial"/>
          <w:b/>
          <w:sz w:val="32"/>
          <w:szCs w:val="32"/>
        </w:rPr>
        <w:t>ОПРЕДЕЛЕНИЕ РАЗМЕРОВ</w:t>
      </w:r>
      <w:r>
        <w:rPr>
          <w:rFonts w:hint="default" w:cs="Arial"/>
          <w:b/>
          <w:sz w:val="32"/>
          <w:szCs w:val="32"/>
          <w:lang w:val="ru-RU"/>
        </w:rPr>
        <w:t xml:space="preserve"> ОБУВИ</w:t>
      </w:r>
    </w:p>
    <w:p w14:paraId="17D72B86">
      <w:pPr>
        <w:pStyle w:val="213"/>
        <w:spacing w:line="360" w:lineRule="auto"/>
        <w:ind w:firstLine="0"/>
        <w:jc w:val="center"/>
        <w:rPr>
          <w:rFonts w:cs="Arial"/>
          <w:b/>
          <w:bCs/>
          <w:sz w:val="32"/>
          <w:szCs w:val="32"/>
        </w:rPr>
      </w:pPr>
      <w:r>
        <w:rPr>
          <w:rFonts w:cs="Arial"/>
          <w:b/>
          <w:sz w:val="32"/>
          <w:szCs w:val="32"/>
        </w:rPr>
        <w:t xml:space="preserve">Измерение внутри обуви </w:t>
      </w:r>
    </w:p>
    <w:p w14:paraId="66619025">
      <w:pPr>
        <w:pStyle w:val="213"/>
        <w:spacing w:after="120" w:line="360" w:lineRule="auto"/>
        <w:ind w:firstLine="0"/>
        <w:jc w:val="center"/>
        <w:rPr>
          <w:rFonts w:cs="Arial"/>
          <w:b/>
          <w:bCs/>
          <w:sz w:val="36"/>
          <w:szCs w:val="36"/>
        </w:rPr>
      </w:pPr>
      <w:r>
        <w:rPr>
          <w:rFonts w:cs="Arial"/>
          <w:b/>
          <w:sz w:val="32"/>
          <w:szCs w:val="32"/>
        </w:rPr>
        <w:t>Часть 1  Длина обуви</w:t>
      </w:r>
      <w:r>
        <w:rPr>
          <w:rFonts w:cs="Arial"/>
          <w:b/>
          <w:sz w:val="36"/>
          <w:szCs w:val="36"/>
        </w:rPr>
        <w:t xml:space="preserve"> </w:t>
      </w:r>
    </w:p>
    <w:p w14:paraId="02BC408A">
      <w:pPr>
        <w:pStyle w:val="213"/>
        <w:spacing w:line="360" w:lineRule="auto"/>
        <w:ind w:firstLine="0"/>
        <w:jc w:val="center"/>
        <w:rPr>
          <w:rFonts w:cs="Arial"/>
          <w:b/>
          <w:szCs w:val="24"/>
        </w:rPr>
      </w:pPr>
    </w:p>
    <w:p w14:paraId="6D01099C">
      <w:pPr>
        <w:pStyle w:val="213"/>
        <w:spacing w:line="360" w:lineRule="auto"/>
        <w:ind w:firstLine="0"/>
        <w:jc w:val="center"/>
        <w:rPr>
          <w:rFonts w:cs="Arial"/>
          <w:b/>
          <w:szCs w:val="24"/>
        </w:rPr>
      </w:pPr>
    </w:p>
    <w:p w14:paraId="69E8977A">
      <w:pPr>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(ISO 19410-1:2022, Footwear sizing – In-shoe measurement – Part 1:</w:t>
      </w:r>
    </w:p>
    <w:p w14:paraId="11819E18">
      <w:pPr>
        <w:jc w:val="center"/>
        <w:rPr>
          <w:color w:val="000000" w:themeColor="text1"/>
          <w:lang w:val="en-US"/>
          <w14:textFill>
            <w14:solidFill>
              <w14:schemeClr w14:val="tx1"/>
            </w14:solidFill>
          </w14:textFill>
        </w:rPr>
      </w:pPr>
      <w:r>
        <w:rPr>
          <w:b/>
          <w:color w:val="000000" w:themeColor="text1"/>
          <w:lang w:val="en-US"/>
          <w14:textFill>
            <w14:solidFill>
              <w14:schemeClr w14:val="tx1"/>
            </w14:solidFill>
          </w14:textFill>
        </w:rPr>
        <w:t>Shoe length, IDT)</w:t>
      </w:r>
    </w:p>
    <w:p w14:paraId="78E2D33D">
      <w:pPr>
        <w:rPr>
          <w:color w:val="000000" w:themeColor="text1"/>
          <w:lang w:val="en-US"/>
          <w14:textFill>
            <w14:solidFill>
              <w14:schemeClr w14:val="tx1"/>
            </w14:solidFill>
          </w14:textFill>
        </w:rPr>
      </w:pPr>
    </w:p>
    <w:p w14:paraId="5703D043">
      <w:pPr>
        <w:rPr>
          <w:i/>
          <w:iCs/>
          <w:color w:val="000000" w:themeColor="text1"/>
          <w14:textFill>
            <w14:solidFill>
              <w14:schemeClr w14:val="tx1"/>
            </w14:solidFill>
          </w14:textFill>
        </w:rPr>
      </w:pPr>
      <w:r>
        <w:rPr>
          <w:color w:val="000000" w:themeColor="text1"/>
          <w:lang w:val="en-US"/>
          <w14:textFill>
            <w14:solidFill>
              <w14:schemeClr w14:val="tx1"/>
            </w14:solidFill>
          </w14:textFill>
        </w:rPr>
        <w:t xml:space="preserve">  </w:t>
      </w:r>
      <w:r>
        <w:rPr>
          <w:i/>
          <w:iCs/>
          <w:color w:val="000000" w:themeColor="text1"/>
          <w14:textFill>
            <w14:solidFill>
              <w14:schemeClr w14:val="tx1"/>
            </w14:solidFill>
          </w14:textFill>
        </w:rPr>
        <w:t>Настоящий проект стандарта не подлежит применению до его принятия</w:t>
      </w:r>
    </w:p>
    <w:p w14:paraId="4EDC44B2">
      <w:pPr>
        <w:rPr>
          <w:color w:val="000000" w:themeColor="text1"/>
          <w14:textFill>
            <w14:solidFill>
              <w14:schemeClr w14:val="tx1"/>
            </w14:solidFill>
          </w14:textFill>
        </w:rPr>
      </w:pPr>
    </w:p>
    <w:p w14:paraId="7FCF76AE">
      <w:pPr>
        <w:rPr>
          <w:color w:val="auto"/>
        </w:rPr>
      </w:pPr>
    </w:p>
    <w:p w14:paraId="122FC83A">
      <w:pPr>
        <w:rPr>
          <w:color w:val="auto"/>
        </w:rPr>
      </w:pPr>
    </w:p>
    <w:p w14:paraId="26FA7ACD">
      <w:pPr>
        <w:rPr>
          <w:color w:val="auto"/>
        </w:rPr>
      </w:pPr>
    </w:p>
    <w:p w14:paraId="54B56609">
      <w:pPr>
        <w:pStyle w:val="252"/>
        <w:jc w:val="center"/>
        <w:rPr>
          <w:b/>
          <w:bCs/>
          <w:color w:val="auto"/>
        </w:rPr>
      </w:pPr>
      <w:r>
        <w:rPr>
          <w:b/>
          <w:bCs/>
          <w:color w:val="auto"/>
        </w:rPr>
        <w:t>Минск</w:t>
      </w:r>
    </w:p>
    <w:p w14:paraId="02ECA612">
      <w:pPr>
        <w:pStyle w:val="252"/>
        <w:jc w:val="center"/>
        <w:rPr>
          <w:b/>
          <w:bCs/>
          <w:color w:val="auto"/>
        </w:rPr>
      </w:pPr>
      <w:r>
        <w:rPr>
          <w:b/>
          <w:bCs/>
          <w:color w:val="auto"/>
        </w:rPr>
        <w:t>Евразийский совет по стандартизации, метрологии и сертификации</w:t>
      </w:r>
    </w:p>
    <w:p w14:paraId="3D7F28E9">
      <w:pPr>
        <w:spacing w:line="240" w:lineRule="auto"/>
        <w:ind w:firstLine="0"/>
        <w:jc w:val="center"/>
        <w:rPr>
          <w:b/>
          <w:bCs/>
          <w:color w:val="auto"/>
          <w:sz w:val="20"/>
          <w:szCs w:val="20"/>
        </w:rPr>
      </w:pPr>
      <w:r>
        <w:rPr>
          <w:b/>
          <w:bCs/>
          <w:color w:val="auto"/>
          <w:sz w:val="20"/>
          <w:szCs w:val="20"/>
        </w:rPr>
        <w:t>202_</w:t>
      </w:r>
    </w:p>
    <w:p w14:paraId="4270A187">
      <w:pPr>
        <w:pStyle w:val="2"/>
        <w:tabs>
          <w:tab w:val="left" w:pos="2175"/>
          <w:tab w:val="center" w:pos="4960"/>
        </w:tabs>
        <w:ind w:firstLine="0"/>
        <w:jc w:val="left"/>
        <w:rPr>
          <w:color w:val="auto"/>
        </w:rPr>
      </w:pPr>
      <w:r>
        <w:rPr>
          <w:color w:val="auto"/>
          <w:sz w:val="20"/>
          <w:szCs w:val="20"/>
        </w:rPr>
        <w:br w:type="page" w:clear="all"/>
      </w:r>
      <w:r>
        <w:rPr>
          <w:color w:val="auto"/>
        </w:rPr>
        <w:tab/>
      </w:r>
      <w:r>
        <w:rPr>
          <w:color w:val="auto"/>
        </w:rPr>
        <w:tab/>
      </w:r>
      <w:r>
        <w:rPr>
          <w:color w:val="auto"/>
        </w:rPr>
        <w:t>Предисловие</w:t>
      </w:r>
    </w:p>
    <w:p w14:paraId="341458E6">
      <w:pPr>
        <w:pStyle w:val="249"/>
        <w:spacing w:line="360" w:lineRule="auto"/>
        <w:ind w:firstLine="568"/>
        <w:jc w:val="both"/>
      </w:pPr>
      <w:r>
        <w:rPr>
          <w:sz w:val="24"/>
          <w:szCs w:val="24"/>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37788FFB">
      <w:pPr>
        <w:rPr>
          <w:color w:val="auto"/>
          <w:lang w:eastAsia="zh-CN"/>
        </w:rPr>
      </w:pPr>
      <w:r>
        <w:rPr>
          <w:color w:val="auto"/>
          <w:lang w:eastAsia="zh-CN"/>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58C0DEAE">
      <w:pPr>
        <w:pStyle w:val="2"/>
        <w:rPr>
          <w:color w:val="auto"/>
        </w:rPr>
      </w:pPr>
      <w:r>
        <w:rPr>
          <w:color w:val="auto"/>
        </w:rPr>
        <w:t>Сведения о стандарте</w:t>
      </w:r>
    </w:p>
    <w:p w14:paraId="1378AB18">
      <w:pPr>
        <w:spacing w:after="113"/>
        <w:rPr>
          <w:color w:val="auto"/>
        </w:rPr>
      </w:pPr>
      <w:r>
        <w:rPr>
          <w:color w:val="auto"/>
          <w:spacing w:val="-1"/>
        </w:rPr>
        <w:t>1 ПОДГОТОВЛЕН</w:t>
      </w:r>
      <w:r>
        <w:rPr>
          <w:color w:val="auto"/>
        </w:rPr>
        <w:t xml:space="preserve"> Акционерным обществом «Инновационный научно-производственный центр текстильной и легкой промышленности» (АО «ИНПЦ ТЛП»)       </w:t>
      </w:r>
      <w:r>
        <w:rPr>
          <w:color w:val="000000" w:themeColor="text1"/>
          <w14:textFill>
            <w14:solidFill>
              <w14:schemeClr w14:val="tx1"/>
            </w14:solidFill>
          </w14:textFill>
        </w:rPr>
        <w:t>на основе собственного перевода на русский язык англоязычной версии стандарта, указанного в пункте 4</w:t>
      </w:r>
    </w:p>
    <w:p w14:paraId="3EA6934B">
      <w:pPr>
        <w:spacing w:after="113"/>
        <w:rPr>
          <w:color w:val="auto"/>
        </w:rPr>
      </w:pPr>
      <w:r>
        <w:rPr>
          <w:color w:val="auto"/>
        </w:rPr>
        <w:t>2  ВНЕСЕН Федеральным агентством по техническому регулированию и метрологии</w:t>
      </w:r>
    </w:p>
    <w:p w14:paraId="268E3091">
      <w:pPr>
        <w:tabs>
          <w:tab w:val="left" w:leader="dot" w:pos="2948"/>
          <w:tab w:val="left" w:leader="dot" w:pos="5103"/>
        </w:tabs>
        <w:rPr>
          <w:rFonts w:eastAsia="Arial"/>
          <w:color w:val="auto"/>
        </w:rPr>
      </w:pPr>
      <w:r>
        <w:rPr>
          <w:color w:val="auto"/>
        </w:rPr>
        <w:t xml:space="preserve">3      ПРИНЯТ </w:t>
      </w:r>
      <w:r>
        <w:rPr>
          <w:rFonts w:eastAsia="Arial"/>
          <w:color w:val="auto"/>
        </w:rPr>
        <w:t xml:space="preserve">Евразийским советом по стандартизации, метрологии и сертификации (протокол от </w:t>
      </w:r>
      <w:r>
        <w:rPr>
          <w:rFonts w:eastAsia="Arial"/>
          <w:color w:val="auto"/>
        </w:rPr>
        <w:tab/>
      </w:r>
      <w:r>
        <w:rPr>
          <w:rFonts w:eastAsia="Arial"/>
          <w:color w:val="auto"/>
        </w:rPr>
        <w:t xml:space="preserve">№  </w:t>
      </w:r>
      <w:r>
        <w:rPr>
          <w:rFonts w:eastAsia="Arial"/>
          <w:color w:val="auto"/>
        </w:rPr>
        <w:tab/>
      </w:r>
      <w:r>
        <w:rPr>
          <w:rFonts w:eastAsia="Arial"/>
          <w:color w:val="auto"/>
        </w:rPr>
        <w:t>)</w:t>
      </w:r>
    </w:p>
    <w:p w14:paraId="54ABBDD3">
      <w:pPr>
        <w:rPr>
          <w:color w:val="auto"/>
        </w:rPr>
      </w:pPr>
      <w:r>
        <w:rPr>
          <w:color w:val="auto"/>
        </w:rPr>
        <w:t>За принятие проголосовали:</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2"/>
        <w:gridCol w:w="1939"/>
        <w:gridCol w:w="5114"/>
      </w:tblGrid>
      <w:tr w14:paraId="1BE16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85" w:hRule="atLeast"/>
        </w:trPr>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7D0E4">
            <w:pPr>
              <w:pStyle w:val="224"/>
              <w:rPr>
                <w:sz w:val="20"/>
              </w:rPr>
            </w:pPr>
            <w:r>
              <w:rPr>
                <w:sz w:val="20"/>
              </w:rPr>
              <w:t>Краткое наименование страны по МК</w:t>
            </w:r>
          </w:p>
          <w:p w14:paraId="4DAF47F2">
            <w:pPr>
              <w:pStyle w:val="224"/>
              <w:rPr>
                <w:sz w:val="20"/>
              </w:rPr>
            </w:pPr>
            <w:r>
              <mc:AlternateContent>
                <mc:Choice Requires="wps">
                  <w:drawing>
                    <wp:anchor distT="0" distB="0" distL="114935" distR="114935" simplePos="0" relativeHeight="251662336" behindDoc="0" locked="0" layoutInCell="1" allowOverlap="1">
                      <wp:simplePos x="0" y="0"/>
                      <wp:positionH relativeFrom="column">
                        <wp:posOffset>-3175</wp:posOffset>
                      </wp:positionH>
                      <wp:positionV relativeFrom="paragraph">
                        <wp:posOffset>177165</wp:posOffset>
                      </wp:positionV>
                      <wp:extent cx="6391275" cy="0"/>
                      <wp:effectExtent l="3175" t="3175" r="3175" b="3175"/>
                      <wp:wrapNone/>
                      <wp:docPr id="2" name="Прямое соединение 2"/>
                      <wp:cNvGraphicFramePr/>
                      <a:graphic xmlns:a="http://schemas.openxmlformats.org/drawingml/2006/main">
                        <a:graphicData uri="http://schemas.microsoft.com/office/word/2010/wordprocessingShape">
                          <wps:wsp>
                            <wps:cNvCnPr/>
                            <wps:spPr bwMode="auto">
                              <a:xfrm>
                                <a:off x="0" y="0"/>
                                <a:ext cx="6391274" cy="0"/>
                              </a:xfrm>
                              <a:prstGeom prst="line">
                                <a:avLst/>
                              </a:prstGeom>
                              <a:ln w="12699" cap="flat" cmpd="sng" algn="ctr">
                                <a:solidFill>
                                  <a:schemeClr val="tx1"/>
                                </a:solidFill>
                                <a:prstDash val="solid"/>
                                <a:miter lim="800000"/>
                              </a:ln>
                            </wps:spPr>
                            <wps:style>
                              <a:lnRef idx="1">
                                <a:schemeClr val="accent1">
                                  <a:shade val="50000"/>
                                </a:schemeClr>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3.95pt;height:0pt;width:503.25pt;z-index:251662336;mso-width-relative:page;mso-height-relative:page;" filled="f" stroked="t" coordsize="21600,21600" o:gfxdata="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iIgba1AAAAAgBAAAPAAAAAAAAAAEAIAAAACIAAABkcnMvZG93bnJldi54bWxQ&#10;SwECFAAUAAAACACHTuJA4J9eQvsBAADSAwAADgAAAAAAAAABACAAAAAjAQAAZHJzL2Uyb0RvYy54&#10;bWxQSwUGAAAAAAYABgBZAQAAkAUAAAAA&#10;">
                      <v:fill on="f" focussize="0,0"/>
                      <v:stroke weight="0.99992125984252pt" color="#000000 [3213]" miterlimit="8" joinstyle="miter"/>
                      <v:imagedata o:title=""/>
                      <o:lock v:ext="edit" aspectratio="f"/>
                    </v:line>
                  </w:pict>
                </mc:Fallback>
              </mc:AlternateContent>
            </w:r>
            <w:r>
              <w:rPr>
                <w:sz w:val="20"/>
              </w:rPr>
              <w:t>(ИСО 3166) 004−97</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31051">
            <w:pPr>
              <w:pStyle w:val="224"/>
              <w:rPr>
                <w:sz w:val="20"/>
              </w:rPr>
            </w:pPr>
            <w:r>
              <w:rPr>
                <w:sz w:val="20"/>
              </w:rPr>
              <w:t>Код страны по МК (ИСО 3166) 004−97</w:t>
            </w:r>
          </w:p>
        </w:tc>
        <w:tc>
          <w:tcPr>
            <w:tcW w:w="2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09092">
            <w:pPr>
              <w:pStyle w:val="224"/>
              <w:rPr>
                <w:sz w:val="20"/>
              </w:rPr>
            </w:pPr>
            <w:r>
              <w:rPr>
                <w:sz w:val="20"/>
              </w:rPr>
              <w:t>Сокращенное наименование</w:t>
            </w:r>
          </w:p>
          <w:p w14:paraId="283A2AA3">
            <w:pPr>
              <w:pStyle w:val="224"/>
              <w:rPr>
                <w:sz w:val="20"/>
              </w:rPr>
            </w:pPr>
            <w:r>
              <w:rPr>
                <w:sz w:val="20"/>
              </w:rPr>
              <w:t>национального органа</w:t>
            </w:r>
          </w:p>
          <w:p w14:paraId="4E37A5BE">
            <w:pPr>
              <w:pStyle w:val="224"/>
              <w:rPr>
                <w:sz w:val="20"/>
              </w:rPr>
            </w:pPr>
            <w:r>
              <w:rPr>
                <w:sz w:val="20"/>
              </w:rPr>
              <w:t>по стандартизации</w:t>
            </w:r>
          </w:p>
        </w:tc>
      </w:tr>
      <w:tr w14:paraId="7BED3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9" w:hRule="atLeast"/>
        </w:trPr>
        <w:tc>
          <w:tcPr>
            <w:tcW w:w="1500" w:type="pct"/>
            <w:tcBorders>
              <w:top w:val="single" w:color="000000" w:sz="4" w:space="0"/>
              <w:left w:val="single" w:color="000000" w:sz="4" w:space="0"/>
              <w:bottom w:val="nil"/>
              <w:right w:val="single" w:color="000000" w:sz="4" w:space="0"/>
            </w:tcBorders>
            <w:shd w:val="clear" w:color="auto" w:fill="FFFFFF"/>
            <w:vAlign w:val="center"/>
          </w:tcPr>
          <w:p w14:paraId="7D3F519C">
            <w:pPr>
              <w:pStyle w:val="224"/>
              <w:rPr>
                <w:sz w:val="24"/>
                <w:szCs w:val="24"/>
              </w:rPr>
            </w:pPr>
          </w:p>
        </w:tc>
        <w:tc>
          <w:tcPr>
            <w:tcW w:w="962" w:type="pct"/>
            <w:tcBorders>
              <w:top w:val="single" w:color="000000" w:sz="4" w:space="0"/>
              <w:left w:val="single" w:color="000000" w:sz="4" w:space="0"/>
              <w:bottom w:val="nil"/>
              <w:right w:val="single" w:color="000000" w:sz="4" w:space="0"/>
            </w:tcBorders>
            <w:shd w:val="clear" w:color="auto" w:fill="auto"/>
            <w:vAlign w:val="center"/>
          </w:tcPr>
          <w:p w14:paraId="6F7FD6AF">
            <w:pPr>
              <w:pStyle w:val="224"/>
              <w:rPr>
                <w:sz w:val="24"/>
                <w:szCs w:val="24"/>
              </w:rPr>
            </w:pPr>
          </w:p>
        </w:tc>
        <w:tc>
          <w:tcPr>
            <w:tcW w:w="2538" w:type="pct"/>
            <w:tcBorders>
              <w:top w:val="single" w:color="000000" w:sz="4" w:space="0"/>
              <w:left w:val="single" w:color="000000" w:sz="4" w:space="0"/>
              <w:bottom w:val="nil"/>
              <w:right w:val="single" w:color="000000" w:sz="4" w:space="0"/>
            </w:tcBorders>
            <w:shd w:val="clear" w:color="auto" w:fill="auto"/>
            <w:vAlign w:val="center"/>
          </w:tcPr>
          <w:p w14:paraId="456A7A3E">
            <w:pPr>
              <w:pStyle w:val="224"/>
              <w:rPr>
                <w:sz w:val="24"/>
                <w:szCs w:val="24"/>
              </w:rPr>
            </w:pPr>
          </w:p>
        </w:tc>
      </w:tr>
      <w:tr w14:paraId="7CD47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 w:hRule="atLeast"/>
        </w:trPr>
        <w:tc>
          <w:tcPr>
            <w:tcW w:w="1500" w:type="pct"/>
            <w:tcBorders>
              <w:top w:val="nil"/>
              <w:left w:val="single" w:color="000000" w:sz="4" w:space="0"/>
              <w:bottom w:val="nil"/>
              <w:right w:val="single" w:color="000000" w:sz="4" w:space="0"/>
            </w:tcBorders>
            <w:shd w:val="clear" w:color="auto" w:fill="FFFFFF"/>
            <w:vAlign w:val="center"/>
          </w:tcPr>
          <w:p w14:paraId="0DB08511">
            <w:pPr>
              <w:pStyle w:val="224"/>
              <w:rPr>
                <w:sz w:val="24"/>
                <w:szCs w:val="24"/>
              </w:rPr>
            </w:pPr>
          </w:p>
        </w:tc>
        <w:tc>
          <w:tcPr>
            <w:tcW w:w="962" w:type="pct"/>
            <w:tcBorders>
              <w:top w:val="nil"/>
              <w:left w:val="single" w:color="000000" w:sz="4" w:space="0"/>
              <w:bottom w:val="nil"/>
              <w:right w:val="single" w:color="000000" w:sz="4" w:space="0"/>
            </w:tcBorders>
            <w:shd w:val="clear" w:color="auto" w:fill="auto"/>
            <w:vAlign w:val="center"/>
          </w:tcPr>
          <w:p w14:paraId="0F1F3294">
            <w:pPr>
              <w:pStyle w:val="224"/>
              <w:rPr>
                <w:sz w:val="24"/>
                <w:szCs w:val="24"/>
              </w:rPr>
            </w:pPr>
          </w:p>
        </w:tc>
        <w:tc>
          <w:tcPr>
            <w:tcW w:w="2538" w:type="pct"/>
            <w:tcBorders>
              <w:top w:val="nil"/>
              <w:left w:val="single" w:color="000000" w:sz="4" w:space="0"/>
              <w:bottom w:val="nil"/>
              <w:right w:val="single" w:color="000000" w:sz="4" w:space="0"/>
            </w:tcBorders>
            <w:shd w:val="clear" w:color="auto" w:fill="auto"/>
            <w:vAlign w:val="center"/>
          </w:tcPr>
          <w:p w14:paraId="0C9C1A59">
            <w:pPr>
              <w:pStyle w:val="224"/>
              <w:rPr>
                <w:sz w:val="24"/>
                <w:szCs w:val="24"/>
              </w:rPr>
            </w:pPr>
          </w:p>
        </w:tc>
      </w:tr>
      <w:tr w14:paraId="68416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 w:hRule="atLeast"/>
        </w:trPr>
        <w:tc>
          <w:tcPr>
            <w:tcW w:w="1500" w:type="pct"/>
            <w:tcBorders>
              <w:top w:val="nil"/>
              <w:left w:val="single" w:color="000000" w:sz="4" w:space="0"/>
              <w:bottom w:val="single" w:color="000000" w:sz="4" w:space="0"/>
              <w:right w:val="single" w:color="000000" w:sz="4" w:space="0"/>
            </w:tcBorders>
            <w:shd w:val="clear" w:color="auto" w:fill="FFFFFF"/>
            <w:vAlign w:val="center"/>
          </w:tcPr>
          <w:p w14:paraId="1539B339">
            <w:pPr>
              <w:pStyle w:val="224"/>
              <w:rPr>
                <w:sz w:val="24"/>
                <w:szCs w:val="24"/>
              </w:rPr>
            </w:pPr>
          </w:p>
        </w:tc>
        <w:tc>
          <w:tcPr>
            <w:tcW w:w="962" w:type="pct"/>
            <w:tcBorders>
              <w:top w:val="nil"/>
              <w:left w:val="single" w:color="000000" w:sz="4" w:space="0"/>
              <w:bottom w:val="single" w:color="000000" w:sz="4" w:space="0"/>
              <w:right w:val="single" w:color="000000" w:sz="4" w:space="0"/>
            </w:tcBorders>
            <w:shd w:val="clear" w:color="auto" w:fill="auto"/>
            <w:vAlign w:val="center"/>
          </w:tcPr>
          <w:p w14:paraId="4AE9BA0E">
            <w:pPr>
              <w:pStyle w:val="224"/>
              <w:rPr>
                <w:sz w:val="24"/>
                <w:szCs w:val="24"/>
              </w:rPr>
            </w:pPr>
          </w:p>
        </w:tc>
        <w:tc>
          <w:tcPr>
            <w:tcW w:w="2538" w:type="pct"/>
            <w:tcBorders>
              <w:top w:val="nil"/>
              <w:left w:val="single" w:color="000000" w:sz="4" w:space="0"/>
              <w:bottom w:val="single" w:color="000000" w:sz="4" w:space="0"/>
              <w:right w:val="single" w:color="000000" w:sz="4" w:space="0"/>
            </w:tcBorders>
            <w:shd w:val="clear" w:color="auto" w:fill="auto"/>
            <w:vAlign w:val="center"/>
          </w:tcPr>
          <w:p w14:paraId="67A203C2">
            <w:pPr>
              <w:pStyle w:val="224"/>
              <w:rPr>
                <w:sz w:val="24"/>
                <w:szCs w:val="24"/>
              </w:rPr>
            </w:pPr>
          </w:p>
        </w:tc>
      </w:tr>
    </w:tbl>
    <w:p w14:paraId="33EA94F1">
      <w:pPr>
        <w:rPr>
          <w:color w:val="auto"/>
        </w:rPr>
      </w:pPr>
    </w:p>
    <w:p w14:paraId="768A28DA">
      <w:pPr>
        <w:rPr>
          <w:color w:val="000000" w:themeColor="text1"/>
          <w14:textFill>
            <w14:solidFill>
              <w14:schemeClr w14:val="tx1"/>
            </w14:solidFill>
          </w14:textFill>
        </w:rPr>
      </w:pPr>
      <w:r>
        <w:rPr>
          <w:color w:val="000000" w:themeColor="text1"/>
          <w14:textFill>
            <w14:solidFill>
              <w14:schemeClr w14:val="tx1"/>
            </w14:solidFill>
          </w14:textFill>
        </w:rPr>
        <w:t xml:space="preserve">4 Настоящий стандарт идентичен международному стандарту </w:t>
      </w:r>
      <w:r>
        <w:rPr>
          <w:color w:val="000000" w:themeColor="text1"/>
          <w:lang w:val="en-US"/>
          <w14:textFill>
            <w14:solidFill>
              <w14:schemeClr w14:val="tx1"/>
            </w14:solidFill>
          </w14:textFill>
        </w:rPr>
        <w:t>ISO</w:t>
      </w:r>
      <w:r>
        <w:rPr>
          <w:color w:val="000000" w:themeColor="text1"/>
          <w14:textFill>
            <w14:solidFill>
              <w14:schemeClr w14:val="tx1"/>
            </w14:solidFill>
          </w14:textFill>
        </w:rPr>
        <w:t xml:space="preserve"> 19410-1:2022 «Определение размеров обуви. Измерение внутренних размеров обуви. Часть 1. Длина обуви» (</w:t>
      </w:r>
      <w:r>
        <w:rPr>
          <w:color w:val="000000" w:themeColor="text1"/>
          <w:lang w:val="en-US"/>
          <w14:textFill>
            <w14:solidFill>
              <w14:schemeClr w14:val="tx1"/>
            </w14:solidFill>
          </w14:textFill>
        </w:rPr>
        <w:t>ISO</w:t>
      </w:r>
      <w:r>
        <w:rPr>
          <w:color w:val="000000" w:themeColor="text1"/>
          <w14:textFill>
            <w14:solidFill>
              <w14:schemeClr w14:val="tx1"/>
            </w14:solidFill>
          </w14:textFill>
        </w:rPr>
        <w:t xml:space="preserve"> 19410-1:2022, </w:t>
      </w:r>
      <w:r>
        <w:rPr>
          <w:color w:val="000000" w:themeColor="text1"/>
          <w:lang w:val="en-US"/>
          <w14:textFill>
            <w14:solidFill>
              <w14:schemeClr w14:val="tx1"/>
            </w14:solidFill>
          </w14:textFill>
        </w:rPr>
        <w:t>Footwear</w:t>
      </w:r>
      <w:r>
        <w:rPr>
          <w:color w:val="000000" w:themeColor="text1"/>
          <w14:textFill>
            <w14:solidFill>
              <w14:schemeClr w14:val="tx1"/>
            </w14:solidFill>
          </w14:textFill>
        </w:rPr>
        <w:t xml:space="preserve"> </w:t>
      </w:r>
      <w:r>
        <w:rPr>
          <w:color w:val="000000" w:themeColor="text1"/>
          <w:lang w:val="en-US"/>
          <w14:textFill>
            <w14:solidFill>
              <w14:schemeClr w14:val="tx1"/>
            </w14:solidFill>
          </w14:textFill>
        </w:rPr>
        <w:t>sizing</w:t>
      </w:r>
      <w:r>
        <w:rPr>
          <w:color w:val="000000" w:themeColor="text1"/>
          <w14:textFill>
            <w14:solidFill>
              <w14:schemeClr w14:val="tx1"/>
            </w14:solidFill>
          </w14:textFill>
        </w:rPr>
        <w:t xml:space="preserve"> — </w:t>
      </w:r>
      <w:r>
        <w:rPr>
          <w:color w:val="000000" w:themeColor="text1"/>
          <w:lang w:val="en-US"/>
          <w14:textFill>
            <w14:solidFill>
              <w14:schemeClr w14:val="tx1"/>
            </w14:solidFill>
          </w14:textFill>
        </w:rPr>
        <w:t>In</w:t>
      </w:r>
      <w:r>
        <w:rPr>
          <w:color w:val="000000" w:themeColor="text1"/>
          <w14:textFill>
            <w14:solidFill>
              <w14:schemeClr w14:val="tx1"/>
            </w14:solidFill>
          </w14:textFill>
        </w:rPr>
        <w:t>-</w:t>
      </w:r>
      <w:r>
        <w:rPr>
          <w:color w:val="000000" w:themeColor="text1"/>
          <w:lang w:val="en-US"/>
          <w14:textFill>
            <w14:solidFill>
              <w14:schemeClr w14:val="tx1"/>
            </w14:solidFill>
          </w14:textFill>
        </w:rPr>
        <w:t>shoe</w:t>
      </w:r>
      <w:r>
        <w:rPr>
          <w:color w:val="000000" w:themeColor="text1"/>
          <w14:textFill>
            <w14:solidFill>
              <w14:schemeClr w14:val="tx1"/>
            </w14:solidFill>
          </w14:textFill>
        </w:rPr>
        <w:t xml:space="preserve"> </w:t>
      </w:r>
      <w:r>
        <w:rPr>
          <w:color w:val="000000" w:themeColor="text1"/>
          <w:lang w:val="en-US"/>
          <w14:textFill>
            <w14:solidFill>
              <w14:schemeClr w14:val="tx1"/>
            </w14:solidFill>
          </w14:textFill>
        </w:rPr>
        <w:t>measurement</w:t>
      </w:r>
      <w:r>
        <w:rPr>
          <w:color w:val="000000" w:themeColor="text1"/>
          <w14:textFill>
            <w14:solidFill>
              <w14:schemeClr w14:val="tx1"/>
            </w14:solidFill>
          </w14:textFill>
        </w:rPr>
        <w:t xml:space="preserve"> —</w:t>
      </w:r>
      <w:r>
        <w:rPr>
          <w:color w:val="000000" w:themeColor="text1"/>
          <w:lang w:val="en-US"/>
          <w14:textFill>
            <w14:solidFill>
              <w14:schemeClr w14:val="tx1"/>
            </w14:solidFill>
          </w14:textFill>
        </w:rPr>
        <w:t>Part</w:t>
      </w:r>
      <w:r>
        <w:rPr>
          <w:color w:val="000000" w:themeColor="text1"/>
          <w14:textFill>
            <w14:solidFill>
              <w14:schemeClr w14:val="tx1"/>
            </w14:solidFill>
          </w14:textFill>
        </w:rPr>
        <w:t xml:space="preserve"> 1: </w:t>
      </w:r>
      <w:r>
        <w:rPr>
          <w:color w:val="000000" w:themeColor="text1"/>
          <w:lang w:val="en-US"/>
          <w14:textFill>
            <w14:solidFill>
              <w14:schemeClr w14:val="tx1"/>
            </w14:solidFill>
          </w14:textFill>
        </w:rPr>
        <w:t>Shoe</w:t>
      </w:r>
      <w:r>
        <w:rPr>
          <w:color w:val="000000" w:themeColor="text1"/>
          <w14:textFill>
            <w14:solidFill>
              <w14:schemeClr w14:val="tx1"/>
            </w14:solidFill>
          </w14:textFill>
        </w:rPr>
        <w:t xml:space="preserve"> </w:t>
      </w:r>
      <w:r>
        <w:rPr>
          <w:color w:val="000000" w:themeColor="text1"/>
          <w:lang w:val="en-US"/>
          <w14:textFill>
            <w14:solidFill>
              <w14:schemeClr w14:val="tx1"/>
            </w14:solidFill>
          </w14:textFill>
        </w:rPr>
        <w:t>length</w:t>
      </w:r>
      <w:r>
        <w:rPr>
          <w:color w:val="000000" w:themeColor="text1"/>
          <w14:textFill>
            <w14:solidFill>
              <w14:schemeClr w14:val="tx1"/>
            </w14:solidFill>
          </w14:textFill>
        </w:rPr>
        <w:t xml:space="preserve">, </w:t>
      </w:r>
      <w:r>
        <w:rPr>
          <w:color w:val="000000" w:themeColor="text1"/>
          <w:lang w:val="en-US"/>
          <w14:textFill>
            <w14:solidFill>
              <w14:schemeClr w14:val="tx1"/>
            </w14:solidFill>
          </w14:textFill>
        </w:rPr>
        <w:t>IDT</w:t>
      </w:r>
      <w:r>
        <w:rPr>
          <w:color w:val="000000" w:themeColor="text1"/>
          <w14:textFill>
            <w14:solidFill>
              <w14:schemeClr w14:val="tx1"/>
            </w14:solidFill>
          </w14:textFill>
        </w:rPr>
        <w:t>).</w:t>
      </w:r>
    </w:p>
    <w:p w14:paraId="124F97C5">
      <w:pPr>
        <w:rPr>
          <w:color w:val="000000" w:themeColor="text1"/>
          <w14:textFill>
            <w14:solidFill>
              <w14:schemeClr w14:val="tx1"/>
            </w14:solidFill>
          </w14:textFill>
        </w:rPr>
        <w:sectPr>
          <w:headerReference r:id="rId5" w:type="default"/>
          <w:footerReference r:id="rId7" w:type="default"/>
          <w:headerReference r:id="rId6" w:type="even"/>
          <w:footerReference r:id="rId8" w:type="even"/>
          <w:footnotePr>
            <w:numFmt w:val="chicago"/>
            <w:numRestart w:val="eachPage"/>
          </w:footnotePr>
          <w:pgSz w:w="11906" w:h="16838"/>
          <w:pgMar w:top="1134" w:right="707" w:bottom="851" w:left="1134" w:header="709" w:footer="709" w:gutter="0"/>
          <w:pgNumType w:start="1"/>
          <w:cols w:space="720" w:num="1"/>
          <w:titlePg/>
          <w:docGrid w:linePitch="360" w:charSpace="0"/>
        </w:sectPr>
      </w:pPr>
    </w:p>
    <w:p w14:paraId="72025B37">
      <w:pPr>
        <w:pStyle w:val="249"/>
        <w:spacing w:line="360" w:lineRule="auto"/>
        <w:ind w:firstLine="709"/>
        <w:jc w:val="both"/>
        <w:rPr>
          <w:sz w:val="24"/>
          <w:szCs w:val="24"/>
        </w:rPr>
      </w:pPr>
      <w:r>
        <w:rPr>
          <w:color w:val="000000" w:themeColor="text1"/>
          <w:sz w:val="24"/>
          <w:szCs w:val="24"/>
          <w14:textFill>
            <w14:solidFill>
              <w14:schemeClr w14:val="tx1"/>
            </w14:solidFill>
          </w14:textFill>
        </w:rPr>
        <w:t xml:space="preserve">Международный стандарт разработан техническим комитетом ISO/TC 137 «Система обозначения размеров и маркировки обуви» Международной организации по </w:t>
      </w:r>
      <w:r>
        <w:rPr>
          <w:sz w:val="24"/>
          <w:szCs w:val="24"/>
        </w:rPr>
        <w:t>стандартизации (ISO).</w:t>
      </w:r>
    </w:p>
    <w:p w14:paraId="7B79AA86">
      <w:pPr>
        <w:pStyle w:val="249"/>
        <w:spacing w:line="360" w:lineRule="auto"/>
        <w:ind w:firstLine="709"/>
        <w:jc w:val="both"/>
        <w:rPr>
          <w:sz w:val="24"/>
          <w:szCs w:val="24"/>
          <w:lang w:eastAsia="zh-CN"/>
        </w:rPr>
      </w:pPr>
      <w:r>
        <w:rPr>
          <w:sz w:val="24"/>
          <w:szCs w:val="24"/>
        </w:rPr>
        <w:t>Наименование настоящего стандарта изменено относительно наименования указанного международного стандарта в целях приведения в соответствие с ГОСТ 1.5 (подраздел 3.6) и для увязки с наименованиями и терминологией, принятыми в существующем комплексе межгосударственных стандартов.</w:t>
      </w:r>
    </w:p>
    <w:p w14:paraId="695BBC63">
      <w:pPr>
        <w:spacing w:before="240"/>
        <w:rPr>
          <w:color w:val="auto"/>
        </w:rPr>
      </w:pPr>
      <w:r>
        <w:rPr>
          <w:color w:val="auto"/>
        </w:rPr>
        <w:t>5 ВВЕДЕН ВПЕРВЫЕ</w:t>
      </w:r>
    </w:p>
    <w:p w14:paraId="0D4FC731">
      <w:pPr>
        <w:spacing w:before="240"/>
      </w:pPr>
      <w:r>
        <w:t>6 Некоторые элементы настоящего стандарта могут являться объектами патентных прав.</w:t>
      </w:r>
    </w:p>
    <w:p w14:paraId="01F92DC0">
      <w:pPr>
        <w:rPr>
          <w:color w:val="auto"/>
        </w:rPr>
      </w:pPr>
    </w:p>
    <w:p w14:paraId="7D992163">
      <w:pPr>
        <w:rPr>
          <w:color w:val="auto"/>
        </w:rPr>
      </w:pPr>
    </w:p>
    <w:p w14:paraId="03C92F19">
      <w:pPr>
        <w:rPr>
          <w:color w:val="auto"/>
        </w:rPr>
      </w:pPr>
    </w:p>
    <w:p w14:paraId="59AA218E">
      <w:pPr>
        <w:rPr>
          <w:i/>
          <w:iCs/>
          <w:color w:val="auto"/>
        </w:rPr>
      </w:pPr>
      <w:r>
        <w:rPr>
          <w:i/>
          <w:iCs/>
          <w:color w:val="auto"/>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204F916A">
      <w:pPr>
        <w:rPr>
          <w:i/>
          <w:iCs/>
          <w:color w:val="auto"/>
          <w:shd w:val="clear" w:color="auto" w:fill="FFFFFF"/>
        </w:rPr>
      </w:pPr>
      <w:r>
        <w:rPr>
          <w:i/>
          <w:iCs/>
          <w:color w:val="auto"/>
          <w:shd w:val="clear" w:color="auto" w:fill="FFFFFF"/>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19C11282">
      <w:pPr>
        <w:rPr>
          <w:i/>
          <w:iCs/>
          <w:color w:val="auto"/>
          <w:shd w:val="clear" w:color="auto" w:fill="FFFFFF"/>
        </w:rPr>
      </w:pPr>
    </w:p>
    <w:p w14:paraId="783106E0">
      <w:pPr>
        <w:rPr>
          <w:i/>
          <w:iCs/>
          <w:color w:val="auto"/>
          <w:shd w:val="clear" w:color="auto" w:fill="FFFFFF"/>
        </w:rPr>
      </w:pPr>
    </w:p>
    <w:p w14:paraId="32972924">
      <w:pPr>
        <w:rPr>
          <w:i/>
          <w:iCs/>
          <w:color w:val="auto"/>
          <w:shd w:val="clear" w:color="auto" w:fill="FFFFFF"/>
        </w:rPr>
      </w:pPr>
    </w:p>
    <w:p w14:paraId="7B843FC4">
      <w:pPr>
        <w:pStyle w:val="246"/>
        <w:rPr>
          <w:color w:val="auto"/>
        </w:rPr>
      </w:pPr>
    </w:p>
    <w:p w14:paraId="53F612CF">
      <w:pPr>
        <w:pStyle w:val="246"/>
        <w:rPr>
          <w:color w:val="auto"/>
        </w:rPr>
      </w:pPr>
    </w:p>
    <w:p w14:paraId="1A0D83C2">
      <w:pPr>
        <w:pStyle w:val="246"/>
        <w:rPr>
          <w:color w:val="auto"/>
        </w:rPr>
      </w:pPr>
    </w:p>
    <w:p w14:paraId="6B65C311">
      <w:pPr>
        <w:pStyle w:val="246"/>
        <w:rPr>
          <w:color w:val="auto"/>
        </w:rPr>
      </w:pPr>
    </w:p>
    <w:p w14:paraId="334EA30D">
      <w:pPr>
        <w:pStyle w:val="246"/>
        <w:rPr>
          <w:color w:val="auto"/>
        </w:rPr>
      </w:pPr>
    </w:p>
    <w:p w14:paraId="7591D51B">
      <w:pPr>
        <w:ind w:firstLine="540"/>
      </w:pPr>
      <w: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14:paraId="25C6018B">
      <w:pPr>
        <w:pStyle w:val="246"/>
        <w:rPr>
          <w:color w:val="auto"/>
        </w:rPr>
      </w:pPr>
    </w:p>
    <w:p w14:paraId="11B6A800">
      <w:pPr>
        <w:jc w:val="center"/>
        <w:rPr>
          <w:b/>
          <w:bCs/>
          <w:sz w:val="28"/>
          <w:szCs w:val="28"/>
        </w:rPr>
        <w:sectPr>
          <w:headerReference r:id="rId9" w:type="first"/>
          <w:footerReference r:id="rId10" w:type="first"/>
          <w:footnotePr>
            <w:numFmt w:val="chicago"/>
            <w:numRestart w:val="eachPage"/>
          </w:footnotePr>
          <w:pgSz w:w="11906" w:h="16838"/>
          <w:pgMar w:top="1134" w:right="707" w:bottom="851" w:left="1134" w:header="709" w:footer="709" w:gutter="0"/>
          <w:cols w:space="720" w:num="1"/>
          <w:titlePg/>
          <w:docGrid w:linePitch="360" w:charSpace="0"/>
        </w:sectPr>
      </w:pPr>
    </w:p>
    <w:p w14:paraId="23B56469">
      <w:pPr>
        <w:jc w:val="center"/>
        <w:rPr>
          <w:b/>
          <w:bCs/>
          <w:sz w:val="28"/>
          <w:szCs w:val="28"/>
        </w:rPr>
      </w:pPr>
    </w:p>
    <w:p w14:paraId="481E3F97">
      <w:pPr>
        <w:jc w:val="center"/>
        <w:rPr>
          <w:b/>
          <w:bCs/>
          <w:sz w:val="28"/>
          <w:szCs w:val="28"/>
        </w:rPr>
      </w:pPr>
      <w:r>
        <w:rPr>
          <w:b/>
          <w:bCs/>
          <w:sz w:val="28"/>
          <w:szCs w:val="28"/>
        </w:rPr>
        <w:t>Содержание</w:t>
      </w:r>
    </w:p>
    <w:p w14:paraId="46FA1430">
      <w:pPr>
        <w:jc w:val="center"/>
        <w:rPr>
          <w:b/>
          <w:bCs/>
          <w:sz w:val="28"/>
          <w:szCs w:val="28"/>
        </w:rPr>
      </w:pPr>
    </w:p>
    <w:tbl>
      <w:tblPr>
        <w:tblStyle w:val="12"/>
        <w:tblW w:w="0" w:type="auto"/>
        <w:tblInd w:w="0" w:type="dxa"/>
        <w:tblLayout w:type="fixed"/>
        <w:tblCellMar>
          <w:top w:w="0" w:type="dxa"/>
          <w:left w:w="108" w:type="dxa"/>
          <w:bottom w:w="0" w:type="dxa"/>
          <w:right w:w="108" w:type="dxa"/>
        </w:tblCellMar>
      </w:tblPr>
      <w:tblGrid>
        <w:gridCol w:w="9179"/>
        <w:gridCol w:w="674"/>
      </w:tblGrid>
      <w:tr w14:paraId="7EF8735C">
        <w:tc>
          <w:tcPr>
            <w:tcW w:w="9179" w:type="dxa"/>
            <w:shd w:val="clear" w:color="auto" w:fill="auto"/>
          </w:tcPr>
          <w:p w14:paraId="1A178A03">
            <w:pPr>
              <w:pStyle w:val="252"/>
              <w:spacing w:line="360" w:lineRule="auto"/>
              <w:jc w:val="both"/>
              <w:rPr>
                <w:color w:val="auto"/>
              </w:rPr>
            </w:pPr>
            <w:r>
              <w:rPr>
                <w:bCs/>
                <w:color w:val="auto"/>
                <w:sz w:val="24"/>
                <w:szCs w:val="24"/>
              </w:rPr>
              <w:t>1 Область применения………………………………………………………………</w:t>
            </w:r>
            <w:r>
              <w:rPr>
                <w:color w:val="auto"/>
                <w:sz w:val="24"/>
                <w:szCs w:val="24"/>
              </w:rPr>
              <w:t>…….</w:t>
            </w:r>
          </w:p>
        </w:tc>
        <w:tc>
          <w:tcPr>
            <w:tcW w:w="674" w:type="dxa"/>
            <w:shd w:val="clear" w:color="auto" w:fill="auto"/>
          </w:tcPr>
          <w:p w14:paraId="0FBA078A">
            <w:pPr>
              <w:pStyle w:val="252"/>
              <w:spacing w:line="360" w:lineRule="auto"/>
              <w:jc w:val="center"/>
              <w:rPr>
                <w:bCs/>
                <w:color w:val="auto"/>
                <w:sz w:val="22"/>
                <w:szCs w:val="22"/>
              </w:rPr>
            </w:pPr>
          </w:p>
        </w:tc>
      </w:tr>
      <w:tr w14:paraId="0106300C">
        <w:tblPrEx>
          <w:tblCellMar>
            <w:top w:w="0" w:type="dxa"/>
            <w:left w:w="108" w:type="dxa"/>
            <w:bottom w:w="0" w:type="dxa"/>
            <w:right w:w="108" w:type="dxa"/>
          </w:tblCellMar>
        </w:tblPrEx>
        <w:tc>
          <w:tcPr>
            <w:tcW w:w="9179" w:type="dxa"/>
            <w:shd w:val="clear" w:color="auto" w:fill="auto"/>
          </w:tcPr>
          <w:p w14:paraId="2B3D22F6">
            <w:pPr>
              <w:pStyle w:val="252"/>
              <w:spacing w:line="360" w:lineRule="auto"/>
              <w:jc w:val="both"/>
              <w:rPr>
                <w:color w:val="auto"/>
              </w:rPr>
            </w:pPr>
            <w:r>
              <w:rPr>
                <w:bCs/>
                <w:color w:val="auto"/>
                <w:sz w:val="24"/>
                <w:szCs w:val="24"/>
              </w:rPr>
              <w:t>2 Нормативные ссылки……………………………………………………………..</w:t>
            </w:r>
            <w:r>
              <w:rPr>
                <w:color w:val="auto"/>
                <w:sz w:val="24"/>
                <w:szCs w:val="24"/>
              </w:rPr>
              <w:t>……..</w:t>
            </w:r>
          </w:p>
        </w:tc>
        <w:tc>
          <w:tcPr>
            <w:tcW w:w="674" w:type="dxa"/>
            <w:shd w:val="clear" w:color="auto" w:fill="auto"/>
          </w:tcPr>
          <w:p w14:paraId="1ADF224C">
            <w:pPr>
              <w:pStyle w:val="252"/>
              <w:spacing w:line="360" w:lineRule="auto"/>
              <w:jc w:val="center"/>
              <w:rPr>
                <w:bCs/>
                <w:color w:val="auto"/>
                <w:sz w:val="22"/>
                <w:szCs w:val="22"/>
              </w:rPr>
            </w:pPr>
          </w:p>
        </w:tc>
      </w:tr>
      <w:tr w14:paraId="5791D242">
        <w:tblPrEx>
          <w:tblCellMar>
            <w:top w:w="0" w:type="dxa"/>
            <w:left w:w="108" w:type="dxa"/>
            <w:bottom w:w="0" w:type="dxa"/>
            <w:right w:w="108" w:type="dxa"/>
          </w:tblCellMar>
        </w:tblPrEx>
        <w:tc>
          <w:tcPr>
            <w:tcW w:w="9179" w:type="dxa"/>
            <w:shd w:val="clear" w:color="auto" w:fill="auto"/>
          </w:tcPr>
          <w:p w14:paraId="174E676B">
            <w:pPr>
              <w:pStyle w:val="252"/>
              <w:spacing w:line="360" w:lineRule="auto"/>
              <w:jc w:val="both"/>
              <w:rPr>
                <w:color w:val="auto"/>
              </w:rPr>
            </w:pPr>
            <w:r>
              <w:rPr>
                <w:color w:val="auto"/>
                <w:sz w:val="24"/>
                <w:szCs w:val="24"/>
              </w:rPr>
              <w:t>3 Термины и определения………………………………………………………….……..</w:t>
            </w:r>
          </w:p>
        </w:tc>
        <w:tc>
          <w:tcPr>
            <w:tcW w:w="674" w:type="dxa"/>
            <w:shd w:val="clear" w:color="auto" w:fill="auto"/>
          </w:tcPr>
          <w:p w14:paraId="0D4D7077">
            <w:pPr>
              <w:pStyle w:val="252"/>
              <w:spacing w:line="360" w:lineRule="auto"/>
              <w:jc w:val="center"/>
              <w:rPr>
                <w:bCs/>
                <w:color w:val="auto"/>
                <w:sz w:val="22"/>
                <w:szCs w:val="22"/>
              </w:rPr>
            </w:pPr>
          </w:p>
        </w:tc>
      </w:tr>
      <w:tr w14:paraId="71072ED8">
        <w:tblPrEx>
          <w:tblCellMar>
            <w:top w:w="0" w:type="dxa"/>
            <w:left w:w="108" w:type="dxa"/>
            <w:bottom w:w="0" w:type="dxa"/>
            <w:right w:w="108" w:type="dxa"/>
          </w:tblCellMar>
        </w:tblPrEx>
        <w:tc>
          <w:tcPr>
            <w:tcW w:w="9179" w:type="dxa"/>
            <w:shd w:val="clear" w:color="auto" w:fill="auto"/>
          </w:tcPr>
          <w:p w14:paraId="570FA3CC">
            <w:pPr>
              <w:pStyle w:val="252"/>
              <w:spacing w:line="360" w:lineRule="auto"/>
              <w:jc w:val="both"/>
              <w:rPr>
                <w:color w:val="auto"/>
              </w:rPr>
            </w:pPr>
            <w:r>
              <w:rPr>
                <w:color w:val="auto"/>
                <w:sz w:val="24"/>
                <w:szCs w:val="24"/>
              </w:rPr>
              <w:t>4 Сущность метода……………………………………………....................................</w:t>
            </w:r>
          </w:p>
        </w:tc>
        <w:tc>
          <w:tcPr>
            <w:tcW w:w="674" w:type="dxa"/>
            <w:shd w:val="clear" w:color="auto" w:fill="auto"/>
          </w:tcPr>
          <w:p w14:paraId="0F46F44E">
            <w:pPr>
              <w:pStyle w:val="252"/>
              <w:spacing w:line="360" w:lineRule="auto"/>
              <w:jc w:val="center"/>
              <w:rPr>
                <w:bCs/>
                <w:color w:val="auto"/>
                <w:sz w:val="22"/>
                <w:szCs w:val="22"/>
              </w:rPr>
            </w:pPr>
          </w:p>
        </w:tc>
      </w:tr>
      <w:tr w14:paraId="42C04479">
        <w:tblPrEx>
          <w:tblCellMar>
            <w:top w:w="0" w:type="dxa"/>
            <w:left w:w="108" w:type="dxa"/>
            <w:bottom w:w="0" w:type="dxa"/>
            <w:right w:w="108" w:type="dxa"/>
          </w:tblCellMar>
        </w:tblPrEx>
        <w:tc>
          <w:tcPr>
            <w:tcW w:w="9179" w:type="dxa"/>
            <w:shd w:val="clear" w:color="auto" w:fill="auto"/>
          </w:tcPr>
          <w:p w14:paraId="644542FB">
            <w:pPr>
              <w:pStyle w:val="252"/>
              <w:spacing w:line="360" w:lineRule="auto"/>
              <w:jc w:val="both"/>
              <w:rPr>
                <w:color w:val="auto"/>
              </w:rPr>
            </w:pPr>
            <w:r>
              <w:rPr>
                <w:color w:val="auto"/>
                <w:sz w:val="24"/>
                <w:szCs w:val="24"/>
              </w:rPr>
              <w:t>5 Аппаратура……………….........................................................................................</w:t>
            </w:r>
          </w:p>
        </w:tc>
        <w:tc>
          <w:tcPr>
            <w:tcW w:w="674" w:type="dxa"/>
            <w:shd w:val="clear" w:color="auto" w:fill="auto"/>
          </w:tcPr>
          <w:p w14:paraId="1719BB7B">
            <w:pPr>
              <w:pStyle w:val="252"/>
              <w:spacing w:line="360" w:lineRule="auto"/>
              <w:jc w:val="center"/>
              <w:rPr>
                <w:bCs/>
                <w:color w:val="auto"/>
                <w:sz w:val="22"/>
                <w:szCs w:val="22"/>
              </w:rPr>
            </w:pPr>
          </w:p>
        </w:tc>
      </w:tr>
      <w:tr w14:paraId="25512489">
        <w:tblPrEx>
          <w:tblCellMar>
            <w:top w:w="0" w:type="dxa"/>
            <w:left w:w="108" w:type="dxa"/>
            <w:bottom w:w="0" w:type="dxa"/>
            <w:right w:w="108" w:type="dxa"/>
          </w:tblCellMar>
        </w:tblPrEx>
        <w:tc>
          <w:tcPr>
            <w:tcW w:w="9179" w:type="dxa"/>
            <w:shd w:val="clear" w:color="auto" w:fill="auto"/>
          </w:tcPr>
          <w:p w14:paraId="7F3C6109">
            <w:pPr>
              <w:pStyle w:val="252"/>
              <w:spacing w:line="360" w:lineRule="auto"/>
              <w:jc w:val="both"/>
              <w:rPr>
                <w:color w:val="auto"/>
              </w:rPr>
            </w:pPr>
            <w:r>
              <w:rPr>
                <w:bCs/>
                <w:color w:val="auto"/>
                <w:sz w:val="24"/>
                <w:szCs w:val="24"/>
              </w:rPr>
              <w:t>6 Отбор проб…………..…………………………….......................................................</w:t>
            </w:r>
          </w:p>
        </w:tc>
        <w:tc>
          <w:tcPr>
            <w:tcW w:w="674" w:type="dxa"/>
            <w:shd w:val="clear" w:color="auto" w:fill="auto"/>
          </w:tcPr>
          <w:p w14:paraId="352A93DF">
            <w:pPr>
              <w:pStyle w:val="252"/>
              <w:spacing w:line="360" w:lineRule="auto"/>
              <w:jc w:val="center"/>
              <w:rPr>
                <w:bCs/>
                <w:color w:val="auto"/>
                <w:sz w:val="22"/>
                <w:szCs w:val="22"/>
              </w:rPr>
            </w:pPr>
          </w:p>
        </w:tc>
      </w:tr>
      <w:tr w14:paraId="2C930346">
        <w:tblPrEx>
          <w:tblCellMar>
            <w:top w:w="0" w:type="dxa"/>
            <w:left w:w="108" w:type="dxa"/>
            <w:bottom w:w="0" w:type="dxa"/>
            <w:right w:w="108" w:type="dxa"/>
          </w:tblCellMar>
        </w:tblPrEx>
        <w:tc>
          <w:tcPr>
            <w:tcW w:w="9179" w:type="dxa"/>
            <w:shd w:val="clear" w:color="auto" w:fill="auto"/>
          </w:tcPr>
          <w:p w14:paraId="3223BB64">
            <w:pPr>
              <w:pStyle w:val="252"/>
              <w:spacing w:line="360" w:lineRule="auto"/>
              <w:jc w:val="both"/>
              <w:rPr>
                <w:color w:val="auto"/>
                <w:sz w:val="24"/>
                <w:szCs w:val="24"/>
              </w:rPr>
            </w:pPr>
            <w:r>
              <w:rPr>
                <w:color w:val="auto"/>
                <w:sz w:val="24"/>
                <w:szCs w:val="24"/>
              </w:rPr>
              <w:t>7 Проведение испытаний………...............................................................................</w:t>
            </w:r>
          </w:p>
        </w:tc>
        <w:tc>
          <w:tcPr>
            <w:tcW w:w="674" w:type="dxa"/>
            <w:shd w:val="clear" w:color="auto" w:fill="auto"/>
          </w:tcPr>
          <w:p w14:paraId="15201025">
            <w:pPr>
              <w:pStyle w:val="252"/>
              <w:spacing w:line="360" w:lineRule="auto"/>
              <w:jc w:val="center"/>
              <w:rPr>
                <w:bCs/>
                <w:color w:val="auto"/>
                <w:sz w:val="22"/>
                <w:szCs w:val="22"/>
              </w:rPr>
            </w:pPr>
          </w:p>
        </w:tc>
      </w:tr>
      <w:tr w14:paraId="13125208">
        <w:tblPrEx>
          <w:tblCellMar>
            <w:top w:w="0" w:type="dxa"/>
            <w:left w:w="108" w:type="dxa"/>
            <w:bottom w:w="0" w:type="dxa"/>
            <w:right w:w="108" w:type="dxa"/>
          </w:tblCellMar>
        </w:tblPrEx>
        <w:tc>
          <w:tcPr>
            <w:tcW w:w="9179" w:type="dxa"/>
            <w:shd w:val="clear" w:color="auto" w:fill="auto"/>
          </w:tcPr>
          <w:p w14:paraId="7E680C1D">
            <w:pPr>
              <w:pStyle w:val="252"/>
              <w:spacing w:line="360" w:lineRule="auto"/>
              <w:jc w:val="both"/>
              <w:rPr>
                <w:color w:val="auto"/>
                <w:sz w:val="24"/>
                <w:szCs w:val="24"/>
              </w:rPr>
            </w:pPr>
            <w:r>
              <w:rPr>
                <w:color w:val="auto"/>
                <w:sz w:val="24"/>
                <w:szCs w:val="24"/>
              </w:rPr>
              <w:t>8Результат измерения……………………………………………………………………..</w:t>
            </w:r>
          </w:p>
        </w:tc>
        <w:tc>
          <w:tcPr>
            <w:tcW w:w="674" w:type="dxa"/>
            <w:shd w:val="clear" w:color="auto" w:fill="auto"/>
          </w:tcPr>
          <w:p w14:paraId="593D031D">
            <w:pPr>
              <w:pStyle w:val="252"/>
              <w:spacing w:line="360" w:lineRule="auto"/>
              <w:jc w:val="center"/>
              <w:rPr>
                <w:bCs/>
                <w:color w:val="auto"/>
                <w:sz w:val="22"/>
                <w:szCs w:val="22"/>
              </w:rPr>
            </w:pPr>
          </w:p>
        </w:tc>
      </w:tr>
      <w:tr w14:paraId="48D27412">
        <w:tblPrEx>
          <w:tblCellMar>
            <w:top w:w="0" w:type="dxa"/>
            <w:left w:w="108" w:type="dxa"/>
            <w:bottom w:w="0" w:type="dxa"/>
            <w:right w:w="108" w:type="dxa"/>
          </w:tblCellMar>
        </w:tblPrEx>
        <w:tc>
          <w:tcPr>
            <w:tcW w:w="9179" w:type="dxa"/>
            <w:shd w:val="clear" w:color="auto" w:fill="auto"/>
          </w:tcPr>
          <w:p w14:paraId="318B6D1E">
            <w:pPr>
              <w:pStyle w:val="252"/>
              <w:spacing w:line="360" w:lineRule="auto"/>
              <w:jc w:val="both"/>
              <w:rPr>
                <w:color w:val="auto"/>
              </w:rPr>
            </w:pPr>
            <w:r>
              <w:rPr>
                <w:color w:val="auto"/>
                <w:sz w:val="24"/>
                <w:szCs w:val="24"/>
              </w:rPr>
              <w:t>9Протокол испытаний……………………………………………………………………...</w:t>
            </w:r>
          </w:p>
        </w:tc>
        <w:tc>
          <w:tcPr>
            <w:tcW w:w="674" w:type="dxa"/>
            <w:shd w:val="clear" w:color="auto" w:fill="auto"/>
          </w:tcPr>
          <w:p w14:paraId="000B73A9">
            <w:pPr>
              <w:pStyle w:val="252"/>
              <w:spacing w:line="360" w:lineRule="auto"/>
              <w:jc w:val="center"/>
              <w:rPr>
                <w:bCs/>
                <w:color w:val="auto"/>
                <w:sz w:val="22"/>
                <w:szCs w:val="22"/>
              </w:rPr>
            </w:pPr>
          </w:p>
        </w:tc>
      </w:tr>
    </w:tbl>
    <w:p w14:paraId="60001FE5">
      <w:pPr>
        <w:pStyle w:val="249"/>
        <w:spacing w:line="360" w:lineRule="auto"/>
        <w:ind w:left="2552" w:hanging="2552"/>
        <w:jc w:val="both"/>
        <w:rPr>
          <w:sz w:val="24"/>
          <w:szCs w:val="24"/>
        </w:rPr>
      </w:pPr>
      <w:r>
        <w:rPr>
          <w:bCs/>
          <w:sz w:val="24"/>
          <w:szCs w:val="24"/>
        </w:rPr>
        <w:t xml:space="preserve">  Приложение ДА (справочное) Сведения о соответствии ссылочных </w:t>
      </w:r>
    </w:p>
    <w:p w14:paraId="38E79602">
      <w:pPr>
        <w:pStyle w:val="249"/>
        <w:spacing w:line="360" w:lineRule="auto"/>
        <w:ind w:left="2552" w:hanging="568"/>
        <w:jc w:val="both"/>
        <w:rPr>
          <w:sz w:val="24"/>
          <w:szCs w:val="24"/>
        </w:rPr>
      </w:pPr>
      <w:r>
        <w:rPr>
          <w:bCs/>
          <w:sz w:val="24"/>
          <w:szCs w:val="24"/>
        </w:rPr>
        <w:t>международных стандартов межгосударственным стандартам</w:t>
      </w:r>
      <w:r>
        <w:rPr>
          <w:sz w:val="24"/>
          <w:szCs w:val="24"/>
        </w:rPr>
        <w:t>......</w:t>
      </w:r>
    </w:p>
    <w:p w14:paraId="57AD0C2D">
      <w:pPr>
        <w:rPr>
          <w:color w:val="auto"/>
        </w:rPr>
      </w:pPr>
    </w:p>
    <w:p w14:paraId="1C2A18A1">
      <w:pPr>
        <w:rPr>
          <w:color w:val="auto"/>
        </w:rPr>
        <w:sectPr>
          <w:headerReference r:id="rId11" w:type="first"/>
          <w:footerReference r:id="rId12" w:type="first"/>
          <w:footnotePr>
            <w:numFmt w:val="chicago"/>
            <w:numRestart w:val="eachPage"/>
          </w:footnotePr>
          <w:pgSz w:w="11906" w:h="16838"/>
          <w:pgMar w:top="1134" w:right="707" w:bottom="851" w:left="1134" w:header="624" w:footer="624" w:gutter="0"/>
          <w:cols w:space="720" w:num="1"/>
          <w:titlePg/>
          <w:docGrid w:linePitch="360" w:charSpace="0"/>
        </w:sectPr>
      </w:pPr>
    </w:p>
    <w:p w14:paraId="08516D7B">
      <w:pPr>
        <w:pBdr>
          <w:bottom w:val="single" w:color="000000" w:sz="12" w:space="1"/>
        </w:pBdr>
        <w:ind w:firstLine="0"/>
        <w:jc w:val="center"/>
        <w:rPr>
          <w:b/>
          <w:color w:val="auto"/>
          <w:spacing w:val="180"/>
        </w:rPr>
      </w:pPr>
      <w:r>
        <w:rPr>
          <w:b/>
          <w:bCs/>
          <w:color w:val="auto"/>
          <w:spacing w:val="180"/>
        </w:rPr>
        <w:t>МЕЖГОСУДАРСТВЕННЫЙ СТАНДАРТ</w:t>
      </w:r>
    </w:p>
    <w:p w14:paraId="2D381194">
      <w:pPr>
        <w:pStyle w:val="213"/>
        <w:spacing w:line="360" w:lineRule="auto"/>
        <w:ind w:firstLine="0"/>
        <w:jc w:val="center"/>
        <w:rPr>
          <w:rFonts w:hint="default" w:cs="Arial"/>
          <w:b/>
          <w:bCs/>
          <w:sz w:val="32"/>
          <w:szCs w:val="32"/>
          <w:lang w:val="ru-RU"/>
        </w:rPr>
      </w:pPr>
      <w:r>
        <w:rPr>
          <w:rFonts w:hint="default" w:cs="Arial"/>
          <w:b/>
          <w:bCs/>
          <w:sz w:val="32"/>
          <w:szCs w:val="32"/>
          <w:lang w:val="ru-RU"/>
        </w:rPr>
        <w:t>ОБУВЬ</w:t>
      </w:r>
    </w:p>
    <w:p w14:paraId="063887AF">
      <w:pPr>
        <w:pStyle w:val="213"/>
        <w:spacing w:line="360" w:lineRule="auto"/>
        <w:ind w:firstLine="0"/>
        <w:jc w:val="center"/>
        <w:rPr>
          <w:rFonts w:cs="Arial"/>
          <w:b/>
          <w:bCs/>
          <w:sz w:val="32"/>
          <w:szCs w:val="32"/>
        </w:rPr>
      </w:pPr>
      <w:r>
        <w:rPr>
          <w:rFonts w:cs="Arial"/>
          <w:b/>
          <w:sz w:val="32"/>
          <w:szCs w:val="32"/>
        </w:rPr>
        <w:t>ОПРЕДЕЛЕНИЕ РАЗМЕРОВ ОБУВИ</w:t>
      </w:r>
    </w:p>
    <w:p w14:paraId="551412F6">
      <w:pPr>
        <w:pStyle w:val="213"/>
        <w:spacing w:after="120" w:line="276" w:lineRule="auto"/>
        <w:ind w:firstLine="0"/>
        <w:jc w:val="center"/>
        <w:rPr>
          <w:rFonts w:cs="Arial"/>
          <w:b/>
          <w:bCs/>
          <w:sz w:val="32"/>
          <w:szCs w:val="32"/>
        </w:rPr>
      </w:pPr>
      <w:r>
        <w:rPr>
          <w:rFonts w:cs="Arial"/>
          <w:b/>
          <w:sz w:val="32"/>
          <w:szCs w:val="32"/>
        </w:rPr>
        <w:t>Измерение внутри обуви</w:t>
      </w:r>
      <w:bookmarkStart w:id="0" w:name="_GoBack"/>
      <w:bookmarkEnd w:id="0"/>
      <w:r>
        <w:rPr>
          <w:rFonts w:cs="Arial"/>
          <w:b/>
          <w:sz w:val="32"/>
          <w:szCs w:val="32"/>
        </w:rPr>
        <w:t xml:space="preserve"> </w:t>
      </w:r>
    </w:p>
    <w:p w14:paraId="0AD359C6">
      <w:pPr>
        <w:pStyle w:val="213"/>
        <w:spacing w:after="120" w:line="276" w:lineRule="auto"/>
        <w:ind w:firstLine="0"/>
        <w:jc w:val="center"/>
        <w:rPr>
          <w:rFonts w:cs="Arial"/>
          <w:b/>
          <w:bCs/>
          <w:sz w:val="32"/>
          <w:szCs w:val="32"/>
        </w:rPr>
      </w:pPr>
      <w:r>
        <w:rPr>
          <w:rFonts w:cs="Arial"/>
          <w:b/>
          <w:sz w:val="32"/>
          <w:szCs w:val="32"/>
        </w:rPr>
        <w:t>Часть 1 Длина обуви</w:t>
      </w:r>
    </w:p>
    <w:p w14:paraId="1928A35D">
      <w:pPr>
        <w:pStyle w:val="213"/>
        <w:spacing w:after="120" w:line="276" w:lineRule="auto"/>
        <w:ind w:firstLine="0"/>
        <w:jc w:val="center"/>
        <w:rPr>
          <w:rFonts w:cs="Arial"/>
          <w:b/>
          <w:bCs/>
          <w:sz w:val="32"/>
          <w:szCs w:val="32"/>
        </w:rPr>
      </w:pPr>
    </w:p>
    <w:p w14:paraId="13278D67">
      <w:pPr>
        <w:pBdr>
          <w:bottom w:val="single" w:color="000000" w:sz="12" w:space="1"/>
        </w:pBdr>
        <w:spacing w:before="120" w:after="120"/>
        <w:ind w:firstLine="0"/>
        <w:jc w:val="center"/>
        <w:rPr>
          <w:color w:val="000000" w:themeColor="text1"/>
          <w:lang w:val="en-US"/>
          <w14:textFill>
            <w14:solidFill>
              <w14:schemeClr w14:val="tx1"/>
            </w14:solidFill>
          </w14:textFill>
        </w:rPr>
      </w:pPr>
      <w:r>
        <w:rPr>
          <w:lang w:val="en-US"/>
        </w:rPr>
        <w:t>Footwear</w:t>
      </w:r>
      <w:r>
        <w:rPr>
          <w:color w:val="auto"/>
        </w:rPr>
        <w:t xml:space="preserve">. </w:t>
      </w:r>
      <w:r>
        <w:rPr>
          <w:lang w:val="en-US"/>
        </w:rPr>
        <w:t>Sizing</w:t>
      </w:r>
      <w:r>
        <w:t xml:space="preserve">. </w:t>
      </w:r>
      <w:r>
        <w:rPr>
          <w:lang w:val="en-US"/>
        </w:rPr>
        <w:t xml:space="preserve">In-shoe measurement. Part 1: Shoe length </w:t>
      </w:r>
      <w:r>
        <w:rPr>
          <w:color w:val="000000" w:themeColor="text1"/>
          <w:lang w:val="en-US"/>
          <w14:textFill>
            <w14:solidFill>
              <w14:schemeClr w14:val="tx1"/>
            </w14:solidFill>
          </w14:textFill>
        </w:rPr>
        <w:t xml:space="preserve"> </w:t>
      </w:r>
    </w:p>
    <w:p w14:paraId="7AEE624C">
      <w:pPr>
        <w:spacing w:before="120" w:after="120"/>
        <w:ind w:left="4248" w:firstLine="708"/>
        <w:jc w:val="center"/>
        <w:rPr>
          <w:b/>
          <w:bCs/>
          <w:color w:val="auto"/>
        </w:rPr>
      </w:pPr>
      <w:r>
        <w:rPr>
          <w:b/>
          <w:color w:val="auto"/>
          <w:sz w:val="26"/>
          <w:szCs w:val="26"/>
        </w:rPr>
        <w:t xml:space="preserve">Дата введения </w:t>
      </w:r>
      <w:r>
        <w:rPr>
          <w:b/>
          <w:bCs/>
          <w:color w:val="auto"/>
        </w:rPr>
        <w:t>−</w:t>
      </w:r>
    </w:p>
    <w:p w14:paraId="5CA9718B">
      <w:pPr>
        <w:pStyle w:val="2"/>
        <w:rPr>
          <w:color w:val="auto"/>
        </w:rPr>
      </w:pPr>
      <w:r>
        <w:rPr>
          <w:color w:val="auto"/>
        </w:rPr>
        <w:t>1 Область применения</w:t>
      </w:r>
    </w:p>
    <w:p w14:paraId="4F01CBCF">
      <w:pPr>
        <w:rPr>
          <w:color w:val="000000" w:themeColor="text1"/>
          <w14:textFill>
            <w14:solidFill>
              <w14:schemeClr w14:val="tx1"/>
            </w14:solidFill>
          </w14:textFill>
        </w:rPr>
      </w:pPr>
      <w:r>
        <w:rPr>
          <w:rFonts w:eastAsia="Arial"/>
          <w:color w:val="000000" w:themeColor="text1"/>
          <w14:textFill>
            <w14:solidFill>
              <w14:schemeClr w14:val="tx1"/>
            </w14:solidFill>
          </w14:textFill>
        </w:rPr>
        <w:t>Настоящий стандарт устанавливает метод измерения функциональной длины обуви для размещения стопы.</w:t>
      </w:r>
    </w:p>
    <w:p w14:paraId="75ED1D2C">
      <w:pPr>
        <w:rPr>
          <w:color w:val="000000" w:themeColor="text1"/>
          <w14:textFill>
            <w14:solidFill>
              <w14:schemeClr w14:val="tx1"/>
            </w14:solidFill>
          </w14:textFill>
        </w:rPr>
      </w:pPr>
      <w:r>
        <w:rPr>
          <w:color w:val="000000" w:themeColor="text1"/>
          <w14:textFill>
            <w14:solidFill>
              <w14:schemeClr w14:val="tx1"/>
            </w14:solidFill>
          </w14:textFill>
        </w:rPr>
        <w:t>Стандарт не распространяется на обувь с открытыми пяточной и носочной частями (например: сандалии).</w:t>
      </w:r>
    </w:p>
    <w:p w14:paraId="5AC28B9C">
      <w:pPr>
        <w:pStyle w:val="2"/>
        <w:rPr>
          <w:color w:val="000000" w:themeColor="text1"/>
          <w14:textFill>
            <w14:solidFill>
              <w14:schemeClr w14:val="tx1"/>
            </w14:solidFill>
          </w14:textFill>
        </w:rPr>
      </w:pPr>
      <w:r>
        <w:rPr>
          <w:color w:val="000000" w:themeColor="text1"/>
          <w14:textFill>
            <w14:solidFill>
              <w14:schemeClr w14:val="tx1"/>
            </w14:solidFill>
          </w14:textFill>
        </w:rPr>
        <w:t>2 Нормативные ссылки</w:t>
      </w:r>
    </w:p>
    <w:p w14:paraId="1CF19B2B">
      <w:pPr>
        <w:spacing w:before="120" w:after="120"/>
        <w:rPr>
          <w:color w:val="000000" w:themeColor="text1"/>
          <w14:textFill>
            <w14:solidFill>
              <w14:schemeClr w14:val="tx1"/>
            </w14:solidFill>
          </w14:textFill>
        </w:rPr>
      </w:pPr>
      <w:r>
        <w:rPr>
          <w:rFonts w:eastAsia="Arial"/>
          <w:color w:val="000000" w:themeColor="text1"/>
          <w14:textFill>
            <w14:solidFill>
              <w14:schemeClr w14:val="tx1"/>
            </w14:solidFill>
          </w14:textFill>
        </w:rPr>
        <w:t>В настоящем стандарте использованы нормативные ссылки на следующие стандарты [для датированных ссылок применяют только указанное издание ссылочного стандарта, для недатированных — последнее издание (включая все изменения)]</w:t>
      </w:r>
      <w:r>
        <w:rPr>
          <w:rFonts w:eastAsia="Arial"/>
          <w:color w:val="000000" w:themeColor="text1"/>
          <w:lang w:eastAsia="en-US"/>
          <w14:textFill>
            <w14:solidFill>
              <w14:schemeClr w14:val="tx1"/>
            </w14:solidFill>
          </w14:textFill>
        </w:rPr>
        <w:t>.</w:t>
      </w:r>
    </w:p>
    <w:p w14:paraId="02651B38">
      <w:r>
        <w:t>ISO/TS 19407:2015</w:t>
      </w:r>
      <w:r>
        <w:rPr>
          <w:vertAlign w:val="superscript"/>
        </w:rPr>
        <w:t>1)</w:t>
      </w:r>
      <w:r>
        <w:rPr>
          <w:iCs/>
          <w:szCs w:val="20"/>
        </w:rPr>
        <w:t xml:space="preserve">, </w:t>
      </w:r>
      <w:r>
        <w:rPr>
          <w:iCs/>
          <w:szCs w:val="20"/>
          <w:lang w:val="en-US"/>
        </w:rPr>
        <w:t>Footwear</w:t>
      </w:r>
      <w:r>
        <w:rPr>
          <w:iCs/>
          <w:szCs w:val="20"/>
        </w:rPr>
        <w:t xml:space="preserve"> — </w:t>
      </w:r>
      <w:r>
        <w:rPr>
          <w:iCs/>
          <w:szCs w:val="20"/>
          <w:lang w:val="en-US"/>
        </w:rPr>
        <w:t>Sizing</w:t>
      </w:r>
      <w:r>
        <w:rPr>
          <w:iCs/>
          <w:szCs w:val="20"/>
        </w:rPr>
        <w:t xml:space="preserve"> — </w:t>
      </w:r>
      <w:r>
        <w:rPr>
          <w:iCs/>
          <w:szCs w:val="20"/>
          <w:lang w:val="en-US"/>
        </w:rPr>
        <w:t>Conversion</w:t>
      </w:r>
      <w:r>
        <w:rPr>
          <w:iCs/>
          <w:szCs w:val="20"/>
        </w:rPr>
        <w:t xml:space="preserve"> </w:t>
      </w:r>
      <w:r>
        <w:rPr>
          <w:iCs/>
          <w:szCs w:val="20"/>
          <w:lang w:val="en-US"/>
        </w:rPr>
        <w:t>of</w:t>
      </w:r>
      <w:r>
        <w:rPr>
          <w:iCs/>
          <w:szCs w:val="20"/>
        </w:rPr>
        <w:t xml:space="preserve"> </w:t>
      </w:r>
      <w:r>
        <w:rPr>
          <w:iCs/>
          <w:szCs w:val="20"/>
          <w:lang w:val="en-US"/>
        </w:rPr>
        <w:t>sizing</w:t>
      </w:r>
      <w:r>
        <w:rPr>
          <w:iCs/>
          <w:szCs w:val="20"/>
        </w:rPr>
        <w:t xml:space="preserve"> </w:t>
      </w:r>
      <w:r>
        <w:rPr>
          <w:iCs/>
          <w:szCs w:val="20"/>
          <w:lang w:val="en-US"/>
        </w:rPr>
        <w:t>systems</w:t>
      </w:r>
      <w:r>
        <w:t xml:space="preserve"> (Обувь – Определение размеров - Перевод систем определения размеров)</w:t>
      </w:r>
    </w:p>
    <w:p w14:paraId="421DA963">
      <w:r>
        <w:t>ISO/TS 19408</w:t>
      </w:r>
      <w:r>
        <w:rPr>
          <w:vertAlign w:val="superscript"/>
        </w:rPr>
        <w:t>2)</w:t>
      </w:r>
      <w:r>
        <w:t>, Footwear — Sizing — Vocabulary and terminology (Обувь – Определение размеров – Термины и определения)</w:t>
      </w:r>
    </w:p>
    <w:p w14:paraId="070DC18E">
      <w:pPr>
        <w:pStyle w:val="240"/>
        <w:spacing w:before="0" w:beforeAutospacing="0" w:after="0" w:afterAutospacing="0"/>
        <w:rPr>
          <w:color w:val="auto"/>
          <w:shd w:val="clear" w:color="auto" w:fill="FFFFFF"/>
        </w:rPr>
      </w:pPr>
    </w:p>
    <w:p w14:paraId="776955A2"/>
    <w:p w14:paraId="75CAB302"/>
    <w:p w14:paraId="157704D1">
      <w:r>
        <w:t>_______________</w:t>
      </w:r>
    </w:p>
    <w:p w14:paraId="7637B95D">
      <w:pPr>
        <w:pStyle w:val="257"/>
        <w:numPr>
          <w:ilvl w:val="0"/>
          <w:numId w:val="3"/>
        </w:numPr>
        <w:ind w:left="0" w:firstLine="1058"/>
        <w:rPr>
          <w:vertAlign w:val="superscript"/>
        </w:rPr>
      </w:pPr>
      <w:r>
        <w:t xml:space="preserve">ISO/TS 19407:2015 заменен на </w:t>
      </w:r>
      <w:r>
        <w:rPr>
          <w:lang w:val="en-US"/>
        </w:rPr>
        <w:t>ISO</w:t>
      </w:r>
      <w:r>
        <w:t xml:space="preserve"> 19407:2023. Однако для однозначного соблюдения требования настоящего стандарта, выраженного в датированной ссылке, рекомендуется использовать только указанное в этой ссылке издание.</w:t>
      </w:r>
    </w:p>
    <w:p w14:paraId="39B38DD1">
      <w:pPr>
        <w:pStyle w:val="257"/>
        <w:numPr>
          <w:ilvl w:val="0"/>
          <w:numId w:val="3"/>
        </w:numPr>
        <w:rPr>
          <w:vertAlign w:val="superscript"/>
        </w:rPr>
      </w:pPr>
      <w:r>
        <w:t>Действует ISO 19408:2023</w:t>
      </w:r>
    </w:p>
    <w:p w14:paraId="5C268120">
      <w:pPr>
        <w:rPr>
          <w:color w:val="000000" w:themeColor="text1"/>
          <w14:textFill>
            <w14:solidFill>
              <w14:schemeClr w14:val="tx1"/>
            </w14:solidFill>
          </w14:textFill>
        </w:rPr>
      </w:pPr>
    </w:p>
    <w:p w14:paraId="5D8C0649">
      <w:pPr>
        <w:pStyle w:val="2"/>
        <w:spacing w:before="0" w:after="238"/>
        <w:rPr>
          <w:color w:val="auto"/>
        </w:rPr>
      </w:pPr>
      <w:r>
        <w:rPr>
          <w:color w:val="auto"/>
        </w:rPr>
        <w:t>3 Термины и определения</w:t>
      </w:r>
    </w:p>
    <w:p w14:paraId="1E73F546">
      <w:pPr>
        <w:rPr>
          <w:color w:val="000000" w:themeColor="text1"/>
          <w14:textFill>
            <w14:solidFill>
              <w14:schemeClr w14:val="tx1"/>
            </w14:solidFill>
          </w14:textFill>
        </w:rPr>
      </w:pPr>
      <w:r>
        <w:rPr>
          <w:color w:val="000000" w:themeColor="text1"/>
          <w14:textFill>
            <w14:solidFill>
              <w14:schemeClr w14:val="tx1"/>
            </w14:solidFill>
          </w14:textFill>
        </w:rPr>
        <w:t>В настоящем стандарте применяются термины и определения, приведенные в ISO/TS 19407 и ISO/TS 19408.</w:t>
      </w:r>
    </w:p>
    <w:p w14:paraId="71F51ED4">
      <w:pPr>
        <w:pStyle w:val="249"/>
        <w:spacing w:line="360" w:lineRule="auto"/>
        <w:ind w:firstLine="709"/>
        <w:jc w:val="both"/>
        <w:rPr>
          <w:sz w:val="24"/>
          <w:szCs w:val="24"/>
        </w:rPr>
      </w:pPr>
      <w:r>
        <w:rPr>
          <w:sz w:val="24"/>
        </w:rPr>
        <w:t>ISO и IEC поддерживают терминологическую базу данных, используемую в целях стандартизации по следующим адресам:</w:t>
      </w:r>
    </w:p>
    <w:p w14:paraId="6C94A512">
      <w:pPr>
        <w:pStyle w:val="249"/>
        <w:spacing w:line="360" w:lineRule="auto"/>
        <w:ind w:firstLine="709"/>
        <w:jc w:val="both"/>
        <w:rPr>
          <w:sz w:val="24"/>
          <w:szCs w:val="24"/>
        </w:rPr>
      </w:pPr>
      <w:r>
        <w:rPr>
          <w:sz w:val="24"/>
        </w:rPr>
        <w:t>-</w:t>
      </w:r>
      <w:r>
        <w:rPr>
          <w:sz w:val="24"/>
        </w:rPr>
        <w:tab/>
      </w:r>
      <w:r>
        <w:rPr>
          <w:sz w:val="24"/>
        </w:rPr>
        <w:t xml:space="preserve">платформа онлайн-просмотра ISO: доступна по адресу </w:t>
      </w:r>
      <w:r>
        <w:fldChar w:fldCharType="begin"/>
      </w:r>
      <w:r>
        <w:instrText xml:space="preserve"> HYPERLINK "https://www.iso.org/obp/" \o "https://www.iso.org/obp/" </w:instrText>
      </w:r>
      <w:r>
        <w:fldChar w:fldCharType="separate"/>
      </w:r>
      <w:r>
        <w:rPr>
          <w:rStyle w:val="18"/>
          <w:sz w:val="24"/>
        </w:rPr>
        <w:t>https://www.iso.org/obp/</w:t>
      </w:r>
      <w:r>
        <w:rPr>
          <w:rStyle w:val="18"/>
          <w:sz w:val="24"/>
        </w:rPr>
        <w:fldChar w:fldCharType="end"/>
      </w:r>
      <w:r>
        <w:rPr>
          <w:sz w:val="24"/>
        </w:rPr>
        <w:t>;</w:t>
      </w:r>
    </w:p>
    <w:p w14:paraId="632CA6F8">
      <w:pPr>
        <w:pStyle w:val="249"/>
        <w:spacing w:line="360" w:lineRule="auto"/>
        <w:ind w:firstLine="709"/>
        <w:jc w:val="both"/>
        <w:rPr>
          <w:sz w:val="24"/>
        </w:rPr>
      </w:pPr>
      <w:r>
        <w:rPr>
          <w:sz w:val="24"/>
        </w:rPr>
        <w:t>-</w:t>
      </w:r>
      <w:r>
        <w:rPr>
          <w:sz w:val="24"/>
        </w:rPr>
        <w:tab/>
      </w:r>
      <w:r>
        <w:rPr>
          <w:sz w:val="24"/>
        </w:rPr>
        <w:t xml:space="preserve">Электропедия IEC: доступна по адресу </w:t>
      </w:r>
      <w:r>
        <w:fldChar w:fldCharType="begin"/>
      </w:r>
      <w:r>
        <w:instrText xml:space="preserve"> HYPERLINK "http://www.electropedia.org/" \o "http://www.electropedia.org/" </w:instrText>
      </w:r>
      <w:r>
        <w:fldChar w:fldCharType="separate"/>
      </w:r>
      <w:r>
        <w:rPr>
          <w:rStyle w:val="18"/>
          <w:sz w:val="24"/>
        </w:rPr>
        <w:t>http://www.electropedia.org/</w:t>
      </w:r>
      <w:r>
        <w:rPr>
          <w:rStyle w:val="18"/>
          <w:sz w:val="24"/>
        </w:rPr>
        <w:fldChar w:fldCharType="end"/>
      </w:r>
    </w:p>
    <w:p w14:paraId="4E6FE30E">
      <w:pPr>
        <w:pStyle w:val="2"/>
        <w:rPr>
          <w:color w:val="auto"/>
        </w:rPr>
      </w:pPr>
      <w:r>
        <w:rPr>
          <w:color w:val="auto"/>
        </w:rPr>
        <w:t>4 Сущность метода</w:t>
      </w:r>
    </w:p>
    <w:p w14:paraId="5F18AB56">
      <w:pPr>
        <w:rPr>
          <w:color w:val="000000" w:themeColor="text1"/>
          <w14:textFill>
            <w14:solidFill>
              <w14:schemeClr w14:val="tx1"/>
            </w14:solidFill>
          </w14:textFill>
        </w:rPr>
      </w:pPr>
      <w:r>
        <w:t>Датчик носочной части заданных размеров вставляется в носочную часть обуви, а второй датчик располагается с внутренней стороны максимальной выпуклости изгиба задней поверхности пяточной части.</w:t>
      </w:r>
      <w:r>
        <w:rPr>
          <w:color w:val="000000" w:themeColor="text1"/>
          <w14:textFill>
            <w14:solidFill>
              <w14:schemeClr w14:val="tx1"/>
            </w14:solidFill>
          </w14:textFill>
        </w:rPr>
        <w:t xml:space="preserve"> Расстояние между двумя датчиками, измеренное вдоль поверхности стельки или близко к ней, принимается за функциональную длину обуви. Значение функциональной длины сравнивают с ISO/TS 19407 для определения номинального размера обуви.</w:t>
      </w:r>
    </w:p>
    <w:p w14:paraId="3673150C">
      <w:pPr>
        <w:pStyle w:val="2"/>
        <w:rPr>
          <w:color w:val="000000" w:themeColor="text1"/>
          <w14:textFill>
            <w14:solidFill>
              <w14:schemeClr w14:val="tx1"/>
            </w14:solidFill>
          </w14:textFill>
        </w:rPr>
      </w:pPr>
      <w:r>
        <w:rPr>
          <w:color w:val="000000" w:themeColor="text1"/>
          <w14:textFill>
            <w14:solidFill>
              <w14:schemeClr w14:val="tx1"/>
            </w14:solidFill>
          </w14:textFill>
        </w:rPr>
        <w:t>5 Аппаратура</w:t>
      </w:r>
    </w:p>
    <w:p w14:paraId="35420695">
      <w:pPr>
        <w:rPr>
          <w:color w:val="000000" w:themeColor="text1"/>
          <w:szCs w:val="20"/>
          <w14:textFill>
            <w14:solidFill>
              <w14:schemeClr w14:val="tx1"/>
            </w14:solidFill>
          </w14:textFill>
        </w:rPr>
      </w:pPr>
      <w:r>
        <w:rPr>
          <w:color w:val="000000" w:themeColor="text1"/>
          <w:szCs w:val="20"/>
          <w:lang w:eastAsia="en-US"/>
          <w14:textFill>
            <w14:solidFill>
              <w14:schemeClr w14:val="tx1"/>
            </w14:solidFill>
          </w14:textFill>
        </w:rPr>
        <w:t>Используется обычная аппаратура и, в частности, следующая.</w:t>
      </w:r>
    </w:p>
    <w:p w14:paraId="4560CE66">
      <w:pPr>
        <w:rPr>
          <w:color w:val="000000" w:themeColor="text1"/>
          <w14:textFill>
            <w14:solidFill>
              <w14:schemeClr w14:val="tx1"/>
            </w14:solidFill>
          </w14:textFill>
        </w:rPr>
      </w:pPr>
      <w:r>
        <w:rPr>
          <w:color w:val="000000" w:themeColor="text1"/>
          <w:szCs w:val="20"/>
          <w:lang w:eastAsia="en-US"/>
          <w14:textFill>
            <w14:solidFill>
              <w14:schemeClr w14:val="tx1"/>
            </w14:solidFill>
          </w14:textFill>
        </w:rPr>
        <w:t xml:space="preserve">5.1 </w:t>
      </w:r>
      <w:r>
        <w:rPr>
          <w:b/>
          <w:bCs/>
          <w:color w:val="000000" w:themeColor="text1"/>
          <w:szCs w:val="20"/>
          <w:lang w:eastAsia="en-US"/>
          <w14:textFill>
            <w14:solidFill>
              <w14:schemeClr w14:val="tx1"/>
            </w14:solidFill>
          </w14:textFill>
        </w:rPr>
        <w:t>Устройство для измерения длины</w:t>
      </w:r>
      <w:r>
        <w:rPr>
          <w:color w:val="000000" w:themeColor="text1"/>
          <w:szCs w:val="20"/>
          <w:lang w:eastAsia="en-US"/>
          <w14:textFill>
            <w14:solidFill>
              <w14:schemeClr w14:val="tx1"/>
            </w14:solidFill>
          </w14:textFill>
        </w:rPr>
        <w:t xml:space="preserve"> </w:t>
      </w:r>
      <w:r>
        <w:rPr>
          <w:b/>
          <w:bCs/>
          <w:color w:val="000000" w:themeColor="text1"/>
          <w:szCs w:val="20"/>
          <w:lang w:eastAsia="en-US"/>
          <w14:textFill>
            <w14:solidFill>
              <w14:schemeClr w14:val="tx1"/>
            </w14:solidFill>
          </w14:textFill>
        </w:rPr>
        <w:t>обуви</w:t>
      </w:r>
      <w:r>
        <w:rPr>
          <w:color w:val="000000" w:themeColor="text1"/>
          <w:szCs w:val="20"/>
          <w:lang w:eastAsia="en-US"/>
          <w14:textFill>
            <w14:solidFill>
              <w14:schemeClr w14:val="tx1"/>
            </w14:solidFill>
          </w14:textFill>
        </w:rPr>
        <w:t xml:space="preserve"> включает датчик носочной части, датчик пяточной части и средство измерения расстояния между ними вдоль поверхности стельки, как показано на рисунке 1 a). В зависимости от размера и дизайна обуви, может быть использовано соответствующее устройство.</w:t>
      </w:r>
    </w:p>
    <w:p w14:paraId="295F6C1A">
      <w:pPr>
        <w:rPr>
          <w:color w:val="000000" w:themeColor="text1"/>
          <w14:textFill>
            <w14:solidFill>
              <w14:schemeClr w14:val="tx1"/>
            </w14:solidFill>
          </w14:textFill>
        </w:rPr>
      </w:pPr>
    </w:p>
    <w:p w14:paraId="0B9A772E">
      <w:pPr>
        <w:rPr>
          <w:color w:val="000000" w:themeColor="text1"/>
          <w14:textFill>
            <w14:solidFill>
              <w14:schemeClr w14:val="tx1"/>
            </w14:solidFill>
          </w14:textFill>
        </w:rPr>
      </w:pPr>
    </w:p>
    <w:p w14:paraId="4BDAA568">
      <w:pPr>
        <w:rPr>
          <w:color w:val="000000" w:themeColor="text1"/>
          <w14:textFill>
            <w14:solidFill>
              <w14:schemeClr w14:val="tx1"/>
            </w14:solidFill>
          </w14:textFill>
        </w:rPr>
      </w:pPr>
    </w:p>
    <w:p w14:paraId="78592937">
      <w:pPr>
        <w:rPr>
          <w:color w:val="000000" w:themeColor="text1"/>
          <w14:textFill>
            <w14:solidFill>
              <w14:schemeClr w14:val="tx1"/>
            </w14:solidFill>
          </w14:textFill>
        </w:rPr>
      </w:pPr>
    </w:p>
    <w:p w14:paraId="5BE5498E">
      <w:pPr>
        <w:rPr>
          <w:color w:val="000000" w:themeColor="text1"/>
          <w14:textFill>
            <w14:solidFill>
              <w14:schemeClr w14:val="tx1"/>
            </w14:solidFill>
          </w14:textFill>
        </w:rPr>
      </w:pPr>
    </w:p>
    <w:p w14:paraId="49A081C7">
      <w:pPr>
        <w:rPr>
          <w:color w:val="000000" w:themeColor="text1"/>
          <w14:textFill>
            <w14:solidFill>
              <w14:schemeClr w14:val="tx1"/>
            </w14:solidFill>
          </w14:textFill>
        </w:rPr>
      </w:pPr>
    </w:p>
    <w:p w14:paraId="2DB1A2CF">
      <w:pPr>
        <w:rPr>
          <w:color w:val="000000" w:themeColor="text1"/>
          <w14:textFill>
            <w14:solidFill>
              <w14:schemeClr w14:val="tx1"/>
            </w14:solidFill>
          </w14:textFill>
        </w:rPr>
      </w:pPr>
    </w:p>
    <w:p w14:paraId="1717FD1D">
      <w:pPr>
        <w:rPr>
          <w:color w:val="000000" w:themeColor="text1"/>
          <w14:textFill>
            <w14:solidFill>
              <w14:schemeClr w14:val="tx1"/>
            </w14:solidFill>
          </w14:textFill>
        </w:rPr>
      </w:pPr>
    </w:p>
    <w:p w14:paraId="4003F64A">
      <w:pPr>
        <w:rPr>
          <w:color w:val="000000" w:themeColor="text1"/>
          <w14:textFill>
            <w14:solidFill>
              <w14:schemeClr w14:val="tx1"/>
            </w14:solidFill>
          </w14:textFill>
        </w:rPr>
      </w:pPr>
    </w:p>
    <w:p w14:paraId="78886174">
      <w:pPr>
        <w:rPr>
          <w:color w:val="000000" w:themeColor="text1"/>
          <w14:textFill>
            <w14:solidFill>
              <w14:schemeClr w14:val="tx1"/>
            </w14:solidFill>
          </w14:textFill>
        </w:rPr>
      </w:pPr>
    </w:p>
    <w:p w14:paraId="795B5B3B">
      <w:pPr>
        <w:rPr>
          <w:color w:val="000000" w:themeColor="text1"/>
          <w:sz w:val="22"/>
          <w:szCs w:val="22"/>
          <w14:textFill>
            <w14:solidFill>
              <w14:schemeClr w14:val="tx1"/>
            </w14:solidFill>
          </w14:textFill>
        </w:rPr>
      </w:pPr>
      <w:r>
        <w:rPr>
          <w:color w:val="000000" w:themeColor="text1"/>
          <w14:textFill>
            <w14:solidFill>
              <w14:schemeClr w14:val="tx1"/>
            </w14:solidFill>
          </w14:textFill>
        </w:rPr>
        <w:t xml:space="preserve">                                                                                              </w:t>
      </w:r>
      <w:r>
        <w:rPr>
          <w:color w:val="000000" w:themeColor="text1"/>
          <w:sz w:val="22"/>
          <w:szCs w:val="22"/>
          <w14:textFill>
            <w14:solidFill>
              <w14:schemeClr w14:val="tx1"/>
            </w14:solidFill>
          </w14:textFill>
        </w:rPr>
        <w:t>Размеры в миллиметрах</w:t>
      </w:r>
    </w:p>
    <w:p w14:paraId="6BF3657A">
      <w:pPr>
        <w:rPr>
          <w:szCs w:val="20"/>
          <w:lang w:eastAsia="en-US"/>
        </w:rPr>
      </w:pPr>
      <w:r>
        <w:drawing>
          <wp:inline distT="0" distB="0" distL="0" distR="0">
            <wp:extent cx="5372100" cy="3724275"/>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20"/>
                    <a:stretch>
                      <a:fillRect/>
                    </a:stretch>
                  </pic:blipFill>
                  <pic:spPr>
                    <a:xfrm>
                      <a:off x="0" y="0"/>
                      <a:ext cx="5372100" cy="3724275"/>
                    </a:xfrm>
                    <a:prstGeom prst="rect">
                      <a:avLst/>
                    </a:prstGeom>
                    <a:noFill/>
                    <a:ln>
                      <a:noFill/>
                    </a:ln>
                  </pic:spPr>
                </pic:pic>
              </a:graphicData>
            </a:graphic>
          </wp:inline>
        </w:drawing>
      </w:r>
    </w:p>
    <w:p w14:paraId="1EF42009">
      <w:pPr>
        <w:ind w:firstLine="0"/>
        <w:jc w:val="center"/>
        <w:rPr>
          <w:sz w:val="22"/>
          <w:lang w:eastAsia="en-US"/>
        </w:rPr>
      </w:pPr>
      <w:r>
        <w:rPr>
          <w:sz w:val="22"/>
          <w:szCs w:val="20"/>
          <w:lang w:eastAsia="en-US"/>
        </w:rPr>
        <w:t>a) Пример устройства для измерения длины обуви</w:t>
      </w:r>
    </w:p>
    <w:p w14:paraId="7FF81B45">
      <w:pPr>
        <w:rPr>
          <w:lang w:eastAsia="en-US"/>
        </w:rPr>
      </w:pPr>
    </w:p>
    <w:p w14:paraId="7C80CB1C">
      <w:pPr>
        <w:jc w:val="center"/>
        <w:rPr>
          <w:szCs w:val="20"/>
          <w:lang w:eastAsia="en-US"/>
        </w:rPr>
      </w:pPr>
      <w:r>
        <w:drawing>
          <wp:inline distT="0" distB="0" distL="0" distR="0">
            <wp:extent cx="3733800" cy="2219325"/>
            <wp:effectExtent l="0" t="0" r="0" b="9525"/>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21"/>
                    <a:stretch>
                      <a:fillRect/>
                    </a:stretch>
                  </pic:blipFill>
                  <pic:spPr>
                    <a:xfrm>
                      <a:off x="0" y="0"/>
                      <a:ext cx="3733800" cy="2219325"/>
                    </a:xfrm>
                    <a:prstGeom prst="rect">
                      <a:avLst/>
                    </a:prstGeom>
                    <a:noFill/>
                    <a:ln>
                      <a:noFill/>
                    </a:ln>
                  </pic:spPr>
                </pic:pic>
              </a:graphicData>
            </a:graphic>
          </wp:inline>
        </w:drawing>
      </w:r>
    </w:p>
    <w:p w14:paraId="5B12F686">
      <w:pPr>
        <w:ind w:firstLine="0"/>
        <w:jc w:val="center"/>
        <w:rPr>
          <w:sz w:val="22"/>
          <w:szCs w:val="20"/>
        </w:rPr>
      </w:pPr>
      <w:r>
        <w:rPr>
          <w:sz w:val="22"/>
          <w:szCs w:val="20"/>
          <w:lang w:eastAsia="en-US"/>
        </w:rPr>
        <w:t>b) Пример упрощенного устройства для измерения длины обуви</w:t>
      </w:r>
    </w:p>
    <w:p w14:paraId="409FE958">
      <w:pPr>
        <w:jc w:val="center"/>
        <w:rPr>
          <w:szCs w:val="20"/>
          <w:lang w:eastAsia="en-US"/>
        </w:rPr>
      </w:pPr>
      <w:r>
        <w:drawing>
          <wp:inline distT="0" distB="0" distL="0" distR="0">
            <wp:extent cx="3867150" cy="1400175"/>
            <wp:effectExtent l="0" t="0" r="0" b="9525"/>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22"/>
                    <a:stretch>
                      <a:fillRect/>
                    </a:stretch>
                  </pic:blipFill>
                  <pic:spPr>
                    <a:xfrm>
                      <a:off x="0" y="0"/>
                      <a:ext cx="3867150" cy="1400175"/>
                    </a:xfrm>
                    <a:prstGeom prst="rect">
                      <a:avLst/>
                    </a:prstGeom>
                    <a:noFill/>
                    <a:ln>
                      <a:noFill/>
                      <a:miter/>
                    </a:ln>
                  </pic:spPr>
                </pic:pic>
              </a:graphicData>
            </a:graphic>
          </wp:inline>
        </w:drawing>
      </w:r>
    </w:p>
    <w:p w14:paraId="04E51E96">
      <w:pPr>
        <w:ind w:firstLine="0"/>
        <w:jc w:val="center"/>
        <w:rPr>
          <w:sz w:val="22"/>
          <w:lang w:eastAsia="en-US"/>
        </w:rPr>
      </w:pPr>
      <w:r>
        <w:rPr>
          <w:sz w:val="22"/>
          <w:lang w:eastAsia="en-US"/>
        </w:rPr>
        <w:t>c) Датчик высоты носочной части</w:t>
      </w:r>
      <w:r>
        <w:rPr>
          <w:color w:val="000000" w:themeColor="text1"/>
          <w:sz w:val="22"/>
          <w:lang w:eastAsia="en-US"/>
          <w14:textFill>
            <w14:solidFill>
              <w14:schemeClr w14:val="tx1"/>
            </w14:solidFill>
          </w14:textFill>
        </w:rPr>
        <w:t xml:space="preserve"> с элементом ее измерения - в</w:t>
      </w:r>
      <w:r>
        <w:rPr>
          <w:sz w:val="22"/>
          <w:lang w:eastAsia="en-US"/>
        </w:rPr>
        <w:t>ид спереди</w:t>
      </w:r>
    </w:p>
    <w:p w14:paraId="5258FCFB">
      <w:pPr>
        <w:jc w:val="center"/>
        <w:rPr>
          <w:szCs w:val="20"/>
          <w:lang w:eastAsia="en-US"/>
        </w:rPr>
      </w:pPr>
      <w:r>
        <w:drawing>
          <wp:inline distT="0" distB="0" distL="0" distR="0">
            <wp:extent cx="4105275" cy="2162175"/>
            <wp:effectExtent l="0" t="0" r="9525" b="9525"/>
            <wp:docPr id="6" name="Рисунок 6"/>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23"/>
                    <a:stretch>
                      <a:fillRect/>
                    </a:stretch>
                  </pic:blipFill>
                  <pic:spPr>
                    <a:xfrm>
                      <a:off x="0" y="0"/>
                      <a:ext cx="4105275" cy="2162175"/>
                    </a:xfrm>
                    <a:prstGeom prst="rect">
                      <a:avLst/>
                    </a:prstGeom>
                    <a:noFill/>
                    <a:ln>
                      <a:noFill/>
                    </a:ln>
                  </pic:spPr>
                </pic:pic>
              </a:graphicData>
            </a:graphic>
          </wp:inline>
        </w:drawing>
      </w:r>
    </w:p>
    <w:p w14:paraId="611A834F">
      <w:pPr>
        <w:spacing w:after="120"/>
        <w:ind w:firstLine="0"/>
        <w:jc w:val="center"/>
        <w:rPr>
          <w:sz w:val="22"/>
        </w:rPr>
      </w:pPr>
      <w:r>
        <w:rPr>
          <w:sz w:val="22"/>
          <w:szCs w:val="20"/>
        </w:rPr>
        <w:t xml:space="preserve">d) </w:t>
      </w:r>
      <w:r>
        <w:rPr>
          <w:sz w:val="22"/>
          <w:lang w:eastAsia="en-US"/>
        </w:rPr>
        <w:t>Датчик высоты носочной части</w:t>
      </w:r>
      <w:r>
        <w:rPr>
          <w:color w:val="000000" w:themeColor="text1"/>
          <w:sz w:val="22"/>
          <w:lang w:eastAsia="en-US"/>
          <w14:textFill>
            <w14:solidFill>
              <w14:schemeClr w14:val="tx1"/>
            </w14:solidFill>
          </w14:textFill>
        </w:rPr>
        <w:t xml:space="preserve">  с элементом ее измерения</w:t>
      </w:r>
      <w:r>
        <w:rPr>
          <w:sz w:val="22"/>
          <w:szCs w:val="20"/>
        </w:rPr>
        <w:t xml:space="preserve"> - вид сверху</w:t>
      </w:r>
      <w:r>
        <w:rPr>
          <w:sz w:val="22"/>
        </w:rPr>
        <mc:AlternateContent>
          <mc:Choice Requires="wps">
            <w:drawing>
              <wp:anchor distT="0" distB="0" distL="114300" distR="114300" simplePos="0" relativeHeight="251660288" behindDoc="1" locked="0" layoutInCell="1" allowOverlap="1">
                <wp:simplePos x="0" y="0"/>
                <wp:positionH relativeFrom="column">
                  <wp:posOffset>5788660</wp:posOffset>
                </wp:positionH>
                <wp:positionV relativeFrom="paragraph">
                  <wp:posOffset>1496060</wp:posOffset>
                </wp:positionV>
                <wp:extent cx="0" cy="0"/>
                <wp:effectExtent l="0" t="0" r="0" b="0"/>
                <wp:wrapNone/>
                <wp:docPr id="7" name="Прямая соединительная линия 7"/>
                <wp:cNvGraphicFramePr/>
                <a:graphic xmlns:a="http://schemas.openxmlformats.org/drawingml/2006/main">
                  <a:graphicData uri="http://schemas.microsoft.com/office/word/2010/wordprocessingShape">
                    <wps:wsp>
                      <wps:cNvCnPr/>
                      <wps:spPr bwMode="auto">
                        <a:xfrm>
                          <a:off x="0" y="0"/>
                          <a:ext cx="0" cy="0"/>
                        </a:xfrm>
                        <a:prstGeom prst="line">
                          <a:avLst/>
                        </a:prstGeom>
                        <a:noFill/>
                        <a:ln w="6477">
                          <a:solidFill>
                            <a:srgbClr val="000000"/>
                          </a:solidFill>
                          <a:prstDash val="solid"/>
                          <a:miter/>
                        </a:ln>
                      </wps:spPr>
                      <wps:bodyPr/>
                    </wps:wsp>
                  </a:graphicData>
                </a:graphic>
              </wp:anchor>
            </w:drawing>
          </mc:Choice>
          <mc:Fallback>
            <w:pict>
              <v:line id="Прямая соединительная линия 7" o:spid="_x0000_s1026" o:spt="20" style="position:absolute;left:0pt;margin-left:455.8pt;margin-top:117.8pt;height:0pt;width:0pt;z-index:-251656192;mso-width-relative:page;mso-height-relative:page;" filled="f" stroked="t" coordsize="21600,21600" o:gfxdata="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cpMvrW&#10;AAAACwEAAA8AAAAAAAAAAQAgAAAAIgAAAGRycy9kb3ducmV2LnhtbFBLAQIUABQAAAAIAIdO4kBp&#10;9TuW6QEAALADAAAOAAAAAAAAAAEAIAAAACUBAABkcnMvZTJvRG9jLnhtbFBLBQYAAAAABgAGAFkB&#10;AACABQAAAAA=&#10;">
                <v:fill on="f" focussize="0,0"/>
                <v:stroke weight="0.51pt" color="#000000" joinstyle="miter"/>
                <v:imagedata o:title=""/>
                <o:lock v:ext="edit" aspectratio="f"/>
              </v:line>
            </w:pict>
          </mc:Fallback>
        </mc:AlternateContent>
      </w:r>
    </w:p>
    <w:p w14:paraId="240BB0EF">
      <w:pPr>
        <w:spacing w:after="120" w:line="276" w:lineRule="auto"/>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1- шкала длины; 2 - шкала высоты каблука; 3 - измерительная струна; 4 - перо для прижимания струны (3) к стельке; 5 - механизм для перемещения детали (4) вниз на (3);            6 - винт для крепления детали (2); 7-  сменный элемент высоты носочной части;    8- датчик изгиба задней поверхности пяточной части; 9- считывающая метка, откалиброванная для считывания функциональной длины (мм); 10- датчик носочной части (для определения высоты); 11- механизм для перемещения деталей датчика изгиба пяточной части (1, 6, 2 и 8);    12 - датчик положения пяточной части; 13- считывающая метка высоты каблука; 14 - винт для крепления датчика изгиба задней поверхности пяточной части (8); </w:t>
      </w:r>
      <w:r>
        <w:rPr>
          <w:color w:val="000000" w:themeColor="text1"/>
          <w:sz w:val="22"/>
          <w:lang w:val="en-US"/>
          <w14:textFill>
            <w14:solidFill>
              <w14:schemeClr w14:val="tx1"/>
            </w14:solidFill>
          </w14:textFill>
        </w:rPr>
        <w:t>l</w:t>
      </w:r>
      <w:r>
        <w:rPr>
          <w:color w:val="000000" w:themeColor="text1"/>
          <w:sz w:val="22"/>
          <w:vertAlign w:val="subscript"/>
          <w14:textFill>
            <w14:solidFill>
              <w14:schemeClr w14:val="tx1"/>
            </w14:solidFill>
          </w14:textFill>
        </w:rPr>
        <w:t xml:space="preserve">1 </w:t>
      </w:r>
      <w:r>
        <w:rPr>
          <w:color w:val="000000" w:themeColor="text1"/>
          <w:sz w:val="22"/>
          <w14:textFill>
            <w14:solidFill>
              <w14:schemeClr w14:val="tx1"/>
            </w14:solidFill>
          </w14:textFill>
        </w:rPr>
        <w:t>-</w:t>
      </w:r>
      <w:r>
        <w:rPr>
          <w:color w:val="000000" w:themeColor="text1"/>
          <w:sz w:val="22"/>
          <w:vertAlign w:val="subscript"/>
          <w14:textFill>
            <w14:solidFill>
              <w14:schemeClr w14:val="tx1"/>
            </w14:solidFill>
          </w14:textFill>
        </w:rPr>
        <w:t xml:space="preserve">  </w:t>
      </w:r>
      <w:r>
        <w:rPr>
          <w:color w:val="000000" w:themeColor="text1"/>
          <w:sz w:val="22"/>
          <w14:textFill>
            <w14:solidFill>
              <w14:schemeClr w14:val="tx1"/>
            </w14:solidFill>
          </w14:textFill>
        </w:rPr>
        <w:t>высота носочной части; l</w:t>
      </w:r>
      <w:r>
        <w:rPr>
          <w:color w:val="000000" w:themeColor="text1"/>
          <w:sz w:val="22"/>
          <w:vertAlign w:val="subscript"/>
          <w14:textFill>
            <w14:solidFill>
              <w14:schemeClr w14:val="tx1"/>
            </w14:solidFill>
          </w14:textFill>
        </w:rPr>
        <w:t>2</w:t>
      </w:r>
      <w:r>
        <w:rPr>
          <w:color w:val="000000" w:themeColor="text1"/>
          <w:sz w:val="22"/>
          <w14:textFill>
            <w14:solidFill>
              <w14:schemeClr w14:val="tx1"/>
            </w14:solidFill>
          </w14:textFill>
        </w:rPr>
        <w:t xml:space="preserve"> -  ширина датчика носочной части</w:t>
      </w:r>
    </w:p>
    <w:p w14:paraId="04321F18">
      <w:pPr>
        <w:spacing w:after="240"/>
        <w:jc w:val="center"/>
      </w:pPr>
      <w:r>
        <w:rPr>
          <w:color w:val="000000" w:themeColor="text1"/>
          <w14:textFill>
            <w14:solidFill>
              <w14:schemeClr w14:val="tx1"/>
            </w14:solidFill>
          </w14:textFill>
        </w:rPr>
        <w:t>Рисунок 1 – Устройство для измерения длины обуви</w:t>
      </w:r>
    </w:p>
    <w:p w14:paraId="3CBF183E">
      <w:pPr>
        <w:rPr>
          <w:color w:val="000000" w:themeColor="text1"/>
          <w14:textFill>
            <w14:solidFill>
              <w14:schemeClr w14:val="tx1"/>
            </w14:solidFill>
          </w14:textFill>
        </w:rPr>
      </w:pPr>
      <w:r>
        <w:rPr>
          <w:color w:val="000000" w:themeColor="text1"/>
          <w14:textFill>
            <w14:solidFill>
              <w14:schemeClr w14:val="tx1"/>
            </w14:solidFill>
          </w14:textFill>
        </w:rPr>
        <w:t xml:space="preserve">Если измеряемая обувь имеет высоту каблука  менее 25 мм, то устройство можно упростить, отсоединив измерительную струну (3) и установив шкалу высоты каблука (2) на нулевую высоту каблука [см. пример рисунок 1, </w:t>
      </w:r>
      <w:r>
        <w:rPr>
          <w:color w:val="000000" w:themeColor="text1"/>
          <w:lang w:val="en-US"/>
          <w14:textFill>
            <w14:solidFill>
              <w14:schemeClr w14:val="tx1"/>
            </w14:solidFill>
          </w14:textFill>
        </w:rPr>
        <w:t>b</w:t>
      </w:r>
      <w:r>
        <w:rPr>
          <w:color w:val="000000" w:themeColor="text1"/>
          <w14:textFill>
            <w14:solidFill>
              <w14:schemeClr w14:val="tx1"/>
            </w14:solidFill>
          </w14:textFill>
        </w:rPr>
        <w:t>)]. При  высоте каблука 25 мм разница в линейных измерениях длины между носочной и пяточной частями и линейным измерением длины поверхности стельки не будет существенно отличаться.</w:t>
      </w:r>
    </w:p>
    <w:p w14:paraId="446B217E">
      <w:pPr>
        <w:rPr>
          <w:color w:val="000000" w:themeColor="text1"/>
          <w14:textFill>
            <w14:solidFill>
              <w14:schemeClr w14:val="tx1"/>
            </w14:solidFill>
          </w14:textFill>
        </w:rPr>
      </w:pPr>
      <w:r>
        <w:rPr>
          <w:color w:val="000000" w:themeColor="text1"/>
          <w14:textFill>
            <w14:solidFill>
              <w14:schemeClr w14:val="tx1"/>
            </w14:solidFill>
          </w14:textFill>
        </w:rPr>
        <w:t xml:space="preserve">5.1.1 </w:t>
      </w:r>
      <w:r>
        <w:rPr>
          <w:b/>
          <w:bCs/>
          <w:color w:val="000000" w:themeColor="text1"/>
          <w14:textFill>
            <w14:solidFill>
              <w14:schemeClr w14:val="tx1"/>
            </w14:solidFill>
          </w14:textFill>
        </w:rPr>
        <w:t>Датчик высоты носочной части</w:t>
      </w:r>
      <w:r>
        <w:rPr>
          <w:color w:val="000000" w:themeColor="text1"/>
          <w14:textFill>
            <w14:solidFill>
              <w14:schemeClr w14:val="tx1"/>
            </w14:solidFill>
          </w14:textFill>
        </w:rPr>
        <w:t xml:space="preserve"> определенной ширины, высоты и формы, показанный на рисунках 1 c) и 1 d) для измерения функциональной длины обуви в соответствии с ISO/TS 19408.</w:t>
      </w:r>
    </w:p>
    <w:p w14:paraId="62BB7765">
      <w:pPr>
        <w:spacing w:after="120"/>
        <w:rPr>
          <w:color w:val="000000" w:themeColor="text1"/>
          <w14:textFill>
            <w14:solidFill>
              <w14:schemeClr w14:val="tx1"/>
            </w14:solidFill>
          </w14:textFill>
        </w:rPr>
      </w:pPr>
      <w:r>
        <w:rPr>
          <w:color w:val="000000" w:themeColor="text1"/>
          <w14:textFill>
            <w14:solidFill>
              <w14:schemeClr w14:val="tx1"/>
            </w14:solidFill>
          </w14:textFill>
        </w:rPr>
        <w:t>Высота (l</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датчика носочной части (10), со сменной деталью для измерения высоты (7) [см. рисунок 1 </w:t>
      </w:r>
      <w:r>
        <w:rPr>
          <w:color w:val="000000" w:themeColor="text1"/>
          <w:lang w:val="en-US"/>
          <w14:textFill>
            <w14:solidFill>
              <w14:schemeClr w14:val="tx1"/>
            </w14:solidFill>
          </w14:textFill>
        </w:rPr>
        <w:t>c</w:t>
      </w:r>
      <w:r>
        <w:rPr>
          <w:color w:val="000000" w:themeColor="text1"/>
          <w14:textFill>
            <w14:solidFill>
              <w14:schemeClr w14:val="tx1"/>
            </w14:solidFill>
          </w14:textFill>
        </w:rPr>
        <w:t>)] зависит от указанного размера обуви (см. таблицу 1). Высота датчика носочной части составляет 20 мм для женской и мужской обуви, для детской см. таблицу 1. Длина стопы, полученная в результате измерения указанного размера обуви, должна соответствовать стандарту ISO/TS 19407.</w:t>
      </w:r>
    </w:p>
    <w:p w14:paraId="57F65573">
      <w:pPr>
        <w:spacing w:after="120"/>
        <w:rPr>
          <w:color w:val="000000" w:themeColor="text1"/>
          <w14:textFill>
            <w14:solidFill>
              <w14:schemeClr w14:val="tx1"/>
            </w14:solidFill>
          </w14:textFill>
        </w:rPr>
      </w:pPr>
    </w:p>
    <w:p w14:paraId="3FF20FAB">
      <w:pPr>
        <w:spacing w:after="120"/>
        <w:rPr>
          <w:color w:val="000000" w:themeColor="text1"/>
          <w14:textFill>
            <w14:solidFill>
              <w14:schemeClr w14:val="tx1"/>
            </w14:solidFill>
          </w14:textFill>
        </w:rPr>
      </w:pPr>
    </w:p>
    <w:p w14:paraId="2104ED86">
      <w:pPr>
        <w:spacing w:after="120"/>
        <w:rPr>
          <w:color w:val="000000" w:themeColor="text1"/>
          <w14:textFill>
            <w14:solidFill>
              <w14:schemeClr w14:val="tx1"/>
            </w14:solidFill>
          </w14:textFill>
        </w:rPr>
      </w:pPr>
    </w:p>
    <w:p w14:paraId="769FC8BD">
      <w:pPr>
        <w:ind w:firstLine="0"/>
        <w:jc w:val="left"/>
        <w:rPr>
          <w:color w:val="000000" w:themeColor="text1"/>
          <w14:textFill>
            <w14:solidFill>
              <w14:schemeClr w14:val="tx1"/>
            </w14:solidFill>
          </w14:textFill>
        </w:rPr>
      </w:pPr>
      <w:r>
        <w:rPr>
          <w:rFonts w:eastAsia="Arial"/>
          <w:color w:val="000000" w:themeColor="text1"/>
          <w:spacing w:val="40"/>
          <w14:textFill>
            <w14:solidFill>
              <w14:schemeClr w14:val="tx1"/>
            </w14:solidFill>
          </w14:textFill>
        </w:rPr>
        <w:t>Таблица 1</w:t>
      </w:r>
      <w:r>
        <w:rPr>
          <w:rFonts w:eastAsia="Arial"/>
          <w:color w:val="000000" w:themeColor="text1"/>
          <w14:textFill>
            <w14:solidFill>
              <w14:schemeClr w14:val="tx1"/>
            </w14:solidFill>
          </w14:textFill>
        </w:rPr>
        <w:t xml:space="preserve"> – Вы</w:t>
      </w:r>
      <w:r>
        <w:rPr>
          <w:color w:val="000000" w:themeColor="text1"/>
          <w14:textFill>
            <w14:solidFill>
              <w14:schemeClr w14:val="tx1"/>
            </w14:solidFill>
          </w14:textFill>
        </w:rPr>
        <w:t>сота датчика носочной части. Детская обувь</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6"/>
        <w:gridCol w:w="993"/>
        <w:gridCol w:w="886"/>
        <w:gridCol w:w="1056"/>
        <w:gridCol w:w="1056"/>
        <w:gridCol w:w="1056"/>
        <w:gridCol w:w="1056"/>
        <w:gridCol w:w="1056"/>
        <w:gridCol w:w="1056"/>
      </w:tblGrid>
      <w:tr w14:paraId="77682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1696" w:type="dxa"/>
            <w:tcBorders>
              <w:bottom w:val="single" w:color="000000" w:sz="4" w:space="0"/>
            </w:tcBorders>
            <w:vAlign w:val="center"/>
          </w:tcPr>
          <w:p w14:paraId="1076B32F">
            <w:pPr>
              <w:spacing w:line="276" w:lineRule="auto"/>
              <w:ind w:firstLine="0"/>
              <w:jc w:val="left"/>
              <w:rPr>
                <w:color w:val="000000" w:themeColor="text1"/>
                <w:sz w:val="22"/>
                <w14:textFill>
                  <w14:solidFill>
                    <w14:schemeClr w14:val="tx1"/>
                  </w14:solidFill>
                </w14:textFill>
              </w:rPr>
            </w:pPr>
            <w:r>
              <mc:AlternateContent>
                <mc:Choice Requires="wps">
                  <w:drawing>
                    <wp:anchor distT="0" distB="0" distL="114935" distR="114935" simplePos="0" relativeHeight="251663360" behindDoc="0" locked="0" layoutInCell="1" allowOverlap="1">
                      <wp:simplePos x="0" y="0"/>
                      <wp:positionH relativeFrom="column">
                        <wp:posOffset>-53975</wp:posOffset>
                      </wp:positionH>
                      <wp:positionV relativeFrom="paragraph">
                        <wp:posOffset>380365</wp:posOffset>
                      </wp:positionV>
                      <wp:extent cx="6267450" cy="0"/>
                      <wp:effectExtent l="3175" t="3175" r="3175" b="3175"/>
                      <wp:wrapNone/>
                      <wp:docPr id="8" name="Прямое соединение 8"/>
                      <wp:cNvGraphicFramePr/>
                      <a:graphic xmlns:a="http://schemas.openxmlformats.org/drawingml/2006/main">
                        <a:graphicData uri="http://schemas.microsoft.com/office/word/2010/wordprocessingShape">
                          <wps:wsp>
                            <wps:cNvCnPr/>
                            <wps:spPr bwMode="auto">
                              <a:xfrm>
                                <a:off x="0" y="0"/>
                                <a:ext cx="6267449" cy="0"/>
                              </a:xfrm>
                              <a:prstGeom prst="line">
                                <a:avLst/>
                              </a:prstGeom>
                              <a:ln w="6350" cap="flat" cmpd="sng" algn="ctr">
                                <a:solidFill>
                                  <a:schemeClr val="tx1"/>
                                </a:solidFill>
                                <a:prstDash val="solid"/>
                                <a:miter lim="800000"/>
                              </a:ln>
                            </wps:spPr>
                            <wps:style>
                              <a:lnRef idx="1">
                                <a:schemeClr val="accent1">
                                  <a:shade val="50000"/>
                                </a:schemeClr>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25pt;margin-top:29.95pt;height:0pt;width:493.5pt;z-index:251663360;mso-width-relative:page;mso-height-relative:page;" filled="f" stroked="t" coordsize="21600,21600" o:gfxdata="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aUTb1QAAAAgBAAAPAAAAAAAAAAEAIAAAACIAAABkcnMvZG93bnJldi54bWxQ&#10;SwECFAAUAAAACACHTuJAKmms4PoBAADRAwAADgAAAAAAAAABACAAAAAkAQAAZHJzL2Uyb0RvYy54&#10;bWxQSwUGAAAAAAYABgBZAQAAkAUAAAAA&#10;">
                      <v:fill on="f" focussize="0,0"/>
                      <v:stroke weight="0.5pt" color="#000000 [3213]" miterlimit="8" joinstyle="miter"/>
                      <v:imagedata o:title=""/>
                      <o:lock v:ext="edit" aspectratio="f"/>
                    </v:line>
                  </w:pict>
                </mc:Fallback>
              </mc:AlternateContent>
            </w:r>
            <w:r>
              <w:rPr>
                <w:b/>
                <w:bCs/>
                <w:color w:val="000000" w:themeColor="text1"/>
                <w:sz w:val="22"/>
                <w14:textFill>
                  <w14:solidFill>
                    <w14:schemeClr w14:val="tx1"/>
                  </w14:solidFill>
                </w14:textFill>
              </w:rPr>
              <w:t>Длина стопы,</w:t>
            </w:r>
            <w:r>
              <w:rPr>
                <w:color w:val="000000" w:themeColor="text1"/>
                <w:sz w:val="22"/>
                <w:lang w:val="en-US"/>
                <w14:textFill>
                  <w14:solidFill>
                    <w14:schemeClr w14:val="tx1"/>
                  </w14:solidFill>
                </w14:textFill>
              </w:rPr>
              <w:t xml:space="preserve"> </w:t>
            </w:r>
            <w:r>
              <w:rPr>
                <w:color w:val="000000" w:themeColor="text1"/>
                <w:sz w:val="22"/>
                <w14:textFill>
                  <w14:solidFill>
                    <w14:schemeClr w14:val="tx1"/>
                  </w14:solidFill>
                </w14:textFill>
              </w:rPr>
              <w:t>мм</w:t>
            </w:r>
          </w:p>
        </w:tc>
        <w:tc>
          <w:tcPr>
            <w:tcW w:w="993" w:type="dxa"/>
            <w:tcBorders>
              <w:bottom w:val="single" w:color="000000" w:sz="4" w:space="0"/>
            </w:tcBorders>
            <w:vAlign w:val="center"/>
          </w:tcPr>
          <w:p w14:paraId="47B548C1">
            <w:pPr>
              <w:spacing w:line="276" w:lineRule="auto"/>
              <w:ind w:left="-72" w:right="-113" w:hanging="41"/>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109 - 132</w:t>
            </w:r>
          </w:p>
        </w:tc>
        <w:tc>
          <w:tcPr>
            <w:tcW w:w="886" w:type="dxa"/>
            <w:tcBorders>
              <w:bottom w:val="single" w:color="000000" w:sz="4" w:space="0"/>
            </w:tcBorders>
            <w:vAlign w:val="center"/>
          </w:tcPr>
          <w:p w14:paraId="620BACF7">
            <w:pPr>
              <w:spacing w:line="276" w:lineRule="auto"/>
              <w:ind w:left="-72" w:right="-113" w:hanging="41"/>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133-156</w:t>
            </w:r>
          </w:p>
        </w:tc>
        <w:tc>
          <w:tcPr>
            <w:tcW w:w="1056" w:type="dxa"/>
            <w:tcBorders>
              <w:bottom w:val="single" w:color="000000" w:sz="4" w:space="0"/>
            </w:tcBorders>
            <w:vAlign w:val="center"/>
          </w:tcPr>
          <w:p w14:paraId="63AB8CE4">
            <w:pPr>
              <w:spacing w:line="276" w:lineRule="auto"/>
              <w:ind w:left="-72" w:right="-113" w:hanging="41"/>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157-175</w:t>
            </w:r>
          </w:p>
        </w:tc>
        <w:tc>
          <w:tcPr>
            <w:tcW w:w="1056" w:type="dxa"/>
            <w:tcBorders>
              <w:bottom w:val="single" w:color="000000" w:sz="4" w:space="0"/>
            </w:tcBorders>
            <w:vAlign w:val="center"/>
          </w:tcPr>
          <w:p w14:paraId="57648F6E">
            <w:pPr>
              <w:spacing w:line="276" w:lineRule="auto"/>
              <w:ind w:left="-72" w:right="-113" w:hanging="41"/>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176-195</w:t>
            </w:r>
          </w:p>
        </w:tc>
        <w:tc>
          <w:tcPr>
            <w:tcW w:w="1056" w:type="dxa"/>
            <w:tcBorders>
              <w:bottom w:val="single" w:color="000000" w:sz="4" w:space="0"/>
            </w:tcBorders>
            <w:vAlign w:val="center"/>
          </w:tcPr>
          <w:p w14:paraId="4B9F4487">
            <w:pPr>
              <w:spacing w:line="276" w:lineRule="auto"/>
              <w:ind w:left="-72" w:right="-113" w:hanging="41"/>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196-215</w:t>
            </w:r>
          </w:p>
        </w:tc>
        <w:tc>
          <w:tcPr>
            <w:tcW w:w="1056" w:type="dxa"/>
            <w:tcBorders>
              <w:bottom w:val="single" w:color="000000" w:sz="4" w:space="0"/>
            </w:tcBorders>
            <w:vAlign w:val="center"/>
          </w:tcPr>
          <w:p w14:paraId="0B4782E9">
            <w:pPr>
              <w:spacing w:line="276" w:lineRule="auto"/>
              <w:ind w:left="-72" w:right="-113" w:hanging="41"/>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216-241</w:t>
            </w:r>
          </w:p>
        </w:tc>
        <w:tc>
          <w:tcPr>
            <w:tcW w:w="1056" w:type="dxa"/>
            <w:tcBorders>
              <w:bottom w:val="single" w:color="000000" w:sz="4" w:space="0"/>
            </w:tcBorders>
            <w:vAlign w:val="center"/>
          </w:tcPr>
          <w:p w14:paraId="477B439E">
            <w:pPr>
              <w:spacing w:line="276" w:lineRule="auto"/>
              <w:ind w:left="-72" w:right="-113" w:hanging="41"/>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242-255</w:t>
            </w:r>
          </w:p>
        </w:tc>
        <w:tc>
          <w:tcPr>
            <w:tcW w:w="1056" w:type="dxa"/>
            <w:tcBorders>
              <w:bottom w:val="single" w:color="000000" w:sz="4" w:space="0"/>
            </w:tcBorders>
            <w:vAlign w:val="center"/>
          </w:tcPr>
          <w:p w14:paraId="4339F96B">
            <w:pPr>
              <w:spacing w:line="276" w:lineRule="auto"/>
              <w:ind w:left="-72" w:right="-113" w:hanging="41"/>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256-268</w:t>
            </w:r>
          </w:p>
        </w:tc>
      </w:tr>
      <w:tr w14:paraId="25AAF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Borders>
              <w:top w:val="single" w:color="000000" w:sz="4" w:space="0"/>
            </w:tcBorders>
            <w:vAlign w:val="center"/>
          </w:tcPr>
          <w:p w14:paraId="34B41AF2">
            <w:pPr>
              <w:spacing w:line="276" w:lineRule="auto"/>
              <w:ind w:firstLine="0"/>
              <w:jc w:val="left"/>
              <w:rPr>
                <w:b/>
                <w:bCs/>
                <w:color w:val="000000" w:themeColor="text1"/>
                <w:sz w:val="22"/>
                <w14:textFill>
                  <w14:solidFill>
                    <w14:schemeClr w14:val="tx1"/>
                  </w14:solidFill>
                </w14:textFill>
              </w:rPr>
            </w:pPr>
            <w:r>
              <w:rPr>
                <w:b/>
                <w:bCs/>
                <w:color w:val="000000" w:themeColor="text1"/>
                <w:sz w:val="22"/>
                <w14:textFill>
                  <w14:solidFill>
                    <w14:schemeClr w14:val="tx1"/>
                  </w14:solidFill>
                </w14:textFill>
              </w:rPr>
              <w:t>Высота носочной части,</w:t>
            </w:r>
            <w:r>
              <w:rPr>
                <w:b/>
                <w:bCs/>
                <w:color w:val="000000" w:themeColor="text1"/>
                <w:sz w:val="22"/>
                <w:lang w:val="en-US"/>
                <w14:textFill>
                  <w14:solidFill>
                    <w14:schemeClr w14:val="tx1"/>
                  </w14:solidFill>
                </w14:textFill>
              </w:rPr>
              <w:t xml:space="preserve"> </w:t>
            </w:r>
            <w:r>
              <w:rPr>
                <w:color w:val="000000" w:themeColor="text1"/>
                <w:sz w:val="22"/>
                <w14:textFill>
                  <w14:solidFill>
                    <w14:schemeClr w14:val="tx1"/>
                  </w14:solidFill>
                </w14:textFill>
              </w:rPr>
              <w:t>мм</w:t>
            </w:r>
          </w:p>
        </w:tc>
        <w:tc>
          <w:tcPr>
            <w:tcW w:w="993" w:type="dxa"/>
            <w:tcBorders>
              <w:top w:val="single" w:color="000000" w:sz="4" w:space="0"/>
            </w:tcBorders>
            <w:vAlign w:val="center"/>
          </w:tcPr>
          <w:p w14:paraId="300D7191">
            <w:pPr>
              <w:spacing w:line="276" w:lineRule="auto"/>
              <w:ind w:hanging="41"/>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13</w:t>
            </w:r>
          </w:p>
        </w:tc>
        <w:tc>
          <w:tcPr>
            <w:tcW w:w="886" w:type="dxa"/>
            <w:tcBorders>
              <w:top w:val="single" w:color="000000" w:sz="4" w:space="0"/>
            </w:tcBorders>
            <w:vAlign w:val="center"/>
          </w:tcPr>
          <w:p w14:paraId="76FEA933">
            <w:pPr>
              <w:spacing w:line="276" w:lineRule="auto"/>
              <w:ind w:hanging="41"/>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14</w:t>
            </w:r>
          </w:p>
        </w:tc>
        <w:tc>
          <w:tcPr>
            <w:tcW w:w="1056" w:type="dxa"/>
            <w:tcBorders>
              <w:top w:val="single" w:color="000000" w:sz="4" w:space="0"/>
            </w:tcBorders>
            <w:vAlign w:val="center"/>
          </w:tcPr>
          <w:p w14:paraId="69AC67CD">
            <w:pPr>
              <w:spacing w:line="276" w:lineRule="auto"/>
              <w:ind w:hanging="41"/>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15</w:t>
            </w:r>
          </w:p>
        </w:tc>
        <w:tc>
          <w:tcPr>
            <w:tcW w:w="1056" w:type="dxa"/>
            <w:tcBorders>
              <w:top w:val="single" w:color="000000" w:sz="4" w:space="0"/>
            </w:tcBorders>
            <w:vAlign w:val="center"/>
          </w:tcPr>
          <w:p w14:paraId="21A0BA86">
            <w:pPr>
              <w:spacing w:line="276" w:lineRule="auto"/>
              <w:ind w:hanging="41"/>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16</w:t>
            </w:r>
          </w:p>
        </w:tc>
        <w:tc>
          <w:tcPr>
            <w:tcW w:w="1056" w:type="dxa"/>
            <w:tcBorders>
              <w:top w:val="single" w:color="000000" w:sz="4" w:space="0"/>
            </w:tcBorders>
            <w:vAlign w:val="center"/>
          </w:tcPr>
          <w:p w14:paraId="3F42EF94">
            <w:pPr>
              <w:spacing w:line="276" w:lineRule="auto"/>
              <w:ind w:hanging="41"/>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17</w:t>
            </w:r>
          </w:p>
        </w:tc>
        <w:tc>
          <w:tcPr>
            <w:tcW w:w="1056" w:type="dxa"/>
            <w:tcBorders>
              <w:top w:val="single" w:color="000000" w:sz="4" w:space="0"/>
            </w:tcBorders>
            <w:vAlign w:val="center"/>
          </w:tcPr>
          <w:p w14:paraId="58187DA7">
            <w:pPr>
              <w:spacing w:line="276" w:lineRule="auto"/>
              <w:ind w:hanging="41"/>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18</w:t>
            </w:r>
          </w:p>
        </w:tc>
        <w:tc>
          <w:tcPr>
            <w:tcW w:w="1056" w:type="dxa"/>
            <w:tcBorders>
              <w:top w:val="single" w:color="000000" w:sz="4" w:space="0"/>
            </w:tcBorders>
            <w:vAlign w:val="center"/>
          </w:tcPr>
          <w:p w14:paraId="3919B77F">
            <w:pPr>
              <w:spacing w:line="276" w:lineRule="auto"/>
              <w:ind w:hanging="41"/>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19</w:t>
            </w:r>
          </w:p>
        </w:tc>
        <w:tc>
          <w:tcPr>
            <w:tcW w:w="1056" w:type="dxa"/>
            <w:tcBorders>
              <w:top w:val="single" w:color="000000" w:sz="4" w:space="0"/>
            </w:tcBorders>
            <w:vAlign w:val="center"/>
          </w:tcPr>
          <w:p w14:paraId="1508602D">
            <w:pPr>
              <w:spacing w:line="276" w:lineRule="auto"/>
              <w:ind w:hanging="41"/>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20</w:t>
            </w:r>
          </w:p>
        </w:tc>
      </w:tr>
    </w:tbl>
    <w:p w14:paraId="6AB2D7D0">
      <w:pPr>
        <w:ind w:right="-170"/>
        <w:rPr>
          <w:color w:val="000000" w:themeColor="text1"/>
          <w14:textFill>
            <w14:solidFill>
              <w14:schemeClr w14:val="tx1"/>
            </w14:solidFill>
          </w14:textFill>
        </w:rPr>
      </w:pPr>
    </w:p>
    <w:p w14:paraId="6FAE40AA">
      <w:pPr>
        <w:ind w:right="-170"/>
        <w:rPr>
          <w:color w:val="000000" w:themeColor="text1"/>
          <w14:textFill>
            <w14:solidFill>
              <w14:schemeClr w14:val="tx1"/>
            </w14:solidFill>
          </w14:textFill>
        </w:rPr>
      </w:pPr>
      <w:r>
        <w:rPr>
          <w:color w:val="000000" w:themeColor="text1"/>
          <w14:textFill>
            <w14:solidFill>
              <w14:schemeClr w14:val="tx1"/>
            </w14:solidFill>
          </w14:textFill>
        </w:rPr>
        <w:t>Ширина (</w:t>
      </w:r>
      <w:r>
        <w:rPr>
          <w:i/>
          <w:color w:val="000000" w:themeColor="text1"/>
          <w14:textFill>
            <w14:solidFill>
              <w14:schemeClr w14:val="tx1"/>
            </w14:solidFill>
          </w14:textFill>
        </w:rPr>
        <w:t>l</w:t>
      </w:r>
      <w:r>
        <w:rPr>
          <w:i/>
          <w:color w:val="000000" w:themeColor="text1"/>
          <w:vertAlign w:val="subscript"/>
          <w14:textFill>
            <w14:solidFill>
              <w14:schemeClr w14:val="tx1"/>
            </w14:solidFill>
          </w14:textFill>
        </w:rPr>
        <w:t>2</w:t>
      </w:r>
      <w:r>
        <w:rPr>
          <w:color w:val="000000" w:themeColor="text1"/>
          <w14:textFill>
            <w14:solidFill>
              <w14:schemeClr w14:val="tx1"/>
            </w14:solidFill>
          </w14:textFill>
        </w:rPr>
        <w:t>) верхнего датчика [см. рисунок 2 b)] для детской обуви с длиной стопы до 218 мм включительно составляет 20 мм, для всей остальной детской, женской и мужской обуви - 30 мм.</w:t>
      </w:r>
    </w:p>
    <w:p w14:paraId="0F0FE696">
      <w:pPr>
        <w:jc w:val="left"/>
        <w:rPr>
          <w:b/>
          <w:bCs/>
          <w:color w:val="000000" w:themeColor="text1"/>
          <w14:textFill>
            <w14:solidFill>
              <w14:schemeClr w14:val="tx1"/>
            </w14:solidFill>
          </w14:textFill>
        </w:rPr>
      </w:pPr>
      <w:r>
        <w:rPr>
          <w:color w:val="000000" w:themeColor="text1"/>
          <w14:textFill>
            <w14:solidFill>
              <w14:schemeClr w14:val="tx1"/>
            </w14:solidFill>
          </w14:textFill>
        </w:rPr>
        <w:t xml:space="preserve">5.1.2 </w:t>
      </w:r>
      <w:r>
        <w:rPr>
          <w:b/>
          <w:bCs/>
          <w:color w:val="000000" w:themeColor="text1"/>
          <w14:textFill>
            <w14:solidFill>
              <w14:schemeClr w14:val="tx1"/>
            </w14:solidFill>
          </w14:textFill>
        </w:rPr>
        <w:t>Датчик изгиба задней поверхности пяточной части</w:t>
      </w:r>
    </w:p>
    <w:p w14:paraId="5279094B">
      <w:pPr>
        <w:rPr>
          <w:color w:val="000000" w:themeColor="text1"/>
          <w14:textFill>
            <w14:solidFill>
              <w14:schemeClr w14:val="tx1"/>
            </w14:solidFill>
          </w14:textFill>
        </w:rPr>
      </w:pPr>
      <w:r>
        <w:rPr>
          <w:color w:val="000000" w:themeColor="text1"/>
          <w14:textFill>
            <w14:solidFill>
              <w14:schemeClr w14:val="tx1"/>
            </w14:solidFill>
          </w14:textFill>
        </w:rPr>
        <w:t>Датчик изгиба задней поверхности пяточной части имеет размеры, указанные на рисунке 2.</w:t>
      </w:r>
    </w:p>
    <w:p w14:paraId="1A330B4B">
      <w:pPr>
        <w:jc w:val="right"/>
        <w:rPr>
          <w:sz w:val="22"/>
        </w:rPr>
      </w:pPr>
      <w:r>
        <w:rPr>
          <w:sz w:val="22"/>
        </w:rPr>
        <w:t>Размеры в миллиметрах</w:t>
      </w:r>
    </w:p>
    <w:p w14:paraId="156BC270">
      <w:pPr>
        <w:jc w:val="center"/>
      </w:pPr>
      <w:r>
        <w:drawing>
          <wp:inline distT="0" distB="0" distL="0" distR="0">
            <wp:extent cx="5524500" cy="2200275"/>
            <wp:effectExtent l="0" t="0" r="0" b="0"/>
            <wp:docPr id="9" name="Рисунок 8"/>
            <wp:cNvGraphicFramePr/>
            <a:graphic xmlns:a="http://schemas.openxmlformats.org/drawingml/2006/main">
              <a:graphicData uri="http://schemas.openxmlformats.org/drawingml/2006/picture">
                <pic:pic xmlns:pic="http://schemas.openxmlformats.org/drawingml/2006/picture">
                  <pic:nvPicPr>
                    <pic:cNvPr id="9" name="Рисунок 8"/>
                    <pic:cNvPicPr/>
                  </pic:nvPicPr>
                  <pic:blipFill>
                    <a:blip r:embed="rId24"/>
                    <a:stretch>
                      <a:fillRect/>
                    </a:stretch>
                  </pic:blipFill>
                  <pic:spPr>
                    <a:xfrm>
                      <a:off x="0" y="0"/>
                      <a:ext cx="5524500" cy="2200275"/>
                    </a:xfrm>
                    <a:prstGeom prst="rect">
                      <a:avLst/>
                    </a:prstGeom>
                    <a:noFill/>
                    <a:ln>
                      <a:noFill/>
                      <a:round/>
                    </a:ln>
                  </pic:spPr>
                </pic:pic>
              </a:graphicData>
            </a:graphic>
          </wp:inline>
        </w:drawing>
      </w:r>
    </w:p>
    <w:p w14:paraId="038C5225">
      <w:pPr>
        <w:jc w:val="center"/>
        <w:rPr>
          <w:sz w:val="22"/>
        </w:rPr>
      </w:pPr>
      <w:r>
        <w:rPr>
          <w:sz w:val="22"/>
        </w:rPr>
        <w:t>a) Вид спереди</w:t>
      </w:r>
    </w:p>
    <w:p w14:paraId="4FBAA31C">
      <w:pPr>
        <w:jc w:val="center"/>
        <w:rPr>
          <w:szCs w:val="20"/>
          <w:lang w:eastAsia="en-US"/>
        </w:rPr>
      </w:pPr>
      <w:r>
        <w:drawing>
          <wp:inline distT="0" distB="0" distL="0" distR="0">
            <wp:extent cx="5429250" cy="1704975"/>
            <wp:effectExtent l="0" t="0" r="0" b="0"/>
            <wp:docPr id="10" name="Рисунок 9"/>
            <wp:cNvGraphicFramePr/>
            <a:graphic xmlns:a="http://schemas.openxmlformats.org/drawingml/2006/main">
              <a:graphicData uri="http://schemas.openxmlformats.org/drawingml/2006/picture">
                <pic:pic xmlns:pic="http://schemas.openxmlformats.org/drawingml/2006/picture">
                  <pic:nvPicPr>
                    <pic:cNvPr id="10" name="Рисунок 9"/>
                    <pic:cNvPicPr/>
                  </pic:nvPicPr>
                  <pic:blipFill>
                    <a:blip r:embed="rId25"/>
                    <a:stretch>
                      <a:fillRect/>
                    </a:stretch>
                  </pic:blipFill>
                  <pic:spPr>
                    <a:xfrm>
                      <a:off x="0" y="0"/>
                      <a:ext cx="5429250" cy="1704975"/>
                    </a:xfrm>
                    <a:prstGeom prst="rect">
                      <a:avLst/>
                    </a:prstGeom>
                    <a:noFill/>
                    <a:ln>
                      <a:noFill/>
                      <a:round/>
                    </a:ln>
                  </pic:spPr>
                </pic:pic>
              </a:graphicData>
            </a:graphic>
          </wp:inline>
        </w:drawing>
      </w:r>
    </w:p>
    <w:p w14:paraId="03463F08">
      <w:pPr>
        <w:jc w:val="center"/>
        <w:rPr>
          <w:sz w:val="22"/>
          <w:lang w:eastAsia="en-US"/>
        </w:rPr>
      </w:pPr>
      <w:r>
        <w:rPr>
          <w:sz w:val="22"/>
          <w:lang w:eastAsia="en-US"/>
        </w:rPr>
        <w:t>b) Вид сверху</w:t>
      </w:r>
    </w:p>
    <w:p w14:paraId="7285B9D8">
      <w:pPr>
        <w:spacing w:after="120"/>
        <w:ind w:firstLine="0"/>
        <w:jc w:val="center"/>
        <w:rPr>
          <w:color w:val="000000" w:themeColor="text1"/>
          <w14:textFill>
            <w14:solidFill>
              <w14:schemeClr w14:val="tx1"/>
            </w14:solidFill>
          </w14:textFill>
        </w:rPr>
      </w:pPr>
      <w:r>
        <w:rPr>
          <w:color w:val="000000" w:themeColor="text1"/>
          <w:lang w:eastAsia="en-US"/>
          <w14:textFill>
            <w14:solidFill>
              <w14:schemeClr w14:val="tx1"/>
            </w14:solidFill>
          </w14:textFill>
        </w:rPr>
        <w:t xml:space="preserve">Рисунок 2 </w:t>
      </w:r>
      <w:r>
        <w:rPr>
          <w:color w:val="000000" w:themeColor="text1"/>
          <w14:textFill>
            <w14:solidFill>
              <w14:schemeClr w14:val="tx1"/>
            </w14:solidFill>
          </w14:textFill>
        </w:rPr>
        <w:t>–</w:t>
      </w:r>
      <w:r>
        <w:rPr>
          <w:color w:val="000000" w:themeColor="text1"/>
          <w:lang w:eastAsia="en-US"/>
          <w14:textFill>
            <w14:solidFill>
              <w14:schemeClr w14:val="tx1"/>
            </w14:solidFill>
          </w14:textFill>
        </w:rPr>
        <w:t xml:space="preserve"> Детали датчика выпуклости задней поверхности пятки</w:t>
      </w:r>
    </w:p>
    <w:p w14:paraId="0DE1A5C9">
      <w:pPr>
        <w:spacing w:before="240"/>
        <w:rPr>
          <w:color w:val="000000" w:themeColor="text1"/>
          <w14:textFill>
            <w14:solidFill>
              <w14:schemeClr w14:val="tx1"/>
            </w14:solidFill>
          </w14:textFill>
        </w:rPr>
      </w:pPr>
      <w:r>
        <w:rPr>
          <w:color w:val="000000" w:themeColor="text1"/>
          <w:lang w:eastAsia="en-US"/>
          <w14:textFill>
            <w14:solidFill>
              <w14:schemeClr w14:val="tx1"/>
            </w14:solidFill>
          </w14:textFill>
        </w:rPr>
        <w:t>Устройство для ботинок имеет более длинную переднюю часть для возможности установки датчика носочной части в правильное положение. Это необходимо для ботинок без фиксирующих элементов, например, без шнурков.</w:t>
      </w:r>
    </w:p>
    <w:p w14:paraId="789E748E">
      <w:pPr>
        <w:rPr>
          <w:color w:val="000000" w:themeColor="text1"/>
          <w14:textFill>
            <w14:solidFill>
              <w14:schemeClr w14:val="tx1"/>
            </w14:solidFill>
          </w14:textFill>
        </w:rPr>
      </w:pPr>
      <w:r>
        <w:rPr>
          <w:color w:val="000000" w:themeColor="text1"/>
          <w:lang w:eastAsia="en-US"/>
          <w14:textFill>
            <w14:solidFill>
              <w14:schemeClr w14:val="tx1"/>
            </w14:solidFill>
          </w14:textFill>
        </w:rPr>
        <w:t>5.2</w:t>
      </w:r>
      <w:r>
        <w:rPr>
          <w:b/>
          <w:bCs/>
          <w:color w:val="000000" w:themeColor="text1"/>
          <w:lang w:eastAsia="en-US"/>
          <w14:textFill>
            <w14:solidFill>
              <w14:schemeClr w14:val="tx1"/>
            </w14:solidFill>
          </w14:textFill>
        </w:rPr>
        <w:t xml:space="preserve"> Линейка </w:t>
      </w:r>
      <w:r>
        <w:rPr>
          <w:color w:val="000000" w:themeColor="text1"/>
          <w:lang w:eastAsia="en-US"/>
          <w14:textFill>
            <w14:solidFill>
              <w14:schemeClr w14:val="tx1"/>
            </w14:solidFill>
          </w14:textFill>
        </w:rPr>
        <w:t>(в мм), с нулевым началом отсчета</w:t>
      </w:r>
    </w:p>
    <w:p w14:paraId="22D16D4B">
      <w:pPr>
        <w:spacing w:before="240" w:after="240"/>
        <w:rPr>
          <w:b/>
          <w:bCs/>
          <w:color w:val="000000" w:themeColor="text1"/>
          <w:sz w:val="28"/>
          <w:szCs w:val="28"/>
          <w14:textFill>
            <w14:solidFill>
              <w14:schemeClr w14:val="tx1"/>
            </w14:solidFill>
          </w14:textFill>
        </w:rPr>
      </w:pPr>
      <w:r>
        <w:rPr>
          <w:b/>
          <w:bCs/>
          <w:color w:val="000000" w:themeColor="text1"/>
          <w:sz w:val="28"/>
          <w:szCs w:val="28"/>
          <w:lang w:eastAsia="en-US"/>
          <w14:textFill>
            <w14:solidFill>
              <w14:schemeClr w14:val="tx1"/>
            </w14:solidFill>
          </w14:textFill>
        </w:rPr>
        <w:t>6 Отбор образцов</w:t>
      </w:r>
    </w:p>
    <w:p w14:paraId="5BED6014">
      <w:pPr>
        <w:pStyle w:val="249"/>
        <w:spacing w:line="360" w:lineRule="auto"/>
        <w:ind w:firstLine="709"/>
        <w:jc w:val="both"/>
        <w:rPr>
          <w:color w:val="000000" w:themeColor="text1"/>
          <w:sz w:val="24"/>
          <w:szCs w:val="24"/>
          <w14:textFill>
            <w14:solidFill>
              <w14:schemeClr w14:val="tx1"/>
            </w14:solidFill>
          </w14:textFill>
        </w:rPr>
      </w:pPr>
      <w:r>
        <w:rPr>
          <w:rFonts w:eastAsia="Arial"/>
          <w:color w:val="000000" w:themeColor="text1"/>
          <w:sz w:val="24"/>
          <w:szCs w:val="24"/>
          <w14:textFill>
            <w14:solidFill>
              <w14:schemeClr w14:val="tx1"/>
            </w14:solidFill>
          </w14:textFill>
        </w:rPr>
        <w:t>Испытуемые пробы представляют собой готовую обувь, включая вкладные стельки, если они присутствуют.Для проверки конструкции испытывают не менее одной пары обуви. Для проверки качества испытывают не менее двух пар обуви  каждого размера.</w:t>
      </w:r>
    </w:p>
    <w:p w14:paraId="6B6E8DB5">
      <w:pPr>
        <w:spacing w:before="238" w:after="238"/>
        <w:rPr>
          <w:b/>
          <w:bCs/>
          <w:color w:val="000000" w:themeColor="text1"/>
          <w:sz w:val="28"/>
          <w:szCs w:val="28"/>
          <w14:textFill>
            <w14:solidFill>
              <w14:schemeClr w14:val="tx1"/>
            </w14:solidFill>
          </w14:textFill>
        </w:rPr>
      </w:pPr>
      <w:r>
        <w:rPr>
          <w:b/>
          <w:bCs/>
          <w:color w:val="000000" w:themeColor="text1"/>
          <w:sz w:val="28"/>
          <w:szCs w:val="28"/>
          <w:lang w:eastAsia="en-US"/>
          <w14:textFill>
            <w14:solidFill>
              <w14:schemeClr w14:val="tx1"/>
            </w14:solidFill>
          </w14:textFill>
        </w:rPr>
        <w:t>7 Проведение испытаний</w:t>
      </w:r>
    </w:p>
    <w:p w14:paraId="4C0B9CBE">
      <w:pPr>
        <w:rPr>
          <w:color w:val="000000" w:themeColor="text1"/>
          <w14:textFill>
            <w14:solidFill>
              <w14:schemeClr w14:val="tx1"/>
            </w14:solidFill>
          </w14:textFill>
        </w:rPr>
      </w:pPr>
      <w:r>
        <w:rPr>
          <w:color w:val="000000" w:themeColor="text1"/>
          <w:lang w:eastAsia="en-US"/>
          <w14:textFill>
            <w14:solidFill>
              <w14:schemeClr w14:val="tx1"/>
            </w14:solidFill>
          </w14:textFill>
        </w:rPr>
        <w:t>7.1 Расстегивают или расшнуровывают все фиксирующие элементы обуви, если это возможно, чтобы облегчить установку устройства.</w:t>
      </w:r>
    </w:p>
    <w:p w14:paraId="27882284">
      <w:pPr>
        <w:rPr>
          <w:color w:val="000000" w:themeColor="text1"/>
          <w14:textFill>
            <w14:solidFill>
              <w14:schemeClr w14:val="tx1"/>
            </w14:solidFill>
          </w14:textFill>
        </w:rPr>
      </w:pPr>
      <w:r>
        <w:rPr>
          <w:color w:val="000000" w:themeColor="text1"/>
          <w:lang w:eastAsia="en-US"/>
          <w14:textFill>
            <w14:solidFill>
              <w14:schemeClr w14:val="tx1"/>
            </w14:solidFill>
          </w14:textFill>
        </w:rPr>
        <w:t>7.2 Осматривают обувь для определения ее размера. Выбирают сменную деталь для определения высоты носочной части [см.</w:t>
      </w:r>
      <w:r>
        <w:rPr>
          <w:color w:val="000000" w:themeColor="text1"/>
          <w:lang w:val="en-US" w:eastAsia="en-US"/>
          <w14:textFill>
            <w14:solidFill>
              <w14:schemeClr w14:val="tx1"/>
            </w14:solidFill>
          </w14:textFill>
        </w:rPr>
        <w:t> </w:t>
      </w:r>
      <w:r>
        <w:rPr>
          <w:color w:val="000000" w:themeColor="text1"/>
          <w:lang w:eastAsia="en-US"/>
          <w14:textFill>
            <w14:solidFill>
              <w14:schemeClr w14:val="tx1"/>
            </w14:solidFill>
          </w14:textFill>
        </w:rPr>
        <w:t>рисунок 1 а), 7] в зависимости от размера обуви (см. 5.1, а для детей - таблицу 1) и прикрепляют ее к датчику определения высоты носочной части [см. рисунок 1 а), 10].</w:t>
      </w:r>
    </w:p>
    <w:p w14:paraId="01BDB592">
      <w:pPr>
        <w:rPr>
          <w:color w:val="000000" w:themeColor="text1"/>
          <w14:textFill>
            <w14:solidFill>
              <w14:schemeClr w14:val="tx1"/>
            </w14:solidFill>
          </w14:textFill>
        </w:rPr>
      </w:pPr>
      <w:r>
        <w:rPr>
          <w:rFonts w:eastAsia="Arial"/>
          <w:color w:val="000000" w:themeColor="text1"/>
          <w:lang w:eastAsia="en-US"/>
          <w14:textFill>
            <w14:solidFill>
              <w14:schemeClr w14:val="tx1"/>
            </w14:solidFill>
          </w14:textFill>
        </w:rPr>
        <w:t xml:space="preserve">7.3 </w:t>
      </w:r>
      <w:r>
        <w:rPr>
          <w:rFonts w:eastAsia="Arial"/>
          <w:color w:val="000000" w:themeColor="text1"/>
          <w14:textFill>
            <w14:solidFill>
              <w14:schemeClr w14:val="tx1"/>
            </w14:solidFill>
          </w14:textFill>
        </w:rPr>
        <w:t>Измеряют техническую высоту каблука обуви с помощью линейки (5.2). Устанавливают это значение по шкале 2 измерительного устройства до считывающей метки высоты каблука [см. рисунок 1 а), 13]. Закрепляют шкалу винтом [см. рисунок 1 а), 6].</w:t>
      </w:r>
    </w:p>
    <w:p w14:paraId="440381B0">
      <w:pPr>
        <w:rPr>
          <w:rFonts w:eastAsia="Arial"/>
          <w:color w:val="000000" w:themeColor="text1"/>
          <w14:textFill>
            <w14:solidFill>
              <w14:schemeClr w14:val="tx1"/>
            </w14:solidFill>
          </w14:textFill>
        </w:rPr>
      </w:pPr>
      <w:r>
        <w:rPr>
          <w:rFonts w:eastAsia="Arial"/>
          <w:color w:val="000000" w:themeColor="text1"/>
          <w:lang w:eastAsia="en-US"/>
          <w14:textFill>
            <w14:solidFill>
              <w14:schemeClr w14:val="tx1"/>
            </w14:solidFill>
          </w14:textFill>
        </w:rPr>
        <w:t xml:space="preserve">7.4 </w:t>
      </w:r>
      <w:r>
        <w:rPr>
          <w:rFonts w:eastAsia="Arial"/>
          <w:color w:val="000000" w:themeColor="text1"/>
          <w14:textFill>
            <w14:solidFill>
              <w14:schemeClr w14:val="tx1"/>
            </w14:solidFill>
          </w14:textFill>
        </w:rPr>
        <w:t>Вставляют устройство в обувь. Датчик положения пяточной части [см. рисунок 1 a), 12] устанавливают на стельке. Устанавливают датчик изгиба задней поверхности пяточной части [см. рисунок 1 a), 1 и 8] в правильное положение максимального изгиба пяточной части, изменяют его высоту и закрепляют винтом [см. рис. 1 a), 14]. Вставляют датчик высоты носочной части (см. рисунок 1, 10) со сменной деталью [см. рисунок 1 а), 7] без деформации верха в носочную часть обуви (см. рисунок 3). Закрепляют деталь датчика изгиба задней поверхности пяточной части [см. рис. 1 a), 8] с помощью механизма для перемещения частей датчика [см. рисунок 1 a), 11]. Не деформируют верх обуви. Проверяют направление датчика носочной части для того, чтобы убедиться, что он перемещается в переднюю часть обуви. Прижимают струну [см. рисунок 1 a), 3] к стельке обуви с помощью ручки детали [см. рисунок 1 a), 5].</w:t>
      </w:r>
    </w:p>
    <w:p w14:paraId="0E470CCC">
      <w:pPr>
        <w:rPr>
          <w:rFonts w:eastAsia="Arial"/>
        </w:rPr>
      </w:pPr>
      <w:r>
        <w:rPr>
          <w:rFonts w:eastAsia="Arial"/>
          <w:color w:val="000000" w:themeColor="text1"/>
          <w14:textFill>
            <w14:solidFill>
              <w14:schemeClr w14:val="tx1"/>
            </w14:solidFill>
          </w14:textFill>
        </w:rPr>
        <w:t>7.5 Значение функциональной длины обуви определяется по шкале 1 (точность 0,5 мм) на линии разметки [см. рис. 1 а),  9].</w:t>
      </w:r>
    </w:p>
    <w:p w14:paraId="33A5DF3E">
      <w:pPr>
        <w:rPr>
          <w:rFonts w:eastAsia="Arial"/>
        </w:rPr>
      </w:pPr>
    </w:p>
    <w:p w14:paraId="40CC2A30">
      <w:pPr>
        <w:ind w:firstLine="0"/>
        <w:jc w:val="center"/>
      </w:pPr>
      <w:r>
        <w:drawing>
          <wp:inline distT="0" distB="0" distL="0" distR="0">
            <wp:extent cx="4619625" cy="2647950"/>
            <wp:effectExtent l="0" t="0" r="0" b="0"/>
            <wp:docPr id="11" name="Рисунок 10"/>
            <wp:cNvGraphicFramePr/>
            <a:graphic xmlns:a="http://schemas.openxmlformats.org/drawingml/2006/main">
              <a:graphicData uri="http://schemas.openxmlformats.org/drawingml/2006/picture">
                <pic:pic xmlns:pic="http://schemas.openxmlformats.org/drawingml/2006/picture">
                  <pic:nvPicPr>
                    <pic:cNvPr id="11" name="Рисунок 10"/>
                    <pic:cNvPicPr/>
                  </pic:nvPicPr>
                  <pic:blipFill>
                    <a:blip r:embed="rId26"/>
                    <a:stretch>
                      <a:fillRect/>
                    </a:stretch>
                  </pic:blipFill>
                  <pic:spPr>
                    <a:xfrm>
                      <a:off x="0" y="0"/>
                      <a:ext cx="4619625" cy="2647949"/>
                    </a:xfrm>
                    <a:prstGeom prst="rect">
                      <a:avLst/>
                    </a:prstGeom>
                    <a:noFill/>
                    <a:ln>
                      <a:noFill/>
                      <a:round/>
                    </a:ln>
                  </pic:spPr>
                </pic:pic>
              </a:graphicData>
            </a:graphic>
          </wp:inline>
        </w:drawing>
      </w:r>
      <w:r>
        <w:rPr>
          <w:lang w:eastAsia="en-US"/>
        </w:rPr>
        <w:t>.</w:t>
      </w:r>
    </w:p>
    <w:p w14:paraId="3B2EAEED">
      <w:pPr>
        <w:ind w:firstLine="0"/>
        <w:jc w:val="center"/>
      </w:pPr>
      <w:r>
        <w:rPr>
          <w:lang w:eastAsia="en-US"/>
        </w:rPr>
        <w:t xml:space="preserve">Рисунок 3 </w:t>
      </w:r>
      <w:r>
        <w:t xml:space="preserve">– </w:t>
      </w:r>
      <w:r>
        <w:rPr>
          <w:lang w:eastAsia="en-US"/>
        </w:rPr>
        <w:t>Размещение приспособления внутри обуви</w:t>
      </w:r>
    </w:p>
    <w:p w14:paraId="32F22966">
      <w:pPr>
        <w:spacing w:after="120"/>
        <w:rPr>
          <w:b/>
          <w:bCs/>
          <w:sz w:val="28"/>
          <w:szCs w:val="28"/>
          <w:lang w:eastAsia="en-US"/>
        </w:rPr>
      </w:pPr>
    </w:p>
    <w:p w14:paraId="12D1997B">
      <w:pPr>
        <w:spacing w:after="120"/>
        <w:rPr>
          <w:b/>
          <w:bCs/>
          <w:sz w:val="28"/>
          <w:szCs w:val="28"/>
          <w:lang w:eastAsia="en-US"/>
        </w:rPr>
      </w:pPr>
      <w:r>
        <w:rPr>
          <w:b/>
          <w:bCs/>
          <w:sz w:val="28"/>
          <w:lang w:eastAsia="en-US"/>
        </w:rPr>
        <w:t>8 Результат измерения</w:t>
      </w:r>
    </w:p>
    <w:p w14:paraId="7E58E4EC">
      <w:pPr>
        <w:rPr>
          <w:color w:val="000000" w:themeColor="text1"/>
          <w14:textFill>
            <w14:solidFill>
              <w14:schemeClr w14:val="tx1"/>
            </w14:solidFill>
          </w14:textFill>
        </w:rPr>
      </w:pPr>
      <w:r>
        <w:rPr>
          <w:color w:val="000000" w:themeColor="text1"/>
          <w:lang w:eastAsia="en-US"/>
          <w14:textFill>
            <w14:solidFill>
              <w14:schemeClr w14:val="tx1"/>
            </w14:solidFill>
          </w14:textFill>
        </w:rPr>
        <w:t xml:space="preserve">Измеряют функциональную длину обуви (7.5) сравнивают с показателями длины колодки, приведенными в ISO/TS 19407:2015, таблица 1 или 3, в зависимости от конструкции  определяют и записывают прогнозируемый размер обуви. Смотри </w:t>
      </w:r>
      <w:r>
        <w:rPr>
          <w:color w:val="000000" w:themeColor="text1"/>
          <w:lang w:eastAsia="en-US"/>
          <w14:textFill>
            <w14:solidFill>
              <w14:schemeClr w14:val="tx1"/>
            </w14:solidFill>
          </w14:textFill>
        </w:rPr>
        <w:br w:type="textWrapping"/>
      </w:r>
      <w:r>
        <w:rPr>
          <w:color w:val="000000" w:themeColor="text1"/>
          <w:lang w:eastAsia="en-US"/>
          <w14:textFill>
            <w14:solidFill>
              <w14:schemeClr w14:val="tx1"/>
            </w14:solidFill>
          </w14:textFill>
        </w:rPr>
        <w:t>рисунок 4.</w:t>
      </w:r>
    </w:p>
    <w:p w14:paraId="3B039981">
      <w:pPr>
        <w:rPr>
          <w:color w:val="000000" w:themeColor="text1"/>
          <w14:textFill>
            <w14:solidFill>
              <w14:schemeClr w14:val="tx1"/>
            </w14:solidFill>
          </w14:textFill>
        </w:rPr>
      </w:pPr>
    </w:p>
    <w:p w14:paraId="770E9DEF">
      <w:pPr>
        <w:rPr>
          <w:color w:val="000000" w:themeColor="text1"/>
          <w14:textFill>
            <w14:solidFill>
              <w14:schemeClr w14:val="tx1"/>
            </w14:solidFill>
          </w14:textFill>
        </w:rPr>
      </w:pPr>
    </w:p>
    <w:p w14:paraId="6C5CCBED">
      <w:pPr>
        <w:rPr>
          <w:color w:val="000000" w:themeColor="text1"/>
          <w14:textFill>
            <w14:solidFill>
              <w14:schemeClr w14:val="tx1"/>
            </w14:solidFill>
          </w14:textFill>
        </w:rPr>
      </w:pPr>
    </w:p>
    <w:p w14:paraId="1DDB725F">
      <w:pPr>
        <w:rPr>
          <w:color w:val="000000" w:themeColor="text1"/>
          <w14:textFill>
            <w14:solidFill>
              <w14:schemeClr w14:val="tx1"/>
            </w14:solidFill>
          </w14:textFill>
        </w:rPr>
      </w:pPr>
    </w:p>
    <w:p w14:paraId="1CBE66C6">
      <w:pPr>
        <w:jc w:val="center"/>
        <w:rPr>
          <w:szCs w:val="20"/>
          <w:lang w:eastAsia="en-US"/>
        </w:rPr>
      </w:pPr>
      <w:r>
        <w:drawing>
          <wp:inline distT="0" distB="0" distL="0" distR="0">
            <wp:extent cx="4619625" cy="2638425"/>
            <wp:effectExtent l="0" t="0" r="9525" b="9525"/>
            <wp:docPr id="12" name="Рисунок 11"/>
            <wp:cNvGraphicFramePr/>
            <a:graphic xmlns:a="http://schemas.openxmlformats.org/drawingml/2006/main">
              <a:graphicData uri="http://schemas.openxmlformats.org/drawingml/2006/picture">
                <pic:pic xmlns:pic="http://schemas.openxmlformats.org/drawingml/2006/picture">
                  <pic:nvPicPr>
                    <pic:cNvPr id="12" name="Рисунок 11"/>
                    <pic:cNvPicPr/>
                  </pic:nvPicPr>
                  <pic:blipFill>
                    <a:blip r:embed="rId27"/>
                    <a:stretch>
                      <a:fillRect/>
                    </a:stretch>
                  </pic:blipFill>
                  <pic:spPr>
                    <a:xfrm>
                      <a:off x="0" y="0"/>
                      <a:ext cx="4619625" cy="2638425"/>
                    </a:xfrm>
                    <a:prstGeom prst="rect">
                      <a:avLst/>
                    </a:prstGeom>
                    <a:noFill/>
                    <a:ln>
                      <a:noFill/>
                    </a:ln>
                  </pic:spPr>
                </pic:pic>
              </a:graphicData>
            </a:graphic>
          </wp:inline>
        </w:drawing>
      </w:r>
    </w:p>
    <w:p w14:paraId="0FE12354">
      <w:pPr>
        <w:spacing w:after="142" w:line="276" w:lineRule="auto"/>
        <w:jc w:val="center"/>
        <w:rPr>
          <w:sz w:val="22"/>
          <w:szCs w:val="22"/>
        </w:rPr>
      </w:pPr>
      <w:r>
        <w:rPr>
          <w:i/>
          <w:sz w:val="22"/>
          <w:lang w:eastAsia="en-US"/>
        </w:rPr>
        <w:t>l</w:t>
      </w:r>
      <w:r>
        <w:rPr>
          <w:i/>
          <w:sz w:val="22"/>
          <w:vertAlign w:val="subscript"/>
          <w:lang w:eastAsia="en-US"/>
        </w:rPr>
        <w:t>3</w:t>
      </w:r>
      <w:r>
        <w:rPr>
          <w:sz w:val="22"/>
          <w:lang w:eastAsia="en-US"/>
        </w:rPr>
        <w:t xml:space="preserve"> - длина стопы; </w:t>
      </w:r>
      <w:r>
        <w:rPr>
          <w:i/>
          <w:sz w:val="22"/>
          <w:lang w:eastAsia="en-US"/>
        </w:rPr>
        <w:t>l</w:t>
      </w:r>
      <w:r>
        <w:rPr>
          <w:i/>
          <w:sz w:val="22"/>
          <w:vertAlign w:val="subscript"/>
          <w:lang w:eastAsia="en-US"/>
        </w:rPr>
        <w:t>4</w:t>
      </w:r>
      <w:r>
        <w:rPr>
          <w:sz w:val="22"/>
          <w:lang w:eastAsia="en-US"/>
        </w:rPr>
        <w:t xml:space="preserve"> функциональная длина обуви; </w:t>
      </w:r>
      <w:r>
        <w:rPr>
          <w:i/>
          <w:sz w:val="22"/>
          <w:lang w:eastAsia="en-US"/>
        </w:rPr>
        <w:t>а</w:t>
      </w:r>
      <w:r>
        <w:rPr>
          <w:sz w:val="22"/>
          <w:lang w:eastAsia="en-US"/>
        </w:rPr>
        <w:t xml:space="preserve"> - припуск в носочной части;</w:t>
      </w:r>
      <w:r>
        <w:rPr>
          <w:i/>
          <w:sz w:val="22"/>
          <w:lang w:eastAsia="en-US"/>
        </w:rPr>
        <w:t xml:space="preserve"> b</w:t>
      </w:r>
      <w:r>
        <w:rPr>
          <w:sz w:val="22"/>
          <w:lang w:eastAsia="en-US"/>
        </w:rPr>
        <w:t xml:space="preserve"> – декоративный припуск </w:t>
      </w:r>
    </w:p>
    <w:p w14:paraId="53D80D5E">
      <w:pPr>
        <w:spacing w:before="238" w:after="238"/>
        <w:rPr>
          <w:color w:val="000000" w:themeColor="text1"/>
          <w:sz w:val="22"/>
          <w:szCs w:val="22"/>
          <w14:textFill>
            <w14:solidFill>
              <w14:schemeClr w14:val="tx1"/>
            </w14:solidFill>
          </w14:textFill>
        </w:rPr>
      </w:pPr>
      <w:r>
        <w:rPr>
          <w:color w:val="000000" w:themeColor="text1"/>
          <w:spacing w:val="20"/>
          <w:sz w:val="22"/>
          <w:szCs w:val="22"/>
          <w:lang w:eastAsia="en-US"/>
          <w14:textFill>
            <w14:solidFill>
              <w14:schemeClr w14:val="tx1"/>
            </w14:solidFill>
          </w14:textFill>
        </w:rPr>
        <w:t xml:space="preserve">Примечание – </w:t>
      </w:r>
      <w:r>
        <w:rPr>
          <w:color w:val="000000" w:themeColor="text1"/>
          <w:sz w:val="22"/>
          <w:szCs w:val="22"/>
          <w:lang w:eastAsia="en-US"/>
          <w14:textFill>
            <w14:solidFill>
              <w14:schemeClr w14:val="tx1"/>
            </w14:solidFill>
          </w14:textFill>
        </w:rPr>
        <w:t>В стандарте ISO/TS 19407 указан диапазон длин колодки для каждой маркировки размера обуви. Для моделей обуви с незначительными декоративными припусками, например, для комфортной обуви с круглым и глубоким профилем носочной части, длина колодки будет ближе к нижней границе заданного диапазона значений.</w:t>
      </w:r>
    </w:p>
    <w:p w14:paraId="31BCF084">
      <w:pPr>
        <w:jc w:val="center"/>
      </w:pPr>
      <w:r>
        <w:rPr>
          <w:lang w:eastAsia="en-US"/>
        </w:rPr>
        <w:t xml:space="preserve">Рисунок 4 </w:t>
      </w:r>
      <w:r>
        <w:t>–</w:t>
      </w:r>
      <w:r>
        <w:rPr>
          <w:lang w:eastAsia="en-US"/>
        </w:rPr>
        <w:t xml:space="preserve"> Припуск в носочной части и декоративный припуск </w:t>
      </w:r>
    </w:p>
    <w:p w14:paraId="16340990">
      <w:pPr>
        <w:spacing w:line="276" w:lineRule="auto"/>
        <w:rPr>
          <w:b/>
          <w:bCs/>
        </w:rPr>
      </w:pPr>
    </w:p>
    <w:p w14:paraId="6E78CADF">
      <w:pPr>
        <w:spacing w:after="240" w:line="276" w:lineRule="auto"/>
        <w:rPr>
          <w:b/>
          <w:bCs/>
          <w:sz w:val="28"/>
          <w:szCs w:val="28"/>
        </w:rPr>
      </w:pPr>
      <w:r>
        <w:rPr>
          <w:b/>
          <w:bCs/>
          <w:sz w:val="28"/>
          <w:szCs w:val="28"/>
        </w:rPr>
        <w:t>9 Протокол испытаний</w:t>
      </w:r>
    </w:p>
    <w:p w14:paraId="47D7CD84">
      <w:pPr>
        <w:rPr>
          <w:color w:val="000000" w:themeColor="text1"/>
          <w14:textFill>
            <w14:solidFill>
              <w14:schemeClr w14:val="tx1"/>
            </w14:solidFill>
          </w14:textFill>
        </w:rPr>
      </w:pPr>
      <w:r>
        <w:rPr>
          <w:color w:val="000000" w:themeColor="text1"/>
          <w14:textFill>
            <w14:solidFill>
              <w14:schemeClr w14:val="tx1"/>
            </w14:solidFill>
          </w14:textFill>
        </w:rPr>
        <w:t>Протокол испытания должен включать следующее:</w:t>
      </w:r>
    </w:p>
    <w:p w14:paraId="1C2361DE">
      <w:pPr>
        <w:rPr>
          <w:color w:val="000000" w:themeColor="text1"/>
          <w14:textFill>
            <w14:solidFill>
              <w14:schemeClr w14:val="tx1"/>
            </w14:solidFill>
          </w14:textFill>
        </w:rPr>
      </w:pPr>
      <w:r>
        <w:rPr>
          <w:color w:val="000000" w:themeColor="text1"/>
          <w14:textFill>
            <w14:solidFill>
              <w14:schemeClr w14:val="tx1"/>
            </w14:solidFill>
          </w14:textFill>
        </w:rPr>
        <w:t>а) Ссылка на настоящий стандарт;</w:t>
      </w:r>
    </w:p>
    <w:p w14:paraId="7BCC1A43">
      <w:pPr>
        <w:rPr>
          <w:color w:val="000000" w:themeColor="text1"/>
          <w14:textFill>
            <w14:solidFill>
              <w14:schemeClr w14:val="tx1"/>
            </w14:solidFill>
          </w14:textFill>
        </w:rPr>
      </w:pPr>
      <w:r>
        <w:rPr>
          <w:color w:val="000000" w:themeColor="text1"/>
          <w:lang w:val="en-US"/>
          <w14:textFill>
            <w14:solidFill>
              <w14:schemeClr w14:val="tx1"/>
            </w14:solidFill>
          </w14:textFill>
        </w:rPr>
        <w:t>b</w:t>
      </w:r>
      <w:r>
        <w:rPr>
          <w:color w:val="000000" w:themeColor="text1"/>
          <w14:textFill>
            <w14:solidFill>
              <w14:schemeClr w14:val="tx1"/>
            </w14:solidFill>
          </w14:textFill>
        </w:rPr>
        <w:t>) Все детали, необходимые для полной идентификации испытанных образцов, включая количество измеренной обуви, технологическую высоту каблука и маркированный размер обуви;</w:t>
      </w:r>
    </w:p>
    <w:p w14:paraId="4973B21F">
      <w:pPr>
        <w:rPr>
          <w:color w:val="000000" w:themeColor="text1"/>
          <w14:textFill>
            <w14:solidFill>
              <w14:schemeClr w14:val="tx1"/>
            </w14:solidFill>
          </w14:textFill>
        </w:rPr>
      </w:pPr>
      <w:r>
        <w:rPr>
          <w:color w:val="000000" w:themeColor="text1"/>
          <w14:textFill>
            <w14:solidFill>
              <w14:schemeClr w14:val="tx1"/>
            </w14:solidFill>
          </w14:textFill>
        </w:rPr>
        <w:t>c) Размеры выбранной высоты носочной части;</w:t>
      </w:r>
    </w:p>
    <w:p w14:paraId="7E59DFB8">
      <w:pPr>
        <w:rPr>
          <w:color w:val="000000" w:themeColor="text1"/>
          <w14:textFill>
            <w14:solidFill>
              <w14:schemeClr w14:val="tx1"/>
            </w14:solidFill>
          </w14:textFill>
        </w:rPr>
      </w:pPr>
      <w:r>
        <w:rPr>
          <w:color w:val="000000" w:themeColor="text1"/>
          <w14:textFill>
            <w14:solidFill>
              <w14:schemeClr w14:val="tx1"/>
            </w14:solidFill>
          </w14:textFill>
        </w:rPr>
        <w:t>d) Результаты испытания:</w:t>
      </w:r>
    </w:p>
    <w:p w14:paraId="07875AE7">
      <w:pPr>
        <w:rPr>
          <w:color w:val="000000" w:themeColor="text1"/>
          <w14:textFill>
            <w14:solidFill>
              <w14:schemeClr w14:val="tx1"/>
            </w14:solidFill>
          </w14:textFill>
        </w:rPr>
      </w:pPr>
      <w:r>
        <w:rPr>
          <w:color w:val="000000" w:themeColor="text1"/>
          <w14:textFill>
            <w14:solidFill>
              <w14:schemeClr w14:val="tx1"/>
            </w14:solidFill>
          </w14:textFill>
        </w:rPr>
        <w:t>– функциональная длина обуви для каждого образца и средняя (того же типа и размера);</w:t>
      </w:r>
    </w:p>
    <w:p w14:paraId="79FB6957">
      <w:pPr>
        <w:rPr>
          <w:color w:val="000000" w:themeColor="text1"/>
          <w14:textFill>
            <w14:solidFill>
              <w14:schemeClr w14:val="tx1"/>
            </w14:solidFill>
          </w14:textFill>
        </w:rPr>
      </w:pPr>
      <w:r>
        <w:rPr>
          <w:color w:val="000000" w:themeColor="text1"/>
          <w14:textFill>
            <w14:solidFill>
              <w14:schemeClr w14:val="tx1"/>
            </w14:solidFill>
          </w14:textFill>
        </w:rPr>
        <w:t>– соответствующий размер обуви, определенный по ISO/TS 19407;</w:t>
      </w:r>
    </w:p>
    <w:p w14:paraId="63E5208B">
      <w:pPr>
        <w:rPr>
          <w:color w:val="000000" w:themeColor="text1"/>
          <w14:textFill>
            <w14:solidFill>
              <w14:schemeClr w14:val="tx1"/>
            </w14:solidFill>
          </w14:textFill>
        </w:rPr>
      </w:pPr>
      <w:r>
        <w:rPr>
          <w:color w:val="000000" w:themeColor="text1"/>
          <w14:textFill>
            <w14:solidFill>
              <w14:schemeClr w14:val="tx1"/>
            </w14:solidFill>
          </w14:textFill>
        </w:rPr>
        <w:t>– сравнение маркированного размера обуви и измеренного размера обуви.</w:t>
      </w:r>
    </w:p>
    <w:p w14:paraId="3B38535C">
      <w:pPr>
        <w:rPr>
          <w:color w:val="000000" w:themeColor="text1"/>
          <w14:textFill>
            <w14:solidFill>
              <w14:schemeClr w14:val="tx1"/>
            </w14:solidFill>
          </w14:textFill>
        </w:rPr>
      </w:pPr>
      <w:r>
        <w:rPr>
          <w:color w:val="000000" w:themeColor="text1"/>
          <w14:textFill>
            <w14:solidFill>
              <w14:schemeClr w14:val="tx1"/>
            </w14:solidFill>
          </w14:textFill>
        </w:rPr>
        <w:t>e) Любые отклонения от метода, указанного в настоящем стандарте.</w:t>
      </w:r>
    </w:p>
    <w:p w14:paraId="43F156B4">
      <w:pPr>
        <w:rPr>
          <w:color w:val="000000" w:themeColor="text1"/>
          <w14:textFill>
            <w14:solidFill>
              <w14:schemeClr w14:val="tx1"/>
            </w14:solidFill>
          </w14:textFill>
        </w:rPr>
      </w:pPr>
    </w:p>
    <w:p w14:paraId="0EEAFFEB">
      <w:pPr>
        <w:rPr>
          <w:color w:val="000000" w:themeColor="text1"/>
          <w14:textFill>
            <w14:solidFill>
              <w14:schemeClr w14:val="tx1"/>
            </w14:solidFill>
          </w14:textFill>
        </w:rPr>
      </w:pPr>
    </w:p>
    <w:p w14:paraId="15C868A3">
      <w:pPr>
        <w:pStyle w:val="249"/>
        <w:spacing w:line="360" w:lineRule="auto"/>
        <w:jc w:val="center"/>
        <w:rPr>
          <w:sz w:val="24"/>
          <w:szCs w:val="24"/>
        </w:rPr>
      </w:pPr>
      <w:r>
        <w:rPr>
          <w:b/>
          <w:sz w:val="24"/>
          <w:szCs w:val="24"/>
        </w:rPr>
        <w:t>Приложение ДА</w:t>
      </w:r>
    </w:p>
    <w:p w14:paraId="58E77EA7">
      <w:pPr>
        <w:pStyle w:val="249"/>
        <w:spacing w:line="360" w:lineRule="auto"/>
        <w:jc w:val="center"/>
        <w:rPr>
          <w:b/>
          <w:sz w:val="24"/>
          <w:szCs w:val="24"/>
        </w:rPr>
      </w:pPr>
      <w:r>
        <w:rPr>
          <w:b/>
          <w:sz w:val="24"/>
          <w:szCs w:val="24"/>
        </w:rPr>
        <w:t>(справочное)</w:t>
      </w:r>
    </w:p>
    <w:p w14:paraId="52581829">
      <w:pPr>
        <w:pStyle w:val="252"/>
        <w:spacing w:line="360" w:lineRule="auto"/>
        <w:jc w:val="center"/>
        <w:rPr>
          <w:b/>
          <w:bCs/>
          <w:color w:val="auto"/>
          <w:sz w:val="24"/>
          <w:szCs w:val="24"/>
        </w:rPr>
      </w:pPr>
      <w:r>
        <w:rPr>
          <w:b/>
          <w:bCs/>
          <w:color w:val="auto"/>
          <w:sz w:val="24"/>
          <w:szCs w:val="24"/>
        </w:rPr>
        <w:t>Сведения о соответствии ссылочных международных стандартов межгосударственным стандартам</w:t>
      </w:r>
    </w:p>
    <w:p w14:paraId="01DF1A28">
      <w:pPr>
        <w:pStyle w:val="252"/>
        <w:spacing w:line="360" w:lineRule="auto"/>
        <w:jc w:val="center"/>
        <w:rPr>
          <w:color w:val="auto"/>
        </w:rPr>
      </w:pPr>
    </w:p>
    <w:p w14:paraId="081026A1">
      <w:pPr>
        <w:pStyle w:val="249"/>
        <w:spacing w:line="480" w:lineRule="auto"/>
        <w:jc w:val="both"/>
        <w:rPr>
          <w:sz w:val="24"/>
          <w:szCs w:val="24"/>
        </w:rPr>
      </w:pPr>
      <w:r>
        <w:rPr>
          <w:spacing w:val="40"/>
          <w:sz w:val="24"/>
          <w:szCs w:val="24"/>
        </w:rPr>
        <w:t xml:space="preserve"> Таблица</w:t>
      </w:r>
      <w:r>
        <w:rPr>
          <w:sz w:val="24"/>
          <w:szCs w:val="24"/>
        </w:rPr>
        <w:t xml:space="preserve"> ДА.1</w:t>
      </w:r>
    </w:p>
    <w:tbl>
      <w:tblPr>
        <w:tblStyle w:val="12"/>
        <w:tblW w:w="9938" w:type="dxa"/>
        <w:tblInd w:w="170" w:type="dxa"/>
        <w:tblLayout w:type="fixed"/>
        <w:tblCellMar>
          <w:top w:w="114" w:type="dxa"/>
          <w:left w:w="28" w:type="dxa"/>
          <w:bottom w:w="114" w:type="dxa"/>
          <w:right w:w="28" w:type="dxa"/>
        </w:tblCellMar>
      </w:tblPr>
      <w:tblGrid>
        <w:gridCol w:w="2978"/>
        <w:gridCol w:w="1701"/>
        <w:gridCol w:w="5259"/>
      </w:tblGrid>
      <w:tr w14:paraId="7D1866A3">
        <w:trPr>
          <w:trHeight w:val="310" w:hRule="atLeast"/>
        </w:trPr>
        <w:tc>
          <w:tcPr>
            <w:tcW w:w="2978" w:type="dxa"/>
            <w:tcBorders>
              <w:top w:val="single" w:color="000000" w:sz="6" w:space="0"/>
              <w:left w:val="single" w:color="000000" w:sz="6" w:space="0"/>
              <w:bottom w:val="single" w:color="000000" w:sz="4" w:space="0"/>
            </w:tcBorders>
          </w:tcPr>
          <w:p w14:paraId="6D735744">
            <w:pPr>
              <w:pStyle w:val="249"/>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Обозначение ссылочного международного стандарта</w:t>
            </w:r>
          </w:p>
        </w:tc>
        <w:tc>
          <w:tcPr>
            <w:tcW w:w="1701" w:type="dxa"/>
            <w:tcBorders>
              <w:top w:val="single" w:color="000000" w:sz="6" w:space="0"/>
              <w:left w:val="single" w:color="000000" w:sz="6" w:space="0"/>
              <w:bottom w:val="single" w:color="000000" w:sz="4" w:space="0"/>
            </w:tcBorders>
          </w:tcPr>
          <w:p w14:paraId="4C8B3588">
            <w:pPr>
              <w:pStyle w:val="249"/>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Степень соответствия</w:t>
            </w:r>
          </w:p>
        </w:tc>
        <w:tc>
          <w:tcPr>
            <w:tcW w:w="5259" w:type="dxa"/>
            <w:tcBorders>
              <w:top w:val="single" w:color="000000" w:sz="6" w:space="0"/>
              <w:left w:val="single" w:color="000000" w:sz="6" w:space="0"/>
              <w:bottom w:val="single" w:color="000000" w:sz="4" w:space="0"/>
              <w:right w:val="single" w:color="000000" w:sz="6" w:space="0"/>
            </w:tcBorders>
          </w:tcPr>
          <w:p w14:paraId="25A94281">
            <w:pPr>
              <w:pStyle w:val="249"/>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Обозначение и наименование соответствующего межгосударственного стандарта</w:t>
            </w:r>
          </w:p>
        </w:tc>
      </w:tr>
      <w:tr w14:paraId="4ABEB6DC">
        <w:tblPrEx>
          <w:tblCellMar>
            <w:top w:w="114" w:type="dxa"/>
            <w:left w:w="28" w:type="dxa"/>
            <w:bottom w:w="114" w:type="dxa"/>
            <w:right w:w="28" w:type="dxa"/>
          </w:tblCellMar>
        </w:tblPrEx>
        <w:trPr>
          <w:trHeight w:val="190" w:hRule="atLeast"/>
        </w:trPr>
        <w:tc>
          <w:tcPr>
            <w:tcW w:w="2978" w:type="dxa"/>
            <w:tcBorders>
              <w:top w:val="single" w:color="000000" w:sz="6" w:space="0"/>
              <w:left w:val="single" w:color="000000" w:sz="6" w:space="0"/>
              <w:bottom w:val="single" w:color="000000" w:sz="6" w:space="0"/>
            </w:tcBorders>
          </w:tcPr>
          <w:p w14:paraId="6E3CD900">
            <w:pPr>
              <w:spacing w:before="100" w:beforeAutospacing="1" w:after="100" w:afterAutospacing="1"/>
              <w:ind w:firstLine="283"/>
              <w:jc w:val="left"/>
              <w:rPr>
                <w:color w:val="000000" w:themeColor="text1"/>
                <w14:textFill>
                  <w14:solidFill>
                    <w14:schemeClr w14:val="tx1"/>
                  </w14:solidFill>
                </w14:textFill>
              </w:rPr>
            </w:pPr>
            <w:r>
              <w:rPr>
                <w:color w:val="000000" w:themeColor="text1"/>
                <w14:textFill>
                  <w14:solidFill>
                    <w14:schemeClr w14:val="tx1"/>
                  </w14:solidFill>
                </w14:textFill>
              </w:rPr>
              <w:t>ISO/TS 19407:2015</w:t>
            </w:r>
          </w:p>
        </w:tc>
        <w:tc>
          <w:tcPr>
            <w:tcW w:w="1701" w:type="dxa"/>
            <w:tcBorders>
              <w:top w:val="single" w:color="000000" w:sz="6" w:space="0"/>
              <w:left w:val="single" w:color="000000" w:sz="6" w:space="0"/>
              <w:bottom w:val="single" w:color="000000" w:sz="6" w:space="0"/>
            </w:tcBorders>
          </w:tcPr>
          <w:p w14:paraId="46CF9F6C">
            <w:pPr>
              <w:spacing w:before="100" w:beforeAutospacing="1" w:after="100" w:afterAutospacing="1"/>
              <w:jc w:val="left"/>
              <w:rPr>
                <w:color w:val="000000" w:themeColor="text1"/>
                <w14:textFill>
                  <w14:solidFill>
                    <w14:schemeClr w14:val="tx1"/>
                  </w14:solidFill>
                </w14:textFill>
              </w:rPr>
            </w:pPr>
            <w:r>
              <w:rPr>
                <w:color w:val="000000" w:themeColor="text1"/>
                <w14:textFill>
                  <w14:solidFill>
                    <w14:schemeClr w14:val="tx1"/>
                  </w14:solidFill>
                </w14:textFill>
              </w:rPr>
              <w:t>IDT</w:t>
            </w:r>
          </w:p>
        </w:tc>
        <w:tc>
          <w:tcPr>
            <w:tcW w:w="5259" w:type="dxa"/>
            <w:tcBorders>
              <w:top w:val="single" w:color="000000" w:sz="6" w:space="0"/>
              <w:left w:val="single" w:color="000000" w:sz="6" w:space="0"/>
              <w:bottom w:val="single" w:color="000000" w:sz="6" w:space="0"/>
              <w:right w:val="single" w:color="000000" w:sz="6" w:space="0"/>
            </w:tcBorders>
          </w:tcPr>
          <w:p w14:paraId="7D218857">
            <w:pPr>
              <w:ind w:firstLine="0"/>
              <w:rPr>
                <w:bCs/>
                <w:color w:val="000000" w:themeColor="text1"/>
                <w:szCs w:val="22"/>
                <w14:textFill>
                  <w14:solidFill>
                    <w14:schemeClr w14:val="tx1"/>
                  </w14:solidFill>
                </w14:textFill>
              </w:rPr>
            </w:pPr>
            <w:r>
              <w:rPr>
                <w:bCs/>
                <w:color w:val="000000" w:themeColor="text1"/>
                <w:szCs w:val="22"/>
                <w14:textFill>
                  <w14:solidFill>
                    <w14:schemeClr w14:val="tx1"/>
                  </w14:solidFill>
                </w14:textFill>
              </w:rPr>
              <w:t>ГОСТ ISO/</w:t>
            </w:r>
            <w:r>
              <w:rPr>
                <w:bCs/>
                <w:color w:val="000000" w:themeColor="text1"/>
                <w:szCs w:val="22"/>
                <w:lang w:val="en-US"/>
                <w14:textFill>
                  <w14:solidFill>
                    <w14:schemeClr w14:val="tx1"/>
                  </w14:solidFill>
                </w14:textFill>
              </w:rPr>
              <w:t>TS</w:t>
            </w:r>
            <w:r>
              <w:rPr>
                <w:bCs/>
                <w:color w:val="000000" w:themeColor="text1"/>
                <w:szCs w:val="22"/>
                <w14:textFill>
                  <w14:solidFill>
                    <w14:schemeClr w14:val="tx1"/>
                  </w14:solidFill>
                </w14:textFill>
              </w:rPr>
              <w:t xml:space="preserve"> 19407-2018</w:t>
            </w:r>
            <w:r>
              <w:rPr>
                <w:rFonts w:hint="default"/>
                <w:bCs/>
                <w:color w:val="000000" w:themeColor="text1"/>
                <w:szCs w:val="22"/>
                <w:vertAlign w:val="superscript"/>
                <w:lang w:val="ru-RU"/>
                <w14:textFill>
                  <w14:solidFill>
                    <w14:schemeClr w14:val="tx1"/>
                  </w14:solidFill>
                </w14:textFill>
              </w:rPr>
              <w:t>1</w:t>
            </w:r>
            <w:r>
              <w:rPr>
                <w:rStyle w:val="14"/>
                <w:bCs/>
                <w:color w:val="000000" w:themeColor="text1"/>
                <w:szCs w:val="22"/>
                <w14:textFill>
                  <w14:solidFill>
                    <w14:schemeClr w14:val="tx1"/>
                  </w14:solidFill>
                </w14:textFill>
              </w:rPr>
              <w:t>)</w:t>
            </w:r>
            <w:r>
              <w:rPr>
                <w:bCs/>
                <w:color w:val="000000" w:themeColor="text1"/>
                <w:szCs w:val="22"/>
                <w14:textFill>
                  <w14:solidFill>
                    <w14:schemeClr w14:val="tx1"/>
                  </w14:solidFill>
                </w14:textFill>
              </w:rPr>
              <w:t xml:space="preserve"> «Обувь. Размеры. Соответствие систем обозначения размеров» </w:t>
            </w:r>
          </w:p>
        </w:tc>
      </w:tr>
      <w:tr w14:paraId="44944CEF">
        <w:tblPrEx>
          <w:tblCellMar>
            <w:top w:w="114" w:type="dxa"/>
            <w:left w:w="28" w:type="dxa"/>
            <w:bottom w:w="114" w:type="dxa"/>
            <w:right w:w="28" w:type="dxa"/>
          </w:tblCellMar>
        </w:tblPrEx>
        <w:trPr>
          <w:trHeight w:val="254" w:hRule="atLeast"/>
        </w:trPr>
        <w:tc>
          <w:tcPr>
            <w:tcW w:w="2978" w:type="dxa"/>
            <w:tcBorders>
              <w:top w:val="single" w:color="000000" w:sz="6" w:space="0"/>
              <w:left w:val="single" w:color="000000" w:sz="6" w:space="0"/>
              <w:bottom w:val="single" w:color="000000" w:sz="6" w:space="0"/>
            </w:tcBorders>
          </w:tcPr>
          <w:p w14:paraId="40B4E33A">
            <w:pPr>
              <w:spacing w:before="100" w:beforeAutospacing="1" w:after="100" w:afterAutospacing="1"/>
              <w:ind w:firstLine="283"/>
              <w:rPr>
                <w:color w:val="000000" w:themeColor="text1"/>
                <w14:textFill>
                  <w14:solidFill>
                    <w14:schemeClr w14:val="tx1"/>
                  </w14:solidFill>
                </w14:textFill>
              </w:rPr>
            </w:pPr>
            <w:r>
              <w:rPr>
                <w:color w:val="000000" w:themeColor="text1"/>
                <w14:textFill>
                  <w14:solidFill>
                    <w14:schemeClr w14:val="tx1"/>
                  </w14:solidFill>
                </w14:textFill>
              </w:rPr>
              <w:t>ISO 19408</w:t>
            </w:r>
          </w:p>
        </w:tc>
        <w:tc>
          <w:tcPr>
            <w:tcW w:w="1701" w:type="dxa"/>
            <w:tcBorders>
              <w:top w:val="single" w:color="000000" w:sz="6" w:space="0"/>
              <w:left w:val="single" w:color="000000" w:sz="6" w:space="0"/>
              <w:bottom w:val="single" w:color="000000" w:sz="6" w:space="0"/>
            </w:tcBorders>
          </w:tcPr>
          <w:p w14:paraId="51CB5DD5">
            <w:pPr>
              <w:spacing w:before="100" w:beforeAutospacing="1" w:after="100" w:afterAutospacing="1"/>
              <w:jc w:val="left"/>
              <w:rPr>
                <w:color w:val="000000" w:themeColor="text1"/>
                <w14:textFill>
                  <w14:solidFill>
                    <w14:schemeClr w14:val="tx1"/>
                  </w14:solidFill>
                </w14:textFill>
              </w:rPr>
            </w:pPr>
            <w:r>
              <w:rPr>
                <w:color w:val="000000" w:themeColor="text1"/>
                <w14:textFill>
                  <w14:solidFill>
                    <w14:schemeClr w14:val="tx1"/>
                  </w14:solidFill>
                </w14:textFill>
              </w:rPr>
              <w:t>IDT</w:t>
            </w:r>
          </w:p>
        </w:tc>
        <w:tc>
          <w:tcPr>
            <w:tcW w:w="5259" w:type="dxa"/>
            <w:tcBorders>
              <w:top w:val="single" w:color="000000" w:sz="6" w:space="0"/>
              <w:left w:val="single" w:color="000000" w:sz="6" w:space="0"/>
              <w:bottom w:val="single" w:color="000000" w:sz="6" w:space="0"/>
              <w:right w:val="single" w:color="000000" w:sz="6" w:space="0"/>
            </w:tcBorders>
          </w:tcPr>
          <w:p w14:paraId="29B6C33C">
            <w:pPr>
              <w:ind w:firstLine="0"/>
              <w:rPr>
                <w:vertAlign w:val="superscript"/>
              </w:rPr>
            </w:pPr>
            <w:r>
              <w:t xml:space="preserve">ГОСТ </w:t>
            </w:r>
            <w:r>
              <w:rPr>
                <w:color w:val="000000" w:themeColor="text1"/>
                <w14:textFill>
                  <w14:solidFill>
                    <w14:schemeClr w14:val="tx1"/>
                  </w14:solidFill>
                </w14:textFill>
              </w:rPr>
              <w:t>ISO</w:t>
            </w:r>
            <w:r>
              <w:t xml:space="preserve"> 19408-202Х «Обувь.Определение размеров. Термины и определения»</w:t>
            </w:r>
          </w:p>
        </w:tc>
      </w:tr>
      <w:tr w14:paraId="56F43C4F">
        <w:tblPrEx>
          <w:tblCellMar>
            <w:top w:w="114" w:type="dxa"/>
            <w:left w:w="28" w:type="dxa"/>
            <w:bottom w:w="114" w:type="dxa"/>
            <w:right w:w="28" w:type="dxa"/>
          </w:tblCellMar>
        </w:tblPrEx>
        <w:tc>
          <w:tcPr>
            <w:tcW w:w="9938" w:type="dxa"/>
            <w:gridSpan w:val="3"/>
            <w:tcBorders>
              <w:top w:val="single" w:color="000000" w:sz="6" w:space="0"/>
              <w:left w:val="single" w:color="000000" w:sz="6" w:space="0"/>
              <w:bottom w:val="single" w:color="000000" w:sz="6" w:space="0"/>
              <w:right w:val="single" w:color="000000" w:sz="6" w:space="0"/>
            </w:tcBorders>
          </w:tcPr>
          <w:p w14:paraId="255DB126">
            <w:pPr>
              <w:pStyle w:val="249"/>
              <w:ind w:firstLine="405"/>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П р и м е ч а н и е — В настоящей таблице использовано следующее условное обозначение степени соответствия стандартов:</w:t>
            </w:r>
          </w:p>
          <w:p w14:paraId="55DD668A">
            <w:pPr>
              <w:pStyle w:val="249"/>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      - IDT – идентичный стандарт.</w:t>
            </w:r>
          </w:p>
        </w:tc>
      </w:tr>
    </w:tbl>
    <w:p w14:paraId="743C3DEB">
      <w:pPr>
        <w:spacing w:before="100" w:beforeAutospacing="1" w:after="100" w:afterAutospacing="1"/>
        <w:rPr>
          <w:sz w:val="20"/>
          <w:szCs w:val="20"/>
        </w:rPr>
      </w:pPr>
    </w:p>
    <w:p w14:paraId="2AC0B6F6">
      <w:r>
        <w:rPr>
          <w:szCs w:val="20"/>
          <w:lang w:eastAsia="en-US"/>
        </w:rPr>
        <w:br w:type="page" w:clear="all"/>
      </w:r>
    </w:p>
    <w:p w14:paraId="7A9914C8">
      <w:pPr>
        <w:rPr>
          <w:szCs w:val="20"/>
          <w:lang w:eastAsia="en-US"/>
        </w:rPr>
      </w:pPr>
    </w:p>
    <w:tbl>
      <w:tblPr>
        <w:tblStyle w:val="12"/>
        <w:tblW w:w="10173" w:type="dxa"/>
        <w:tblInd w:w="0" w:type="dxa"/>
        <w:tblLayout w:type="autofit"/>
        <w:tblCellMar>
          <w:top w:w="0" w:type="dxa"/>
          <w:left w:w="108" w:type="dxa"/>
          <w:bottom w:w="0" w:type="dxa"/>
          <w:right w:w="108" w:type="dxa"/>
        </w:tblCellMar>
      </w:tblPr>
      <w:tblGrid>
        <w:gridCol w:w="5239"/>
        <w:gridCol w:w="4934"/>
      </w:tblGrid>
      <w:tr w14:paraId="7FD71806">
        <w:tblPrEx>
          <w:tblCellMar>
            <w:top w:w="0" w:type="dxa"/>
            <w:left w:w="108" w:type="dxa"/>
            <w:bottom w:w="0" w:type="dxa"/>
            <w:right w:w="108" w:type="dxa"/>
          </w:tblCellMar>
        </w:tblPrEx>
        <w:trPr>
          <w:trHeight w:val="576" w:hRule="atLeast"/>
        </w:trPr>
        <w:tc>
          <w:tcPr>
            <w:tcW w:w="5239" w:type="dxa"/>
            <w:tcBorders>
              <w:top w:val="single" w:color="auto" w:sz="4" w:space="0"/>
            </w:tcBorders>
            <w:shd w:val="clear" w:color="auto" w:fill="auto"/>
            <w:vAlign w:val="center"/>
          </w:tcPr>
          <w:p w14:paraId="36EC7419">
            <w:pPr>
              <w:ind w:firstLine="0"/>
              <w:rPr>
                <w:color w:val="auto"/>
              </w:rPr>
            </w:pPr>
            <w:r>
              <w:rPr>
                <w:color w:val="auto"/>
              </w:rPr>
              <w:br w:type="page" w:clear="all"/>
            </w:r>
            <w:r>
              <w:rPr>
                <w:color w:val="auto"/>
              </w:rPr>
              <w:t>УДК 685.34</w:t>
            </w:r>
          </w:p>
        </w:tc>
        <w:tc>
          <w:tcPr>
            <w:tcW w:w="4934" w:type="dxa"/>
            <w:tcBorders>
              <w:top w:val="single" w:color="auto" w:sz="4" w:space="0"/>
            </w:tcBorders>
            <w:shd w:val="clear" w:color="auto" w:fill="auto"/>
            <w:vAlign w:val="center"/>
          </w:tcPr>
          <w:p w14:paraId="576911B4">
            <w:pPr>
              <w:ind w:firstLine="0"/>
              <w:jc w:val="right"/>
              <w:rPr>
                <w:color w:val="auto"/>
              </w:rPr>
            </w:pPr>
            <w:r>
              <w:rPr>
                <w:color w:val="auto"/>
              </w:rPr>
              <w:t>МКС 61.060</w:t>
            </w:r>
          </w:p>
        </w:tc>
      </w:tr>
      <w:tr w14:paraId="64FF7B3F">
        <w:tblPrEx>
          <w:tblCellMar>
            <w:top w:w="0" w:type="dxa"/>
            <w:left w:w="108" w:type="dxa"/>
            <w:bottom w:w="0" w:type="dxa"/>
            <w:right w:w="108" w:type="dxa"/>
          </w:tblCellMar>
        </w:tblPrEx>
        <w:trPr>
          <w:trHeight w:val="1437" w:hRule="atLeast"/>
        </w:trPr>
        <w:tc>
          <w:tcPr>
            <w:tcW w:w="10173" w:type="dxa"/>
            <w:gridSpan w:val="2"/>
            <w:tcBorders>
              <w:bottom w:val="single" w:color="auto" w:sz="4" w:space="0"/>
            </w:tcBorders>
            <w:shd w:val="clear" w:color="auto" w:fill="auto"/>
            <w:vAlign w:val="center"/>
          </w:tcPr>
          <w:p w14:paraId="694AECF6">
            <w:pPr>
              <w:ind w:firstLine="0"/>
              <w:rPr>
                <w:color w:val="000000" w:themeColor="text1"/>
                <w14:textFill>
                  <w14:solidFill>
                    <w14:schemeClr w14:val="tx1"/>
                  </w14:solidFill>
                </w14:textFill>
              </w:rPr>
            </w:pPr>
            <w:r>
              <w:rPr>
                <w:color w:val="000000" w:themeColor="text1"/>
                <w14:textFill>
                  <w14:solidFill>
                    <w14:schemeClr w14:val="tx1"/>
                  </w14:solidFill>
                </w14:textFill>
              </w:rPr>
              <w:t>Ключевые слова: обувь, размеры обуви, определение размеров, длина обуви, функциональная длина, датчик носочной части, датчик изгиба задней поверхности пяточной части</w:t>
            </w:r>
          </w:p>
        </w:tc>
      </w:tr>
    </w:tbl>
    <w:p w14:paraId="6F3F3C9A">
      <w:pPr>
        <w:rPr>
          <w:color w:val="auto"/>
        </w:rPr>
      </w:pPr>
    </w:p>
    <w:p w14:paraId="4C16B508">
      <w:pPr>
        <w:rPr>
          <w:color w:val="auto"/>
        </w:rPr>
      </w:pPr>
    </w:p>
    <w:tbl>
      <w:tblPr>
        <w:tblStyle w:val="12"/>
        <w:tblW w:w="9704" w:type="dxa"/>
        <w:tblInd w:w="151" w:type="dxa"/>
        <w:tblLayout w:type="fixed"/>
        <w:tblCellMar>
          <w:top w:w="0" w:type="dxa"/>
          <w:left w:w="108" w:type="dxa"/>
          <w:bottom w:w="0" w:type="dxa"/>
          <w:right w:w="108" w:type="dxa"/>
        </w:tblCellMar>
      </w:tblPr>
      <w:tblGrid>
        <w:gridCol w:w="5486"/>
        <w:gridCol w:w="1667"/>
        <w:gridCol w:w="2551"/>
      </w:tblGrid>
      <w:tr w14:paraId="2DB8137E">
        <w:tblPrEx>
          <w:tblCellMar>
            <w:top w:w="0" w:type="dxa"/>
            <w:left w:w="108" w:type="dxa"/>
            <w:bottom w:w="0" w:type="dxa"/>
            <w:right w:w="108" w:type="dxa"/>
          </w:tblCellMar>
        </w:tblPrEx>
        <w:tc>
          <w:tcPr>
            <w:tcW w:w="5486" w:type="dxa"/>
          </w:tcPr>
          <w:p w14:paraId="7D18D0E0">
            <w:pPr>
              <w:pStyle w:val="246"/>
              <w:ind w:firstLine="0"/>
              <w:rPr>
                <w:color w:val="000000" w:themeColor="text1"/>
                <w14:textFill>
                  <w14:solidFill>
                    <w14:schemeClr w14:val="tx1"/>
                  </w14:solidFill>
                </w14:textFill>
              </w:rPr>
            </w:pPr>
            <w:r>
              <w:rPr>
                <w:color w:val="000000" w:themeColor="text1"/>
                <w:lang w:eastAsia="en-US"/>
                <w14:textFill>
                  <w14:solidFill>
                    <w14:schemeClr w14:val="tx1"/>
                  </w14:solidFill>
                </w14:textFill>
              </w:rPr>
              <w:t>Акционерное общество «Инновационный научно-производственный центр текстильной и легкой промышленности» (АО «ИНПЦ ТЛП»)</w:t>
            </w:r>
          </w:p>
        </w:tc>
        <w:tc>
          <w:tcPr>
            <w:tcW w:w="1667" w:type="dxa"/>
          </w:tcPr>
          <w:p w14:paraId="727A3B22">
            <w:pPr>
              <w:pStyle w:val="246"/>
              <w:ind w:firstLine="0"/>
              <w:rPr>
                <w:color w:val="000000" w:themeColor="text1"/>
                <w14:textFill>
                  <w14:solidFill>
                    <w14:schemeClr w14:val="tx1"/>
                  </w14:solidFill>
                </w14:textFill>
              </w:rPr>
            </w:pPr>
          </w:p>
        </w:tc>
        <w:tc>
          <w:tcPr>
            <w:tcW w:w="2551" w:type="dxa"/>
          </w:tcPr>
          <w:p w14:paraId="10B60CB8">
            <w:pPr>
              <w:pStyle w:val="246"/>
              <w:ind w:firstLine="0"/>
              <w:rPr>
                <w:color w:val="000000" w:themeColor="text1"/>
                <w14:textFill>
                  <w14:solidFill>
                    <w14:schemeClr w14:val="tx1"/>
                  </w14:solidFill>
                </w14:textFill>
              </w:rPr>
            </w:pPr>
          </w:p>
        </w:tc>
      </w:tr>
      <w:tr w14:paraId="76C5FF64">
        <w:tblPrEx>
          <w:tblCellMar>
            <w:top w:w="0" w:type="dxa"/>
            <w:left w:w="108" w:type="dxa"/>
            <w:bottom w:w="0" w:type="dxa"/>
            <w:right w:w="108" w:type="dxa"/>
          </w:tblCellMar>
        </w:tblPrEx>
        <w:tc>
          <w:tcPr>
            <w:tcW w:w="5486" w:type="dxa"/>
          </w:tcPr>
          <w:p w14:paraId="1C1F07D5">
            <w:pPr>
              <w:pStyle w:val="246"/>
              <w:ind w:firstLine="0"/>
              <w:rPr>
                <w:color w:val="000000" w:themeColor="text1"/>
                <w14:textFill>
                  <w14:solidFill>
                    <w14:schemeClr w14:val="tx1"/>
                  </w14:solidFill>
                </w14:textFill>
              </w:rPr>
            </w:pPr>
          </w:p>
        </w:tc>
        <w:tc>
          <w:tcPr>
            <w:tcW w:w="1667" w:type="dxa"/>
          </w:tcPr>
          <w:p w14:paraId="40A8164F">
            <w:pPr>
              <w:pStyle w:val="246"/>
              <w:ind w:firstLine="0"/>
              <w:rPr>
                <w:color w:val="000000" w:themeColor="text1"/>
                <w14:textFill>
                  <w14:solidFill>
                    <w14:schemeClr w14:val="tx1"/>
                  </w14:solidFill>
                </w14:textFill>
              </w:rPr>
            </w:pPr>
          </w:p>
        </w:tc>
        <w:tc>
          <w:tcPr>
            <w:tcW w:w="2551" w:type="dxa"/>
          </w:tcPr>
          <w:p w14:paraId="12C338AA">
            <w:pPr>
              <w:pStyle w:val="246"/>
              <w:ind w:firstLine="0"/>
              <w:rPr>
                <w:color w:val="000000" w:themeColor="text1"/>
                <w14:textFill>
                  <w14:solidFill>
                    <w14:schemeClr w14:val="tx1"/>
                  </w14:solidFill>
                </w14:textFill>
              </w:rPr>
            </w:pPr>
          </w:p>
        </w:tc>
      </w:tr>
      <w:tr w14:paraId="663CF6F0">
        <w:tblPrEx>
          <w:tblCellMar>
            <w:top w:w="0" w:type="dxa"/>
            <w:left w:w="108" w:type="dxa"/>
            <w:bottom w:w="0" w:type="dxa"/>
            <w:right w:w="108" w:type="dxa"/>
          </w:tblCellMar>
        </w:tblPrEx>
        <w:tc>
          <w:tcPr>
            <w:tcW w:w="5486" w:type="dxa"/>
          </w:tcPr>
          <w:p w14:paraId="424278D2">
            <w:pPr>
              <w:pStyle w:val="246"/>
              <w:ind w:firstLine="0"/>
              <w:rPr>
                <w:color w:val="000000" w:themeColor="text1"/>
                <w14:textFill>
                  <w14:solidFill>
                    <w14:schemeClr w14:val="tx1"/>
                  </w14:solidFill>
                </w14:textFill>
              </w:rPr>
            </w:pPr>
            <w:r>
              <w:rPr>
                <w:color w:val="000000" w:themeColor="text1"/>
                <w:lang w:eastAsia="en-US"/>
                <w14:textFill>
                  <w14:solidFill>
                    <w14:schemeClr w14:val="tx1"/>
                  </w14:solidFill>
                </w14:textFill>
              </w:rPr>
              <w:t>Руководитель разработки:</w:t>
            </w:r>
          </w:p>
        </w:tc>
        <w:tc>
          <w:tcPr>
            <w:tcW w:w="1667" w:type="dxa"/>
          </w:tcPr>
          <w:p w14:paraId="1ED891A5">
            <w:pPr>
              <w:pStyle w:val="246"/>
              <w:ind w:firstLine="0"/>
              <w:rPr>
                <w:color w:val="000000" w:themeColor="text1"/>
                <w14:textFill>
                  <w14:solidFill>
                    <w14:schemeClr w14:val="tx1"/>
                  </w14:solidFill>
                </w14:textFill>
              </w:rPr>
            </w:pPr>
          </w:p>
        </w:tc>
        <w:tc>
          <w:tcPr>
            <w:tcW w:w="2551" w:type="dxa"/>
          </w:tcPr>
          <w:p w14:paraId="010E8731">
            <w:pPr>
              <w:pStyle w:val="246"/>
              <w:ind w:firstLine="0"/>
              <w:rPr>
                <w:color w:val="000000" w:themeColor="text1"/>
                <w14:textFill>
                  <w14:solidFill>
                    <w14:schemeClr w14:val="tx1"/>
                  </w14:solidFill>
                </w14:textFill>
              </w:rPr>
            </w:pPr>
          </w:p>
        </w:tc>
      </w:tr>
      <w:tr w14:paraId="7A0325F0">
        <w:tblPrEx>
          <w:tblCellMar>
            <w:top w:w="0" w:type="dxa"/>
            <w:left w:w="108" w:type="dxa"/>
            <w:bottom w:w="0" w:type="dxa"/>
            <w:right w:w="108" w:type="dxa"/>
          </w:tblCellMar>
        </w:tblPrEx>
        <w:tc>
          <w:tcPr>
            <w:tcW w:w="5486" w:type="dxa"/>
          </w:tcPr>
          <w:p w14:paraId="26E90022">
            <w:pPr>
              <w:pStyle w:val="246"/>
              <w:ind w:firstLine="0"/>
              <w:rPr>
                <w:color w:val="000000" w:themeColor="text1"/>
                <w14:textFill>
                  <w14:solidFill>
                    <w14:schemeClr w14:val="tx1"/>
                  </w14:solidFill>
                </w14:textFill>
              </w:rPr>
            </w:pPr>
            <w:r>
              <w:rPr>
                <w:color w:val="000000" w:themeColor="text1"/>
                <w:lang w:eastAsia="en-US"/>
                <w14:textFill>
                  <w14:solidFill>
                    <w14:schemeClr w14:val="tx1"/>
                  </w14:solidFill>
                </w14:textFill>
              </w:rPr>
              <w:t>Первый заместитель генерального директора по научной работе, к.т.н.</w:t>
            </w:r>
          </w:p>
        </w:tc>
        <w:tc>
          <w:tcPr>
            <w:tcW w:w="1667" w:type="dxa"/>
          </w:tcPr>
          <w:p w14:paraId="4849459E">
            <w:pPr>
              <w:pStyle w:val="246"/>
              <w:ind w:firstLine="0"/>
              <w:rPr>
                <w:color w:val="000000" w:themeColor="text1"/>
                <w14:textFill>
                  <w14:solidFill>
                    <w14:schemeClr w14:val="tx1"/>
                  </w14:solidFill>
                </w14:textFill>
              </w:rPr>
            </w:pPr>
          </w:p>
        </w:tc>
        <w:tc>
          <w:tcPr>
            <w:tcW w:w="2551" w:type="dxa"/>
            <w:vAlign w:val="bottom"/>
          </w:tcPr>
          <w:p w14:paraId="02C11127">
            <w:pPr>
              <w:pStyle w:val="246"/>
              <w:ind w:firstLine="0"/>
              <w:jc w:val="left"/>
              <w:rPr>
                <w:color w:val="000000" w:themeColor="text1"/>
                <w14:textFill>
                  <w14:solidFill>
                    <w14:schemeClr w14:val="tx1"/>
                  </w14:solidFill>
                </w14:textFill>
              </w:rPr>
            </w:pPr>
            <w:r>
              <w:rPr>
                <w:color w:val="000000" w:themeColor="text1"/>
                <w:lang w:eastAsia="en-US"/>
                <w14:textFill>
                  <w14:solidFill>
                    <w14:schemeClr w14:val="tx1"/>
                  </w14:solidFill>
                </w14:textFill>
              </w:rPr>
              <w:t>Т. П. Назарова</w:t>
            </w:r>
          </w:p>
        </w:tc>
      </w:tr>
      <w:tr w14:paraId="35204C76">
        <w:tblPrEx>
          <w:tblCellMar>
            <w:top w:w="0" w:type="dxa"/>
            <w:left w:w="108" w:type="dxa"/>
            <w:bottom w:w="0" w:type="dxa"/>
            <w:right w:w="108" w:type="dxa"/>
          </w:tblCellMar>
        </w:tblPrEx>
        <w:trPr>
          <w:trHeight w:val="414" w:hRule="atLeast"/>
        </w:trPr>
        <w:tc>
          <w:tcPr>
            <w:tcW w:w="5486" w:type="dxa"/>
            <w:vMerge w:val="restart"/>
          </w:tcPr>
          <w:p w14:paraId="2443E9B3">
            <w:pPr>
              <w:pStyle w:val="246"/>
              <w:ind w:firstLine="0"/>
              <w:rPr>
                <w:color w:val="000000" w:themeColor="text1"/>
                <w:lang w:eastAsia="en-US"/>
                <w14:textFill>
                  <w14:solidFill>
                    <w14:schemeClr w14:val="tx1"/>
                  </w14:solidFill>
                </w14:textFill>
              </w:rPr>
            </w:pPr>
          </w:p>
        </w:tc>
        <w:tc>
          <w:tcPr>
            <w:tcW w:w="1667" w:type="dxa"/>
            <w:vMerge w:val="restart"/>
          </w:tcPr>
          <w:p w14:paraId="32A942F0">
            <w:pPr>
              <w:pStyle w:val="246"/>
              <w:ind w:firstLine="0"/>
              <w:rPr>
                <w:color w:val="000000" w:themeColor="text1"/>
                <w14:textFill>
                  <w14:solidFill>
                    <w14:schemeClr w14:val="tx1"/>
                  </w14:solidFill>
                </w14:textFill>
              </w:rPr>
            </w:pPr>
          </w:p>
        </w:tc>
        <w:tc>
          <w:tcPr>
            <w:tcW w:w="2551" w:type="dxa"/>
            <w:vMerge w:val="restart"/>
            <w:vAlign w:val="bottom"/>
          </w:tcPr>
          <w:p w14:paraId="100436AA">
            <w:pPr>
              <w:pStyle w:val="246"/>
              <w:ind w:firstLine="0"/>
              <w:jc w:val="left"/>
              <w:rPr>
                <w:color w:val="000000" w:themeColor="text1"/>
                <w:lang w:eastAsia="en-US"/>
                <w14:textFill>
                  <w14:solidFill>
                    <w14:schemeClr w14:val="tx1"/>
                  </w14:solidFill>
                </w14:textFill>
              </w:rPr>
            </w:pPr>
          </w:p>
        </w:tc>
      </w:tr>
      <w:tr w14:paraId="7F55C1CB">
        <w:tblPrEx>
          <w:tblCellMar>
            <w:top w:w="0" w:type="dxa"/>
            <w:left w:w="108" w:type="dxa"/>
            <w:bottom w:w="0" w:type="dxa"/>
            <w:right w:w="108" w:type="dxa"/>
          </w:tblCellMar>
        </w:tblPrEx>
        <w:trPr>
          <w:trHeight w:val="414" w:hRule="atLeast"/>
        </w:trPr>
        <w:tc>
          <w:tcPr>
            <w:tcW w:w="5486" w:type="dxa"/>
            <w:vMerge w:val="restart"/>
          </w:tcPr>
          <w:p w14:paraId="5560C817">
            <w:pPr>
              <w:pStyle w:val="246"/>
              <w:ind w:firstLine="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Исполнители:</w:t>
            </w:r>
          </w:p>
        </w:tc>
        <w:tc>
          <w:tcPr>
            <w:tcW w:w="1667" w:type="dxa"/>
            <w:vMerge w:val="restart"/>
          </w:tcPr>
          <w:p w14:paraId="0D83D39B">
            <w:pPr>
              <w:pStyle w:val="246"/>
              <w:ind w:firstLine="0"/>
              <w:rPr>
                <w:color w:val="000000" w:themeColor="text1"/>
                <w14:textFill>
                  <w14:solidFill>
                    <w14:schemeClr w14:val="tx1"/>
                  </w14:solidFill>
                </w14:textFill>
              </w:rPr>
            </w:pPr>
          </w:p>
        </w:tc>
        <w:tc>
          <w:tcPr>
            <w:tcW w:w="2551" w:type="dxa"/>
            <w:vMerge w:val="restart"/>
            <w:vAlign w:val="bottom"/>
          </w:tcPr>
          <w:p w14:paraId="168FFAC7">
            <w:pPr>
              <w:pStyle w:val="246"/>
              <w:ind w:firstLine="0"/>
              <w:jc w:val="left"/>
              <w:rPr>
                <w:color w:val="000000" w:themeColor="text1"/>
                <w:lang w:eastAsia="en-US"/>
                <w14:textFill>
                  <w14:solidFill>
                    <w14:schemeClr w14:val="tx1"/>
                  </w14:solidFill>
                </w14:textFill>
              </w:rPr>
            </w:pPr>
          </w:p>
        </w:tc>
      </w:tr>
      <w:tr w14:paraId="1B39F519">
        <w:tblPrEx>
          <w:tblCellMar>
            <w:top w:w="0" w:type="dxa"/>
            <w:left w:w="108" w:type="dxa"/>
            <w:bottom w:w="0" w:type="dxa"/>
            <w:right w:w="108" w:type="dxa"/>
          </w:tblCellMar>
        </w:tblPrEx>
        <w:tc>
          <w:tcPr>
            <w:tcW w:w="5486" w:type="dxa"/>
          </w:tcPr>
          <w:p w14:paraId="1FCDE88C">
            <w:pPr>
              <w:pStyle w:val="246"/>
              <w:ind w:firstLine="0"/>
              <w:rPr>
                <w:color w:val="000000" w:themeColor="text1"/>
                <w14:textFill>
                  <w14:solidFill>
                    <w14:schemeClr w14:val="tx1"/>
                  </w14:solidFill>
                </w14:textFill>
              </w:rPr>
            </w:pPr>
            <w:r>
              <w:rPr>
                <w:color w:val="000000" w:themeColor="text1"/>
                <w:lang w:eastAsia="en-US"/>
                <w14:textFill>
                  <w14:solidFill>
                    <w14:schemeClr w14:val="tx1"/>
                  </w14:solidFill>
                </w14:textFill>
              </w:rPr>
              <w:t>Заведующий  отделом технологии производства обуви</w:t>
            </w:r>
          </w:p>
        </w:tc>
        <w:tc>
          <w:tcPr>
            <w:tcW w:w="1667" w:type="dxa"/>
          </w:tcPr>
          <w:p w14:paraId="761BB491">
            <w:pPr>
              <w:pStyle w:val="246"/>
              <w:ind w:firstLine="0"/>
              <w:rPr>
                <w:color w:val="000000" w:themeColor="text1"/>
                <w14:textFill>
                  <w14:solidFill>
                    <w14:schemeClr w14:val="tx1"/>
                  </w14:solidFill>
                </w14:textFill>
              </w:rPr>
            </w:pPr>
          </w:p>
        </w:tc>
        <w:tc>
          <w:tcPr>
            <w:tcW w:w="2551" w:type="dxa"/>
          </w:tcPr>
          <w:p w14:paraId="395CC6FB">
            <w:pPr>
              <w:pStyle w:val="246"/>
              <w:ind w:firstLine="0"/>
              <w:rPr>
                <w:color w:val="000000" w:themeColor="text1"/>
                <w14:textFill>
                  <w14:solidFill>
                    <w14:schemeClr w14:val="tx1"/>
                  </w14:solidFill>
                </w14:textFill>
              </w:rPr>
            </w:pPr>
          </w:p>
          <w:p w14:paraId="75C7B07D">
            <w:pPr>
              <w:pStyle w:val="246"/>
              <w:ind w:firstLine="0"/>
              <w:rPr>
                <w:color w:val="000000" w:themeColor="text1"/>
                <w14:textFill>
                  <w14:solidFill>
                    <w14:schemeClr w14:val="tx1"/>
                  </w14:solidFill>
                </w14:textFill>
              </w:rPr>
            </w:pPr>
            <w:r>
              <w:rPr>
                <w:color w:val="000000" w:themeColor="text1"/>
                <w:lang w:eastAsia="en-US"/>
                <w14:textFill>
                  <w14:solidFill>
                    <w14:schemeClr w14:val="tx1"/>
                  </w14:solidFill>
                </w14:textFill>
              </w:rPr>
              <w:t>Н.С. Ушакова</w:t>
            </w:r>
          </w:p>
        </w:tc>
      </w:tr>
      <w:tr w14:paraId="63115A4E">
        <w:tblPrEx>
          <w:tblCellMar>
            <w:top w:w="0" w:type="dxa"/>
            <w:left w:w="108" w:type="dxa"/>
            <w:bottom w:w="0" w:type="dxa"/>
            <w:right w:w="108" w:type="dxa"/>
          </w:tblCellMar>
        </w:tblPrEx>
        <w:trPr>
          <w:trHeight w:val="414" w:hRule="atLeast"/>
        </w:trPr>
        <w:tc>
          <w:tcPr>
            <w:tcW w:w="5486" w:type="dxa"/>
            <w:vAlign w:val="top"/>
          </w:tcPr>
          <w:p w14:paraId="67D197C2">
            <w:pPr>
              <w:pStyle w:val="246"/>
              <w:ind w:firstLine="0" w:firstLineChars="0"/>
              <w:rPr>
                <w:color w:val="000000" w:themeColor="text1"/>
                <w:lang w:eastAsia="en-US"/>
                <w14:textFill>
                  <w14:solidFill>
                    <w14:schemeClr w14:val="tx1"/>
                  </w14:solidFill>
                </w14:textFill>
              </w:rPr>
            </w:pPr>
            <w:r>
              <w:rPr>
                <w:color w:val="000000"/>
                <w:lang w:eastAsia="en-US"/>
              </w:rPr>
              <w:t>Старший научный сотрудник отдела технологии кожи и меха</w:t>
            </w:r>
          </w:p>
        </w:tc>
        <w:tc>
          <w:tcPr>
            <w:tcW w:w="1667" w:type="dxa"/>
            <w:vAlign w:val="top"/>
          </w:tcPr>
          <w:p w14:paraId="6D7EB240">
            <w:pPr>
              <w:pStyle w:val="246"/>
              <w:spacing w:line="276" w:lineRule="auto"/>
              <w:ind w:firstLine="709" w:firstLineChars="0"/>
              <w:rPr>
                <w:color w:val="000000" w:themeColor="text1"/>
                <w14:textFill>
                  <w14:solidFill>
                    <w14:schemeClr w14:val="tx1"/>
                  </w14:solidFill>
                </w14:textFill>
              </w:rPr>
            </w:pPr>
          </w:p>
        </w:tc>
        <w:tc>
          <w:tcPr>
            <w:tcW w:w="2551" w:type="dxa"/>
            <w:vAlign w:val="top"/>
          </w:tcPr>
          <w:p w14:paraId="23C8267A">
            <w:pPr>
              <w:pStyle w:val="246"/>
              <w:ind w:firstLine="0"/>
              <w:rPr>
                <w:color w:val="000000"/>
              </w:rPr>
            </w:pPr>
          </w:p>
          <w:p w14:paraId="3470C2BE">
            <w:pPr>
              <w:pStyle w:val="246"/>
              <w:ind w:firstLine="0" w:firstLineChars="0"/>
              <w:rPr>
                <w:color w:val="000000" w:themeColor="text1"/>
                <w14:textFill>
                  <w14:solidFill>
                    <w14:schemeClr w14:val="tx1"/>
                  </w14:solidFill>
                </w14:textFill>
              </w:rPr>
            </w:pPr>
            <w:r>
              <w:rPr>
                <w:color w:val="000000"/>
                <w:lang w:eastAsia="en-US"/>
              </w:rPr>
              <w:t>Л.Н. Углова</w:t>
            </w:r>
          </w:p>
        </w:tc>
      </w:tr>
    </w:tbl>
    <w:p w14:paraId="13138847"/>
    <w:sectPr>
      <w:headerReference r:id="rId14" w:type="first"/>
      <w:footerReference r:id="rId17" w:type="first"/>
      <w:footerReference r:id="rId15" w:type="default"/>
      <w:headerReference r:id="rId13" w:type="even"/>
      <w:footerReference r:id="rId16" w:type="even"/>
      <w:footnotePr>
        <w:numFmt w:val="chicago"/>
        <w:numRestart w:val="eachPage"/>
      </w:footnotePr>
      <w:pgSz w:w="11906" w:h="16838"/>
      <w:pgMar w:top="1134" w:right="851" w:bottom="1276" w:left="1134" w:header="624" w:footer="624" w:gutter="0"/>
      <w:pgNumType w:fmt="decimal" w:start="1"/>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CC"/>
    <w:family w:val="swiss"/>
    <w:pitch w:val="default"/>
    <w:sig w:usb0="E4002EFF" w:usb1="C000247B" w:usb2="00000009" w:usb3="00000000" w:csb0="200001FF" w:csb1="00000000"/>
  </w:font>
  <w:font w:name="Arial Unicode MS">
    <w:altName w:val="Arial"/>
    <w:panose1 w:val="020B0604020202020204"/>
    <w:charset w:val="00"/>
    <w:family w:val="auto"/>
    <w:pitch w:val="default"/>
    <w:sig w:usb0="00000000" w:usb1="00000000" w:usb2="00000000" w:usb3="00000000" w:csb0="00000000" w:csb1="00000000"/>
  </w:font>
  <w:font w:name="ISOCPEUR">
    <w:altName w:val="Liberation Mono"/>
    <w:panose1 w:val="00000000000000000000"/>
    <w:charset w:val="00"/>
    <w:family w:val="auto"/>
    <w:pitch w:val="default"/>
    <w:sig w:usb0="00000000" w:usb1="00000000" w:usb2="00000000" w:usb3="00000000" w:csb0="00000000" w:csb1="00000000"/>
  </w:font>
  <w:font w:name="Arial, sans-serif">
    <w:altName w:val="Liberation Mono"/>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628DA">
    <w:pPr>
      <w:pStyle w:val="46"/>
      <w:ind w:firstLine="0"/>
      <w:jc w:val="right"/>
      <w:rPr>
        <w:sz w:val="22"/>
        <w:szCs w:val="16"/>
      </w:rPr>
    </w:pPr>
    <w:r>
      <w:rPr>
        <w:sz w:val="22"/>
        <w:szCs w:val="16"/>
      </w:rPr>
      <w:fldChar w:fldCharType="begin"/>
    </w:r>
    <w:r>
      <w:rPr>
        <w:sz w:val="22"/>
        <w:szCs w:val="16"/>
      </w:rPr>
      <w:instrText xml:space="preserve"> PAGE   \* MERGEFORMAT </w:instrText>
    </w:r>
    <w:r>
      <w:rPr>
        <w:sz w:val="22"/>
        <w:szCs w:val="16"/>
      </w:rPr>
      <w:fldChar w:fldCharType="separate"/>
    </w:r>
    <w:r>
      <w:rPr>
        <w:sz w:val="22"/>
        <w:szCs w:val="16"/>
      </w:rPr>
      <w:t>3</w:t>
    </w:r>
    <w:r>
      <w:rPr>
        <w:sz w:val="22"/>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4E3AF">
    <w:pPr>
      <w:pStyle w:val="46"/>
      <w:jc w:val="left"/>
      <w:rPr>
        <w:sz w:val="22"/>
        <w:szCs w:val="16"/>
      </w:rPr>
    </w:pPr>
    <w:r>
      <w:rPr>
        <w:sz w:val="22"/>
        <w:szCs w:val="16"/>
        <w:lang w:val="en-US"/>
      </w:rP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3B60">
    <w:pPr>
      <w:pStyle w:val="46"/>
      <w:jc w:val="right"/>
      <w:rPr>
        <w:sz w:val="22"/>
        <w:szCs w:val="22"/>
      </w:rPr>
    </w:pPr>
    <w:r>
      <w:rPr>
        <w:sz w:val="22"/>
        <w:szCs w:val="22"/>
        <w:lang w:val="en-US"/>
      </w:rPr>
      <w:t>III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1D4D1">
    <w:pPr>
      <w:pStyle w:val="46"/>
      <w:jc w:val="left"/>
      <w:rPr>
        <w:sz w:val="22"/>
        <w:szCs w:val="22"/>
      </w:rPr>
    </w:pPr>
    <w:r>
      <w:rPr>
        <w:sz w:val="22"/>
        <w:szCs w:val="22"/>
        <w:lang w:val="en-US"/>
      </w:rPr>
      <w:t>IV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D53E6">
    <w:pPr>
      <w:pStyle w:val="46"/>
      <w:ind w:firstLine="0"/>
      <w:jc w:val="right"/>
      <w:rPr>
        <w:sz w:val="22"/>
        <w:szCs w:val="16"/>
      </w:rPr>
    </w:pPr>
    <w:r>
      <w:rPr>
        <w:sz w:val="2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Текстовое поле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8596E">
                          <w:pPr>
                            <w:pStyle w:val="46"/>
                            <w:ind w:firstLine="0"/>
                            <w:jc w:val="right"/>
                          </w:pPr>
                          <w:r>
                            <w:rPr>
                              <w:sz w:val="22"/>
                              <w:szCs w:val="16"/>
                            </w:rPr>
                            <w:fldChar w:fldCharType="begin"/>
                          </w:r>
                          <w:r>
                            <w:rPr>
                              <w:sz w:val="22"/>
                              <w:szCs w:val="16"/>
                            </w:rPr>
                            <w:instrText xml:space="preserve"> PAGE   \* MERGEFORMAT </w:instrText>
                          </w:r>
                          <w:r>
                            <w:rPr>
                              <w:sz w:val="22"/>
                              <w:szCs w:val="16"/>
                            </w:rPr>
                            <w:fldChar w:fldCharType="separate"/>
                          </w:r>
                          <w:r>
                            <w:rPr>
                              <w:sz w:val="22"/>
                              <w:szCs w:val="16"/>
                            </w:rPr>
                            <w:t>3</w:t>
                          </w:r>
                          <w:r>
                            <w:rPr>
                              <w:sz w:val="22"/>
                              <w:szCs w:val="1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GZphXEECAAB1BAAADgAAAAAAAAABACAAAAAfAQAAZHJz&#10;L2Uyb0RvYy54bWxQSwUGAAAAAAYABgBZAQAA0gUAAAAA&#10;">
              <v:fill on="f" focussize="0,0"/>
              <v:stroke on="f" weight="0.5pt"/>
              <v:imagedata o:title=""/>
              <o:lock v:ext="edit" aspectratio="f"/>
              <v:textbox inset="0mm,0mm,0mm,0mm" style="mso-fit-shape-to-text:t;">
                <w:txbxContent>
                  <w:p w14:paraId="1868596E">
                    <w:pPr>
                      <w:pStyle w:val="46"/>
                      <w:ind w:firstLine="0"/>
                      <w:jc w:val="right"/>
                    </w:pPr>
                    <w:r>
                      <w:rPr>
                        <w:sz w:val="22"/>
                        <w:szCs w:val="16"/>
                      </w:rPr>
                      <w:fldChar w:fldCharType="begin"/>
                    </w:r>
                    <w:r>
                      <w:rPr>
                        <w:sz w:val="22"/>
                        <w:szCs w:val="16"/>
                      </w:rPr>
                      <w:instrText xml:space="preserve"> PAGE   \* MERGEFORMAT </w:instrText>
                    </w:r>
                    <w:r>
                      <w:rPr>
                        <w:sz w:val="22"/>
                        <w:szCs w:val="16"/>
                      </w:rPr>
                      <w:fldChar w:fldCharType="separate"/>
                    </w:r>
                    <w:r>
                      <w:rPr>
                        <w:sz w:val="22"/>
                        <w:szCs w:val="16"/>
                      </w:rPr>
                      <w:t>3</w:t>
                    </w:r>
                    <w:r>
                      <w:rPr>
                        <w:sz w:val="22"/>
                        <w:szCs w:val="16"/>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87AAC">
    <w:pPr>
      <w:pStyle w:val="46"/>
      <w:jc w:val="left"/>
      <w:rPr>
        <w:sz w:val="22"/>
        <w:szCs w:val="22"/>
      </w:rPr>
    </w:pPr>
    <w:r>
      <w:rPr>
        <w:sz w:val="2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Текстовое поле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36784">
                          <w:pPr>
                            <w:pStyle w:val="46"/>
                            <w:jc w:val="left"/>
                          </w:pPr>
                          <w:r>
                            <w:rPr>
                              <w:sz w:val="22"/>
                              <w:szCs w:val="22"/>
                            </w:rPr>
                            <w:fldChar w:fldCharType="begin"/>
                          </w:r>
                          <w:r>
                            <w:rPr>
                              <w:sz w:val="22"/>
                              <w:szCs w:val="22"/>
                            </w:rPr>
                            <w:instrText xml:space="preserve">PAGE   \* MERGEFORMAT</w:instrText>
                          </w:r>
                          <w:r>
                            <w:rPr>
                              <w:sz w:val="22"/>
                              <w:szCs w:val="22"/>
                            </w:rPr>
                            <w:fldChar w:fldCharType="separate"/>
                          </w:r>
                          <w:r>
                            <w:rPr>
                              <w:sz w:val="22"/>
                              <w:szCs w:val="22"/>
                            </w:rPr>
                            <w:t>8</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NJWO7QAAAABQEAAA8AAAAAAAAAAQAgAAAAIgAAAGRycy9kb3du&#10;cmV2LnhtbFBLAQIUABQAAAAIAIdO4kAlYLZcQAIAAHUEAAAOAAAAAAAAAAEAIAAAAB8BAABkcnMv&#10;ZTJvRG9jLnhtbFBLBQYAAAAABgAGAFkBAADRBQAAAAA=&#10;">
              <v:fill on="f" focussize="0,0"/>
              <v:stroke on="f" weight="0.5pt"/>
              <v:imagedata o:title=""/>
              <o:lock v:ext="edit" aspectratio="f"/>
              <v:textbox inset="0mm,0mm,0mm,0mm" style="mso-fit-shape-to-text:t;">
                <w:txbxContent>
                  <w:p w14:paraId="63D36784">
                    <w:pPr>
                      <w:pStyle w:val="46"/>
                      <w:jc w:val="left"/>
                    </w:pPr>
                    <w:r>
                      <w:rPr>
                        <w:sz w:val="22"/>
                        <w:szCs w:val="22"/>
                      </w:rPr>
                      <w:fldChar w:fldCharType="begin"/>
                    </w:r>
                    <w:r>
                      <w:rPr>
                        <w:sz w:val="22"/>
                        <w:szCs w:val="22"/>
                      </w:rPr>
                      <w:instrText xml:space="preserve">PAGE   \* MERGEFORMAT</w:instrText>
                    </w:r>
                    <w:r>
                      <w:rPr>
                        <w:sz w:val="22"/>
                        <w:szCs w:val="22"/>
                      </w:rPr>
                      <w:fldChar w:fldCharType="separate"/>
                    </w:r>
                    <w:r>
                      <w:rPr>
                        <w:sz w:val="22"/>
                        <w:szCs w:val="22"/>
                      </w:rPr>
                      <w:t>8</w:t>
                    </w:r>
                    <w:r>
                      <w:rPr>
                        <w:sz w:val="22"/>
                        <w:szCs w:val="2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89FB2">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Текстовое поле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4B5F4">
                          <w:pPr>
                            <w:pStyle w:val="4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d/G81kECAAB1BAAADgAAAAAAAAABACAAAAAfAQAAZHJz&#10;L2Uyb0RvYy54bWxQSwUGAAAAAAYABgBZAQAA0gUAAAAA&#10;">
              <v:fill on="f" focussize="0,0"/>
              <v:stroke on="f" weight="0.5pt"/>
              <v:imagedata o:title=""/>
              <o:lock v:ext="edit" aspectratio="f"/>
              <v:textbox inset="0mm,0mm,0mm,0mm" style="mso-fit-shape-to-text:t;">
                <w:txbxContent>
                  <w:p w14:paraId="2434B5F4">
                    <w:pPr>
                      <w:pStyle w:val="46"/>
                    </w:pPr>
                    <w:r>
                      <w:fldChar w:fldCharType="begin"/>
                    </w:r>
                    <w:r>
                      <w:instrText xml:space="preserve"> PAGE  \* MERGEFORMAT </w:instrText>
                    </w:r>
                    <w:r>
                      <w:fldChar w:fldCharType="separate"/>
                    </w:r>
                    <w:r>
                      <w:t>5</w:t>
                    </w:r>
                    <w:r>
                      <w:fldChar w:fldCharType="end"/>
                    </w:r>
                  </w:p>
                </w:txbxContent>
              </v:textbox>
            </v:shape>
          </w:pict>
        </mc:Fallback>
      </mc:AlternateContent>
    </w:r>
    <w: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7C2BC">
    <w:pPr>
      <w:pStyle w:val="246"/>
      <w:jc w:val="righ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19410-1</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xml:space="preserve">, </w:t>
    </w:r>
    <w:r>
      <w:rPr>
        <w:i/>
        <w:iCs/>
        <w:color w:val="000000" w:themeColor="text1"/>
        <w:sz w:val="22"/>
        <w:szCs w:val="22"/>
        <w:lang w:val="ru-RU"/>
        <w14:textFill>
          <w14:solidFill>
            <w14:schemeClr w14:val="tx1"/>
          </w14:solidFill>
        </w14:textFill>
      </w:rPr>
      <w:t>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065BC">
    <w:pPr>
      <w:pStyle w:val="246"/>
      <w:ind w:firstLine="0"/>
      <w:jc w:val="lef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19410-1</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 ре</w:t>
    </w:r>
    <w:r>
      <w:rPr>
        <w:i/>
        <w:iCs/>
        <w:color w:val="000000" w:themeColor="text1"/>
        <w:lang w:eastAsia="en-US"/>
        <w14:textFill>
          <w14:solidFill>
            <w14:schemeClr w14:val="tx1"/>
          </w14:solidFill>
        </w14:textFill>
      </w:rPr>
      <w:t>дакция</w:t>
    </w:r>
    <w:r>
      <w:rPr>
        <w:i/>
        <w:iCs/>
        <w:color w:val="000000" w:themeColor="text1"/>
        <w:sz w:val="22"/>
        <w:szCs w:val="22"/>
        <w14:textFill>
          <w14:solidFill>
            <w14:schemeClr w14:val="tx1"/>
          </w14:solidFill>
        </w14:textFill>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74CBB">
    <w:pPr>
      <w:pStyle w:val="246"/>
      <w:ind w:firstLine="0"/>
      <w:jc w:val="righ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19410-1</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 ре</w:t>
    </w:r>
    <w:r>
      <w:rPr>
        <w:i/>
        <w:iCs/>
        <w:color w:val="000000" w:themeColor="text1"/>
        <w:lang w:eastAsia="en-US"/>
        <w14:textFill>
          <w14:solidFill>
            <w14:schemeClr w14:val="tx1"/>
          </w14:solidFill>
        </w14:textFill>
      </w:rPr>
      <w:t>дакция</w:t>
    </w:r>
    <w:r>
      <w:rPr>
        <w:i/>
        <w:iCs/>
        <w:color w:val="000000" w:themeColor="text1"/>
        <w:sz w:val="22"/>
        <w:szCs w:val="22"/>
        <w14:textFill>
          <w14:solidFill>
            <w14:schemeClr w14:val="tx1"/>
          </w14:solidFill>
        </w14:textFill>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08AE5">
    <w:pPr>
      <w:pStyle w:val="246"/>
      <w:ind w:firstLine="0"/>
      <w:jc w:val="lef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19410-1</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 ре</w:t>
    </w:r>
    <w:r>
      <w:rPr>
        <w:i/>
        <w:iCs/>
        <w:color w:val="000000" w:themeColor="text1"/>
        <w:lang w:eastAsia="en-US"/>
        <w14:textFill>
          <w14:solidFill>
            <w14:schemeClr w14:val="tx1"/>
          </w14:solidFill>
        </w14:textFill>
      </w:rPr>
      <w:t>дакция</w:t>
    </w:r>
    <w:r>
      <w:rPr>
        <w:i/>
        <w:iCs/>
        <w:color w:val="000000" w:themeColor="text1"/>
        <w:sz w:val="22"/>
        <w:szCs w:val="22"/>
        <w14:textFill>
          <w14:solidFill>
            <w14:schemeClr w14:val="tx1"/>
          </w14:solidFill>
        </w14:textFill>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3B88">
    <w:pPr>
      <w:pStyle w:val="246"/>
      <w:jc w:val="lef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19410-1</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72538550">
    <w:pPr>
      <w:pStyle w:val="246"/>
      <w:ind w:firstLine="0"/>
      <w:jc w:val="left"/>
      <w:rPr>
        <w:color w:val="000000" w:themeColor="text1"/>
        <w:sz w:val="22"/>
        <w:szCs w:val="22"/>
        <w14:textFill>
          <w14:solidFill>
            <w14:schemeClr w14:val="tx1"/>
          </w14:solidFill>
        </w14:textFil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41492">
    <w:pPr>
      <w:pStyle w:val="246"/>
      <w:jc w:val="righ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19410-1</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24171"/>
    <w:multiLevelType w:val="multilevel"/>
    <w:tmpl w:val="2C724171"/>
    <w:lvl w:ilvl="0" w:tentative="0">
      <w:start w:val="2"/>
      <w:numFmt w:val="decimal"/>
      <w:pStyle w:val="4"/>
      <w:lvlText w:val="%1"/>
      <w:lvlJc w:val="left"/>
      <w:pPr>
        <w:tabs>
          <w:tab w:val="left" w:pos="1080"/>
        </w:tabs>
        <w:ind w:left="1080" w:hanging="360"/>
      </w:pPr>
      <w:rPr>
        <w:rFonts w:hint="default"/>
      </w:rPr>
    </w:lvl>
    <w:lvl w:ilvl="1" w:tentative="0">
      <w:start w:val="3"/>
      <w:numFmt w:val="decimal"/>
      <w:isLgl/>
      <w:lvlText w:val="%1.%2"/>
      <w:lvlJc w:val="left"/>
      <w:pPr>
        <w:tabs>
          <w:tab w:val="left" w:pos="1155"/>
        </w:tabs>
        <w:ind w:left="1155" w:hanging="435"/>
      </w:pPr>
      <w:rPr>
        <w:rFonts w:hint="default"/>
        <w:b/>
      </w:rPr>
    </w:lvl>
    <w:lvl w:ilvl="2" w:tentative="0">
      <w:start w:val="1"/>
      <w:numFmt w:val="decimal"/>
      <w:isLgl/>
      <w:lvlText w:val="%1.%2.%3"/>
      <w:lvlJc w:val="left"/>
      <w:pPr>
        <w:tabs>
          <w:tab w:val="left" w:pos="1440"/>
        </w:tabs>
        <w:ind w:left="1440" w:hanging="720"/>
      </w:pPr>
      <w:rPr>
        <w:rFonts w:hint="default"/>
        <w:b/>
      </w:rPr>
    </w:lvl>
    <w:lvl w:ilvl="3" w:tentative="0">
      <w:start w:val="1"/>
      <w:numFmt w:val="decimal"/>
      <w:isLgl/>
      <w:lvlText w:val="%1.%2.%3.%4"/>
      <w:lvlJc w:val="left"/>
      <w:pPr>
        <w:tabs>
          <w:tab w:val="left" w:pos="1800"/>
        </w:tabs>
        <w:ind w:left="1800" w:hanging="1080"/>
      </w:pPr>
      <w:rPr>
        <w:rFonts w:hint="default"/>
        <w:b/>
      </w:rPr>
    </w:lvl>
    <w:lvl w:ilvl="4" w:tentative="0">
      <w:start w:val="1"/>
      <w:numFmt w:val="decimal"/>
      <w:isLgl/>
      <w:lvlText w:val="%1.%2.%3.%4.%5"/>
      <w:lvlJc w:val="left"/>
      <w:pPr>
        <w:tabs>
          <w:tab w:val="left" w:pos="1800"/>
        </w:tabs>
        <w:ind w:left="1800" w:hanging="1080"/>
      </w:pPr>
      <w:rPr>
        <w:rFonts w:hint="default"/>
        <w:b/>
      </w:rPr>
    </w:lvl>
    <w:lvl w:ilvl="5" w:tentative="0">
      <w:start w:val="1"/>
      <w:numFmt w:val="decimal"/>
      <w:isLgl/>
      <w:lvlText w:val="%1.%2.%3.%4.%5.%6"/>
      <w:lvlJc w:val="left"/>
      <w:pPr>
        <w:tabs>
          <w:tab w:val="left" w:pos="2160"/>
        </w:tabs>
        <w:ind w:left="2160" w:hanging="1440"/>
      </w:pPr>
      <w:rPr>
        <w:rFonts w:hint="default"/>
        <w:b/>
      </w:rPr>
    </w:lvl>
    <w:lvl w:ilvl="6" w:tentative="0">
      <w:start w:val="1"/>
      <w:numFmt w:val="decimal"/>
      <w:isLgl/>
      <w:lvlText w:val="%1.%2.%3.%4.%5.%6.%7"/>
      <w:lvlJc w:val="left"/>
      <w:pPr>
        <w:tabs>
          <w:tab w:val="left" w:pos="2160"/>
        </w:tabs>
        <w:ind w:left="2160" w:hanging="1440"/>
      </w:pPr>
      <w:rPr>
        <w:rFonts w:hint="default"/>
        <w:b/>
      </w:rPr>
    </w:lvl>
    <w:lvl w:ilvl="7" w:tentative="0">
      <w:start w:val="1"/>
      <w:numFmt w:val="decimal"/>
      <w:isLgl/>
      <w:lvlText w:val="%1.%2.%3.%4.%5.%6.%7.%8"/>
      <w:lvlJc w:val="left"/>
      <w:pPr>
        <w:tabs>
          <w:tab w:val="left" w:pos="2520"/>
        </w:tabs>
        <w:ind w:left="2520" w:hanging="1800"/>
      </w:pPr>
      <w:rPr>
        <w:rFonts w:hint="default"/>
        <w:b/>
      </w:rPr>
    </w:lvl>
    <w:lvl w:ilvl="8" w:tentative="0">
      <w:start w:val="1"/>
      <w:numFmt w:val="decimal"/>
      <w:isLgl/>
      <w:lvlText w:val="%1.%2.%3.%4.%5.%6.%7.%8.%9"/>
      <w:lvlJc w:val="left"/>
      <w:pPr>
        <w:tabs>
          <w:tab w:val="left" w:pos="2880"/>
        </w:tabs>
        <w:ind w:left="2880" w:hanging="2160"/>
      </w:pPr>
      <w:rPr>
        <w:rFonts w:hint="default"/>
        <w:b/>
      </w:rPr>
    </w:lvl>
  </w:abstractNum>
  <w:abstractNum w:abstractNumId="1">
    <w:nsid w:val="44EA0F02"/>
    <w:multiLevelType w:val="multilevel"/>
    <w:tmpl w:val="44EA0F02"/>
    <w:lvl w:ilvl="0" w:tentative="0">
      <w:start w:val="1"/>
      <w:numFmt w:val="decimal"/>
      <w:lvlText w:val="%1)"/>
      <w:lvlJc w:val="left"/>
      <w:pPr>
        <w:ind w:left="1418" w:hanging="360"/>
      </w:pPr>
    </w:lvl>
    <w:lvl w:ilvl="1" w:tentative="0">
      <w:start w:val="1"/>
      <w:numFmt w:val="lowerLetter"/>
      <w:lvlText w:val="%2."/>
      <w:lvlJc w:val="left"/>
      <w:pPr>
        <w:ind w:left="2138" w:hanging="360"/>
      </w:pPr>
    </w:lvl>
    <w:lvl w:ilvl="2" w:tentative="0">
      <w:start w:val="1"/>
      <w:numFmt w:val="lowerRoman"/>
      <w:lvlText w:val="%3."/>
      <w:lvlJc w:val="right"/>
      <w:pPr>
        <w:ind w:left="2858" w:hanging="180"/>
      </w:pPr>
    </w:lvl>
    <w:lvl w:ilvl="3" w:tentative="0">
      <w:start w:val="1"/>
      <w:numFmt w:val="decimal"/>
      <w:lvlText w:val="%4."/>
      <w:lvlJc w:val="left"/>
      <w:pPr>
        <w:ind w:left="3578" w:hanging="360"/>
      </w:pPr>
    </w:lvl>
    <w:lvl w:ilvl="4" w:tentative="0">
      <w:start w:val="1"/>
      <w:numFmt w:val="lowerLetter"/>
      <w:lvlText w:val="%5."/>
      <w:lvlJc w:val="left"/>
      <w:pPr>
        <w:ind w:left="4298" w:hanging="360"/>
      </w:pPr>
    </w:lvl>
    <w:lvl w:ilvl="5" w:tentative="0">
      <w:start w:val="1"/>
      <w:numFmt w:val="lowerRoman"/>
      <w:lvlText w:val="%6."/>
      <w:lvlJc w:val="right"/>
      <w:pPr>
        <w:ind w:left="5018" w:hanging="180"/>
      </w:pPr>
    </w:lvl>
    <w:lvl w:ilvl="6" w:tentative="0">
      <w:start w:val="1"/>
      <w:numFmt w:val="decimal"/>
      <w:lvlText w:val="%7."/>
      <w:lvlJc w:val="left"/>
      <w:pPr>
        <w:ind w:left="5738" w:hanging="360"/>
      </w:pPr>
    </w:lvl>
    <w:lvl w:ilvl="7" w:tentative="0">
      <w:start w:val="1"/>
      <w:numFmt w:val="lowerLetter"/>
      <w:lvlText w:val="%8."/>
      <w:lvlJc w:val="left"/>
      <w:pPr>
        <w:ind w:left="6458" w:hanging="360"/>
      </w:pPr>
    </w:lvl>
    <w:lvl w:ilvl="8" w:tentative="0">
      <w:start w:val="1"/>
      <w:numFmt w:val="lowerRoman"/>
      <w:lvlText w:val="%9."/>
      <w:lvlJc w:val="right"/>
      <w:pPr>
        <w:ind w:left="7178" w:hanging="180"/>
      </w:pPr>
    </w:lvl>
  </w:abstractNum>
  <w:abstractNum w:abstractNumId="2">
    <w:nsid w:val="7515041D"/>
    <w:multiLevelType w:val="multilevel"/>
    <w:tmpl w:val="7515041D"/>
    <w:lvl w:ilvl="0" w:tentative="0">
      <w:start w:val="1"/>
      <w:numFmt w:val="decimal"/>
      <w:pStyle w:val="223"/>
      <w:suff w:val="space"/>
      <w:lvlText w:val="%1"/>
      <w:lvlJc w:val="left"/>
      <w:pPr>
        <w:ind w:left="0" w:firstLine="397"/>
      </w:pPr>
      <w:rPr>
        <w:rFonts w:hint="default"/>
      </w:rPr>
    </w:lvl>
    <w:lvl w:ilvl="1" w:tentative="0">
      <w:start w:val="1"/>
      <w:numFmt w:val="lowerLetter"/>
      <w:lvlText w:val="%2."/>
      <w:lvlJc w:val="left"/>
      <w:pPr>
        <w:ind w:left="1837" w:hanging="360"/>
      </w:pPr>
    </w:lvl>
    <w:lvl w:ilvl="2" w:tentative="0">
      <w:start w:val="1"/>
      <w:numFmt w:val="lowerRoman"/>
      <w:lvlText w:val="%3."/>
      <w:lvlJc w:val="right"/>
      <w:pPr>
        <w:ind w:left="2557" w:hanging="180"/>
      </w:pPr>
    </w:lvl>
    <w:lvl w:ilvl="3" w:tentative="0">
      <w:start w:val="1"/>
      <w:numFmt w:val="decimal"/>
      <w:lvlText w:val="%4."/>
      <w:lvlJc w:val="left"/>
      <w:pPr>
        <w:ind w:left="3277" w:hanging="360"/>
      </w:pPr>
    </w:lvl>
    <w:lvl w:ilvl="4" w:tentative="0">
      <w:start w:val="1"/>
      <w:numFmt w:val="lowerLetter"/>
      <w:lvlText w:val="%5."/>
      <w:lvlJc w:val="left"/>
      <w:pPr>
        <w:ind w:left="3997" w:hanging="360"/>
      </w:pPr>
    </w:lvl>
    <w:lvl w:ilvl="5" w:tentative="0">
      <w:start w:val="1"/>
      <w:numFmt w:val="lowerRoman"/>
      <w:lvlText w:val="%6."/>
      <w:lvlJc w:val="right"/>
      <w:pPr>
        <w:ind w:left="4717" w:hanging="180"/>
      </w:pPr>
    </w:lvl>
    <w:lvl w:ilvl="6" w:tentative="0">
      <w:start w:val="1"/>
      <w:numFmt w:val="decimal"/>
      <w:lvlText w:val="%7."/>
      <w:lvlJc w:val="left"/>
      <w:pPr>
        <w:ind w:left="5437" w:hanging="360"/>
      </w:pPr>
    </w:lvl>
    <w:lvl w:ilvl="7" w:tentative="0">
      <w:start w:val="1"/>
      <w:numFmt w:val="lowerLetter"/>
      <w:lvlText w:val="%8."/>
      <w:lvlJc w:val="left"/>
      <w:pPr>
        <w:ind w:left="6157" w:hanging="360"/>
      </w:pPr>
    </w:lvl>
    <w:lvl w:ilvl="8" w:tentative="0">
      <w:start w:val="1"/>
      <w:numFmt w:val="lowerRoman"/>
      <w:lvlText w:val="%9."/>
      <w:lvlJc w:val="right"/>
      <w:pPr>
        <w:ind w:left="687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documentProtection w:enforcement="0"/>
  <w:defaultTabStop w:val="709"/>
  <w:evenAndOddHeaders w:val="1"/>
  <w:characterSpacingControl w:val="doNotCompress"/>
  <w:footnotePr>
    <w:numFmt w:val="chicago"/>
    <w:numRestart w:val="eachPage"/>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E8"/>
    <w:rsid w:val="0041360E"/>
    <w:rsid w:val="00977C64"/>
    <w:rsid w:val="00C519E8"/>
    <w:rsid w:val="00FC44CD"/>
    <w:rsid w:val="1F5E764F"/>
    <w:rsid w:val="297A769B"/>
    <w:rsid w:val="3AE80CB2"/>
    <w:rsid w:val="445728FF"/>
    <w:rsid w:val="4A5E11E6"/>
    <w:rsid w:val="64D42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nhideWhenUsed="0" w:uiPriority="0" w:name="footnote text"/>
    <w:lsdException w:uiPriority="99"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nhideWhenUsed="0" w:uiPriority="0"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qFormat="1" w:unhideWhenUsed="0" w:uiPriority="0"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hd w:val="clear" w:color="auto" w:fill="FFFFFF"/>
      <w:spacing w:line="360" w:lineRule="auto"/>
      <w:ind w:firstLine="709"/>
      <w:jc w:val="both"/>
    </w:pPr>
    <w:rPr>
      <w:rFonts w:ascii="Arial" w:hAnsi="Arial" w:eastAsia="Times New Roman" w:cs="Arial"/>
      <w:color w:val="2D2D2D"/>
      <w:sz w:val="24"/>
      <w:szCs w:val="24"/>
      <w:lang w:val="ru-RU" w:eastAsia="ru-RU" w:bidi="ar-SA"/>
    </w:rPr>
  </w:style>
  <w:style w:type="paragraph" w:styleId="2">
    <w:name w:val="heading 1"/>
    <w:basedOn w:val="1"/>
    <w:next w:val="1"/>
    <w:link w:val="232"/>
    <w:qFormat/>
    <w:uiPriority w:val="9"/>
    <w:pPr>
      <w:keepNext/>
      <w:spacing w:before="240" w:after="240"/>
      <w:outlineLvl w:val="0"/>
    </w:pPr>
    <w:rPr>
      <w:b/>
      <w:sz w:val="28"/>
    </w:rPr>
  </w:style>
  <w:style w:type="paragraph" w:styleId="3">
    <w:name w:val="heading 2"/>
    <w:basedOn w:val="1"/>
    <w:next w:val="1"/>
    <w:link w:val="67"/>
    <w:qFormat/>
    <w:uiPriority w:val="9"/>
    <w:pPr>
      <w:keepNext/>
      <w:outlineLvl w:val="1"/>
    </w:pPr>
    <w:rPr>
      <w:b/>
      <w:sz w:val="28"/>
      <w:szCs w:val="20"/>
    </w:rPr>
  </w:style>
  <w:style w:type="paragraph" w:styleId="4">
    <w:name w:val="heading 3"/>
    <w:basedOn w:val="1"/>
    <w:next w:val="1"/>
    <w:link w:val="68"/>
    <w:qFormat/>
    <w:uiPriority w:val="9"/>
    <w:pPr>
      <w:keepNext/>
      <w:numPr>
        <w:ilvl w:val="0"/>
        <w:numId w:val="1"/>
      </w:numPr>
      <w:outlineLvl w:val="2"/>
    </w:pPr>
    <w:rPr>
      <w:b/>
      <w:sz w:val="28"/>
      <w:szCs w:val="20"/>
    </w:rPr>
  </w:style>
  <w:style w:type="paragraph" w:styleId="5">
    <w:name w:val="heading 4"/>
    <w:basedOn w:val="1"/>
    <w:next w:val="1"/>
    <w:link w:val="233"/>
    <w:qFormat/>
    <w:uiPriority w:val="9"/>
    <w:pPr>
      <w:keepNext/>
      <w:outlineLvl w:val="3"/>
    </w:pPr>
    <w:rPr>
      <w:b/>
      <w:sz w:val="32"/>
      <w:szCs w:val="20"/>
    </w:rPr>
  </w:style>
  <w:style w:type="paragraph" w:styleId="6">
    <w:name w:val="heading 5"/>
    <w:basedOn w:val="1"/>
    <w:next w:val="1"/>
    <w:link w:val="70"/>
    <w:qFormat/>
    <w:uiPriority w:val="9"/>
    <w:pPr>
      <w:keepNext/>
      <w:ind w:firstLine="720"/>
      <w:outlineLvl w:val="4"/>
    </w:pPr>
    <w:rPr>
      <w:b/>
      <w:sz w:val="28"/>
      <w:szCs w:val="20"/>
    </w:rPr>
  </w:style>
  <w:style w:type="paragraph" w:styleId="7">
    <w:name w:val="heading 6"/>
    <w:basedOn w:val="1"/>
    <w:next w:val="1"/>
    <w:link w:val="71"/>
    <w:qFormat/>
    <w:uiPriority w:val="9"/>
    <w:pPr>
      <w:keepNext/>
      <w:jc w:val="center"/>
      <w:outlineLvl w:val="5"/>
    </w:pPr>
    <w:rPr>
      <w:b/>
      <w:sz w:val="20"/>
      <w:szCs w:val="20"/>
    </w:rPr>
  </w:style>
  <w:style w:type="paragraph" w:styleId="8">
    <w:name w:val="heading 7"/>
    <w:basedOn w:val="1"/>
    <w:next w:val="1"/>
    <w:link w:val="72"/>
    <w:qFormat/>
    <w:uiPriority w:val="9"/>
    <w:pPr>
      <w:keepNext/>
      <w:outlineLvl w:val="6"/>
    </w:pPr>
    <w:rPr>
      <w:b/>
      <w:sz w:val="28"/>
      <w:szCs w:val="20"/>
    </w:rPr>
  </w:style>
  <w:style w:type="paragraph" w:styleId="9">
    <w:name w:val="heading 8"/>
    <w:basedOn w:val="1"/>
    <w:next w:val="1"/>
    <w:link w:val="73"/>
    <w:qFormat/>
    <w:uiPriority w:val="9"/>
    <w:pPr>
      <w:keepNext/>
      <w:jc w:val="center"/>
      <w:outlineLvl w:val="7"/>
    </w:pPr>
    <w:rPr>
      <w:b/>
      <w:sz w:val="28"/>
      <w:szCs w:val="20"/>
    </w:rPr>
  </w:style>
  <w:style w:type="paragraph" w:styleId="10">
    <w:name w:val="heading 9"/>
    <w:basedOn w:val="1"/>
    <w:next w:val="1"/>
    <w:link w:val="74"/>
    <w:qFormat/>
    <w:uiPriority w:val="9"/>
    <w:pPr>
      <w:keepNext/>
      <w:outlineLvl w:val="8"/>
    </w:pPr>
    <w:rPr>
      <w:b/>
      <w:sz w:val="20"/>
      <w:szCs w:val="20"/>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uiPriority w:val="0"/>
    <w:rPr>
      <w:color w:val="800080"/>
      <w:u w:val="single"/>
    </w:rPr>
  </w:style>
  <w:style w:type="character" w:styleId="14">
    <w:name w:val="footnote reference"/>
    <w:semiHidden/>
    <w:uiPriority w:val="0"/>
    <w:rPr>
      <w:vertAlign w:val="superscript"/>
    </w:rPr>
  </w:style>
  <w:style w:type="character" w:styleId="15">
    <w:name w:val="annotation reference"/>
    <w:unhideWhenUsed/>
    <w:uiPriority w:val="99"/>
    <w:rPr>
      <w:sz w:val="16"/>
      <w:szCs w:val="16"/>
    </w:rPr>
  </w:style>
  <w:style w:type="character" w:styleId="16">
    <w:name w:val="endnote reference"/>
    <w:basedOn w:val="11"/>
    <w:semiHidden/>
    <w:unhideWhenUsed/>
    <w:uiPriority w:val="99"/>
    <w:rPr>
      <w:vertAlign w:val="superscript"/>
    </w:rPr>
  </w:style>
  <w:style w:type="character" w:styleId="17">
    <w:name w:val="Emphasis"/>
    <w:qFormat/>
    <w:uiPriority w:val="20"/>
    <w:rPr>
      <w:i/>
      <w:iCs/>
    </w:rPr>
  </w:style>
  <w:style w:type="character" w:styleId="18">
    <w:name w:val="Hyperlink"/>
    <w:uiPriority w:val="0"/>
    <w:rPr>
      <w:color w:val="0000FF"/>
      <w:u w:val="single"/>
    </w:rPr>
  </w:style>
  <w:style w:type="character" w:styleId="19">
    <w:name w:val="page number"/>
    <w:basedOn w:val="11"/>
    <w:uiPriority w:val="0"/>
  </w:style>
  <w:style w:type="character" w:styleId="20">
    <w:name w:val="Strong"/>
    <w:qFormat/>
    <w:uiPriority w:val="22"/>
    <w:rPr>
      <w:b/>
      <w:bCs/>
    </w:rPr>
  </w:style>
  <w:style w:type="paragraph" w:styleId="21">
    <w:name w:val="Balloon Text"/>
    <w:basedOn w:val="1"/>
    <w:link w:val="236"/>
    <w:uiPriority w:val="0"/>
    <w:rPr>
      <w:rFonts w:ascii="Tahoma" w:hAnsi="Tahoma"/>
      <w:sz w:val="16"/>
      <w:szCs w:val="16"/>
    </w:rPr>
  </w:style>
  <w:style w:type="paragraph" w:styleId="22">
    <w:name w:val="Body Text 2"/>
    <w:basedOn w:val="1"/>
    <w:uiPriority w:val="0"/>
    <w:pPr>
      <w:jc w:val="center"/>
    </w:pPr>
    <w:rPr>
      <w:b/>
      <w:sz w:val="28"/>
      <w:szCs w:val="20"/>
    </w:rPr>
  </w:style>
  <w:style w:type="paragraph" w:styleId="23">
    <w:name w:val="Plain Text"/>
    <w:basedOn w:val="1"/>
    <w:link w:val="239"/>
    <w:uiPriority w:val="0"/>
    <w:pPr>
      <w:widowControl w:val="0"/>
    </w:pPr>
    <w:rPr>
      <w:rFonts w:ascii="Courier New" w:hAnsi="Courier New"/>
      <w:sz w:val="20"/>
      <w:szCs w:val="20"/>
    </w:rPr>
  </w:style>
  <w:style w:type="paragraph" w:styleId="24">
    <w:name w:val="Body Text Indent 3"/>
    <w:basedOn w:val="1"/>
    <w:uiPriority w:val="0"/>
    <w:pPr>
      <w:ind w:firstLine="567"/>
    </w:pPr>
    <w:rPr>
      <w:bCs/>
      <w:sz w:val="28"/>
    </w:rPr>
  </w:style>
  <w:style w:type="paragraph" w:styleId="25">
    <w:name w:val="endnote text"/>
    <w:basedOn w:val="1"/>
    <w:link w:val="210"/>
    <w:semiHidden/>
    <w:unhideWhenUsed/>
    <w:uiPriority w:val="99"/>
    <w:pPr>
      <w:spacing w:line="240" w:lineRule="auto"/>
    </w:pPr>
    <w:rPr>
      <w:sz w:val="20"/>
    </w:rPr>
  </w:style>
  <w:style w:type="paragraph" w:styleId="26">
    <w:name w:val="caption"/>
    <w:basedOn w:val="1"/>
    <w:next w:val="1"/>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27">
    <w:name w:val="annotation text"/>
    <w:basedOn w:val="1"/>
    <w:link w:val="245"/>
    <w:unhideWhenUsed/>
    <w:uiPriority w:val="99"/>
    <w:rPr>
      <w:sz w:val="20"/>
      <w:szCs w:val="20"/>
    </w:rPr>
  </w:style>
  <w:style w:type="paragraph" w:styleId="28">
    <w:name w:val="annotation subject"/>
    <w:basedOn w:val="27"/>
    <w:next w:val="27"/>
    <w:link w:val="248"/>
    <w:uiPriority w:val="0"/>
    <w:rPr>
      <w:b/>
      <w:bCs/>
    </w:rPr>
  </w:style>
  <w:style w:type="paragraph" w:styleId="29">
    <w:name w:val="Document Map"/>
    <w:basedOn w:val="1"/>
    <w:semiHidden/>
    <w:uiPriority w:val="0"/>
    <w:pPr>
      <w:shd w:val="clear" w:color="auto" w:fill="000080"/>
    </w:pPr>
    <w:rPr>
      <w:rFonts w:ascii="Tahoma" w:hAnsi="Tahoma" w:cs="Tahoma"/>
      <w:sz w:val="20"/>
      <w:szCs w:val="20"/>
    </w:rPr>
  </w:style>
  <w:style w:type="paragraph" w:styleId="30">
    <w:name w:val="footnote text"/>
    <w:basedOn w:val="1"/>
    <w:link w:val="209"/>
    <w:semiHidden/>
    <w:uiPriority w:val="0"/>
    <w:rPr>
      <w:sz w:val="20"/>
      <w:szCs w:val="20"/>
    </w:rPr>
  </w:style>
  <w:style w:type="paragraph" w:styleId="31">
    <w:name w:val="toc 8"/>
    <w:basedOn w:val="1"/>
    <w:next w:val="1"/>
    <w:unhideWhenUsed/>
    <w:uiPriority w:val="39"/>
    <w:pPr>
      <w:spacing w:after="57"/>
      <w:ind w:left="1984" w:firstLine="0"/>
    </w:pPr>
  </w:style>
  <w:style w:type="paragraph" w:styleId="32">
    <w:name w:val="header"/>
    <w:basedOn w:val="1"/>
    <w:link w:val="219"/>
    <w:uiPriority w:val="0"/>
    <w:pPr>
      <w:tabs>
        <w:tab w:val="center" w:pos="4677"/>
        <w:tab w:val="right" w:pos="9355"/>
      </w:tabs>
    </w:pPr>
    <w:rPr>
      <w:sz w:val="28"/>
      <w:szCs w:val="20"/>
    </w:rPr>
  </w:style>
  <w:style w:type="paragraph" w:styleId="33">
    <w:name w:val="toc 9"/>
    <w:basedOn w:val="1"/>
    <w:next w:val="1"/>
    <w:unhideWhenUsed/>
    <w:uiPriority w:val="39"/>
    <w:pPr>
      <w:spacing w:after="57"/>
      <w:ind w:left="2268" w:firstLine="0"/>
    </w:pPr>
  </w:style>
  <w:style w:type="paragraph" w:styleId="34">
    <w:name w:val="toc 7"/>
    <w:basedOn w:val="1"/>
    <w:next w:val="1"/>
    <w:unhideWhenUsed/>
    <w:uiPriority w:val="39"/>
    <w:pPr>
      <w:spacing w:after="57"/>
      <w:ind w:left="1701" w:firstLine="0"/>
    </w:pPr>
  </w:style>
  <w:style w:type="paragraph" w:styleId="35">
    <w:name w:val="Body Text"/>
    <w:basedOn w:val="1"/>
    <w:uiPriority w:val="0"/>
    <w:rPr>
      <w:sz w:val="28"/>
      <w:szCs w:val="20"/>
    </w:rPr>
  </w:style>
  <w:style w:type="paragraph" w:styleId="36">
    <w:name w:val="toa heading"/>
    <w:basedOn w:val="1"/>
    <w:next w:val="1"/>
    <w:uiPriority w:val="0"/>
    <w:pPr>
      <w:spacing w:before="120"/>
    </w:pPr>
    <w:rPr>
      <w:rFonts w:asciiTheme="majorHAnsi" w:hAnsiTheme="majorHAnsi" w:eastAsiaTheme="majorEastAsia" w:cstheme="majorBidi"/>
      <w:b/>
      <w:bCs/>
    </w:rPr>
  </w:style>
  <w:style w:type="paragraph" w:styleId="37">
    <w:name w:val="toc 1"/>
    <w:basedOn w:val="1"/>
    <w:next w:val="1"/>
    <w:unhideWhenUsed/>
    <w:uiPriority w:val="39"/>
    <w:pPr>
      <w:spacing w:after="57"/>
      <w:ind w:firstLine="0"/>
    </w:pPr>
  </w:style>
  <w:style w:type="paragraph" w:styleId="38">
    <w:name w:val="toc 6"/>
    <w:basedOn w:val="1"/>
    <w:next w:val="1"/>
    <w:unhideWhenUsed/>
    <w:uiPriority w:val="39"/>
    <w:pPr>
      <w:spacing w:after="57"/>
      <w:ind w:left="1417" w:firstLine="0"/>
    </w:pPr>
  </w:style>
  <w:style w:type="paragraph" w:styleId="39">
    <w:name w:val="table of figures"/>
    <w:basedOn w:val="1"/>
    <w:next w:val="1"/>
    <w:unhideWhenUsed/>
    <w:uiPriority w:val="99"/>
  </w:style>
  <w:style w:type="paragraph" w:styleId="40">
    <w:name w:val="toc 3"/>
    <w:basedOn w:val="1"/>
    <w:next w:val="1"/>
    <w:unhideWhenUsed/>
    <w:uiPriority w:val="39"/>
    <w:pPr>
      <w:spacing w:after="57"/>
      <w:ind w:left="567" w:firstLine="0"/>
    </w:pPr>
  </w:style>
  <w:style w:type="paragraph" w:styleId="41">
    <w:name w:val="toc 2"/>
    <w:basedOn w:val="1"/>
    <w:next w:val="1"/>
    <w:unhideWhenUsed/>
    <w:uiPriority w:val="39"/>
    <w:pPr>
      <w:spacing w:after="57"/>
      <w:ind w:left="283" w:firstLine="0"/>
    </w:pPr>
  </w:style>
  <w:style w:type="paragraph" w:styleId="42">
    <w:name w:val="toc 4"/>
    <w:basedOn w:val="1"/>
    <w:next w:val="1"/>
    <w:unhideWhenUsed/>
    <w:uiPriority w:val="39"/>
    <w:pPr>
      <w:spacing w:after="57"/>
      <w:ind w:left="850" w:firstLine="0"/>
    </w:pPr>
  </w:style>
  <w:style w:type="paragraph" w:styleId="43">
    <w:name w:val="toc 5"/>
    <w:basedOn w:val="1"/>
    <w:next w:val="1"/>
    <w:unhideWhenUsed/>
    <w:uiPriority w:val="39"/>
    <w:pPr>
      <w:spacing w:after="57"/>
      <w:ind w:left="1134" w:firstLine="0"/>
    </w:pPr>
  </w:style>
  <w:style w:type="paragraph" w:styleId="44">
    <w:name w:val="Body Text Indent"/>
    <w:basedOn w:val="1"/>
    <w:uiPriority w:val="0"/>
    <w:pPr>
      <w:ind w:firstLine="720"/>
    </w:pPr>
    <w:rPr>
      <w:sz w:val="28"/>
      <w:szCs w:val="20"/>
    </w:rPr>
  </w:style>
  <w:style w:type="paragraph" w:styleId="45">
    <w:name w:val="Title"/>
    <w:basedOn w:val="1"/>
    <w:next w:val="1"/>
    <w:link w:val="75"/>
    <w:qFormat/>
    <w:uiPriority w:val="10"/>
    <w:pPr>
      <w:spacing w:before="300" w:after="200"/>
      <w:contextualSpacing/>
    </w:pPr>
    <w:rPr>
      <w:sz w:val="48"/>
      <w:szCs w:val="48"/>
    </w:rPr>
  </w:style>
  <w:style w:type="paragraph" w:styleId="46">
    <w:name w:val="footer"/>
    <w:basedOn w:val="1"/>
    <w:link w:val="230"/>
    <w:uiPriority w:val="99"/>
    <w:pPr>
      <w:tabs>
        <w:tab w:val="center" w:pos="4677"/>
        <w:tab w:val="right" w:pos="9355"/>
      </w:tabs>
    </w:pPr>
    <w:rPr>
      <w:sz w:val="28"/>
      <w:szCs w:val="20"/>
    </w:rPr>
  </w:style>
  <w:style w:type="paragraph" w:styleId="47">
    <w:name w:val="List"/>
    <w:basedOn w:val="1"/>
    <w:uiPriority w:val="0"/>
    <w:pPr>
      <w:ind w:left="283" w:hanging="283"/>
    </w:pPr>
    <w:rPr>
      <w:sz w:val="20"/>
      <w:szCs w:val="20"/>
    </w:rPr>
  </w:style>
  <w:style w:type="paragraph" w:styleId="48">
    <w:name w:val="Body Text 3"/>
    <w:basedOn w:val="1"/>
    <w:uiPriority w:val="0"/>
  </w:style>
  <w:style w:type="paragraph" w:styleId="49">
    <w:name w:val="Body Text Indent 2"/>
    <w:basedOn w:val="1"/>
    <w:uiPriority w:val="0"/>
    <w:rPr>
      <w:sz w:val="28"/>
      <w:szCs w:val="20"/>
    </w:rPr>
  </w:style>
  <w:style w:type="paragraph" w:styleId="50">
    <w:name w:val="Subtitle"/>
    <w:basedOn w:val="1"/>
    <w:next w:val="1"/>
    <w:link w:val="76"/>
    <w:qFormat/>
    <w:uiPriority w:val="11"/>
    <w:pPr>
      <w:spacing w:before="200" w:after="200"/>
    </w:pPr>
  </w:style>
  <w:style w:type="paragraph" w:styleId="51">
    <w:name w:val="Block Text"/>
    <w:basedOn w:val="1"/>
    <w:uiPriority w:val="0"/>
    <w:pPr>
      <w:ind w:left="567" w:right="851"/>
    </w:pPr>
  </w:style>
  <w:style w:type="table" w:styleId="52">
    <w:name w:val="Table Grid"/>
    <w:basedOn w:val="12"/>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3">
    <w:name w:val="Heading 2 Char"/>
    <w:basedOn w:val="11"/>
    <w:uiPriority w:val="9"/>
    <w:rPr>
      <w:rFonts w:ascii="Arial" w:hAnsi="Arial" w:eastAsia="Arial" w:cs="Arial"/>
      <w:sz w:val="34"/>
    </w:rPr>
  </w:style>
  <w:style w:type="character" w:customStyle="1" w:styleId="54">
    <w:name w:val="Heading 3 Char"/>
    <w:basedOn w:val="11"/>
    <w:qFormat/>
    <w:uiPriority w:val="9"/>
    <w:rPr>
      <w:rFonts w:ascii="Arial" w:hAnsi="Arial" w:eastAsia="Arial" w:cs="Arial"/>
      <w:sz w:val="30"/>
      <w:szCs w:val="30"/>
    </w:rPr>
  </w:style>
  <w:style w:type="character" w:customStyle="1" w:styleId="55">
    <w:name w:val="Heading 5 Char"/>
    <w:basedOn w:val="11"/>
    <w:qFormat/>
    <w:uiPriority w:val="9"/>
    <w:rPr>
      <w:rFonts w:ascii="Arial" w:hAnsi="Arial" w:eastAsia="Arial" w:cs="Arial"/>
      <w:b/>
      <w:bCs/>
      <w:sz w:val="24"/>
      <w:szCs w:val="24"/>
    </w:rPr>
  </w:style>
  <w:style w:type="character" w:customStyle="1" w:styleId="56">
    <w:name w:val="Heading 6 Char"/>
    <w:basedOn w:val="11"/>
    <w:qFormat/>
    <w:uiPriority w:val="9"/>
    <w:rPr>
      <w:rFonts w:ascii="Arial" w:hAnsi="Arial" w:eastAsia="Arial" w:cs="Arial"/>
      <w:b/>
      <w:bCs/>
      <w:sz w:val="22"/>
      <w:szCs w:val="22"/>
    </w:rPr>
  </w:style>
  <w:style w:type="character" w:customStyle="1" w:styleId="57">
    <w:name w:val="Heading 7 Char"/>
    <w:basedOn w:val="11"/>
    <w:qFormat/>
    <w:uiPriority w:val="9"/>
    <w:rPr>
      <w:rFonts w:ascii="Arial" w:hAnsi="Arial" w:eastAsia="Arial" w:cs="Arial"/>
      <w:b/>
      <w:bCs/>
      <w:i/>
      <w:iCs/>
      <w:sz w:val="22"/>
      <w:szCs w:val="22"/>
    </w:rPr>
  </w:style>
  <w:style w:type="character" w:customStyle="1" w:styleId="58">
    <w:name w:val="Heading 8 Char"/>
    <w:basedOn w:val="11"/>
    <w:qFormat/>
    <w:uiPriority w:val="9"/>
    <w:rPr>
      <w:rFonts w:ascii="Arial" w:hAnsi="Arial" w:eastAsia="Arial" w:cs="Arial"/>
      <w:i/>
      <w:iCs/>
      <w:sz w:val="22"/>
      <w:szCs w:val="22"/>
    </w:rPr>
  </w:style>
  <w:style w:type="character" w:customStyle="1" w:styleId="59">
    <w:name w:val="Heading 9 Char"/>
    <w:basedOn w:val="11"/>
    <w:qFormat/>
    <w:uiPriority w:val="9"/>
    <w:rPr>
      <w:rFonts w:ascii="Arial" w:hAnsi="Arial" w:eastAsia="Arial" w:cs="Arial"/>
      <w:i/>
      <w:iCs/>
      <w:sz w:val="21"/>
      <w:szCs w:val="21"/>
    </w:rPr>
  </w:style>
  <w:style w:type="character" w:customStyle="1" w:styleId="60">
    <w:name w:val="Title Char"/>
    <w:basedOn w:val="11"/>
    <w:qFormat/>
    <w:uiPriority w:val="10"/>
    <w:rPr>
      <w:sz w:val="48"/>
      <w:szCs w:val="48"/>
    </w:rPr>
  </w:style>
  <w:style w:type="character" w:customStyle="1" w:styleId="61">
    <w:name w:val="Subtitle Char"/>
    <w:basedOn w:val="11"/>
    <w:qFormat/>
    <w:uiPriority w:val="11"/>
    <w:rPr>
      <w:sz w:val="24"/>
      <w:szCs w:val="24"/>
    </w:rPr>
  </w:style>
  <w:style w:type="character" w:customStyle="1" w:styleId="62">
    <w:name w:val="Quote Char"/>
    <w:qFormat/>
    <w:uiPriority w:val="29"/>
    <w:rPr>
      <w:i/>
    </w:rPr>
  </w:style>
  <w:style w:type="character" w:customStyle="1" w:styleId="63">
    <w:name w:val="Intense Quote Char"/>
    <w:qFormat/>
    <w:uiPriority w:val="30"/>
    <w:rPr>
      <w:i/>
    </w:rPr>
  </w:style>
  <w:style w:type="character" w:customStyle="1" w:styleId="64">
    <w:name w:val="Footnote Text Char"/>
    <w:qFormat/>
    <w:uiPriority w:val="99"/>
    <w:rPr>
      <w:sz w:val="18"/>
    </w:rPr>
  </w:style>
  <w:style w:type="character" w:customStyle="1" w:styleId="65">
    <w:name w:val="Endnote Text Char"/>
    <w:qFormat/>
    <w:uiPriority w:val="99"/>
    <w:rPr>
      <w:sz w:val="20"/>
    </w:rPr>
  </w:style>
  <w:style w:type="character" w:customStyle="1" w:styleId="66">
    <w:name w:val="Heading 1 Char"/>
    <w:basedOn w:val="11"/>
    <w:qFormat/>
    <w:uiPriority w:val="9"/>
    <w:rPr>
      <w:rFonts w:ascii="Arial" w:hAnsi="Arial" w:eastAsia="Arial" w:cs="Arial"/>
      <w:sz w:val="40"/>
      <w:szCs w:val="40"/>
    </w:rPr>
  </w:style>
  <w:style w:type="character" w:customStyle="1" w:styleId="67">
    <w:name w:val="Заголовок 2 Знак"/>
    <w:basedOn w:val="11"/>
    <w:link w:val="3"/>
    <w:qFormat/>
    <w:uiPriority w:val="9"/>
    <w:rPr>
      <w:rFonts w:ascii="Arial" w:hAnsi="Arial" w:eastAsia="Arial" w:cs="Arial"/>
      <w:sz w:val="34"/>
    </w:rPr>
  </w:style>
  <w:style w:type="character" w:customStyle="1" w:styleId="68">
    <w:name w:val="Заголовок 3 Знак"/>
    <w:basedOn w:val="11"/>
    <w:link w:val="4"/>
    <w:qFormat/>
    <w:uiPriority w:val="9"/>
    <w:rPr>
      <w:rFonts w:ascii="Arial" w:hAnsi="Arial" w:eastAsia="Arial" w:cs="Arial"/>
      <w:sz w:val="30"/>
      <w:szCs w:val="30"/>
    </w:rPr>
  </w:style>
  <w:style w:type="character" w:customStyle="1" w:styleId="69">
    <w:name w:val="Heading 4 Char"/>
    <w:basedOn w:val="11"/>
    <w:qFormat/>
    <w:uiPriority w:val="9"/>
    <w:rPr>
      <w:rFonts w:ascii="Arial" w:hAnsi="Arial" w:eastAsia="Arial" w:cs="Arial"/>
      <w:b/>
      <w:bCs/>
      <w:sz w:val="26"/>
      <w:szCs w:val="26"/>
    </w:rPr>
  </w:style>
  <w:style w:type="character" w:customStyle="1" w:styleId="70">
    <w:name w:val="Заголовок 5 Знак"/>
    <w:basedOn w:val="11"/>
    <w:link w:val="6"/>
    <w:qFormat/>
    <w:uiPriority w:val="9"/>
    <w:rPr>
      <w:rFonts w:ascii="Arial" w:hAnsi="Arial" w:eastAsia="Arial" w:cs="Arial"/>
      <w:b/>
      <w:bCs/>
      <w:sz w:val="24"/>
      <w:szCs w:val="24"/>
    </w:rPr>
  </w:style>
  <w:style w:type="character" w:customStyle="1" w:styleId="71">
    <w:name w:val="Заголовок 6 Знак"/>
    <w:basedOn w:val="11"/>
    <w:link w:val="7"/>
    <w:qFormat/>
    <w:uiPriority w:val="9"/>
    <w:rPr>
      <w:rFonts w:ascii="Arial" w:hAnsi="Arial" w:eastAsia="Arial" w:cs="Arial"/>
      <w:b/>
      <w:bCs/>
      <w:sz w:val="22"/>
      <w:szCs w:val="22"/>
    </w:rPr>
  </w:style>
  <w:style w:type="character" w:customStyle="1" w:styleId="72">
    <w:name w:val="Заголовок 7 Знак"/>
    <w:basedOn w:val="11"/>
    <w:link w:val="8"/>
    <w:qFormat/>
    <w:uiPriority w:val="9"/>
    <w:rPr>
      <w:rFonts w:ascii="Arial" w:hAnsi="Arial" w:eastAsia="Arial" w:cs="Arial"/>
      <w:b/>
      <w:bCs/>
      <w:i/>
      <w:iCs/>
      <w:sz w:val="22"/>
      <w:szCs w:val="22"/>
    </w:rPr>
  </w:style>
  <w:style w:type="character" w:customStyle="1" w:styleId="73">
    <w:name w:val="Заголовок 8 Знак"/>
    <w:basedOn w:val="11"/>
    <w:link w:val="9"/>
    <w:uiPriority w:val="9"/>
    <w:rPr>
      <w:rFonts w:ascii="Arial" w:hAnsi="Arial" w:eastAsia="Arial" w:cs="Arial"/>
      <w:i/>
      <w:iCs/>
      <w:sz w:val="22"/>
      <w:szCs w:val="22"/>
    </w:rPr>
  </w:style>
  <w:style w:type="character" w:customStyle="1" w:styleId="74">
    <w:name w:val="Заголовок 9 Знак"/>
    <w:basedOn w:val="11"/>
    <w:link w:val="10"/>
    <w:qFormat/>
    <w:uiPriority w:val="9"/>
    <w:rPr>
      <w:rFonts w:ascii="Arial" w:hAnsi="Arial" w:eastAsia="Arial" w:cs="Arial"/>
      <w:i/>
      <w:iCs/>
      <w:sz w:val="21"/>
      <w:szCs w:val="21"/>
    </w:rPr>
  </w:style>
  <w:style w:type="character" w:customStyle="1" w:styleId="75">
    <w:name w:val="Заголовок Знак"/>
    <w:basedOn w:val="11"/>
    <w:link w:val="45"/>
    <w:qFormat/>
    <w:uiPriority w:val="10"/>
    <w:rPr>
      <w:sz w:val="48"/>
      <w:szCs w:val="48"/>
    </w:rPr>
  </w:style>
  <w:style w:type="character" w:customStyle="1" w:styleId="76">
    <w:name w:val="Подзаголовок Знак"/>
    <w:basedOn w:val="11"/>
    <w:link w:val="50"/>
    <w:qFormat/>
    <w:uiPriority w:val="11"/>
    <w:rPr>
      <w:sz w:val="24"/>
      <w:szCs w:val="24"/>
    </w:rPr>
  </w:style>
  <w:style w:type="paragraph" w:styleId="77">
    <w:name w:val="Quote"/>
    <w:basedOn w:val="1"/>
    <w:next w:val="1"/>
    <w:link w:val="78"/>
    <w:qFormat/>
    <w:uiPriority w:val="29"/>
    <w:pPr>
      <w:ind w:left="720" w:right="720"/>
    </w:pPr>
    <w:rPr>
      <w:i/>
    </w:rPr>
  </w:style>
  <w:style w:type="character" w:customStyle="1" w:styleId="78">
    <w:name w:val="Цитата 2 Знак"/>
    <w:link w:val="77"/>
    <w:qFormat/>
    <w:uiPriority w:val="29"/>
    <w:rPr>
      <w:i/>
    </w:rPr>
  </w:style>
  <w:style w:type="paragraph" w:styleId="79">
    <w:name w:val="Intense Quote"/>
    <w:basedOn w:val="1"/>
    <w:next w:val="1"/>
    <w:link w:val="8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80">
    <w:name w:val="Выделенная цитата Знак"/>
    <w:link w:val="79"/>
    <w:qFormat/>
    <w:uiPriority w:val="30"/>
    <w:rPr>
      <w:i/>
    </w:rPr>
  </w:style>
  <w:style w:type="character" w:customStyle="1" w:styleId="81">
    <w:name w:val="Header Char"/>
    <w:basedOn w:val="11"/>
    <w:qFormat/>
    <w:uiPriority w:val="99"/>
  </w:style>
  <w:style w:type="character" w:customStyle="1" w:styleId="82">
    <w:name w:val="Footer Char"/>
    <w:basedOn w:val="11"/>
    <w:qFormat/>
    <w:uiPriority w:val="99"/>
  </w:style>
  <w:style w:type="character" w:customStyle="1" w:styleId="83">
    <w:name w:val="Caption Char"/>
    <w:qFormat/>
    <w:uiPriority w:val="99"/>
  </w:style>
  <w:style w:type="table" w:customStyle="1" w:styleId="84">
    <w:name w:val="Table Grid Light"/>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85">
    <w:name w:val="Plain Table 1"/>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6">
    <w:name w:val="Plain Table 2"/>
    <w:basedOn w:val="1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7">
    <w:name w:val="Plain Table 3"/>
    <w:basedOn w:val="12"/>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8">
    <w:name w:val="Plain Table 4"/>
    <w:basedOn w:val="12"/>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9">
    <w:name w:val="Plain Table 5"/>
    <w:basedOn w:val="12"/>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0">
    <w:name w:val="Grid Table 1 Light"/>
    <w:basedOn w:val="1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91">
    <w:name w:val="Grid Table 1 Light - Accent 1"/>
    <w:basedOn w:val="12"/>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92">
    <w:name w:val="Grid Table 1 Light - Accent 2"/>
    <w:basedOn w:val="12"/>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93">
    <w:name w:val="Grid Table 1 Light - Accent 3"/>
    <w:basedOn w:val="12"/>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94">
    <w:name w:val="Grid Table 1 Light - Accent 4"/>
    <w:basedOn w:val="12"/>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95">
    <w:name w:val="Grid Table 1 Light - Accent 5"/>
    <w:basedOn w:val="12"/>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96">
    <w:name w:val="Grid Table 1 Light - Accent 6"/>
    <w:basedOn w:val="12"/>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97">
    <w:name w:val="Grid Table 2"/>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8">
    <w:name w:val="Grid Table 2 - Accent 1"/>
    <w:basedOn w:val="12"/>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99">
    <w:name w:val="Grid Table 2 - Accent 2"/>
    <w:basedOn w:val="1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0">
    <w:name w:val="Grid Table 2 - Accent 3"/>
    <w:basedOn w:val="1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1">
    <w:name w:val="Grid Table 2 - Accent 4"/>
    <w:basedOn w:val="1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2">
    <w:name w:val="Grid Table 2 - Accent 5"/>
    <w:basedOn w:val="12"/>
    <w:qFormat/>
    <w:uiPriority w:val="99"/>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103">
    <w:name w:val="Grid Table 2 - Accent 6"/>
    <w:basedOn w:val="12"/>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4">
    <w:name w:val="Grid Table 3"/>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5">
    <w:name w:val="Grid Table 3 - Accent 1"/>
    <w:basedOn w:val="12"/>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106">
    <w:name w:val="Grid Table 3 - Accent 2"/>
    <w:basedOn w:val="1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7">
    <w:name w:val="Grid Table 3 - Accent 3"/>
    <w:basedOn w:val="1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8">
    <w:name w:val="Grid Table 3 - Accent 4"/>
    <w:basedOn w:val="1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9">
    <w:name w:val="Grid Table 3 - Accent 5"/>
    <w:basedOn w:val="12"/>
    <w:qFormat/>
    <w:uiPriority w:val="99"/>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110">
    <w:name w:val="Grid Table 3 - Accent 6"/>
    <w:basedOn w:val="12"/>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1">
    <w:name w:val="Grid Table 4"/>
    <w:basedOn w:val="1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2">
    <w:name w:val="Grid Table 4 - Accent 1"/>
    <w:basedOn w:val="12"/>
    <w:qFormat/>
    <w:uiPriority w:val="5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113">
    <w:name w:val="Grid Table 4 - Accent 2"/>
    <w:basedOn w:val="12"/>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14">
    <w:name w:val="Grid Table 4 - Accent 3"/>
    <w:basedOn w:val="12"/>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15">
    <w:name w:val="Grid Table 4 - Accent 4"/>
    <w:basedOn w:val="12"/>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16">
    <w:name w:val="Grid Table 4 - Accent 5"/>
    <w:basedOn w:val="12"/>
    <w:qFormat/>
    <w:uiPriority w:val="5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117">
    <w:name w:val="Grid Table 4 - Accent 6"/>
    <w:basedOn w:val="12"/>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8">
    <w:name w:val="Grid Table 5 Dark"/>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9">
    <w:name w:val="Grid Table 5 Dark- Accent 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120">
    <w:name w:val="Grid Table 5 Dark - Accent 2"/>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21">
    <w:name w:val="Grid Table 5 Dark - Accent 3"/>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22">
    <w:name w:val="Grid Table 5 Dark- Accent 4"/>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23">
    <w:name w:val="Grid Table 5 Dark - Accent 5"/>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124">
    <w:name w:val="Grid Table 5 Dark - Accent 6"/>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25">
    <w:name w:val="Grid Table 6 Colorful"/>
    <w:basedOn w:val="1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6">
    <w:name w:val="Grid Table 6 Colorful - Accent 1"/>
    <w:basedOn w:val="12"/>
    <w:qFormat/>
    <w:uiPriority w:val="99"/>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2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2B9E2" w:themeColor="accent1" w:themeTint="80"/>
        <w14:textFill>
          <w14:solidFill>
            <w14:schemeClr w14:val="accent1">
              <w14:lumMod w14:val="50000"/>
              <w14:lumOff w14:val="50000"/>
            </w14:schemeClr>
          </w14:solidFill>
        </w14:textFill>
      </w:rPr>
    </w:tblStylePr>
    <w:tblStylePr w:type="firstCol">
      <w:rPr>
        <w:b/>
        <w:color w:val="A2B9E2" w:themeColor="accent1" w:themeTint="80"/>
        <w14:textFill>
          <w14:solidFill>
            <w14:schemeClr w14:val="accent1">
              <w14:lumMod w14:val="50000"/>
              <w14:lumOff w14:val="50000"/>
            </w14:schemeClr>
          </w14:solidFill>
        </w14:textFill>
      </w:rPr>
    </w:tblStylePr>
    <w:tblStylePr w:type="lastCol">
      <w:rPr>
        <w:b/>
        <w:color w:val="A2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127">
    <w:name w:val="Grid Table 6 Colorful - Accent 2"/>
    <w:basedOn w:val="1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8">
    <w:name w:val="Grid Table 6 Colorful - Accent 3"/>
    <w:basedOn w:val="12"/>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29">
    <w:name w:val="Grid Table 6 Colorful - Accent 4"/>
    <w:basedOn w:val="1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30">
    <w:name w:val="Grid Table 6 Colorful - Accent 5"/>
    <w:basedOn w:val="12"/>
    <w:qFormat/>
    <w:uiPriority w:val="99"/>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31">
    <w:name w:val="Grid Table 6 Colorful - Accent 6"/>
    <w:basedOn w:val="12"/>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32">
    <w:name w:val="Grid Table 7 Colorful"/>
    <w:basedOn w:val="12"/>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3">
    <w:name w:val="Grid Table 7 Colorful - Accent 1"/>
    <w:basedOn w:val="12"/>
    <w:qFormat/>
    <w:uiPriority w:val="99"/>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2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2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134">
    <w:name w:val="Grid Table 7 Colorful - Accent 2"/>
    <w:basedOn w:val="12"/>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35">
    <w:name w:val="Grid Table 7 Colorful - Accent 3"/>
    <w:basedOn w:val="12"/>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36">
    <w:name w:val="Grid Table 7 Colorful - Accent 4"/>
    <w:basedOn w:val="12"/>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37">
    <w:name w:val="Grid Table 7 Colorful - Accent 5"/>
    <w:basedOn w:val="12"/>
    <w:qFormat/>
    <w:uiPriority w:val="99"/>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38">
    <w:name w:val="Grid Table 7 Colorful - Accent 6"/>
    <w:basedOn w:val="12"/>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39">
    <w:name w:val="List Table 1 Light"/>
    <w:basedOn w:val="12"/>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40">
    <w:name w:val="List Table 1 Light - Accent 1"/>
    <w:basedOn w:val="12"/>
    <w:qFormat/>
    <w:uiPriority w:val="99"/>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41">
    <w:name w:val="List Table 1 Light - Accent 2"/>
    <w:basedOn w:val="12"/>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42">
    <w:name w:val="List Table 1 Light - Accent 3"/>
    <w:basedOn w:val="12"/>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43">
    <w:name w:val="List Table 1 Light - Accent 4"/>
    <w:basedOn w:val="12"/>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44">
    <w:name w:val="List Table 1 Light - Accent 5"/>
    <w:basedOn w:val="12"/>
    <w:qFormat/>
    <w:uiPriority w:val="99"/>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45">
    <w:name w:val="List Table 1 Light - Accent 6"/>
    <w:basedOn w:val="12"/>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46">
    <w:name w:val="List Table 2"/>
    <w:basedOn w:val="12"/>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7">
    <w:name w:val="List Table 2 - Accent 1"/>
    <w:basedOn w:val="12"/>
    <w:qFormat/>
    <w:uiPriority w:val="99"/>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48">
    <w:name w:val="List Table 2 - Accent 2"/>
    <w:basedOn w:val="12"/>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9">
    <w:name w:val="List Table 2 - Accent 3"/>
    <w:basedOn w:val="12"/>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0">
    <w:name w:val="List Table 2 - Accent 4"/>
    <w:basedOn w:val="12"/>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1">
    <w:name w:val="List Table 2 - Accent 5"/>
    <w:basedOn w:val="12"/>
    <w:qFormat/>
    <w:uiPriority w:val="99"/>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52">
    <w:name w:val="List Table 2 - Accent 6"/>
    <w:basedOn w:val="12"/>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53">
    <w:name w:val="List Table 3"/>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54">
    <w:name w:val="List Table 3 - Accent 1"/>
    <w:basedOn w:val="12"/>
    <w:qFormat/>
    <w:uiPriority w:val="99"/>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55">
    <w:name w:val="List Table 3 - Accent 2"/>
    <w:basedOn w:val="1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56">
    <w:name w:val="List Table 3 - Accent 3"/>
    <w:basedOn w:val="12"/>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57">
    <w:name w:val="List Table 3 - Accent 4"/>
    <w:basedOn w:val="1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58">
    <w:name w:val="List Table 3 - Accent 5"/>
    <w:basedOn w:val="12"/>
    <w:qFormat/>
    <w:uiPriority w:val="99"/>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59">
    <w:name w:val="List Table 3 - Accent 6"/>
    <w:basedOn w:val="12"/>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60">
    <w:name w:val="List Table 4"/>
    <w:basedOn w:val="12"/>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1">
    <w:name w:val="List Table 4 - Accent 1"/>
    <w:basedOn w:val="12"/>
    <w:qFormat/>
    <w:uiPriority w:val="9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62">
    <w:name w:val="List Table 4 - Accent 2"/>
    <w:basedOn w:val="12"/>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63">
    <w:name w:val="List Table 4 - Accent 3"/>
    <w:basedOn w:val="12"/>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64">
    <w:name w:val="List Table 4 - Accent 4"/>
    <w:basedOn w:val="12"/>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65">
    <w:name w:val="List Table 4 - Accent 5"/>
    <w:basedOn w:val="12"/>
    <w:qFormat/>
    <w:uiPriority w:val="9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66">
    <w:name w:val="List Table 4 - Accent 6"/>
    <w:basedOn w:val="12"/>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67">
    <w:name w:val="List Table 5 Dark"/>
    <w:basedOn w:val="1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8">
    <w:name w:val="List Table 5 Dark - Accent 1"/>
    <w:basedOn w:val="12"/>
    <w:qFormat/>
    <w:uiPriority w:val="99"/>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69">
    <w:name w:val="List Table 5 Dark - Accent 2"/>
    <w:basedOn w:val="12"/>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70">
    <w:name w:val="List Table 5 Dark - Accent 3"/>
    <w:basedOn w:val="12"/>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71">
    <w:name w:val="List Table 5 Dark - Accent 4"/>
    <w:basedOn w:val="12"/>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72">
    <w:name w:val="List Table 5 Dark - Accent 5"/>
    <w:basedOn w:val="12"/>
    <w:uiPriority w:val="99"/>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73">
    <w:name w:val="List Table 5 Dark - Accent 6"/>
    <w:basedOn w:val="12"/>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74">
    <w:name w:val="List Table 6 Colorful"/>
    <w:basedOn w:val="12"/>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75">
    <w:name w:val="List Table 6 Colorful - Accent 1"/>
    <w:basedOn w:val="12"/>
    <w:uiPriority w:val="99"/>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76">
    <w:name w:val="List Table 6 Colorful - Accent 2"/>
    <w:basedOn w:val="12"/>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7">
    <w:name w:val="List Table 6 Colorful - Accent 3"/>
    <w:basedOn w:val="12"/>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8">
    <w:name w:val="List Table 6 Colorful - Accent 4"/>
    <w:basedOn w:val="12"/>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9">
    <w:name w:val="List Table 6 Colorful - Accent 5"/>
    <w:basedOn w:val="12"/>
    <w:uiPriority w:val="99"/>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80">
    <w:name w:val="List Table 6 Colorful - Accent 6"/>
    <w:basedOn w:val="12"/>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81">
    <w:name w:val="List Table 7 Colorful"/>
    <w:basedOn w:val="12"/>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82">
    <w:name w:val="List Table 7 Colorful - Accent 1"/>
    <w:basedOn w:val="12"/>
    <w:uiPriority w:val="99"/>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83">
    <w:name w:val="List Table 7 Colorful - Accent 2"/>
    <w:basedOn w:val="12"/>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84">
    <w:name w:val="List Table 7 Colorful - Accent 3"/>
    <w:basedOn w:val="12"/>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85">
    <w:name w:val="List Table 7 Colorful - Accent 4"/>
    <w:basedOn w:val="12"/>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86">
    <w:name w:val="List Table 7 Colorful - Accent 5"/>
    <w:basedOn w:val="12"/>
    <w:uiPriority w:val="99"/>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87">
    <w:name w:val="List Table 7 Colorful - Accent 6"/>
    <w:basedOn w:val="12"/>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88">
    <w:name w:val="Lined - Accent"/>
    <w:basedOn w:val="12"/>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9">
    <w:name w:val="Lined - Accent 1"/>
    <w:basedOn w:val="12"/>
    <w:uiPriority w:val="99"/>
    <w:rPr>
      <w:color w:val="404040"/>
    </w:r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90">
    <w:name w:val="Lined - Accent 2"/>
    <w:basedOn w:val="12"/>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91">
    <w:name w:val="Lined - Accent 3"/>
    <w:basedOn w:val="12"/>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92">
    <w:name w:val="Lined - Accent 4"/>
    <w:basedOn w:val="12"/>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93">
    <w:name w:val="Lined - Accent 5"/>
    <w:basedOn w:val="12"/>
    <w:uiPriority w:val="99"/>
    <w:rPr>
      <w:color w:val="404040"/>
    </w:r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94">
    <w:name w:val="Lined - Accent 6"/>
    <w:basedOn w:val="12"/>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95">
    <w:name w:val="Bordered &amp; Lined - Accent"/>
    <w:basedOn w:val="12"/>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6">
    <w:name w:val="Bordered &amp; Lined - Accent 1"/>
    <w:basedOn w:val="12"/>
    <w:uiPriority w:val="99"/>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97">
    <w:name w:val="Bordered &amp; Lined - Accent 2"/>
    <w:basedOn w:val="12"/>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98">
    <w:name w:val="Bordered &amp; Lined - Accent 3"/>
    <w:basedOn w:val="12"/>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99">
    <w:name w:val="Bordered &amp; Lined - Accent 4"/>
    <w:basedOn w:val="12"/>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00">
    <w:name w:val="Bordered &amp; Lined - Accent 5"/>
    <w:basedOn w:val="12"/>
    <w:uiPriority w:val="99"/>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201">
    <w:name w:val="Bordered &amp; Lined - Accent 6"/>
    <w:basedOn w:val="12"/>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02">
    <w:name w:val="Bordered"/>
    <w:basedOn w:val="12"/>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03">
    <w:name w:val="Bordered - Accent 1"/>
    <w:basedOn w:val="12"/>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204">
    <w:name w:val="Bordered - Accent 2"/>
    <w:basedOn w:val="12"/>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05">
    <w:name w:val="Bordered - Accent 3"/>
    <w:basedOn w:val="12"/>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06">
    <w:name w:val="Bordered - Accent 4"/>
    <w:basedOn w:val="12"/>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07">
    <w:name w:val="Bordered - Accent 5"/>
    <w:basedOn w:val="12"/>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208">
    <w:name w:val="Bordered - Accent 6"/>
    <w:basedOn w:val="12"/>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09">
    <w:name w:val="Текст сноски Знак"/>
    <w:link w:val="30"/>
    <w:uiPriority w:val="99"/>
    <w:rPr>
      <w:sz w:val="18"/>
    </w:rPr>
  </w:style>
  <w:style w:type="character" w:customStyle="1" w:styleId="210">
    <w:name w:val="Текст концевой сноски Знак"/>
    <w:link w:val="25"/>
    <w:uiPriority w:val="99"/>
    <w:rPr>
      <w:sz w:val="20"/>
    </w:rPr>
  </w:style>
  <w:style w:type="paragraph" w:customStyle="1" w:styleId="211">
    <w:name w:val="TOC Heading"/>
    <w:unhideWhenUsed/>
    <w:uiPriority w:val="39"/>
    <w:rPr>
      <w:rFonts w:ascii="Times New Roman" w:hAnsi="Times New Roman" w:eastAsia="Times New Roman" w:cs="Times New Roman"/>
      <w:lang w:val="ru-RU" w:eastAsia="ru-RU" w:bidi="ar-SA"/>
    </w:rPr>
  </w:style>
  <w:style w:type="paragraph" w:customStyle="1" w:styleId="212">
    <w:name w:val="WW-Основной текст с отступом 2"/>
    <w:basedOn w:val="1"/>
    <w:uiPriority w:val="0"/>
    <w:pPr>
      <w:widowControl w:val="0"/>
      <w:ind w:firstLine="720"/>
    </w:pPr>
    <w:rPr>
      <w:sz w:val="28"/>
      <w:szCs w:val="20"/>
    </w:rPr>
  </w:style>
  <w:style w:type="paragraph" w:customStyle="1" w:styleId="213">
    <w:name w:val="Обычный1"/>
    <w:uiPriority w:val="0"/>
    <w:pPr>
      <w:spacing w:line="480" w:lineRule="auto"/>
      <w:ind w:firstLine="720"/>
    </w:pPr>
    <w:rPr>
      <w:rFonts w:ascii="Arial" w:hAnsi="Arial" w:eastAsia="Times New Roman" w:cs="Times New Roman"/>
      <w:sz w:val="24"/>
      <w:lang w:val="ru-RU" w:eastAsia="ru-RU" w:bidi="ar-SA"/>
    </w:rPr>
  </w:style>
  <w:style w:type="character" w:customStyle="1" w:styleId="214">
    <w:name w:val="cataloguedetail-heading"/>
    <w:basedOn w:val="11"/>
    <w:uiPriority w:val="0"/>
  </w:style>
  <w:style w:type="paragraph" w:customStyle="1" w:styleId="215">
    <w:name w:val="Обычный (веб)1"/>
    <w:basedOn w:val="1"/>
    <w:uiPriority w:val="0"/>
    <w:pPr>
      <w:spacing w:before="100" w:beforeAutospacing="1" w:after="100" w:afterAutospacing="1"/>
    </w:pPr>
    <w:rPr>
      <w:rFonts w:ascii="Arial Unicode MS" w:hAnsi="Arial Unicode MS" w:eastAsia="Arial Unicode MS" w:cs="Arial Unicode MS"/>
    </w:rPr>
  </w:style>
  <w:style w:type="paragraph" w:customStyle="1" w:styleId="216">
    <w:name w:val="Style46"/>
    <w:basedOn w:val="1"/>
    <w:uiPriority w:val="0"/>
    <w:pPr>
      <w:widowControl w:val="0"/>
      <w:spacing w:line="202" w:lineRule="exact"/>
      <w:ind w:firstLine="494"/>
    </w:pPr>
  </w:style>
  <w:style w:type="character" w:customStyle="1" w:styleId="217">
    <w:name w:val="Font Style81"/>
    <w:uiPriority w:val="0"/>
    <w:rPr>
      <w:rFonts w:ascii="Arial" w:hAnsi="Arial" w:cs="Arial"/>
      <w:color w:val="000000"/>
      <w:sz w:val="16"/>
      <w:szCs w:val="16"/>
    </w:rPr>
  </w:style>
  <w:style w:type="paragraph" w:customStyle="1" w:styleId="218">
    <w:name w:val="Style29"/>
    <w:basedOn w:val="1"/>
    <w:qFormat/>
    <w:uiPriority w:val="0"/>
    <w:pPr>
      <w:widowControl w:val="0"/>
    </w:pPr>
  </w:style>
  <w:style w:type="character" w:customStyle="1" w:styleId="219">
    <w:name w:val="Верхний колонтитул Знак"/>
    <w:link w:val="32"/>
    <w:uiPriority w:val="0"/>
    <w:rPr>
      <w:sz w:val="28"/>
      <w:lang w:val="ru-RU" w:eastAsia="ru-RU" w:bidi="ar-SA"/>
    </w:rPr>
  </w:style>
  <w:style w:type="paragraph" w:customStyle="1" w:styleId="220">
    <w:name w:val="Char Знак Char Знак Знак Знак Знак Знак Знак Знак Знак Знак Char Знак Char Знак Char Знак Знак Знак Знак Char Знак Знак Знак Знак Знак Знак Знак"/>
    <w:basedOn w:val="1"/>
    <w:uiPriority w:val="0"/>
    <w:pPr>
      <w:spacing w:after="160" w:line="240" w:lineRule="exact"/>
    </w:pPr>
    <w:rPr>
      <w:rFonts w:eastAsia="Arial Unicode MS"/>
      <w:sz w:val="20"/>
      <w:szCs w:val="20"/>
      <w:lang w:val="en-US" w:eastAsia="en-US"/>
    </w:rPr>
  </w:style>
  <w:style w:type="character" w:customStyle="1" w:styleId="221">
    <w:name w:val="Знак Знак"/>
    <w:qFormat/>
    <w:uiPriority w:val="0"/>
    <w:rPr>
      <w:lang w:val="ru-RU" w:eastAsia="ru-RU" w:bidi="ar-SA"/>
    </w:rPr>
  </w:style>
  <w:style w:type="paragraph" w:customStyle="1" w:styleId="222">
    <w:name w:val="Знак1"/>
    <w:basedOn w:val="1"/>
    <w:uiPriority w:val="0"/>
    <w:pPr>
      <w:spacing w:after="160" w:line="240" w:lineRule="exact"/>
    </w:pPr>
    <w:rPr>
      <w:sz w:val="20"/>
      <w:szCs w:val="20"/>
      <w:lang w:val="en-US" w:eastAsia="en-US"/>
    </w:rPr>
  </w:style>
  <w:style w:type="paragraph" w:customStyle="1" w:styleId="223">
    <w:name w:val="ГОСТ_Предисловие_Пункт"/>
    <w:basedOn w:val="1"/>
    <w:qFormat/>
    <w:uiPriority w:val="99"/>
    <w:pPr>
      <w:numPr>
        <w:ilvl w:val="0"/>
        <w:numId w:val="2"/>
      </w:numPr>
      <w:spacing w:before="100"/>
    </w:pPr>
    <w:rPr>
      <w:rFonts w:eastAsia="Calibri"/>
      <w:sz w:val="20"/>
      <w:szCs w:val="20"/>
      <w:lang w:eastAsia="en-US"/>
    </w:rPr>
  </w:style>
  <w:style w:type="paragraph" w:customStyle="1" w:styleId="224">
    <w:name w:val="ГОСТ_Таблица_Голова"/>
    <w:uiPriority w:val="99"/>
    <w:pPr>
      <w:keepNext/>
      <w:spacing w:before="40" w:after="40"/>
      <w:ind w:left="57" w:right="57"/>
      <w:jc w:val="center"/>
    </w:pPr>
    <w:rPr>
      <w:rFonts w:ascii="Arial" w:hAnsi="Arial" w:eastAsia="Calibri" w:cs="Arial"/>
      <w:sz w:val="18"/>
      <w:lang w:val="ru-RU" w:eastAsia="en-US" w:bidi="ar-SA"/>
    </w:rPr>
  </w:style>
  <w:style w:type="paragraph" w:customStyle="1" w:styleId="225">
    <w:name w:val="ГОСТ_Таблица_Лево"/>
    <w:uiPriority w:val="0"/>
    <w:pPr>
      <w:ind w:left="57" w:right="57"/>
    </w:pPr>
    <w:rPr>
      <w:rFonts w:ascii="Arial" w:hAnsi="Arial" w:eastAsia="Calibri" w:cs="Arial"/>
      <w:lang w:val="ru-RU" w:eastAsia="en-US" w:bidi="ar-SA"/>
    </w:rPr>
  </w:style>
  <w:style w:type="paragraph" w:customStyle="1" w:styleId="226">
    <w:name w:val="ГОСТ_Таблица_Центр"/>
    <w:qFormat/>
    <w:uiPriority w:val="0"/>
    <w:pPr>
      <w:ind w:left="57" w:right="57"/>
      <w:jc w:val="center"/>
    </w:pPr>
    <w:rPr>
      <w:rFonts w:ascii="Arial" w:hAnsi="Arial" w:eastAsia="Calibri" w:cs="Arial"/>
      <w:lang w:val="ru-RU" w:eastAsia="en-US" w:bidi="ar-SA"/>
    </w:rPr>
  </w:style>
  <w:style w:type="paragraph" w:customStyle="1" w:styleId="227">
    <w:name w:val="GOST_comment"/>
    <w:basedOn w:val="1"/>
    <w:qFormat/>
    <w:uiPriority w:val="0"/>
    <w:pPr>
      <w:spacing w:line="224" w:lineRule="exact"/>
      <w:ind w:left="284" w:right="-20" w:firstLine="425"/>
    </w:pPr>
    <w:rPr>
      <w:rFonts w:eastAsia="Arial"/>
      <w:i/>
      <w:vanish/>
      <w:color w:val="231F20"/>
      <w:sz w:val="20"/>
      <w:szCs w:val="20"/>
      <w:lang w:eastAsia="ar-SA"/>
    </w:rPr>
  </w:style>
  <w:style w:type="character" w:customStyle="1" w:styleId="228">
    <w:name w:val="WW-Absatz-Standardschriftart1"/>
    <w:uiPriority w:val="0"/>
  </w:style>
  <w:style w:type="paragraph" w:customStyle="1" w:styleId="229">
    <w:name w:val="FR1"/>
    <w:qFormat/>
    <w:uiPriority w:val="0"/>
    <w:pPr>
      <w:widowControl w:val="0"/>
      <w:spacing w:line="300" w:lineRule="auto"/>
      <w:jc w:val="both"/>
    </w:pPr>
    <w:rPr>
      <w:rFonts w:ascii="Times New Roman" w:hAnsi="Times New Roman" w:eastAsia="Arial" w:cs="Calibri"/>
      <w:sz w:val="24"/>
      <w:szCs w:val="24"/>
      <w:lang w:val="ru-RU" w:eastAsia="ar-SA" w:bidi="ar-SA"/>
    </w:rPr>
  </w:style>
  <w:style w:type="character" w:customStyle="1" w:styleId="230">
    <w:name w:val="Нижний колонтитул Знак"/>
    <w:link w:val="46"/>
    <w:uiPriority w:val="99"/>
    <w:rPr>
      <w:sz w:val="28"/>
      <w:lang w:val="ru-RU" w:eastAsia="ru-RU" w:bidi="ar-SA"/>
    </w:rPr>
  </w:style>
  <w:style w:type="paragraph" w:customStyle="1" w:styleId="231">
    <w:name w:val="Знак11"/>
    <w:basedOn w:val="1"/>
    <w:qFormat/>
    <w:uiPriority w:val="0"/>
    <w:pPr>
      <w:spacing w:after="160" w:line="240" w:lineRule="exact"/>
    </w:pPr>
    <w:rPr>
      <w:sz w:val="20"/>
      <w:szCs w:val="20"/>
      <w:lang w:val="en-US" w:eastAsia="en-US"/>
    </w:rPr>
  </w:style>
  <w:style w:type="character" w:customStyle="1" w:styleId="232">
    <w:name w:val="Заголовок 1 Знак"/>
    <w:link w:val="2"/>
    <w:uiPriority w:val="9"/>
    <w:rPr>
      <w:rFonts w:ascii="Arial" w:hAnsi="Arial" w:cs="Arial"/>
      <w:b/>
      <w:color w:val="2D2D2D"/>
      <w:sz w:val="28"/>
      <w:szCs w:val="24"/>
      <w:shd w:val="clear" w:color="auto" w:fill="FFFFFF"/>
    </w:rPr>
  </w:style>
  <w:style w:type="character" w:customStyle="1" w:styleId="233">
    <w:name w:val="Заголовок 4 Знак"/>
    <w:link w:val="5"/>
    <w:qFormat/>
    <w:uiPriority w:val="99"/>
    <w:rPr>
      <w:b/>
      <w:sz w:val="32"/>
    </w:rPr>
  </w:style>
  <w:style w:type="paragraph" w:customStyle="1" w:styleId="234">
    <w:name w:val="Чертежный"/>
    <w:uiPriority w:val="0"/>
    <w:pPr>
      <w:jc w:val="both"/>
    </w:pPr>
    <w:rPr>
      <w:rFonts w:ascii="ISOCPEUR" w:hAnsi="ISOCPEUR" w:eastAsia="Times New Roman" w:cs="Times New Roman"/>
      <w:i/>
      <w:iCs/>
      <w:sz w:val="28"/>
      <w:szCs w:val="28"/>
      <w:lang w:val="uk-UA" w:eastAsia="ru-RU" w:bidi="ar-SA"/>
    </w:rPr>
  </w:style>
  <w:style w:type="paragraph" w:customStyle="1" w:styleId="235">
    <w:name w:val="Основной текст с отступом 31"/>
    <w:basedOn w:val="1"/>
    <w:qFormat/>
    <w:uiPriority w:val="0"/>
    <w:pPr>
      <w:ind w:firstLine="741"/>
    </w:pPr>
    <w:rPr>
      <w:sz w:val="28"/>
      <w:lang w:eastAsia="ar-SA"/>
    </w:rPr>
  </w:style>
  <w:style w:type="character" w:customStyle="1" w:styleId="236">
    <w:name w:val="Текст выноски Знак"/>
    <w:link w:val="21"/>
    <w:uiPriority w:val="0"/>
    <w:rPr>
      <w:rFonts w:ascii="Tahoma" w:hAnsi="Tahoma" w:cs="Tahoma"/>
      <w:sz w:val="16"/>
      <w:szCs w:val="16"/>
    </w:rPr>
  </w:style>
  <w:style w:type="character" w:customStyle="1" w:styleId="237">
    <w:name w:val="apple-converted-space"/>
    <w:basedOn w:val="11"/>
    <w:uiPriority w:val="0"/>
  </w:style>
  <w:style w:type="paragraph" w:styleId="238">
    <w:name w:val="No Spacing"/>
    <w:qFormat/>
    <w:uiPriority w:val="0"/>
    <w:rPr>
      <w:rFonts w:ascii="Calibri" w:hAnsi="Calibri" w:eastAsia="Calibri" w:cs="Times New Roman"/>
      <w:sz w:val="22"/>
      <w:szCs w:val="22"/>
      <w:lang w:val="ru-RU" w:eastAsia="en-US" w:bidi="ar-SA"/>
    </w:rPr>
  </w:style>
  <w:style w:type="character" w:customStyle="1" w:styleId="239">
    <w:name w:val="Текст Знак"/>
    <w:link w:val="23"/>
    <w:uiPriority w:val="0"/>
    <w:rPr>
      <w:rFonts w:ascii="Courier New" w:hAnsi="Courier New"/>
    </w:rPr>
  </w:style>
  <w:style w:type="paragraph" w:customStyle="1" w:styleId="240">
    <w:name w:val="formattext"/>
    <w:basedOn w:val="1"/>
    <w:uiPriority w:val="0"/>
    <w:pPr>
      <w:spacing w:before="100" w:beforeAutospacing="1" w:after="100" w:afterAutospacing="1"/>
    </w:pPr>
  </w:style>
  <w:style w:type="paragraph" w:customStyle="1" w:styleId="241">
    <w:name w:val="headertext"/>
    <w:basedOn w:val="1"/>
    <w:uiPriority w:val="0"/>
    <w:pPr>
      <w:spacing w:before="100" w:beforeAutospacing="1" w:after="100" w:afterAutospacing="1"/>
    </w:pPr>
  </w:style>
  <w:style w:type="paragraph" w:customStyle="1" w:styleId="242">
    <w:name w:val="topleveltext"/>
    <w:basedOn w:val="1"/>
    <w:uiPriority w:val="0"/>
    <w:pPr>
      <w:spacing w:before="100" w:beforeAutospacing="1" w:after="100" w:afterAutospacing="1"/>
    </w:pPr>
  </w:style>
  <w:style w:type="paragraph" w:customStyle="1" w:styleId="243">
    <w:name w:val="Default"/>
    <w:uiPriority w:val="0"/>
    <w:rPr>
      <w:rFonts w:ascii="Times New Roman" w:hAnsi="Times New Roman" w:eastAsia="Times New Roman" w:cs="Times New Roman"/>
      <w:color w:val="000000"/>
      <w:sz w:val="24"/>
      <w:szCs w:val="24"/>
      <w:lang w:val="ru-RU" w:eastAsia="ru-RU" w:bidi="ar-SA"/>
    </w:rPr>
  </w:style>
  <w:style w:type="character" w:customStyle="1" w:styleId="244">
    <w:name w:val="num"/>
    <w:uiPriority w:val="0"/>
  </w:style>
  <w:style w:type="character" w:customStyle="1" w:styleId="245">
    <w:name w:val="Текст примечания Знак"/>
    <w:basedOn w:val="11"/>
    <w:link w:val="27"/>
    <w:uiPriority w:val="99"/>
  </w:style>
  <w:style w:type="paragraph" w:customStyle="1" w:styleId="246">
    <w:name w:val="основной текст"/>
    <w:basedOn w:val="1"/>
    <w:link w:val="247"/>
    <w:qFormat/>
    <w:uiPriority w:val="0"/>
  </w:style>
  <w:style w:type="character" w:customStyle="1" w:styleId="247">
    <w:name w:val="основной текст Знак"/>
    <w:link w:val="246"/>
    <w:qFormat/>
    <w:uiPriority w:val="0"/>
    <w:rPr>
      <w:rFonts w:ascii="Arial" w:hAnsi="Arial" w:cs="Arial"/>
      <w:sz w:val="24"/>
      <w:szCs w:val="24"/>
    </w:rPr>
  </w:style>
  <w:style w:type="character" w:customStyle="1" w:styleId="248">
    <w:name w:val="Тема примечания Знак"/>
    <w:link w:val="28"/>
    <w:qFormat/>
    <w:uiPriority w:val="0"/>
    <w:rPr>
      <w:b/>
      <w:bCs/>
    </w:rPr>
  </w:style>
  <w:style w:type="paragraph" w:customStyle="1" w:styleId="249">
    <w:name w:val=".FORMATTEXT"/>
    <w:link w:val="260"/>
    <w:qFormat/>
    <w:uiPriority w:val="99"/>
    <w:pPr>
      <w:widowControl w:val="0"/>
    </w:pPr>
    <w:rPr>
      <w:rFonts w:ascii="Arial" w:hAnsi="Arial" w:eastAsia="Times New Roman" w:cs="Arial"/>
      <w:lang w:val="ru-RU" w:eastAsia="ru-RU" w:bidi="ar-SA"/>
    </w:rPr>
  </w:style>
  <w:style w:type="character" w:customStyle="1" w:styleId="250">
    <w:name w:val="Основной текст_"/>
    <w:link w:val="251"/>
    <w:qFormat/>
    <w:uiPriority w:val="0"/>
    <w:rPr>
      <w:sz w:val="26"/>
      <w:szCs w:val="26"/>
      <w:shd w:val="clear" w:color="auto" w:fill="FFFFFF"/>
    </w:rPr>
  </w:style>
  <w:style w:type="paragraph" w:customStyle="1" w:styleId="251">
    <w:name w:val="Основной текст2"/>
    <w:basedOn w:val="1"/>
    <w:link w:val="250"/>
    <w:qFormat/>
    <w:uiPriority w:val="0"/>
    <w:pPr>
      <w:widowControl w:val="0"/>
      <w:spacing w:after="660" w:line="0" w:lineRule="atLeast"/>
    </w:pPr>
    <w:rPr>
      <w:sz w:val="26"/>
      <w:szCs w:val="26"/>
    </w:rPr>
  </w:style>
  <w:style w:type="paragraph" w:customStyle="1" w:styleId="252">
    <w:name w:val=".HEADERTEXT"/>
    <w:qFormat/>
    <w:uiPriority w:val="0"/>
    <w:pPr>
      <w:widowControl w:val="0"/>
    </w:pPr>
    <w:rPr>
      <w:rFonts w:ascii="Arial" w:hAnsi="Arial" w:eastAsia="Times New Roman" w:cs="Arial"/>
      <w:color w:val="2B4279"/>
      <w:lang w:val="ru-RU" w:eastAsia="zh-CN" w:bidi="ar-SA"/>
    </w:rPr>
  </w:style>
  <w:style w:type="character" w:customStyle="1" w:styleId="253">
    <w:name w:val="Неразрешенное упоминание1"/>
    <w:semiHidden/>
    <w:unhideWhenUsed/>
    <w:qFormat/>
    <w:uiPriority w:val="99"/>
    <w:rPr>
      <w:color w:val="605E5C"/>
      <w:shd w:val="clear" w:color="auto" w:fill="E1DFDD"/>
    </w:rPr>
  </w:style>
  <w:style w:type="paragraph" w:customStyle="1" w:styleId="254">
    <w:name w:val="pad5"/>
    <w:basedOn w:val="1"/>
    <w:qFormat/>
    <w:uiPriority w:val="0"/>
    <w:pPr>
      <w:spacing w:before="100" w:beforeAutospacing="1" w:after="100" w:afterAutospacing="1"/>
    </w:pPr>
  </w:style>
  <w:style w:type="paragraph" w:customStyle="1" w:styleId="255">
    <w:name w:val="serp-item"/>
    <w:basedOn w:val="1"/>
    <w:qFormat/>
    <w:uiPriority w:val="0"/>
    <w:pPr>
      <w:spacing w:before="100" w:beforeAutospacing="1" w:after="100" w:afterAutospacing="1"/>
    </w:pPr>
  </w:style>
  <w:style w:type="paragraph" w:customStyle="1" w:styleId="256">
    <w:name w:val=".TOPLEVELTEXT"/>
    <w:qFormat/>
    <w:uiPriority w:val="99"/>
    <w:pPr>
      <w:widowControl w:val="0"/>
    </w:pPr>
    <w:rPr>
      <w:rFonts w:ascii="Arial, sans-serif" w:hAnsi="Arial, sans-serif" w:cs="Times New Roman" w:eastAsiaTheme="minorEastAsia"/>
      <w:sz w:val="24"/>
      <w:szCs w:val="24"/>
      <w:lang w:val="ru-RU" w:eastAsia="ru-RU" w:bidi="ar-SA"/>
    </w:rPr>
  </w:style>
  <w:style w:type="paragraph" w:styleId="257">
    <w:name w:val="List Paragraph"/>
    <w:basedOn w:val="1"/>
    <w:qFormat/>
    <w:uiPriority w:val="34"/>
    <w:pPr>
      <w:ind w:left="720"/>
      <w:contextualSpacing/>
    </w:pPr>
  </w:style>
  <w:style w:type="paragraph" w:customStyle="1" w:styleId="258">
    <w:name w:val="Revision"/>
    <w:hidden/>
    <w:semiHidden/>
    <w:qFormat/>
    <w:uiPriority w:val="99"/>
    <w:rPr>
      <w:rFonts w:ascii="Arial" w:hAnsi="Arial" w:eastAsia="Times New Roman" w:cs="Arial"/>
      <w:color w:val="2D2D2D"/>
      <w:sz w:val="24"/>
      <w:szCs w:val="24"/>
      <w:lang w:val="ru-RU" w:eastAsia="ru-RU" w:bidi="ar-SA"/>
    </w:rPr>
  </w:style>
  <w:style w:type="paragraph" w:customStyle="1" w:styleId="259">
    <w:name w:val="Примечание"/>
    <w:basedOn w:val="1"/>
    <w:next w:val="1"/>
    <w:qFormat/>
    <w:uiPriority w:val="0"/>
    <w:pPr>
      <w:shd w:val="clear" w:color="auto" w:fill="auto"/>
      <w:spacing w:after="230" w:line="240" w:lineRule="auto"/>
      <w:ind w:firstLine="0"/>
    </w:pPr>
    <w:rPr>
      <w:rFonts w:cs="Times New Roman"/>
      <w:color w:val="auto"/>
      <w:sz w:val="18"/>
      <w:szCs w:val="18"/>
    </w:rPr>
  </w:style>
  <w:style w:type="character" w:customStyle="1" w:styleId="260">
    <w:name w:val=".FORMATTEXT Знак"/>
    <w:link w:val="249"/>
    <w:qFormat/>
    <w:uiPriority w:val="99"/>
    <w:rPr>
      <w:rFonts w:ascii="Arial" w:hAnsi="Arial" w:cs="Arial"/>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4D9F37-799B-4915-A5F7-ECD7D4BF614C}">
  <ds:schemaRefs/>
</ds:datastoreItem>
</file>

<file path=docProps/app.xml><?xml version="1.0" encoding="utf-8"?>
<Properties xmlns="http://schemas.openxmlformats.org/officeDocument/2006/extended-properties" xmlns:vt="http://schemas.openxmlformats.org/officeDocument/2006/docPropsVTypes">
  <Template>Normal.dotm</Template>
  <Company>Tycoon</Company>
  <Pages>14</Pages>
  <Words>2134</Words>
  <Characters>12165</Characters>
  <Lines>101</Lines>
  <Paragraphs>28</Paragraphs>
  <TotalTime>2</TotalTime>
  <ScaleCrop>false</ScaleCrop>
  <LinksUpToDate>false</LinksUpToDate>
  <CharactersWithSpaces>14271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2025-07-01T07:52:00Z</dcterms:created>
  <dc:creator>user</dc:creator>
  <cp:lastModifiedBy>syryh</cp:lastModifiedBy>
  <dcterms:modified xsi:type="dcterms:W3CDTF">2025-07-17T06:35:54Z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6DE86A0D81464EB6B2A30E828B5CA928_12</vt:lpwstr>
  </property>
</Properties>
</file>