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 xml:space="preserve">о начале разработки </w:t>
      </w:r>
      <w:r w:rsidR="009C4020" w:rsidRPr="009C4020">
        <w:rPr>
          <w:b/>
        </w:rPr>
        <w:t>межгосударственного стандарта</w:t>
      </w:r>
      <w:r w:rsidR="006C5C08" w:rsidRPr="008924DA">
        <w:rPr>
          <w:b/>
        </w:rPr>
        <w:t xml:space="preserve"> </w:t>
      </w:r>
    </w:p>
    <w:p w:rsidR="006C5C08" w:rsidRDefault="00A66D24" w:rsidP="006C5C08">
      <w:pPr>
        <w:ind w:left="80"/>
        <w:jc w:val="center"/>
        <w:rPr>
          <w:b/>
        </w:rPr>
      </w:pPr>
      <w:r w:rsidRPr="00A66D24">
        <w:rPr>
          <w:b/>
        </w:rPr>
        <w:t>ГОСТ «</w:t>
      </w:r>
      <w:r w:rsidR="00EC4F0C" w:rsidRPr="00EC4F0C">
        <w:rPr>
          <w:b/>
        </w:rPr>
        <w:t xml:space="preserve">Оценка соответствия. Общие требования к органам, осуществляющим сертификацию лиц, участвующих в деятельности, связанной с </w:t>
      </w:r>
      <w:proofErr w:type="spellStart"/>
      <w:r w:rsidR="00EC4F0C" w:rsidRPr="00EC4F0C">
        <w:rPr>
          <w:b/>
        </w:rPr>
        <w:t>Халал</w:t>
      </w:r>
      <w:proofErr w:type="spellEnd"/>
      <w:r w:rsidRPr="00A66D24">
        <w:rPr>
          <w:b/>
        </w:rPr>
        <w:t>»</w:t>
      </w:r>
    </w:p>
    <w:p w:rsidR="003E470B" w:rsidRPr="008924DA" w:rsidRDefault="003E470B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A66D24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A66D24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proofErr w:type="gramStart"/>
            <w:r w:rsidR="00754399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754399">
              <w:rPr>
                <w:rStyle w:val="211pt"/>
                <w:b w:val="0"/>
                <w:sz w:val="24"/>
                <w:szCs w:val="24"/>
              </w:rPr>
              <w:t>л,</w:t>
            </w:r>
          </w:p>
          <w:p w:rsidR="008C027F" w:rsidRPr="008924DA" w:rsidRDefault="003842FC" w:rsidP="00A66D24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A66D24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3E470B">
              <w:rPr>
                <w:lang w:val="en-US"/>
              </w:rPr>
              <w:t>p</w:t>
            </w:r>
            <w:r w:rsidR="003E470B" w:rsidRPr="003E470B">
              <w:t>.</w:t>
            </w:r>
            <w:proofErr w:type="spellStart"/>
            <w:r w:rsidR="003E470B">
              <w:rPr>
                <w:lang w:val="en-US"/>
              </w:rPr>
              <w:t>zhunisbekova</w:t>
            </w:r>
            <w:proofErr w:type="spellEnd"/>
            <w:r w:rsidR="00DF5E17" w:rsidRPr="00811C48">
              <w:t>@ksm.kz</w:t>
            </w:r>
            <w:r w:rsidR="00E36668" w:rsidRPr="008924DA">
              <w:t>,</w:t>
            </w:r>
          </w:p>
          <w:p w:rsidR="009D79D2" w:rsidRPr="001A252B" w:rsidRDefault="003E470B" w:rsidP="00A66D24">
            <w:pPr>
              <w:jc w:val="both"/>
            </w:pPr>
            <w:proofErr w:type="spellStart"/>
            <w:r>
              <w:t>Жунисбекова</w:t>
            </w:r>
            <w:proofErr w:type="spellEnd"/>
            <w:r>
              <w:t xml:space="preserve"> </w:t>
            </w:r>
            <w:proofErr w:type="spellStart"/>
            <w:r>
              <w:t>Перизат</w:t>
            </w:r>
            <w:proofErr w:type="spellEnd"/>
            <w:r>
              <w:t xml:space="preserve"> </w:t>
            </w:r>
            <w:proofErr w:type="spellStart"/>
            <w:r>
              <w:t>Бакеновна</w:t>
            </w:r>
            <w:proofErr w:type="spellEnd"/>
          </w:p>
        </w:tc>
      </w:tr>
      <w:tr w:rsidR="00E8187C" w:rsidRPr="008924DA" w:rsidTr="00727889">
        <w:trPr>
          <w:trHeight w:val="261"/>
        </w:trPr>
        <w:tc>
          <w:tcPr>
            <w:tcW w:w="675" w:type="dxa"/>
          </w:tcPr>
          <w:p w:rsidR="00E8187C" w:rsidRPr="008924DA" w:rsidRDefault="00E8187C" w:rsidP="00073438">
            <w:pPr>
              <w:jc w:val="center"/>
            </w:pPr>
            <w:bookmarkStart w:id="0" w:name="_GoBack" w:colFirst="2" w:colLast="2"/>
            <w:r w:rsidRPr="008924DA">
              <w:t>2</w:t>
            </w:r>
          </w:p>
        </w:tc>
        <w:tc>
          <w:tcPr>
            <w:tcW w:w="4395" w:type="dxa"/>
          </w:tcPr>
          <w:p w:rsidR="00E8187C" w:rsidRPr="008924DA" w:rsidRDefault="00E8187C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орган за разработку </w:t>
            </w:r>
            <w:r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E8187C" w:rsidRDefault="00E8187C" w:rsidP="00EC505F">
            <w:pPr>
              <w:jc w:val="both"/>
            </w:pPr>
            <w:r>
              <w:t>Комитет технического регулирования</w:t>
            </w:r>
          </w:p>
          <w:p w:rsidR="00E8187C" w:rsidRDefault="00E8187C" w:rsidP="00EC505F">
            <w:pPr>
              <w:jc w:val="both"/>
            </w:pPr>
            <w:r>
              <w:t>и метрологии Министерства торговли</w:t>
            </w:r>
          </w:p>
          <w:p w:rsidR="00E8187C" w:rsidRPr="008924DA" w:rsidRDefault="00E8187C" w:rsidP="00EC505F">
            <w:pPr>
              <w:jc w:val="both"/>
            </w:pPr>
            <w:r>
              <w:t>и интеграции Республики Казахстан</w:t>
            </w:r>
          </w:p>
        </w:tc>
      </w:tr>
      <w:bookmarkEnd w:id="0"/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A66D24" w:rsidP="00A66D24">
            <w:pPr>
              <w:jc w:val="both"/>
            </w:pPr>
            <w:r w:rsidRPr="00A66D24">
              <w:t>ГОСТ «</w:t>
            </w:r>
            <w:r w:rsidR="00EC4F0C" w:rsidRPr="00EC4F0C">
              <w:t xml:space="preserve">Оценка соответствия. Общие требования к органам, осуществляющим сертификацию лиц, участвующих в деятельности, связанной с </w:t>
            </w:r>
            <w:proofErr w:type="spellStart"/>
            <w:r w:rsidR="00EC4F0C" w:rsidRPr="00EC4F0C">
              <w:t>Халал</w:t>
            </w:r>
            <w:proofErr w:type="spellEnd"/>
            <w:r w:rsidRPr="00A66D24">
              <w:t>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3E470B" w:rsidP="00A66D24">
            <w:pPr>
              <w:jc w:val="both"/>
            </w:pPr>
            <w:r>
              <w:t xml:space="preserve">Продукция </w:t>
            </w:r>
            <w:proofErr w:type="spellStart"/>
            <w:r>
              <w:t>Халал</w:t>
            </w:r>
            <w:proofErr w:type="spellEnd"/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A66D24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2022 год, утвержден приказом Председателя 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EB4D4B" w:rsidP="00A66D24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Март 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7C7625" w:rsidP="00A66D2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ТК 101 </w:t>
            </w:r>
            <w:r w:rsidRPr="007C7625">
              <w:rPr>
                <w:lang w:val="kk-KZ"/>
              </w:rPr>
              <w:t>«Продовольственная безопасность пищевой, Халал продукции и услуг»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E8187C" w:rsidP="00D6726C">
            <w:pPr>
              <w:jc w:val="center"/>
            </w:pPr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r w:rsidR="00EC4F0C">
              <w:rPr>
                <w:rStyle w:val="211pt1"/>
                <w:sz w:val="24"/>
                <w:szCs w:val="24"/>
              </w:rPr>
              <w:t>ГОСТ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EB4D4B" w:rsidRDefault="00EB4D4B" w:rsidP="00EB4D4B">
            <w:r w:rsidRPr="00EB4D4B">
              <w:t>Май</w:t>
            </w:r>
          </w:p>
        </w:tc>
      </w:tr>
    </w:tbl>
    <w:p w:rsidR="00AF3C0C" w:rsidRDefault="00AF3C0C"/>
    <w:p w:rsidR="00AF3C0C" w:rsidRPr="008924DA" w:rsidRDefault="00AF3C0C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189E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C7625"/>
    <w:rsid w:val="007D2223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C4020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66D24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163A3"/>
    <w:rsid w:val="00B17019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8187C"/>
    <w:rsid w:val="00EA31BA"/>
    <w:rsid w:val="00EA5103"/>
    <w:rsid w:val="00EB3816"/>
    <w:rsid w:val="00EB4D4B"/>
    <w:rsid w:val="00EB6DEB"/>
    <w:rsid w:val="00EC4F0C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Perizat Zhunisbekova</cp:lastModifiedBy>
  <cp:revision>209</cp:revision>
  <cp:lastPrinted>2021-04-02T03:34:00Z</cp:lastPrinted>
  <dcterms:created xsi:type="dcterms:W3CDTF">2018-03-16T04:12:00Z</dcterms:created>
  <dcterms:modified xsi:type="dcterms:W3CDTF">2022-04-01T05:25:00Z</dcterms:modified>
</cp:coreProperties>
</file>