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E41189" w:rsidP="00E41189">
      <w:pPr>
        <w:ind w:firstLine="567"/>
        <w:jc w:val="center"/>
        <w:rPr>
          <w:b/>
        </w:rPr>
      </w:pPr>
      <w:r w:rsidRPr="00E41189">
        <w:rPr>
          <w:b/>
        </w:rPr>
        <w:t>ГОСТ</w:t>
      </w:r>
      <w:r w:rsidR="00A927E9" w:rsidRPr="00A927E9">
        <w:rPr>
          <w:b/>
        </w:rPr>
        <w:t xml:space="preserve"> </w:t>
      </w:r>
      <w:r w:rsidR="00A927E9">
        <w:rPr>
          <w:b/>
          <w:lang w:val="en-US"/>
        </w:rPr>
        <w:t>ISO 3856-4</w:t>
      </w:r>
      <w:r w:rsidRPr="00E41189">
        <w:rPr>
          <w:b/>
        </w:rPr>
        <w:t xml:space="preserve"> «</w:t>
      </w:r>
      <w:r w:rsidR="003C0185" w:rsidRPr="003C0185">
        <w:rPr>
          <w:b/>
        </w:rPr>
        <w:t>Материалы лакокрасочные. Метод определения содержания металлов. Часть 4. Определение содержания растворенного кадмия. Метод пламенной атомно-абсорбционной спектрометрии и полярографический метод</w:t>
      </w:r>
      <w:r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tabs>
                <w:tab w:val="num" w:pos="0"/>
              </w:tabs>
              <w:jc w:val="both"/>
            </w:pPr>
            <w:r w:rsidRPr="00970694">
              <w:t>РГП «Казахстанский институт стандартизации и сертификации»</w:t>
            </w:r>
          </w:p>
          <w:p w:rsidR="00CB0C4D" w:rsidRPr="00334A43" w:rsidRDefault="00F415BE" w:rsidP="001D27A1">
            <w:pPr>
              <w:tabs>
                <w:tab w:val="num" w:pos="0"/>
              </w:tabs>
              <w:jc w:val="both"/>
            </w:pPr>
            <w:r w:rsidRPr="00970694">
              <w:t xml:space="preserve">010000, г. </w:t>
            </w:r>
            <w:proofErr w:type="spellStart"/>
            <w:r w:rsidR="004366FE">
              <w:t>Нур-Султан</w:t>
            </w:r>
            <w:proofErr w:type="spellEnd"/>
            <w:r w:rsidRPr="00970694">
              <w:t xml:space="preserve">,  </w:t>
            </w:r>
            <w:r w:rsidR="00CB0C4D" w:rsidRPr="00334A43">
              <w:t xml:space="preserve">Левый берег, </w:t>
            </w:r>
          </w:p>
          <w:p w:rsidR="00CB0C4D" w:rsidRPr="00334A43" w:rsidRDefault="00CB0C4D" w:rsidP="00CB0C4D">
            <w:pPr>
              <w:tabs>
                <w:tab w:val="num" w:pos="0"/>
              </w:tabs>
            </w:pPr>
            <w:r w:rsidRPr="00334A43">
              <w:t>ул. Мәңгілі</w:t>
            </w:r>
            <w:proofErr w:type="gramStart"/>
            <w:r w:rsidRPr="00334A43">
              <w:t>к</w:t>
            </w:r>
            <w:proofErr w:type="gramEnd"/>
            <w:r w:rsidRPr="00334A43">
              <w:t xml:space="preserve"> ел 11</w:t>
            </w:r>
            <w:r w:rsidR="00962405" w:rsidRPr="00334A43">
              <w:t>,</w:t>
            </w:r>
            <w:r w:rsidRPr="00970694">
              <w:br/>
            </w:r>
            <w:r w:rsidRPr="00334A43">
              <w:t>здание «Эталонный центр»</w:t>
            </w:r>
          </w:p>
          <w:p w:rsidR="001D27A1" w:rsidRPr="00E41189" w:rsidRDefault="001D27A1" w:rsidP="001D27A1">
            <w:pPr>
              <w:tabs>
                <w:tab w:val="num" w:pos="0"/>
              </w:tabs>
              <w:jc w:val="both"/>
            </w:pPr>
            <w:r w:rsidRPr="00E41189">
              <w:t xml:space="preserve">тел./факс: 8(7172) </w:t>
            </w:r>
            <w:r w:rsidR="00E41189" w:rsidRPr="00E41189">
              <w:t>25-53-85</w:t>
            </w:r>
          </w:p>
          <w:p w:rsidR="00F415BE" w:rsidRPr="00970694" w:rsidRDefault="009F38E7" w:rsidP="00E41189">
            <w:pPr>
              <w:tabs>
                <w:tab w:val="num" w:pos="0"/>
              </w:tabs>
              <w:jc w:val="both"/>
            </w:pPr>
            <w:hyperlink r:id="rId4" w:history="1">
              <w:r w:rsidR="00E41189" w:rsidRPr="00334A43">
                <w:t>tk91kbs@mail.ru</w:t>
              </w:r>
            </w:hyperlink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proofErr w:type="gramStart"/>
            <w:r w:rsidRPr="00970694">
              <w:rPr>
                <w:b/>
              </w:rPr>
              <w:t>СТ</w:t>
            </w:r>
            <w:proofErr w:type="gramEnd"/>
            <w:r w:rsidRPr="00970694">
              <w:rPr>
                <w:b/>
              </w:rPr>
              <w:t xml:space="preserve"> РК 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jc w:val="both"/>
            </w:pPr>
            <w:r w:rsidRPr="00970694">
              <w:t xml:space="preserve">РГП Казахстанский институт </w:t>
            </w:r>
            <w:r w:rsidR="009549DB" w:rsidRPr="00970694">
              <w:t>стандартизации и сертификации»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34A43" w:rsidRDefault="00E41189" w:rsidP="00E41189">
            <w:pPr>
              <w:jc w:val="both"/>
            </w:pPr>
            <w:r w:rsidRPr="00E41189">
              <w:t>ГОСТ</w:t>
            </w:r>
            <w:r w:rsidR="003C0185" w:rsidRPr="003C0185">
              <w:t xml:space="preserve"> ISO</w:t>
            </w:r>
            <w:r w:rsidR="00A927E9">
              <w:rPr>
                <w:lang w:val="en-US"/>
              </w:rPr>
              <w:t xml:space="preserve"> 3856-4</w:t>
            </w:r>
            <w:r w:rsidRPr="00E41189">
              <w:t xml:space="preserve"> «</w:t>
            </w:r>
            <w:r w:rsidR="003C0185" w:rsidRPr="003C0185">
              <w:t>Материалы лакокрасочные. Метод определения содержания металлов. Часть 4. Определение содержания растворенного кадмия. Метод пламенной атомно-абсорбционной спектрометрии и полярографический метод</w:t>
            </w:r>
            <w:r w:rsidRPr="00E41189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3C0185" w:rsidP="003C0185">
            <w:pPr>
              <w:jc w:val="both"/>
            </w:pPr>
            <w:r w:rsidRPr="003C0185">
              <w:t>Настоящая часть стандарта устанавливает два метода определения содержания кадмия в испытуемых растворах.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E54C35" w:rsidP="003C0185">
            <w:pPr>
              <w:jc w:val="both"/>
            </w:pPr>
            <w:r w:rsidRPr="007757B9">
              <w:t xml:space="preserve">Обеспечение выполнения требований                    </w:t>
            </w:r>
            <w:proofErr w:type="gramStart"/>
            <w:r w:rsidR="003C0185" w:rsidRPr="003C0185">
              <w:t>ТР</w:t>
            </w:r>
            <w:proofErr w:type="gramEnd"/>
            <w:r w:rsidR="003C0185" w:rsidRPr="003C0185">
              <w:t xml:space="preserve"> ЕАЭС «О безопасности лакокрасочных материалов»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8B782B">
            <w:pPr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E54C35">
            <w:pPr>
              <w:jc w:val="both"/>
            </w:pPr>
            <w:r w:rsidRPr="00E54C35">
              <w:t>Настоящий</w:t>
            </w:r>
            <w:r w:rsidRPr="00A927E9">
              <w:rPr>
                <w:lang w:val="en-US"/>
              </w:rPr>
              <w:t xml:space="preserve"> </w:t>
            </w:r>
            <w:r w:rsidRPr="00E54C35">
              <w:t>стандарт</w:t>
            </w:r>
            <w:r w:rsidRPr="00A927E9">
              <w:rPr>
                <w:lang w:val="en-US"/>
              </w:rPr>
              <w:t xml:space="preserve"> </w:t>
            </w:r>
            <w:r w:rsidR="00E54C35" w:rsidRPr="00E54C35">
              <w:t>разрабатывается</w:t>
            </w:r>
            <w:r w:rsidR="00E54C35" w:rsidRPr="00A927E9">
              <w:rPr>
                <w:lang w:val="en-US"/>
              </w:rPr>
              <w:t xml:space="preserve"> </w:t>
            </w:r>
            <w:r w:rsidR="00E54C35" w:rsidRPr="00E54C35">
              <w:t>на</w:t>
            </w:r>
            <w:r w:rsidR="00E54C35" w:rsidRPr="00A927E9">
              <w:rPr>
                <w:lang w:val="en-US"/>
              </w:rPr>
              <w:t xml:space="preserve"> </w:t>
            </w:r>
            <w:r w:rsidR="00E54C35" w:rsidRPr="00E54C35">
              <w:t>основе</w:t>
            </w:r>
            <w:r w:rsidR="00E54C35" w:rsidRPr="00A927E9">
              <w:rPr>
                <w:lang w:val="en-US"/>
              </w:rPr>
              <w:t xml:space="preserve"> </w:t>
            </w:r>
            <w:r w:rsidR="007757B9" w:rsidRPr="00A927E9">
              <w:rPr>
                <w:lang w:val="en-US"/>
              </w:rPr>
              <w:t xml:space="preserve"> </w:t>
            </w:r>
            <w:r w:rsidR="003C0185" w:rsidRPr="00A927E9">
              <w:rPr>
                <w:lang w:val="en-US"/>
              </w:rPr>
              <w:t xml:space="preserve">ISO 3856-4:1984 </w:t>
            </w:r>
            <w:r w:rsidR="003C0185" w:rsidRPr="00A927E9">
              <w:rPr>
                <w:bCs/>
                <w:lang w:val="en-US"/>
              </w:rPr>
              <w:t xml:space="preserve">Paints and varnishes — Determination of «soluble» metal content — Part 4: Determination of cadmium content — Flame atomic absorption spectrometric method and </w:t>
            </w:r>
            <w:proofErr w:type="spellStart"/>
            <w:r w:rsidR="003C0185" w:rsidRPr="00A927E9">
              <w:rPr>
                <w:bCs/>
                <w:lang w:val="en-US"/>
              </w:rPr>
              <w:t>polarographic</w:t>
            </w:r>
            <w:proofErr w:type="spellEnd"/>
            <w:r w:rsidR="003C0185" w:rsidRPr="00A927E9">
              <w:rPr>
                <w:bCs/>
                <w:lang w:val="en-US"/>
              </w:rPr>
              <w:t xml:space="preserve"> method</w:t>
            </w:r>
            <w:r w:rsidR="003C0185" w:rsidRPr="00A927E9">
              <w:rPr>
                <w:lang w:val="en-US"/>
              </w:rPr>
              <w:t xml:space="preserve"> (</w:t>
            </w:r>
            <w:r w:rsidR="003C0185" w:rsidRPr="003C0185">
              <w:t>Материалы</w:t>
            </w:r>
            <w:r w:rsidR="003C0185" w:rsidRPr="00A927E9">
              <w:rPr>
                <w:lang w:val="en-US"/>
              </w:rPr>
              <w:t xml:space="preserve"> </w:t>
            </w:r>
            <w:r w:rsidR="003C0185" w:rsidRPr="003C0185">
              <w:t>лакокрасочные</w:t>
            </w:r>
            <w:r w:rsidR="003C0185" w:rsidRPr="00A927E9">
              <w:rPr>
                <w:lang w:val="en-US"/>
              </w:rPr>
              <w:t xml:space="preserve">. </w:t>
            </w:r>
            <w:r w:rsidR="003C0185" w:rsidRPr="003C0185">
              <w:t xml:space="preserve">Метод определения содержания металлов. Часть 4. Определение содержания растворенного кадмия. </w:t>
            </w:r>
            <w:proofErr w:type="gramStart"/>
            <w:r w:rsidR="003C0185" w:rsidRPr="003C0185">
              <w:t>Метод пламенной атомно-абсорбционной спектрометрии и полярографический метод)</w:t>
            </w:r>
            <w:proofErr w:type="gramEnd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>
              <w:t>май 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Pr="0084230D" w:rsidRDefault="009F38E7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</w:t>
            </w:r>
            <w:r w:rsidRPr="00970694">
              <w:rPr>
                <w:b/>
              </w:rPr>
              <w:lastRenderedPageBreak/>
              <w:t xml:space="preserve">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lastRenderedPageBreak/>
              <w:t>РГП «Казахстанский институт стандартизации и сертификации»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 xml:space="preserve">010000, г. </w:t>
            </w:r>
            <w:r w:rsidR="004366FE">
              <w:rPr>
                <w:lang w:val="kk-KZ"/>
              </w:rPr>
              <w:t>Нур-Султан</w:t>
            </w:r>
            <w:r w:rsidRPr="00BF6ADF">
              <w:t>,  ул. Мәңгілі</w:t>
            </w:r>
            <w:proofErr w:type="gramStart"/>
            <w:r w:rsidRPr="00BF6ADF">
              <w:t>к</w:t>
            </w:r>
            <w:proofErr w:type="gramEnd"/>
            <w:r w:rsidRPr="00BF6ADF">
              <w:t xml:space="preserve"> ел, дом 11, 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lastRenderedPageBreak/>
              <w:t>здание «Эталонный центр»</w:t>
            </w:r>
          </w:p>
          <w:p w:rsidR="00E41189" w:rsidRPr="00E41189" w:rsidRDefault="00E41189" w:rsidP="00E41189">
            <w:pPr>
              <w:tabs>
                <w:tab w:val="num" w:pos="0"/>
              </w:tabs>
              <w:jc w:val="both"/>
            </w:pPr>
            <w:r w:rsidRPr="00E41189">
              <w:t>тел./факс: 8(7172) 25-53-85</w:t>
            </w:r>
          </w:p>
          <w:p w:rsidR="00BF6ADF" w:rsidRPr="00BF6ADF" w:rsidRDefault="009F38E7" w:rsidP="00E41189">
            <w:hyperlink r:id="rId6" w:history="1"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tk91kbs@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mail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.</w:t>
              </w:r>
              <w:proofErr w:type="spellStart"/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E41189">
              <w:rPr>
                <w:shd w:val="clear" w:color="auto" w:fill="FFFFFF"/>
              </w:rPr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757B9" w:rsidP="00E54C35">
            <w:pPr>
              <w:rPr>
                <w:highlight w:val="yellow"/>
              </w:rPr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 w:rsidR="00E54C35">
              <w:t>мая</w:t>
            </w:r>
            <w:r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proofErr w:type="gramStart"/>
            <w:r w:rsidRPr="00970694">
              <w:rPr>
                <w:b/>
              </w:rPr>
              <w:t>Ответственный</w:t>
            </w:r>
            <w:proofErr w:type="gramEnd"/>
            <w:r w:rsidRPr="00970694">
              <w:rPr>
                <w:b/>
              </w:rPr>
              <w:t xml:space="preserve">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Ерсінқызы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7757B9" w:rsidP="007757B9">
            <w:pPr>
              <w:jc w:val="both"/>
              <w:rPr>
                <w:highlight w:val="yellow"/>
              </w:rPr>
            </w:pPr>
            <w:r>
              <w:t>05</w:t>
            </w:r>
            <w:r w:rsidR="00E54C35" w:rsidRPr="003875FF">
              <w:rPr>
                <w:lang w:val="en-US"/>
              </w:rPr>
              <w:t xml:space="preserve"> </w:t>
            </w:r>
            <w:r>
              <w:t>марта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Pr="00970694" w:rsidRDefault="009549DB" w:rsidP="00C33264">
      <w:pPr>
        <w:rPr>
          <w:b/>
        </w:rPr>
      </w:pPr>
    </w:p>
    <w:p w:rsidR="00F214A9" w:rsidRDefault="008D68DD" w:rsidP="00F214A9">
      <w:pPr>
        <w:ind w:left="426"/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</w:t>
      </w:r>
      <w:r w:rsidR="00F214A9">
        <w:rPr>
          <w:b/>
        </w:rPr>
        <w:t xml:space="preserve">еститель </w:t>
      </w:r>
    </w:p>
    <w:p w:rsidR="009549DB" w:rsidRPr="00F214A9" w:rsidRDefault="00430466" w:rsidP="00F214A9">
      <w:pPr>
        <w:ind w:left="426"/>
        <w:rPr>
          <w:b/>
        </w:rPr>
      </w:pPr>
      <w:r>
        <w:rPr>
          <w:b/>
        </w:rPr>
        <w:t>Г</w:t>
      </w:r>
      <w:r w:rsidR="00F214A9">
        <w:rPr>
          <w:b/>
        </w:rPr>
        <w:t>енерального директора</w:t>
      </w:r>
      <w:r w:rsidR="001D27A1" w:rsidRPr="00970694">
        <w:rPr>
          <w:b/>
        </w:rPr>
        <w:t xml:space="preserve">                                             </w:t>
      </w:r>
      <w:r w:rsidR="00F214A9">
        <w:rPr>
          <w:b/>
        </w:rPr>
        <w:t xml:space="preserve">            </w:t>
      </w:r>
      <w:r w:rsidR="001D27A1" w:rsidRPr="00970694">
        <w:rPr>
          <w:b/>
        </w:rPr>
        <w:t xml:space="preserve">                 </w:t>
      </w:r>
      <w:r w:rsidR="008D68DD" w:rsidRPr="00970694">
        <w:rPr>
          <w:b/>
        </w:rPr>
        <w:t>И.</w:t>
      </w:r>
      <w:r w:rsidR="00F214A9">
        <w:rPr>
          <w:b/>
        </w:rPr>
        <w:t xml:space="preserve"> </w:t>
      </w:r>
      <w:r w:rsidR="008D68DD" w:rsidRPr="00970694">
        <w:rPr>
          <w:b/>
        </w:rPr>
        <w:t xml:space="preserve"> Хамитов</w:t>
      </w:r>
    </w:p>
    <w:sectPr w:rsidR="009549DB" w:rsidRPr="00F214A9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264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38E7"/>
    <w:rsid w:val="009F57EC"/>
    <w:rsid w:val="00A27584"/>
    <w:rsid w:val="00A32E3C"/>
    <w:rsid w:val="00A346FF"/>
    <w:rsid w:val="00A927E9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4</cp:revision>
  <cp:lastPrinted>2017-03-24T05:52:00Z</cp:lastPrinted>
  <dcterms:created xsi:type="dcterms:W3CDTF">2020-03-05T06:36:00Z</dcterms:created>
  <dcterms:modified xsi:type="dcterms:W3CDTF">2020-03-05T06:48:00Z</dcterms:modified>
</cp:coreProperties>
</file>