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C6634C" w:rsidRPr="00C6634C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6300EE" w:rsidP="006C5C08">
      <w:pPr>
        <w:ind w:left="80"/>
        <w:jc w:val="center"/>
        <w:rPr>
          <w:b/>
        </w:rPr>
      </w:pPr>
      <w:r w:rsidRPr="006300EE">
        <w:rPr>
          <w:b/>
        </w:rPr>
        <w:t xml:space="preserve">ГОСТ «Система управления цепочкой </w:t>
      </w:r>
      <w:proofErr w:type="spellStart"/>
      <w:r w:rsidRPr="006300EE">
        <w:rPr>
          <w:b/>
        </w:rPr>
        <w:t>Халал</w:t>
      </w:r>
      <w:proofErr w:type="spellEnd"/>
      <w:r w:rsidRPr="006300EE">
        <w:rPr>
          <w:b/>
        </w:rPr>
        <w:t>. Часть 2. Хранение. Общие требования»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6300E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6300E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6300E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6300E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6300EE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E27626" w:rsidRDefault="00E27626" w:rsidP="00E27626">
            <w:pPr>
              <w:jc w:val="both"/>
            </w:pPr>
            <w:r>
              <w:t>Комитет технического регулирования</w:t>
            </w:r>
          </w:p>
          <w:p w:rsidR="00E27626" w:rsidRDefault="00E27626" w:rsidP="00E27626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E27626" w:rsidP="00E27626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300EE" w:rsidP="006300EE">
            <w:pPr>
              <w:jc w:val="both"/>
            </w:pPr>
            <w:r w:rsidRPr="006300EE">
              <w:t xml:space="preserve">ГОСТ «Система управления цепочкой </w:t>
            </w:r>
            <w:proofErr w:type="spellStart"/>
            <w:r w:rsidRPr="006300EE">
              <w:t>Халал</w:t>
            </w:r>
            <w:proofErr w:type="spellEnd"/>
            <w:r w:rsidRPr="006300EE">
              <w:t>. Часть 2. Хранение. Общие требования»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6300EE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300EE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74C3B" w:rsidP="006300EE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6300E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6634C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924DA" w:rsidRDefault="00CA3F17" w:rsidP="00DA71C1">
            <w:pPr>
              <w:jc w:val="center"/>
              <w:rPr>
                <w:b/>
              </w:rPr>
            </w:pP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300EE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6634C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626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207</cp:revision>
  <cp:lastPrinted>2021-04-02T03:34:00Z</cp:lastPrinted>
  <dcterms:created xsi:type="dcterms:W3CDTF">2018-03-16T04:12:00Z</dcterms:created>
  <dcterms:modified xsi:type="dcterms:W3CDTF">2022-04-01T05:23:00Z</dcterms:modified>
</cp:coreProperties>
</file>