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page" w:tblpX="1" w:tblpY="-678"/>
        <w:tblW w:w="13262" w:type="dxa"/>
        <w:tblLayout w:type="fixed"/>
        <w:tblLook w:val="04A0" w:firstRow="1" w:lastRow="0" w:firstColumn="1" w:lastColumn="0" w:noHBand="0" w:noVBand="1"/>
      </w:tblPr>
      <w:tblGrid>
        <w:gridCol w:w="959"/>
        <w:gridCol w:w="2551"/>
        <w:gridCol w:w="5387"/>
        <w:gridCol w:w="4365"/>
      </w:tblGrid>
      <w:tr w:rsidR="001E1644" w14:paraId="4687D122" w14:textId="77777777" w:rsidTr="008A6327">
        <w:trPr>
          <w:trHeight w:val="1433"/>
        </w:trPr>
        <w:tc>
          <w:tcPr>
            <w:tcW w:w="13262" w:type="dxa"/>
            <w:gridSpan w:val="4"/>
            <w:tcBorders>
              <w:top w:val="single" w:sz="4" w:space="0" w:color="auto"/>
              <w:left w:val="single" w:sz="4" w:space="0" w:color="auto"/>
              <w:right w:val="single" w:sz="4" w:space="0" w:color="auto"/>
            </w:tcBorders>
          </w:tcPr>
          <w:p w14:paraId="7DF95E39" w14:textId="77777777" w:rsidR="001E1644" w:rsidRDefault="001E1644" w:rsidP="001E1644">
            <w:pPr>
              <w:spacing w:after="0" w:line="240" w:lineRule="auto"/>
              <w:jc w:val="center"/>
              <w:rPr>
                <w:rFonts w:ascii="Times New Roman" w:hAnsi="Times New Roman"/>
                <w:b/>
                <w:sz w:val="24"/>
                <w:lang w:val="kk-KZ"/>
              </w:rPr>
            </w:pPr>
            <w:r>
              <w:rPr>
                <w:rFonts w:ascii="Times New Roman" w:hAnsi="Times New Roman"/>
                <w:b/>
                <w:sz w:val="24"/>
                <w:lang w:val="kk-KZ"/>
              </w:rPr>
              <w:t>Саудадағы т</w:t>
            </w:r>
            <w:r>
              <w:rPr>
                <w:rFonts w:ascii="Times New Roman" w:hAnsi="Times New Roman"/>
                <w:b/>
                <w:sz w:val="24"/>
              </w:rPr>
              <w:t>ехникалық кедергілер жөніндегі комитет</w:t>
            </w:r>
            <w:r>
              <w:rPr>
                <w:rFonts w:ascii="Times New Roman" w:hAnsi="Times New Roman"/>
                <w:b/>
                <w:sz w:val="24"/>
                <w:lang w:val="kk-KZ"/>
              </w:rPr>
              <w:t>тің</w:t>
            </w:r>
          </w:p>
          <w:p w14:paraId="220F7853" w14:textId="62A09E53" w:rsidR="001E1644" w:rsidRDefault="001E1644" w:rsidP="001E1644">
            <w:pPr>
              <w:jc w:val="center"/>
              <w:rPr>
                <w:rFonts w:ascii="Times New Roman" w:eastAsia="Times New Roman" w:hAnsi="Times New Roman"/>
                <w:b/>
                <w:sz w:val="20"/>
              </w:rPr>
            </w:pPr>
            <w:r w:rsidRPr="001E1644">
              <w:rPr>
                <w:rFonts w:ascii="Times New Roman" w:hAnsi="Times New Roman"/>
                <w:b/>
                <w:sz w:val="24"/>
              </w:rPr>
              <w:t xml:space="preserve">2026 </w:t>
            </w:r>
            <w:r>
              <w:rPr>
                <w:rFonts w:ascii="Times New Roman" w:hAnsi="Times New Roman"/>
                <w:b/>
                <w:sz w:val="24"/>
                <w:lang w:val="ru-RU"/>
              </w:rPr>
              <w:t>жы</w:t>
            </w:r>
            <w:r>
              <w:rPr>
                <w:rFonts w:ascii="Times New Roman" w:hAnsi="Times New Roman"/>
                <w:b/>
                <w:sz w:val="24"/>
                <w:lang w:val="kk-KZ"/>
              </w:rPr>
              <w:t xml:space="preserve">лғы маусымда </w:t>
            </w:r>
            <w:r>
              <w:rPr>
                <w:rFonts w:ascii="Times New Roman" w:hAnsi="Times New Roman"/>
                <w:b/>
                <w:sz w:val="24"/>
              </w:rPr>
              <w:t>жариялаған</w:t>
            </w:r>
            <w:r>
              <w:rPr>
                <w:rFonts w:ascii="Times New Roman" w:hAnsi="Times New Roman"/>
                <w:b/>
                <w:sz w:val="24"/>
              </w:rPr>
              <w:br/>
            </w:r>
            <w:r>
              <w:rPr>
                <w:rFonts w:ascii="Times New Roman" w:hAnsi="Times New Roman"/>
                <w:b/>
                <w:sz w:val="24"/>
                <w:lang w:val="kk-KZ"/>
              </w:rPr>
              <w:t>х</w:t>
            </w:r>
            <w:r>
              <w:rPr>
                <w:rFonts w:ascii="Times New Roman" w:hAnsi="Times New Roman"/>
                <w:b/>
                <w:sz w:val="24"/>
              </w:rPr>
              <w:t>абарламалар тізілімі</w:t>
            </w:r>
          </w:p>
        </w:tc>
      </w:tr>
      <w:tr w:rsidR="001E1644" w14:paraId="3A4B90BB" w14:textId="77777777" w:rsidTr="005900B3">
        <w:tc>
          <w:tcPr>
            <w:tcW w:w="959" w:type="dxa"/>
            <w:vMerge w:val="restart"/>
            <w:tcBorders>
              <w:top w:val="single" w:sz="4" w:space="0" w:color="auto"/>
              <w:left w:val="single" w:sz="4" w:space="0" w:color="auto"/>
              <w:right w:val="single" w:sz="4" w:space="0" w:color="auto"/>
            </w:tcBorders>
          </w:tcPr>
          <w:p w14:paraId="34AB6046" w14:textId="1CCF1254" w:rsidR="001E1644" w:rsidRDefault="001E1644" w:rsidP="001E1644">
            <w:pPr>
              <w:jc w:val="center"/>
              <w:rPr>
                <w:rFonts w:ascii="Times New Roman" w:eastAsia="Times New Roman" w:hAnsi="Times New Roman"/>
                <w:b/>
                <w:sz w:val="20"/>
              </w:rPr>
            </w:pPr>
            <w:r>
              <w:rPr>
                <w:rFonts w:ascii="Times New Roman" w:eastAsia="Times New Roman" w:hAnsi="Times New Roman"/>
                <w:b/>
                <w:sz w:val="20"/>
              </w:rPr>
              <w:t>№</w:t>
            </w:r>
            <w:r>
              <w:rPr>
                <w:rFonts w:ascii="Times New Roman" w:eastAsia="Times New Roman" w:hAnsi="Times New Roman"/>
                <w:b/>
                <w:sz w:val="20"/>
              </w:rPr>
              <w:br/>
              <w:t>р/с</w:t>
            </w:r>
          </w:p>
        </w:tc>
        <w:tc>
          <w:tcPr>
            <w:tcW w:w="2551" w:type="dxa"/>
            <w:tcBorders>
              <w:top w:val="single" w:sz="8" w:space="0" w:color="000000"/>
              <w:left w:val="single" w:sz="4" w:space="0" w:color="auto"/>
              <w:bottom w:val="single" w:sz="8" w:space="0" w:color="000000"/>
              <w:right w:val="single" w:sz="8" w:space="0" w:color="000000"/>
            </w:tcBorders>
          </w:tcPr>
          <w:p w14:paraId="2D9935EC" w14:textId="4EFED3EA" w:rsidR="001E1644" w:rsidRDefault="001E1644" w:rsidP="001E1644">
            <w:pPr>
              <w:jc w:val="center"/>
              <w:rPr>
                <w:rFonts w:ascii="Times New Roman" w:eastAsia="Times New Roman" w:hAnsi="Times New Roman"/>
                <w:b/>
                <w:sz w:val="20"/>
              </w:rPr>
            </w:pPr>
            <w:r>
              <w:rPr>
                <w:rFonts w:ascii="Times New Roman" w:eastAsia="Times New Roman" w:hAnsi="Times New Roman"/>
                <w:b/>
                <w:sz w:val="20"/>
              </w:rPr>
              <w:t>№ хабарлама</w:t>
            </w:r>
          </w:p>
        </w:tc>
        <w:tc>
          <w:tcPr>
            <w:tcW w:w="5387" w:type="dxa"/>
            <w:tcBorders>
              <w:top w:val="single" w:sz="8" w:space="0" w:color="000000"/>
              <w:left w:val="single" w:sz="8" w:space="0" w:color="000000"/>
              <w:bottom w:val="single" w:sz="8" w:space="0" w:color="000000"/>
              <w:right w:val="single" w:sz="4" w:space="0" w:color="auto"/>
            </w:tcBorders>
          </w:tcPr>
          <w:p w14:paraId="69B67D11" w14:textId="2114A914" w:rsidR="001E1644" w:rsidRDefault="001E1644" w:rsidP="001E1644">
            <w:pPr>
              <w:jc w:val="center"/>
              <w:rPr>
                <w:rFonts w:ascii="Times New Roman" w:eastAsia="Times New Roman" w:hAnsi="Times New Roman"/>
                <w:b/>
                <w:sz w:val="20"/>
              </w:rPr>
            </w:pPr>
            <w:r>
              <w:rPr>
                <w:rFonts w:ascii="Times New Roman" w:eastAsia="Times New Roman" w:hAnsi="Times New Roman"/>
                <w:b/>
                <w:sz w:val="20"/>
              </w:rPr>
              <w:t>Құжат атауы (қаз)</w:t>
            </w:r>
          </w:p>
        </w:tc>
        <w:tc>
          <w:tcPr>
            <w:tcW w:w="4365" w:type="dxa"/>
            <w:vMerge w:val="restart"/>
            <w:tcBorders>
              <w:top w:val="single" w:sz="4" w:space="0" w:color="auto"/>
              <w:left w:val="single" w:sz="4" w:space="0" w:color="auto"/>
              <w:right w:val="single" w:sz="4" w:space="0" w:color="auto"/>
            </w:tcBorders>
          </w:tcPr>
          <w:p w14:paraId="18E8E951" w14:textId="30A71B6A" w:rsidR="001E1644" w:rsidRDefault="001E1644" w:rsidP="001E1644">
            <w:pPr>
              <w:jc w:val="center"/>
              <w:rPr>
                <w:rFonts w:ascii="Times New Roman" w:eastAsia="Times New Roman" w:hAnsi="Times New Roman"/>
                <w:b/>
                <w:sz w:val="20"/>
              </w:rPr>
            </w:pPr>
            <w:r>
              <w:rPr>
                <w:rFonts w:ascii="Times New Roman" w:eastAsia="Times New Roman" w:hAnsi="Times New Roman"/>
                <w:b/>
                <w:sz w:val="20"/>
              </w:rPr>
              <w:t>Пікір беруге</w:t>
            </w:r>
            <w:r>
              <w:rPr>
                <w:rFonts w:ascii="Times New Roman" w:eastAsia="Times New Roman" w:hAnsi="Times New Roman"/>
                <w:b/>
                <w:sz w:val="20"/>
              </w:rPr>
              <w:br/>
              <w:t>арналған соңғы</w:t>
            </w:r>
            <w:r>
              <w:rPr>
                <w:rFonts w:ascii="Times New Roman" w:eastAsia="Times New Roman" w:hAnsi="Times New Roman"/>
                <w:b/>
                <w:sz w:val="20"/>
              </w:rPr>
              <w:br/>
              <w:t>мерзім</w:t>
            </w:r>
          </w:p>
        </w:tc>
      </w:tr>
      <w:tr w:rsidR="001E1644" w14:paraId="4847971B" w14:textId="77777777" w:rsidTr="005900B3">
        <w:tc>
          <w:tcPr>
            <w:tcW w:w="959" w:type="dxa"/>
            <w:vMerge/>
            <w:tcBorders>
              <w:left w:val="single" w:sz="4" w:space="0" w:color="auto"/>
              <w:right w:val="single" w:sz="4" w:space="0" w:color="auto"/>
            </w:tcBorders>
          </w:tcPr>
          <w:p w14:paraId="60B1C3E7" w14:textId="77777777" w:rsidR="001E1644" w:rsidRDefault="001E1644" w:rsidP="001E1644"/>
        </w:tc>
        <w:tc>
          <w:tcPr>
            <w:tcW w:w="2551" w:type="dxa"/>
            <w:tcBorders>
              <w:top w:val="single" w:sz="8" w:space="0" w:color="000000"/>
              <w:left w:val="single" w:sz="4" w:space="0" w:color="auto"/>
              <w:bottom w:val="single" w:sz="8" w:space="0" w:color="000000"/>
              <w:right w:val="single" w:sz="8" w:space="0" w:color="000000"/>
            </w:tcBorders>
          </w:tcPr>
          <w:p w14:paraId="1EB56CF5" w14:textId="1BB1FB24" w:rsidR="001E1644" w:rsidRDefault="001E1644" w:rsidP="001E1644">
            <w:pPr>
              <w:jc w:val="center"/>
            </w:pPr>
            <w:r>
              <w:rPr>
                <w:rFonts w:ascii="Times New Roman" w:eastAsia="Times New Roman" w:hAnsi="Times New Roman"/>
                <w:b/>
                <w:sz w:val="20"/>
              </w:rPr>
              <w:t>Күні</w:t>
            </w:r>
          </w:p>
        </w:tc>
        <w:tc>
          <w:tcPr>
            <w:tcW w:w="5387" w:type="dxa"/>
            <w:tcBorders>
              <w:top w:val="single" w:sz="8" w:space="0" w:color="000000"/>
              <w:left w:val="single" w:sz="8" w:space="0" w:color="000000"/>
              <w:bottom w:val="single" w:sz="8" w:space="0" w:color="000000"/>
              <w:right w:val="single" w:sz="4" w:space="0" w:color="auto"/>
            </w:tcBorders>
          </w:tcPr>
          <w:p w14:paraId="3121A608" w14:textId="105FC002" w:rsidR="001E1644" w:rsidRDefault="001E1644" w:rsidP="001E1644">
            <w:pPr>
              <w:jc w:val="center"/>
            </w:pPr>
            <w:r>
              <w:rPr>
                <w:rFonts w:ascii="Times New Roman" w:eastAsia="Times New Roman" w:hAnsi="Times New Roman"/>
                <w:b/>
                <w:sz w:val="20"/>
              </w:rPr>
              <w:t>Таралу аймағы</w:t>
            </w:r>
          </w:p>
        </w:tc>
        <w:tc>
          <w:tcPr>
            <w:tcW w:w="4365" w:type="dxa"/>
            <w:vMerge/>
            <w:tcBorders>
              <w:left w:val="single" w:sz="4" w:space="0" w:color="auto"/>
              <w:right w:val="single" w:sz="4" w:space="0" w:color="auto"/>
            </w:tcBorders>
          </w:tcPr>
          <w:p w14:paraId="72EB4F21" w14:textId="77777777" w:rsidR="001E1644" w:rsidRDefault="001E1644" w:rsidP="001E1644"/>
        </w:tc>
      </w:tr>
      <w:tr w:rsidR="001E1644" w14:paraId="5562681B" w14:textId="77777777" w:rsidTr="005900B3">
        <w:tc>
          <w:tcPr>
            <w:tcW w:w="959" w:type="dxa"/>
            <w:vMerge/>
            <w:tcBorders>
              <w:left w:val="single" w:sz="4" w:space="0" w:color="auto"/>
              <w:bottom w:val="single" w:sz="4" w:space="0" w:color="auto"/>
              <w:right w:val="single" w:sz="4" w:space="0" w:color="auto"/>
            </w:tcBorders>
          </w:tcPr>
          <w:p w14:paraId="7D7CB2DB" w14:textId="77777777" w:rsidR="001E1644" w:rsidRDefault="001E1644" w:rsidP="001E1644"/>
        </w:tc>
        <w:tc>
          <w:tcPr>
            <w:tcW w:w="2551" w:type="dxa"/>
            <w:tcBorders>
              <w:top w:val="single" w:sz="8" w:space="0" w:color="000000"/>
              <w:left w:val="single" w:sz="4" w:space="0" w:color="auto"/>
              <w:bottom w:val="single" w:sz="8" w:space="0" w:color="000000"/>
              <w:right w:val="single" w:sz="8" w:space="0" w:color="000000"/>
            </w:tcBorders>
          </w:tcPr>
          <w:p w14:paraId="33E689C6" w14:textId="15FC4383" w:rsidR="001E1644" w:rsidRDefault="001E1644" w:rsidP="001E1644">
            <w:pPr>
              <w:jc w:val="center"/>
            </w:pPr>
            <w:r>
              <w:rPr>
                <w:rFonts w:ascii="Times New Roman" w:eastAsia="Times New Roman" w:hAnsi="Times New Roman"/>
                <w:b/>
                <w:sz w:val="20"/>
              </w:rPr>
              <w:t>Ел</w:t>
            </w:r>
          </w:p>
        </w:tc>
        <w:tc>
          <w:tcPr>
            <w:tcW w:w="5387" w:type="dxa"/>
            <w:tcBorders>
              <w:top w:val="single" w:sz="8" w:space="0" w:color="000000"/>
              <w:left w:val="single" w:sz="8" w:space="0" w:color="000000"/>
              <w:bottom w:val="single" w:sz="8" w:space="0" w:color="000000"/>
              <w:right w:val="single" w:sz="4" w:space="0" w:color="auto"/>
            </w:tcBorders>
          </w:tcPr>
          <w:p w14:paraId="2E40417B" w14:textId="4455BD48" w:rsidR="001E1644" w:rsidRDefault="001E1644" w:rsidP="001E1644">
            <w:pPr>
              <w:jc w:val="center"/>
            </w:pPr>
            <w:r>
              <w:rPr>
                <w:rFonts w:ascii="Times New Roman" w:eastAsia="Times New Roman" w:hAnsi="Times New Roman"/>
                <w:b/>
                <w:sz w:val="20"/>
              </w:rPr>
              <w:t>Қысқаша мазмұны</w:t>
            </w:r>
          </w:p>
        </w:tc>
        <w:tc>
          <w:tcPr>
            <w:tcW w:w="4365" w:type="dxa"/>
            <w:vMerge/>
            <w:tcBorders>
              <w:left w:val="single" w:sz="4" w:space="0" w:color="auto"/>
              <w:bottom w:val="single" w:sz="4" w:space="0" w:color="auto"/>
              <w:right w:val="single" w:sz="4" w:space="0" w:color="auto"/>
            </w:tcBorders>
          </w:tcPr>
          <w:p w14:paraId="721CC946" w14:textId="77777777" w:rsidR="001E1644" w:rsidRDefault="001E1644" w:rsidP="001E1644"/>
        </w:tc>
      </w:tr>
      <w:tr w:rsidR="001C17B0" w:rsidRPr="001C17B0" w14:paraId="16D22F79" w14:textId="77777777" w:rsidTr="005900B3">
        <w:tc>
          <w:tcPr>
            <w:tcW w:w="959" w:type="dxa"/>
            <w:vMerge w:val="restart"/>
            <w:tcBorders>
              <w:top w:val="single" w:sz="4" w:space="0" w:color="auto"/>
              <w:left w:val="single" w:sz="8" w:space="0" w:color="000000"/>
              <w:bottom w:val="single" w:sz="8" w:space="0" w:color="000000"/>
              <w:right w:val="single" w:sz="8" w:space="0" w:color="000000"/>
            </w:tcBorders>
          </w:tcPr>
          <w:p w14:paraId="3B40C061" w14:textId="216091FF" w:rsidR="001C17B0" w:rsidRPr="001E1644" w:rsidRDefault="001C17B0" w:rsidP="001C17B0">
            <w:pPr>
              <w:rPr>
                <w:lang w:val="kk-KZ"/>
              </w:rPr>
            </w:pPr>
            <w:r>
              <w:rPr>
                <w:lang w:val="kk-KZ"/>
              </w:rPr>
              <w:t>1</w:t>
            </w:r>
          </w:p>
        </w:tc>
        <w:tc>
          <w:tcPr>
            <w:tcW w:w="2551" w:type="dxa"/>
            <w:tcBorders>
              <w:top w:val="single" w:sz="8" w:space="0" w:color="000000"/>
              <w:left w:val="single" w:sz="8" w:space="0" w:color="000000"/>
              <w:bottom w:val="single" w:sz="8" w:space="0" w:color="000000"/>
              <w:right w:val="single" w:sz="8" w:space="0" w:color="000000"/>
            </w:tcBorders>
          </w:tcPr>
          <w:p w14:paraId="3E212AA5" w14:textId="761695FA" w:rsidR="001C17B0" w:rsidRPr="001E1644" w:rsidRDefault="001C17B0" w:rsidP="005900B3">
            <w:pPr>
              <w:rPr>
                <w:lang w:val="kk-KZ"/>
              </w:rPr>
            </w:pPr>
            <w:r w:rsidRPr="006A6852">
              <w:rPr>
                <w:rFonts w:ascii="Arial" w:eastAsia="Times New Roman" w:hAnsi="Arial" w:cs="Arial"/>
                <w:sz w:val="20"/>
                <w:szCs w:val="20"/>
                <w:lang w:eastAsia="ru-RU"/>
              </w:rPr>
              <w:t>G/TBT/N/TUR/154/Add.2</w:t>
            </w:r>
          </w:p>
        </w:tc>
        <w:tc>
          <w:tcPr>
            <w:tcW w:w="5387" w:type="dxa"/>
            <w:tcBorders>
              <w:top w:val="single" w:sz="8" w:space="0" w:color="000000"/>
              <w:left w:val="single" w:sz="8" w:space="0" w:color="000000"/>
              <w:bottom w:val="single" w:sz="8" w:space="0" w:color="000000"/>
              <w:right w:val="single" w:sz="8" w:space="0" w:color="000000"/>
            </w:tcBorders>
          </w:tcPr>
          <w:p w14:paraId="5B848750" w14:textId="77777777" w:rsidR="001C17B0" w:rsidRPr="001C17B0" w:rsidRDefault="001C17B0" w:rsidP="001C17B0">
            <w:pPr>
              <w:rPr>
                <w:rStyle w:val="af6"/>
                <w:b w:val="0"/>
                <w:bCs w:val="0"/>
                <w:lang w:val="kk-KZ"/>
              </w:rPr>
            </w:pPr>
            <w:r w:rsidRPr="001C17B0">
              <w:rPr>
                <w:rStyle w:val="af6"/>
                <w:b w:val="0"/>
                <w:bCs w:val="0"/>
                <w:lang w:val="kk-KZ"/>
              </w:rPr>
              <w:t>Түрік азық-түлік кодексінің дәмдеуіштер коммюникесіне өзгерістер енгізу туралы коммюникесі</w:t>
            </w:r>
          </w:p>
          <w:p w14:paraId="0647ECB2" w14:textId="77777777" w:rsidR="001C17B0" w:rsidRPr="001C17B0" w:rsidRDefault="001C17B0" w:rsidP="001C17B0">
            <w:pPr>
              <w:rPr>
                <w:lang w:val="kk-KZ"/>
              </w:rPr>
            </w:pPr>
            <w:r w:rsidRPr="001C17B0">
              <w:rPr>
                <w:lang w:val="kk-KZ"/>
              </w:rPr>
              <w:t>Хабарланған шараның мазмұны немесе қолданылу аясы өзгертілді және өзгертілген мәтін қолжетімді. Пікірлерді ұсынудың жаңа мерзімі (қолданылатын жағдайда) – хабарлама күнінен бастап 60 күн.</w:t>
            </w:r>
          </w:p>
          <w:p w14:paraId="105019F8" w14:textId="77777777" w:rsidR="001C17B0" w:rsidRPr="001C17B0" w:rsidRDefault="001C17B0" w:rsidP="001C17B0">
            <w:pPr>
              <w:spacing w:before="100" w:beforeAutospacing="1" w:after="100" w:afterAutospacing="1" w:line="240" w:lineRule="auto"/>
              <w:rPr>
                <w:rFonts w:ascii="Times New Roman" w:eastAsia="Times New Roman" w:hAnsi="Times New Roman" w:cs="Times New Roman"/>
                <w:sz w:val="24"/>
                <w:szCs w:val="24"/>
                <w:lang w:val="kk-KZ" w:eastAsia="ru-RU"/>
              </w:rPr>
            </w:pPr>
            <w:r w:rsidRPr="001C17B0">
              <w:rPr>
                <w:rFonts w:ascii="Times New Roman" w:eastAsia="Times New Roman" w:hAnsi="Times New Roman" w:cs="Times New Roman"/>
                <w:sz w:val="24"/>
                <w:szCs w:val="24"/>
                <w:lang w:val="kk-KZ" w:eastAsia="ru-RU"/>
              </w:rPr>
              <w:t>G/TBT/N/TUR/154 (2020 жылғы 10 қаңтар) құжаты арқылы хабарланған Түрік тағам кодексінің «Дәмдеуіштер туралы» коммюникесі дәмдеуіштердің сипаттамаларына қойылатын талаптарды белгілейді.</w:t>
            </w:r>
          </w:p>
          <w:p w14:paraId="6C010680" w14:textId="77777777" w:rsidR="001C17B0" w:rsidRPr="003D5B9F" w:rsidRDefault="001C17B0" w:rsidP="001C17B0">
            <w:pPr>
              <w:spacing w:before="100" w:beforeAutospacing="1" w:after="100" w:afterAutospacing="1" w:line="240" w:lineRule="auto"/>
              <w:rPr>
                <w:rFonts w:ascii="Times New Roman" w:eastAsia="Times New Roman" w:hAnsi="Times New Roman" w:cs="Times New Roman"/>
                <w:sz w:val="24"/>
                <w:szCs w:val="24"/>
                <w:lang w:val="ru-RU" w:eastAsia="ru-RU"/>
              </w:rPr>
            </w:pPr>
            <w:r w:rsidRPr="003D5B9F">
              <w:rPr>
                <w:rFonts w:ascii="Times New Roman" w:eastAsia="Times New Roman" w:hAnsi="Times New Roman" w:cs="Times New Roman"/>
                <w:sz w:val="24"/>
                <w:szCs w:val="24"/>
                <w:lang w:val="ru-RU" w:eastAsia="ru-RU"/>
              </w:rPr>
              <w:t>Осы өзгерістер мыналарды көздейді:</w:t>
            </w:r>
          </w:p>
          <w:p w14:paraId="7E633A4F" w14:textId="77777777" w:rsidR="001C17B0" w:rsidRPr="003D5B9F" w:rsidRDefault="001C17B0" w:rsidP="001C17B0">
            <w:pPr>
              <w:numPr>
                <w:ilvl w:val="0"/>
                <w:numId w:val="42"/>
              </w:numPr>
              <w:spacing w:before="100" w:beforeAutospacing="1" w:after="100" w:afterAutospacing="1" w:line="240" w:lineRule="auto"/>
              <w:rPr>
                <w:rFonts w:ascii="Times New Roman" w:eastAsia="Times New Roman" w:hAnsi="Times New Roman" w:cs="Times New Roman"/>
                <w:sz w:val="24"/>
                <w:szCs w:val="24"/>
                <w:lang w:val="ru-RU" w:eastAsia="ru-RU"/>
              </w:rPr>
            </w:pPr>
            <w:r w:rsidRPr="003D5B9F">
              <w:rPr>
                <w:rFonts w:ascii="Times New Roman" w:eastAsia="Times New Roman" w:hAnsi="Times New Roman" w:cs="Times New Roman"/>
                <w:sz w:val="24"/>
                <w:szCs w:val="24"/>
                <w:lang w:val="ru-RU" w:eastAsia="ru-RU"/>
              </w:rPr>
              <w:t>4 жасқа дейінгі балалардың аскөк (фенхель) өнімдерін пайдалануына тыйым салу;</w:t>
            </w:r>
          </w:p>
          <w:p w14:paraId="3FC0D26C" w14:textId="77777777" w:rsidR="001C17B0" w:rsidRPr="003D5B9F" w:rsidRDefault="001C17B0" w:rsidP="001C17B0">
            <w:pPr>
              <w:numPr>
                <w:ilvl w:val="0"/>
                <w:numId w:val="42"/>
              </w:numPr>
              <w:spacing w:before="100" w:beforeAutospacing="1" w:after="100" w:afterAutospacing="1" w:line="240" w:lineRule="auto"/>
              <w:rPr>
                <w:rFonts w:ascii="Times New Roman" w:eastAsia="Times New Roman" w:hAnsi="Times New Roman" w:cs="Times New Roman"/>
                <w:sz w:val="24"/>
                <w:szCs w:val="24"/>
                <w:lang w:val="ru-RU" w:eastAsia="ru-RU"/>
              </w:rPr>
            </w:pPr>
            <w:r w:rsidRPr="003D5B9F">
              <w:rPr>
                <w:rFonts w:ascii="Times New Roman" w:eastAsia="Times New Roman" w:hAnsi="Times New Roman" w:cs="Times New Roman"/>
                <w:sz w:val="24"/>
                <w:szCs w:val="24"/>
                <w:lang w:val="ru-RU" w:eastAsia="ru-RU"/>
              </w:rPr>
              <w:t>орегано (орегано/тасшөп типтес шөптер*) және жалбыз үшін бөгде қоспалардың ең жоғары рұқсат етілген мөлшерін (% масс./масс.) 1 %-ға дейін қайта қарау;</w:t>
            </w:r>
          </w:p>
          <w:p w14:paraId="196DDAE1" w14:textId="63555E76" w:rsidR="001C17B0" w:rsidRPr="001C17B0" w:rsidRDefault="001C17B0" w:rsidP="001C17B0">
            <w:pPr>
              <w:rPr>
                <w:lang w:val="ru-RU"/>
              </w:rPr>
            </w:pPr>
            <w:r w:rsidRPr="003D5B9F">
              <w:rPr>
                <w:rFonts w:ascii="Times New Roman" w:eastAsia="Times New Roman" w:hAnsi="Times New Roman" w:cs="Times New Roman"/>
                <w:sz w:val="24"/>
                <w:szCs w:val="24"/>
                <w:lang w:val="ru-RU" w:eastAsia="ru-RU"/>
              </w:rPr>
              <w:t>кокос үшін «Құрғақ затқа шаққандағы ұшпайтын эфирлік экстракттың ең төменгі мөлшері, % (масс./масс.)» көрсеткішінің мәнін 65 %-дан 60 %-ға өзгерту.</w:t>
            </w:r>
          </w:p>
        </w:tc>
        <w:tc>
          <w:tcPr>
            <w:tcW w:w="4365" w:type="dxa"/>
            <w:vMerge w:val="restart"/>
            <w:tcBorders>
              <w:top w:val="single" w:sz="4" w:space="0" w:color="auto"/>
              <w:left w:val="single" w:sz="8" w:space="0" w:color="000000"/>
              <w:bottom w:val="single" w:sz="8" w:space="0" w:color="000000"/>
              <w:right w:val="single" w:sz="8" w:space="0" w:color="000000"/>
            </w:tcBorders>
          </w:tcPr>
          <w:p w14:paraId="2672A289" w14:textId="3B3A1996" w:rsidR="001C17B0" w:rsidRPr="001C17B0" w:rsidRDefault="001C17B0" w:rsidP="001C17B0">
            <w:pPr>
              <w:rPr>
                <w:lang w:val="ru-RU"/>
              </w:rPr>
            </w:pPr>
            <w:r>
              <w:rPr>
                <w:lang w:val="kk-KZ"/>
              </w:rPr>
              <w:t>Х</w:t>
            </w:r>
            <w:r>
              <w:t>абарлама күнінен бастап 60 күн.</w:t>
            </w:r>
          </w:p>
        </w:tc>
      </w:tr>
      <w:tr w:rsidR="001C17B0" w14:paraId="31155D96" w14:textId="77777777" w:rsidTr="005900B3">
        <w:tc>
          <w:tcPr>
            <w:tcW w:w="959" w:type="dxa"/>
            <w:vMerge/>
          </w:tcPr>
          <w:p w14:paraId="1873F64C" w14:textId="77777777" w:rsidR="001C17B0" w:rsidRPr="001C17B0" w:rsidRDefault="001C17B0" w:rsidP="001C17B0">
            <w:pPr>
              <w:rPr>
                <w:lang w:val="ru-RU"/>
              </w:rPr>
            </w:pPr>
          </w:p>
        </w:tc>
        <w:tc>
          <w:tcPr>
            <w:tcW w:w="2551" w:type="dxa"/>
            <w:tcBorders>
              <w:top w:val="single" w:sz="8" w:space="0" w:color="000000"/>
              <w:left w:val="single" w:sz="8" w:space="0" w:color="000000"/>
              <w:bottom w:val="single" w:sz="8" w:space="0" w:color="000000"/>
              <w:right w:val="single" w:sz="8" w:space="0" w:color="000000"/>
            </w:tcBorders>
          </w:tcPr>
          <w:p w14:paraId="33BC8412" w14:textId="5D15BDEA" w:rsidR="001C17B0" w:rsidRDefault="001C17B0" w:rsidP="001C17B0">
            <w:r>
              <w:rPr>
                <w:rFonts w:ascii="Times New Roman" w:eastAsia="Times New Roman" w:hAnsi="Times New Roman" w:cs="Times New Roman"/>
                <w:sz w:val="24"/>
                <w:szCs w:val="24"/>
                <w:lang w:val="kk-KZ" w:eastAsia="ru-RU"/>
              </w:rPr>
              <w:t>1/07/26</w:t>
            </w:r>
          </w:p>
        </w:tc>
        <w:tc>
          <w:tcPr>
            <w:tcW w:w="5387" w:type="dxa"/>
            <w:tcBorders>
              <w:top w:val="single" w:sz="8" w:space="0" w:color="000000"/>
              <w:left w:val="single" w:sz="8" w:space="0" w:color="000000"/>
              <w:bottom w:val="single" w:sz="8" w:space="0" w:color="000000"/>
              <w:right w:val="single" w:sz="8" w:space="0" w:color="000000"/>
            </w:tcBorders>
          </w:tcPr>
          <w:p w14:paraId="622384CC" w14:textId="2623AD2D" w:rsidR="001C17B0" w:rsidRDefault="001C17B0" w:rsidP="001C17B0">
            <w:r>
              <w:rPr>
                <w:rFonts w:ascii="Times New Roman" w:eastAsia="Times New Roman" w:hAnsi="Times New Roman" w:cs="Times New Roman"/>
                <w:sz w:val="24"/>
                <w:szCs w:val="24"/>
                <w:lang w:val="ru-RU" w:eastAsia="ru-RU"/>
              </w:rPr>
              <w:t>-</w:t>
            </w:r>
          </w:p>
        </w:tc>
        <w:tc>
          <w:tcPr>
            <w:tcW w:w="4365" w:type="dxa"/>
            <w:vMerge/>
          </w:tcPr>
          <w:p w14:paraId="07AA7349" w14:textId="77777777" w:rsidR="001C17B0" w:rsidRDefault="001C17B0" w:rsidP="001C17B0"/>
        </w:tc>
      </w:tr>
      <w:tr w:rsidR="001C17B0" w14:paraId="57439BF5" w14:textId="77777777" w:rsidTr="005900B3">
        <w:tc>
          <w:tcPr>
            <w:tcW w:w="959" w:type="dxa"/>
            <w:vMerge/>
          </w:tcPr>
          <w:p w14:paraId="1BB40176" w14:textId="77777777" w:rsidR="001C17B0" w:rsidRDefault="001C17B0" w:rsidP="001C17B0"/>
        </w:tc>
        <w:tc>
          <w:tcPr>
            <w:tcW w:w="2551" w:type="dxa"/>
            <w:tcBorders>
              <w:top w:val="single" w:sz="8" w:space="0" w:color="000000"/>
              <w:left w:val="single" w:sz="8" w:space="0" w:color="000000"/>
              <w:bottom w:val="single" w:sz="8" w:space="0" w:color="000000"/>
              <w:right w:val="single" w:sz="8" w:space="0" w:color="000000"/>
            </w:tcBorders>
          </w:tcPr>
          <w:p w14:paraId="63A8C7A8" w14:textId="41B751CB" w:rsidR="001C17B0" w:rsidRDefault="001C17B0" w:rsidP="001C17B0">
            <w:r>
              <w:rPr>
                <w:rFonts w:ascii="Times New Roman" w:eastAsia="Times New Roman" w:hAnsi="Times New Roman" w:cs="Times New Roman"/>
                <w:sz w:val="24"/>
                <w:szCs w:val="24"/>
                <w:lang w:val="kk-KZ" w:eastAsia="ru-RU"/>
              </w:rPr>
              <w:t>Түркия</w:t>
            </w:r>
          </w:p>
        </w:tc>
        <w:tc>
          <w:tcPr>
            <w:tcW w:w="5387" w:type="dxa"/>
            <w:tcBorders>
              <w:top w:val="single" w:sz="8" w:space="0" w:color="000000"/>
              <w:left w:val="single" w:sz="8" w:space="0" w:color="000000"/>
              <w:bottom w:val="single" w:sz="8" w:space="0" w:color="000000"/>
              <w:right w:val="single" w:sz="8" w:space="0" w:color="000000"/>
            </w:tcBorders>
          </w:tcPr>
          <w:p w14:paraId="61947ED3" w14:textId="30C9A64C" w:rsidR="001C17B0" w:rsidRPr="00242804" w:rsidRDefault="001C17B0" w:rsidP="001C17B0">
            <w:pPr>
              <w:rPr>
                <w:rFonts w:ascii="Times New Roman" w:eastAsia="Times New Roman" w:hAnsi="Times New Roman"/>
                <w:sz w:val="20"/>
              </w:rPr>
            </w:pPr>
            <w:r>
              <w:rPr>
                <w:lang w:val="kk-KZ"/>
              </w:rPr>
              <w:t>-</w:t>
            </w:r>
          </w:p>
        </w:tc>
        <w:tc>
          <w:tcPr>
            <w:tcW w:w="4365" w:type="dxa"/>
            <w:vMerge/>
          </w:tcPr>
          <w:p w14:paraId="18D24F94" w14:textId="77777777" w:rsidR="001C17B0" w:rsidRDefault="001C17B0" w:rsidP="001C17B0"/>
        </w:tc>
      </w:tr>
      <w:tr w:rsidR="001C17B0" w:rsidRPr="001C17B0" w14:paraId="691585A3"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57C2F2E0" w14:textId="77777777" w:rsidR="001C17B0" w:rsidRDefault="001C17B0" w:rsidP="001C17B0">
            <w:r>
              <w:rPr>
                <w:rFonts w:ascii="Times New Roman" w:eastAsia="Times New Roman" w:hAnsi="Times New Roman"/>
                <w:sz w:val="20"/>
              </w:rPr>
              <w:t>2</w:t>
            </w:r>
          </w:p>
        </w:tc>
        <w:tc>
          <w:tcPr>
            <w:tcW w:w="2551" w:type="dxa"/>
            <w:tcBorders>
              <w:top w:val="single" w:sz="8" w:space="0" w:color="000000"/>
              <w:left w:val="single" w:sz="8" w:space="0" w:color="000000"/>
              <w:bottom w:val="single" w:sz="8" w:space="0" w:color="000000"/>
              <w:right w:val="single" w:sz="8" w:space="0" w:color="000000"/>
            </w:tcBorders>
          </w:tcPr>
          <w:p w14:paraId="6CEC524A" w14:textId="42FD8B60" w:rsidR="001C17B0" w:rsidRDefault="001C17B0" w:rsidP="001C17B0">
            <w:r>
              <w:rPr>
                <w:rFonts w:ascii="Arial" w:hAnsi="Arial" w:cs="Arial"/>
                <w:sz w:val="20"/>
                <w:szCs w:val="20"/>
                <w:shd w:val="clear" w:color="auto" w:fill="FFFFFF"/>
              </w:rPr>
              <w:t>G/TBT/N/TPKM/593/Rev.1</w:t>
            </w:r>
          </w:p>
        </w:tc>
        <w:tc>
          <w:tcPr>
            <w:tcW w:w="5387" w:type="dxa"/>
            <w:tcBorders>
              <w:top w:val="single" w:sz="8" w:space="0" w:color="000000"/>
              <w:left w:val="single" w:sz="8" w:space="0" w:color="000000"/>
              <w:bottom w:val="single" w:sz="8" w:space="0" w:color="000000"/>
              <w:right w:val="single" w:sz="8" w:space="0" w:color="000000"/>
            </w:tcBorders>
          </w:tcPr>
          <w:p w14:paraId="13D8AC95" w14:textId="77777777" w:rsidR="001C17B0" w:rsidRPr="003D5B9F" w:rsidRDefault="001C17B0" w:rsidP="001C17B0">
            <w:pPr>
              <w:spacing w:before="100" w:beforeAutospacing="1" w:after="100" w:afterAutospacing="1" w:line="240" w:lineRule="auto"/>
              <w:rPr>
                <w:rFonts w:ascii="Times New Roman" w:eastAsia="Times New Roman" w:hAnsi="Times New Roman" w:cs="Times New Roman"/>
                <w:sz w:val="24"/>
                <w:szCs w:val="24"/>
                <w:lang w:eastAsia="ru-RU"/>
              </w:rPr>
            </w:pPr>
            <w:r w:rsidRPr="003D5B9F">
              <w:rPr>
                <w:rFonts w:ascii="Times New Roman" w:eastAsia="Times New Roman" w:hAnsi="Times New Roman" w:cs="Times New Roman"/>
                <w:sz w:val="24"/>
                <w:szCs w:val="24"/>
                <w:lang w:val="ru-RU" w:eastAsia="ru-RU"/>
              </w:rPr>
              <w:t>Электр</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мотоциклдеріне</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арналған</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көлік</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құралына</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орнатылмайтын</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зарядтау</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құрылғыларын</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қоса</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алғанда</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электрмен</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жабдықтауға</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арналған</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жабдықтың</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жеті</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түріне</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қатысты</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міндетті</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заңнамалық</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инспекция</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талаптарына</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өзгерістер</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енгізу</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туралы</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ұсыныс</w:t>
            </w:r>
            <w:r w:rsidRPr="003D5B9F">
              <w:rPr>
                <w:rFonts w:ascii="Times New Roman" w:eastAsia="Times New Roman" w:hAnsi="Times New Roman" w:cs="Times New Roman"/>
                <w:sz w:val="24"/>
                <w:szCs w:val="24"/>
                <w:lang w:eastAsia="ru-RU"/>
              </w:rPr>
              <w:t>; (</w:t>
            </w:r>
            <w:r w:rsidRPr="003D5B9F">
              <w:rPr>
                <w:rFonts w:ascii="Times New Roman" w:eastAsia="Times New Roman" w:hAnsi="Times New Roman" w:cs="Times New Roman"/>
                <w:sz w:val="24"/>
                <w:szCs w:val="24"/>
                <w:lang w:val="ru-RU" w:eastAsia="ru-RU"/>
              </w:rPr>
              <w:t>ағылшын</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тілінде</w:t>
            </w:r>
            <w:r w:rsidRPr="003D5B9F">
              <w:rPr>
                <w:rFonts w:ascii="Times New Roman" w:eastAsia="Times New Roman" w:hAnsi="Times New Roman" w:cs="Times New Roman"/>
                <w:sz w:val="24"/>
                <w:szCs w:val="24"/>
                <w:lang w:eastAsia="ru-RU"/>
              </w:rPr>
              <w:t xml:space="preserve"> – 7 </w:t>
            </w:r>
            <w:r w:rsidRPr="003D5B9F">
              <w:rPr>
                <w:rFonts w:ascii="Times New Roman" w:eastAsia="Times New Roman" w:hAnsi="Times New Roman" w:cs="Times New Roman"/>
                <w:sz w:val="24"/>
                <w:szCs w:val="24"/>
                <w:lang w:val="ru-RU" w:eastAsia="ru-RU"/>
              </w:rPr>
              <w:t>бет</w:t>
            </w:r>
            <w:r w:rsidRPr="003D5B9F">
              <w:rPr>
                <w:rFonts w:ascii="Times New Roman" w:eastAsia="Times New Roman" w:hAnsi="Times New Roman" w:cs="Times New Roman"/>
                <w:sz w:val="24"/>
                <w:szCs w:val="24"/>
                <w:lang w:eastAsia="ru-RU"/>
              </w:rPr>
              <w:t>), (</w:t>
            </w:r>
            <w:r w:rsidRPr="003D5B9F">
              <w:rPr>
                <w:rFonts w:ascii="Times New Roman" w:eastAsia="Times New Roman" w:hAnsi="Times New Roman" w:cs="Times New Roman"/>
                <w:sz w:val="24"/>
                <w:szCs w:val="24"/>
                <w:lang w:val="ru-RU" w:eastAsia="ru-RU"/>
              </w:rPr>
              <w:t>қытай</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тілінде</w:t>
            </w:r>
            <w:r w:rsidRPr="003D5B9F">
              <w:rPr>
                <w:rFonts w:ascii="Times New Roman" w:eastAsia="Times New Roman" w:hAnsi="Times New Roman" w:cs="Times New Roman"/>
                <w:sz w:val="24"/>
                <w:szCs w:val="24"/>
                <w:lang w:eastAsia="ru-RU"/>
              </w:rPr>
              <w:t xml:space="preserve"> – 6 </w:t>
            </w:r>
            <w:r w:rsidRPr="003D5B9F">
              <w:rPr>
                <w:rFonts w:ascii="Times New Roman" w:eastAsia="Times New Roman" w:hAnsi="Times New Roman" w:cs="Times New Roman"/>
                <w:sz w:val="24"/>
                <w:szCs w:val="24"/>
                <w:lang w:val="ru-RU" w:eastAsia="ru-RU"/>
              </w:rPr>
              <w:t>бет</w:t>
            </w:r>
            <w:r w:rsidRPr="003D5B9F">
              <w:rPr>
                <w:rFonts w:ascii="Times New Roman" w:eastAsia="Times New Roman" w:hAnsi="Times New Roman" w:cs="Times New Roman"/>
                <w:sz w:val="24"/>
                <w:szCs w:val="24"/>
                <w:lang w:eastAsia="ru-RU"/>
              </w:rPr>
              <w:t>).</w:t>
            </w:r>
          </w:p>
          <w:p w14:paraId="7A618746" w14:textId="77777777" w:rsidR="001C17B0" w:rsidRPr="003D5B9F" w:rsidRDefault="001C17B0" w:rsidP="001C17B0">
            <w:pPr>
              <w:spacing w:before="100" w:beforeAutospacing="1" w:after="100" w:afterAutospacing="1" w:line="240" w:lineRule="auto"/>
              <w:rPr>
                <w:rFonts w:ascii="Times New Roman" w:eastAsia="Times New Roman" w:hAnsi="Times New Roman" w:cs="Times New Roman"/>
                <w:sz w:val="24"/>
                <w:szCs w:val="24"/>
                <w:lang w:eastAsia="ru-RU"/>
              </w:rPr>
            </w:pPr>
            <w:r w:rsidRPr="003D5B9F">
              <w:rPr>
                <w:rFonts w:ascii="Times New Roman" w:eastAsia="Times New Roman" w:hAnsi="Times New Roman" w:cs="Times New Roman"/>
                <w:sz w:val="24"/>
                <w:szCs w:val="24"/>
                <w:lang w:val="ru-RU" w:eastAsia="ru-RU"/>
              </w:rPr>
              <w:t>Хабарлама</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жасалған</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құжатқа</w:t>
            </w:r>
            <w:r w:rsidRPr="003D5B9F">
              <w:rPr>
                <w:rFonts w:ascii="Times New Roman" w:eastAsia="Times New Roman" w:hAnsi="Times New Roman" w:cs="Times New Roman"/>
                <w:sz w:val="24"/>
                <w:szCs w:val="24"/>
                <w:lang w:eastAsia="ru-RU"/>
              </w:rPr>
              <w:t>(</w:t>
            </w:r>
            <w:r w:rsidRPr="003D5B9F">
              <w:rPr>
                <w:rFonts w:ascii="Times New Roman" w:eastAsia="Times New Roman" w:hAnsi="Times New Roman" w:cs="Times New Roman"/>
                <w:sz w:val="24"/>
                <w:szCs w:val="24"/>
                <w:lang w:val="ru-RU" w:eastAsia="ru-RU"/>
              </w:rPr>
              <w:t>тарға</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сілтеме</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lastRenderedPageBreak/>
              <w:t>және</w:t>
            </w:r>
            <w:r w:rsidRPr="003D5B9F">
              <w:rPr>
                <w:rFonts w:ascii="Times New Roman" w:eastAsia="Times New Roman" w:hAnsi="Times New Roman" w:cs="Times New Roman"/>
                <w:sz w:val="24"/>
                <w:szCs w:val="24"/>
                <w:lang w:eastAsia="ru-RU"/>
              </w:rPr>
              <w:t>/</w:t>
            </w:r>
            <w:r w:rsidRPr="003D5B9F">
              <w:rPr>
                <w:rFonts w:ascii="Times New Roman" w:eastAsia="Times New Roman" w:hAnsi="Times New Roman" w:cs="Times New Roman"/>
                <w:sz w:val="24"/>
                <w:szCs w:val="24"/>
                <w:lang w:val="ru-RU" w:eastAsia="ru-RU"/>
              </w:rPr>
              <w:t>немесе</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сұрау</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салу</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бойынша</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олардың</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көшірмелерін</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ұсына</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алатын</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ведомствоның</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немесе</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уәкілетті</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органның</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байланыс</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деректері</w:t>
            </w:r>
            <w:r w:rsidRPr="003D5B9F">
              <w:rPr>
                <w:rFonts w:ascii="Times New Roman" w:eastAsia="Times New Roman" w:hAnsi="Times New Roman" w:cs="Times New Roman"/>
                <w:sz w:val="24"/>
                <w:szCs w:val="24"/>
                <w:lang w:eastAsia="ru-RU"/>
              </w:rPr>
              <w:t>:</w:t>
            </w:r>
          </w:p>
          <w:p w14:paraId="0A8F7CA6" w14:textId="77777777" w:rsidR="001C17B0" w:rsidRDefault="002C0301" w:rsidP="001C17B0">
            <w:pPr>
              <w:pStyle w:val="aff8"/>
              <w:rPr>
                <w:lang w:val="kk-KZ"/>
              </w:rPr>
            </w:pPr>
            <w:hyperlink r:id="rId6" w:history="1">
              <w:r w:rsidR="001C17B0" w:rsidRPr="003D5B9F">
                <w:rPr>
                  <w:rStyle w:val="aff9"/>
                  <w:lang w:val="en-US"/>
                </w:rPr>
                <w:t>https://members.wto.org/crnattachments/2026/TBT/TPKM/26_03432_00_e.pdf</w:t>
              </w:r>
            </w:hyperlink>
            <w:r w:rsidR="001C17B0">
              <w:rPr>
                <w:lang w:val="kk-KZ"/>
              </w:rPr>
              <w:t xml:space="preserve"> </w:t>
            </w:r>
          </w:p>
          <w:p w14:paraId="411DD5B2" w14:textId="3DAD954A" w:rsidR="001C17B0" w:rsidRPr="001C17B0" w:rsidRDefault="002C0301" w:rsidP="001C17B0">
            <w:pPr>
              <w:rPr>
                <w:lang w:val="kk-KZ"/>
              </w:rPr>
            </w:pPr>
            <w:hyperlink r:id="rId7" w:history="1">
              <w:r w:rsidR="001C17B0" w:rsidRPr="00B04B86">
                <w:rPr>
                  <w:rStyle w:val="aff9"/>
                  <w:lang w:val="kk-KZ"/>
                </w:rPr>
                <w:t>https://members.wto.org/crnattachments/2026/TBT/TPKM/26_03432_00_x.pdf</w:t>
              </w:r>
            </w:hyperlink>
          </w:p>
        </w:tc>
        <w:tc>
          <w:tcPr>
            <w:tcW w:w="4365" w:type="dxa"/>
            <w:vMerge w:val="restart"/>
            <w:tcBorders>
              <w:top w:val="single" w:sz="8" w:space="0" w:color="000000"/>
              <w:left w:val="single" w:sz="8" w:space="0" w:color="000000"/>
              <w:bottom w:val="single" w:sz="8" w:space="0" w:color="000000"/>
              <w:right w:val="single" w:sz="8" w:space="0" w:color="000000"/>
            </w:tcBorders>
          </w:tcPr>
          <w:p w14:paraId="309BEE66" w14:textId="3EF460CA" w:rsidR="001C17B0" w:rsidRPr="001C17B0" w:rsidRDefault="001C17B0" w:rsidP="001C17B0">
            <w:pPr>
              <w:rPr>
                <w:lang w:val="kk-KZ"/>
              </w:rPr>
            </w:pPr>
            <w:r>
              <w:rPr>
                <w:lang w:val="kk-KZ"/>
              </w:rPr>
              <w:lastRenderedPageBreak/>
              <w:t>30/08/26</w:t>
            </w:r>
          </w:p>
        </w:tc>
      </w:tr>
      <w:tr w:rsidR="001C17B0" w14:paraId="649F820D" w14:textId="77777777" w:rsidTr="005900B3">
        <w:tc>
          <w:tcPr>
            <w:tcW w:w="959" w:type="dxa"/>
            <w:vMerge/>
          </w:tcPr>
          <w:p w14:paraId="79B49C19" w14:textId="77777777" w:rsidR="001C17B0" w:rsidRPr="001C17B0" w:rsidRDefault="001C17B0" w:rsidP="001C17B0">
            <w:pPr>
              <w:rPr>
                <w:lang w:val="kk-KZ"/>
              </w:rPr>
            </w:pPr>
          </w:p>
        </w:tc>
        <w:tc>
          <w:tcPr>
            <w:tcW w:w="2551" w:type="dxa"/>
            <w:tcBorders>
              <w:top w:val="single" w:sz="8" w:space="0" w:color="000000"/>
              <w:left w:val="single" w:sz="8" w:space="0" w:color="000000"/>
              <w:bottom w:val="single" w:sz="8" w:space="0" w:color="000000"/>
              <w:right w:val="single" w:sz="8" w:space="0" w:color="000000"/>
            </w:tcBorders>
          </w:tcPr>
          <w:p w14:paraId="20D55BC7" w14:textId="47451F6F" w:rsidR="001C17B0" w:rsidRDefault="001C17B0" w:rsidP="001C17B0">
            <w:r>
              <w:rPr>
                <w:rFonts w:ascii="Times New Roman" w:eastAsia="Times New Roman" w:hAnsi="Times New Roman" w:cs="Times New Roman"/>
                <w:sz w:val="24"/>
                <w:szCs w:val="24"/>
                <w:lang w:val="kk-KZ" w:eastAsia="ru-RU"/>
              </w:rPr>
              <w:t>1/07/26</w:t>
            </w:r>
          </w:p>
        </w:tc>
        <w:tc>
          <w:tcPr>
            <w:tcW w:w="5387" w:type="dxa"/>
            <w:tcBorders>
              <w:top w:val="single" w:sz="8" w:space="0" w:color="000000"/>
              <w:left w:val="single" w:sz="8" w:space="0" w:color="000000"/>
              <w:bottom w:val="single" w:sz="8" w:space="0" w:color="000000"/>
              <w:right w:val="single" w:sz="8" w:space="0" w:color="000000"/>
            </w:tcBorders>
          </w:tcPr>
          <w:p w14:paraId="342E9BF6" w14:textId="41D3C036" w:rsidR="001C17B0" w:rsidRDefault="001C17B0" w:rsidP="001C17B0">
            <w:r w:rsidRPr="003D5B9F">
              <w:rPr>
                <w:rFonts w:ascii="Times New Roman" w:eastAsia="Times New Roman" w:hAnsi="Times New Roman" w:cs="Times New Roman"/>
                <w:sz w:val="24"/>
                <w:szCs w:val="24"/>
                <w:lang w:val="ru-RU" w:eastAsia="ru-RU"/>
              </w:rPr>
              <w:t>Статикалық</w:t>
            </w:r>
            <w:r w:rsidRPr="001C17B0">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түрлендіргіштер</w:t>
            </w:r>
            <w:r w:rsidRPr="001C17B0">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СЭҚ</w:t>
            </w:r>
            <w:r w:rsidRPr="001C17B0">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ТН</w:t>
            </w:r>
            <w:r w:rsidRPr="001C17B0">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коды</w:t>
            </w:r>
            <w:r w:rsidRPr="001C17B0">
              <w:rPr>
                <w:rFonts w:ascii="Times New Roman" w:eastAsia="Times New Roman" w:hAnsi="Times New Roman" w:cs="Times New Roman"/>
                <w:sz w:val="24"/>
                <w:szCs w:val="24"/>
                <w:lang w:eastAsia="ru-RU"/>
              </w:rPr>
              <w:t>: 850440)</w:t>
            </w:r>
          </w:p>
        </w:tc>
        <w:tc>
          <w:tcPr>
            <w:tcW w:w="4365" w:type="dxa"/>
            <w:vMerge/>
          </w:tcPr>
          <w:p w14:paraId="7B220ED2" w14:textId="77777777" w:rsidR="001C17B0" w:rsidRDefault="001C17B0" w:rsidP="001C17B0"/>
        </w:tc>
      </w:tr>
      <w:tr w:rsidR="001C17B0" w14:paraId="1DACDC8E" w14:textId="77777777" w:rsidTr="005900B3">
        <w:tc>
          <w:tcPr>
            <w:tcW w:w="959" w:type="dxa"/>
            <w:vMerge/>
          </w:tcPr>
          <w:p w14:paraId="564D1EFD" w14:textId="77777777" w:rsidR="001C17B0" w:rsidRDefault="001C17B0" w:rsidP="001C17B0"/>
        </w:tc>
        <w:tc>
          <w:tcPr>
            <w:tcW w:w="2551" w:type="dxa"/>
            <w:tcBorders>
              <w:top w:val="single" w:sz="8" w:space="0" w:color="000000"/>
              <w:left w:val="single" w:sz="8" w:space="0" w:color="000000"/>
              <w:bottom w:val="single" w:sz="8" w:space="0" w:color="000000"/>
              <w:right w:val="single" w:sz="8" w:space="0" w:color="000000"/>
            </w:tcBorders>
          </w:tcPr>
          <w:p w14:paraId="67AAA9D2" w14:textId="7381BE1E" w:rsidR="001C17B0" w:rsidRDefault="001C17B0" w:rsidP="001C17B0">
            <w:r w:rsidRPr="003D5B9F">
              <w:t>ТАЙВАНЬНЫҢ ЖЕКЕ КЕДЕНДІК АУМАҒЫ, ПЕНГХУ, ЦЗИНЬМЭНЬ ЖӘНЕ МАТСУ</w:t>
            </w:r>
          </w:p>
        </w:tc>
        <w:tc>
          <w:tcPr>
            <w:tcW w:w="5387" w:type="dxa"/>
            <w:tcBorders>
              <w:top w:val="single" w:sz="8" w:space="0" w:color="000000"/>
              <w:left w:val="single" w:sz="8" w:space="0" w:color="000000"/>
              <w:bottom w:val="single" w:sz="8" w:space="0" w:color="000000"/>
              <w:right w:val="single" w:sz="8" w:space="0" w:color="000000"/>
            </w:tcBorders>
          </w:tcPr>
          <w:p w14:paraId="53677152" w14:textId="77777777" w:rsidR="001C17B0" w:rsidRPr="003D5B9F" w:rsidRDefault="001C17B0" w:rsidP="001C17B0">
            <w:pPr>
              <w:spacing w:before="100" w:beforeAutospacing="1" w:after="100" w:afterAutospacing="1" w:line="240" w:lineRule="auto"/>
              <w:rPr>
                <w:rFonts w:ascii="Times New Roman" w:eastAsia="Times New Roman" w:hAnsi="Times New Roman" w:cs="Times New Roman"/>
                <w:sz w:val="24"/>
                <w:szCs w:val="24"/>
                <w:lang w:eastAsia="ru-RU"/>
              </w:rPr>
            </w:pPr>
            <w:r w:rsidRPr="003D5B9F">
              <w:rPr>
                <w:rFonts w:ascii="Times New Roman" w:eastAsia="Times New Roman" w:hAnsi="Times New Roman" w:cs="Times New Roman"/>
                <w:sz w:val="24"/>
                <w:szCs w:val="24"/>
                <w:lang w:val="ru-RU" w:eastAsia="ru-RU"/>
              </w:rPr>
              <w:t>Электр</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мотоциклдерге</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электр</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велосипедтерге</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және</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электр</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жетегімен</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көмек</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көрсетілетін</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велосипедтерге</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қатысты</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халықаралық</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оқиғалар</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қаупінің</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артуына</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байланысты</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Стандарттар</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метрология</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және</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инспекция</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бюросы</w:t>
            </w:r>
            <w:r w:rsidRPr="003D5B9F">
              <w:rPr>
                <w:rFonts w:ascii="Times New Roman" w:eastAsia="Times New Roman" w:hAnsi="Times New Roman" w:cs="Times New Roman"/>
                <w:sz w:val="24"/>
                <w:szCs w:val="24"/>
                <w:lang w:eastAsia="ru-RU"/>
              </w:rPr>
              <w:t xml:space="preserve"> (BSMI) </w:t>
            </w:r>
            <w:r w:rsidRPr="003D5B9F">
              <w:rPr>
                <w:rFonts w:ascii="Times New Roman" w:eastAsia="Times New Roman" w:hAnsi="Times New Roman" w:cs="Times New Roman"/>
                <w:sz w:val="24"/>
                <w:szCs w:val="24"/>
                <w:lang w:val="ru-RU" w:eastAsia="ru-RU"/>
              </w:rPr>
              <w:t>көлік</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құралына</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орнатылмайтын</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электр</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мотоциклдерін</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зарядтау</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құрылғыларын</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қоса</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алғанда</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электрмен</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қоректендіру</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жабдығының</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жеті</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түріне</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міндетті</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инспекция</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қолдану</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аясын</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кеңейтуді</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ұсынады</w:t>
            </w:r>
            <w:r w:rsidRPr="003D5B9F">
              <w:rPr>
                <w:rFonts w:ascii="Times New Roman" w:eastAsia="Times New Roman" w:hAnsi="Times New Roman" w:cs="Times New Roman"/>
                <w:sz w:val="24"/>
                <w:szCs w:val="24"/>
                <w:lang w:eastAsia="ru-RU"/>
              </w:rPr>
              <w:t>.</w:t>
            </w:r>
          </w:p>
          <w:p w14:paraId="1941DC4C" w14:textId="42732A56" w:rsidR="001C17B0" w:rsidRDefault="001C17B0" w:rsidP="001C17B0">
            <w:r w:rsidRPr="003D5B9F">
              <w:rPr>
                <w:rFonts w:ascii="Times New Roman" w:eastAsia="Times New Roman" w:hAnsi="Times New Roman" w:cs="Times New Roman"/>
                <w:sz w:val="24"/>
                <w:szCs w:val="24"/>
                <w:lang w:val="ru-RU" w:eastAsia="ru-RU"/>
              </w:rPr>
              <w:t>Ұсынылып</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отырған</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өзгерістер</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ең</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алдымен</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кәсіпкерлік</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субъектілеріне</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таңдауға</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болатын</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сәйкестікті</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бағалаудың</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баламалы</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рәсімін</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енгізуді</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көздейді</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Сонымен</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қатар</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электр</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көлік</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құралдарын</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айнымалы</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токпен</w:t>
            </w:r>
            <w:r w:rsidRPr="003D5B9F">
              <w:rPr>
                <w:rFonts w:ascii="Times New Roman" w:eastAsia="Times New Roman" w:hAnsi="Times New Roman" w:cs="Times New Roman"/>
                <w:sz w:val="24"/>
                <w:szCs w:val="24"/>
                <w:lang w:eastAsia="ru-RU"/>
              </w:rPr>
              <w:t xml:space="preserve"> (AC) </w:t>
            </w:r>
            <w:r w:rsidRPr="003D5B9F">
              <w:rPr>
                <w:rFonts w:ascii="Times New Roman" w:eastAsia="Times New Roman" w:hAnsi="Times New Roman" w:cs="Times New Roman"/>
                <w:sz w:val="24"/>
                <w:szCs w:val="24"/>
                <w:lang w:val="ru-RU" w:eastAsia="ru-RU"/>
              </w:rPr>
              <w:t>және</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тұрақты</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токпен</w:t>
            </w:r>
            <w:r w:rsidRPr="003D5B9F">
              <w:rPr>
                <w:rFonts w:ascii="Times New Roman" w:eastAsia="Times New Roman" w:hAnsi="Times New Roman" w:cs="Times New Roman"/>
                <w:sz w:val="24"/>
                <w:szCs w:val="24"/>
                <w:lang w:eastAsia="ru-RU"/>
              </w:rPr>
              <w:t>/</w:t>
            </w:r>
            <w:r w:rsidRPr="003D5B9F">
              <w:rPr>
                <w:rFonts w:ascii="Times New Roman" w:eastAsia="Times New Roman" w:hAnsi="Times New Roman" w:cs="Times New Roman"/>
                <w:sz w:val="24"/>
                <w:szCs w:val="24"/>
                <w:lang w:val="ru-RU" w:eastAsia="ru-RU"/>
              </w:rPr>
              <w:t>аралас</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типті</w:t>
            </w:r>
            <w:r w:rsidRPr="003D5B9F">
              <w:rPr>
                <w:rFonts w:ascii="Times New Roman" w:eastAsia="Times New Roman" w:hAnsi="Times New Roman" w:cs="Times New Roman"/>
                <w:sz w:val="24"/>
                <w:szCs w:val="24"/>
                <w:lang w:eastAsia="ru-RU"/>
              </w:rPr>
              <w:t xml:space="preserve"> (DC/Combo) </w:t>
            </w:r>
            <w:r w:rsidRPr="003D5B9F">
              <w:rPr>
                <w:rFonts w:ascii="Times New Roman" w:eastAsia="Times New Roman" w:hAnsi="Times New Roman" w:cs="Times New Roman"/>
                <w:sz w:val="24"/>
                <w:szCs w:val="24"/>
                <w:lang w:val="ru-RU" w:eastAsia="ru-RU"/>
              </w:rPr>
              <w:t>өткізгіш</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арқылы</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зарядтауға</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арналған</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жабдыққа</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қатысты</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міндетті</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инспекция</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қолдану</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аясы</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қуаты</w:t>
            </w:r>
            <w:r w:rsidRPr="003D5B9F">
              <w:rPr>
                <w:rFonts w:ascii="Times New Roman" w:eastAsia="Times New Roman" w:hAnsi="Times New Roman" w:cs="Times New Roman"/>
                <w:sz w:val="24"/>
                <w:szCs w:val="24"/>
                <w:lang w:eastAsia="ru-RU"/>
              </w:rPr>
              <w:t xml:space="preserve"> 30 </w:t>
            </w:r>
            <w:r w:rsidRPr="003D5B9F">
              <w:rPr>
                <w:rFonts w:ascii="Times New Roman" w:eastAsia="Times New Roman" w:hAnsi="Times New Roman" w:cs="Times New Roman"/>
                <w:sz w:val="24"/>
                <w:szCs w:val="24"/>
                <w:lang w:val="ru-RU" w:eastAsia="ru-RU"/>
              </w:rPr>
              <w:t>кВт</w:t>
            </w:r>
            <w:r w:rsidRPr="003D5B9F">
              <w:rPr>
                <w:rFonts w:ascii="Times New Roman" w:eastAsia="Times New Roman" w:hAnsi="Times New Roman" w:cs="Times New Roman"/>
                <w:sz w:val="24"/>
                <w:szCs w:val="24"/>
                <w:lang w:eastAsia="ru-RU"/>
              </w:rPr>
              <w:t>-</w:t>
            </w:r>
            <w:r w:rsidRPr="003D5B9F">
              <w:rPr>
                <w:rFonts w:ascii="Times New Roman" w:eastAsia="Times New Roman" w:hAnsi="Times New Roman" w:cs="Times New Roman"/>
                <w:sz w:val="24"/>
                <w:szCs w:val="24"/>
                <w:lang w:val="ru-RU" w:eastAsia="ru-RU"/>
              </w:rPr>
              <w:t>қа</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дейінгі</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жабдықтан</w:t>
            </w:r>
            <w:r w:rsidRPr="003D5B9F">
              <w:rPr>
                <w:rFonts w:ascii="Times New Roman" w:eastAsia="Times New Roman" w:hAnsi="Times New Roman" w:cs="Times New Roman"/>
                <w:sz w:val="24"/>
                <w:szCs w:val="24"/>
                <w:lang w:eastAsia="ru-RU"/>
              </w:rPr>
              <w:t xml:space="preserve"> 750 </w:t>
            </w:r>
            <w:r w:rsidRPr="003D5B9F">
              <w:rPr>
                <w:rFonts w:ascii="Times New Roman" w:eastAsia="Times New Roman" w:hAnsi="Times New Roman" w:cs="Times New Roman"/>
                <w:sz w:val="24"/>
                <w:szCs w:val="24"/>
                <w:lang w:val="ru-RU" w:eastAsia="ru-RU"/>
              </w:rPr>
              <w:t>кВт</w:t>
            </w:r>
            <w:r w:rsidRPr="003D5B9F">
              <w:rPr>
                <w:rFonts w:ascii="Times New Roman" w:eastAsia="Times New Roman" w:hAnsi="Times New Roman" w:cs="Times New Roman"/>
                <w:sz w:val="24"/>
                <w:szCs w:val="24"/>
                <w:lang w:eastAsia="ru-RU"/>
              </w:rPr>
              <w:t>-</w:t>
            </w:r>
            <w:r w:rsidRPr="003D5B9F">
              <w:rPr>
                <w:rFonts w:ascii="Times New Roman" w:eastAsia="Times New Roman" w:hAnsi="Times New Roman" w:cs="Times New Roman"/>
                <w:sz w:val="24"/>
                <w:szCs w:val="24"/>
                <w:lang w:val="ru-RU" w:eastAsia="ru-RU"/>
              </w:rPr>
              <w:t>қа</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дейінгі</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жабдыққа</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дейін</w:t>
            </w:r>
            <w:r w:rsidRPr="003D5B9F">
              <w:rPr>
                <w:rFonts w:ascii="Times New Roman" w:eastAsia="Times New Roman" w:hAnsi="Times New Roman" w:cs="Times New Roman"/>
                <w:sz w:val="24"/>
                <w:szCs w:val="24"/>
                <w:lang w:eastAsia="ru-RU"/>
              </w:rPr>
              <w:t xml:space="preserve"> </w:t>
            </w:r>
            <w:r w:rsidRPr="003D5B9F">
              <w:rPr>
                <w:rFonts w:ascii="Times New Roman" w:eastAsia="Times New Roman" w:hAnsi="Times New Roman" w:cs="Times New Roman"/>
                <w:sz w:val="24"/>
                <w:szCs w:val="24"/>
                <w:lang w:val="ru-RU" w:eastAsia="ru-RU"/>
              </w:rPr>
              <w:t>кеңейтіледі</w:t>
            </w:r>
            <w:r w:rsidRPr="003D5B9F">
              <w:rPr>
                <w:rFonts w:ascii="Times New Roman" w:eastAsia="Times New Roman" w:hAnsi="Times New Roman" w:cs="Times New Roman"/>
                <w:sz w:val="24"/>
                <w:szCs w:val="24"/>
                <w:lang w:eastAsia="ru-RU"/>
              </w:rPr>
              <w:t>.</w:t>
            </w:r>
          </w:p>
        </w:tc>
        <w:tc>
          <w:tcPr>
            <w:tcW w:w="4365" w:type="dxa"/>
            <w:vMerge/>
          </w:tcPr>
          <w:p w14:paraId="0EACFE85" w14:textId="77777777" w:rsidR="001C17B0" w:rsidRDefault="001C17B0" w:rsidP="001C17B0"/>
        </w:tc>
      </w:tr>
      <w:tr w:rsidR="005900B3" w14:paraId="7BB66BF8"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0B95FBD2" w14:textId="77777777" w:rsidR="005900B3" w:rsidRDefault="005900B3" w:rsidP="005900B3">
            <w:r>
              <w:rPr>
                <w:rFonts w:ascii="Times New Roman" w:eastAsia="Times New Roman" w:hAnsi="Times New Roman"/>
                <w:sz w:val="20"/>
              </w:rPr>
              <w:t>3</w:t>
            </w:r>
          </w:p>
        </w:tc>
        <w:tc>
          <w:tcPr>
            <w:tcW w:w="2551" w:type="dxa"/>
            <w:tcBorders>
              <w:top w:val="single" w:sz="8" w:space="0" w:color="000000"/>
              <w:left w:val="single" w:sz="8" w:space="0" w:color="000000"/>
              <w:bottom w:val="single" w:sz="8" w:space="0" w:color="000000"/>
              <w:right w:val="single" w:sz="8" w:space="0" w:color="000000"/>
            </w:tcBorders>
          </w:tcPr>
          <w:p w14:paraId="13EA5EAA" w14:textId="251A390A" w:rsidR="005900B3" w:rsidRDefault="005900B3" w:rsidP="005900B3">
            <w:r>
              <w:rPr>
                <w:rFonts w:ascii="Arial" w:hAnsi="Arial" w:cs="Arial"/>
                <w:sz w:val="20"/>
                <w:szCs w:val="20"/>
                <w:shd w:val="clear" w:color="auto" w:fill="FFFFFF"/>
              </w:rPr>
              <w:t>G/TBT/N/IND/438</w:t>
            </w:r>
          </w:p>
        </w:tc>
        <w:tc>
          <w:tcPr>
            <w:tcW w:w="5387" w:type="dxa"/>
            <w:tcBorders>
              <w:top w:val="single" w:sz="8" w:space="0" w:color="000000"/>
              <w:left w:val="single" w:sz="8" w:space="0" w:color="000000"/>
              <w:bottom w:val="single" w:sz="8" w:space="0" w:color="000000"/>
              <w:right w:val="single" w:sz="8" w:space="0" w:color="000000"/>
            </w:tcBorders>
          </w:tcPr>
          <w:p w14:paraId="05602560" w14:textId="14BB4272" w:rsidR="005900B3" w:rsidRPr="005900B3" w:rsidRDefault="005900B3" w:rsidP="005900B3">
            <w:pPr>
              <w:spacing w:before="100" w:beforeAutospacing="1" w:after="100" w:afterAutospacing="1" w:line="240" w:lineRule="auto"/>
              <w:rPr>
                <w:rFonts w:ascii="Times New Roman" w:eastAsia="Times New Roman" w:hAnsi="Times New Roman" w:cs="Times New Roman"/>
                <w:sz w:val="24"/>
                <w:szCs w:val="24"/>
                <w:lang w:eastAsia="ru-RU"/>
              </w:rPr>
            </w:pPr>
            <w:r w:rsidRPr="005900B3">
              <w:rPr>
                <w:rFonts w:ascii="Times New Roman" w:eastAsia="Times New Roman" w:hAnsi="Times New Roman" w:cs="Times New Roman"/>
                <w:sz w:val="24"/>
                <w:szCs w:val="24"/>
                <w:lang w:eastAsia="ru-RU"/>
              </w:rPr>
              <w:t>«LAN-</w:t>
            </w:r>
            <w:r w:rsidRPr="005900B3">
              <w:rPr>
                <w:rFonts w:ascii="Times New Roman" w:eastAsia="Times New Roman" w:hAnsi="Times New Roman" w:cs="Times New Roman"/>
                <w:sz w:val="24"/>
                <w:szCs w:val="24"/>
                <w:lang w:val="ru-RU" w:eastAsia="ru-RU"/>
              </w:rPr>
              <w:t>коммутаторға</w:t>
            </w:r>
            <w:r w:rsidRPr="005900B3">
              <w:rPr>
                <w:rFonts w:ascii="Times New Roman" w:eastAsia="Times New Roman" w:hAnsi="Times New Roman" w:cs="Times New Roman"/>
                <w:sz w:val="24"/>
                <w:szCs w:val="24"/>
                <w:lang w:eastAsia="ru-RU"/>
              </w:rPr>
              <w:t xml:space="preserve"> (LAN Switch) </w:t>
            </w:r>
            <w:r w:rsidRPr="005900B3">
              <w:rPr>
                <w:rFonts w:ascii="Times New Roman" w:eastAsia="Times New Roman" w:hAnsi="Times New Roman" w:cs="Times New Roman"/>
                <w:sz w:val="24"/>
                <w:szCs w:val="24"/>
                <w:lang w:val="ru-RU" w:eastAsia="ru-RU"/>
              </w:rPr>
              <w:t>қойылатын</w:t>
            </w:r>
            <w:r w:rsidRPr="005900B3">
              <w:rPr>
                <w:rFonts w:ascii="Times New Roman" w:eastAsia="Times New Roman" w:hAnsi="Times New Roman" w:cs="Times New Roman"/>
                <w:sz w:val="24"/>
                <w:szCs w:val="24"/>
                <w:lang w:eastAsia="ru-RU"/>
              </w:rPr>
              <w:t xml:space="preserve"> </w:t>
            </w:r>
            <w:r w:rsidRPr="005900B3">
              <w:rPr>
                <w:rFonts w:ascii="Times New Roman" w:eastAsia="Times New Roman" w:hAnsi="Times New Roman" w:cs="Times New Roman"/>
                <w:sz w:val="24"/>
                <w:szCs w:val="24"/>
                <w:lang w:val="ru-RU" w:eastAsia="ru-RU"/>
              </w:rPr>
              <w:t>негізгі</w:t>
            </w:r>
            <w:r w:rsidRPr="005900B3">
              <w:rPr>
                <w:rFonts w:ascii="Times New Roman" w:eastAsia="Times New Roman" w:hAnsi="Times New Roman" w:cs="Times New Roman"/>
                <w:sz w:val="24"/>
                <w:szCs w:val="24"/>
                <w:lang w:eastAsia="ru-RU"/>
              </w:rPr>
              <w:t xml:space="preserve"> (</w:t>
            </w:r>
            <w:r w:rsidRPr="005900B3">
              <w:rPr>
                <w:rFonts w:ascii="Times New Roman" w:eastAsia="Times New Roman" w:hAnsi="Times New Roman" w:cs="Times New Roman"/>
                <w:sz w:val="24"/>
                <w:szCs w:val="24"/>
                <w:lang w:val="ru-RU" w:eastAsia="ru-RU"/>
              </w:rPr>
              <w:t>маңызды</w:t>
            </w:r>
            <w:r w:rsidRPr="005900B3">
              <w:rPr>
                <w:rFonts w:ascii="Times New Roman" w:eastAsia="Times New Roman" w:hAnsi="Times New Roman" w:cs="Times New Roman"/>
                <w:sz w:val="24"/>
                <w:szCs w:val="24"/>
                <w:lang w:eastAsia="ru-RU"/>
              </w:rPr>
              <w:t xml:space="preserve">) </w:t>
            </w:r>
            <w:r w:rsidRPr="005900B3">
              <w:rPr>
                <w:rFonts w:ascii="Times New Roman" w:eastAsia="Times New Roman" w:hAnsi="Times New Roman" w:cs="Times New Roman"/>
                <w:sz w:val="24"/>
                <w:szCs w:val="24"/>
                <w:lang w:val="ru-RU" w:eastAsia="ru-RU"/>
              </w:rPr>
              <w:t>талаптар</w:t>
            </w:r>
            <w:r w:rsidRPr="005900B3">
              <w:rPr>
                <w:rFonts w:ascii="Times New Roman" w:eastAsia="Times New Roman" w:hAnsi="Times New Roman" w:cs="Times New Roman"/>
                <w:sz w:val="24"/>
                <w:szCs w:val="24"/>
                <w:lang w:eastAsia="ru-RU"/>
              </w:rPr>
              <w:t xml:space="preserve"> (Essential Requirements, ER)» </w:t>
            </w:r>
            <w:r w:rsidRPr="005900B3">
              <w:rPr>
                <w:rFonts w:ascii="Times New Roman" w:eastAsia="Times New Roman" w:hAnsi="Times New Roman" w:cs="Times New Roman"/>
                <w:sz w:val="24"/>
                <w:szCs w:val="24"/>
                <w:lang w:val="ru-RU" w:eastAsia="ru-RU"/>
              </w:rPr>
              <w:t>стандартына</w:t>
            </w:r>
            <w:r w:rsidRPr="005900B3">
              <w:rPr>
                <w:rFonts w:ascii="Times New Roman" w:eastAsia="Times New Roman" w:hAnsi="Times New Roman" w:cs="Times New Roman"/>
                <w:sz w:val="24"/>
                <w:szCs w:val="24"/>
                <w:lang w:eastAsia="ru-RU"/>
              </w:rPr>
              <w:t xml:space="preserve"> </w:t>
            </w:r>
            <w:r w:rsidRPr="005900B3">
              <w:rPr>
                <w:rFonts w:ascii="Times New Roman" w:eastAsia="Times New Roman" w:hAnsi="Times New Roman" w:cs="Times New Roman"/>
                <w:sz w:val="24"/>
                <w:szCs w:val="24"/>
                <w:lang w:val="ru-RU" w:eastAsia="ru-RU"/>
              </w:rPr>
              <w:t>қайта</w:t>
            </w:r>
            <w:r w:rsidRPr="005900B3">
              <w:rPr>
                <w:rFonts w:ascii="Times New Roman" w:eastAsia="Times New Roman" w:hAnsi="Times New Roman" w:cs="Times New Roman"/>
                <w:sz w:val="24"/>
                <w:szCs w:val="24"/>
                <w:lang w:eastAsia="ru-RU"/>
              </w:rPr>
              <w:t xml:space="preserve"> </w:t>
            </w:r>
            <w:r w:rsidRPr="005900B3">
              <w:rPr>
                <w:rFonts w:ascii="Times New Roman" w:eastAsia="Times New Roman" w:hAnsi="Times New Roman" w:cs="Times New Roman"/>
                <w:sz w:val="24"/>
                <w:szCs w:val="24"/>
                <w:lang w:val="ru-RU" w:eastAsia="ru-RU"/>
              </w:rPr>
              <w:t>қарау</w:t>
            </w:r>
            <w:r w:rsidRPr="005900B3">
              <w:rPr>
                <w:rFonts w:ascii="Times New Roman" w:eastAsia="Times New Roman" w:hAnsi="Times New Roman" w:cs="Times New Roman"/>
                <w:sz w:val="24"/>
                <w:szCs w:val="24"/>
                <w:lang w:eastAsia="ru-RU"/>
              </w:rPr>
              <w:t xml:space="preserve"> </w:t>
            </w:r>
            <w:r w:rsidRPr="005900B3">
              <w:rPr>
                <w:rFonts w:ascii="Times New Roman" w:eastAsia="Times New Roman" w:hAnsi="Times New Roman" w:cs="Times New Roman"/>
                <w:sz w:val="24"/>
                <w:szCs w:val="24"/>
                <w:lang w:val="ru-RU" w:eastAsia="ru-RU"/>
              </w:rPr>
              <w:t>туралы</w:t>
            </w:r>
            <w:r w:rsidRPr="005900B3">
              <w:rPr>
                <w:rFonts w:ascii="Times New Roman" w:eastAsia="Times New Roman" w:hAnsi="Times New Roman" w:cs="Times New Roman"/>
                <w:sz w:val="24"/>
                <w:szCs w:val="24"/>
                <w:lang w:eastAsia="ru-RU"/>
              </w:rPr>
              <w:t xml:space="preserve"> </w:t>
            </w:r>
            <w:r w:rsidRPr="005900B3">
              <w:rPr>
                <w:rFonts w:ascii="Times New Roman" w:eastAsia="Times New Roman" w:hAnsi="Times New Roman" w:cs="Times New Roman"/>
                <w:sz w:val="24"/>
                <w:szCs w:val="24"/>
                <w:lang w:val="ru-RU" w:eastAsia="ru-RU"/>
              </w:rPr>
              <w:t>хабарлама</w:t>
            </w:r>
            <w:r w:rsidRPr="005900B3">
              <w:rPr>
                <w:rFonts w:ascii="Times New Roman" w:eastAsia="Times New Roman" w:hAnsi="Times New Roman" w:cs="Times New Roman"/>
                <w:sz w:val="24"/>
                <w:szCs w:val="24"/>
                <w:lang w:eastAsia="ru-RU"/>
              </w:rPr>
              <w:t xml:space="preserve"> (49 </w:t>
            </w:r>
            <w:r w:rsidRPr="005900B3">
              <w:rPr>
                <w:rFonts w:ascii="Times New Roman" w:eastAsia="Times New Roman" w:hAnsi="Times New Roman" w:cs="Times New Roman"/>
                <w:sz w:val="24"/>
                <w:szCs w:val="24"/>
                <w:lang w:val="ru-RU" w:eastAsia="ru-RU"/>
              </w:rPr>
              <w:t>бет</w:t>
            </w:r>
            <w:r w:rsidRPr="005900B3">
              <w:rPr>
                <w:rFonts w:ascii="Times New Roman" w:eastAsia="Times New Roman" w:hAnsi="Times New Roman" w:cs="Times New Roman"/>
                <w:sz w:val="24"/>
                <w:szCs w:val="24"/>
                <w:lang w:eastAsia="ru-RU"/>
              </w:rPr>
              <w:t xml:space="preserve">, </w:t>
            </w:r>
            <w:r w:rsidRPr="005900B3">
              <w:rPr>
                <w:rFonts w:ascii="Times New Roman" w:eastAsia="Times New Roman" w:hAnsi="Times New Roman" w:cs="Times New Roman"/>
                <w:sz w:val="24"/>
                <w:szCs w:val="24"/>
                <w:lang w:val="ru-RU" w:eastAsia="ru-RU"/>
              </w:rPr>
              <w:t>ағылшын</w:t>
            </w:r>
            <w:r w:rsidRPr="005900B3">
              <w:rPr>
                <w:rFonts w:ascii="Times New Roman" w:eastAsia="Times New Roman" w:hAnsi="Times New Roman" w:cs="Times New Roman"/>
                <w:sz w:val="24"/>
                <w:szCs w:val="24"/>
                <w:lang w:eastAsia="ru-RU"/>
              </w:rPr>
              <w:t xml:space="preserve"> </w:t>
            </w:r>
            <w:r w:rsidRPr="005900B3">
              <w:rPr>
                <w:rFonts w:ascii="Times New Roman" w:eastAsia="Times New Roman" w:hAnsi="Times New Roman" w:cs="Times New Roman"/>
                <w:sz w:val="24"/>
                <w:szCs w:val="24"/>
                <w:lang w:val="ru-RU" w:eastAsia="ru-RU"/>
              </w:rPr>
              <w:t>тілінде</w:t>
            </w:r>
            <w:r w:rsidRPr="005900B3">
              <w:rPr>
                <w:rFonts w:ascii="Times New Roman" w:eastAsia="Times New Roman" w:hAnsi="Times New Roman" w:cs="Times New Roman"/>
                <w:sz w:val="24"/>
                <w:szCs w:val="24"/>
                <w:lang w:eastAsia="ru-RU"/>
              </w:rPr>
              <w:t>).</w:t>
            </w:r>
          </w:p>
          <w:p w14:paraId="5486773D" w14:textId="77777777" w:rsidR="005900B3" w:rsidRPr="005900B3" w:rsidRDefault="005900B3" w:rsidP="005900B3">
            <w:pPr>
              <w:spacing w:before="100" w:beforeAutospacing="1" w:after="100" w:afterAutospacing="1" w:line="240" w:lineRule="auto"/>
              <w:rPr>
                <w:rFonts w:ascii="Times New Roman" w:eastAsia="Times New Roman" w:hAnsi="Times New Roman" w:cs="Times New Roman"/>
                <w:sz w:val="24"/>
                <w:szCs w:val="24"/>
                <w:lang w:eastAsia="ru-RU"/>
              </w:rPr>
            </w:pPr>
            <w:r w:rsidRPr="005900B3">
              <w:rPr>
                <w:rFonts w:ascii="Times New Roman" w:eastAsia="Times New Roman" w:hAnsi="Times New Roman" w:cs="Times New Roman"/>
                <w:sz w:val="24"/>
                <w:szCs w:val="24"/>
                <w:lang w:val="ru-RU" w:eastAsia="ru-RU"/>
              </w:rPr>
              <w:t>Хабарланған</w:t>
            </w:r>
            <w:r w:rsidRPr="005900B3">
              <w:rPr>
                <w:rFonts w:ascii="Times New Roman" w:eastAsia="Times New Roman" w:hAnsi="Times New Roman" w:cs="Times New Roman"/>
                <w:sz w:val="24"/>
                <w:szCs w:val="24"/>
                <w:lang w:eastAsia="ru-RU"/>
              </w:rPr>
              <w:t xml:space="preserve"> </w:t>
            </w:r>
            <w:r w:rsidRPr="005900B3">
              <w:rPr>
                <w:rFonts w:ascii="Times New Roman" w:eastAsia="Times New Roman" w:hAnsi="Times New Roman" w:cs="Times New Roman"/>
                <w:sz w:val="24"/>
                <w:szCs w:val="24"/>
                <w:lang w:val="ru-RU" w:eastAsia="ru-RU"/>
              </w:rPr>
              <w:t>құжатқа</w:t>
            </w:r>
            <w:r w:rsidRPr="005900B3">
              <w:rPr>
                <w:rFonts w:ascii="Times New Roman" w:eastAsia="Times New Roman" w:hAnsi="Times New Roman" w:cs="Times New Roman"/>
                <w:sz w:val="24"/>
                <w:szCs w:val="24"/>
                <w:lang w:eastAsia="ru-RU"/>
              </w:rPr>
              <w:t xml:space="preserve"> (</w:t>
            </w:r>
            <w:r w:rsidRPr="005900B3">
              <w:rPr>
                <w:rFonts w:ascii="Times New Roman" w:eastAsia="Times New Roman" w:hAnsi="Times New Roman" w:cs="Times New Roman"/>
                <w:sz w:val="24"/>
                <w:szCs w:val="24"/>
                <w:lang w:val="ru-RU" w:eastAsia="ru-RU"/>
              </w:rPr>
              <w:t>құжаттарға</w:t>
            </w:r>
            <w:r w:rsidRPr="005900B3">
              <w:rPr>
                <w:rFonts w:ascii="Times New Roman" w:eastAsia="Times New Roman" w:hAnsi="Times New Roman" w:cs="Times New Roman"/>
                <w:sz w:val="24"/>
                <w:szCs w:val="24"/>
                <w:lang w:eastAsia="ru-RU"/>
              </w:rPr>
              <w:t xml:space="preserve">) </w:t>
            </w:r>
            <w:r w:rsidRPr="005900B3">
              <w:rPr>
                <w:rFonts w:ascii="Times New Roman" w:eastAsia="Times New Roman" w:hAnsi="Times New Roman" w:cs="Times New Roman"/>
                <w:sz w:val="24"/>
                <w:szCs w:val="24"/>
                <w:lang w:val="ru-RU" w:eastAsia="ru-RU"/>
              </w:rPr>
              <w:t>сілтеме</w:t>
            </w:r>
            <w:r w:rsidRPr="005900B3">
              <w:rPr>
                <w:rFonts w:ascii="Times New Roman" w:eastAsia="Times New Roman" w:hAnsi="Times New Roman" w:cs="Times New Roman"/>
                <w:sz w:val="24"/>
                <w:szCs w:val="24"/>
                <w:lang w:eastAsia="ru-RU"/>
              </w:rPr>
              <w:t xml:space="preserve"> </w:t>
            </w:r>
            <w:r w:rsidRPr="005900B3">
              <w:rPr>
                <w:rFonts w:ascii="Times New Roman" w:eastAsia="Times New Roman" w:hAnsi="Times New Roman" w:cs="Times New Roman"/>
                <w:sz w:val="24"/>
                <w:szCs w:val="24"/>
                <w:lang w:val="ru-RU" w:eastAsia="ru-RU"/>
              </w:rPr>
              <w:t>және</w:t>
            </w:r>
            <w:r w:rsidRPr="005900B3">
              <w:rPr>
                <w:rFonts w:ascii="Times New Roman" w:eastAsia="Times New Roman" w:hAnsi="Times New Roman" w:cs="Times New Roman"/>
                <w:sz w:val="24"/>
                <w:szCs w:val="24"/>
                <w:lang w:eastAsia="ru-RU"/>
              </w:rPr>
              <w:t>/</w:t>
            </w:r>
            <w:r w:rsidRPr="005900B3">
              <w:rPr>
                <w:rFonts w:ascii="Times New Roman" w:eastAsia="Times New Roman" w:hAnsi="Times New Roman" w:cs="Times New Roman"/>
                <w:sz w:val="24"/>
                <w:szCs w:val="24"/>
                <w:lang w:val="ru-RU" w:eastAsia="ru-RU"/>
              </w:rPr>
              <w:t>немесе</w:t>
            </w:r>
            <w:r w:rsidRPr="005900B3">
              <w:rPr>
                <w:rFonts w:ascii="Times New Roman" w:eastAsia="Times New Roman" w:hAnsi="Times New Roman" w:cs="Times New Roman"/>
                <w:sz w:val="24"/>
                <w:szCs w:val="24"/>
                <w:lang w:eastAsia="ru-RU"/>
              </w:rPr>
              <w:t xml:space="preserve"> </w:t>
            </w:r>
            <w:r w:rsidRPr="005900B3">
              <w:rPr>
                <w:rFonts w:ascii="Times New Roman" w:eastAsia="Times New Roman" w:hAnsi="Times New Roman" w:cs="Times New Roman"/>
                <w:sz w:val="24"/>
                <w:szCs w:val="24"/>
                <w:lang w:val="ru-RU" w:eastAsia="ru-RU"/>
              </w:rPr>
              <w:t>сұрату</w:t>
            </w:r>
            <w:r w:rsidRPr="005900B3">
              <w:rPr>
                <w:rFonts w:ascii="Times New Roman" w:eastAsia="Times New Roman" w:hAnsi="Times New Roman" w:cs="Times New Roman"/>
                <w:sz w:val="24"/>
                <w:szCs w:val="24"/>
                <w:lang w:eastAsia="ru-RU"/>
              </w:rPr>
              <w:t xml:space="preserve"> </w:t>
            </w:r>
            <w:r w:rsidRPr="005900B3">
              <w:rPr>
                <w:rFonts w:ascii="Times New Roman" w:eastAsia="Times New Roman" w:hAnsi="Times New Roman" w:cs="Times New Roman"/>
                <w:sz w:val="24"/>
                <w:szCs w:val="24"/>
                <w:lang w:val="ru-RU" w:eastAsia="ru-RU"/>
              </w:rPr>
              <w:t>бойынша</w:t>
            </w:r>
            <w:r w:rsidRPr="005900B3">
              <w:rPr>
                <w:rFonts w:ascii="Times New Roman" w:eastAsia="Times New Roman" w:hAnsi="Times New Roman" w:cs="Times New Roman"/>
                <w:sz w:val="24"/>
                <w:szCs w:val="24"/>
                <w:lang w:eastAsia="ru-RU"/>
              </w:rPr>
              <w:t xml:space="preserve"> </w:t>
            </w:r>
            <w:r w:rsidRPr="005900B3">
              <w:rPr>
                <w:rFonts w:ascii="Times New Roman" w:eastAsia="Times New Roman" w:hAnsi="Times New Roman" w:cs="Times New Roman"/>
                <w:sz w:val="24"/>
                <w:szCs w:val="24"/>
                <w:lang w:val="ru-RU" w:eastAsia="ru-RU"/>
              </w:rPr>
              <w:t>оның</w:t>
            </w:r>
            <w:r w:rsidRPr="005900B3">
              <w:rPr>
                <w:rFonts w:ascii="Times New Roman" w:eastAsia="Times New Roman" w:hAnsi="Times New Roman" w:cs="Times New Roman"/>
                <w:sz w:val="24"/>
                <w:szCs w:val="24"/>
                <w:lang w:eastAsia="ru-RU"/>
              </w:rPr>
              <w:t xml:space="preserve"> (</w:t>
            </w:r>
            <w:r w:rsidRPr="005900B3">
              <w:rPr>
                <w:rFonts w:ascii="Times New Roman" w:eastAsia="Times New Roman" w:hAnsi="Times New Roman" w:cs="Times New Roman"/>
                <w:sz w:val="24"/>
                <w:szCs w:val="24"/>
                <w:lang w:val="ru-RU" w:eastAsia="ru-RU"/>
              </w:rPr>
              <w:t>олардың</w:t>
            </w:r>
            <w:r w:rsidRPr="005900B3">
              <w:rPr>
                <w:rFonts w:ascii="Times New Roman" w:eastAsia="Times New Roman" w:hAnsi="Times New Roman" w:cs="Times New Roman"/>
                <w:sz w:val="24"/>
                <w:szCs w:val="24"/>
                <w:lang w:eastAsia="ru-RU"/>
              </w:rPr>
              <w:t xml:space="preserve">) </w:t>
            </w:r>
            <w:r w:rsidRPr="005900B3">
              <w:rPr>
                <w:rFonts w:ascii="Times New Roman" w:eastAsia="Times New Roman" w:hAnsi="Times New Roman" w:cs="Times New Roman"/>
                <w:sz w:val="24"/>
                <w:szCs w:val="24"/>
                <w:lang w:val="ru-RU" w:eastAsia="ru-RU"/>
              </w:rPr>
              <w:t>көшірмелерін</w:t>
            </w:r>
            <w:r w:rsidRPr="005900B3">
              <w:rPr>
                <w:rFonts w:ascii="Times New Roman" w:eastAsia="Times New Roman" w:hAnsi="Times New Roman" w:cs="Times New Roman"/>
                <w:sz w:val="24"/>
                <w:szCs w:val="24"/>
                <w:lang w:eastAsia="ru-RU"/>
              </w:rPr>
              <w:t xml:space="preserve"> </w:t>
            </w:r>
            <w:r w:rsidRPr="005900B3">
              <w:rPr>
                <w:rFonts w:ascii="Times New Roman" w:eastAsia="Times New Roman" w:hAnsi="Times New Roman" w:cs="Times New Roman"/>
                <w:sz w:val="24"/>
                <w:szCs w:val="24"/>
                <w:lang w:val="ru-RU" w:eastAsia="ru-RU"/>
              </w:rPr>
              <w:t>ұсынатын</w:t>
            </w:r>
            <w:r w:rsidRPr="005900B3">
              <w:rPr>
                <w:rFonts w:ascii="Times New Roman" w:eastAsia="Times New Roman" w:hAnsi="Times New Roman" w:cs="Times New Roman"/>
                <w:sz w:val="24"/>
                <w:szCs w:val="24"/>
                <w:lang w:eastAsia="ru-RU"/>
              </w:rPr>
              <w:t xml:space="preserve"> </w:t>
            </w:r>
            <w:r w:rsidRPr="005900B3">
              <w:rPr>
                <w:rFonts w:ascii="Times New Roman" w:eastAsia="Times New Roman" w:hAnsi="Times New Roman" w:cs="Times New Roman"/>
                <w:sz w:val="24"/>
                <w:szCs w:val="24"/>
                <w:lang w:val="ru-RU" w:eastAsia="ru-RU"/>
              </w:rPr>
              <w:t>мемлекеттік</w:t>
            </w:r>
            <w:r w:rsidRPr="005900B3">
              <w:rPr>
                <w:rFonts w:ascii="Times New Roman" w:eastAsia="Times New Roman" w:hAnsi="Times New Roman" w:cs="Times New Roman"/>
                <w:sz w:val="24"/>
                <w:szCs w:val="24"/>
                <w:lang w:eastAsia="ru-RU"/>
              </w:rPr>
              <w:t xml:space="preserve"> </w:t>
            </w:r>
            <w:r w:rsidRPr="005900B3">
              <w:rPr>
                <w:rFonts w:ascii="Times New Roman" w:eastAsia="Times New Roman" w:hAnsi="Times New Roman" w:cs="Times New Roman"/>
                <w:sz w:val="24"/>
                <w:szCs w:val="24"/>
                <w:lang w:val="ru-RU" w:eastAsia="ru-RU"/>
              </w:rPr>
              <w:t>органның</w:t>
            </w:r>
            <w:r w:rsidRPr="005900B3">
              <w:rPr>
                <w:rFonts w:ascii="Times New Roman" w:eastAsia="Times New Roman" w:hAnsi="Times New Roman" w:cs="Times New Roman"/>
                <w:sz w:val="24"/>
                <w:szCs w:val="24"/>
                <w:lang w:eastAsia="ru-RU"/>
              </w:rPr>
              <w:t xml:space="preserve"> </w:t>
            </w:r>
            <w:r w:rsidRPr="005900B3">
              <w:rPr>
                <w:rFonts w:ascii="Times New Roman" w:eastAsia="Times New Roman" w:hAnsi="Times New Roman" w:cs="Times New Roman"/>
                <w:sz w:val="24"/>
                <w:szCs w:val="24"/>
                <w:lang w:val="ru-RU" w:eastAsia="ru-RU"/>
              </w:rPr>
              <w:t>немесе</w:t>
            </w:r>
            <w:r w:rsidRPr="005900B3">
              <w:rPr>
                <w:rFonts w:ascii="Times New Roman" w:eastAsia="Times New Roman" w:hAnsi="Times New Roman" w:cs="Times New Roman"/>
                <w:sz w:val="24"/>
                <w:szCs w:val="24"/>
                <w:lang w:eastAsia="ru-RU"/>
              </w:rPr>
              <w:t xml:space="preserve"> </w:t>
            </w:r>
            <w:r w:rsidRPr="005900B3">
              <w:rPr>
                <w:rFonts w:ascii="Times New Roman" w:eastAsia="Times New Roman" w:hAnsi="Times New Roman" w:cs="Times New Roman"/>
                <w:sz w:val="24"/>
                <w:szCs w:val="24"/>
                <w:lang w:val="ru-RU" w:eastAsia="ru-RU"/>
              </w:rPr>
              <w:t>уәкілетті</w:t>
            </w:r>
            <w:r w:rsidRPr="005900B3">
              <w:rPr>
                <w:rFonts w:ascii="Times New Roman" w:eastAsia="Times New Roman" w:hAnsi="Times New Roman" w:cs="Times New Roman"/>
                <w:sz w:val="24"/>
                <w:szCs w:val="24"/>
                <w:lang w:eastAsia="ru-RU"/>
              </w:rPr>
              <w:t xml:space="preserve"> </w:t>
            </w:r>
            <w:r w:rsidRPr="005900B3">
              <w:rPr>
                <w:rFonts w:ascii="Times New Roman" w:eastAsia="Times New Roman" w:hAnsi="Times New Roman" w:cs="Times New Roman"/>
                <w:sz w:val="24"/>
                <w:szCs w:val="24"/>
                <w:lang w:val="ru-RU" w:eastAsia="ru-RU"/>
              </w:rPr>
              <w:t>мекеменің</w:t>
            </w:r>
            <w:r w:rsidRPr="005900B3">
              <w:rPr>
                <w:rFonts w:ascii="Times New Roman" w:eastAsia="Times New Roman" w:hAnsi="Times New Roman" w:cs="Times New Roman"/>
                <w:sz w:val="24"/>
                <w:szCs w:val="24"/>
                <w:lang w:eastAsia="ru-RU"/>
              </w:rPr>
              <w:t xml:space="preserve"> </w:t>
            </w:r>
            <w:r w:rsidRPr="005900B3">
              <w:rPr>
                <w:rFonts w:ascii="Times New Roman" w:eastAsia="Times New Roman" w:hAnsi="Times New Roman" w:cs="Times New Roman"/>
                <w:sz w:val="24"/>
                <w:szCs w:val="24"/>
                <w:lang w:val="ru-RU" w:eastAsia="ru-RU"/>
              </w:rPr>
              <w:t>байланыс</w:t>
            </w:r>
            <w:r w:rsidRPr="005900B3">
              <w:rPr>
                <w:rFonts w:ascii="Times New Roman" w:eastAsia="Times New Roman" w:hAnsi="Times New Roman" w:cs="Times New Roman"/>
                <w:sz w:val="24"/>
                <w:szCs w:val="24"/>
                <w:lang w:eastAsia="ru-RU"/>
              </w:rPr>
              <w:t xml:space="preserve"> </w:t>
            </w:r>
            <w:r w:rsidRPr="005900B3">
              <w:rPr>
                <w:rFonts w:ascii="Times New Roman" w:eastAsia="Times New Roman" w:hAnsi="Times New Roman" w:cs="Times New Roman"/>
                <w:sz w:val="24"/>
                <w:szCs w:val="24"/>
                <w:lang w:val="ru-RU" w:eastAsia="ru-RU"/>
              </w:rPr>
              <w:t>деректері</w:t>
            </w:r>
            <w:r w:rsidRPr="005900B3">
              <w:rPr>
                <w:rFonts w:ascii="Times New Roman" w:eastAsia="Times New Roman" w:hAnsi="Times New Roman" w:cs="Times New Roman"/>
                <w:sz w:val="24"/>
                <w:szCs w:val="24"/>
                <w:lang w:eastAsia="ru-RU"/>
              </w:rPr>
              <w:t>:</w:t>
            </w:r>
          </w:p>
          <w:p w14:paraId="01A95A93" w14:textId="77777777" w:rsidR="005900B3" w:rsidRPr="005900B3" w:rsidRDefault="002C0301" w:rsidP="005900B3">
            <w:hyperlink r:id="rId8" w:history="1">
              <w:r w:rsidR="005900B3" w:rsidRPr="005900B3">
                <w:rPr>
                  <w:rStyle w:val="aff9"/>
                </w:rPr>
                <w:t>https://members.wto.org/crnattachments/2026/TBT/IND/26_03439_00_e.pdf</w:t>
              </w:r>
            </w:hyperlink>
            <w:r w:rsidR="005900B3" w:rsidRPr="005900B3">
              <w:t xml:space="preserve"> </w:t>
            </w:r>
          </w:p>
          <w:p w14:paraId="213E5C27" w14:textId="59047844" w:rsidR="005900B3" w:rsidRPr="005900B3" w:rsidRDefault="002C0301" w:rsidP="005900B3">
            <w:hyperlink r:id="rId9" w:history="1">
              <w:r w:rsidR="005900B3" w:rsidRPr="005900B3">
                <w:rPr>
                  <w:rStyle w:val="aff9"/>
                </w:rPr>
                <w:t>https://tec.gov.in/pdf/consultations/IT_draft_ER_LAN_Switch_Jun_26.pdf</w:t>
              </w:r>
            </w:hyperlink>
          </w:p>
        </w:tc>
        <w:tc>
          <w:tcPr>
            <w:tcW w:w="4365" w:type="dxa"/>
            <w:vMerge w:val="restart"/>
            <w:tcBorders>
              <w:top w:val="single" w:sz="8" w:space="0" w:color="000000"/>
              <w:left w:val="single" w:sz="8" w:space="0" w:color="000000"/>
              <w:bottom w:val="single" w:sz="8" w:space="0" w:color="000000"/>
              <w:right w:val="single" w:sz="8" w:space="0" w:color="000000"/>
            </w:tcBorders>
          </w:tcPr>
          <w:p w14:paraId="70620714" w14:textId="0A28C8EB" w:rsidR="005900B3" w:rsidRDefault="005900B3" w:rsidP="005900B3">
            <w:r>
              <w:rPr>
                <w:lang w:val="ru-RU"/>
              </w:rPr>
              <w:t>30/08/26</w:t>
            </w:r>
          </w:p>
        </w:tc>
      </w:tr>
      <w:tr w:rsidR="005900B3" w14:paraId="71523761" w14:textId="77777777" w:rsidTr="005900B3">
        <w:tc>
          <w:tcPr>
            <w:tcW w:w="959" w:type="dxa"/>
            <w:vMerge/>
          </w:tcPr>
          <w:p w14:paraId="205903E7" w14:textId="77777777" w:rsidR="005900B3" w:rsidRDefault="005900B3" w:rsidP="005900B3"/>
        </w:tc>
        <w:tc>
          <w:tcPr>
            <w:tcW w:w="2551" w:type="dxa"/>
            <w:tcBorders>
              <w:top w:val="single" w:sz="8" w:space="0" w:color="000000"/>
              <w:left w:val="single" w:sz="8" w:space="0" w:color="000000"/>
              <w:bottom w:val="single" w:sz="8" w:space="0" w:color="000000"/>
              <w:right w:val="single" w:sz="8" w:space="0" w:color="000000"/>
            </w:tcBorders>
          </w:tcPr>
          <w:p w14:paraId="11F783AC" w14:textId="3BE1AC73" w:rsidR="005900B3" w:rsidRDefault="005900B3" w:rsidP="005900B3">
            <w:r>
              <w:rPr>
                <w:rFonts w:ascii="Times New Roman" w:eastAsia="Times New Roman" w:hAnsi="Times New Roman" w:cs="Times New Roman"/>
                <w:sz w:val="24"/>
                <w:szCs w:val="24"/>
                <w:lang w:val="kk-KZ" w:eastAsia="ru-RU"/>
              </w:rPr>
              <w:t>1/07/26</w:t>
            </w:r>
          </w:p>
        </w:tc>
        <w:tc>
          <w:tcPr>
            <w:tcW w:w="5387" w:type="dxa"/>
            <w:tcBorders>
              <w:top w:val="single" w:sz="8" w:space="0" w:color="000000"/>
              <w:left w:val="single" w:sz="8" w:space="0" w:color="000000"/>
              <w:bottom w:val="single" w:sz="8" w:space="0" w:color="000000"/>
              <w:right w:val="single" w:sz="8" w:space="0" w:color="000000"/>
            </w:tcBorders>
          </w:tcPr>
          <w:p w14:paraId="5F830D49" w14:textId="5D104927" w:rsidR="005900B3" w:rsidRDefault="005900B3" w:rsidP="005900B3">
            <w:r w:rsidRPr="005900B3">
              <w:t>ТН ВЭД 8517</w:t>
            </w:r>
          </w:p>
        </w:tc>
        <w:tc>
          <w:tcPr>
            <w:tcW w:w="4365" w:type="dxa"/>
            <w:vMerge/>
          </w:tcPr>
          <w:p w14:paraId="41A1A560" w14:textId="77777777" w:rsidR="005900B3" w:rsidRDefault="005900B3" w:rsidP="005900B3"/>
        </w:tc>
      </w:tr>
      <w:tr w:rsidR="005900B3" w:rsidRPr="002C0301" w14:paraId="167F1C73" w14:textId="77777777" w:rsidTr="005900B3">
        <w:tc>
          <w:tcPr>
            <w:tcW w:w="959" w:type="dxa"/>
            <w:vMerge/>
          </w:tcPr>
          <w:p w14:paraId="7A236677" w14:textId="77777777" w:rsidR="005900B3" w:rsidRDefault="005900B3" w:rsidP="005900B3"/>
        </w:tc>
        <w:tc>
          <w:tcPr>
            <w:tcW w:w="2551" w:type="dxa"/>
            <w:tcBorders>
              <w:top w:val="single" w:sz="8" w:space="0" w:color="000000"/>
              <w:left w:val="single" w:sz="8" w:space="0" w:color="000000"/>
              <w:bottom w:val="single" w:sz="8" w:space="0" w:color="000000"/>
              <w:right w:val="single" w:sz="8" w:space="0" w:color="000000"/>
            </w:tcBorders>
          </w:tcPr>
          <w:p w14:paraId="3B1EE887" w14:textId="639222ED" w:rsidR="005900B3" w:rsidRPr="005900B3" w:rsidRDefault="005900B3" w:rsidP="005900B3">
            <w:pPr>
              <w:rPr>
                <w:lang w:val="kk-KZ"/>
              </w:rPr>
            </w:pPr>
            <w:r>
              <w:rPr>
                <w:lang w:val="kk-KZ"/>
              </w:rPr>
              <w:t>Үндістан</w:t>
            </w:r>
          </w:p>
        </w:tc>
        <w:tc>
          <w:tcPr>
            <w:tcW w:w="5387" w:type="dxa"/>
            <w:tcBorders>
              <w:top w:val="single" w:sz="8" w:space="0" w:color="000000"/>
              <w:left w:val="single" w:sz="8" w:space="0" w:color="000000"/>
              <w:bottom w:val="single" w:sz="8" w:space="0" w:color="000000"/>
              <w:right w:val="single" w:sz="8" w:space="0" w:color="000000"/>
            </w:tcBorders>
          </w:tcPr>
          <w:p w14:paraId="2BCB6247" w14:textId="1B9656B0" w:rsidR="005900B3" w:rsidRPr="005900B3" w:rsidRDefault="005900B3" w:rsidP="005900B3">
            <w:pPr>
              <w:spacing w:before="100" w:beforeAutospacing="1" w:after="100" w:afterAutospacing="1" w:line="240" w:lineRule="auto"/>
              <w:rPr>
                <w:rFonts w:ascii="Times New Roman" w:eastAsia="Times New Roman" w:hAnsi="Times New Roman" w:cs="Times New Roman"/>
                <w:sz w:val="24"/>
                <w:szCs w:val="24"/>
                <w:lang w:val="kk-KZ" w:eastAsia="ru-RU"/>
              </w:rPr>
            </w:pPr>
            <w:r w:rsidRPr="005900B3">
              <w:rPr>
                <w:rFonts w:ascii="Times New Roman" w:eastAsia="Times New Roman" w:hAnsi="Times New Roman" w:cs="Times New Roman"/>
                <w:sz w:val="24"/>
                <w:szCs w:val="24"/>
                <w:lang w:val="kk-KZ" w:eastAsia="ru-RU"/>
              </w:rPr>
              <w:t>«Стандарт жобасы (TECXXXXXXXX жобасы) сәйкестікті бағалау мақсатында қолданылатын жергілікті желі коммутаторларына (LAN Switch) қойылатын негізгі (маңызды) талаптарды белгілейді.»</w:t>
            </w:r>
          </w:p>
        </w:tc>
        <w:tc>
          <w:tcPr>
            <w:tcW w:w="4365" w:type="dxa"/>
            <w:vMerge/>
          </w:tcPr>
          <w:p w14:paraId="34861277" w14:textId="77777777" w:rsidR="005900B3" w:rsidRPr="005900B3" w:rsidRDefault="005900B3" w:rsidP="005900B3">
            <w:pPr>
              <w:rPr>
                <w:lang w:val="kk-KZ"/>
              </w:rPr>
            </w:pPr>
          </w:p>
        </w:tc>
      </w:tr>
      <w:tr w:rsidR="005900B3" w14:paraId="72B12C68"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25732A9E" w14:textId="77777777" w:rsidR="005900B3" w:rsidRDefault="005900B3" w:rsidP="005900B3">
            <w:r>
              <w:rPr>
                <w:rFonts w:ascii="Times New Roman" w:eastAsia="Times New Roman" w:hAnsi="Times New Roman"/>
                <w:sz w:val="20"/>
              </w:rPr>
              <w:t>4</w:t>
            </w:r>
          </w:p>
        </w:tc>
        <w:tc>
          <w:tcPr>
            <w:tcW w:w="2551" w:type="dxa"/>
            <w:tcBorders>
              <w:top w:val="single" w:sz="8" w:space="0" w:color="000000"/>
              <w:left w:val="single" w:sz="8" w:space="0" w:color="000000"/>
              <w:bottom w:val="single" w:sz="8" w:space="0" w:color="000000"/>
              <w:right w:val="single" w:sz="8" w:space="0" w:color="000000"/>
            </w:tcBorders>
          </w:tcPr>
          <w:p w14:paraId="4E36A3C6" w14:textId="39F8D311" w:rsidR="005900B3" w:rsidRDefault="005900B3" w:rsidP="005900B3">
            <w:r>
              <w:rPr>
                <w:rFonts w:ascii="Arial" w:hAnsi="Arial" w:cs="Arial"/>
                <w:sz w:val="20"/>
                <w:szCs w:val="20"/>
                <w:shd w:val="clear" w:color="auto" w:fill="FFFFFF"/>
              </w:rPr>
              <w:t>G/TBT/N/CHN/2263</w:t>
            </w:r>
          </w:p>
        </w:tc>
        <w:tc>
          <w:tcPr>
            <w:tcW w:w="5387" w:type="dxa"/>
            <w:tcBorders>
              <w:top w:val="single" w:sz="8" w:space="0" w:color="000000"/>
              <w:left w:val="single" w:sz="8" w:space="0" w:color="000000"/>
              <w:bottom w:val="single" w:sz="8" w:space="0" w:color="000000"/>
              <w:right w:val="single" w:sz="8" w:space="0" w:color="000000"/>
            </w:tcBorders>
          </w:tcPr>
          <w:p w14:paraId="3AB01CAF" w14:textId="77777777" w:rsidR="005900B3" w:rsidRPr="005900B3" w:rsidRDefault="005900B3" w:rsidP="005900B3">
            <w:pPr>
              <w:spacing w:before="100" w:beforeAutospacing="1" w:after="100" w:afterAutospacing="1" w:line="240" w:lineRule="auto"/>
              <w:rPr>
                <w:rFonts w:ascii="Times New Roman" w:eastAsia="Times New Roman" w:hAnsi="Times New Roman" w:cs="Times New Roman"/>
                <w:sz w:val="24"/>
                <w:szCs w:val="24"/>
                <w:lang w:eastAsia="ru-RU"/>
              </w:rPr>
            </w:pPr>
            <w:r w:rsidRPr="005900B3">
              <w:rPr>
                <w:rFonts w:ascii="Times New Roman" w:eastAsia="Times New Roman" w:hAnsi="Times New Roman" w:cs="Times New Roman"/>
                <w:sz w:val="24"/>
                <w:szCs w:val="24"/>
                <w:lang w:val="ru-RU" w:eastAsia="ru-RU"/>
              </w:rPr>
              <w:t>Қытай</w:t>
            </w:r>
            <w:r w:rsidRPr="005900B3">
              <w:rPr>
                <w:rFonts w:ascii="Times New Roman" w:eastAsia="Times New Roman" w:hAnsi="Times New Roman" w:cs="Times New Roman"/>
                <w:sz w:val="24"/>
                <w:szCs w:val="24"/>
                <w:lang w:eastAsia="ru-RU"/>
              </w:rPr>
              <w:t xml:space="preserve"> </w:t>
            </w:r>
            <w:r w:rsidRPr="005900B3">
              <w:rPr>
                <w:rFonts w:ascii="Times New Roman" w:eastAsia="Times New Roman" w:hAnsi="Times New Roman" w:cs="Times New Roman"/>
                <w:sz w:val="24"/>
                <w:szCs w:val="24"/>
                <w:lang w:val="ru-RU" w:eastAsia="ru-RU"/>
              </w:rPr>
              <w:t>Халық</w:t>
            </w:r>
            <w:r w:rsidRPr="005900B3">
              <w:rPr>
                <w:rFonts w:ascii="Times New Roman" w:eastAsia="Times New Roman" w:hAnsi="Times New Roman" w:cs="Times New Roman"/>
                <w:sz w:val="24"/>
                <w:szCs w:val="24"/>
                <w:lang w:eastAsia="ru-RU"/>
              </w:rPr>
              <w:t xml:space="preserve"> </w:t>
            </w:r>
            <w:r w:rsidRPr="005900B3">
              <w:rPr>
                <w:rFonts w:ascii="Times New Roman" w:eastAsia="Times New Roman" w:hAnsi="Times New Roman" w:cs="Times New Roman"/>
                <w:sz w:val="24"/>
                <w:szCs w:val="24"/>
                <w:lang w:val="ru-RU" w:eastAsia="ru-RU"/>
              </w:rPr>
              <w:t>Республикасының</w:t>
            </w:r>
            <w:r w:rsidRPr="005900B3">
              <w:rPr>
                <w:rFonts w:ascii="Times New Roman" w:eastAsia="Times New Roman" w:hAnsi="Times New Roman" w:cs="Times New Roman"/>
                <w:sz w:val="24"/>
                <w:szCs w:val="24"/>
                <w:lang w:eastAsia="ru-RU"/>
              </w:rPr>
              <w:t xml:space="preserve"> </w:t>
            </w:r>
            <w:r w:rsidRPr="005900B3">
              <w:rPr>
                <w:rFonts w:ascii="Times New Roman" w:eastAsia="Times New Roman" w:hAnsi="Times New Roman" w:cs="Times New Roman"/>
                <w:sz w:val="24"/>
                <w:szCs w:val="24"/>
                <w:lang w:val="ru-RU" w:eastAsia="ru-RU"/>
              </w:rPr>
              <w:t>ұлттық</w:t>
            </w:r>
            <w:r w:rsidRPr="005900B3">
              <w:rPr>
                <w:rFonts w:ascii="Times New Roman" w:eastAsia="Times New Roman" w:hAnsi="Times New Roman" w:cs="Times New Roman"/>
                <w:sz w:val="24"/>
                <w:szCs w:val="24"/>
                <w:lang w:eastAsia="ru-RU"/>
              </w:rPr>
              <w:t xml:space="preserve"> </w:t>
            </w:r>
            <w:r w:rsidRPr="005900B3">
              <w:rPr>
                <w:rFonts w:ascii="Times New Roman" w:eastAsia="Times New Roman" w:hAnsi="Times New Roman" w:cs="Times New Roman"/>
                <w:sz w:val="24"/>
                <w:szCs w:val="24"/>
                <w:lang w:val="ru-RU" w:eastAsia="ru-RU"/>
              </w:rPr>
              <w:t>стандарты</w:t>
            </w:r>
            <w:r w:rsidRPr="005900B3">
              <w:rPr>
                <w:rFonts w:ascii="Times New Roman" w:eastAsia="Times New Roman" w:hAnsi="Times New Roman" w:cs="Times New Roman"/>
                <w:sz w:val="24"/>
                <w:szCs w:val="24"/>
                <w:lang w:eastAsia="ru-RU"/>
              </w:rPr>
              <w:t xml:space="preserve"> «</w:t>
            </w:r>
            <w:r w:rsidRPr="005900B3">
              <w:rPr>
                <w:rFonts w:ascii="Times New Roman" w:eastAsia="Times New Roman" w:hAnsi="Times New Roman" w:cs="Times New Roman"/>
                <w:sz w:val="24"/>
                <w:szCs w:val="24"/>
                <w:lang w:val="ru-RU" w:eastAsia="ru-RU"/>
              </w:rPr>
              <w:t>Автомобиль</w:t>
            </w:r>
            <w:r w:rsidRPr="005900B3">
              <w:rPr>
                <w:rFonts w:ascii="Times New Roman" w:eastAsia="Times New Roman" w:hAnsi="Times New Roman" w:cs="Times New Roman"/>
                <w:sz w:val="24"/>
                <w:szCs w:val="24"/>
                <w:lang w:eastAsia="ru-RU"/>
              </w:rPr>
              <w:t xml:space="preserve"> </w:t>
            </w:r>
            <w:r w:rsidRPr="005900B3">
              <w:rPr>
                <w:rFonts w:ascii="Times New Roman" w:eastAsia="Times New Roman" w:hAnsi="Times New Roman" w:cs="Times New Roman"/>
                <w:sz w:val="24"/>
                <w:szCs w:val="24"/>
                <w:lang w:val="ru-RU" w:eastAsia="ru-RU"/>
              </w:rPr>
              <w:t>орындықтарының</w:t>
            </w:r>
            <w:r w:rsidRPr="005900B3">
              <w:rPr>
                <w:rFonts w:ascii="Times New Roman" w:eastAsia="Times New Roman" w:hAnsi="Times New Roman" w:cs="Times New Roman"/>
                <w:sz w:val="24"/>
                <w:szCs w:val="24"/>
                <w:lang w:eastAsia="ru-RU"/>
              </w:rPr>
              <w:t xml:space="preserve">, </w:t>
            </w:r>
            <w:r w:rsidRPr="005900B3">
              <w:rPr>
                <w:rFonts w:ascii="Times New Roman" w:eastAsia="Times New Roman" w:hAnsi="Times New Roman" w:cs="Times New Roman"/>
                <w:sz w:val="24"/>
                <w:szCs w:val="24"/>
                <w:lang w:val="ru-RU" w:eastAsia="ru-RU"/>
              </w:rPr>
              <w:t>олардың</w:t>
            </w:r>
            <w:r w:rsidRPr="005900B3">
              <w:rPr>
                <w:rFonts w:ascii="Times New Roman" w:eastAsia="Times New Roman" w:hAnsi="Times New Roman" w:cs="Times New Roman"/>
                <w:sz w:val="24"/>
                <w:szCs w:val="24"/>
                <w:lang w:eastAsia="ru-RU"/>
              </w:rPr>
              <w:t xml:space="preserve"> </w:t>
            </w:r>
            <w:r w:rsidRPr="005900B3">
              <w:rPr>
                <w:rFonts w:ascii="Times New Roman" w:eastAsia="Times New Roman" w:hAnsi="Times New Roman" w:cs="Times New Roman"/>
                <w:sz w:val="24"/>
                <w:szCs w:val="24"/>
                <w:lang w:val="ru-RU" w:eastAsia="ru-RU"/>
              </w:rPr>
              <w:t>бекіткіштерінің</w:t>
            </w:r>
            <w:r w:rsidRPr="005900B3">
              <w:rPr>
                <w:rFonts w:ascii="Times New Roman" w:eastAsia="Times New Roman" w:hAnsi="Times New Roman" w:cs="Times New Roman"/>
                <w:sz w:val="24"/>
                <w:szCs w:val="24"/>
                <w:lang w:eastAsia="ru-RU"/>
              </w:rPr>
              <w:t xml:space="preserve"> </w:t>
            </w:r>
            <w:r w:rsidRPr="005900B3">
              <w:rPr>
                <w:rFonts w:ascii="Times New Roman" w:eastAsia="Times New Roman" w:hAnsi="Times New Roman" w:cs="Times New Roman"/>
                <w:sz w:val="24"/>
                <w:szCs w:val="24"/>
                <w:lang w:val="ru-RU" w:eastAsia="ru-RU"/>
              </w:rPr>
              <w:t>және</w:t>
            </w:r>
            <w:r w:rsidRPr="005900B3">
              <w:rPr>
                <w:rFonts w:ascii="Times New Roman" w:eastAsia="Times New Roman" w:hAnsi="Times New Roman" w:cs="Times New Roman"/>
                <w:sz w:val="24"/>
                <w:szCs w:val="24"/>
                <w:lang w:eastAsia="ru-RU"/>
              </w:rPr>
              <w:t xml:space="preserve"> </w:t>
            </w:r>
            <w:r w:rsidRPr="005900B3">
              <w:rPr>
                <w:rFonts w:ascii="Times New Roman" w:eastAsia="Times New Roman" w:hAnsi="Times New Roman" w:cs="Times New Roman"/>
                <w:sz w:val="24"/>
                <w:szCs w:val="24"/>
                <w:lang w:val="ru-RU" w:eastAsia="ru-RU"/>
              </w:rPr>
              <w:t>кез</w:t>
            </w:r>
            <w:r w:rsidRPr="005900B3">
              <w:rPr>
                <w:rFonts w:ascii="Times New Roman" w:eastAsia="Times New Roman" w:hAnsi="Times New Roman" w:cs="Times New Roman"/>
                <w:sz w:val="24"/>
                <w:szCs w:val="24"/>
                <w:lang w:eastAsia="ru-RU"/>
              </w:rPr>
              <w:t xml:space="preserve"> </w:t>
            </w:r>
            <w:r w:rsidRPr="005900B3">
              <w:rPr>
                <w:rFonts w:ascii="Times New Roman" w:eastAsia="Times New Roman" w:hAnsi="Times New Roman" w:cs="Times New Roman"/>
                <w:sz w:val="24"/>
                <w:szCs w:val="24"/>
                <w:lang w:val="ru-RU" w:eastAsia="ru-RU"/>
              </w:rPr>
              <w:t>келген</w:t>
            </w:r>
            <w:r w:rsidRPr="005900B3">
              <w:rPr>
                <w:rFonts w:ascii="Times New Roman" w:eastAsia="Times New Roman" w:hAnsi="Times New Roman" w:cs="Times New Roman"/>
                <w:sz w:val="24"/>
                <w:szCs w:val="24"/>
                <w:lang w:eastAsia="ru-RU"/>
              </w:rPr>
              <w:t xml:space="preserve"> </w:t>
            </w:r>
            <w:r w:rsidRPr="005900B3">
              <w:rPr>
                <w:rFonts w:ascii="Times New Roman" w:eastAsia="Times New Roman" w:hAnsi="Times New Roman" w:cs="Times New Roman"/>
                <w:sz w:val="24"/>
                <w:szCs w:val="24"/>
                <w:lang w:val="ru-RU" w:eastAsia="ru-RU"/>
              </w:rPr>
              <w:t>бас</w:t>
            </w:r>
            <w:r w:rsidRPr="005900B3">
              <w:rPr>
                <w:rFonts w:ascii="Times New Roman" w:eastAsia="Times New Roman" w:hAnsi="Times New Roman" w:cs="Times New Roman"/>
                <w:sz w:val="24"/>
                <w:szCs w:val="24"/>
                <w:lang w:eastAsia="ru-RU"/>
              </w:rPr>
              <w:t xml:space="preserve"> </w:t>
            </w:r>
            <w:r w:rsidRPr="005900B3">
              <w:rPr>
                <w:rFonts w:ascii="Times New Roman" w:eastAsia="Times New Roman" w:hAnsi="Times New Roman" w:cs="Times New Roman"/>
                <w:sz w:val="24"/>
                <w:szCs w:val="24"/>
                <w:lang w:val="ru-RU" w:eastAsia="ru-RU"/>
              </w:rPr>
              <w:t>тіректерінің</w:t>
            </w:r>
            <w:r w:rsidRPr="005900B3">
              <w:rPr>
                <w:rFonts w:ascii="Times New Roman" w:eastAsia="Times New Roman" w:hAnsi="Times New Roman" w:cs="Times New Roman"/>
                <w:sz w:val="24"/>
                <w:szCs w:val="24"/>
                <w:lang w:eastAsia="ru-RU"/>
              </w:rPr>
              <w:t xml:space="preserve"> </w:t>
            </w:r>
            <w:r w:rsidRPr="005900B3">
              <w:rPr>
                <w:rFonts w:ascii="Times New Roman" w:eastAsia="Times New Roman" w:hAnsi="Times New Roman" w:cs="Times New Roman"/>
                <w:sz w:val="24"/>
                <w:szCs w:val="24"/>
                <w:lang w:val="ru-RU" w:eastAsia="ru-RU"/>
              </w:rPr>
              <w:t>беріктігіне</w:t>
            </w:r>
            <w:r w:rsidRPr="005900B3">
              <w:rPr>
                <w:rFonts w:ascii="Times New Roman" w:eastAsia="Times New Roman" w:hAnsi="Times New Roman" w:cs="Times New Roman"/>
                <w:sz w:val="24"/>
                <w:szCs w:val="24"/>
                <w:lang w:eastAsia="ru-RU"/>
              </w:rPr>
              <w:t xml:space="preserve"> </w:t>
            </w:r>
            <w:r w:rsidRPr="005900B3">
              <w:rPr>
                <w:rFonts w:ascii="Times New Roman" w:eastAsia="Times New Roman" w:hAnsi="Times New Roman" w:cs="Times New Roman"/>
                <w:sz w:val="24"/>
                <w:szCs w:val="24"/>
                <w:lang w:val="ru-RU" w:eastAsia="ru-RU"/>
              </w:rPr>
              <w:t>қойылатын</w:t>
            </w:r>
            <w:r w:rsidRPr="005900B3">
              <w:rPr>
                <w:rFonts w:ascii="Times New Roman" w:eastAsia="Times New Roman" w:hAnsi="Times New Roman" w:cs="Times New Roman"/>
                <w:sz w:val="24"/>
                <w:szCs w:val="24"/>
                <w:lang w:eastAsia="ru-RU"/>
              </w:rPr>
              <w:t xml:space="preserve"> </w:t>
            </w:r>
            <w:r w:rsidRPr="005900B3">
              <w:rPr>
                <w:rFonts w:ascii="Times New Roman" w:eastAsia="Times New Roman" w:hAnsi="Times New Roman" w:cs="Times New Roman"/>
                <w:sz w:val="24"/>
                <w:szCs w:val="24"/>
                <w:lang w:val="ru-RU" w:eastAsia="ru-RU"/>
              </w:rPr>
              <w:t>талаптар</w:t>
            </w:r>
            <w:r w:rsidRPr="005900B3">
              <w:rPr>
                <w:rFonts w:ascii="Times New Roman" w:eastAsia="Times New Roman" w:hAnsi="Times New Roman" w:cs="Times New Roman"/>
                <w:sz w:val="24"/>
                <w:szCs w:val="24"/>
                <w:lang w:eastAsia="ru-RU"/>
              </w:rPr>
              <w:t xml:space="preserve"> </w:t>
            </w:r>
            <w:r w:rsidRPr="005900B3">
              <w:rPr>
                <w:rFonts w:ascii="Times New Roman" w:eastAsia="Times New Roman" w:hAnsi="Times New Roman" w:cs="Times New Roman"/>
                <w:sz w:val="24"/>
                <w:szCs w:val="24"/>
                <w:lang w:val="ru-RU" w:eastAsia="ru-RU"/>
              </w:rPr>
              <w:t>мен</w:t>
            </w:r>
            <w:r w:rsidRPr="005900B3">
              <w:rPr>
                <w:rFonts w:ascii="Times New Roman" w:eastAsia="Times New Roman" w:hAnsi="Times New Roman" w:cs="Times New Roman"/>
                <w:sz w:val="24"/>
                <w:szCs w:val="24"/>
                <w:lang w:eastAsia="ru-RU"/>
              </w:rPr>
              <w:t xml:space="preserve"> </w:t>
            </w:r>
            <w:r w:rsidRPr="005900B3">
              <w:rPr>
                <w:rFonts w:ascii="Times New Roman" w:eastAsia="Times New Roman" w:hAnsi="Times New Roman" w:cs="Times New Roman"/>
                <w:sz w:val="24"/>
                <w:szCs w:val="24"/>
                <w:lang w:val="ru-RU" w:eastAsia="ru-RU"/>
              </w:rPr>
              <w:t>сынақ</w:t>
            </w:r>
            <w:r w:rsidRPr="005900B3">
              <w:rPr>
                <w:rFonts w:ascii="Times New Roman" w:eastAsia="Times New Roman" w:hAnsi="Times New Roman" w:cs="Times New Roman"/>
                <w:sz w:val="24"/>
                <w:szCs w:val="24"/>
                <w:lang w:eastAsia="ru-RU"/>
              </w:rPr>
              <w:t xml:space="preserve"> </w:t>
            </w:r>
            <w:r w:rsidRPr="005900B3">
              <w:rPr>
                <w:rFonts w:ascii="Times New Roman" w:eastAsia="Times New Roman" w:hAnsi="Times New Roman" w:cs="Times New Roman"/>
                <w:sz w:val="24"/>
                <w:szCs w:val="24"/>
                <w:lang w:val="ru-RU" w:eastAsia="ru-RU"/>
              </w:rPr>
              <w:t>әдістері</w:t>
            </w:r>
            <w:r w:rsidRPr="005900B3">
              <w:rPr>
                <w:rFonts w:ascii="Times New Roman" w:eastAsia="Times New Roman" w:hAnsi="Times New Roman" w:cs="Times New Roman"/>
                <w:sz w:val="24"/>
                <w:szCs w:val="24"/>
                <w:lang w:eastAsia="ru-RU"/>
              </w:rPr>
              <w:t xml:space="preserve">» (46 </w:t>
            </w:r>
            <w:r w:rsidRPr="005900B3">
              <w:rPr>
                <w:rFonts w:ascii="Times New Roman" w:eastAsia="Times New Roman" w:hAnsi="Times New Roman" w:cs="Times New Roman"/>
                <w:sz w:val="24"/>
                <w:szCs w:val="24"/>
                <w:lang w:val="ru-RU" w:eastAsia="ru-RU"/>
              </w:rPr>
              <w:t>бет</w:t>
            </w:r>
            <w:r w:rsidRPr="005900B3">
              <w:rPr>
                <w:rFonts w:ascii="Times New Roman" w:eastAsia="Times New Roman" w:hAnsi="Times New Roman" w:cs="Times New Roman"/>
                <w:sz w:val="24"/>
                <w:szCs w:val="24"/>
                <w:lang w:eastAsia="ru-RU"/>
              </w:rPr>
              <w:t xml:space="preserve">, </w:t>
            </w:r>
            <w:r w:rsidRPr="005900B3">
              <w:rPr>
                <w:rFonts w:ascii="Times New Roman" w:eastAsia="Times New Roman" w:hAnsi="Times New Roman" w:cs="Times New Roman"/>
                <w:sz w:val="24"/>
                <w:szCs w:val="24"/>
                <w:lang w:val="ru-RU" w:eastAsia="ru-RU"/>
              </w:rPr>
              <w:t>қытай</w:t>
            </w:r>
            <w:r w:rsidRPr="005900B3">
              <w:rPr>
                <w:rFonts w:ascii="Times New Roman" w:eastAsia="Times New Roman" w:hAnsi="Times New Roman" w:cs="Times New Roman"/>
                <w:sz w:val="24"/>
                <w:szCs w:val="24"/>
                <w:lang w:eastAsia="ru-RU"/>
              </w:rPr>
              <w:t xml:space="preserve"> </w:t>
            </w:r>
            <w:r w:rsidRPr="005900B3">
              <w:rPr>
                <w:rFonts w:ascii="Times New Roman" w:eastAsia="Times New Roman" w:hAnsi="Times New Roman" w:cs="Times New Roman"/>
                <w:sz w:val="24"/>
                <w:szCs w:val="24"/>
                <w:lang w:val="ru-RU" w:eastAsia="ru-RU"/>
              </w:rPr>
              <w:t>тілінде</w:t>
            </w:r>
            <w:r w:rsidRPr="005900B3">
              <w:rPr>
                <w:rFonts w:ascii="Times New Roman" w:eastAsia="Times New Roman" w:hAnsi="Times New Roman" w:cs="Times New Roman"/>
                <w:sz w:val="24"/>
                <w:szCs w:val="24"/>
                <w:lang w:eastAsia="ru-RU"/>
              </w:rPr>
              <w:t>).</w:t>
            </w:r>
          </w:p>
          <w:p w14:paraId="11494962" w14:textId="77777777" w:rsidR="005900B3" w:rsidRPr="005900B3" w:rsidRDefault="005900B3" w:rsidP="005900B3">
            <w:pPr>
              <w:spacing w:before="100" w:beforeAutospacing="1" w:after="100" w:afterAutospacing="1" w:line="240" w:lineRule="auto"/>
              <w:rPr>
                <w:rFonts w:ascii="Times New Roman" w:eastAsia="Times New Roman" w:hAnsi="Times New Roman" w:cs="Times New Roman"/>
                <w:sz w:val="24"/>
                <w:szCs w:val="24"/>
                <w:lang w:eastAsia="ru-RU"/>
              </w:rPr>
            </w:pPr>
            <w:r w:rsidRPr="005900B3">
              <w:rPr>
                <w:rFonts w:ascii="Times New Roman" w:eastAsia="Times New Roman" w:hAnsi="Times New Roman" w:cs="Times New Roman"/>
                <w:sz w:val="24"/>
                <w:szCs w:val="24"/>
                <w:lang w:val="ru-RU" w:eastAsia="ru-RU"/>
              </w:rPr>
              <w:t>Хабарланған</w:t>
            </w:r>
            <w:r w:rsidRPr="005900B3">
              <w:rPr>
                <w:rFonts w:ascii="Times New Roman" w:eastAsia="Times New Roman" w:hAnsi="Times New Roman" w:cs="Times New Roman"/>
                <w:sz w:val="24"/>
                <w:szCs w:val="24"/>
                <w:lang w:eastAsia="ru-RU"/>
              </w:rPr>
              <w:t xml:space="preserve"> </w:t>
            </w:r>
            <w:r w:rsidRPr="005900B3">
              <w:rPr>
                <w:rFonts w:ascii="Times New Roman" w:eastAsia="Times New Roman" w:hAnsi="Times New Roman" w:cs="Times New Roman"/>
                <w:sz w:val="24"/>
                <w:szCs w:val="24"/>
                <w:lang w:val="ru-RU" w:eastAsia="ru-RU"/>
              </w:rPr>
              <w:t>құжатқа</w:t>
            </w:r>
            <w:r w:rsidRPr="005900B3">
              <w:rPr>
                <w:rFonts w:ascii="Times New Roman" w:eastAsia="Times New Roman" w:hAnsi="Times New Roman" w:cs="Times New Roman"/>
                <w:sz w:val="24"/>
                <w:szCs w:val="24"/>
                <w:lang w:eastAsia="ru-RU"/>
              </w:rPr>
              <w:t>(</w:t>
            </w:r>
            <w:r w:rsidRPr="005900B3">
              <w:rPr>
                <w:rFonts w:ascii="Times New Roman" w:eastAsia="Times New Roman" w:hAnsi="Times New Roman" w:cs="Times New Roman"/>
                <w:sz w:val="24"/>
                <w:szCs w:val="24"/>
                <w:lang w:val="ru-RU" w:eastAsia="ru-RU"/>
              </w:rPr>
              <w:t>тарға</w:t>
            </w:r>
            <w:r w:rsidRPr="005900B3">
              <w:rPr>
                <w:rFonts w:ascii="Times New Roman" w:eastAsia="Times New Roman" w:hAnsi="Times New Roman" w:cs="Times New Roman"/>
                <w:sz w:val="24"/>
                <w:szCs w:val="24"/>
                <w:lang w:eastAsia="ru-RU"/>
              </w:rPr>
              <w:t xml:space="preserve">) </w:t>
            </w:r>
            <w:r w:rsidRPr="005900B3">
              <w:rPr>
                <w:rFonts w:ascii="Times New Roman" w:eastAsia="Times New Roman" w:hAnsi="Times New Roman" w:cs="Times New Roman"/>
                <w:sz w:val="24"/>
                <w:szCs w:val="24"/>
                <w:lang w:val="ru-RU" w:eastAsia="ru-RU"/>
              </w:rPr>
              <w:t>сілтеме</w:t>
            </w:r>
            <w:r w:rsidRPr="005900B3">
              <w:rPr>
                <w:rFonts w:ascii="Times New Roman" w:eastAsia="Times New Roman" w:hAnsi="Times New Roman" w:cs="Times New Roman"/>
                <w:sz w:val="24"/>
                <w:szCs w:val="24"/>
                <w:lang w:eastAsia="ru-RU"/>
              </w:rPr>
              <w:t xml:space="preserve"> </w:t>
            </w:r>
            <w:r w:rsidRPr="005900B3">
              <w:rPr>
                <w:rFonts w:ascii="Times New Roman" w:eastAsia="Times New Roman" w:hAnsi="Times New Roman" w:cs="Times New Roman"/>
                <w:sz w:val="24"/>
                <w:szCs w:val="24"/>
                <w:lang w:val="ru-RU" w:eastAsia="ru-RU"/>
              </w:rPr>
              <w:t>және</w:t>
            </w:r>
            <w:r w:rsidRPr="005900B3">
              <w:rPr>
                <w:rFonts w:ascii="Times New Roman" w:eastAsia="Times New Roman" w:hAnsi="Times New Roman" w:cs="Times New Roman"/>
                <w:sz w:val="24"/>
                <w:szCs w:val="24"/>
                <w:lang w:eastAsia="ru-RU"/>
              </w:rPr>
              <w:t>/</w:t>
            </w:r>
            <w:r w:rsidRPr="005900B3">
              <w:rPr>
                <w:rFonts w:ascii="Times New Roman" w:eastAsia="Times New Roman" w:hAnsi="Times New Roman" w:cs="Times New Roman"/>
                <w:sz w:val="24"/>
                <w:szCs w:val="24"/>
                <w:lang w:val="ru-RU" w:eastAsia="ru-RU"/>
              </w:rPr>
              <w:t>немесе</w:t>
            </w:r>
            <w:r w:rsidRPr="005900B3">
              <w:rPr>
                <w:rFonts w:ascii="Times New Roman" w:eastAsia="Times New Roman" w:hAnsi="Times New Roman" w:cs="Times New Roman"/>
                <w:sz w:val="24"/>
                <w:szCs w:val="24"/>
                <w:lang w:eastAsia="ru-RU"/>
              </w:rPr>
              <w:t xml:space="preserve"> </w:t>
            </w:r>
            <w:r w:rsidRPr="005900B3">
              <w:rPr>
                <w:rFonts w:ascii="Times New Roman" w:eastAsia="Times New Roman" w:hAnsi="Times New Roman" w:cs="Times New Roman"/>
                <w:sz w:val="24"/>
                <w:szCs w:val="24"/>
                <w:lang w:val="ru-RU" w:eastAsia="ru-RU"/>
              </w:rPr>
              <w:t>сұрау</w:t>
            </w:r>
            <w:r w:rsidRPr="005900B3">
              <w:rPr>
                <w:rFonts w:ascii="Times New Roman" w:eastAsia="Times New Roman" w:hAnsi="Times New Roman" w:cs="Times New Roman"/>
                <w:sz w:val="24"/>
                <w:szCs w:val="24"/>
                <w:lang w:eastAsia="ru-RU"/>
              </w:rPr>
              <w:t xml:space="preserve"> </w:t>
            </w:r>
            <w:r w:rsidRPr="005900B3">
              <w:rPr>
                <w:rFonts w:ascii="Times New Roman" w:eastAsia="Times New Roman" w:hAnsi="Times New Roman" w:cs="Times New Roman"/>
                <w:sz w:val="24"/>
                <w:szCs w:val="24"/>
                <w:lang w:val="ru-RU" w:eastAsia="ru-RU"/>
              </w:rPr>
              <w:t>салу</w:t>
            </w:r>
            <w:r w:rsidRPr="005900B3">
              <w:rPr>
                <w:rFonts w:ascii="Times New Roman" w:eastAsia="Times New Roman" w:hAnsi="Times New Roman" w:cs="Times New Roman"/>
                <w:sz w:val="24"/>
                <w:szCs w:val="24"/>
                <w:lang w:eastAsia="ru-RU"/>
              </w:rPr>
              <w:t xml:space="preserve"> </w:t>
            </w:r>
            <w:r w:rsidRPr="005900B3">
              <w:rPr>
                <w:rFonts w:ascii="Times New Roman" w:eastAsia="Times New Roman" w:hAnsi="Times New Roman" w:cs="Times New Roman"/>
                <w:sz w:val="24"/>
                <w:szCs w:val="24"/>
                <w:lang w:val="ru-RU" w:eastAsia="ru-RU"/>
              </w:rPr>
              <w:t>бойынша</w:t>
            </w:r>
            <w:r w:rsidRPr="005900B3">
              <w:rPr>
                <w:rFonts w:ascii="Times New Roman" w:eastAsia="Times New Roman" w:hAnsi="Times New Roman" w:cs="Times New Roman"/>
                <w:sz w:val="24"/>
                <w:szCs w:val="24"/>
                <w:lang w:eastAsia="ru-RU"/>
              </w:rPr>
              <w:t xml:space="preserve"> </w:t>
            </w:r>
            <w:r w:rsidRPr="005900B3">
              <w:rPr>
                <w:rFonts w:ascii="Times New Roman" w:eastAsia="Times New Roman" w:hAnsi="Times New Roman" w:cs="Times New Roman"/>
                <w:sz w:val="24"/>
                <w:szCs w:val="24"/>
                <w:lang w:val="ru-RU" w:eastAsia="ru-RU"/>
              </w:rPr>
              <w:t>құжаттардың</w:t>
            </w:r>
            <w:r w:rsidRPr="005900B3">
              <w:rPr>
                <w:rFonts w:ascii="Times New Roman" w:eastAsia="Times New Roman" w:hAnsi="Times New Roman" w:cs="Times New Roman"/>
                <w:sz w:val="24"/>
                <w:szCs w:val="24"/>
                <w:lang w:eastAsia="ru-RU"/>
              </w:rPr>
              <w:t xml:space="preserve"> </w:t>
            </w:r>
            <w:r w:rsidRPr="005900B3">
              <w:rPr>
                <w:rFonts w:ascii="Times New Roman" w:eastAsia="Times New Roman" w:hAnsi="Times New Roman" w:cs="Times New Roman"/>
                <w:sz w:val="24"/>
                <w:szCs w:val="24"/>
                <w:lang w:val="ru-RU" w:eastAsia="ru-RU"/>
              </w:rPr>
              <w:t>көшірмелерін</w:t>
            </w:r>
            <w:r w:rsidRPr="005900B3">
              <w:rPr>
                <w:rFonts w:ascii="Times New Roman" w:eastAsia="Times New Roman" w:hAnsi="Times New Roman" w:cs="Times New Roman"/>
                <w:sz w:val="24"/>
                <w:szCs w:val="24"/>
                <w:lang w:eastAsia="ru-RU"/>
              </w:rPr>
              <w:t xml:space="preserve"> </w:t>
            </w:r>
            <w:r w:rsidRPr="005900B3">
              <w:rPr>
                <w:rFonts w:ascii="Times New Roman" w:eastAsia="Times New Roman" w:hAnsi="Times New Roman" w:cs="Times New Roman"/>
                <w:sz w:val="24"/>
                <w:szCs w:val="24"/>
                <w:lang w:val="ru-RU" w:eastAsia="ru-RU"/>
              </w:rPr>
              <w:t>ұсына</w:t>
            </w:r>
            <w:r w:rsidRPr="005900B3">
              <w:rPr>
                <w:rFonts w:ascii="Times New Roman" w:eastAsia="Times New Roman" w:hAnsi="Times New Roman" w:cs="Times New Roman"/>
                <w:sz w:val="24"/>
                <w:szCs w:val="24"/>
                <w:lang w:eastAsia="ru-RU"/>
              </w:rPr>
              <w:t xml:space="preserve"> </w:t>
            </w:r>
            <w:r w:rsidRPr="005900B3">
              <w:rPr>
                <w:rFonts w:ascii="Times New Roman" w:eastAsia="Times New Roman" w:hAnsi="Times New Roman" w:cs="Times New Roman"/>
                <w:sz w:val="24"/>
                <w:szCs w:val="24"/>
                <w:lang w:val="ru-RU" w:eastAsia="ru-RU"/>
              </w:rPr>
              <w:t>алатын</w:t>
            </w:r>
            <w:r w:rsidRPr="005900B3">
              <w:rPr>
                <w:rFonts w:ascii="Times New Roman" w:eastAsia="Times New Roman" w:hAnsi="Times New Roman" w:cs="Times New Roman"/>
                <w:sz w:val="24"/>
                <w:szCs w:val="24"/>
                <w:lang w:eastAsia="ru-RU"/>
              </w:rPr>
              <w:t xml:space="preserve"> </w:t>
            </w:r>
            <w:r w:rsidRPr="005900B3">
              <w:rPr>
                <w:rFonts w:ascii="Times New Roman" w:eastAsia="Times New Roman" w:hAnsi="Times New Roman" w:cs="Times New Roman"/>
                <w:sz w:val="24"/>
                <w:szCs w:val="24"/>
                <w:lang w:val="ru-RU" w:eastAsia="ru-RU"/>
              </w:rPr>
              <w:t>ведомствоның</w:t>
            </w:r>
            <w:r w:rsidRPr="005900B3">
              <w:rPr>
                <w:rFonts w:ascii="Times New Roman" w:eastAsia="Times New Roman" w:hAnsi="Times New Roman" w:cs="Times New Roman"/>
                <w:sz w:val="24"/>
                <w:szCs w:val="24"/>
                <w:lang w:eastAsia="ru-RU"/>
              </w:rPr>
              <w:t xml:space="preserve"> </w:t>
            </w:r>
            <w:r w:rsidRPr="005900B3">
              <w:rPr>
                <w:rFonts w:ascii="Times New Roman" w:eastAsia="Times New Roman" w:hAnsi="Times New Roman" w:cs="Times New Roman"/>
                <w:sz w:val="24"/>
                <w:szCs w:val="24"/>
                <w:lang w:val="ru-RU" w:eastAsia="ru-RU"/>
              </w:rPr>
              <w:t>немесе</w:t>
            </w:r>
            <w:r w:rsidRPr="005900B3">
              <w:rPr>
                <w:rFonts w:ascii="Times New Roman" w:eastAsia="Times New Roman" w:hAnsi="Times New Roman" w:cs="Times New Roman"/>
                <w:sz w:val="24"/>
                <w:szCs w:val="24"/>
                <w:lang w:eastAsia="ru-RU"/>
              </w:rPr>
              <w:t xml:space="preserve"> </w:t>
            </w:r>
            <w:r w:rsidRPr="005900B3">
              <w:rPr>
                <w:rFonts w:ascii="Times New Roman" w:eastAsia="Times New Roman" w:hAnsi="Times New Roman" w:cs="Times New Roman"/>
                <w:sz w:val="24"/>
                <w:szCs w:val="24"/>
                <w:lang w:val="ru-RU" w:eastAsia="ru-RU"/>
              </w:rPr>
              <w:t>уәкілетті</w:t>
            </w:r>
            <w:r w:rsidRPr="005900B3">
              <w:rPr>
                <w:rFonts w:ascii="Times New Roman" w:eastAsia="Times New Roman" w:hAnsi="Times New Roman" w:cs="Times New Roman"/>
                <w:sz w:val="24"/>
                <w:szCs w:val="24"/>
                <w:lang w:eastAsia="ru-RU"/>
              </w:rPr>
              <w:t xml:space="preserve"> </w:t>
            </w:r>
            <w:r w:rsidRPr="005900B3">
              <w:rPr>
                <w:rFonts w:ascii="Times New Roman" w:eastAsia="Times New Roman" w:hAnsi="Times New Roman" w:cs="Times New Roman"/>
                <w:sz w:val="24"/>
                <w:szCs w:val="24"/>
                <w:lang w:val="ru-RU" w:eastAsia="ru-RU"/>
              </w:rPr>
              <w:t>органның</w:t>
            </w:r>
            <w:r w:rsidRPr="005900B3">
              <w:rPr>
                <w:rFonts w:ascii="Times New Roman" w:eastAsia="Times New Roman" w:hAnsi="Times New Roman" w:cs="Times New Roman"/>
                <w:sz w:val="24"/>
                <w:szCs w:val="24"/>
                <w:lang w:eastAsia="ru-RU"/>
              </w:rPr>
              <w:t xml:space="preserve"> </w:t>
            </w:r>
            <w:r w:rsidRPr="005900B3">
              <w:rPr>
                <w:rFonts w:ascii="Times New Roman" w:eastAsia="Times New Roman" w:hAnsi="Times New Roman" w:cs="Times New Roman"/>
                <w:sz w:val="24"/>
                <w:szCs w:val="24"/>
                <w:lang w:val="ru-RU" w:eastAsia="ru-RU"/>
              </w:rPr>
              <w:t>байланыс</w:t>
            </w:r>
            <w:r w:rsidRPr="005900B3">
              <w:rPr>
                <w:rFonts w:ascii="Times New Roman" w:eastAsia="Times New Roman" w:hAnsi="Times New Roman" w:cs="Times New Roman"/>
                <w:sz w:val="24"/>
                <w:szCs w:val="24"/>
                <w:lang w:eastAsia="ru-RU"/>
              </w:rPr>
              <w:t xml:space="preserve"> </w:t>
            </w:r>
            <w:r w:rsidRPr="005900B3">
              <w:rPr>
                <w:rFonts w:ascii="Times New Roman" w:eastAsia="Times New Roman" w:hAnsi="Times New Roman" w:cs="Times New Roman"/>
                <w:sz w:val="24"/>
                <w:szCs w:val="24"/>
                <w:lang w:val="ru-RU" w:eastAsia="ru-RU"/>
              </w:rPr>
              <w:t>деректері</w:t>
            </w:r>
            <w:r w:rsidRPr="005900B3">
              <w:rPr>
                <w:rFonts w:ascii="Times New Roman" w:eastAsia="Times New Roman" w:hAnsi="Times New Roman" w:cs="Times New Roman"/>
                <w:sz w:val="24"/>
                <w:szCs w:val="24"/>
                <w:lang w:eastAsia="ru-RU"/>
              </w:rPr>
              <w:t>:</w:t>
            </w:r>
          </w:p>
          <w:p w14:paraId="0359A820" w14:textId="77777777" w:rsidR="005900B3" w:rsidRPr="005900B3" w:rsidRDefault="002C0301" w:rsidP="005900B3">
            <w:hyperlink r:id="rId10" w:history="1">
              <w:r w:rsidR="005900B3" w:rsidRPr="005900B3">
                <w:rPr>
                  <w:rStyle w:val="aff9"/>
                </w:rPr>
                <w:t>https://members.wto.org/crnattachments/2026/TBT/CHN/26_03408_00_x.pdf</w:t>
              </w:r>
            </w:hyperlink>
            <w:r w:rsidR="005900B3" w:rsidRPr="005900B3">
              <w:t xml:space="preserve"> </w:t>
            </w:r>
          </w:p>
          <w:p w14:paraId="21938AB3" w14:textId="77777777" w:rsidR="005900B3" w:rsidRPr="005900B3" w:rsidRDefault="002C0301" w:rsidP="005900B3">
            <w:hyperlink r:id="rId11" w:history="1">
              <w:r w:rsidR="005900B3" w:rsidRPr="005900B3">
                <w:rPr>
                  <w:rStyle w:val="aff9"/>
                </w:rPr>
                <w:t>https://members.wto.org/crnattachments/2026/TBT/CHN/26_03408_01_x.pdf</w:t>
              </w:r>
            </w:hyperlink>
            <w:r w:rsidR="005900B3" w:rsidRPr="005900B3">
              <w:t xml:space="preserve"> </w:t>
            </w:r>
          </w:p>
          <w:p w14:paraId="2135BB7F" w14:textId="343CBBE9" w:rsidR="005900B3" w:rsidRPr="005900B3" w:rsidRDefault="002C0301" w:rsidP="005900B3">
            <w:hyperlink r:id="rId12" w:history="1">
              <w:r w:rsidR="005900B3" w:rsidRPr="005900B3">
                <w:rPr>
                  <w:rStyle w:val="aff9"/>
                </w:rPr>
                <w:t>https://members.wto.org/crnattachments/2026/TBT/CHN/26_03408_02_x.pdf</w:t>
              </w:r>
            </w:hyperlink>
          </w:p>
        </w:tc>
        <w:tc>
          <w:tcPr>
            <w:tcW w:w="4365" w:type="dxa"/>
            <w:vMerge w:val="restart"/>
            <w:tcBorders>
              <w:top w:val="single" w:sz="8" w:space="0" w:color="000000"/>
              <w:left w:val="single" w:sz="8" w:space="0" w:color="000000"/>
              <w:bottom w:val="single" w:sz="8" w:space="0" w:color="000000"/>
              <w:right w:val="single" w:sz="8" w:space="0" w:color="000000"/>
            </w:tcBorders>
          </w:tcPr>
          <w:p w14:paraId="2566C570" w14:textId="32796DD0" w:rsidR="005900B3" w:rsidRDefault="005900B3" w:rsidP="005900B3">
            <w:r>
              <w:rPr>
                <w:lang w:val="ru-RU"/>
              </w:rPr>
              <w:t>30/08/26</w:t>
            </w:r>
          </w:p>
        </w:tc>
      </w:tr>
      <w:tr w:rsidR="005900B3" w14:paraId="1F5B4914" w14:textId="77777777" w:rsidTr="005900B3">
        <w:tc>
          <w:tcPr>
            <w:tcW w:w="959" w:type="dxa"/>
            <w:vMerge/>
          </w:tcPr>
          <w:p w14:paraId="12018001" w14:textId="77777777" w:rsidR="005900B3" w:rsidRDefault="005900B3" w:rsidP="005900B3"/>
        </w:tc>
        <w:tc>
          <w:tcPr>
            <w:tcW w:w="2551" w:type="dxa"/>
            <w:tcBorders>
              <w:top w:val="single" w:sz="8" w:space="0" w:color="000000"/>
              <w:left w:val="single" w:sz="8" w:space="0" w:color="000000"/>
              <w:bottom w:val="single" w:sz="8" w:space="0" w:color="000000"/>
              <w:right w:val="single" w:sz="8" w:space="0" w:color="000000"/>
            </w:tcBorders>
          </w:tcPr>
          <w:p w14:paraId="5E986155" w14:textId="4BAB9034" w:rsidR="005900B3" w:rsidRDefault="005900B3" w:rsidP="005900B3">
            <w:r>
              <w:rPr>
                <w:rFonts w:ascii="Times New Roman" w:eastAsia="Times New Roman" w:hAnsi="Times New Roman" w:cs="Times New Roman"/>
                <w:sz w:val="24"/>
                <w:szCs w:val="24"/>
                <w:lang w:val="kk-KZ" w:eastAsia="ru-RU"/>
              </w:rPr>
              <w:t>1/07/26</w:t>
            </w:r>
          </w:p>
        </w:tc>
        <w:tc>
          <w:tcPr>
            <w:tcW w:w="5387" w:type="dxa"/>
            <w:tcBorders>
              <w:top w:val="single" w:sz="8" w:space="0" w:color="000000"/>
              <w:left w:val="single" w:sz="8" w:space="0" w:color="000000"/>
              <w:bottom w:val="single" w:sz="8" w:space="0" w:color="000000"/>
              <w:right w:val="single" w:sz="8" w:space="0" w:color="000000"/>
            </w:tcBorders>
          </w:tcPr>
          <w:p w14:paraId="16DAD1D9" w14:textId="59F21EBD" w:rsidR="005900B3" w:rsidRPr="002C0301" w:rsidRDefault="005900B3" w:rsidP="005900B3">
            <w:pPr>
              <w:rPr>
                <w:rFonts w:ascii="Times New Roman" w:eastAsia="Times New Roman" w:hAnsi="Times New Roman" w:cs="Times New Roman"/>
                <w:sz w:val="24"/>
                <w:szCs w:val="24"/>
                <w:lang w:eastAsia="ru-RU"/>
              </w:rPr>
            </w:pPr>
            <w:r w:rsidRPr="005900B3">
              <w:rPr>
                <w:rFonts w:ascii="Times New Roman" w:eastAsia="Times New Roman" w:hAnsi="Times New Roman" w:cs="Times New Roman"/>
                <w:sz w:val="24"/>
                <w:szCs w:val="24"/>
                <w:lang w:val="ru-RU" w:eastAsia="ru-RU"/>
              </w:rPr>
              <w:t>Көлік</w:t>
            </w:r>
            <w:r w:rsidRPr="002C0301">
              <w:rPr>
                <w:rFonts w:ascii="Times New Roman" w:eastAsia="Times New Roman" w:hAnsi="Times New Roman" w:cs="Times New Roman"/>
                <w:sz w:val="24"/>
                <w:szCs w:val="24"/>
                <w:lang w:eastAsia="ru-RU"/>
              </w:rPr>
              <w:t xml:space="preserve"> </w:t>
            </w:r>
            <w:r w:rsidRPr="005900B3">
              <w:rPr>
                <w:rFonts w:ascii="Times New Roman" w:eastAsia="Times New Roman" w:hAnsi="Times New Roman" w:cs="Times New Roman"/>
                <w:sz w:val="24"/>
                <w:szCs w:val="24"/>
                <w:lang w:val="ru-RU" w:eastAsia="ru-RU"/>
              </w:rPr>
              <w:t>құралдары</w:t>
            </w:r>
            <w:r w:rsidRPr="002C0301">
              <w:rPr>
                <w:rFonts w:ascii="Times New Roman" w:eastAsia="Times New Roman" w:hAnsi="Times New Roman" w:cs="Times New Roman"/>
                <w:sz w:val="24"/>
                <w:szCs w:val="24"/>
                <w:lang w:eastAsia="ru-RU"/>
              </w:rPr>
              <w:t>(</w:t>
            </w:r>
            <w:r w:rsidRPr="005900B3">
              <w:rPr>
                <w:rFonts w:ascii="Times New Roman" w:eastAsia="Times New Roman" w:hAnsi="Times New Roman" w:cs="Times New Roman"/>
                <w:sz w:val="24"/>
                <w:szCs w:val="24"/>
                <w:lang w:val="ru-RU" w:eastAsia="ru-RU"/>
              </w:rPr>
              <w:t>СЭҚ</w:t>
            </w:r>
            <w:r w:rsidRPr="002C0301">
              <w:rPr>
                <w:rFonts w:ascii="Times New Roman" w:eastAsia="Times New Roman" w:hAnsi="Times New Roman" w:cs="Times New Roman"/>
                <w:sz w:val="24"/>
                <w:szCs w:val="24"/>
                <w:lang w:eastAsia="ru-RU"/>
              </w:rPr>
              <w:t xml:space="preserve"> </w:t>
            </w:r>
            <w:r w:rsidRPr="005900B3">
              <w:rPr>
                <w:rFonts w:ascii="Times New Roman" w:eastAsia="Times New Roman" w:hAnsi="Times New Roman" w:cs="Times New Roman"/>
                <w:sz w:val="24"/>
                <w:szCs w:val="24"/>
                <w:lang w:val="ru-RU" w:eastAsia="ru-RU"/>
              </w:rPr>
              <w:t>ТН</w:t>
            </w:r>
            <w:r w:rsidRPr="002C0301">
              <w:rPr>
                <w:rFonts w:ascii="Times New Roman" w:eastAsia="Times New Roman" w:hAnsi="Times New Roman" w:cs="Times New Roman"/>
                <w:sz w:val="24"/>
                <w:szCs w:val="24"/>
                <w:lang w:eastAsia="ru-RU"/>
              </w:rPr>
              <w:t xml:space="preserve"> </w:t>
            </w:r>
            <w:r w:rsidRPr="005900B3">
              <w:rPr>
                <w:rFonts w:ascii="Times New Roman" w:eastAsia="Times New Roman" w:hAnsi="Times New Roman" w:cs="Times New Roman"/>
                <w:sz w:val="24"/>
                <w:szCs w:val="24"/>
                <w:lang w:val="ru-RU" w:eastAsia="ru-RU"/>
              </w:rPr>
              <w:t>коды</w:t>
            </w:r>
            <w:r w:rsidRPr="002C0301">
              <w:rPr>
                <w:rFonts w:ascii="Times New Roman" w:eastAsia="Times New Roman" w:hAnsi="Times New Roman" w:cs="Times New Roman"/>
                <w:sz w:val="24"/>
                <w:szCs w:val="24"/>
                <w:lang w:eastAsia="ru-RU"/>
              </w:rPr>
              <w:t xml:space="preserve"> (</w:t>
            </w:r>
            <w:r w:rsidRPr="005900B3">
              <w:rPr>
                <w:rFonts w:ascii="Times New Roman" w:eastAsia="Times New Roman" w:hAnsi="Times New Roman" w:cs="Times New Roman"/>
                <w:sz w:val="24"/>
                <w:szCs w:val="24"/>
                <w:lang w:val="ru-RU" w:eastAsia="ru-RU"/>
              </w:rPr>
              <w:t>лары</w:t>
            </w:r>
            <w:r w:rsidRPr="002C0301">
              <w:rPr>
                <w:rFonts w:ascii="Times New Roman" w:eastAsia="Times New Roman" w:hAnsi="Times New Roman" w:cs="Times New Roman"/>
                <w:sz w:val="24"/>
                <w:szCs w:val="24"/>
                <w:lang w:eastAsia="ru-RU"/>
              </w:rPr>
              <w:t xml:space="preserve">): 87); (ICS </w:t>
            </w:r>
            <w:r w:rsidRPr="005900B3">
              <w:rPr>
                <w:rFonts w:ascii="Times New Roman" w:eastAsia="Times New Roman" w:hAnsi="Times New Roman" w:cs="Times New Roman"/>
                <w:sz w:val="24"/>
                <w:szCs w:val="24"/>
                <w:lang w:val="ru-RU" w:eastAsia="ru-RU"/>
              </w:rPr>
              <w:t>коды</w:t>
            </w:r>
            <w:r w:rsidRPr="002C0301">
              <w:rPr>
                <w:rFonts w:ascii="Times New Roman" w:eastAsia="Times New Roman" w:hAnsi="Times New Roman" w:cs="Times New Roman"/>
                <w:sz w:val="24"/>
                <w:szCs w:val="24"/>
                <w:lang w:eastAsia="ru-RU"/>
              </w:rPr>
              <w:t>(</w:t>
            </w:r>
            <w:r w:rsidRPr="005900B3">
              <w:rPr>
                <w:rFonts w:ascii="Times New Roman" w:eastAsia="Times New Roman" w:hAnsi="Times New Roman" w:cs="Times New Roman"/>
                <w:sz w:val="24"/>
                <w:szCs w:val="24"/>
                <w:lang w:val="ru-RU" w:eastAsia="ru-RU"/>
              </w:rPr>
              <w:t>лары</w:t>
            </w:r>
            <w:r w:rsidRPr="002C0301">
              <w:rPr>
                <w:rFonts w:ascii="Times New Roman" w:eastAsia="Times New Roman" w:hAnsi="Times New Roman" w:cs="Times New Roman"/>
                <w:sz w:val="24"/>
                <w:szCs w:val="24"/>
                <w:lang w:eastAsia="ru-RU"/>
              </w:rPr>
              <w:t>): 43.040)</w:t>
            </w:r>
          </w:p>
        </w:tc>
        <w:tc>
          <w:tcPr>
            <w:tcW w:w="4365" w:type="dxa"/>
            <w:vMerge/>
          </w:tcPr>
          <w:p w14:paraId="63B12EBF" w14:textId="77777777" w:rsidR="005900B3" w:rsidRDefault="005900B3" w:rsidP="005900B3"/>
        </w:tc>
      </w:tr>
      <w:tr w:rsidR="005900B3" w:rsidRPr="002C0301" w14:paraId="40B1706C" w14:textId="77777777" w:rsidTr="005900B3">
        <w:tc>
          <w:tcPr>
            <w:tcW w:w="959" w:type="dxa"/>
            <w:vMerge/>
          </w:tcPr>
          <w:p w14:paraId="0C0F4921" w14:textId="77777777" w:rsidR="005900B3" w:rsidRDefault="005900B3" w:rsidP="005900B3"/>
        </w:tc>
        <w:tc>
          <w:tcPr>
            <w:tcW w:w="2551" w:type="dxa"/>
            <w:tcBorders>
              <w:top w:val="single" w:sz="8" w:space="0" w:color="000000"/>
              <w:left w:val="single" w:sz="8" w:space="0" w:color="000000"/>
              <w:bottom w:val="single" w:sz="8" w:space="0" w:color="000000"/>
              <w:right w:val="single" w:sz="8" w:space="0" w:color="000000"/>
            </w:tcBorders>
          </w:tcPr>
          <w:p w14:paraId="417527B1" w14:textId="480A7E19" w:rsidR="005900B3" w:rsidRPr="005900B3" w:rsidRDefault="005900B3" w:rsidP="005900B3">
            <w:pPr>
              <w:rPr>
                <w:lang w:val="kk-KZ"/>
              </w:rPr>
            </w:pPr>
            <w:r>
              <w:rPr>
                <w:lang w:val="kk-KZ"/>
              </w:rPr>
              <w:t>Қытай</w:t>
            </w:r>
          </w:p>
        </w:tc>
        <w:tc>
          <w:tcPr>
            <w:tcW w:w="5387" w:type="dxa"/>
            <w:tcBorders>
              <w:top w:val="single" w:sz="8" w:space="0" w:color="000000"/>
              <w:left w:val="single" w:sz="8" w:space="0" w:color="000000"/>
              <w:bottom w:val="single" w:sz="8" w:space="0" w:color="000000"/>
              <w:right w:val="single" w:sz="8" w:space="0" w:color="000000"/>
            </w:tcBorders>
          </w:tcPr>
          <w:p w14:paraId="248D91D5" w14:textId="77777777" w:rsidR="005900B3" w:rsidRPr="005900B3" w:rsidRDefault="005900B3" w:rsidP="005900B3">
            <w:pPr>
              <w:spacing w:before="100" w:beforeAutospacing="1" w:after="100" w:afterAutospacing="1" w:line="240" w:lineRule="auto"/>
              <w:rPr>
                <w:rFonts w:ascii="Times New Roman" w:eastAsia="Times New Roman" w:hAnsi="Times New Roman" w:cs="Times New Roman"/>
                <w:sz w:val="24"/>
                <w:szCs w:val="24"/>
                <w:lang w:val="kk-KZ" w:eastAsia="ru-RU"/>
              </w:rPr>
            </w:pPr>
            <w:r w:rsidRPr="005900B3">
              <w:rPr>
                <w:rFonts w:ascii="Times New Roman" w:eastAsia="Times New Roman" w:hAnsi="Times New Roman" w:cs="Times New Roman"/>
                <w:sz w:val="24"/>
                <w:szCs w:val="24"/>
                <w:lang w:val="kk-KZ" w:eastAsia="ru-RU"/>
              </w:rPr>
              <w:t>Осы құжат автомобиль орындықтарына, олардың бекіткіштеріне және кез келген бас тіректеріне қойылатын техникалық талаптар мен сынақ әдістерін белгілейді.</w:t>
            </w:r>
          </w:p>
          <w:p w14:paraId="66205FEF" w14:textId="77777777" w:rsidR="005900B3" w:rsidRPr="005900B3" w:rsidRDefault="005900B3" w:rsidP="005900B3">
            <w:pPr>
              <w:spacing w:before="100" w:beforeAutospacing="1" w:after="100" w:afterAutospacing="1" w:line="240" w:lineRule="auto"/>
              <w:rPr>
                <w:rFonts w:ascii="Times New Roman" w:eastAsia="Times New Roman" w:hAnsi="Times New Roman" w:cs="Times New Roman"/>
                <w:sz w:val="24"/>
                <w:szCs w:val="24"/>
                <w:lang w:val="kk-KZ" w:eastAsia="ru-RU"/>
              </w:rPr>
            </w:pPr>
            <w:r w:rsidRPr="005900B3">
              <w:rPr>
                <w:rFonts w:ascii="Times New Roman" w:eastAsia="Times New Roman" w:hAnsi="Times New Roman" w:cs="Times New Roman"/>
                <w:sz w:val="24"/>
                <w:szCs w:val="24"/>
                <w:lang w:val="kk-KZ" w:eastAsia="ru-RU"/>
              </w:rPr>
              <w:t>Осы құжаттың талаптары төмендегілерге қолданылады:</w:t>
            </w:r>
          </w:p>
          <w:p w14:paraId="030D3F93" w14:textId="77777777" w:rsidR="005900B3" w:rsidRPr="005900B3" w:rsidRDefault="005900B3" w:rsidP="005900B3">
            <w:pPr>
              <w:spacing w:before="100" w:beforeAutospacing="1" w:after="100" w:afterAutospacing="1" w:line="240" w:lineRule="auto"/>
              <w:rPr>
                <w:rFonts w:ascii="Times New Roman" w:eastAsia="Times New Roman" w:hAnsi="Times New Roman" w:cs="Times New Roman"/>
                <w:sz w:val="24"/>
                <w:szCs w:val="24"/>
                <w:lang w:val="kk-KZ" w:eastAsia="ru-RU"/>
              </w:rPr>
            </w:pPr>
            <w:r w:rsidRPr="005900B3">
              <w:rPr>
                <w:rFonts w:ascii="Times New Roman" w:eastAsia="Times New Roman" w:hAnsi="Times New Roman" w:cs="Times New Roman"/>
                <w:sz w:val="24"/>
                <w:szCs w:val="24"/>
                <w:lang w:val="kk-KZ" w:eastAsia="ru-RU"/>
              </w:rPr>
              <w:t>a) M1 және N санаттарындағы көлік құралдарының орындықтарына, орындық бекіткіштеріне және бас тіректеріне;</w:t>
            </w:r>
          </w:p>
          <w:p w14:paraId="2E4CA586" w14:textId="77777777" w:rsidR="005900B3" w:rsidRPr="005900B3" w:rsidRDefault="005900B3" w:rsidP="005900B3">
            <w:pPr>
              <w:spacing w:before="100" w:beforeAutospacing="1" w:after="100" w:afterAutospacing="1" w:line="240" w:lineRule="auto"/>
              <w:rPr>
                <w:rFonts w:ascii="Times New Roman" w:eastAsia="Times New Roman" w:hAnsi="Times New Roman" w:cs="Times New Roman"/>
                <w:sz w:val="24"/>
                <w:szCs w:val="24"/>
                <w:lang w:val="kk-KZ" w:eastAsia="ru-RU"/>
              </w:rPr>
            </w:pPr>
            <w:r w:rsidRPr="005900B3">
              <w:rPr>
                <w:rFonts w:ascii="Times New Roman" w:eastAsia="Times New Roman" w:hAnsi="Times New Roman" w:cs="Times New Roman"/>
                <w:sz w:val="24"/>
                <w:szCs w:val="24"/>
                <w:lang w:val="kk-KZ" w:eastAsia="ru-RU"/>
              </w:rPr>
              <w:t>b) GB 13057 және GB 24406 стандарттарының қолданылу аясына кірмейтін M2 және M3 санаттарындағы көлік құралдарының орындықтарына, орындық бекіткіштеріне және бас тіректеріне;</w:t>
            </w:r>
          </w:p>
          <w:p w14:paraId="46808DB0" w14:textId="6078E762" w:rsidR="005900B3" w:rsidRPr="005900B3" w:rsidRDefault="005900B3" w:rsidP="005900B3">
            <w:pPr>
              <w:spacing w:before="100" w:beforeAutospacing="1" w:after="100" w:afterAutospacing="1" w:line="240" w:lineRule="auto"/>
              <w:rPr>
                <w:rFonts w:ascii="Times New Roman" w:eastAsia="Times New Roman" w:hAnsi="Times New Roman" w:cs="Times New Roman"/>
                <w:sz w:val="24"/>
                <w:szCs w:val="24"/>
                <w:lang w:val="kk-KZ" w:eastAsia="ru-RU"/>
              </w:rPr>
            </w:pPr>
            <w:r w:rsidRPr="005900B3">
              <w:rPr>
                <w:rFonts w:ascii="Times New Roman" w:eastAsia="Times New Roman" w:hAnsi="Times New Roman" w:cs="Times New Roman"/>
                <w:sz w:val="24"/>
                <w:szCs w:val="24"/>
                <w:lang w:val="kk-KZ" w:eastAsia="ru-RU"/>
              </w:rPr>
              <w:t xml:space="preserve">c) M1 санатындағы көлік құралдары орындықтарының арқалықтарының артқы бөліктерінің конструкциясына, сондай-ақ алдыңғы соқтығыс кезінде жүктің жылжуы </w:t>
            </w:r>
            <w:r w:rsidRPr="005900B3">
              <w:rPr>
                <w:rFonts w:ascii="Times New Roman" w:eastAsia="Times New Roman" w:hAnsi="Times New Roman" w:cs="Times New Roman"/>
                <w:sz w:val="24"/>
                <w:szCs w:val="24"/>
                <w:lang w:val="kk-KZ" w:eastAsia="ru-RU"/>
              </w:rPr>
              <w:lastRenderedPageBreak/>
              <w:t>салдарынан жолаушылардың жарақаттануын болдырмауға арналған қорғаныс құрылғыларына.</w:t>
            </w:r>
          </w:p>
        </w:tc>
        <w:tc>
          <w:tcPr>
            <w:tcW w:w="4365" w:type="dxa"/>
            <w:vMerge/>
          </w:tcPr>
          <w:p w14:paraId="4CC8715A" w14:textId="77777777" w:rsidR="005900B3" w:rsidRPr="005900B3" w:rsidRDefault="005900B3" w:rsidP="005900B3">
            <w:pPr>
              <w:rPr>
                <w:lang w:val="kk-KZ"/>
              </w:rPr>
            </w:pPr>
          </w:p>
        </w:tc>
      </w:tr>
      <w:tr w:rsidR="008A6327" w14:paraId="09C714A4"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7232BA32" w14:textId="77777777" w:rsidR="008A6327" w:rsidRDefault="008A6327" w:rsidP="008A6327">
            <w:r>
              <w:rPr>
                <w:rFonts w:ascii="Times New Roman" w:eastAsia="Times New Roman" w:hAnsi="Times New Roman"/>
                <w:sz w:val="20"/>
              </w:rPr>
              <w:t>5</w:t>
            </w:r>
          </w:p>
        </w:tc>
        <w:tc>
          <w:tcPr>
            <w:tcW w:w="2551" w:type="dxa"/>
            <w:tcBorders>
              <w:top w:val="single" w:sz="8" w:space="0" w:color="000000"/>
              <w:left w:val="single" w:sz="8" w:space="0" w:color="000000"/>
              <w:bottom w:val="single" w:sz="8" w:space="0" w:color="000000"/>
              <w:right w:val="single" w:sz="8" w:space="0" w:color="000000"/>
            </w:tcBorders>
          </w:tcPr>
          <w:p w14:paraId="1F1DFDA3" w14:textId="2CD62618" w:rsidR="008A6327" w:rsidRDefault="008A6327" w:rsidP="008A6327">
            <w:r>
              <w:rPr>
                <w:rFonts w:ascii="Arial" w:hAnsi="Arial" w:cs="Arial"/>
                <w:sz w:val="20"/>
                <w:szCs w:val="20"/>
                <w:shd w:val="clear" w:color="auto" w:fill="FFFFFF"/>
              </w:rPr>
              <w:t>G/TBT/N/CHN/2262</w:t>
            </w:r>
          </w:p>
        </w:tc>
        <w:tc>
          <w:tcPr>
            <w:tcW w:w="5387" w:type="dxa"/>
            <w:tcBorders>
              <w:top w:val="single" w:sz="8" w:space="0" w:color="000000"/>
              <w:left w:val="single" w:sz="8" w:space="0" w:color="000000"/>
              <w:bottom w:val="single" w:sz="8" w:space="0" w:color="000000"/>
              <w:right w:val="single" w:sz="8" w:space="0" w:color="000000"/>
            </w:tcBorders>
          </w:tcPr>
          <w:p w14:paraId="7AC7B02A" w14:textId="77777777" w:rsidR="008A6327" w:rsidRPr="008A6327" w:rsidRDefault="008A6327" w:rsidP="008A6327">
            <w:pPr>
              <w:spacing w:before="100" w:beforeAutospacing="1" w:after="100" w:afterAutospacing="1" w:line="240" w:lineRule="auto"/>
              <w:rPr>
                <w:rFonts w:ascii="Times New Roman" w:eastAsia="Times New Roman" w:hAnsi="Times New Roman" w:cs="Times New Roman"/>
                <w:sz w:val="24"/>
                <w:szCs w:val="24"/>
                <w:lang w:eastAsia="ru-RU"/>
              </w:rPr>
            </w:pPr>
            <w:r w:rsidRPr="008A6327">
              <w:rPr>
                <w:rFonts w:ascii="Times New Roman" w:eastAsia="Times New Roman" w:hAnsi="Times New Roman" w:cs="Times New Roman"/>
                <w:sz w:val="24"/>
                <w:szCs w:val="24"/>
                <w:lang w:val="ru-RU" w:eastAsia="ru-RU"/>
              </w:rPr>
              <w:t>Қытай</w:t>
            </w:r>
            <w:r w:rsidRPr="008A6327">
              <w:rPr>
                <w:rFonts w:ascii="Times New Roman" w:eastAsia="Times New Roman" w:hAnsi="Times New Roman" w:cs="Times New Roman"/>
                <w:sz w:val="24"/>
                <w:szCs w:val="24"/>
                <w:lang w:eastAsia="ru-RU"/>
              </w:rPr>
              <w:t xml:space="preserve"> </w:t>
            </w:r>
            <w:r w:rsidRPr="008A6327">
              <w:rPr>
                <w:rFonts w:ascii="Times New Roman" w:eastAsia="Times New Roman" w:hAnsi="Times New Roman" w:cs="Times New Roman"/>
                <w:sz w:val="24"/>
                <w:szCs w:val="24"/>
                <w:lang w:val="ru-RU" w:eastAsia="ru-RU"/>
              </w:rPr>
              <w:t>Халық</w:t>
            </w:r>
            <w:r w:rsidRPr="008A6327">
              <w:rPr>
                <w:rFonts w:ascii="Times New Roman" w:eastAsia="Times New Roman" w:hAnsi="Times New Roman" w:cs="Times New Roman"/>
                <w:sz w:val="24"/>
                <w:szCs w:val="24"/>
                <w:lang w:eastAsia="ru-RU"/>
              </w:rPr>
              <w:t xml:space="preserve"> </w:t>
            </w:r>
            <w:r w:rsidRPr="008A6327">
              <w:rPr>
                <w:rFonts w:ascii="Times New Roman" w:eastAsia="Times New Roman" w:hAnsi="Times New Roman" w:cs="Times New Roman"/>
                <w:sz w:val="24"/>
                <w:szCs w:val="24"/>
                <w:lang w:val="ru-RU" w:eastAsia="ru-RU"/>
              </w:rPr>
              <w:t>Республикасының</w:t>
            </w:r>
            <w:r w:rsidRPr="008A6327">
              <w:rPr>
                <w:rFonts w:ascii="Times New Roman" w:eastAsia="Times New Roman" w:hAnsi="Times New Roman" w:cs="Times New Roman"/>
                <w:sz w:val="24"/>
                <w:szCs w:val="24"/>
                <w:lang w:eastAsia="ru-RU"/>
              </w:rPr>
              <w:t xml:space="preserve"> </w:t>
            </w:r>
            <w:r w:rsidRPr="008A6327">
              <w:rPr>
                <w:rFonts w:ascii="Times New Roman" w:eastAsia="Times New Roman" w:hAnsi="Times New Roman" w:cs="Times New Roman"/>
                <w:sz w:val="24"/>
                <w:szCs w:val="24"/>
                <w:lang w:val="ru-RU" w:eastAsia="ru-RU"/>
              </w:rPr>
              <w:t>ұлттық</w:t>
            </w:r>
            <w:r w:rsidRPr="008A6327">
              <w:rPr>
                <w:rFonts w:ascii="Times New Roman" w:eastAsia="Times New Roman" w:hAnsi="Times New Roman" w:cs="Times New Roman"/>
                <w:sz w:val="24"/>
                <w:szCs w:val="24"/>
                <w:lang w:eastAsia="ru-RU"/>
              </w:rPr>
              <w:t xml:space="preserve"> </w:t>
            </w:r>
            <w:r w:rsidRPr="008A6327">
              <w:rPr>
                <w:rFonts w:ascii="Times New Roman" w:eastAsia="Times New Roman" w:hAnsi="Times New Roman" w:cs="Times New Roman"/>
                <w:sz w:val="24"/>
                <w:szCs w:val="24"/>
                <w:lang w:val="ru-RU" w:eastAsia="ru-RU"/>
              </w:rPr>
              <w:t>стандарты</w:t>
            </w:r>
            <w:r w:rsidRPr="008A6327">
              <w:rPr>
                <w:rFonts w:ascii="Times New Roman" w:eastAsia="Times New Roman" w:hAnsi="Times New Roman" w:cs="Times New Roman"/>
                <w:sz w:val="24"/>
                <w:szCs w:val="24"/>
                <w:lang w:eastAsia="ru-RU"/>
              </w:rPr>
              <w:t xml:space="preserve"> «</w:t>
            </w:r>
            <w:r w:rsidRPr="008A6327">
              <w:rPr>
                <w:rFonts w:ascii="Times New Roman" w:eastAsia="Times New Roman" w:hAnsi="Times New Roman" w:cs="Times New Roman"/>
                <w:sz w:val="24"/>
                <w:szCs w:val="24"/>
                <w:lang w:val="ru-RU" w:eastAsia="ru-RU"/>
              </w:rPr>
              <w:t>Азаматтық</w:t>
            </w:r>
            <w:r w:rsidRPr="008A6327">
              <w:rPr>
                <w:rFonts w:ascii="Times New Roman" w:eastAsia="Times New Roman" w:hAnsi="Times New Roman" w:cs="Times New Roman"/>
                <w:sz w:val="24"/>
                <w:szCs w:val="24"/>
                <w:lang w:eastAsia="ru-RU"/>
              </w:rPr>
              <w:t xml:space="preserve"> </w:t>
            </w:r>
            <w:r w:rsidRPr="008A6327">
              <w:rPr>
                <w:rFonts w:ascii="Times New Roman" w:eastAsia="Times New Roman" w:hAnsi="Times New Roman" w:cs="Times New Roman"/>
                <w:sz w:val="24"/>
                <w:szCs w:val="24"/>
                <w:lang w:val="ru-RU" w:eastAsia="ru-RU"/>
              </w:rPr>
              <w:t>ұшқышсыз</w:t>
            </w:r>
            <w:r w:rsidRPr="008A6327">
              <w:rPr>
                <w:rFonts w:ascii="Times New Roman" w:eastAsia="Times New Roman" w:hAnsi="Times New Roman" w:cs="Times New Roman"/>
                <w:sz w:val="24"/>
                <w:szCs w:val="24"/>
                <w:lang w:eastAsia="ru-RU"/>
              </w:rPr>
              <w:t xml:space="preserve"> </w:t>
            </w:r>
            <w:r w:rsidRPr="008A6327">
              <w:rPr>
                <w:rFonts w:ascii="Times New Roman" w:eastAsia="Times New Roman" w:hAnsi="Times New Roman" w:cs="Times New Roman"/>
                <w:sz w:val="24"/>
                <w:szCs w:val="24"/>
                <w:lang w:val="ru-RU" w:eastAsia="ru-RU"/>
              </w:rPr>
              <w:t>әуе</w:t>
            </w:r>
            <w:r w:rsidRPr="008A6327">
              <w:rPr>
                <w:rFonts w:ascii="Times New Roman" w:eastAsia="Times New Roman" w:hAnsi="Times New Roman" w:cs="Times New Roman"/>
                <w:sz w:val="24"/>
                <w:szCs w:val="24"/>
                <w:lang w:eastAsia="ru-RU"/>
              </w:rPr>
              <w:t xml:space="preserve"> </w:t>
            </w:r>
            <w:r w:rsidRPr="008A6327">
              <w:rPr>
                <w:rFonts w:ascii="Times New Roman" w:eastAsia="Times New Roman" w:hAnsi="Times New Roman" w:cs="Times New Roman"/>
                <w:sz w:val="24"/>
                <w:szCs w:val="24"/>
                <w:lang w:val="ru-RU" w:eastAsia="ru-RU"/>
              </w:rPr>
              <w:t>кемелерінің</w:t>
            </w:r>
            <w:r w:rsidRPr="008A6327">
              <w:rPr>
                <w:rFonts w:ascii="Times New Roman" w:eastAsia="Times New Roman" w:hAnsi="Times New Roman" w:cs="Times New Roman"/>
                <w:sz w:val="24"/>
                <w:szCs w:val="24"/>
                <w:lang w:eastAsia="ru-RU"/>
              </w:rPr>
              <w:t xml:space="preserve"> </w:t>
            </w:r>
            <w:r w:rsidRPr="008A6327">
              <w:rPr>
                <w:rFonts w:ascii="Times New Roman" w:eastAsia="Times New Roman" w:hAnsi="Times New Roman" w:cs="Times New Roman"/>
                <w:sz w:val="24"/>
                <w:szCs w:val="24"/>
                <w:lang w:val="ru-RU" w:eastAsia="ru-RU"/>
              </w:rPr>
              <w:t>деректерді</w:t>
            </w:r>
            <w:r w:rsidRPr="008A6327">
              <w:rPr>
                <w:rFonts w:ascii="Times New Roman" w:eastAsia="Times New Roman" w:hAnsi="Times New Roman" w:cs="Times New Roman"/>
                <w:sz w:val="24"/>
                <w:szCs w:val="24"/>
                <w:lang w:eastAsia="ru-RU"/>
              </w:rPr>
              <w:t xml:space="preserve"> </w:t>
            </w:r>
            <w:r w:rsidRPr="008A6327">
              <w:rPr>
                <w:rFonts w:ascii="Times New Roman" w:eastAsia="Times New Roman" w:hAnsi="Times New Roman" w:cs="Times New Roman"/>
                <w:sz w:val="24"/>
                <w:szCs w:val="24"/>
                <w:lang w:val="ru-RU" w:eastAsia="ru-RU"/>
              </w:rPr>
              <w:t>беру</w:t>
            </w:r>
            <w:r w:rsidRPr="008A6327">
              <w:rPr>
                <w:rFonts w:ascii="Times New Roman" w:eastAsia="Times New Roman" w:hAnsi="Times New Roman" w:cs="Times New Roman"/>
                <w:sz w:val="24"/>
                <w:szCs w:val="24"/>
                <w:lang w:eastAsia="ru-RU"/>
              </w:rPr>
              <w:t xml:space="preserve"> </w:t>
            </w:r>
            <w:r w:rsidRPr="008A6327">
              <w:rPr>
                <w:rFonts w:ascii="Times New Roman" w:eastAsia="Times New Roman" w:hAnsi="Times New Roman" w:cs="Times New Roman"/>
                <w:sz w:val="24"/>
                <w:szCs w:val="24"/>
                <w:lang w:val="ru-RU" w:eastAsia="ru-RU"/>
              </w:rPr>
              <w:t>арналарының</w:t>
            </w:r>
            <w:r w:rsidRPr="008A6327">
              <w:rPr>
                <w:rFonts w:ascii="Times New Roman" w:eastAsia="Times New Roman" w:hAnsi="Times New Roman" w:cs="Times New Roman"/>
                <w:sz w:val="24"/>
                <w:szCs w:val="24"/>
                <w:lang w:eastAsia="ru-RU"/>
              </w:rPr>
              <w:t xml:space="preserve"> </w:t>
            </w:r>
            <w:r w:rsidRPr="008A6327">
              <w:rPr>
                <w:rFonts w:ascii="Times New Roman" w:eastAsia="Times New Roman" w:hAnsi="Times New Roman" w:cs="Times New Roman"/>
                <w:sz w:val="24"/>
                <w:szCs w:val="24"/>
                <w:lang w:val="ru-RU" w:eastAsia="ru-RU"/>
              </w:rPr>
              <w:t>киберқауіпсіздігіне</w:t>
            </w:r>
            <w:r w:rsidRPr="008A6327">
              <w:rPr>
                <w:rFonts w:ascii="Times New Roman" w:eastAsia="Times New Roman" w:hAnsi="Times New Roman" w:cs="Times New Roman"/>
                <w:sz w:val="24"/>
                <w:szCs w:val="24"/>
                <w:lang w:eastAsia="ru-RU"/>
              </w:rPr>
              <w:t xml:space="preserve"> </w:t>
            </w:r>
            <w:r w:rsidRPr="008A6327">
              <w:rPr>
                <w:rFonts w:ascii="Times New Roman" w:eastAsia="Times New Roman" w:hAnsi="Times New Roman" w:cs="Times New Roman"/>
                <w:sz w:val="24"/>
                <w:szCs w:val="24"/>
                <w:lang w:val="ru-RU" w:eastAsia="ru-RU"/>
              </w:rPr>
              <w:t>қойылатын</w:t>
            </w:r>
            <w:r w:rsidRPr="008A6327">
              <w:rPr>
                <w:rFonts w:ascii="Times New Roman" w:eastAsia="Times New Roman" w:hAnsi="Times New Roman" w:cs="Times New Roman"/>
                <w:sz w:val="24"/>
                <w:szCs w:val="24"/>
                <w:lang w:eastAsia="ru-RU"/>
              </w:rPr>
              <w:t xml:space="preserve"> </w:t>
            </w:r>
            <w:r w:rsidRPr="008A6327">
              <w:rPr>
                <w:rFonts w:ascii="Times New Roman" w:eastAsia="Times New Roman" w:hAnsi="Times New Roman" w:cs="Times New Roman"/>
                <w:sz w:val="24"/>
                <w:szCs w:val="24"/>
                <w:lang w:val="ru-RU" w:eastAsia="ru-RU"/>
              </w:rPr>
              <w:t>талаптар</w:t>
            </w:r>
            <w:r w:rsidRPr="008A6327">
              <w:rPr>
                <w:rFonts w:ascii="Times New Roman" w:eastAsia="Times New Roman" w:hAnsi="Times New Roman" w:cs="Times New Roman"/>
                <w:sz w:val="24"/>
                <w:szCs w:val="24"/>
                <w:lang w:eastAsia="ru-RU"/>
              </w:rPr>
              <w:t xml:space="preserve">»; </w:t>
            </w:r>
            <w:r w:rsidRPr="008A6327">
              <w:rPr>
                <w:rFonts w:ascii="Times New Roman" w:eastAsia="Times New Roman" w:hAnsi="Times New Roman" w:cs="Times New Roman"/>
                <w:i/>
                <w:iCs/>
                <w:sz w:val="24"/>
                <w:szCs w:val="24"/>
                <w:lang w:eastAsia="ru-RU"/>
              </w:rPr>
              <w:t xml:space="preserve">(17 </w:t>
            </w:r>
            <w:r w:rsidRPr="008A6327">
              <w:rPr>
                <w:rFonts w:ascii="Times New Roman" w:eastAsia="Times New Roman" w:hAnsi="Times New Roman" w:cs="Times New Roman"/>
                <w:i/>
                <w:iCs/>
                <w:sz w:val="24"/>
                <w:szCs w:val="24"/>
                <w:lang w:val="ru-RU" w:eastAsia="ru-RU"/>
              </w:rPr>
              <w:t>бет</w:t>
            </w:r>
            <w:r w:rsidRPr="008A6327">
              <w:rPr>
                <w:rFonts w:ascii="Times New Roman" w:eastAsia="Times New Roman" w:hAnsi="Times New Roman" w:cs="Times New Roman"/>
                <w:i/>
                <w:iCs/>
                <w:sz w:val="24"/>
                <w:szCs w:val="24"/>
                <w:lang w:eastAsia="ru-RU"/>
              </w:rPr>
              <w:t xml:space="preserve">, </w:t>
            </w:r>
            <w:r w:rsidRPr="008A6327">
              <w:rPr>
                <w:rFonts w:ascii="Times New Roman" w:eastAsia="Times New Roman" w:hAnsi="Times New Roman" w:cs="Times New Roman"/>
                <w:i/>
                <w:iCs/>
                <w:sz w:val="24"/>
                <w:szCs w:val="24"/>
                <w:lang w:val="ru-RU" w:eastAsia="ru-RU"/>
              </w:rPr>
              <w:t>қытай</w:t>
            </w:r>
            <w:r w:rsidRPr="008A6327">
              <w:rPr>
                <w:rFonts w:ascii="Times New Roman" w:eastAsia="Times New Roman" w:hAnsi="Times New Roman" w:cs="Times New Roman"/>
                <w:i/>
                <w:iCs/>
                <w:sz w:val="24"/>
                <w:szCs w:val="24"/>
                <w:lang w:eastAsia="ru-RU"/>
              </w:rPr>
              <w:t xml:space="preserve"> </w:t>
            </w:r>
            <w:r w:rsidRPr="008A6327">
              <w:rPr>
                <w:rFonts w:ascii="Times New Roman" w:eastAsia="Times New Roman" w:hAnsi="Times New Roman" w:cs="Times New Roman"/>
                <w:i/>
                <w:iCs/>
                <w:sz w:val="24"/>
                <w:szCs w:val="24"/>
                <w:lang w:val="ru-RU" w:eastAsia="ru-RU"/>
              </w:rPr>
              <w:t>тілінде</w:t>
            </w:r>
            <w:r w:rsidRPr="008A6327">
              <w:rPr>
                <w:rFonts w:ascii="Times New Roman" w:eastAsia="Times New Roman" w:hAnsi="Times New Roman" w:cs="Times New Roman"/>
                <w:i/>
                <w:iCs/>
                <w:sz w:val="24"/>
                <w:szCs w:val="24"/>
                <w:lang w:eastAsia="ru-RU"/>
              </w:rPr>
              <w:t>).</w:t>
            </w:r>
          </w:p>
          <w:p w14:paraId="59BE3CF5" w14:textId="77777777" w:rsidR="008A6327" w:rsidRPr="008A6327" w:rsidRDefault="008A6327" w:rsidP="008A6327">
            <w:pPr>
              <w:spacing w:before="100" w:beforeAutospacing="1" w:after="100" w:afterAutospacing="1" w:line="240" w:lineRule="auto"/>
              <w:rPr>
                <w:rFonts w:ascii="Times New Roman" w:eastAsia="Times New Roman" w:hAnsi="Times New Roman" w:cs="Times New Roman"/>
                <w:sz w:val="24"/>
                <w:szCs w:val="24"/>
                <w:lang w:eastAsia="ru-RU"/>
              </w:rPr>
            </w:pPr>
            <w:r w:rsidRPr="008A6327">
              <w:rPr>
                <w:rFonts w:ascii="Times New Roman" w:eastAsia="Times New Roman" w:hAnsi="Times New Roman" w:cs="Times New Roman"/>
                <w:sz w:val="24"/>
                <w:szCs w:val="24"/>
                <w:lang w:val="ru-RU" w:eastAsia="ru-RU"/>
              </w:rPr>
              <w:t>Хабарлама</w:t>
            </w:r>
            <w:r w:rsidRPr="008A6327">
              <w:rPr>
                <w:rFonts w:ascii="Times New Roman" w:eastAsia="Times New Roman" w:hAnsi="Times New Roman" w:cs="Times New Roman"/>
                <w:sz w:val="24"/>
                <w:szCs w:val="24"/>
                <w:lang w:eastAsia="ru-RU"/>
              </w:rPr>
              <w:t xml:space="preserve"> </w:t>
            </w:r>
            <w:r w:rsidRPr="008A6327">
              <w:rPr>
                <w:rFonts w:ascii="Times New Roman" w:eastAsia="Times New Roman" w:hAnsi="Times New Roman" w:cs="Times New Roman"/>
                <w:sz w:val="24"/>
                <w:szCs w:val="24"/>
                <w:lang w:val="ru-RU" w:eastAsia="ru-RU"/>
              </w:rPr>
              <w:t>жасалған</w:t>
            </w:r>
            <w:r w:rsidRPr="008A6327">
              <w:rPr>
                <w:rFonts w:ascii="Times New Roman" w:eastAsia="Times New Roman" w:hAnsi="Times New Roman" w:cs="Times New Roman"/>
                <w:sz w:val="24"/>
                <w:szCs w:val="24"/>
                <w:lang w:eastAsia="ru-RU"/>
              </w:rPr>
              <w:t xml:space="preserve"> </w:t>
            </w:r>
            <w:r w:rsidRPr="008A6327">
              <w:rPr>
                <w:rFonts w:ascii="Times New Roman" w:eastAsia="Times New Roman" w:hAnsi="Times New Roman" w:cs="Times New Roman"/>
                <w:sz w:val="24"/>
                <w:szCs w:val="24"/>
                <w:lang w:val="ru-RU" w:eastAsia="ru-RU"/>
              </w:rPr>
              <w:t>құжатқа</w:t>
            </w:r>
            <w:r w:rsidRPr="008A6327">
              <w:rPr>
                <w:rFonts w:ascii="Times New Roman" w:eastAsia="Times New Roman" w:hAnsi="Times New Roman" w:cs="Times New Roman"/>
                <w:sz w:val="24"/>
                <w:szCs w:val="24"/>
                <w:lang w:eastAsia="ru-RU"/>
              </w:rPr>
              <w:t>(</w:t>
            </w:r>
            <w:r w:rsidRPr="008A6327">
              <w:rPr>
                <w:rFonts w:ascii="Times New Roman" w:eastAsia="Times New Roman" w:hAnsi="Times New Roman" w:cs="Times New Roman"/>
                <w:sz w:val="24"/>
                <w:szCs w:val="24"/>
                <w:lang w:val="ru-RU" w:eastAsia="ru-RU"/>
              </w:rPr>
              <w:t>тарға</w:t>
            </w:r>
            <w:r w:rsidRPr="008A6327">
              <w:rPr>
                <w:rFonts w:ascii="Times New Roman" w:eastAsia="Times New Roman" w:hAnsi="Times New Roman" w:cs="Times New Roman"/>
                <w:sz w:val="24"/>
                <w:szCs w:val="24"/>
                <w:lang w:eastAsia="ru-RU"/>
              </w:rPr>
              <w:t xml:space="preserve">) </w:t>
            </w:r>
            <w:r w:rsidRPr="008A6327">
              <w:rPr>
                <w:rFonts w:ascii="Times New Roman" w:eastAsia="Times New Roman" w:hAnsi="Times New Roman" w:cs="Times New Roman"/>
                <w:sz w:val="24"/>
                <w:szCs w:val="24"/>
                <w:lang w:val="ru-RU" w:eastAsia="ru-RU"/>
              </w:rPr>
              <w:t>сілтеме</w:t>
            </w:r>
            <w:r w:rsidRPr="008A6327">
              <w:rPr>
                <w:rFonts w:ascii="Times New Roman" w:eastAsia="Times New Roman" w:hAnsi="Times New Roman" w:cs="Times New Roman"/>
                <w:sz w:val="24"/>
                <w:szCs w:val="24"/>
                <w:lang w:eastAsia="ru-RU"/>
              </w:rPr>
              <w:t xml:space="preserve"> </w:t>
            </w:r>
            <w:r w:rsidRPr="008A6327">
              <w:rPr>
                <w:rFonts w:ascii="Times New Roman" w:eastAsia="Times New Roman" w:hAnsi="Times New Roman" w:cs="Times New Roman"/>
                <w:sz w:val="24"/>
                <w:szCs w:val="24"/>
                <w:lang w:val="ru-RU" w:eastAsia="ru-RU"/>
              </w:rPr>
              <w:t>және</w:t>
            </w:r>
            <w:r w:rsidRPr="008A6327">
              <w:rPr>
                <w:rFonts w:ascii="Times New Roman" w:eastAsia="Times New Roman" w:hAnsi="Times New Roman" w:cs="Times New Roman"/>
                <w:sz w:val="24"/>
                <w:szCs w:val="24"/>
                <w:lang w:eastAsia="ru-RU"/>
              </w:rPr>
              <w:t>/</w:t>
            </w:r>
            <w:r w:rsidRPr="008A6327">
              <w:rPr>
                <w:rFonts w:ascii="Times New Roman" w:eastAsia="Times New Roman" w:hAnsi="Times New Roman" w:cs="Times New Roman"/>
                <w:sz w:val="24"/>
                <w:szCs w:val="24"/>
                <w:lang w:val="ru-RU" w:eastAsia="ru-RU"/>
              </w:rPr>
              <w:t>немесе</w:t>
            </w:r>
            <w:r w:rsidRPr="008A6327">
              <w:rPr>
                <w:rFonts w:ascii="Times New Roman" w:eastAsia="Times New Roman" w:hAnsi="Times New Roman" w:cs="Times New Roman"/>
                <w:sz w:val="24"/>
                <w:szCs w:val="24"/>
                <w:lang w:eastAsia="ru-RU"/>
              </w:rPr>
              <w:t xml:space="preserve"> </w:t>
            </w:r>
            <w:r w:rsidRPr="008A6327">
              <w:rPr>
                <w:rFonts w:ascii="Times New Roman" w:eastAsia="Times New Roman" w:hAnsi="Times New Roman" w:cs="Times New Roman"/>
                <w:sz w:val="24"/>
                <w:szCs w:val="24"/>
                <w:lang w:val="ru-RU" w:eastAsia="ru-RU"/>
              </w:rPr>
              <w:t>сұрау</w:t>
            </w:r>
            <w:r w:rsidRPr="008A6327">
              <w:rPr>
                <w:rFonts w:ascii="Times New Roman" w:eastAsia="Times New Roman" w:hAnsi="Times New Roman" w:cs="Times New Roman"/>
                <w:sz w:val="24"/>
                <w:szCs w:val="24"/>
                <w:lang w:eastAsia="ru-RU"/>
              </w:rPr>
              <w:t xml:space="preserve"> </w:t>
            </w:r>
            <w:r w:rsidRPr="008A6327">
              <w:rPr>
                <w:rFonts w:ascii="Times New Roman" w:eastAsia="Times New Roman" w:hAnsi="Times New Roman" w:cs="Times New Roman"/>
                <w:sz w:val="24"/>
                <w:szCs w:val="24"/>
                <w:lang w:val="ru-RU" w:eastAsia="ru-RU"/>
              </w:rPr>
              <w:t>салу</w:t>
            </w:r>
            <w:r w:rsidRPr="008A6327">
              <w:rPr>
                <w:rFonts w:ascii="Times New Roman" w:eastAsia="Times New Roman" w:hAnsi="Times New Roman" w:cs="Times New Roman"/>
                <w:sz w:val="24"/>
                <w:szCs w:val="24"/>
                <w:lang w:eastAsia="ru-RU"/>
              </w:rPr>
              <w:t xml:space="preserve"> </w:t>
            </w:r>
            <w:r w:rsidRPr="008A6327">
              <w:rPr>
                <w:rFonts w:ascii="Times New Roman" w:eastAsia="Times New Roman" w:hAnsi="Times New Roman" w:cs="Times New Roman"/>
                <w:sz w:val="24"/>
                <w:szCs w:val="24"/>
                <w:lang w:val="ru-RU" w:eastAsia="ru-RU"/>
              </w:rPr>
              <w:t>бойынша</w:t>
            </w:r>
            <w:r w:rsidRPr="008A6327">
              <w:rPr>
                <w:rFonts w:ascii="Times New Roman" w:eastAsia="Times New Roman" w:hAnsi="Times New Roman" w:cs="Times New Roman"/>
                <w:sz w:val="24"/>
                <w:szCs w:val="24"/>
                <w:lang w:eastAsia="ru-RU"/>
              </w:rPr>
              <w:t xml:space="preserve"> </w:t>
            </w:r>
            <w:r w:rsidRPr="008A6327">
              <w:rPr>
                <w:rFonts w:ascii="Times New Roman" w:eastAsia="Times New Roman" w:hAnsi="Times New Roman" w:cs="Times New Roman"/>
                <w:sz w:val="24"/>
                <w:szCs w:val="24"/>
                <w:lang w:val="ru-RU" w:eastAsia="ru-RU"/>
              </w:rPr>
              <w:t>олардың</w:t>
            </w:r>
            <w:r w:rsidRPr="008A6327">
              <w:rPr>
                <w:rFonts w:ascii="Times New Roman" w:eastAsia="Times New Roman" w:hAnsi="Times New Roman" w:cs="Times New Roman"/>
                <w:sz w:val="24"/>
                <w:szCs w:val="24"/>
                <w:lang w:eastAsia="ru-RU"/>
              </w:rPr>
              <w:t xml:space="preserve"> </w:t>
            </w:r>
            <w:r w:rsidRPr="008A6327">
              <w:rPr>
                <w:rFonts w:ascii="Times New Roman" w:eastAsia="Times New Roman" w:hAnsi="Times New Roman" w:cs="Times New Roman"/>
                <w:sz w:val="24"/>
                <w:szCs w:val="24"/>
                <w:lang w:val="ru-RU" w:eastAsia="ru-RU"/>
              </w:rPr>
              <w:t>көшірмелерін</w:t>
            </w:r>
            <w:r w:rsidRPr="008A6327">
              <w:rPr>
                <w:rFonts w:ascii="Times New Roman" w:eastAsia="Times New Roman" w:hAnsi="Times New Roman" w:cs="Times New Roman"/>
                <w:sz w:val="24"/>
                <w:szCs w:val="24"/>
                <w:lang w:eastAsia="ru-RU"/>
              </w:rPr>
              <w:t xml:space="preserve"> </w:t>
            </w:r>
            <w:r w:rsidRPr="008A6327">
              <w:rPr>
                <w:rFonts w:ascii="Times New Roman" w:eastAsia="Times New Roman" w:hAnsi="Times New Roman" w:cs="Times New Roman"/>
                <w:sz w:val="24"/>
                <w:szCs w:val="24"/>
                <w:lang w:val="ru-RU" w:eastAsia="ru-RU"/>
              </w:rPr>
              <w:t>ұсына</w:t>
            </w:r>
            <w:r w:rsidRPr="008A6327">
              <w:rPr>
                <w:rFonts w:ascii="Times New Roman" w:eastAsia="Times New Roman" w:hAnsi="Times New Roman" w:cs="Times New Roman"/>
                <w:sz w:val="24"/>
                <w:szCs w:val="24"/>
                <w:lang w:eastAsia="ru-RU"/>
              </w:rPr>
              <w:t xml:space="preserve"> </w:t>
            </w:r>
            <w:r w:rsidRPr="008A6327">
              <w:rPr>
                <w:rFonts w:ascii="Times New Roman" w:eastAsia="Times New Roman" w:hAnsi="Times New Roman" w:cs="Times New Roman"/>
                <w:sz w:val="24"/>
                <w:szCs w:val="24"/>
                <w:lang w:val="ru-RU" w:eastAsia="ru-RU"/>
              </w:rPr>
              <w:t>алатын</w:t>
            </w:r>
            <w:r w:rsidRPr="008A6327">
              <w:rPr>
                <w:rFonts w:ascii="Times New Roman" w:eastAsia="Times New Roman" w:hAnsi="Times New Roman" w:cs="Times New Roman"/>
                <w:sz w:val="24"/>
                <w:szCs w:val="24"/>
                <w:lang w:eastAsia="ru-RU"/>
              </w:rPr>
              <w:t xml:space="preserve"> </w:t>
            </w:r>
            <w:r w:rsidRPr="008A6327">
              <w:rPr>
                <w:rFonts w:ascii="Times New Roman" w:eastAsia="Times New Roman" w:hAnsi="Times New Roman" w:cs="Times New Roman"/>
                <w:sz w:val="24"/>
                <w:szCs w:val="24"/>
                <w:lang w:val="ru-RU" w:eastAsia="ru-RU"/>
              </w:rPr>
              <w:t>органның</w:t>
            </w:r>
            <w:r w:rsidRPr="008A6327">
              <w:rPr>
                <w:rFonts w:ascii="Times New Roman" w:eastAsia="Times New Roman" w:hAnsi="Times New Roman" w:cs="Times New Roman"/>
                <w:sz w:val="24"/>
                <w:szCs w:val="24"/>
                <w:lang w:eastAsia="ru-RU"/>
              </w:rPr>
              <w:t xml:space="preserve"> </w:t>
            </w:r>
            <w:r w:rsidRPr="008A6327">
              <w:rPr>
                <w:rFonts w:ascii="Times New Roman" w:eastAsia="Times New Roman" w:hAnsi="Times New Roman" w:cs="Times New Roman"/>
                <w:sz w:val="24"/>
                <w:szCs w:val="24"/>
                <w:lang w:val="ru-RU" w:eastAsia="ru-RU"/>
              </w:rPr>
              <w:t>немесе</w:t>
            </w:r>
            <w:r w:rsidRPr="008A6327">
              <w:rPr>
                <w:rFonts w:ascii="Times New Roman" w:eastAsia="Times New Roman" w:hAnsi="Times New Roman" w:cs="Times New Roman"/>
                <w:sz w:val="24"/>
                <w:szCs w:val="24"/>
                <w:lang w:eastAsia="ru-RU"/>
              </w:rPr>
              <w:t xml:space="preserve"> </w:t>
            </w:r>
            <w:r w:rsidRPr="008A6327">
              <w:rPr>
                <w:rFonts w:ascii="Times New Roman" w:eastAsia="Times New Roman" w:hAnsi="Times New Roman" w:cs="Times New Roman"/>
                <w:sz w:val="24"/>
                <w:szCs w:val="24"/>
                <w:lang w:val="ru-RU" w:eastAsia="ru-RU"/>
              </w:rPr>
              <w:t>мекеменің</w:t>
            </w:r>
            <w:r w:rsidRPr="008A6327">
              <w:rPr>
                <w:rFonts w:ascii="Times New Roman" w:eastAsia="Times New Roman" w:hAnsi="Times New Roman" w:cs="Times New Roman"/>
                <w:sz w:val="24"/>
                <w:szCs w:val="24"/>
                <w:lang w:eastAsia="ru-RU"/>
              </w:rPr>
              <w:t xml:space="preserve"> </w:t>
            </w:r>
            <w:r w:rsidRPr="008A6327">
              <w:rPr>
                <w:rFonts w:ascii="Times New Roman" w:eastAsia="Times New Roman" w:hAnsi="Times New Roman" w:cs="Times New Roman"/>
                <w:sz w:val="24"/>
                <w:szCs w:val="24"/>
                <w:lang w:val="ru-RU" w:eastAsia="ru-RU"/>
              </w:rPr>
              <w:t>байланыс</w:t>
            </w:r>
            <w:r w:rsidRPr="008A6327">
              <w:rPr>
                <w:rFonts w:ascii="Times New Roman" w:eastAsia="Times New Roman" w:hAnsi="Times New Roman" w:cs="Times New Roman"/>
                <w:sz w:val="24"/>
                <w:szCs w:val="24"/>
                <w:lang w:eastAsia="ru-RU"/>
              </w:rPr>
              <w:t xml:space="preserve"> </w:t>
            </w:r>
            <w:r w:rsidRPr="008A6327">
              <w:rPr>
                <w:rFonts w:ascii="Times New Roman" w:eastAsia="Times New Roman" w:hAnsi="Times New Roman" w:cs="Times New Roman"/>
                <w:sz w:val="24"/>
                <w:szCs w:val="24"/>
                <w:lang w:val="ru-RU" w:eastAsia="ru-RU"/>
              </w:rPr>
              <w:t>деректері</w:t>
            </w:r>
            <w:r w:rsidRPr="008A6327">
              <w:rPr>
                <w:rFonts w:ascii="Times New Roman" w:eastAsia="Times New Roman" w:hAnsi="Times New Roman" w:cs="Times New Roman"/>
                <w:sz w:val="24"/>
                <w:szCs w:val="24"/>
                <w:lang w:eastAsia="ru-RU"/>
              </w:rPr>
              <w:t>:</w:t>
            </w:r>
          </w:p>
          <w:p w14:paraId="5C98183A" w14:textId="73A1DA4E" w:rsidR="008A6327" w:rsidRPr="008A6327" w:rsidRDefault="002C0301" w:rsidP="008A6327">
            <w:pPr>
              <w:rPr>
                <w:lang w:val="kk-KZ"/>
              </w:rPr>
            </w:pPr>
            <w:hyperlink r:id="rId13" w:history="1">
              <w:r w:rsidR="008A6327" w:rsidRPr="00CA1681">
                <w:rPr>
                  <w:rStyle w:val="aff9"/>
                </w:rPr>
                <w:t>https://members.wto.org/crnattachments/2026/TBT/CHN/26_03407_00_x.pdf</w:t>
              </w:r>
            </w:hyperlink>
            <w:r w:rsidR="008A6327">
              <w:rPr>
                <w:lang w:val="kk-KZ"/>
              </w:rPr>
              <w:t xml:space="preserve"> </w:t>
            </w:r>
          </w:p>
        </w:tc>
        <w:tc>
          <w:tcPr>
            <w:tcW w:w="4365" w:type="dxa"/>
            <w:vMerge w:val="restart"/>
            <w:tcBorders>
              <w:top w:val="single" w:sz="8" w:space="0" w:color="000000"/>
              <w:left w:val="single" w:sz="8" w:space="0" w:color="000000"/>
              <w:bottom w:val="single" w:sz="8" w:space="0" w:color="000000"/>
              <w:right w:val="single" w:sz="8" w:space="0" w:color="000000"/>
            </w:tcBorders>
          </w:tcPr>
          <w:p w14:paraId="51E643E2" w14:textId="2775F886" w:rsidR="008A6327" w:rsidRDefault="008A6327" w:rsidP="008A6327">
            <w:r>
              <w:rPr>
                <w:lang w:val="ru-RU"/>
              </w:rPr>
              <w:t>30/08/26</w:t>
            </w:r>
          </w:p>
        </w:tc>
      </w:tr>
      <w:tr w:rsidR="008A6327" w14:paraId="70C7A301" w14:textId="77777777" w:rsidTr="005900B3">
        <w:tc>
          <w:tcPr>
            <w:tcW w:w="959" w:type="dxa"/>
            <w:vMerge/>
          </w:tcPr>
          <w:p w14:paraId="356F7B65" w14:textId="77777777" w:rsidR="008A6327" w:rsidRDefault="008A6327" w:rsidP="008A6327"/>
        </w:tc>
        <w:tc>
          <w:tcPr>
            <w:tcW w:w="2551" w:type="dxa"/>
            <w:tcBorders>
              <w:top w:val="single" w:sz="8" w:space="0" w:color="000000"/>
              <w:left w:val="single" w:sz="8" w:space="0" w:color="000000"/>
              <w:bottom w:val="single" w:sz="8" w:space="0" w:color="000000"/>
              <w:right w:val="single" w:sz="8" w:space="0" w:color="000000"/>
            </w:tcBorders>
          </w:tcPr>
          <w:p w14:paraId="10DDA4CA" w14:textId="63FEA297" w:rsidR="008A6327" w:rsidRDefault="008A6327" w:rsidP="008A6327">
            <w:r>
              <w:rPr>
                <w:rFonts w:ascii="Times New Roman" w:eastAsia="Times New Roman" w:hAnsi="Times New Roman" w:cs="Times New Roman"/>
                <w:sz w:val="24"/>
                <w:szCs w:val="24"/>
                <w:lang w:val="kk-KZ" w:eastAsia="ru-RU"/>
              </w:rPr>
              <w:t>1/07/26</w:t>
            </w:r>
          </w:p>
        </w:tc>
        <w:tc>
          <w:tcPr>
            <w:tcW w:w="5387" w:type="dxa"/>
            <w:tcBorders>
              <w:top w:val="single" w:sz="8" w:space="0" w:color="000000"/>
              <w:left w:val="single" w:sz="8" w:space="0" w:color="000000"/>
              <w:bottom w:val="single" w:sz="8" w:space="0" w:color="000000"/>
              <w:right w:val="single" w:sz="8" w:space="0" w:color="000000"/>
            </w:tcBorders>
          </w:tcPr>
          <w:p w14:paraId="22079DB8" w14:textId="509E763D" w:rsidR="008A6327" w:rsidRPr="002C0301" w:rsidRDefault="008A6327" w:rsidP="008A6327">
            <w:pPr>
              <w:rPr>
                <w:rFonts w:ascii="Times New Roman" w:eastAsia="Times New Roman" w:hAnsi="Times New Roman" w:cs="Times New Roman"/>
                <w:sz w:val="24"/>
                <w:szCs w:val="24"/>
                <w:lang w:eastAsia="ru-RU"/>
              </w:rPr>
            </w:pPr>
            <w:r w:rsidRPr="008A6327">
              <w:rPr>
                <w:rFonts w:ascii="Times New Roman" w:eastAsia="Times New Roman" w:hAnsi="Times New Roman" w:cs="Times New Roman"/>
                <w:sz w:val="24"/>
                <w:szCs w:val="24"/>
                <w:lang w:val="ru-RU" w:eastAsia="ru-RU"/>
              </w:rPr>
              <w:t>Азаматтық</w:t>
            </w:r>
            <w:r w:rsidRPr="002C0301">
              <w:rPr>
                <w:rFonts w:ascii="Times New Roman" w:eastAsia="Times New Roman" w:hAnsi="Times New Roman" w:cs="Times New Roman"/>
                <w:sz w:val="24"/>
                <w:szCs w:val="24"/>
                <w:lang w:eastAsia="ru-RU"/>
              </w:rPr>
              <w:t xml:space="preserve"> </w:t>
            </w:r>
            <w:r w:rsidRPr="008A6327">
              <w:rPr>
                <w:rFonts w:ascii="Times New Roman" w:eastAsia="Times New Roman" w:hAnsi="Times New Roman" w:cs="Times New Roman"/>
                <w:sz w:val="24"/>
                <w:szCs w:val="24"/>
                <w:lang w:val="ru-RU" w:eastAsia="ru-RU"/>
              </w:rPr>
              <w:t>ұшқышсыз</w:t>
            </w:r>
            <w:r w:rsidRPr="002C0301">
              <w:rPr>
                <w:rFonts w:ascii="Times New Roman" w:eastAsia="Times New Roman" w:hAnsi="Times New Roman" w:cs="Times New Roman"/>
                <w:sz w:val="24"/>
                <w:szCs w:val="24"/>
                <w:lang w:eastAsia="ru-RU"/>
              </w:rPr>
              <w:t xml:space="preserve"> </w:t>
            </w:r>
            <w:r w:rsidRPr="008A6327">
              <w:rPr>
                <w:rFonts w:ascii="Times New Roman" w:eastAsia="Times New Roman" w:hAnsi="Times New Roman" w:cs="Times New Roman"/>
                <w:sz w:val="24"/>
                <w:szCs w:val="24"/>
                <w:lang w:val="ru-RU" w:eastAsia="ru-RU"/>
              </w:rPr>
              <w:t>ұшу</w:t>
            </w:r>
            <w:r w:rsidRPr="002C0301">
              <w:rPr>
                <w:rFonts w:ascii="Times New Roman" w:eastAsia="Times New Roman" w:hAnsi="Times New Roman" w:cs="Times New Roman"/>
                <w:sz w:val="24"/>
                <w:szCs w:val="24"/>
                <w:lang w:eastAsia="ru-RU"/>
              </w:rPr>
              <w:t xml:space="preserve"> </w:t>
            </w:r>
            <w:r w:rsidRPr="008A6327">
              <w:rPr>
                <w:rFonts w:ascii="Times New Roman" w:eastAsia="Times New Roman" w:hAnsi="Times New Roman" w:cs="Times New Roman"/>
                <w:sz w:val="24"/>
                <w:szCs w:val="24"/>
                <w:lang w:val="ru-RU" w:eastAsia="ru-RU"/>
              </w:rPr>
              <w:t>аппараттары</w:t>
            </w:r>
            <w:r w:rsidRPr="002C0301">
              <w:rPr>
                <w:rFonts w:ascii="Times New Roman" w:eastAsia="Times New Roman" w:hAnsi="Times New Roman" w:cs="Times New Roman"/>
                <w:sz w:val="24"/>
                <w:szCs w:val="24"/>
                <w:lang w:eastAsia="ru-RU"/>
              </w:rPr>
              <w:t xml:space="preserve"> (</w:t>
            </w:r>
            <w:r w:rsidRPr="008A6327">
              <w:rPr>
                <w:rFonts w:ascii="Times New Roman" w:eastAsia="Times New Roman" w:hAnsi="Times New Roman" w:cs="Times New Roman"/>
                <w:sz w:val="24"/>
                <w:szCs w:val="24"/>
                <w:lang w:val="ru-RU" w:eastAsia="ru-RU"/>
              </w:rPr>
              <w:t>СЭҚ</w:t>
            </w:r>
            <w:r w:rsidRPr="002C0301">
              <w:rPr>
                <w:rFonts w:ascii="Times New Roman" w:eastAsia="Times New Roman" w:hAnsi="Times New Roman" w:cs="Times New Roman"/>
                <w:sz w:val="24"/>
                <w:szCs w:val="24"/>
                <w:lang w:eastAsia="ru-RU"/>
              </w:rPr>
              <w:t xml:space="preserve"> </w:t>
            </w:r>
            <w:r w:rsidRPr="008A6327">
              <w:rPr>
                <w:rFonts w:ascii="Times New Roman" w:eastAsia="Times New Roman" w:hAnsi="Times New Roman" w:cs="Times New Roman"/>
                <w:sz w:val="24"/>
                <w:szCs w:val="24"/>
                <w:lang w:val="ru-RU" w:eastAsia="ru-RU"/>
              </w:rPr>
              <w:t>ТН</w:t>
            </w:r>
            <w:r w:rsidRPr="002C0301">
              <w:rPr>
                <w:rFonts w:ascii="Times New Roman" w:eastAsia="Times New Roman" w:hAnsi="Times New Roman" w:cs="Times New Roman"/>
                <w:sz w:val="24"/>
                <w:szCs w:val="24"/>
                <w:lang w:eastAsia="ru-RU"/>
              </w:rPr>
              <w:t xml:space="preserve"> </w:t>
            </w:r>
            <w:r w:rsidRPr="008A6327">
              <w:rPr>
                <w:rFonts w:ascii="Times New Roman" w:eastAsia="Times New Roman" w:hAnsi="Times New Roman" w:cs="Times New Roman"/>
                <w:sz w:val="24"/>
                <w:szCs w:val="24"/>
                <w:lang w:val="ru-RU" w:eastAsia="ru-RU"/>
              </w:rPr>
              <w:t>кодтары</w:t>
            </w:r>
            <w:r w:rsidRPr="002C0301">
              <w:rPr>
                <w:rFonts w:ascii="Times New Roman" w:eastAsia="Times New Roman" w:hAnsi="Times New Roman" w:cs="Times New Roman"/>
                <w:sz w:val="24"/>
                <w:szCs w:val="24"/>
                <w:lang w:eastAsia="ru-RU"/>
              </w:rPr>
              <w:t xml:space="preserve">: 8806; 89); (ICS </w:t>
            </w:r>
            <w:r w:rsidRPr="008A6327">
              <w:rPr>
                <w:rFonts w:ascii="Times New Roman" w:eastAsia="Times New Roman" w:hAnsi="Times New Roman" w:cs="Times New Roman"/>
                <w:sz w:val="24"/>
                <w:szCs w:val="24"/>
                <w:lang w:val="ru-RU" w:eastAsia="ru-RU"/>
              </w:rPr>
              <w:t>кодтары</w:t>
            </w:r>
            <w:r w:rsidRPr="002C0301">
              <w:rPr>
                <w:rFonts w:ascii="Times New Roman" w:eastAsia="Times New Roman" w:hAnsi="Times New Roman" w:cs="Times New Roman"/>
                <w:sz w:val="24"/>
                <w:szCs w:val="24"/>
                <w:lang w:eastAsia="ru-RU"/>
              </w:rPr>
              <w:t>: 35.030)</w:t>
            </w:r>
          </w:p>
        </w:tc>
        <w:tc>
          <w:tcPr>
            <w:tcW w:w="4365" w:type="dxa"/>
            <w:vMerge/>
          </w:tcPr>
          <w:p w14:paraId="193A6880" w14:textId="77777777" w:rsidR="008A6327" w:rsidRDefault="008A6327" w:rsidP="008A6327"/>
        </w:tc>
      </w:tr>
      <w:tr w:rsidR="008A6327" w:rsidRPr="002C0301" w14:paraId="5246DF9B" w14:textId="77777777" w:rsidTr="005900B3">
        <w:tc>
          <w:tcPr>
            <w:tcW w:w="959" w:type="dxa"/>
            <w:vMerge/>
          </w:tcPr>
          <w:p w14:paraId="35C55985" w14:textId="77777777" w:rsidR="008A6327" w:rsidRDefault="008A6327" w:rsidP="008A6327"/>
        </w:tc>
        <w:tc>
          <w:tcPr>
            <w:tcW w:w="2551" w:type="dxa"/>
            <w:tcBorders>
              <w:top w:val="single" w:sz="8" w:space="0" w:color="000000"/>
              <w:left w:val="single" w:sz="8" w:space="0" w:color="000000"/>
              <w:bottom w:val="single" w:sz="8" w:space="0" w:color="000000"/>
              <w:right w:val="single" w:sz="8" w:space="0" w:color="000000"/>
            </w:tcBorders>
          </w:tcPr>
          <w:p w14:paraId="6F081C67" w14:textId="3AB07716" w:rsidR="008A6327" w:rsidRDefault="008A6327" w:rsidP="008A6327">
            <w:r>
              <w:rPr>
                <w:lang w:val="kk-KZ"/>
              </w:rPr>
              <w:t>Қытай</w:t>
            </w:r>
          </w:p>
        </w:tc>
        <w:tc>
          <w:tcPr>
            <w:tcW w:w="5387" w:type="dxa"/>
            <w:tcBorders>
              <w:top w:val="single" w:sz="8" w:space="0" w:color="000000"/>
              <w:left w:val="single" w:sz="8" w:space="0" w:color="000000"/>
              <w:bottom w:val="single" w:sz="8" w:space="0" w:color="000000"/>
              <w:right w:val="single" w:sz="8" w:space="0" w:color="000000"/>
            </w:tcBorders>
          </w:tcPr>
          <w:p w14:paraId="3CD50034" w14:textId="77777777" w:rsidR="008A6327" w:rsidRPr="008A6327" w:rsidRDefault="008A6327" w:rsidP="008A6327">
            <w:pPr>
              <w:pStyle w:val="aff8"/>
              <w:rPr>
                <w:lang w:val="en-US"/>
              </w:rPr>
            </w:pPr>
            <w:r>
              <w:t>Осы</w:t>
            </w:r>
            <w:r w:rsidRPr="008A6327">
              <w:rPr>
                <w:lang w:val="en-US"/>
              </w:rPr>
              <w:t xml:space="preserve"> </w:t>
            </w:r>
            <w:r>
              <w:t>құжат</w:t>
            </w:r>
            <w:r w:rsidRPr="008A6327">
              <w:rPr>
                <w:lang w:val="en-US"/>
              </w:rPr>
              <w:t xml:space="preserve"> </w:t>
            </w:r>
            <w:r>
              <w:t>азаматтық</w:t>
            </w:r>
            <w:r w:rsidRPr="008A6327">
              <w:rPr>
                <w:lang w:val="en-US"/>
              </w:rPr>
              <w:t xml:space="preserve"> </w:t>
            </w:r>
            <w:r>
              <w:t>ұшқышсыз</w:t>
            </w:r>
            <w:r w:rsidRPr="008A6327">
              <w:rPr>
                <w:lang w:val="en-US"/>
              </w:rPr>
              <w:t xml:space="preserve"> </w:t>
            </w:r>
            <w:r>
              <w:t>әуе</w:t>
            </w:r>
            <w:r w:rsidRPr="008A6327">
              <w:rPr>
                <w:lang w:val="en-US"/>
              </w:rPr>
              <w:t xml:space="preserve"> </w:t>
            </w:r>
            <w:r>
              <w:t>кемелерінің</w:t>
            </w:r>
            <w:r w:rsidRPr="008A6327">
              <w:rPr>
                <w:lang w:val="en-US"/>
              </w:rPr>
              <w:t xml:space="preserve"> </w:t>
            </w:r>
            <w:r>
              <w:t>деректерді</w:t>
            </w:r>
            <w:r w:rsidRPr="008A6327">
              <w:rPr>
                <w:lang w:val="en-US"/>
              </w:rPr>
              <w:t xml:space="preserve"> </w:t>
            </w:r>
            <w:r>
              <w:t>беру</w:t>
            </w:r>
            <w:r w:rsidRPr="008A6327">
              <w:rPr>
                <w:lang w:val="en-US"/>
              </w:rPr>
              <w:t xml:space="preserve"> </w:t>
            </w:r>
            <w:r>
              <w:t>арналарына</w:t>
            </w:r>
            <w:r w:rsidRPr="008A6327">
              <w:rPr>
                <w:lang w:val="en-US"/>
              </w:rPr>
              <w:t xml:space="preserve"> </w:t>
            </w:r>
            <w:r>
              <w:t>қойылатын</w:t>
            </w:r>
            <w:r w:rsidRPr="008A6327">
              <w:rPr>
                <w:lang w:val="en-US"/>
              </w:rPr>
              <w:t xml:space="preserve"> </w:t>
            </w:r>
            <w:r w:rsidRPr="008A6327">
              <w:rPr>
                <w:rStyle w:val="af6"/>
                <w:b w:val="0"/>
                <w:bCs w:val="0"/>
              </w:rPr>
              <w:t>киберқауіпсіздік</w:t>
            </w:r>
            <w:r w:rsidRPr="008A6327">
              <w:rPr>
                <w:rStyle w:val="af6"/>
                <w:b w:val="0"/>
                <w:bCs w:val="0"/>
                <w:lang w:val="en-US"/>
              </w:rPr>
              <w:t xml:space="preserve"> </w:t>
            </w:r>
            <w:r w:rsidRPr="008A6327">
              <w:rPr>
                <w:rStyle w:val="af6"/>
                <w:b w:val="0"/>
                <w:bCs w:val="0"/>
              </w:rPr>
              <w:t>саласындағы</w:t>
            </w:r>
            <w:r w:rsidRPr="008A6327">
              <w:rPr>
                <w:rStyle w:val="af6"/>
                <w:b w:val="0"/>
                <w:bCs w:val="0"/>
                <w:lang w:val="en-US"/>
              </w:rPr>
              <w:t xml:space="preserve"> </w:t>
            </w:r>
            <w:r w:rsidRPr="008A6327">
              <w:rPr>
                <w:rStyle w:val="af6"/>
                <w:b w:val="0"/>
                <w:bCs w:val="0"/>
              </w:rPr>
              <w:t>техникалық</w:t>
            </w:r>
            <w:r w:rsidRPr="008A6327">
              <w:rPr>
                <w:rStyle w:val="af6"/>
                <w:b w:val="0"/>
                <w:bCs w:val="0"/>
                <w:lang w:val="en-US"/>
              </w:rPr>
              <w:t xml:space="preserve"> </w:t>
            </w:r>
            <w:r w:rsidRPr="008A6327">
              <w:rPr>
                <w:rStyle w:val="af6"/>
                <w:b w:val="0"/>
                <w:bCs w:val="0"/>
              </w:rPr>
              <w:t>талаптарды</w:t>
            </w:r>
            <w:r w:rsidRPr="008A6327">
              <w:rPr>
                <w:lang w:val="en-US"/>
              </w:rPr>
              <w:t xml:space="preserve"> </w:t>
            </w:r>
            <w:r>
              <w:t>және</w:t>
            </w:r>
            <w:r w:rsidRPr="008A6327">
              <w:rPr>
                <w:lang w:val="en-US"/>
              </w:rPr>
              <w:t xml:space="preserve"> </w:t>
            </w:r>
            <w:r w:rsidRPr="008A6327">
              <w:rPr>
                <w:rStyle w:val="af6"/>
                <w:b w:val="0"/>
                <w:bCs w:val="0"/>
              </w:rPr>
              <w:t>сынақ</w:t>
            </w:r>
            <w:r w:rsidRPr="008A6327">
              <w:rPr>
                <w:rStyle w:val="af6"/>
                <w:b w:val="0"/>
                <w:bCs w:val="0"/>
                <w:lang w:val="en-US"/>
              </w:rPr>
              <w:t xml:space="preserve"> </w:t>
            </w:r>
            <w:r w:rsidRPr="008A6327">
              <w:rPr>
                <w:rStyle w:val="af6"/>
                <w:b w:val="0"/>
                <w:bCs w:val="0"/>
              </w:rPr>
              <w:t>жүргізу</w:t>
            </w:r>
            <w:r w:rsidRPr="008A6327">
              <w:rPr>
                <w:rStyle w:val="af6"/>
                <w:b w:val="0"/>
                <w:bCs w:val="0"/>
                <w:lang w:val="en-US"/>
              </w:rPr>
              <w:t xml:space="preserve"> </w:t>
            </w:r>
            <w:r w:rsidRPr="008A6327">
              <w:rPr>
                <w:rStyle w:val="af6"/>
                <w:b w:val="0"/>
                <w:bCs w:val="0"/>
              </w:rPr>
              <w:t>әдістерін</w:t>
            </w:r>
            <w:r w:rsidRPr="008A6327">
              <w:rPr>
                <w:lang w:val="en-US"/>
              </w:rPr>
              <w:t xml:space="preserve"> </w:t>
            </w:r>
            <w:r>
              <w:t>белгілейді</w:t>
            </w:r>
            <w:r w:rsidRPr="008A6327">
              <w:rPr>
                <w:lang w:val="en-US"/>
              </w:rPr>
              <w:t>.</w:t>
            </w:r>
          </w:p>
          <w:p w14:paraId="527592E5" w14:textId="77777777" w:rsidR="008A6327" w:rsidRPr="008A6327" w:rsidRDefault="008A6327" w:rsidP="008A6327">
            <w:pPr>
              <w:pStyle w:val="aff8"/>
              <w:rPr>
                <w:lang w:val="en-US"/>
              </w:rPr>
            </w:pPr>
            <w:r>
              <w:t>Осы</w:t>
            </w:r>
            <w:r w:rsidRPr="008A6327">
              <w:rPr>
                <w:lang w:val="en-US"/>
              </w:rPr>
              <w:t xml:space="preserve"> </w:t>
            </w:r>
            <w:r>
              <w:t>құжат</w:t>
            </w:r>
            <w:r w:rsidRPr="008A6327">
              <w:rPr>
                <w:lang w:val="en-US"/>
              </w:rPr>
              <w:t xml:space="preserve"> </w:t>
            </w:r>
            <w:r>
              <w:t>азаматтық</w:t>
            </w:r>
            <w:r w:rsidRPr="008A6327">
              <w:rPr>
                <w:lang w:val="en-US"/>
              </w:rPr>
              <w:t xml:space="preserve"> </w:t>
            </w:r>
            <w:r>
              <w:t>ұшқышсыз</w:t>
            </w:r>
            <w:r w:rsidRPr="008A6327">
              <w:rPr>
                <w:lang w:val="en-US"/>
              </w:rPr>
              <w:t xml:space="preserve"> </w:t>
            </w:r>
            <w:r>
              <w:t>әуе</w:t>
            </w:r>
            <w:r w:rsidRPr="008A6327">
              <w:rPr>
                <w:lang w:val="en-US"/>
              </w:rPr>
              <w:t xml:space="preserve"> </w:t>
            </w:r>
            <w:r>
              <w:t>кемелерінің</w:t>
            </w:r>
            <w:r w:rsidRPr="008A6327">
              <w:rPr>
                <w:lang w:val="en-US"/>
              </w:rPr>
              <w:t xml:space="preserve"> </w:t>
            </w:r>
            <w:r>
              <w:t>деректерді</w:t>
            </w:r>
            <w:r w:rsidRPr="008A6327">
              <w:rPr>
                <w:lang w:val="en-US"/>
              </w:rPr>
              <w:t xml:space="preserve"> </w:t>
            </w:r>
            <w:r>
              <w:t>беру</w:t>
            </w:r>
            <w:r w:rsidRPr="008A6327">
              <w:rPr>
                <w:lang w:val="en-US"/>
              </w:rPr>
              <w:t xml:space="preserve"> </w:t>
            </w:r>
            <w:r>
              <w:t>арналарын</w:t>
            </w:r>
            <w:r w:rsidRPr="008A6327">
              <w:rPr>
                <w:lang w:val="en-US"/>
              </w:rPr>
              <w:t xml:space="preserve"> </w:t>
            </w:r>
            <w:r>
              <w:t>жобалау</w:t>
            </w:r>
            <w:r w:rsidRPr="008A6327">
              <w:rPr>
                <w:lang w:val="en-US"/>
              </w:rPr>
              <w:t xml:space="preserve">, </w:t>
            </w:r>
            <w:r>
              <w:t>әзірлеу</w:t>
            </w:r>
            <w:r w:rsidRPr="008A6327">
              <w:rPr>
                <w:lang w:val="en-US"/>
              </w:rPr>
              <w:t xml:space="preserve">, </w:t>
            </w:r>
            <w:r>
              <w:t>өндіру</w:t>
            </w:r>
            <w:r w:rsidRPr="008A6327">
              <w:rPr>
                <w:lang w:val="en-US"/>
              </w:rPr>
              <w:t xml:space="preserve"> </w:t>
            </w:r>
            <w:r>
              <w:t>және</w:t>
            </w:r>
            <w:r w:rsidRPr="008A6327">
              <w:rPr>
                <w:lang w:val="en-US"/>
              </w:rPr>
              <w:t xml:space="preserve"> </w:t>
            </w:r>
            <w:r>
              <w:t>сынау</w:t>
            </w:r>
            <w:r w:rsidRPr="008A6327">
              <w:rPr>
                <w:lang w:val="en-US"/>
              </w:rPr>
              <w:t xml:space="preserve"> </w:t>
            </w:r>
            <w:r>
              <w:t>кезінде</w:t>
            </w:r>
            <w:r w:rsidRPr="008A6327">
              <w:rPr>
                <w:lang w:val="en-US"/>
              </w:rPr>
              <w:t xml:space="preserve"> </w:t>
            </w:r>
            <w:r>
              <w:t>қолданылады</w:t>
            </w:r>
            <w:r w:rsidRPr="008A6327">
              <w:rPr>
                <w:lang w:val="en-US"/>
              </w:rPr>
              <w:t>.</w:t>
            </w:r>
          </w:p>
          <w:p w14:paraId="03914A64" w14:textId="77777777" w:rsidR="008A6327" w:rsidRDefault="008A6327" w:rsidP="008A6327">
            <w:pPr>
              <w:pStyle w:val="aff8"/>
            </w:pPr>
            <w:r>
              <w:t>Осы құжаттың талаптары:</w:t>
            </w:r>
          </w:p>
          <w:p w14:paraId="77DF80B8" w14:textId="77777777" w:rsidR="008A6327" w:rsidRDefault="008A6327" w:rsidP="008A6327">
            <w:pPr>
              <w:pStyle w:val="aff8"/>
              <w:numPr>
                <w:ilvl w:val="0"/>
                <w:numId w:val="43"/>
              </w:numPr>
            </w:pPr>
            <w:r>
              <w:t>авиамодельдерге;</w:t>
            </w:r>
          </w:p>
          <w:p w14:paraId="5459FAFE" w14:textId="77777777" w:rsidR="008A6327" w:rsidRDefault="008A6327" w:rsidP="008A6327">
            <w:pPr>
              <w:pStyle w:val="aff8"/>
              <w:numPr>
                <w:ilvl w:val="0"/>
                <w:numId w:val="43"/>
              </w:numPr>
            </w:pPr>
            <w:r>
              <w:t>автономды қуат көзі бар ұшатын ойыншықтарға;</w:t>
            </w:r>
          </w:p>
          <w:p w14:paraId="4066CAAA" w14:textId="5AB8FD41" w:rsidR="008A6327" w:rsidRPr="008A6327" w:rsidRDefault="008A6327" w:rsidP="008A6327">
            <w:pPr>
              <w:pStyle w:val="aff8"/>
              <w:numPr>
                <w:ilvl w:val="0"/>
                <w:numId w:val="43"/>
              </w:numPr>
            </w:pPr>
            <w:r>
              <w:t>пайдалану барысында сәйкестендіруге арналған байланыс арналарына қолданылмайды.</w:t>
            </w:r>
          </w:p>
        </w:tc>
        <w:tc>
          <w:tcPr>
            <w:tcW w:w="4365" w:type="dxa"/>
            <w:vMerge/>
          </w:tcPr>
          <w:p w14:paraId="4279B5F9" w14:textId="77777777" w:rsidR="008A6327" w:rsidRPr="008A6327" w:rsidRDefault="008A6327" w:rsidP="008A6327">
            <w:pPr>
              <w:rPr>
                <w:lang w:val="ru-RU"/>
              </w:rPr>
            </w:pPr>
          </w:p>
        </w:tc>
      </w:tr>
      <w:tr w:rsidR="00760C9C" w14:paraId="3926D4F6"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03FD2876" w14:textId="77777777" w:rsidR="00760C9C" w:rsidRDefault="00760C9C" w:rsidP="00760C9C">
            <w:r>
              <w:rPr>
                <w:rFonts w:ascii="Times New Roman" w:eastAsia="Times New Roman" w:hAnsi="Times New Roman"/>
                <w:sz w:val="20"/>
              </w:rPr>
              <w:t>6</w:t>
            </w:r>
          </w:p>
        </w:tc>
        <w:tc>
          <w:tcPr>
            <w:tcW w:w="2551" w:type="dxa"/>
            <w:tcBorders>
              <w:top w:val="single" w:sz="8" w:space="0" w:color="000000"/>
              <w:left w:val="single" w:sz="8" w:space="0" w:color="000000"/>
              <w:bottom w:val="single" w:sz="8" w:space="0" w:color="000000"/>
              <w:right w:val="single" w:sz="8" w:space="0" w:color="000000"/>
            </w:tcBorders>
          </w:tcPr>
          <w:p w14:paraId="2205E09B" w14:textId="4071D2B1" w:rsidR="00760C9C" w:rsidRDefault="00760C9C" w:rsidP="00760C9C">
            <w:r>
              <w:rPr>
                <w:rFonts w:ascii="Arial" w:hAnsi="Arial" w:cs="Arial"/>
                <w:sz w:val="20"/>
                <w:szCs w:val="20"/>
                <w:shd w:val="clear" w:color="auto" w:fill="FFFFFF"/>
              </w:rPr>
              <w:t>G/TBT/N/CHN/2261</w:t>
            </w:r>
          </w:p>
        </w:tc>
        <w:tc>
          <w:tcPr>
            <w:tcW w:w="5387" w:type="dxa"/>
            <w:tcBorders>
              <w:top w:val="single" w:sz="8" w:space="0" w:color="000000"/>
              <w:left w:val="single" w:sz="8" w:space="0" w:color="000000"/>
              <w:bottom w:val="single" w:sz="8" w:space="0" w:color="000000"/>
              <w:right w:val="single" w:sz="8" w:space="0" w:color="000000"/>
            </w:tcBorders>
          </w:tcPr>
          <w:p w14:paraId="0251D975" w14:textId="77777777" w:rsidR="00760C9C" w:rsidRPr="008A6327" w:rsidRDefault="00760C9C" w:rsidP="00760C9C">
            <w:pPr>
              <w:spacing w:before="100" w:beforeAutospacing="1" w:after="100" w:afterAutospacing="1" w:line="240" w:lineRule="auto"/>
              <w:rPr>
                <w:rFonts w:ascii="Times New Roman" w:eastAsia="Times New Roman" w:hAnsi="Times New Roman" w:cs="Times New Roman"/>
                <w:sz w:val="24"/>
                <w:szCs w:val="24"/>
                <w:lang w:eastAsia="ru-RU"/>
              </w:rPr>
            </w:pPr>
            <w:r w:rsidRPr="008A6327">
              <w:rPr>
                <w:rFonts w:ascii="Times New Roman" w:eastAsia="Times New Roman" w:hAnsi="Times New Roman" w:cs="Times New Roman"/>
                <w:sz w:val="24"/>
                <w:szCs w:val="24"/>
                <w:lang w:val="ru-RU" w:eastAsia="ru-RU"/>
              </w:rPr>
              <w:t>Қытай</w:t>
            </w:r>
            <w:r w:rsidRPr="008A6327">
              <w:rPr>
                <w:rFonts w:ascii="Times New Roman" w:eastAsia="Times New Roman" w:hAnsi="Times New Roman" w:cs="Times New Roman"/>
                <w:sz w:val="24"/>
                <w:szCs w:val="24"/>
                <w:lang w:eastAsia="ru-RU"/>
              </w:rPr>
              <w:t xml:space="preserve"> </w:t>
            </w:r>
            <w:r w:rsidRPr="008A6327">
              <w:rPr>
                <w:rFonts w:ascii="Times New Roman" w:eastAsia="Times New Roman" w:hAnsi="Times New Roman" w:cs="Times New Roman"/>
                <w:sz w:val="24"/>
                <w:szCs w:val="24"/>
                <w:lang w:val="ru-RU" w:eastAsia="ru-RU"/>
              </w:rPr>
              <w:t>Халық</w:t>
            </w:r>
            <w:r w:rsidRPr="008A6327">
              <w:rPr>
                <w:rFonts w:ascii="Times New Roman" w:eastAsia="Times New Roman" w:hAnsi="Times New Roman" w:cs="Times New Roman"/>
                <w:sz w:val="24"/>
                <w:szCs w:val="24"/>
                <w:lang w:eastAsia="ru-RU"/>
              </w:rPr>
              <w:t xml:space="preserve"> </w:t>
            </w:r>
            <w:r w:rsidRPr="008A6327">
              <w:rPr>
                <w:rFonts w:ascii="Times New Roman" w:eastAsia="Times New Roman" w:hAnsi="Times New Roman" w:cs="Times New Roman"/>
                <w:sz w:val="24"/>
                <w:szCs w:val="24"/>
                <w:lang w:val="ru-RU" w:eastAsia="ru-RU"/>
              </w:rPr>
              <w:t>Республикасының</w:t>
            </w:r>
            <w:r w:rsidRPr="008A6327">
              <w:rPr>
                <w:rFonts w:ascii="Times New Roman" w:eastAsia="Times New Roman" w:hAnsi="Times New Roman" w:cs="Times New Roman"/>
                <w:sz w:val="24"/>
                <w:szCs w:val="24"/>
                <w:lang w:eastAsia="ru-RU"/>
              </w:rPr>
              <w:t xml:space="preserve"> </w:t>
            </w:r>
            <w:r w:rsidRPr="008A6327">
              <w:rPr>
                <w:rFonts w:ascii="Times New Roman" w:eastAsia="Times New Roman" w:hAnsi="Times New Roman" w:cs="Times New Roman"/>
                <w:sz w:val="24"/>
                <w:szCs w:val="24"/>
                <w:lang w:val="ru-RU" w:eastAsia="ru-RU"/>
              </w:rPr>
              <w:t>ұлттық</w:t>
            </w:r>
            <w:r w:rsidRPr="008A6327">
              <w:rPr>
                <w:rFonts w:ascii="Times New Roman" w:eastAsia="Times New Roman" w:hAnsi="Times New Roman" w:cs="Times New Roman"/>
                <w:sz w:val="24"/>
                <w:szCs w:val="24"/>
                <w:lang w:eastAsia="ru-RU"/>
              </w:rPr>
              <w:t xml:space="preserve"> </w:t>
            </w:r>
            <w:r w:rsidRPr="008A6327">
              <w:rPr>
                <w:rFonts w:ascii="Times New Roman" w:eastAsia="Times New Roman" w:hAnsi="Times New Roman" w:cs="Times New Roman"/>
                <w:sz w:val="24"/>
                <w:szCs w:val="24"/>
                <w:lang w:val="ru-RU" w:eastAsia="ru-RU"/>
              </w:rPr>
              <w:t>стандарты</w:t>
            </w:r>
            <w:r w:rsidRPr="008A6327">
              <w:rPr>
                <w:rFonts w:ascii="Times New Roman" w:eastAsia="Times New Roman" w:hAnsi="Times New Roman" w:cs="Times New Roman"/>
                <w:sz w:val="24"/>
                <w:szCs w:val="24"/>
                <w:lang w:eastAsia="ru-RU"/>
              </w:rPr>
              <w:t xml:space="preserve"> «</w:t>
            </w:r>
            <w:r w:rsidRPr="008A6327">
              <w:rPr>
                <w:rFonts w:ascii="Times New Roman" w:eastAsia="Times New Roman" w:hAnsi="Times New Roman" w:cs="Times New Roman"/>
                <w:sz w:val="24"/>
                <w:szCs w:val="24"/>
                <w:lang w:val="ru-RU" w:eastAsia="ru-RU"/>
              </w:rPr>
              <w:t>Азаматтық</w:t>
            </w:r>
            <w:r w:rsidRPr="008A6327">
              <w:rPr>
                <w:rFonts w:ascii="Times New Roman" w:eastAsia="Times New Roman" w:hAnsi="Times New Roman" w:cs="Times New Roman"/>
                <w:sz w:val="24"/>
                <w:szCs w:val="24"/>
                <w:lang w:eastAsia="ru-RU"/>
              </w:rPr>
              <w:t xml:space="preserve"> </w:t>
            </w:r>
            <w:r w:rsidRPr="008A6327">
              <w:rPr>
                <w:rFonts w:ascii="Times New Roman" w:eastAsia="Times New Roman" w:hAnsi="Times New Roman" w:cs="Times New Roman"/>
                <w:sz w:val="24"/>
                <w:szCs w:val="24"/>
                <w:lang w:val="ru-RU" w:eastAsia="ru-RU"/>
              </w:rPr>
              <w:t>ұшқышсыз</w:t>
            </w:r>
            <w:r w:rsidRPr="008A6327">
              <w:rPr>
                <w:rFonts w:ascii="Times New Roman" w:eastAsia="Times New Roman" w:hAnsi="Times New Roman" w:cs="Times New Roman"/>
                <w:sz w:val="24"/>
                <w:szCs w:val="24"/>
                <w:lang w:eastAsia="ru-RU"/>
              </w:rPr>
              <w:t xml:space="preserve"> </w:t>
            </w:r>
            <w:r w:rsidRPr="008A6327">
              <w:rPr>
                <w:rFonts w:ascii="Times New Roman" w:eastAsia="Times New Roman" w:hAnsi="Times New Roman" w:cs="Times New Roman"/>
                <w:sz w:val="24"/>
                <w:szCs w:val="24"/>
                <w:lang w:val="ru-RU" w:eastAsia="ru-RU"/>
              </w:rPr>
              <w:t>әуе</w:t>
            </w:r>
            <w:r w:rsidRPr="008A6327">
              <w:rPr>
                <w:rFonts w:ascii="Times New Roman" w:eastAsia="Times New Roman" w:hAnsi="Times New Roman" w:cs="Times New Roman"/>
                <w:sz w:val="24"/>
                <w:szCs w:val="24"/>
                <w:lang w:eastAsia="ru-RU"/>
              </w:rPr>
              <w:t xml:space="preserve"> </w:t>
            </w:r>
            <w:r w:rsidRPr="008A6327">
              <w:rPr>
                <w:rFonts w:ascii="Times New Roman" w:eastAsia="Times New Roman" w:hAnsi="Times New Roman" w:cs="Times New Roman"/>
                <w:sz w:val="24"/>
                <w:szCs w:val="24"/>
                <w:lang w:val="ru-RU" w:eastAsia="ru-RU"/>
              </w:rPr>
              <w:t>кемелерінің</w:t>
            </w:r>
            <w:r w:rsidRPr="008A6327">
              <w:rPr>
                <w:rFonts w:ascii="Times New Roman" w:eastAsia="Times New Roman" w:hAnsi="Times New Roman" w:cs="Times New Roman"/>
                <w:sz w:val="24"/>
                <w:szCs w:val="24"/>
                <w:lang w:eastAsia="ru-RU"/>
              </w:rPr>
              <w:t xml:space="preserve"> </w:t>
            </w:r>
            <w:r w:rsidRPr="008A6327">
              <w:rPr>
                <w:rFonts w:ascii="Times New Roman" w:eastAsia="Times New Roman" w:hAnsi="Times New Roman" w:cs="Times New Roman"/>
                <w:sz w:val="24"/>
                <w:szCs w:val="24"/>
                <w:lang w:val="ru-RU" w:eastAsia="ru-RU"/>
              </w:rPr>
              <w:t>ұшуды</w:t>
            </w:r>
            <w:r w:rsidRPr="008A6327">
              <w:rPr>
                <w:rFonts w:ascii="Times New Roman" w:eastAsia="Times New Roman" w:hAnsi="Times New Roman" w:cs="Times New Roman"/>
                <w:sz w:val="24"/>
                <w:szCs w:val="24"/>
                <w:lang w:eastAsia="ru-RU"/>
              </w:rPr>
              <w:t xml:space="preserve"> </w:t>
            </w:r>
            <w:r w:rsidRPr="008A6327">
              <w:rPr>
                <w:rFonts w:ascii="Times New Roman" w:eastAsia="Times New Roman" w:hAnsi="Times New Roman" w:cs="Times New Roman"/>
                <w:sz w:val="24"/>
                <w:szCs w:val="24"/>
                <w:lang w:val="ru-RU" w:eastAsia="ru-RU"/>
              </w:rPr>
              <w:t>басқару</w:t>
            </w:r>
            <w:r w:rsidRPr="008A6327">
              <w:rPr>
                <w:rFonts w:ascii="Times New Roman" w:eastAsia="Times New Roman" w:hAnsi="Times New Roman" w:cs="Times New Roman"/>
                <w:sz w:val="24"/>
                <w:szCs w:val="24"/>
                <w:lang w:eastAsia="ru-RU"/>
              </w:rPr>
              <w:t xml:space="preserve"> </w:t>
            </w:r>
            <w:r w:rsidRPr="008A6327">
              <w:rPr>
                <w:rFonts w:ascii="Times New Roman" w:eastAsia="Times New Roman" w:hAnsi="Times New Roman" w:cs="Times New Roman"/>
                <w:sz w:val="24"/>
                <w:szCs w:val="24"/>
                <w:lang w:val="ru-RU" w:eastAsia="ru-RU"/>
              </w:rPr>
              <w:t>жүйесінің</w:t>
            </w:r>
            <w:r w:rsidRPr="008A6327">
              <w:rPr>
                <w:rFonts w:ascii="Times New Roman" w:eastAsia="Times New Roman" w:hAnsi="Times New Roman" w:cs="Times New Roman"/>
                <w:sz w:val="24"/>
                <w:szCs w:val="24"/>
                <w:lang w:eastAsia="ru-RU"/>
              </w:rPr>
              <w:t xml:space="preserve"> </w:t>
            </w:r>
            <w:r w:rsidRPr="008A6327">
              <w:rPr>
                <w:rFonts w:ascii="Times New Roman" w:eastAsia="Times New Roman" w:hAnsi="Times New Roman" w:cs="Times New Roman"/>
                <w:sz w:val="24"/>
                <w:szCs w:val="24"/>
                <w:lang w:val="ru-RU" w:eastAsia="ru-RU"/>
              </w:rPr>
              <w:t>деректерін</w:t>
            </w:r>
            <w:r w:rsidRPr="008A6327">
              <w:rPr>
                <w:rFonts w:ascii="Times New Roman" w:eastAsia="Times New Roman" w:hAnsi="Times New Roman" w:cs="Times New Roman"/>
                <w:sz w:val="24"/>
                <w:szCs w:val="24"/>
                <w:lang w:eastAsia="ru-RU"/>
              </w:rPr>
              <w:t xml:space="preserve"> </w:t>
            </w:r>
            <w:r w:rsidRPr="008A6327">
              <w:rPr>
                <w:rFonts w:ascii="Times New Roman" w:eastAsia="Times New Roman" w:hAnsi="Times New Roman" w:cs="Times New Roman"/>
                <w:sz w:val="24"/>
                <w:szCs w:val="24"/>
                <w:lang w:val="ru-RU" w:eastAsia="ru-RU"/>
              </w:rPr>
              <w:t>тіркеуге</w:t>
            </w:r>
            <w:r w:rsidRPr="008A6327">
              <w:rPr>
                <w:rFonts w:ascii="Times New Roman" w:eastAsia="Times New Roman" w:hAnsi="Times New Roman" w:cs="Times New Roman"/>
                <w:sz w:val="24"/>
                <w:szCs w:val="24"/>
                <w:lang w:eastAsia="ru-RU"/>
              </w:rPr>
              <w:t xml:space="preserve"> (</w:t>
            </w:r>
            <w:r w:rsidRPr="008A6327">
              <w:rPr>
                <w:rFonts w:ascii="Times New Roman" w:eastAsia="Times New Roman" w:hAnsi="Times New Roman" w:cs="Times New Roman"/>
                <w:sz w:val="24"/>
                <w:szCs w:val="24"/>
                <w:lang w:val="ru-RU" w:eastAsia="ru-RU"/>
              </w:rPr>
              <w:t>жазуға</w:t>
            </w:r>
            <w:r w:rsidRPr="008A6327">
              <w:rPr>
                <w:rFonts w:ascii="Times New Roman" w:eastAsia="Times New Roman" w:hAnsi="Times New Roman" w:cs="Times New Roman"/>
                <w:sz w:val="24"/>
                <w:szCs w:val="24"/>
                <w:lang w:eastAsia="ru-RU"/>
              </w:rPr>
              <w:t xml:space="preserve">) </w:t>
            </w:r>
            <w:r w:rsidRPr="008A6327">
              <w:rPr>
                <w:rFonts w:ascii="Times New Roman" w:eastAsia="Times New Roman" w:hAnsi="Times New Roman" w:cs="Times New Roman"/>
                <w:sz w:val="24"/>
                <w:szCs w:val="24"/>
                <w:lang w:val="ru-RU" w:eastAsia="ru-RU"/>
              </w:rPr>
              <w:t>қойылатын</w:t>
            </w:r>
            <w:r w:rsidRPr="008A6327">
              <w:rPr>
                <w:rFonts w:ascii="Times New Roman" w:eastAsia="Times New Roman" w:hAnsi="Times New Roman" w:cs="Times New Roman"/>
                <w:sz w:val="24"/>
                <w:szCs w:val="24"/>
                <w:lang w:eastAsia="ru-RU"/>
              </w:rPr>
              <w:t xml:space="preserve"> </w:t>
            </w:r>
            <w:r w:rsidRPr="008A6327">
              <w:rPr>
                <w:rFonts w:ascii="Times New Roman" w:eastAsia="Times New Roman" w:hAnsi="Times New Roman" w:cs="Times New Roman"/>
                <w:sz w:val="24"/>
                <w:szCs w:val="24"/>
                <w:lang w:val="ru-RU" w:eastAsia="ru-RU"/>
              </w:rPr>
              <w:t>талаптар</w:t>
            </w:r>
            <w:r w:rsidRPr="008A6327">
              <w:rPr>
                <w:rFonts w:ascii="Times New Roman" w:eastAsia="Times New Roman" w:hAnsi="Times New Roman" w:cs="Times New Roman"/>
                <w:sz w:val="24"/>
                <w:szCs w:val="24"/>
                <w:lang w:eastAsia="ru-RU"/>
              </w:rPr>
              <w:t xml:space="preserve">»; (8 </w:t>
            </w:r>
            <w:r w:rsidRPr="008A6327">
              <w:rPr>
                <w:rFonts w:ascii="Times New Roman" w:eastAsia="Times New Roman" w:hAnsi="Times New Roman" w:cs="Times New Roman"/>
                <w:sz w:val="24"/>
                <w:szCs w:val="24"/>
                <w:lang w:val="ru-RU" w:eastAsia="ru-RU"/>
              </w:rPr>
              <w:t>бет</w:t>
            </w:r>
            <w:r w:rsidRPr="008A6327">
              <w:rPr>
                <w:rFonts w:ascii="Times New Roman" w:eastAsia="Times New Roman" w:hAnsi="Times New Roman" w:cs="Times New Roman"/>
                <w:sz w:val="24"/>
                <w:szCs w:val="24"/>
                <w:lang w:eastAsia="ru-RU"/>
              </w:rPr>
              <w:t xml:space="preserve">, </w:t>
            </w:r>
            <w:r w:rsidRPr="008A6327">
              <w:rPr>
                <w:rFonts w:ascii="Times New Roman" w:eastAsia="Times New Roman" w:hAnsi="Times New Roman" w:cs="Times New Roman"/>
                <w:sz w:val="24"/>
                <w:szCs w:val="24"/>
                <w:lang w:val="ru-RU" w:eastAsia="ru-RU"/>
              </w:rPr>
              <w:t>қытай</w:t>
            </w:r>
            <w:r w:rsidRPr="008A6327">
              <w:rPr>
                <w:rFonts w:ascii="Times New Roman" w:eastAsia="Times New Roman" w:hAnsi="Times New Roman" w:cs="Times New Roman"/>
                <w:sz w:val="24"/>
                <w:szCs w:val="24"/>
                <w:lang w:eastAsia="ru-RU"/>
              </w:rPr>
              <w:t xml:space="preserve"> </w:t>
            </w:r>
            <w:r w:rsidRPr="008A6327">
              <w:rPr>
                <w:rFonts w:ascii="Times New Roman" w:eastAsia="Times New Roman" w:hAnsi="Times New Roman" w:cs="Times New Roman"/>
                <w:sz w:val="24"/>
                <w:szCs w:val="24"/>
                <w:lang w:val="ru-RU" w:eastAsia="ru-RU"/>
              </w:rPr>
              <w:t>тілінде</w:t>
            </w:r>
            <w:r w:rsidRPr="008A6327">
              <w:rPr>
                <w:rFonts w:ascii="Times New Roman" w:eastAsia="Times New Roman" w:hAnsi="Times New Roman" w:cs="Times New Roman"/>
                <w:sz w:val="24"/>
                <w:szCs w:val="24"/>
                <w:lang w:eastAsia="ru-RU"/>
              </w:rPr>
              <w:t>).</w:t>
            </w:r>
          </w:p>
          <w:p w14:paraId="19100DD6" w14:textId="77777777" w:rsidR="00760C9C" w:rsidRPr="008A6327" w:rsidRDefault="00760C9C" w:rsidP="00760C9C">
            <w:pPr>
              <w:spacing w:before="100" w:beforeAutospacing="1" w:after="100" w:afterAutospacing="1" w:line="240" w:lineRule="auto"/>
              <w:rPr>
                <w:rFonts w:ascii="Times New Roman" w:eastAsia="Times New Roman" w:hAnsi="Times New Roman" w:cs="Times New Roman"/>
                <w:sz w:val="24"/>
                <w:szCs w:val="24"/>
                <w:lang w:eastAsia="ru-RU"/>
              </w:rPr>
            </w:pPr>
            <w:r w:rsidRPr="008A6327">
              <w:rPr>
                <w:rFonts w:ascii="Times New Roman" w:eastAsia="Times New Roman" w:hAnsi="Times New Roman" w:cs="Times New Roman"/>
                <w:sz w:val="24"/>
                <w:szCs w:val="24"/>
                <w:lang w:val="ru-RU" w:eastAsia="ru-RU"/>
              </w:rPr>
              <w:t>Хабарланған</w:t>
            </w:r>
            <w:r w:rsidRPr="008A6327">
              <w:rPr>
                <w:rFonts w:ascii="Times New Roman" w:eastAsia="Times New Roman" w:hAnsi="Times New Roman" w:cs="Times New Roman"/>
                <w:sz w:val="24"/>
                <w:szCs w:val="24"/>
                <w:lang w:eastAsia="ru-RU"/>
              </w:rPr>
              <w:t xml:space="preserve"> </w:t>
            </w:r>
            <w:r w:rsidRPr="008A6327">
              <w:rPr>
                <w:rFonts w:ascii="Times New Roman" w:eastAsia="Times New Roman" w:hAnsi="Times New Roman" w:cs="Times New Roman"/>
                <w:sz w:val="24"/>
                <w:szCs w:val="24"/>
                <w:lang w:val="ru-RU" w:eastAsia="ru-RU"/>
              </w:rPr>
              <w:t>құжатқа</w:t>
            </w:r>
            <w:r w:rsidRPr="008A6327">
              <w:rPr>
                <w:rFonts w:ascii="Times New Roman" w:eastAsia="Times New Roman" w:hAnsi="Times New Roman" w:cs="Times New Roman"/>
                <w:sz w:val="24"/>
                <w:szCs w:val="24"/>
                <w:lang w:eastAsia="ru-RU"/>
              </w:rPr>
              <w:t>(</w:t>
            </w:r>
            <w:r w:rsidRPr="008A6327">
              <w:rPr>
                <w:rFonts w:ascii="Times New Roman" w:eastAsia="Times New Roman" w:hAnsi="Times New Roman" w:cs="Times New Roman"/>
                <w:sz w:val="24"/>
                <w:szCs w:val="24"/>
                <w:lang w:val="ru-RU" w:eastAsia="ru-RU"/>
              </w:rPr>
              <w:t>тарға</w:t>
            </w:r>
            <w:r w:rsidRPr="008A6327">
              <w:rPr>
                <w:rFonts w:ascii="Times New Roman" w:eastAsia="Times New Roman" w:hAnsi="Times New Roman" w:cs="Times New Roman"/>
                <w:sz w:val="24"/>
                <w:szCs w:val="24"/>
                <w:lang w:eastAsia="ru-RU"/>
              </w:rPr>
              <w:t xml:space="preserve">) </w:t>
            </w:r>
            <w:r w:rsidRPr="008A6327">
              <w:rPr>
                <w:rFonts w:ascii="Times New Roman" w:eastAsia="Times New Roman" w:hAnsi="Times New Roman" w:cs="Times New Roman"/>
                <w:sz w:val="24"/>
                <w:szCs w:val="24"/>
                <w:lang w:val="ru-RU" w:eastAsia="ru-RU"/>
              </w:rPr>
              <w:t>сілтеме</w:t>
            </w:r>
            <w:r w:rsidRPr="008A6327">
              <w:rPr>
                <w:rFonts w:ascii="Times New Roman" w:eastAsia="Times New Roman" w:hAnsi="Times New Roman" w:cs="Times New Roman"/>
                <w:sz w:val="24"/>
                <w:szCs w:val="24"/>
                <w:lang w:eastAsia="ru-RU"/>
              </w:rPr>
              <w:t xml:space="preserve"> </w:t>
            </w:r>
            <w:r w:rsidRPr="008A6327">
              <w:rPr>
                <w:rFonts w:ascii="Times New Roman" w:eastAsia="Times New Roman" w:hAnsi="Times New Roman" w:cs="Times New Roman"/>
                <w:sz w:val="24"/>
                <w:szCs w:val="24"/>
                <w:lang w:val="ru-RU" w:eastAsia="ru-RU"/>
              </w:rPr>
              <w:t>және</w:t>
            </w:r>
            <w:r w:rsidRPr="008A6327">
              <w:rPr>
                <w:rFonts w:ascii="Times New Roman" w:eastAsia="Times New Roman" w:hAnsi="Times New Roman" w:cs="Times New Roman"/>
                <w:sz w:val="24"/>
                <w:szCs w:val="24"/>
                <w:lang w:eastAsia="ru-RU"/>
              </w:rPr>
              <w:t>/</w:t>
            </w:r>
            <w:r w:rsidRPr="008A6327">
              <w:rPr>
                <w:rFonts w:ascii="Times New Roman" w:eastAsia="Times New Roman" w:hAnsi="Times New Roman" w:cs="Times New Roman"/>
                <w:sz w:val="24"/>
                <w:szCs w:val="24"/>
                <w:lang w:val="ru-RU" w:eastAsia="ru-RU"/>
              </w:rPr>
              <w:t>немесе</w:t>
            </w:r>
            <w:r w:rsidRPr="008A6327">
              <w:rPr>
                <w:rFonts w:ascii="Times New Roman" w:eastAsia="Times New Roman" w:hAnsi="Times New Roman" w:cs="Times New Roman"/>
                <w:sz w:val="24"/>
                <w:szCs w:val="24"/>
                <w:lang w:eastAsia="ru-RU"/>
              </w:rPr>
              <w:t xml:space="preserve"> </w:t>
            </w:r>
            <w:r w:rsidRPr="008A6327">
              <w:rPr>
                <w:rFonts w:ascii="Times New Roman" w:eastAsia="Times New Roman" w:hAnsi="Times New Roman" w:cs="Times New Roman"/>
                <w:sz w:val="24"/>
                <w:szCs w:val="24"/>
                <w:lang w:val="ru-RU" w:eastAsia="ru-RU"/>
              </w:rPr>
              <w:t>сұрату</w:t>
            </w:r>
            <w:r w:rsidRPr="008A6327">
              <w:rPr>
                <w:rFonts w:ascii="Times New Roman" w:eastAsia="Times New Roman" w:hAnsi="Times New Roman" w:cs="Times New Roman"/>
                <w:sz w:val="24"/>
                <w:szCs w:val="24"/>
                <w:lang w:eastAsia="ru-RU"/>
              </w:rPr>
              <w:t xml:space="preserve"> </w:t>
            </w:r>
            <w:r w:rsidRPr="008A6327">
              <w:rPr>
                <w:rFonts w:ascii="Times New Roman" w:eastAsia="Times New Roman" w:hAnsi="Times New Roman" w:cs="Times New Roman"/>
                <w:sz w:val="24"/>
                <w:szCs w:val="24"/>
                <w:lang w:val="ru-RU" w:eastAsia="ru-RU"/>
              </w:rPr>
              <w:t>бойынша</w:t>
            </w:r>
            <w:r w:rsidRPr="008A6327">
              <w:rPr>
                <w:rFonts w:ascii="Times New Roman" w:eastAsia="Times New Roman" w:hAnsi="Times New Roman" w:cs="Times New Roman"/>
                <w:sz w:val="24"/>
                <w:szCs w:val="24"/>
                <w:lang w:eastAsia="ru-RU"/>
              </w:rPr>
              <w:t xml:space="preserve"> </w:t>
            </w:r>
            <w:r w:rsidRPr="008A6327">
              <w:rPr>
                <w:rFonts w:ascii="Times New Roman" w:eastAsia="Times New Roman" w:hAnsi="Times New Roman" w:cs="Times New Roman"/>
                <w:sz w:val="24"/>
                <w:szCs w:val="24"/>
                <w:lang w:val="ru-RU" w:eastAsia="ru-RU"/>
              </w:rPr>
              <w:t>оның</w:t>
            </w:r>
            <w:r w:rsidRPr="008A6327">
              <w:rPr>
                <w:rFonts w:ascii="Times New Roman" w:eastAsia="Times New Roman" w:hAnsi="Times New Roman" w:cs="Times New Roman"/>
                <w:sz w:val="24"/>
                <w:szCs w:val="24"/>
                <w:lang w:eastAsia="ru-RU"/>
              </w:rPr>
              <w:t xml:space="preserve"> </w:t>
            </w:r>
            <w:r w:rsidRPr="008A6327">
              <w:rPr>
                <w:rFonts w:ascii="Times New Roman" w:eastAsia="Times New Roman" w:hAnsi="Times New Roman" w:cs="Times New Roman"/>
                <w:sz w:val="24"/>
                <w:szCs w:val="24"/>
                <w:lang w:val="ru-RU" w:eastAsia="ru-RU"/>
              </w:rPr>
              <w:t>көшірмелерін</w:t>
            </w:r>
            <w:r w:rsidRPr="008A6327">
              <w:rPr>
                <w:rFonts w:ascii="Times New Roman" w:eastAsia="Times New Roman" w:hAnsi="Times New Roman" w:cs="Times New Roman"/>
                <w:sz w:val="24"/>
                <w:szCs w:val="24"/>
                <w:lang w:eastAsia="ru-RU"/>
              </w:rPr>
              <w:t xml:space="preserve"> </w:t>
            </w:r>
            <w:r w:rsidRPr="008A6327">
              <w:rPr>
                <w:rFonts w:ascii="Times New Roman" w:eastAsia="Times New Roman" w:hAnsi="Times New Roman" w:cs="Times New Roman"/>
                <w:sz w:val="24"/>
                <w:szCs w:val="24"/>
                <w:lang w:val="ru-RU" w:eastAsia="ru-RU"/>
              </w:rPr>
              <w:t>ұсына</w:t>
            </w:r>
            <w:r w:rsidRPr="008A6327">
              <w:rPr>
                <w:rFonts w:ascii="Times New Roman" w:eastAsia="Times New Roman" w:hAnsi="Times New Roman" w:cs="Times New Roman"/>
                <w:sz w:val="24"/>
                <w:szCs w:val="24"/>
                <w:lang w:eastAsia="ru-RU"/>
              </w:rPr>
              <w:t xml:space="preserve"> </w:t>
            </w:r>
            <w:r w:rsidRPr="008A6327">
              <w:rPr>
                <w:rFonts w:ascii="Times New Roman" w:eastAsia="Times New Roman" w:hAnsi="Times New Roman" w:cs="Times New Roman"/>
                <w:sz w:val="24"/>
                <w:szCs w:val="24"/>
                <w:lang w:val="ru-RU" w:eastAsia="ru-RU"/>
              </w:rPr>
              <w:t>алатын</w:t>
            </w:r>
            <w:r w:rsidRPr="008A6327">
              <w:rPr>
                <w:rFonts w:ascii="Times New Roman" w:eastAsia="Times New Roman" w:hAnsi="Times New Roman" w:cs="Times New Roman"/>
                <w:sz w:val="24"/>
                <w:szCs w:val="24"/>
                <w:lang w:eastAsia="ru-RU"/>
              </w:rPr>
              <w:t xml:space="preserve"> </w:t>
            </w:r>
            <w:r w:rsidRPr="008A6327">
              <w:rPr>
                <w:rFonts w:ascii="Times New Roman" w:eastAsia="Times New Roman" w:hAnsi="Times New Roman" w:cs="Times New Roman"/>
                <w:sz w:val="24"/>
                <w:szCs w:val="24"/>
                <w:lang w:val="ru-RU" w:eastAsia="ru-RU"/>
              </w:rPr>
              <w:t>органның</w:t>
            </w:r>
            <w:r w:rsidRPr="008A6327">
              <w:rPr>
                <w:rFonts w:ascii="Times New Roman" w:eastAsia="Times New Roman" w:hAnsi="Times New Roman" w:cs="Times New Roman"/>
                <w:sz w:val="24"/>
                <w:szCs w:val="24"/>
                <w:lang w:eastAsia="ru-RU"/>
              </w:rPr>
              <w:t xml:space="preserve"> </w:t>
            </w:r>
            <w:r w:rsidRPr="008A6327">
              <w:rPr>
                <w:rFonts w:ascii="Times New Roman" w:eastAsia="Times New Roman" w:hAnsi="Times New Roman" w:cs="Times New Roman"/>
                <w:sz w:val="24"/>
                <w:szCs w:val="24"/>
                <w:lang w:val="ru-RU" w:eastAsia="ru-RU"/>
              </w:rPr>
              <w:t>немесе</w:t>
            </w:r>
            <w:r w:rsidRPr="008A6327">
              <w:rPr>
                <w:rFonts w:ascii="Times New Roman" w:eastAsia="Times New Roman" w:hAnsi="Times New Roman" w:cs="Times New Roman"/>
                <w:sz w:val="24"/>
                <w:szCs w:val="24"/>
                <w:lang w:eastAsia="ru-RU"/>
              </w:rPr>
              <w:t xml:space="preserve"> </w:t>
            </w:r>
            <w:r w:rsidRPr="008A6327">
              <w:rPr>
                <w:rFonts w:ascii="Times New Roman" w:eastAsia="Times New Roman" w:hAnsi="Times New Roman" w:cs="Times New Roman"/>
                <w:sz w:val="24"/>
                <w:szCs w:val="24"/>
                <w:lang w:val="ru-RU" w:eastAsia="ru-RU"/>
              </w:rPr>
              <w:t>мекеменің</w:t>
            </w:r>
            <w:r w:rsidRPr="008A6327">
              <w:rPr>
                <w:rFonts w:ascii="Times New Roman" w:eastAsia="Times New Roman" w:hAnsi="Times New Roman" w:cs="Times New Roman"/>
                <w:sz w:val="24"/>
                <w:szCs w:val="24"/>
                <w:lang w:eastAsia="ru-RU"/>
              </w:rPr>
              <w:t xml:space="preserve"> </w:t>
            </w:r>
            <w:r w:rsidRPr="008A6327">
              <w:rPr>
                <w:rFonts w:ascii="Times New Roman" w:eastAsia="Times New Roman" w:hAnsi="Times New Roman" w:cs="Times New Roman"/>
                <w:sz w:val="24"/>
                <w:szCs w:val="24"/>
                <w:lang w:val="ru-RU" w:eastAsia="ru-RU"/>
              </w:rPr>
              <w:t>байланыс</w:t>
            </w:r>
            <w:r w:rsidRPr="008A6327">
              <w:rPr>
                <w:rFonts w:ascii="Times New Roman" w:eastAsia="Times New Roman" w:hAnsi="Times New Roman" w:cs="Times New Roman"/>
                <w:sz w:val="24"/>
                <w:szCs w:val="24"/>
                <w:lang w:eastAsia="ru-RU"/>
              </w:rPr>
              <w:t xml:space="preserve"> </w:t>
            </w:r>
            <w:r w:rsidRPr="008A6327">
              <w:rPr>
                <w:rFonts w:ascii="Times New Roman" w:eastAsia="Times New Roman" w:hAnsi="Times New Roman" w:cs="Times New Roman"/>
                <w:sz w:val="24"/>
                <w:szCs w:val="24"/>
                <w:lang w:val="ru-RU" w:eastAsia="ru-RU"/>
              </w:rPr>
              <w:t>деректері</w:t>
            </w:r>
            <w:r w:rsidRPr="008A6327">
              <w:rPr>
                <w:rFonts w:ascii="Times New Roman" w:eastAsia="Times New Roman" w:hAnsi="Times New Roman" w:cs="Times New Roman"/>
                <w:sz w:val="24"/>
                <w:szCs w:val="24"/>
                <w:lang w:eastAsia="ru-RU"/>
              </w:rPr>
              <w:t>:</w:t>
            </w:r>
          </w:p>
          <w:p w14:paraId="56865474" w14:textId="1963E51F" w:rsidR="00760C9C" w:rsidRPr="008A6327" w:rsidRDefault="002C0301" w:rsidP="00760C9C">
            <w:pPr>
              <w:rPr>
                <w:lang w:val="kk-KZ"/>
              </w:rPr>
            </w:pPr>
            <w:hyperlink r:id="rId14" w:history="1">
              <w:r w:rsidR="00760C9C" w:rsidRPr="00CA1681">
                <w:rPr>
                  <w:rStyle w:val="aff9"/>
                </w:rPr>
                <w:t>https://members.wto.org/crnattachments/2026/TBT/CHN/26_03406_00_x.pdf</w:t>
              </w:r>
            </w:hyperlink>
            <w:r w:rsidR="00760C9C">
              <w:rPr>
                <w:lang w:val="kk-KZ"/>
              </w:rPr>
              <w:t xml:space="preserve"> </w:t>
            </w:r>
          </w:p>
        </w:tc>
        <w:tc>
          <w:tcPr>
            <w:tcW w:w="4365" w:type="dxa"/>
            <w:vMerge w:val="restart"/>
            <w:tcBorders>
              <w:top w:val="single" w:sz="8" w:space="0" w:color="000000"/>
              <w:left w:val="single" w:sz="8" w:space="0" w:color="000000"/>
              <w:bottom w:val="single" w:sz="8" w:space="0" w:color="000000"/>
              <w:right w:val="single" w:sz="8" w:space="0" w:color="000000"/>
            </w:tcBorders>
          </w:tcPr>
          <w:p w14:paraId="7A62BE2E" w14:textId="6BAC5920" w:rsidR="00760C9C" w:rsidRDefault="00760C9C" w:rsidP="00760C9C">
            <w:r>
              <w:rPr>
                <w:lang w:val="ru-RU"/>
              </w:rPr>
              <w:t>30/08/26</w:t>
            </w:r>
          </w:p>
        </w:tc>
      </w:tr>
      <w:tr w:rsidR="00760C9C" w14:paraId="202A62CA" w14:textId="77777777" w:rsidTr="005900B3">
        <w:tc>
          <w:tcPr>
            <w:tcW w:w="959" w:type="dxa"/>
            <w:vMerge/>
          </w:tcPr>
          <w:p w14:paraId="21C4AAB9" w14:textId="77777777" w:rsidR="00760C9C" w:rsidRDefault="00760C9C" w:rsidP="00760C9C"/>
        </w:tc>
        <w:tc>
          <w:tcPr>
            <w:tcW w:w="2551" w:type="dxa"/>
            <w:tcBorders>
              <w:top w:val="single" w:sz="8" w:space="0" w:color="000000"/>
              <w:left w:val="single" w:sz="8" w:space="0" w:color="000000"/>
              <w:bottom w:val="single" w:sz="8" w:space="0" w:color="000000"/>
              <w:right w:val="single" w:sz="8" w:space="0" w:color="000000"/>
            </w:tcBorders>
          </w:tcPr>
          <w:p w14:paraId="10D64E61" w14:textId="3BB9D234" w:rsidR="00760C9C" w:rsidRDefault="00760C9C" w:rsidP="00760C9C">
            <w:r>
              <w:rPr>
                <w:rFonts w:ascii="Times New Roman" w:eastAsia="Times New Roman" w:hAnsi="Times New Roman" w:cs="Times New Roman"/>
                <w:sz w:val="24"/>
                <w:szCs w:val="24"/>
                <w:lang w:val="kk-KZ" w:eastAsia="ru-RU"/>
              </w:rPr>
              <w:t>1/07/26</w:t>
            </w:r>
          </w:p>
        </w:tc>
        <w:tc>
          <w:tcPr>
            <w:tcW w:w="5387" w:type="dxa"/>
            <w:tcBorders>
              <w:top w:val="single" w:sz="8" w:space="0" w:color="000000"/>
              <w:left w:val="single" w:sz="8" w:space="0" w:color="000000"/>
              <w:bottom w:val="single" w:sz="8" w:space="0" w:color="000000"/>
              <w:right w:val="single" w:sz="8" w:space="0" w:color="000000"/>
            </w:tcBorders>
          </w:tcPr>
          <w:p w14:paraId="0889AA8C" w14:textId="0C0A6882" w:rsidR="00760C9C" w:rsidRPr="002C0301" w:rsidRDefault="00760C9C" w:rsidP="00760C9C">
            <w:pPr>
              <w:rPr>
                <w:rFonts w:ascii="Times New Roman" w:eastAsia="Times New Roman" w:hAnsi="Times New Roman" w:cs="Times New Roman"/>
                <w:sz w:val="24"/>
                <w:szCs w:val="24"/>
                <w:lang w:eastAsia="ru-RU"/>
              </w:rPr>
            </w:pPr>
            <w:r w:rsidRPr="00760C9C">
              <w:rPr>
                <w:rFonts w:ascii="Times New Roman" w:eastAsia="Times New Roman" w:hAnsi="Times New Roman" w:cs="Times New Roman"/>
                <w:sz w:val="24"/>
                <w:szCs w:val="24"/>
                <w:lang w:val="ru-RU" w:eastAsia="ru-RU"/>
              </w:rPr>
              <w:t>Азаматтық</w:t>
            </w:r>
            <w:r w:rsidRPr="002C0301">
              <w:rPr>
                <w:rFonts w:ascii="Times New Roman" w:eastAsia="Times New Roman" w:hAnsi="Times New Roman" w:cs="Times New Roman"/>
                <w:sz w:val="24"/>
                <w:szCs w:val="24"/>
                <w:lang w:eastAsia="ru-RU"/>
              </w:rPr>
              <w:t xml:space="preserve"> </w:t>
            </w:r>
            <w:r w:rsidRPr="00760C9C">
              <w:rPr>
                <w:rFonts w:ascii="Times New Roman" w:eastAsia="Times New Roman" w:hAnsi="Times New Roman" w:cs="Times New Roman"/>
                <w:sz w:val="24"/>
                <w:szCs w:val="24"/>
                <w:lang w:val="ru-RU" w:eastAsia="ru-RU"/>
              </w:rPr>
              <w:t>ұшқышсыз</w:t>
            </w:r>
            <w:r w:rsidRPr="002C0301">
              <w:rPr>
                <w:rFonts w:ascii="Times New Roman" w:eastAsia="Times New Roman" w:hAnsi="Times New Roman" w:cs="Times New Roman"/>
                <w:sz w:val="24"/>
                <w:szCs w:val="24"/>
                <w:lang w:eastAsia="ru-RU"/>
              </w:rPr>
              <w:t xml:space="preserve"> </w:t>
            </w:r>
            <w:r w:rsidRPr="00760C9C">
              <w:rPr>
                <w:rFonts w:ascii="Times New Roman" w:eastAsia="Times New Roman" w:hAnsi="Times New Roman" w:cs="Times New Roman"/>
                <w:sz w:val="24"/>
                <w:szCs w:val="24"/>
                <w:lang w:val="ru-RU" w:eastAsia="ru-RU"/>
              </w:rPr>
              <w:t>ұшу</w:t>
            </w:r>
            <w:r w:rsidRPr="002C0301">
              <w:rPr>
                <w:rFonts w:ascii="Times New Roman" w:eastAsia="Times New Roman" w:hAnsi="Times New Roman" w:cs="Times New Roman"/>
                <w:sz w:val="24"/>
                <w:szCs w:val="24"/>
                <w:lang w:eastAsia="ru-RU"/>
              </w:rPr>
              <w:t xml:space="preserve"> </w:t>
            </w:r>
            <w:r w:rsidRPr="00760C9C">
              <w:rPr>
                <w:rFonts w:ascii="Times New Roman" w:eastAsia="Times New Roman" w:hAnsi="Times New Roman" w:cs="Times New Roman"/>
                <w:sz w:val="24"/>
                <w:szCs w:val="24"/>
                <w:lang w:val="ru-RU" w:eastAsia="ru-RU"/>
              </w:rPr>
              <w:t>аппараттары</w:t>
            </w:r>
            <w:r w:rsidRPr="002C0301">
              <w:rPr>
                <w:rFonts w:ascii="Times New Roman" w:eastAsia="Times New Roman" w:hAnsi="Times New Roman" w:cs="Times New Roman"/>
                <w:sz w:val="24"/>
                <w:szCs w:val="24"/>
                <w:lang w:eastAsia="ru-RU"/>
              </w:rPr>
              <w:t xml:space="preserve"> (</w:t>
            </w:r>
            <w:r w:rsidRPr="00760C9C">
              <w:rPr>
                <w:rFonts w:ascii="Times New Roman" w:eastAsia="Times New Roman" w:hAnsi="Times New Roman" w:cs="Times New Roman"/>
                <w:sz w:val="24"/>
                <w:szCs w:val="24"/>
                <w:lang w:val="ru-RU" w:eastAsia="ru-RU"/>
              </w:rPr>
              <w:t>СЭҚ</w:t>
            </w:r>
            <w:r w:rsidRPr="002C0301">
              <w:rPr>
                <w:rFonts w:ascii="Times New Roman" w:eastAsia="Times New Roman" w:hAnsi="Times New Roman" w:cs="Times New Roman"/>
                <w:sz w:val="24"/>
                <w:szCs w:val="24"/>
                <w:lang w:eastAsia="ru-RU"/>
              </w:rPr>
              <w:t xml:space="preserve"> </w:t>
            </w:r>
            <w:r w:rsidRPr="00760C9C">
              <w:rPr>
                <w:rFonts w:ascii="Times New Roman" w:eastAsia="Times New Roman" w:hAnsi="Times New Roman" w:cs="Times New Roman"/>
                <w:sz w:val="24"/>
                <w:szCs w:val="24"/>
                <w:lang w:val="ru-RU" w:eastAsia="ru-RU"/>
              </w:rPr>
              <w:t>ТН</w:t>
            </w:r>
            <w:r w:rsidRPr="002C0301">
              <w:rPr>
                <w:rFonts w:ascii="Times New Roman" w:eastAsia="Times New Roman" w:hAnsi="Times New Roman" w:cs="Times New Roman"/>
                <w:sz w:val="24"/>
                <w:szCs w:val="24"/>
                <w:lang w:eastAsia="ru-RU"/>
              </w:rPr>
              <w:t xml:space="preserve"> </w:t>
            </w:r>
            <w:r w:rsidRPr="00760C9C">
              <w:rPr>
                <w:rFonts w:ascii="Times New Roman" w:eastAsia="Times New Roman" w:hAnsi="Times New Roman" w:cs="Times New Roman"/>
                <w:sz w:val="24"/>
                <w:szCs w:val="24"/>
                <w:lang w:val="ru-RU" w:eastAsia="ru-RU"/>
              </w:rPr>
              <w:t>коды</w:t>
            </w:r>
            <w:r w:rsidRPr="002C0301">
              <w:rPr>
                <w:rFonts w:ascii="Times New Roman" w:eastAsia="Times New Roman" w:hAnsi="Times New Roman" w:cs="Times New Roman"/>
                <w:sz w:val="24"/>
                <w:szCs w:val="24"/>
                <w:lang w:eastAsia="ru-RU"/>
              </w:rPr>
              <w:t xml:space="preserve">: 8806); (ICS </w:t>
            </w:r>
            <w:r w:rsidRPr="00760C9C">
              <w:rPr>
                <w:rFonts w:ascii="Times New Roman" w:eastAsia="Times New Roman" w:hAnsi="Times New Roman" w:cs="Times New Roman"/>
                <w:sz w:val="24"/>
                <w:szCs w:val="24"/>
                <w:lang w:val="ru-RU" w:eastAsia="ru-RU"/>
              </w:rPr>
              <w:t>коды</w:t>
            </w:r>
            <w:r w:rsidRPr="002C0301">
              <w:rPr>
                <w:rFonts w:ascii="Times New Roman" w:eastAsia="Times New Roman" w:hAnsi="Times New Roman" w:cs="Times New Roman"/>
                <w:sz w:val="24"/>
                <w:szCs w:val="24"/>
                <w:lang w:eastAsia="ru-RU"/>
              </w:rPr>
              <w:t>: 49.020)</w:t>
            </w:r>
          </w:p>
        </w:tc>
        <w:tc>
          <w:tcPr>
            <w:tcW w:w="4365" w:type="dxa"/>
            <w:vMerge/>
          </w:tcPr>
          <w:p w14:paraId="24605F07" w14:textId="77777777" w:rsidR="00760C9C" w:rsidRDefault="00760C9C" w:rsidP="00760C9C"/>
        </w:tc>
      </w:tr>
      <w:tr w:rsidR="00760C9C" w14:paraId="69787D0A" w14:textId="77777777" w:rsidTr="005900B3">
        <w:tc>
          <w:tcPr>
            <w:tcW w:w="959" w:type="dxa"/>
            <w:vMerge/>
          </w:tcPr>
          <w:p w14:paraId="151CB1A8" w14:textId="77777777" w:rsidR="00760C9C" w:rsidRDefault="00760C9C" w:rsidP="00760C9C"/>
        </w:tc>
        <w:tc>
          <w:tcPr>
            <w:tcW w:w="2551" w:type="dxa"/>
            <w:tcBorders>
              <w:top w:val="single" w:sz="8" w:space="0" w:color="000000"/>
              <w:left w:val="single" w:sz="8" w:space="0" w:color="000000"/>
              <w:bottom w:val="single" w:sz="8" w:space="0" w:color="000000"/>
              <w:right w:val="single" w:sz="8" w:space="0" w:color="000000"/>
            </w:tcBorders>
          </w:tcPr>
          <w:p w14:paraId="08D83E72" w14:textId="62C1EBCE" w:rsidR="00760C9C" w:rsidRDefault="00760C9C" w:rsidP="00760C9C">
            <w:r>
              <w:rPr>
                <w:lang w:val="kk-KZ"/>
              </w:rPr>
              <w:t>Қытай</w:t>
            </w:r>
          </w:p>
        </w:tc>
        <w:tc>
          <w:tcPr>
            <w:tcW w:w="5387" w:type="dxa"/>
            <w:tcBorders>
              <w:top w:val="single" w:sz="8" w:space="0" w:color="000000"/>
              <w:left w:val="single" w:sz="8" w:space="0" w:color="000000"/>
              <w:bottom w:val="single" w:sz="8" w:space="0" w:color="000000"/>
              <w:right w:val="single" w:sz="8" w:space="0" w:color="000000"/>
            </w:tcBorders>
          </w:tcPr>
          <w:p w14:paraId="6AE048AB" w14:textId="07AE1F79" w:rsidR="00760C9C" w:rsidRDefault="00760C9C" w:rsidP="00760C9C">
            <w:r>
              <w:t>Осы құжат азаматтық ұшқышсыз әуе кемелерінің ұшуды басқару жүйелеріндегі деректерді тіркеуге қойылатын талаптарды белгілейді және тиісті сынақ әдістерін сипаттайды. Осы құжат ұшқышсыз авиациялық жүйелерді әзірлеуге, өндіруге, жеткізуге және пайдалануға қолданылады.</w:t>
            </w:r>
          </w:p>
        </w:tc>
        <w:tc>
          <w:tcPr>
            <w:tcW w:w="4365" w:type="dxa"/>
            <w:vMerge/>
          </w:tcPr>
          <w:p w14:paraId="3950BD3C" w14:textId="77777777" w:rsidR="00760C9C" w:rsidRDefault="00760C9C" w:rsidP="00760C9C"/>
        </w:tc>
      </w:tr>
      <w:tr w:rsidR="00F729F0" w14:paraId="3F003466"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4E61C518" w14:textId="77777777" w:rsidR="00F729F0" w:rsidRDefault="00F729F0" w:rsidP="00F729F0">
            <w:r>
              <w:rPr>
                <w:rFonts w:ascii="Times New Roman" w:eastAsia="Times New Roman" w:hAnsi="Times New Roman"/>
                <w:sz w:val="20"/>
              </w:rPr>
              <w:t>7</w:t>
            </w:r>
          </w:p>
        </w:tc>
        <w:tc>
          <w:tcPr>
            <w:tcW w:w="2551" w:type="dxa"/>
            <w:tcBorders>
              <w:top w:val="single" w:sz="8" w:space="0" w:color="000000"/>
              <w:left w:val="single" w:sz="8" w:space="0" w:color="000000"/>
              <w:bottom w:val="single" w:sz="8" w:space="0" w:color="000000"/>
              <w:right w:val="single" w:sz="8" w:space="0" w:color="000000"/>
            </w:tcBorders>
          </w:tcPr>
          <w:p w14:paraId="17D3091B" w14:textId="045ECB0B" w:rsidR="00F729F0" w:rsidRDefault="00F729F0" w:rsidP="00F729F0">
            <w:r>
              <w:rPr>
                <w:rFonts w:ascii="Arial" w:hAnsi="Arial" w:cs="Arial"/>
                <w:sz w:val="20"/>
                <w:szCs w:val="20"/>
                <w:shd w:val="clear" w:color="auto" w:fill="FFFFFF"/>
              </w:rPr>
              <w:t>G/TBT/N/CHN/2260</w:t>
            </w:r>
          </w:p>
        </w:tc>
        <w:tc>
          <w:tcPr>
            <w:tcW w:w="5387" w:type="dxa"/>
            <w:tcBorders>
              <w:top w:val="single" w:sz="8" w:space="0" w:color="000000"/>
              <w:left w:val="single" w:sz="8" w:space="0" w:color="000000"/>
              <w:bottom w:val="single" w:sz="8" w:space="0" w:color="000000"/>
              <w:right w:val="single" w:sz="8" w:space="0" w:color="000000"/>
            </w:tcBorders>
          </w:tcPr>
          <w:p w14:paraId="4F911908" w14:textId="77777777" w:rsidR="00F729F0" w:rsidRPr="00F729F0" w:rsidRDefault="00F729F0" w:rsidP="00F729F0">
            <w:pPr>
              <w:spacing w:before="100" w:beforeAutospacing="1" w:after="100" w:afterAutospacing="1" w:line="240" w:lineRule="auto"/>
              <w:rPr>
                <w:rFonts w:ascii="Times New Roman" w:eastAsia="Times New Roman" w:hAnsi="Times New Roman" w:cs="Times New Roman"/>
                <w:sz w:val="24"/>
                <w:szCs w:val="24"/>
                <w:lang w:eastAsia="ru-RU"/>
              </w:rPr>
            </w:pPr>
            <w:r w:rsidRPr="00F729F0">
              <w:rPr>
                <w:rFonts w:ascii="Times New Roman" w:eastAsia="Times New Roman" w:hAnsi="Times New Roman" w:cs="Times New Roman"/>
                <w:sz w:val="24"/>
                <w:szCs w:val="24"/>
                <w:lang w:val="ru-RU" w:eastAsia="ru-RU"/>
              </w:rPr>
              <w:t>Қытай</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Халық</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Республикасының</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ұлттық</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стандарты</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Азаматтық</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ұшқышсыз</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әуе</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кемелеріне</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арналған</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кедергілерді</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анықтау</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және</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олардан</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жалтару</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талаптары</w:t>
            </w:r>
            <w:r w:rsidRPr="00F729F0">
              <w:rPr>
                <w:rFonts w:ascii="Times New Roman" w:eastAsia="Times New Roman" w:hAnsi="Times New Roman" w:cs="Times New Roman"/>
                <w:sz w:val="24"/>
                <w:szCs w:val="24"/>
                <w:lang w:eastAsia="ru-RU"/>
              </w:rPr>
              <w:t xml:space="preserve">»; (11 </w:t>
            </w:r>
            <w:r w:rsidRPr="00F729F0">
              <w:rPr>
                <w:rFonts w:ascii="Times New Roman" w:eastAsia="Times New Roman" w:hAnsi="Times New Roman" w:cs="Times New Roman"/>
                <w:sz w:val="24"/>
                <w:szCs w:val="24"/>
                <w:lang w:val="ru-RU" w:eastAsia="ru-RU"/>
              </w:rPr>
              <w:t>бет</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қытай</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тілінде</w:t>
            </w:r>
            <w:r w:rsidRPr="00F729F0">
              <w:rPr>
                <w:rFonts w:ascii="Times New Roman" w:eastAsia="Times New Roman" w:hAnsi="Times New Roman" w:cs="Times New Roman"/>
                <w:sz w:val="24"/>
                <w:szCs w:val="24"/>
                <w:lang w:eastAsia="ru-RU"/>
              </w:rPr>
              <w:t>).</w:t>
            </w:r>
          </w:p>
          <w:p w14:paraId="0C7A1FF3" w14:textId="77777777" w:rsidR="00F729F0" w:rsidRPr="00F729F0" w:rsidRDefault="00F729F0" w:rsidP="00F729F0">
            <w:pPr>
              <w:spacing w:before="100" w:beforeAutospacing="1" w:after="100" w:afterAutospacing="1" w:line="240" w:lineRule="auto"/>
              <w:rPr>
                <w:rFonts w:ascii="Times New Roman" w:eastAsia="Times New Roman" w:hAnsi="Times New Roman" w:cs="Times New Roman"/>
                <w:sz w:val="24"/>
                <w:szCs w:val="24"/>
                <w:lang w:eastAsia="ru-RU"/>
              </w:rPr>
            </w:pPr>
            <w:r w:rsidRPr="00F729F0">
              <w:rPr>
                <w:rFonts w:ascii="Times New Roman" w:eastAsia="Times New Roman" w:hAnsi="Times New Roman" w:cs="Times New Roman"/>
                <w:sz w:val="24"/>
                <w:szCs w:val="24"/>
                <w:lang w:val="ru-RU" w:eastAsia="ru-RU"/>
              </w:rPr>
              <w:t>Хабарланған</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құжатқа</w:t>
            </w:r>
            <w:r w:rsidRPr="00F729F0">
              <w:rPr>
                <w:rFonts w:ascii="Times New Roman" w:eastAsia="Times New Roman" w:hAnsi="Times New Roman" w:cs="Times New Roman"/>
                <w:sz w:val="24"/>
                <w:szCs w:val="24"/>
                <w:lang w:eastAsia="ru-RU"/>
              </w:rPr>
              <w:t>(</w:t>
            </w:r>
            <w:r w:rsidRPr="00F729F0">
              <w:rPr>
                <w:rFonts w:ascii="Times New Roman" w:eastAsia="Times New Roman" w:hAnsi="Times New Roman" w:cs="Times New Roman"/>
                <w:sz w:val="24"/>
                <w:szCs w:val="24"/>
                <w:lang w:val="ru-RU" w:eastAsia="ru-RU"/>
              </w:rPr>
              <w:t>тарға</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сілтеме</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және</w:t>
            </w:r>
            <w:r w:rsidRPr="00F729F0">
              <w:rPr>
                <w:rFonts w:ascii="Times New Roman" w:eastAsia="Times New Roman" w:hAnsi="Times New Roman" w:cs="Times New Roman"/>
                <w:sz w:val="24"/>
                <w:szCs w:val="24"/>
                <w:lang w:eastAsia="ru-RU"/>
              </w:rPr>
              <w:t>/</w:t>
            </w:r>
            <w:r w:rsidRPr="00F729F0">
              <w:rPr>
                <w:rFonts w:ascii="Times New Roman" w:eastAsia="Times New Roman" w:hAnsi="Times New Roman" w:cs="Times New Roman"/>
                <w:sz w:val="24"/>
                <w:szCs w:val="24"/>
                <w:lang w:val="ru-RU" w:eastAsia="ru-RU"/>
              </w:rPr>
              <w:t>немесе</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сұрату</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бойынша</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оның</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көшірмелерін</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ұсына</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алатын</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мекеменің</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немесе</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уәкілетті</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органның</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байланыс</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деректері</w:t>
            </w:r>
            <w:r w:rsidRPr="00F729F0">
              <w:rPr>
                <w:rFonts w:ascii="Times New Roman" w:eastAsia="Times New Roman" w:hAnsi="Times New Roman" w:cs="Times New Roman"/>
                <w:sz w:val="24"/>
                <w:szCs w:val="24"/>
                <w:lang w:eastAsia="ru-RU"/>
              </w:rPr>
              <w:t>:</w:t>
            </w:r>
          </w:p>
          <w:p w14:paraId="16110D0E" w14:textId="14BF018D" w:rsidR="00F729F0" w:rsidRPr="00F729F0" w:rsidRDefault="002C0301" w:rsidP="00F729F0">
            <w:pPr>
              <w:rPr>
                <w:lang w:val="kk-KZ"/>
              </w:rPr>
            </w:pPr>
            <w:hyperlink r:id="rId15" w:history="1">
              <w:r w:rsidR="00F729F0" w:rsidRPr="00CA1681">
                <w:rPr>
                  <w:rStyle w:val="aff9"/>
                </w:rPr>
                <w:t>https://members.wto.org/crnattachments/2026/TBT/CHN/26_03405_00_x.pdf</w:t>
              </w:r>
            </w:hyperlink>
            <w:r w:rsidR="00F729F0">
              <w:rPr>
                <w:lang w:val="kk-KZ"/>
              </w:rPr>
              <w:t xml:space="preserve"> </w:t>
            </w:r>
          </w:p>
        </w:tc>
        <w:tc>
          <w:tcPr>
            <w:tcW w:w="4365" w:type="dxa"/>
            <w:vMerge w:val="restart"/>
            <w:tcBorders>
              <w:top w:val="single" w:sz="8" w:space="0" w:color="000000"/>
              <w:left w:val="single" w:sz="8" w:space="0" w:color="000000"/>
              <w:bottom w:val="single" w:sz="8" w:space="0" w:color="000000"/>
              <w:right w:val="single" w:sz="8" w:space="0" w:color="000000"/>
            </w:tcBorders>
          </w:tcPr>
          <w:p w14:paraId="272E8710" w14:textId="31471C96" w:rsidR="00F729F0" w:rsidRDefault="00F729F0" w:rsidP="00F729F0">
            <w:r>
              <w:rPr>
                <w:lang w:val="ru-RU"/>
              </w:rPr>
              <w:t>30/08/26</w:t>
            </w:r>
          </w:p>
        </w:tc>
      </w:tr>
      <w:tr w:rsidR="00F729F0" w14:paraId="0D521667" w14:textId="77777777" w:rsidTr="005900B3">
        <w:tc>
          <w:tcPr>
            <w:tcW w:w="959" w:type="dxa"/>
            <w:vMerge/>
          </w:tcPr>
          <w:p w14:paraId="05E700C1" w14:textId="77777777" w:rsidR="00F729F0" w:rsidRDefault="00F729F0" w:rsidP="00F729F0"/>
        </w:tc>
        <w:tc>
          <w:tcPr>
            <w:tcW w:w="2551" w:type="dxa"/>
            <w:tcBorders>
              <w:top w:val="single" w:sz="8" w:space="0" w:color="000000"/>
              <w:left w:val="single" w:sz="8" w:space="0" w:color="000000"/>
              <w:bottom w:val="single" w:sz="8" w:space="0" w:color="000000"/>
              <w:right w:val="single" w:sz="8" w:space="0" w:color="000000"/>
            </w:tcBorders>
          </w:tcPr>
          <w:p w14:paraId="0A149B79" w14:textId="25B25D8D" w:rsidR="00F729F0" w:rsidRDefault="00F729F0" w:rsidP="00F729F0">
            <w:r>
              <w:rPr>
                <w:rFonts w:ascii="Times New Roman" w:eastAsia="Times New Roman" w:hAnsi="Times New Roman" w:cs="Times New Roman"/>
                <w:sz w:val="24"/>
                <w:szCs w:val="24"/>
                <w:lang w:val="kk-KZ" w:eastAsia="ru-RU"/>
              </w:rPr>
              <w:t>1/07/26</w:t>
            </w:r>
          </w:p>
        </w:tc>
        <w:tc>
          <w:tcPr>
            <w:tcW w:w="5387" w:type="dxa"/>
            <w:tcBorders>
              <w:top w:val="single" w:sz="8" w:space="0" w:color="000000"/>
              <w:left w:val="single" w:sz="8" w:space="0" w:color="000000"/>
              <w:bottom w:val="single" w:sz="8" w:space="0" w:color="000000"/>
              <w:right w:val="single" w:sz="8" w:space="0" w:color="000000"/>
            </w:tcBorders>
          </w:tcPr>
          <w:p w14:paraId="539D1CA4" w14:textId="1BEDFA50" w:rsidR="00F729F0" w:rsidRPr="002C0301" w:rsidRDefault="00F729F0" w:rsidP="00F729F0">
            <w:pPr>
              <w:rPr>
                <w:rFonts w:ascii="Times New Roman" w:eastAsia="Times New Roman" w:hAnsi="Times New Roman" w:cs="Times New Roman"/>
                <w:sz w:val="24"/>
                <w:szCs w:val="24"/>
                <w:lang w:eastAsia="ru-RU"/>
              </w:rPr>
            </w:pPr>
            <w:r w:rsidRPr="00F729F0">
              <w:rPr>
                <w:rFonts w:ascii="Times New Roman" w:eastAsia="Times New Roman" w:hAnsi="Times New Roman" w:cs="Times New Roman"/>
                <w:sz w:val="24"/>
                <w:szCs w:val="24"/>
                <w:lang w:val="ru-RU" w:eastAsia="ru-RU"/>
              </w:rPr>
              <w:t>Азаматтық</w:t>
            </w:r>
            <w:r w:rsidRPr="002C0301">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ұшқышсыз</w:t>
            </w:r>
            <w:r w:rsidRPr="002C0301">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ұшу</w:t>
            </w:r>
            <w:r w:rsidRPr="002C0301">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аппараттары</w:t>
            </w:r>
            <w:r w:rsidRPr="002C0301">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СЭҚ</w:t>
            </w:r>
            <w:r w:rsidRPr="002C0301">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ТН</w:t>
            </w:r>
            <w:r w:rsidRPr="002C0301">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коды</w:t>
            </w:r>
            <w:r w:rsidRPr="002C0301">
              <w:rPr>
                <w:rFonts w:ascii="Times New Roman" w:eastAsia="Times New Roman" w:hAnsi="Times New Roman" w:cs="Times New Roman"/>
                <w:sz w:val="24"/>
                <w:szCs w:val="24"/>
                <w:lang w:eastAsia="ru-RU"/>
              </w:rPr>
              <w:t xml:space="preserve">: 8806); (ICS </w:t>
            </w:r>
            <w:r w:rsidRPr="00F729F0">
              <w:rPr>
                <w:rFonts w:ascii="Times New Roman" w:eastAsia="Times New Roman" w:hAnsi="Times New Roman" w:cs="Times New Roman"/>
                <w:sz w:val="24"/>
                <w:szCs w:val="24"/>
                <w:lang w:val="ru-RU" w:eastAsia="ru-RU"/>
              </w:rPr>
              <w:t>коды</w:t>
            </w:r>
            <w:r w:rsidRPr="002C0301">
              <w:rPr>
                <w:rFonts w:ascii="Times New Roman" w:eastAsia="Times New Roman" w:hAnsi="Times New Roman" w:cs="Times New Roman"/>
                <w:sz w:val="24"/>
                <w:szCs w:val="24"/>
                <w:lang w:eastAsia="ru-RU"/>
              </w:rPr>
              <w:t>: 49.020)</w:t>
            </w:r>
          </w:p>
        </w:tc>
        <w:tc>
          <w:tcPr>
            <w:tcW w:w="4365" w:type="dxa"/>
            <w:vMerge/>
          </w:tcPr>
          <w:p w14:paraId="4D609572" w14:textId="77777777" w:rsidR="00F729F0" w:rsidRDefault="00F729F0" w:rsidP="00F729F0"/>
        </w:tc>
      </w:tr>
      <w:tr w:rsidR="00F729F0" w14:paraId="34342B82" w14:textId="77777777" w:rsidTr="005900B3">
        <w:tc>
          <w:tcPr>
            <w:tcW w:w="959" w:type="dxa"/>
            <w:vMerge/>
          </w:tcPr>
          <w:p w14:paraId="213214AF" w14:textId="77777777" w:rsidR="00F729F0" w:rsidRDefault="00F729F0" w:rsidP="00F729F0"/>
        </w:tc>
        <w:tc>
          <w:tcPr>
            <w:tcW w:w="2551" w:type="dxa"/>
            <w:tcBorders>
              <w:top w:val="single" w:sz="8" w:space="0" w:color="000000"/>
              <w:left w:val="single" w:sz="8" w:space="0" w:color="000000"/>
              <w:bottom w:val="single" w:sz="8" w:space="0" w:color="000000"/>
              <w:right w:val="single" w:sz="8" w:space="0" w:color="000000"/>
            </w:tcBorders>
          </w:tcPr>
          <w:p w14:paraId="195037F2" w14:textId="46BBC26A" w:rsidR="00F729F0" w:rsidRDefault="00F729F0" w:rsidP="00F729F0">
            <w:r>
              <w:rPr>
                <w:lang w:val="kk-KZ"/>
              </w:rPr>
              <w:t>Қытай</w:t>
            </w:r>
          </w:p>
        </w:tc>
        <w:tc>
          <w:tcPr>
            <w:tcW w:w="5387" w:type="dxa"/>
            <w:tcBorders>
              <w:top w:val="single" w:sz="8" w:space="0" w:color="000000"/>
              <w:left w:val="single" w:sz="8" w:space="0" w:color="000000"/>
              <w:bottom w:val="single" w:sz="8" w:space="0" w:color="000000"/>
              <w:right w:val="single" w:sz="8" w:space="0" w:color="000000"/>
            </w:tcBorders>
          </w:tcPr>
          <w:p w14:paraId="27273D44" w14:textId="77777777" w:rsidR="00F729F0" w:rsidRPr="00F729F0" w:rsidRDefault="00F729F0" w:rsidP="00F729F0">
            <w:pPr>
              <w:spacing w:before="100" w:beforeAutospacing="1" w:after="100" w:afterAutospacing="1" w:line="240" w:lineRule="auto"/>
              <w:rPr>
                <w:rFonts w:ascii="Times New Roman" w:eastAsia="Times New Roman" w:hAnsi="Times New Roman" w:cs="Times New Roman"/>
                <w:sz w:val="24"/>
                <w:szCs w:val="24"/>
                <w:lang w:eastAsia="ru-RU"/>
              </w:rPr>
            </w:pPr>
            <w:r w:rsidRPr="00F729F0">
              <w:rPr>
                <w:rFonts w:ascii="Times New Roman" w:eastAsia="Times New Roman" w:hAnsi="Times New Roman" w:cs="Times New Roman"/>
                <w:sz w:val="24"/>
                <w:szCs w:val="24"/>
                <w:lang w:val="ru-RU" w:eastAsia="ru-RU"/>
              </w:rPr>
              <w:t>Осы</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құжат</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азаматтық</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ұшқышсыз</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авиациялық</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жүйелердің</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кедергілерді</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анықтау</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және</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олардан</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жалтару</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жүйесіне</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қойылатын</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техникалық</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талаптарды</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белгілейді</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сондай</w:t>
            </w:r>
            <w:r w:rsidRPr="00F729F0">
              <w:rPr>
                <w:rFonts w:ascii="Times New Roman" w:eastAsia="Times New Roman" w:hAnsi="Times New Roman" w:cs="Times New Roman"/>
                <w:sz w:val="24"/>
                <w:szCs w:val="24"/>
                <w:lang w:eastAsia="ru-RU"/>
              </w:rPr>
              <w:t>-</w:t>
            </w:r>
            <w:r w:rsidRPr="00F729F0">
              <w:rPr>
                <w:rFonts w:ascii="Times New Roman" w:eastAsia="Times New Roman" w:hAnsi="Times New Roman" w:cs="Times New Roman"/>
                <w:sz w:val="24"/>
                <w:szCs w:val="24"/>
                <w:lang w:val="ru-RU" w:eastAsia="ru-RU"/>
              </w:rPr>
              <w:t>ақ</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тиісті</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сынақ</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әдістерін</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сипаттайды</w:t>
            </w:r>
            <w:r w:rsidRPr="00F729F0">
              <w:rPr>
                <w:rFonts w:ascii="Times New Roman" w:eastAsia="Times New Roman" w:hAnsi="Times New Roman" w:cs="Times New Roman"/>
                <w:sz w:val="24"/>
                <w:szCs w:val="24"/>
                <w:lang w:eastAsia="ru-RU"/>
              </w:rPr>
              <w:t>.</w:t>
            </w:r>
          </w:p>
          <w:p w14:paraId="357F057F" w14:textId="113F8D72" w:rsidR="00F729F0" w:rsidRPr="00F729F0" w:rsidRDefault="00F729F0" w:rsidP="00F729F0">
            <w:pPr>
              <w:spacing w:before="100" w:beforeAutospacing="1" w:after="100" w:afterAutospacing="1" w:line="240" w:lineRule="auto"/>
              <w:rPr>
                <w:rFonts w:ascii="Times New Roman" w:eastAsia="Times New Roman" w:hAnsi="Times New Roman" w:cs="Times New Roman"/>
                <w:sz w:val="24"/>
                <w:szCs w:val="24"/>
                <w:lang w:eastAsia="ru-RU"/>
              </w:rPr>
            </w:pPr>
            <w:r w:rsidRPr="00F729F0">
              <w:rPr>
                <w:rFonts w:ascii="Times New Roman" w:eastAsia="Times New Roman" w:hAnsi="Times New Roman" w:cs="Times New Roman"/>
                <w:sz w:val="24"/>
                <w:szCs w:val="24"/>
                <w:lang w:val="ru-RU" w:eastAsia="ru-RU"/>
              </w:rPr>
              <w:t>Осы</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құжат</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азаматтық</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ұшқышсыз</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авиациялық</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жүйелерді</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әзірлеуге</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өндіруге</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жеткізуге</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және</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пайдалануға</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қолданылады</w:t>
            </w:r>
            <w:r w:rsidRPr="00F729F0">
              <w:rPr>
                <w:rFonts w:ascii="Times New Roman" w:eastAsia="Times New Roman" w:hAnsi="Times New Roman" w:cs="Times New Roman"/>
                <w:sz w:val="24"/>
                <w:szCs w:val="24"/>
                <w:lang w:eastAsia="ru-RU"/>
              </w:rPr>
              <w:t>.</w:t>
            </w:r>
          </w:p>
        </w:tc>
        <w:tc>
          <w:tcPr>
            <w:tcW w:w="4365" w:type="dxa"/>
            <w:vMerge/>
          </w:tcPr>
          <w:p w14:paraId="6502B705" w14:textId="77777777" w:rsidR="00F729F0" w:rsidRDefault="00F729F0" w:rsidP="00F729F0"/>
        </w:tc>
      </w:tr>
      <w:tr w:rsidR="00126891" w14:paraId="64C42B00"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5075FB42" w14:textId="77777777" w:rsidR="00126891" w:rsidRDefault="00126891" w:rsidP="00126891">
            <w:r>
              <w:rPr>
                <w:rFonts w:ascii="Times New Roman" w:eastAsia="Times New Roman" w:hAnsi="Times New Roman"/>
                <w:sz w:val="20"/>
              </w:rPr>
              <w:t>8</w:t>
            </w:r>
          </w:p>
        </w:tc>
        <w:tc>
          <w:tcPr>
            <w:tcW w:w="2551" w:type="dxa"/>
            <w:tcBorders>
              <w:top w:val="single" w:sz="8" w:space="0" w:color="000000"/>
              <w:left w:val="single" w:sz="8" w:space="0" w:color="000000"/>
              <w:bottom w:val="single" w:sz="8" w:space="0" w:color="000000"/>
              <w:right w:val="single" w:sz="8" w:space="0" w:color="000000"/>
            </w:tcBorders>
          </w:tcPr>
          <w:p w14:paraId="5934F56E" w14:textId="1F00CD82" w:rsidR="00126891" w:rsidRDefault="00126891" w:rsidP="00126891">
            <w:r>
              <w:rPr>
                <w:rFonts w:ascii="Arial" w:hAnsi="Arial" w:cs="Arial"/>
                <w:sz w:val="20"/>
                <w:szCs w:val="20"/>
                <w:shd w:val="clear" w:color="auto" w:fill="FFFFFF"/>
              </w:rPr>
              <w:t>G/TBT/N/CHN/1351/Rev.1</w:t>
            </w:r>
          </w:p>
        </w:tc>
        <w:tc>
          <w:tcPr>
            <w:tcW w:w="5387" w:type="dxa"/>
            <w:tcBorders>
              <w:top w:val="single" w:sz="8" w:space="0" w:color="000000"/>
              <w:left w:val="single" w:sz="8" w:space="0" w:color="000000"/>
              <w:bottom w:val="single" w:sz="8" w:space="0" w:color="000000"/>
              <w:right w:val="single" w:sz="8" w:space="0" w:color="000000"/>
            </w:tcBorders>
          </w:tcPr>
          <w:p w14:paraId="76F5A447" w14:textId="77777777" w:rsidR="00126891" w:rsidRPr="00F729F0" w:rsidRDefault="00126891" w:rsidP="00126891">
            <w:pPr>
              <w:spacing w:before="100" w:beforeAutospacing="1" w:after="100" w:afterAutospacing="1" w:line="240" w:lineRule="auto"/>
              <w:rPr>
                <w:rFonts w:ascii="Times New Roman" w:eastAsia="Times New Roman" w:hAnsi="Times New Roman" w:cs="Times New Roman"/>
                <w:sz w:val="24"/>
                <w:szCs w:val="24"/>
                <w:lang w:eastAsia="ru-RU"/>
              </w:rPr>
            </w:pPr>
            <w:r w:rsidRPr="00F729F0">
              <w:rPr>
                <w:rFonts w:ascii="Times New Roman" w:eastAsia="Times New Roman" w:hAnsi="Times New Roman" w:cs="Times New Roman"/>
                <w:sz w:val="24"/>
                <w:szCs w:val="24"/>
                <w:lang w:val="ru-RU" w:eastAsia="ru-RU"/>
              </w:rPr>
              <w:t>Жаңа</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химиялық</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заттарды</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экологиялық</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басқару</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саласында</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тіркеу</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жөніндегі</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шаралар</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қоғамдық</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талқылауға</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арналған</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қайта</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қаралған</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жоба</w:t>
            </w:r>
            <w:r w:rsidRPr="00F729F0">
              <w:rPr>
                <w:rFonts w:ascii="Times New Roman" w:eastAsia="Times New Roman" w:hAnsi="Times New Roman" w:cs="Times New Roman"/>
                <w:sz w:val="24"/>
                <w:szCs w:val="24"/>
                <w:lang w:eastAsia="ru-RU"/>
              </w:rPr>
              <w:t xml:space="preserve">); (15 </w:t>
            </w:r>
            <w:r w:rsidRPr="00F729F0">
              <w:rPr>
                <w:rFonts w:ascii="Times New Roman" w:eastAsia="Times New Roman" w:hAnsi="Times New Roman" w:cs="Times New Roman"/>
                <w:sz w:val="24"/>
                <w:szCs w:val="24"/>
                <w:lang w:val="ru-RU" w:eastAsia="ru-RU"/>
              </w:rPr>
              <w:t>бет</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қытай</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тілінде</w:t>
            </w:r>
            <w:r w:rsidRPr="00F729F0">
              <w:rPr>
                <w:rFonts w:ascii="Times New Roman" w:eastAsia="Times New Roman" w:hAnsi="Times New Roman" w:cs="Times New Roman"/>
                <w:sz w:val="24"/>
                <w:szCs w:val="24"/>
                <w:lang w:eastAsia="ru-RU"/>
              </w:rPr>
              <w:t>).</w:t>
            </w:r>
          </w:p>
          <w:p w14:paraId="48AC38BF" w14:textId="77777777" w:rsidR="00126891" w:rsidRPr="00F729F0" w:rsidRDefault="00126891" w:rsidP="00126891">
            <w:pPr>
              <w:spacing w:before="100" w:beforeAutospacing="1" w:after="100" w:afterAutospacing="1" w:line="240" w:lineRule="auto"/>
              <w:rPr>
                <w:rFonts w:ascii="Times New Roman" w:eastAsia="Times New Roman" w:hAnsi="Times New Roman" w:cs="Times New Roman"/>
                <w:sz w:val="24"/>
                <w:szCs w:val="24"/>
                <w:lang w:eastAsia="ru-RU"/>
              </w:rPr>
            </w:pPr>
            <w:r w:rsidRPr="00F729F0">
              <w:rPr>
                <w:rFonts w:ascii="Times New Roman" w:eastAsia="Times New Roman" w:hAnsi="Times New Roman" w:cs="Times New Roman"/>
                <w:sz w:val="24"/>
                <w:szCs w:val="24"/>
                <w:lang w:val="ru-RU" w:eastAsia="ru-RU"/>
              </w:rPr>
              <w:t>Хабарламада</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көрсетілген</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құжатқа</w:t>
            </w:r>
            <w:r w:rsidRPr="00F729F0">
              <w:rPr>
                <w:rFonts w:ascii="Times New Roman" w:eastAsia="Times New Roman" w:hAnsi="Times New Roman" w:cs="Times New Roman"/>
                <w:sz w:val="24"/>
                <w:szCs w:val="24"/>
                <w:lang w:eastAsia="ru-RU"/>
              </w:rPr>
              <w:t>(</w:t>
            </w:r>
            <w:r w:rsidRPr="00F729F0">
              <w:rPr>
                <w:rFonts w:ascii="Times New Roman" w:eastAsia="Times New Roman" w:hAnsi="Times New Roman" w:cs="Times New Roman"/>
                <w:sz w:val="24"/>
                <w:szCs w:val="24"/>
                <w:lang w:val="ru-RU" w:eastAsia="ru-RU"/>
              </w:rPr>
              <w:t>тарға</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сілтеме</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және</w:t>
            </w:r>
            <w:r w:rsidRPr="00F729F0">
              <w:rPr>
                <w:rFonts w:ascii="Times New Roman" w:eastAsia="Times New Roman" w:hAnsi="Times New Roman" w:cs="Times New Roman"/>
                <w:sz w:val="24"/>
                <w:szCs w:val="24"/>
                <w:lang w:eastAsia="ru-RU"/>
              </w:rPr>
              <w:t>/</w:t>
            </w:r>
            <w:r w:rsidRPr="00F729F0">
              <w:rPr>
                <w:rFonts w:ascii="Times New Roman" w:eastAsia="Times New Roman" w:hAnsi="Times New Roman" w:cs="Times New Roman"/>
                <w:sz w:val="24"/>
                <w:szCs w:val="24"/>
                <w:lang w:val="ru-RU" w:eastAsia="ru-RU"/>
              </w:rPr>
              <w:t>немесе</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сұрау</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салу</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бойынша</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құжаттардың</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көшірмелерін</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ұсына</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алатын</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ведомствоның</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немесе</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уәкілетті</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органның</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байланыс</w:t>
            </w:r>
            <w:r w:rsidRPr="00F729F0">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деректері</w:t>
            </w:r>
            <w:r w:rsidRPr="00F729F0">
              <w:rPr>
                <w:rFonts w:ascii="Times New Roman" w:eastAsia="Times New Roman" w:hAnsi="Times New Roman" w:cs="Times New Roman"/>
                <w:sz w:val="24"/>
                <w:szCs w:val="24"/>
                <w:lang w:eastAsia="ru-RU"/>
              </w:rPr>
              <w:t>:</w:t>
            </w:r>
          </w:p>
          <w:p w14:paraId="5FB870B9" w14:textId="21FAEFB7" w:rsidR="00126891" w:rsidRPr="00F729F0" w:rsidRDefault="002C0301" w:rsidP="00126891">
            <w:pPr>
              <w:rPr>
                <w:lang w:val="kk-KZ"/>
              </w:rPr>
            </w:pPr>
            <w:hyperlink r:id="rId16" w:history="1">
              <w:r w:rsidR="00126891" w:rsidRPr="00CA1681">
                <w:rPr>
                  <w:rStyle w:val="aff9"/>
                </w:rPr>
                <w:t>https://members.wto.org/crnattachments/2026/TBT/CHN/26_03392_00_x.pdf</w:t>
              </w:r>
            </w:hyperlink>
            <w:r w:rsidR="00126891">
              <w:rPr>
                <w:lang w:val="kk-KZ"/>
              </w:rPr>
              <w:t xml:space="preserve"> </w:t>
            </w:r>
          </w:p>
        </w:tc>
        <w:tc>
          <w:tcPr>
            <w:tcW w:w="4365" w:type="dxa"/>
            <w:vMerge w:val="restart"/>
            <w:tcBorders>
              <w:top w:val="single" w:sz="8" w:space="0" w:color="000000"/>
              <w:left w:val="single" w:sz="8" w:space="0" w:color="000000"/>
              <w:bottom w:val="single" w:sz="8" w:space="0" w:color="000000"/>
              <w:right w:val="single" w:sz="8" w:space="0" w:color="000000"/>
            </w:tcBorders>
          </w:tcPr>
          <w:p w14:paraId="41C95B66" w14:textId="106B4CC5" w:rsidR="00126891" w:rsidRDefault="00126891" w:rsidP="00126891">
            <w:r>
              <w:rPr>
                <w:lang w:val="ru-RU"/>
              </w:rPr>
              <w:t>30/08/26</w:t>
            </w:r>
          </w:p>
        </w:tc>
      </w:tr>
      <w:tr w:rsidR="00126891" w14:paraId="4588469E" w14:textId="77777777" w:rsidTr="005900B3">
        <w:tc>
          <w:tcPr>
            <w:tcW w:w="959" w:type="dxa"/>
            <w:vMerge/>
          </w:tcPr>
          <w:p w14:paraId="54B27BC3" w14:textId="77777777" w:rsidR="00126891" w:rsidRDefault="00126891" w:rsidP="00126891"/>
        </w:tc>
        <w:tc>
          <w:tcPr>
            <w:tcW w:w="2551" w:type="dxa"/>
            <w:tcBorders>
              <w:top w:val="single" w:sz="8" w:space="0" w:color="000000"/>
              <w:left w:val="single" w:sz="8" w:space="0" w:color="000000"/>
              <w:bottom w:val="single" w:sz="8" w:space="0" w:color="000000"/>
              <w:right w:val="single" w:sz="8" w:space="0" w:color="000000"/>
            </w:tcBorders>
          </w:tcPr>
          <w:p w14:paraId="5E42BCBB" w14:textId="33439D50" w:rsidR="00126891" w:rsidRDefault="00126891" w:rsidP="00126891">
            <w:r>
              <w:rPr>
                <w:rFonts w:ascii="Times New Roman" w:eastAsia="Times New Roman" w:hAnsi="Times New Roman" w:cs="Times New Roman"/>
                <w:sz w:val="24"/>
                <w:szCs w:val="24"/>
                <w:lang w:val="kk-KZ" w:eastAsia="ru-RU"/>
              </w:rPr>
              <w:t>1/07/26</w:t>
            </w:r>
          </w:p>
        </w:tc>
        <w:tc>
          <w:tcPr>
            <w:tcW w:w="5387" w:type="dxa"/>
            <w:tcBorders>
              <w:top w:val="single" w:sz="8" w:space="0" w:color="000000"/>
              <w:left w:val="single" w:sz="8" w:space="0" w:color="000000"/>
              <w:bottom w:val="single" w:sz="8" w:space="0" w:color="000000"/>
              <w:right w:val="single" w:sz="8" w:space="0" w:color="000000"/>
            </w:tcBorders>
          </w:tcPr>
          <w:p w14:paraId="414F4A6B" w14:textId="0BF2B1D7" w:rsidR="00126891" w:rsidRPr="002C0301" w:rsidRDefault="00126891" w:rsidP="00126891">
            <w:pPr>
              <w:rPr>
                <w:rFonts w:ascii="Times New Roman" w:eastAsia="Times New Roman" w:hAnsi="Times New Roman" w:cs="Times New Roman"/>
                <w:sz w:val="24"/>
                <w:szCs w:val="24"/>
                <w:lang w:eastAsia="ru-RU"/>
              </w:rPr>
            </w:pPr>
            <w:r w:rsidRPr="00F729F0">
              <w:rPr>
                <w:rFonts w:ascii="Times New Roman" w:eastAsia="Times New Roman" w:hAnsi="Times New Roman" w:cs="Times New Roman"/>
                <w:sz w:val="24"/>
                <w:szCs w:val="24"/>
                <w:lang w:val="ru-RU" w:eastAsia="ru-RU"/>
              </w:rPr>
              <w:t>Жаңа</w:t>
            </w:r>
            <w:r w:rsidRPr="002C0301">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химиялық</w:t>
            </w:r>
            <w:r w:rsidRPr="002C0301">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заттар</w:t>
            </w:r>
            <w:r w:rsidRPr="002C0301">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СЭҚ</w:t>
            </w:r>
            <w:r w:rsidRPr="002C0301">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ТН</w:t>
            </w:r>
            <w:r w:rsidRPr="002C0301">
              <w:rPr>
                <w:rFonts w:ascii="Times New Roman" w:eastAsia="Times New Roman" w:hAnsi="Times New Roman" w:cs="Times New Roman"/>
                <w:sz w:val="24"/>
                <w:szCs w:val="24"/>
                <w:lang w:eastAsia="ru-RU"/>
              </w:rPr>
              <w:t xml:space="preserve"> </w:t>
            </w:r>
            <w:r w:rsidRPr="00F729F0">
              <w:rPr>
                <w:rFonts w:ascii="Times New Roman" w:eastAsia="Times New Roman" w:hAnsi="Times New Roman" w:cs="Times New Roman"/>
                <w:sz w:val="24"/>
                <w:szCs w:val="24"/>
                <w:lang w:val="ru-RU" w:eastAsia="ru-RU"/>
              </w:rPr>
              <w:t>коды</w:t>
            </w:r>
            <w:r w:rsidRPr="002C0301">
              <w:rPr>
                <w:rFonts w:ascii="Times New Roman" w:eastAsia="Times New Roman" w:hAnsi="Times New Roman" w:cs="Times New Roman"/>
                <w:sz w:val="24"/>
                <w:szCs w:val="24"/>
                <w:lang w:eastAsia="ru-RU"/>
              </w:rPr>
              <w:t>(</w:t>
            </w:r>
            <w:r w:rsidRPr="00F729F0">
              <w:rPr>
                <w:rFonts w:ascii="Times New Roman" w:eastAsia="Times New Roman" w:hAnsi="Times New Roman" w:cs="Times New Roman"/>
                <w:sz w:val="24"/>
                <w:szCs w:val="24"/>
                <w:lang w:val="ru-RU" w:eastAsia="ru-RU"/>
              </w:rPr>
              <w:t>лары</w:t>
            </w:r>
            <w:r w:rsidRPr="002C0301">
              <w:rPr>
                <w:rFonts w:ascii="Times New Roman" w:eastAsia="Times New Roman" w:hAnsi="Times New Roman" w:cs="Times New Roman"/>
                <w:sz w:val="24"/>
                <w:szCs w:val="24"/>
                <w:lang w:eastAsia="ru-RU"/>
              </w:rPr>
              <w:t xml:space="preserve">): 28; 29); (ICS </w:t>
            </w:r>
            <w:r w:rsidRPr="00F729F0">
              <w:rPr>
                <w:rFonts w:ascii="Times New Roman" w:eastAsia="Times New Roman" w:hAnsi="Times New Roman" w:cs="Times New Roman"/>
                <w:sz w:val="24"/>
                <w:szCs w:val="24"/>
                <w:lang w:val="ru-RU" w:eastAsia="ru-RU"/>
              </w:rPr>
              <w:t>коды</w:t>
            </w:r>
            <w:r w:rsidRPr="002C0301">
              <w:rPr>
                <w:rFonts w:ascii="Times New Roman" w:eastAsia="Times New Roman" w:hAnsi="Times New Roman" w:cs="Times New Roman"/>
                <w:sz w:val="24"/>
                <w:szCs w:val="24"/>
                <w:lang w:eastAsia="ru-RU"/>
              </w:rPr>
              <w:t>(</w:t>
            </w:r>
            <w:r w:rsidRPr="00F729F0">
              <w:rPr>
                <w:rFonts w:ascii="Times New Roman" w:eastAsia="Times New Roman" w:hAnsi="Times New Roman" w:cs="Times New Roman"/>
                <w:sz w:val="24"/>
                <w:szCs w:val="24"/>
                <w:lang w:val="ru-RU" w:eastAsia="ru-RU"/>
              </w:rPr>
              <w:t>лары</w:t>
            </w:r>
            <w:r w:rsidRPr="002C0301">
              <w:rPr>
                <w:rFonts w:ascii="Times New Roman" w:eastAsia="Times New Roman" w:hAnsi="Times New Roman" w:cs="Times New Roman"/>
                <w:sz w:val="24"/>
                <w:szCs w:val="24"/>
                <w:lang w:eastAsia="ru-RU"/>
              </w:rPr>
              <w:t>): 13.020; 71.020; 71.100)</w:t>
            </w:r>
          </w:p>
        </w:tc>
        <w:tc>
          <w:tcPr>
            <w:tcW w:w="4365" w:type="dxa"/>
            <w:vMerge/>
          </w:tcPr>
          <w:p w14:paraId="19E6C7B6" w14:textId="77777777" w:rsidR="00126891" w:rsidRDefault="00126891" w:rsidP="00126891"/>
        </w:tc>
      </w:tr>
      <w:tr w:rsidR="00126891" w14:paraId="28FC2433" w14:textId="77777777" w:rsidTr="005900B3">
        <w:tc>
          <w:tcPr>
            <w:tcW w:w="959" w:type="dxa"/>
            <w:vMerge/>
          </w:tcPr>
          <w:p w14:paraId="1809E967" w14:textId="77777777" w:rsidR="00126891" w:rsidRDefault="00126891" w:rsidP="00126891"/>
        </w:tc>
        <w:tc>
          <w:tcPr>
            <w:tcW w:w="2551" w:type="dxa"/>
            <w:tcBorders>
              <w:top w:val="single" w:sz="8" w:space="0" w:color="000000"/>
              <w:left w:val="single" w:sz="8" w:space="0" w:color="000000"/>
              <w:bottom w:val="single" w:sz="8" w:space="0" w:color="000000"/>
              <w:right w:val="single" w:sz="8" w:space="0" w:color="000000"/>
            </w:tcBorders>
          </w:tcPr>
          <w:p w14:paraId="4F4BCB44" w14:textId="43F6DBB5" w:rsidR="00126891" w:rsidRDefault="00126891" w:rsidP="00126891">
            <w:r>
              <w:rPr>
                <w:lang w:val="kk-KZ"/>
              </w:rPr>
              <w:t>Қытай</w:t>
            </w:r>
          </w:p>
        </w:tc>
        <w:tc>
          <w:tcPr>
            <w:tcW w:w="5387" w:type="dxa"/>
            <w:tcBorders>
              <w:top w:val="single" w:sz="8" w:space="0" w:color="000000"/>
              <w:left w:val="single" w:sz="8" w:space="0" w:color="000000"/>
              <w:bottom w:val="single" w:sz="8" w:space="0" w:color="000000"/>
              <w:right w:val="single" w:sz="8" w:space="0" w:color="000000"/>
            </w:tcBorders>
          </w:tcPr>
          <w:p w14:paraId="7A10DEB8" w14:textId="77777777" w:rsidR="00126891" w:rsidRPr="00C92179" w:rsidRDefault="00126891" w:rsidP="00126891">
            <w:pPr>
              <w:spacing w:before="100" w:beforeAutospacing="1" w:after="100" w:afterAutospacing="1" w:line="240" w:lineRule="auto"/>
              <w:rPr>
                <w:rFonts w:ascii="Times New Roman" w:eastAsia="Times New Roman" w:hAnsi="Times New Roman" w:cs="Times New Roman"/>
                <w:sz w:val="24"/>
                <w:szCs w:val="24"/>
                <w:lang w:eastAsia="ru-RU"/>
              </w:rPr>
            </w:pPr>
            <w:r w:rsidRPr="00C92179">
              <w:rPr>
                <w:rFonts w:ascii="Times New Roman" w:eastAsia="Times New Roman" w:hAnsi="Times New Roman" w:cs="Times New Roman"/>
                <w:sz w:val="24"/>
                <w:szCs w:val="24"/>
                <w:lang w:val="ru-RU" w:eastAsia="ru-RU"/>
              </w:rPr>
              <w:t>Жаңа</w:t>
            </w:r>
            <w:r w:rsidRPr="00C92179">
              <w:rPr>
                <w:rFonts w:ascii="Times New Roman" w:eastAsia="Times New Roman" w:hAnsi="Times New Roman" w:cs="Times New Roman"/>
                <w:sz w:val="24"/>
                <w:szCs w:val="24"/>
                <w:lang w:eastAsia="ru-RU"/>
              </w:rPr>
              <w:t xml:space="preserve"> </w:t>
            </w:r>
            <w:r w:rsidRPr="00C92179">
              <w:rPr>
                <w:rFonts w:ascii="Times New Roman" w:eastAsia="Times New Roman" w:hAnsi="Times New Roman" w:cs="Times New Roman"/>
                <w:sz w:val="24"/>
                <w:szCs w:val="24"/>
                <w:lang w:val="ru-RU" w:eastAsia="ru-RU"/>
              </w:rPr>
              <w:t>химиялық</w:t>
            </w:r>
            <w:r w:rsidRPr="00C92179">
              <w:rPr>
                <w:rFonts w:ascii="Times New Roman" w:eastAsia="Times New Roman" w:hAnsi="Times New Roman" w:cs="Times New Roman"/>
                <w:sz w:val="24"/>
                <w:szCs w:val="24"/>
                <w:lang w:eastAsia="ru-RU"/>
              </w:rPr>
              <w:t xml:space="preserve"> </w:t>
            </w:r>
            <w:r w:rsidRPr="00C92179">
              <w:rPr>
                <w:rFonts w:ascii="Times New Roman" w:eastAsia="Times New Roman" w:hAnsi="Times New Roman" w:cs="Times New Roman"/>
                <w:sz w:val="24"/>
                <w:szCs w:val="24"/>
                <w:lang w:val="ru-RU" w:eastAsia="ru-RU"/>
              </w:rPr>
              <w:t>заттарды</w:t>
            </w:r>
            <w:r w:rsidRPr="00C92179">
              <w:rPr>
                <w:rFonts w:ascii="Times New Roman" w:eastAsia="Times New Roman" w:hAnsi="Times New Roman" w:cs="Times New Roman"/>
                <w:sz w:val="24"/>
                <w:szCs w:val="24"/>
                <w:lang w:eastAsia="ru-RU"/>
              </w:rPr>
              <w:t xml:space="preserve"> </w:t>
            </w:r>
            <w:r w:rsidRPr="00C92179">
              <w:rPr>
                <w:rFonts w:ascii="Times New Roman" w:eastAsia="Times New Roman" w:hAnsi="Times New Roman" w:cs="Times New Roman"/>
                <w:sz w:val="24"/>
                <w:szCs w:val="24"/>
                <w:lang w:val="ru-RU" w:eastAsia="ru-RU"/>
              </w:rPr>
              <w:t>өндіретін</w:t>
            </w:r>
            <w:r w:rsidRPr="00C92179">
              <w:rPr>
                <w:rFonts w:ascii="Times New Roman" w:eastAsia="Times New Roman" w:hAnsi="Times New Roman" w:cs="Times New Roman"/>
                <w:sz w:val="24"/>
                <w:szCs w:val="24"/>
                <w:lang w:eastAsia="ru-RU"/>
              </w:rPr>
              <w:t xml:space="preserve"> </w:t>
            </w:r>
            <w:r w:rsidRPr="00C92179">
              <w:rPr>
                <w:rFonts w:ascii="Times New Roman" w:eastAsia="Times New Roman" w:hAnsi="Times New Roman" w:cs="Times New Roman"/>
                <w:sz w:val="24"/>
                <w:szCs w:val="24"/>
                <w:lang w:val="ru-RU" w:eastAsia="ru-RU"/>
              </w:rPr>
              <w:t>немесе</w:t>
            </w:r>
            <w:r w:rsidRPr="00C92179">
              <w:rPr>
                <w:rFonts w:ascii="Times New Roman" w:eastAsia="Times New Roman" w:hAnsi="Times New Roman" w:cs="Times New Roman"/>
                <w:sz w:val="24"/>
                <w:szCs w:val="24"/>
                <w:lang w:eastAsia="ru-RU"/>
              </w:rPr>
              <w:t xml:space="preserve"> </w:t>
            </w:r>
            <w:r w:rsidRPr="00C92179">
              <w:rPr>
                <w:rFonts w:ascii="Times New Roman" w:eastAsia="Times New Roman" w:hAnsi="Times New Roman" w:cs="Times New Roman"/>
                <w:sz w:val="24"/>
                <w:szCs w:val="24"/>
                <w:lang w:val="ru-RU" w:eastAsia="ru-RU"/>
              </w:rPr>
              <w:t>импорттайтын</w:t>
            </w:r>
            <w:r w:rsidRPr="00C92179">
              <w:rPr>
                <w:rFonts w:ascii="Times New Roman" w:eastAsia="Times New Roman" w:hAnsi="Times New Roman" w:cs="Times New Roman"/>
                <w:sz w:val="24"/>
                <w:szCs w:val="24"/>
                <w:lang w:eastAsia="ru-RU"/>
              </w:rPr>
              <w:t xml:space="preserve"> </w:t>
            </w:r>
            <w:r w:rsidRPr="00C92179">
              <w:rPr>
                <w:rFonts w:ascii="Times New Roman" w:eastAsia="Times New Roman" w:hAnsi="Times New Roman" w:cs="Times New Roman"/>
                <w:sz w:val="24"/>
                <w:szCs w:val="24"/>
                <w:lang w:val="ru-RU" w:eastAsia="ru-RU"/>
              </w:rPr>
              <w:t>кәсіпорындар</w:t>
            </w:r>
            <w:r w:rsidRPr="00C92179">
              <w:rPr>
                <w:rFonts w:ascii="Times New Roman" w:eastAsia="Times New Roman" w:hAnsi="Times New Roman" w:cs="Times New Roman"/>
                <w:sz w:val="24"/>
                <w:szCs w:val="24"/>
                <w:lang w:eastAsia="ru-RU"/>
              </w:rPr>
              <w:t xml:space="preserve"> </w:t>
            </w:r>
            <w:r w:rsidRPr="00C92179">
              <w:rPr>
                <w:rFonts w:ascii="Times New Roman" w:eastAsia="Times New Roman" w:hAnsi="Times New Roman" w:cs="Times New Roman"/>
                <w:sz w:val="24"/>
                <w:szCs w:val="24"/>
                <w:lang w:val="ru-RU" w:eastAsia="ru-RU"/>
              </w:rPr>
              <w:t>мен</w:t>
            </w:r>
            <w:r w:rsidRPr="00C92179">
              <w:rPr>
                <w:rFonts w:ascii="Times New Roman" w:eastAsia="Times New Roman" w:hAnsi="Times New Roman" w:cs="Times New Roman"/>
                <w:sz w:val="24"/>
                <w:szCs w:val="24"/>
                <w:lang w:eastAsia="ru-RU"/>
              </w:rPr>
              <w:t xml:space="preserve"> </w:t>
            </w:r>
            <w:r w:rsidRPr="00C92179">
              <w:rPr>
                <w:rFonts w:ascii="Times New Roman" w:eastAsia="Times New Roman" w:hAnsi="Times New Roman" w:cs="Times New Roman"/>
                <w:sz w:val="24"/>
                <w:szCs w:val="24"/>
                <w:lang w:val="ru-RU" w:eastAsia="ru-RU"/>
              </w:rPr>
              <w:t>мемлекеттік</w:t>
            </w:r>
            <w:r w:rsidRPr="00C92179">
              <w:rPr>
                <w:rFonts w:ascii="Times New Roman" w:eastAsia="Times New Roman" w:hAnsi="Times New Roman" w:cs="Times New Roman"/>
                <w:sz w:val="24"/>
                <w:szCs w:val="24"/>
                <w:lang w:eastAsia="ru-RU"/>
              </w:rPr>
              <w:t xml:space="preserve"> </w:t>
            </w:r>
            <w:r w:rsidRPr="00C92179">
              <w:rPr>
                <w:rFonts w:ascii="Times New Roman" w:eastAsia="Times New Roman" w:hAnsi="Times New Roman" w:cs="Times New Roman"/>
                <w:sz w:val="24"/>
                <w:szCs w:val="24"/>
                <w:lang w:val="ru-RU" w:eastAsia="ru-RU"/>
              </w:rPr>
              <w:t>мекемелер</w:t>
            </w:r>
            <w:r w:rsidRPr="00C92179">
              <w:rPr>
                <w:rFonts w:ascii="Times New Roman" w:eastAsia="Times New Roman" w:hAnsi="Times New Roman" w:cs="Times New Roman"/>
                <w:sz w:val="24"/>
                <w:szCs w:val="24"/>
                <w:lang w:eastAsia="ru-RU"/>
              </w:rPr>
              <w:t xml:space="preserve"> </w:t>
            </w:r>
            <w:r w:rsidRPr="00C92179">
              <w:rPr>
                <w:rFonts w:ascii="Times New Roman" w:eastAsia="Times New Roman" w:hAnsi="Times New Roman" w:cs="Times New Roman"/>
                <w:sz w:val="24"/>
                <w:szCs w:val="24"/>
                <w:lang w:val="ru-RU" w:eastAsia="ru-RU"/>
              </w:rPr>
              <w:t>тіркеу</w:t>
            </w:r>
            <w:r w:rsidRPr="00C92179">
              <w:rPr>
                <w:rFonts w:ascii="Times New Roman" w:eastAsia="Times New Roman" w:hAnsi="Times New Roman" w:cs="Times New Roman"/>
                <w:sz w:val="24"/>
                <w:szCs w:val="24"/>
                <w:lang w:eastAsia="ru-RU"/>
              </w:rPr>
              <w:t xml:space="preserve"> </w:t>
            </w:r>
            <w:r w:rsidRPr="00C92179">
              <w:rPr>
                <w:rFonts w:ascii="Times New Roman" w:eastAsia="Times New Roman" w:hAnsi="Times New Roman" w:cs="Times New Roman"/>
                <w:sz w:val="24"/>
                <w:szCs w:val="24"/>
                <w:lang w:val="ru-RU" w:eastAsia="ru-RU"/>
              </w:rPr>
              <w:t>куәлігін</w:t>
            </w:r>
            <w:r w:rsidRPr="00C92179">
              <w:rPr>
                <w:rFonts w:ascii="Times New Roman" w:eastAsia="Times New Roman" w:hAnsi="Times New Roman" w:cs="Times New Roman"/>
                <w:sz w:val="24"/>
                <w:szCs w:val="24"/>
                <w:lang w:eastAsia="ru-RU"/>
              </w:rPr>
              <w:t xml:space="preserve"> </w:t>
            </w:r>
            <w:r w:rsidRPr="00C92179">
              <w:rPr>
                <w:rFonts w:ascii="Times New Roman" w:eastAsia="Times New Roman" w:hAnsi="Times New Roman" w:cs="Times New Roman"/>
                <w:sz w:val="24"/>
                <w:szCs w:val="24"/>
                <w:lang w:val="ru-RU" w:eastAsia="ru-RU"/>
              </w:rPr>
              <w:t>алу</w:t>
            </w:r>
            <w:r w:rsidRPr="00C92179">
              <w:rPr>
                <w:rFonts w:ascii="Times New Roman" w:eastAsia="Times New Roman" w:hAnsi="Times New Roman" w:cs="Times New Roman"/>
                <w:sz w:val="24"/>
                <w:szCs w:val="24"/>
                <w:lang w:eastAsia="ru-RU"/>
              </w:rPr>
              <w:t xml:space="preserve"> </w:t>
            </w:r>
            <w:r w:rsidRPr="00C92179">
              <w:rPr>
                <w:rFonts w:ascii="Times New Roman" w:eastAsia="Times New Roman" w:hAnsi="Times New Roman" w:cs="Times New Roman"/>
                <w:sz w:val="24"/>
                <w:szCs w:val="24"/>
                <w:lang w:val="ru-RU" w:eastAsia="ru-RU"/>
              </w:rPr>
              <w:t>үшін</w:t>
            </w:r>
            <w:r w:rsidRPr="00C92179">
              <w:rPr>
                <w:rFonts w:ascii="Times New Roman" w:eastAsia="Times New Roman" w:hAnsi="Times New Roman" w:cs="Times New Roman"/>
                <w:sz w:val="24"/>
                <w:szCs w:val="24"/>
                <w:lang w:eastAsia="ru-RU"/>
              </w:rPr>
              <w:t xml:space="preserve"> </w:t>
            </w:r>
            <w:r w:rsidRPr="00C92179">
              <w:rPr>
                <w:rFonts w:ascii="Times New Roman" w:eastAsia="Times New Roman" w:hAnsi="Times New Roman" w:cs="Times New Roman"/>
                <w:sz w:val="24"/>
                <w:szCs w:val="24"/>
                <w:lang w:val="ru-RU" w:eastAsia="ru-RU"/>
              </w:rPr>
              <w:t>Қытай</w:t>
            </w:r>
            <w:r w:rsidRPr="00C92179">
              <w:rPr>
                <w:rFonts w:ascii="Times New Roman" w:eastAsia="Times New Roman" w:hAnsi="Times New Roman" w:cs="Times New Roman"/>
                <w:sz w:val="24"/>
                <w:szCs w:val="24"/>
                <w:lang w:eastAsia="ru-RU"/>
              </w:rPr>
              <w:t xml:space="preserve"> </w:t>
            </w:r>
            <w:r w:rsidRPr="00C92179">
              <w:rPr>
                <w:rFonts w:ascii="Times New Roman" w:eastAsia="Times New Roman" w:hAnsi="Times New Roman" w:cs="Times New Roman"/>
                <w:sz w:val="24"/>
                <w:szCs w:val="24"/>
                <w:lang w:val="ru-RU" w:eastAsia="ru-RU"/>
              </w:rPr>
              <w:t>Халық</w:t>
            </w:r>
            <w:r w:rsidRPr="00C92179">
              <w:rPr>
                <w:rFonts w:ascii="Times New Roman" w:eastAsia="Times New Roman" w:hAnsi="Times New Roman" w:cs="Times New Roman"/>
                <w:sz w:val="24"/>
                <w:szCs w:val="24"/>
                <w:lang w:eastAsia="ru-RU"/>
              </w:rPr>
              <w:t xml:space="preserve"> </w:t>
            </w:r>
            <w:r w:rsidRPr="00C92179">
              <w:rPr>
                <w:rFonts w:ascii="Times New Roman" w:eastAsia="Times New Roman" w:hAnsi="Times New Roman" w:cs="Times New Roman"/>
                <w:sz w:val="24"/>
                <w:szCs w:val="24"/>
                <w:lang w:val="ru-RU" w:eastAsia="ru-RU"/>
              </w:rPr>
              <w:t>Республикасының</w:t>
            </w:r>
            <w:r w:rsidRPr="00C92179">
              <w:rPr>
                <w:rFonts w:ascii="Times New Roman" w:eastAsia="Times New Roman" w:hAnsi="Times New Roman" w:cs="Times New Roman"/>
                <w:sz w:val="24"/>
                <w:szCs w:val="24"/>
                <w:lang w:eastAsia="ru-RU"/>
              </w:rPr>
              <w:t xml:space="preserve"> </w:t>
            </w:r>
            <w:r w:rsidRPr="00C92179">
              <w:rPr>
                <w:rFonts w:ascii="Times New Roman" w:eastAsia="Times New Roman" w:hAnsi="Times New Roman" w:cs="Times New Roman"/>
                <w:sz w:val="24"/>
                <w:szCs w:val="24"/>
                <w:lang w:val="ru-RU" w:eastAsia="ru-RU"/>
              </w:rPr>
              <w:t>Мемлекеттік</w:t>
            </w:r>
            <w:r w:rsidRPr="00C92179">
              <w:rPr>
                <w:rFonts w:ascii="Times New Roman" w:eastAsia="Times New Roman" w:hAnsi="Times New Roman" w:cs="Times New Roman"/>
                <w:sz w:val="24"/>
                <w:szCs w:val="24"/>
                <w:lang w:eastAsia="ru-RU"/>
              </w:rPr>
              <w:t xml:space="preserve"> </w:t>
            </w:r>
            <w:r w:rsidRPr="00C92179">
              <w:rPr>
                <w:rFonts w:ascii="Times New Roman" w:eastAsia="Times New Roman" w:hAnsi="Times New Roman" w:cs="Times New Roman"/>
                <w:sz w:val="24"/>
                <w:szCs w:val="24"/>
                <w:lang w:val="ru-RU" w:eastAsia="ru-RU"/>
              </w:rPr>
              <w:t>кеңесі</w:t>
            </w:r>
            <w:r w:rsidRPr="00C92179">
              <w:rPr>
                <w:rFonts w:ascii="Times New Roman" w:eastAsia="Times New Roman" w:hAnsi="Times New Roman" w:cs="Times New Roman"/>
                <w:sz w:val="24"/>
                <w:szCs w:val="24"/>
                <w:lang w:eastAsia="ru-RU"/>
              </w:rPr>
              <w:t xml:space="preserve"> </w:t>
            </w:r>
            <w:r w:rsidRPr="00C92179">
              <w:rPr>
                <w:rFonts w:ascii="Times New Roman" w:eastAsia="Times New Roman" w:hAnsi="Times New Roman" w:cs="Times New Roman"/>
                <w:sz w:val="24"/>
                <w:szCs w:val="24"/>
                <w:lang w:val="ru-RU" w:eastAsia="ru-RU"/>
              </w:rPr>
              <w:t>жанындағы</w:t>
            </w:r>
            <w:r w:rsidRPr="00C92179">
              <w:rPr>
                <w:rFonts w:ascii="Times New Roman" w:eastAsia="Times New Roman" w:hAnsi="Times New Roman" w:cs="Times New Roman"/>
                <w:sz w:val="24"/>
                <w:szCs w:val="24"/>
                <w:lang w:eastAsia="ru-RU"/>
              </w:rPr>
              <w:t xml:space="preserve"> </w:t>
            </w:r>
            <w:r w:rsidRPr="00C92179">
              <w:rPr>
                <w:rFonts w:ascii="Times New Roman" w:eastAsia="Times New Roman" w:hAnsi="Times New Roman" w:cs="Times New Roman"/>
                <w:sz w:val="24"/>
                <w:szCs w:val="24"/>
                <w:lang w:val="ru-RU" w:eastAsia="ru-RU"/>
              </w:rPr>
              <w:t>экология</w:t>
            </w:r>
            <w:r w:rsidRPr="00C92179">
              <w:rPr>
                <w:rFonts w:ascii="Times New Roman" w:eastAsia="Times New Roman" w:hAnsi="Times New Roman" w:cs="Times New Roman"/>
                <w:sz w:val="24"/>
                <w:szCs w:val="24"/>
                <w:lang w:eastAsia="ru-RU"/>
              </w:rPr>
              <w:t xml:space="preserve"> </w:t>
            </w:r>
            <w:r w:rsidRPr="00C92179">
              <w:rPr>
                <w:rFonts w:ascii="Times New Roman" w:eastAsia="Times New Roman" w:hAnsi="Times New Roman" w:cs="Times New Roman"/>
                <w:sz w:val="24"/>
                <w:szCs w:val="24"/>
                <w:lang w:val="ru-RU" w:eastAsia="ru-RU"/>
              </w:rPr>
              <w:t>және</w:t>
            </w:r>
            <w:r w:rsidRPr="00C92179">
              <w:rPr>
                <w:rFonts w:ascii="Times New Roman" w:eastAsia="Times New Roman" w:hAnsi="Times New Roman" w:cs="Times New Roman"/>
                <w:sz w:val="24"/>
                <w:szCs w:val="24"/>
                <w:lang w:eastAsia="ru-RU"/>
              </w:rPr>
              <w:t xml:space="preserve"> </w:t>
            </w:r>
            <w:r w:rsidRPr="00C92179">
              <w:rPr>
                <w:rFonts w:ascii="Times New Roman" w:eastAsia="Times New Roman" w:hAnsi="Times New Roman" w:cs="Times New Roman"/>
                <w:sz w:val="24"/>
                <w:szCs w:val="24"/>
                <w:lang w:val="ru-RU" w:eastAsia="ru-RU"/>
              </w:rPr>
              <w:t>қоршаған</w:t>
            </w:r>
            <w:r w:rsidRPr="00C92179">
              <w:rPr>
                <w:rFonts w:ascii="Times New Roman" w:eastAsia="Times New Roman" w:hAnsi="Times New Roman" w:cs="Times New Roman"/>
                <w:sz w:val="24"/>
                <w:szCs w:val="24"/>
                <w:lang w:eastAsia="ru-RU"/>
              </w:rPr>
              <w:t xml:space="preserve"> </w:t>
            </w:r>
            <w:r w:rsidRPr="00C92179">
              <w:rPr>
                <w:rFonts w:ascii="Times New Roman" w:eastAsia="Times New Roman" w:hAnsi="Times New Roman" w:cs="Times New Roman"/>
                <w:sz w:val="24"/>
                <w:szCs w:val="24"/>
                <w:lang w:val="ru-RU" w:eastAsia="ru-RU"/>
              </w:rPr>
              <w:t>ортаны</w:t>
            </w:r>
            <w:r w:rsidRPr="00C92179">
              <w:rPr>
                <w:rFonts w:ascii="Times New Roman" w:eastAsia="Times New Roman" w:hAnsi="Times New Roman" w:cs="Times New Roman"/>
                <w:sz w:val="24"/>
                <w:szCs w:val="24"/>
                <w:lang w:eastAsia="ru-RU"/>
              </w:rPr>
              <w:t xml:space="preserve"> </w:t>
            </w:r>
            <w:r w:rsidRPr="00C92179">
              <w:rPr>
                <w:rFonts w:ascii="Times New Roman" w:eastAsia="Times New Roman" w:hAnsi="Times New Roman" w:cs="Times New Roman"/>
                <w:sz w:val="24"/>
                <w:szCs w:val="24"/>
                <w:lang w:val="ru-RU" w:eastAsia="ru-RU"/>
              </w:rPr>
              <w:t>қорғау</w:t>
            </w:r>
            <w:r w:rsidRPr="00C92179">
              <w:rPr>
                <w:rFonts w:ascii="Times New Roman" w:eastAsia="Times New Roman" w:hAnsi="Times New Roman" w:cs="Times New Roman"/>
                <w:sz w:val="24"/>
                <w:szCs w:val="24"/>
                <w:lang w:eastAsia="ru-RU"/>
              </w:rPr>
              <w:t xml:space="preserve"> </w:t>
            </w:r>
            <w:r w:rsidRPr="00C92179">
              <w:rPr>
                <w:rFonts w:ascii="Times New Roman" w:eastAsia="Times New Roman" w:hAnsi="Times New Roman" w:cs="Times New Roman"/>
                <w:sz w:val="24"/>
                <w:szCs w:val="24"/>
                <w:lang w:val="ru-RU" w:eastAsia="ru-RU"/>
              </w:rPr>
              <w:t>мәселелері</w:t>
            </w:r>
            <w:r w:rsidRPr="00C92179">
              <w:rPr>
                <w:rFonts w:ascii="Times New Roman" w:eastAsia="Times New Roman" w:hAnsi="Times New Roman" w:cs="Times New Roman"/>
                <w:sz w:val="24"/>
                <w:szCs w:val="24"/>
                <w:lang w:eastAsia="ru-RU"/>
              </w:rPr>
              <w:t xml:space="preserve"> </w:t>
            </w:r>
            <w:r w:rsidRPr="00C92179">
              <w:rPr>
                <w:rFonts w:ascii="Times New Roman" w:eastAsia="Times New Roman" w:hAnsi="Times New Roman" w:cs="Times New Roman"/>
                <w:sz w:val="24"/>
                <w:szCs w:val="24"/>
                <w:lang w:val="ru-RU" w:eastAsia="ru-RU"/>
              </w:rPr>
              <w:t>жөніндегі</w:t>
            </w:r>
            <w:r w:rsidRPr="00C92179">
              <w:rPr>
                <w:rFonts w:ascii="Times New Roman" w:eastAsia="Times New Roman" w:hAnsi="Times New Roman" w:cs="Times New Roman"/>
                <w:sz w:val="24"/>
                <w:szCs w:val="24"/>
                <w:lang w:eastAsia="ru-RU"/>
              </w:rPr>
              <w:t xml:space="preserve"> </w:t>
            </w:r>
            <w:r w:rsidRPr="00C92179">
              <w:rPr>
                <w:rFonts w:ascii="Times New Roman" w:eastAsia="Times New Roman" w:hAnsi="Times New Roman" w:cs="Times New Roman"/>
                <w:sz w:val="24"/>
                <w:szCs w:val="24"/>
                <w:lang w:val="ru-RU" w:eastAsia="ru-RU"/>
              </w:rPr>
              <w:t>уәкілетті</w:t>
            </w:r>
            <w:r w:rsidRPr="00C92179">
              <w:rPr>
                <w:rFonts w:ascii="Times New Roman" w:eastAsia="Times New Roman" w:hAnsi="Times New Roman" w:cs="Times New Roman"/>
                <w:sz w:val="24"/>
                <w:szCs w:val="24"/>
                <w:lang w:eastAsia="ru-RU"/>
              </w:rPr>
              <w:t xml:space="preserve"> </w:t>
            </w:r>
            <w:r w:rsidRPr="00C92179">
              <w:rPr>
                <w:rFonts w:ascii="Times New Roman" w:eastAsia="Times New Roman" w:hAnsi="Times New Roman" w:cs="Times New Roman"/>
                <w:sz w:val="24"/>
                <w:szCs w:val="24"/>
                <w:lang w:val="ru-RU" w:eastAsia="ru-RU"/>
              </w:rPr>
              <w:t>органға</w:t>
            </w:r>
            <w:r w:rsidRPr="00C92179">
              <w:rPr>
                <w:rFonts w:ascii="Times New Roman" w:eastAsia="Times New Roman" w:hAnsi="Times New Roman" w:cs="Times New Roman"/>
                <w:sz w:val="24"/>
                <w:szCs w:val="24"/>
                <w:lang w:eastAsia="ru-RU"/>
              </w:rPr>
              <w:t xml:space="preserve"> </w:t>
            </w:r>
            <w:r w:rsidRPr="00C92179">
              <w:rPr>
                <w:rFonts w:ascii="Times New Roman" w:eastAsia="Times New Roman" w:hAnsi="Times New Roman" w:cs="Times New Roman"/>
                <w:sz w:val="24"/>
                <w:szCs w:val="24"/>
                <w:lang w:val="ru-RU" w:eastAsia="ru-RU"/>
              </w:rPr>
              <w:t>өтініш</w:t>
            </w:r>
            <w:r w:rsidRPr="00C92179">
              <w:rPr>
                <w:rFonts w:ascii="Times New Roman" w:eastAsia="Times New Roman" w:hAnsi="Times New Roman" w:cs="Times New Roman"/>
                <w:sz w:val="24"/>
                <w:szCs w:val="24"/>
                <w:lang w:eastAsia="ru-RU"/>
              </w:rPr>
              <w:t xml:space="preserve"> </w:t>
            </w:r>
            <w:r w:rsidRPr="00C92179">
              <w:rPr>
                <w:rFonts w:ascii="Times New Roman" w:eastAsia="Times New Roman" w:hAnsi="Times New Roman" w:cs="Times New Roman"/>
                <w:sz w:val="24"/>
                <w:szCs w:val="24"/>
                <w:lang w:val="ru-RU" w:eastAsia="ru-RU"/>
              </w:rPr>
              <w:t>беруге</w:t>
            </w:r>
            <w:r w:rsidRPr="00C92179">
              <w:rPr>
                <w:rFonts w:ascii="Times New Roman" w:eastAsia="Times New Roman" w:hAnsi="Times New Roman" w:cs="Times New Roman"/>
                <w:sz w:val="24"/>
                <w:szCs w:val="24"/>
                <w:lang w:eastAsia="ru-RU"/>
              </w:rPr>
              <w:t xml:space="preserve"> </w:t>
            </w:r>
            <w:r w:rsidRPr="00C92179">
              <w:rPr>
                <w:rFonts w:ascii="Times New Roman" w:eastAsia="Times New Roman" w:hAnsi="Times New Roman" w:cs="Times New Roman"/>
                <w:sz w:val="24"/>
                <w:szCs w:val="24"/>
                <w:lang w:val="ru-RU" w:eastAsia="ru-RU"/>
              </w:rPr>
              <w:t>міндетті</w:t>
            </w:r>
            <w:r w:rsidRPr="00C92179">
              <w:rPr>
                <w:rFonts w:ascii="Times New Roman" w:eastAsia="Times New Roman" w:hAnsi="Times New Roman" w:cs="Times New Roman"/>
                <w:sz w:val="24"/>
                <w:szCs w:val="24"/>
                <w:lang w:eastAsia="ru-RU"/>
              </w:rPr>
              <w:t>.</w:t>
            </w:r>
          </w:p>
          <w:p w14:paraId="29C1C80C" w14:textId="68417B74" w:rsidR="00126891" w:rsidRPr="00126891" w:rsidRDefault="00126891" w:rsidP="00126891">
            <w:pPr>
              <w:spacing w:before="100" w:beforeAutospacing="1" w:after="100" w:afterAutospacing="1" w:line="240" w:lineRule="auto"/>
              <w:rPr>
                <w:rFonts w:ascii="Times New Roman" w:eastAsia="Times New Roman" w:hAnsi="Times New Roman" w:cs="Times New Roman"/>
                <w:sz w:val="24"/>
                <w:szCs w:val="24"/>
                <w:lang w:eastAsia="ru-RU"/>
              </w:rPr>
            </w:pPr>
            <w:r w:rsidRPr="00C92179">
              <w:rPr>
                <w:rFonts w:ascii="Times New Roman" w:eastAsia="Times New Roman" w:hAnsi="Times New Roman" w:cs="Times New Roman"/>
                <w:sz w:val="24"/>
                <w:szCs w:val="24"/>
                <w:lang w:val="ru-RU" w:eastAsia="ru-RU"/>
              </w:rPr>
              <w:t>Осы</w:t>
            </w:r>
            <w:r w:rsidRPr="00C92179">
              <w:rPr>
                <w:rFonts w:ascii="Times New Roman" w:eastAsia="Times New Roman" w:hAnsi="Times New Roman" w:cs="Times New Roman"/>
                <w:sz w:val="24"/>
                <w:szCs w:val="24"/>
                <w:lang w:eastAsia="ru-RU"/>
              </w:rPr>
              <w:t xml:space="preserve"> </w:t>
            </w:r>
            <w:r w:rsidRPr="00C92179">
              <w:rPr>
                <w:rFonts w:ascii="Times New Roman" w:eastAsia="Times New Roman" w:hAnsi="Times New Roman" w:cs="Times New Roman"/>
                <w:sz w:val="24"/>
                <w:szCs w:val="24"/>
                <w:lang w:val="ru-RU" w:eastAsia="ru-RU"/>
              </w:rPr>
              <w:t>Қағида</w:t>
            </w:r>
            <w:r w:rsidRPr="00C92179">
              <w:rPr>
                <w:rFonts w:ascii="Times New Roman" w:eastAsia="Times New Roman" w:hAnsi="Times New Roman" w:cs="Times New Roman"/>
                <w:sz w:val="24"/>
                <w:szCs w:val="24"/>
                <w:lang w:eastAsia="ru-RU"/>
              </w:rPr>
              <w:t xml:space="preserve"> </w:t>
            </w:r>
            <w:r w:rsidRPr="00C92179">
              <w:rPr>
                <w:rFonts w:ascii="Times New Roman" w:eastAsia="Times New Roman" w:hAnsi="Times New Roman" w:cs="Times New Roman"/>
                <w:sz w:val="24"/>
                <w:szCs w:val="24"/>
                <w:lang w:val="ru-RU" w:eastAsia="ru-RU"/>
              </w:rPr>
              <w:t>негізінен</w:t>
            </w:r>
            <w:r w:rsidRPr="00C92179">
              <w:rPr>
                <w:rFonts w:ascii="Times New Roman" w:eastAsia="Times New Roman" w:hAnsi="Times New Roman" w:cs="Times New Roman"/>
                <w:sz w:val="24"/>
                <w:szCs w:val="24"/>
                <w:lang w:eastAsia="ru-RU"/>
              </w:rPr>
              <w:t xml:space="preserve"> </w:t>
            </w:r>
            <w:r w:rsidRPr="00C92179">
              <w:rPr>
                <w:rFonts w:ascii="Times New Roman" w:eastAsia="Times New Roman" w:hAnsi="Times New Roman" w:cs="Times New Roman"/>
                <w:sz w:val="24"/>
                <w:szCs w:val="24"/>
                <w:lang w:val="ru-RU" w:eastAsia="ru-RU"/>
              </w:rPr>
              <w:t>оны</w:t>
            </w:r>
            <w:r w:rsidRPr="00C92179">
              <w:rPr>
                <w:rFonts w:ascii="Times New Roman" w:eastAsia="Times New Roman" w:hAnsi="Times New Roman" w:cs="Times New Roman"/>
                <w:sz w:val="24"/>
                <w:szCs w:val="24"/>
                <w:lang w:eastAsia="ru-RU"/>
              </w:rPr>
              <w:t xml:space="preserve"> </w:t>
            </w:r>
            <w:r w:rsidRPr="00C92179">
              <w:rPr>
                <w:rFonts w:ascii="Times New Roman" w:eastAsia="Times New Roman" w:hAnsi="Times New Roman" w:cs="Times New Roman"/>
                <w:sz w:val="24"/>
                <w:szCs w:val="24"/>
                <w:lang w:val="ru-RU" w:eastAsia="ru-RU"/>
              </w:rPr>
              <w:t>қабылдаудың</w:t>
            </w:r>
            <w:r w:rsidRPr="00C92179">
              <w:rPr>
                <w:rFonts w:ascii="Times New Roman" w:eastAsia="Times New Roman" w:hAnsi="Times New Roman" w:cs="Times New Roman"/>
                <w:sz w:val="24"/>
                <w:szCs w:val="24"/>
                <w:lang w:eastAsia="ru-RU"/>
              </w:rPr>
              <w:t xml:space="preserve"> </w:t>
            </w:r>
            <w:r w:rsidRPr="00C92179">
              <w:rPr>
                <w:rFonts w:ascii="Times New Roman" w:eastAsia="Times New Roman" w:hAnsi="Times New Roman" w:cs="Times New Roman"/>
                <w:sz w:val="24"/>
                <w:szCs w:val="24"/>
                <w:lang w:val="ru-RU" w:eastAsia="ru-RU"/>
              </w:rPr>
              <w:t>мақсатын</w:t>
            </w:r>
            <w:r w:rsidRPr="00C92179">
              <w:rPr>
                <w:rFonts w:ascii="Times New Roman" w:eastAsia="Times New Roman" w:hAnsi="Times New Roman" w:cs="Times New Roman"/>
                <w:sz w:val="24"/>
                <w:szCs w:val="24"/>
                <w:lang w:eastAsia="ru-RU"/>
              </w:rPr>
              <w:t xml:space="preserve">, </w:t>
            </w:r>
            <w:r w:rsidRPr="00C92179">
              <w:rPr>
                <w:rFonts w:ascii="Times New Roman" w:eastAsia="Times New Roman" w:hAnsi="Times New Roman" w:cs="Times New Roman"/>
                <w:sz w:val="24"/>
                <w:szCs w:val="24"/>
                <w:lang w:val="ru-RU" w:eastAsia="ru-RU"/>
              </w:rPr>
              <w:t>қолданылу</w:t>
            </w:r>
            <w:r w:rsidRPr="00C92179">
              <w:rPr>
                <w:rFonts w:ascii="Times New Roman" w:eastAsia="Times New Roman" w:hAnsi="Times New Roman" w:cs="Times New Roman"/>
                <w:sz w:val="24"/>
                <w:szCs w:val="24"/>
                <w:lang w:eastAsia="ru-RU"/>
              </w:rPr>
              <w:t xml:space="preserve"> </w:t>
            </w:r>
            <w:r w:rsidRPr="00C92179">
              <w:rPr>
                <w:rFonts w:ascii="Times New Roman" w:eastAsia="Times New Roman" w:hAnsi="Times New Roman" w:cs="Times New Roman"/>
                <w:sz w:val="24"/>
                <w:szCs w:val="24"/>
                <w:lang w:val="ru-RU" w:eastAsia="ru-RU"/>
              </w:rPr>
              <w:t>аясын</w:t>
            </w:r>
            <w:r w:rsidRPr="00C92179">
              <w:rPr>
                <w:rFonts w:ascii="Times New Roman" w:eastAsia="Times New Roman" w:hAnsi="Times New Roman" w:cs="Times New Roman"/>
                <w:sz w:val="24"/>
                <w:szCs w:val="24"/>
                <w:lang w:eastAsia="ru-RU"/>
              </w:rPr>
              <w:t xml:space="preserve">, </w:t>
            </w:r>
            <w:r w:rsidRPr="00C92179">
              <w:rPr>
                <w:rFonts w:ascii="Times New Roman" w:eastAsia="Times New Roman" w:hAnsi="Times New Roman" w:cs="Times New Roman"/>
                <w:sz w:val="24"/>
                <w:szCs w:val="24"/>
                <w:lang w:val="ru-RU" w:eastAsia="ru-RU"/>
              </w:rPr>
              <w:t>тіркеу</w:t>
            </w:r>
            <w:r w:rsidRPr="00C92179">
              <w:rPr>
                <w:rFonts w:ascii="Times New Roman" w:eastAsia="Times New Roman" w:hAnsi="Times New Roman" w:cs="Times New Roman"/>
                <w:sz w:val="24"/>
                <w:szCs w:val="24"/>
                <w:lang w:eastAsia="ru-RU"/>
              </w:rPr>
              <w:t xml:space="preserve"> </w:t>
            </w:r>
            <w:r w:rsidRPr="00C92179">
              <w:rPr>
                <w:rFonts w:ascii="Times New Roman" w:eastAsia="Times New Roman" w:hAnsi="Times New Roman" w:cs="Times New Roman"/>
                <w:sz w:val="24"/>
                <w:szCs w:val="24"/>
                <w:lang w:val="ru-RU" w:eastAsia="ru-RU"/>
              </w:rPr>
              <w:t>рәсімдері</w:t>
            </w:r>
            <w:r w:rsidRPr="00C92179">
              <w:rPr>
                <w:rFonts w:ascii="Times New Roman" w:eastAsia="Times New Roman" w:hAnsi="Times New Roman" w:cs="Times New Roman"/>
                <w:sz w:val="24"/>
                <w:szCs w:val="24"/>
                <w:lang w:eastAsia="ru-RU"/>
              </w:rPr>
              <w:t xml:space="preserve"> </w:t>
            </w:r>
            <w:r w:rsidRPr="00C92179">
              <w:rPr>
                <w:rFonts w:ascii="Times New Roman" w:eastAsia="Times New Roman" w:hAnsi="Times New Roman" w:cs="Times New Roman"/>
                <w:sz w:val="24"/>
                <w:szCs w:val="24"/>
                <w:lang w:val="ru-RU" w:eastAsia="ru-RU"/>
              </w:rPr>
              <w:t>мен</w:t>
            </w:r>
            <w:r w:rsidRPr="00C92179">
              <w:rPr>
                <w:rFonts w:ascii="Times New Roman" w:eastAsia="Times New Roman" w:hAnsi="Times New Roman" w:cs="Times New Roman"/>
                <w:sz w:val="24"/>
                <w:szCs w:val="24"/>
                <w:lang w:eastAsia="ru-RU"/>
              </w:rPr>
              <w:t xml:space="preserve"> </w:t>
            </w:r>
            <w:r w:rsidRPr="00C92179">
              <w:rPr>
                <w:rFonts w:ascii="Times New Roman" w:eastAsia="Times New Roman" w:hAnsi="Times New Roman" w:cs="Times New Roman"/>
                <w:sz w:val="24"/>
                <w:szCs w:val="24"/>
                <w:lang w:val="ru-RU" w:eastAsia="ru-RU"/>
              </w:rPr>
              <w:t>талаптарын</w:t>
            </w:r>
            <w:r w:rsidRPr="00C92179">
              <w:rPr>
                <w:rFonts w:ascii="Times New Roman" w:eastAsia="Times New Roman" w:hAnsi="Times New Roman" w:cs="Times New Roman"/>
                <w:sz w:val="24"/>
                <w:szCs w:val="24"/>
                <w:lang w:eastAsia="ru-RU"/>
              </w:rPr>
              <w:t xml:space="preserve">, </w:t>
            </w:r>
            <w:r w:rsidRPr="00C92179">
              <w:rPr>
                <w:rFonts w:ascii="Times New Roman" w:eastAsia="Times New Roman" w:hAnsi="Times New Roman" w:cs="Times New Roman"/>
                <w:sz w:val="24"/>
                <w:szCs w:val="24"/>
                <w:lang w:val="ru-RU" w:eastAsia="ru-RU"/>
              </w:rPr>
              <w:t>өтініштерді</w:t>
            </w:r>
            <w:r w:rsidRPr="00C92179">
              <w:rPr>
                <w:rFonts w:ascii="Times New Roman" w:eastAsia="Times New Roman" w:hAnsi="Times New Roman" w:cs="Times New Roman"/>
                <w:sz w:val="24"/>
                <w:szCs w:val="24"/>
                <w:lang w:eastAsia="ru-RU"/>
              </w:rPr>
              <w:t xml:space="preserve"> </w:t>
            </w:r>
            <w:r w:rsidRPr="00C92179">
              <w:rPr>
                <w:rFonts w:ascii="Times New Roman" w:eastAsia="Times New Roman" w:hAnsi="Times New Roman" w:cs="Times New Roman"/>
                <w:sz w:val="24"/>
                <w:szCs w:val="24"/>
                <w:lang w:val="ru-RU" w:eastAsia="ru-RU"/>
              </w:rPr>
              <w:t>қарау</w:t>
            </w:r>
            <w:r w:rsidRPr="00C92179">
              <w:rPr>
                <w:rFonts w:ascii="Times New Roman" w:eastAsia="Times New Roman" w:hAnsi="Times New Roman" w:cs="Times New Roman"/>
                <w:sz w:val="24"/>
                <w:szCs w:val="24"/>
                <w:lang w:eastAsia="ru-RU"/>
              </w:rPr>
              <w:t xml:space="preserve"> </w:t>
            </w:r>
            <w:r w:rsidRPr="00C92179">
              <w:rPr>
                <w:rFonts w:ascii="Times New Roman" w:eastAsia="Times New Roman" w:hAnsi="Times New Roman" w:cs="Times New Roman"/>
                <w:sz w:val="24"/>
                <w:szCs w:val="24"/>
                <w:lang w:val="ru-RU" w:eastAsia="ru-RU"/>
              </w:rPr>
              <w:t>мерзімдерін</w:t>
            </w:r>
            <w:r w:rsidRPr="00C92179">
              <w:rPr>
                <w:rFonts w:ascii="Times New Roman" w:eastAsia="Times New Roman" w:hAnsi="Times New Roman" w:cs="Times New Roman"/>
                <w:sz w:val="24"/>
                <w:szCs w:val="24"/>
                <w:lang w:eastAsia="ru-RU"/>
              </w:rPr>
              <w:t xml:space="preserve">, </w:t>
            </w:r>
            <w:r w:rsidRPr="00C92179">
              <w:rPr>
                <w:rFonts w:ascii="Times New Roman" w:eastAsia="Times New Roman" w:hAnsi="Times New Roman" w:cs="Times New Roman"/>
                <w:sz w:val="24"/>
                <w:szCs w:val="24"/>
                <w:lang w:val="ru-RU" w:eastAsia="ru-RU"/>
              </w:rPr>
              <w:t>тіркеу</w:t>
            </w:r>
            <w:r w:rsidRPr="00C92179">
              <w:rPr>
                <w:rFonts w:ascii="Times New Roman" w:eastAsia="Times New Roman" w:hAnsi="Times New Roman" w:cs="Times New Roman"/>
                <w:sz w:val="24"/>
                <w:szCs w:val="24"/>
                <w:lang w:eastAsia="ru-RU"/>
              </w:rPr>
              <w:t xml:space="preserve"> </w:t>
            </w:r>
            <w:r w:rsidRPr="00C92179">
              <w:rPr>
                <w:rFonts w:ascii="Times New Roman" w:eastAsia="Times New Roman" w:hAnsi="Times New Roman" w:cs="Times New Roman"/>
                <w:sz w:val="24"/>
                <w:szCs w:val="24"/>
                <w:lang w:val="ru-RU" w:eastAsia="ru-RU"/>
              </w:rPr>
              <w:t>куәліктеріне</w:t>
            </w:r>
            <w:r w:rsidRPr="00C92179">
              <w:rPr>
                <w:rFonts w:ascii="Times New Roman" w:eastAsia="Times New Roman" w:hAnsi="Times New Roman" w:cs="Times New Roman"/>
                <w:sz w:val="24"/>
                <w:szCs w:val="24"/>
                <w:lang w:eastAsia="ru-RU"/>
              </w:rPr>
              <w:t xml:space="preserve"> </w:t>
            </w:r>
            <w:r w:rsidRPr="00C92179">
              <w:rPr>
                <w:rFonts w:ascii="Times New Roman" w:eastAsia="Times New Roman" w:hAnsi="Times New Roman" w:cs="Times New Roman"/>
                <w:sz w:val="24"/>
                <w:szCs w:val="24"/>
                <w:lang w:val="ru-RU" w:eastAsia="ru-RU"/>
              </w:rPr>
              <w:t>өзгерістер</w:t>
            </w:r>
            <w:r w:rsidRPr="00C92179">
              <w:rPr>
                <w:rFonts w:ascii="Times New Roman" w:eastAsia="Times New Roman" w:hAnsi="Times New Roman" w:cs="Times New Roman"/>
                <w:sz w:val="24"/>
                <w:szCs w:val="24"/>
                <w:lang w:eastAsia="ru-RU"/>
              </w:rPr>
              <w:t xml:space="preserve"> </w:t>
            </w:r>
            <w:r w:rsidRPr="00C92179">
              <w:rPr>
                <w:rFonts w:ascii="Times New Roman" w:eastAsia="Times New Roman" w:hAnsi="Times New Roman" w:cs="Times New Roman"/>
                <w:sz w:val="24"/>
                <w:szCs w:val="24"/>
                <w:lang w:val="ru-RU" w:eastAsia="ru-RU"/>
              </w:rPr>
              <w:t>енгізу</w:t>
            </w:r>
            <w:r w:rsidRPr="00C92179">
              <w:rPr>
                <w:rFonts w:ascii="Times New Roman" w:eastAsia="Times New Roman" w:hAnsi="Times New Roman" w:cs="Times New Roman"/>
                <w:sz w:val="24"/>
                <w:szCs w:val="24"/>
                <w:lang w:eastAsia="ru-RU"/>
              </w:rPr>
              <w:t xml:space="preserve">, </w:t>
            </w:r>
            <w:r w:rsidRPr="00C92179">
              <w:rPr>
                <w:rFonts w:ascii="Times New Roman" w:eastAsia="Times New Roman" w:hAnsi="Times New Roman" w:cs="Times New Roman"/>
                <w:sz w:val="24"/>
                <w:szCs w:val="24"/>
                <w:lang w:val="ru-RU" w:eastAsia="ru-RU"/>
              </w:rPr>
              <w:t>олардың</w:t>
            </w:r>
            <w:r w:rsidRPr="00C92179">
              <w:rPr>
                <w:rFonts w:ascii="Times New Roman" w:eastAsia="Times New Roman" w:hAnsi="Times New Roman" w:cs="Times New Roman"/>
                <w:sz w:val="24"/>
                <w:szCs w:val="24"/>
                <w:lang w:eastAsia="ru-RU"/>
              </w:rPr>
              <w:t xml:space="preserve"> </w:t>
            </w:r>
            <w:r w:rsidRPr="00C92179">
              <w:rPr>
                <w:rFonts w:ascii="Times New Roman" w:eastAsia="Times New Roman" w:hAnsi="Times New Roman" w:cs="Times New Roman"/>
                <w:sz w:val="24"/>
                <w:szCs w:val="24"/>
                <w:lang w:val="ru-RU" w:eastAsia="ru-RU"/>
              </w:rPr>
              <w:t>күшін</w:t>
            </w:r>
            <w:r w:rsidRPr="00C92179">
              <w:rPr>
                <w:rFonts w:ascii="Times New Roman" w:eastAsia="Times New Roman" w:hAnsi="Times New Roman" w:cs="Times New Roman"/>
                <w:sz w:val="24"/>
                <w:szCs w:val="24"/>
                <w:lang w:eastAsia="ru-RU"/>
              </w:rPr>
              <w:t xml:space="preserve"> </w:t>
            </w:r>
            <w:r w:rsidRPr="00C92179">
              <w:rPr>
                <w:rFonts w:ascii="Times New Roman" w:eastAsia="Times New Roman" w:hAnsi="Times New Roman" w:cs="Times New Roman"/>
                <w:sz w:val="24"/>
                <w:szCs w:val="24"/>
                <w:lang w:val="ru-RU" w:eastAsia="ru-RU"/>
              </w:rPr>
              <w:t>жою</w:t>
            </w:r>
            <w:r w:rsidRPr="00C92179">
              <w:rPr>
                <w:rFonts w:ascii="Times New Roman" w:eastAsia="Times New Roman" w:hAnsi="Times New Roman" w:cs="Times New Roman"/>
                <w:sz w:val="24"/>
                <w:szCs w:val="24"/>
                <w:lang w:eastAsia="ru-RU"/>
              </w:rPr>
              <w:t xml:space="preserve"> </w:t>
            </w:r>
            <w:r w:rsidRPr="00C92179">
              <w:rPr>
                <w:rFonts w:ascii="Times New Roman" w:eastAsia="Times New Roman" w:hAnsi="Times New Roman" w:cs="Times New Roman"/>
                <w:sz w:val="24"/>
                <w:szCs w:val="24"/>
                <w:lang w:val="ru-RU" w:eastAsia="ru-RU"/>
              </w:rPr>
              <w:t>және</w:t>
            </w:r>
            <w:r w:rsidRPr="00C92179">
              <w:rPr>
                <w:rFonts w:ascii="Times New Roman" w:eastAsia="Times New Roman" w:hAnsi="Times New Roman" w:cs="Times New Roman"/>
                <w:sz w:val="24"/>
                <w:szCs w:val="24"/>
                <w:lang w:eastAsia="ru-RU"/>
              </w:rPr>
              <w:t xml:space="preserve"> </w:t>
            </w:r>
            <w:r w:rsidRPr="00C92179">
              <w:rPr>
                <w:rFonts w:ascii="Times New Roman" w:eastAsia="Times New Roman" w:hAnsi="Times New Roman" w:cs="Times New Roman"/>
                <w:sz w:val="24"/>
                <w:szCs w:val="24"/>
                <w:lang w:val="ru-RU" w:eastAsia="ru-RU"/>
              </w:rPr>
              <w:t>кері</w:t>
            </w:r>
            <w:r w:rsidRPr="00C92179">
              <w:rPr>
                <w:rFonts w:ascii="Times New Roman" w:eastAsia="Times New Roman" w:hAnsi="Times New Roman" w:cs="Times New Roman"/>
                <w:sz w:val="24"/>
                <w:szCs w:val="24"/>
                <w:lang w:eastAsia="ru-RU"/>
              </w:rPr>
              <w:t xml:space="preserve"> </w:t>
            </w:r>
            <w:r w:rsidRPr="00C92179">
              <w:rPr>
                <w:rFonts w:ascii="Times New Roman" w:eastAsia="Times New Roman" w:hAnsi="Times New Roman" w:cs="Times New Roman"/>
                <w:sz w:val="24"/>
                <w:szCs w:val="24"/>
                <w:lang w:val="ru-RU" w:eastAsia="ru-RU"/>
              </w:rPr>
              <w:t>қайтарып</w:t>
            </w:r>
            <w:r w:rsidRPr="00C92179">
              <w:rPr>
                <w:rFonts w:ascii="Times New Roman" w:eastAsia="Times New Roman" w:hAnsi="Times New Roman" w:cs="Times New Roman"/>
                <w:sz w:val="24"/>
                <w:szCs w:val="24"/>
                <w:lang w:eastAsia="ru-RU"/>
              </w:rPr>
              <w:t xml:space="preserve"> </w:t>
            </w:r>
            <w:r w:rsidRPr="00C92179">
              <w:rPr>
                <w:rFonts w:ascii="Times New Roman" w:eastAsia="Times New Roman" w:hAnsi="Times New Roman" w:cs="Times New Roman"/>
                <w:sz w:val="24"/>
                <w:szCs w:val="24"/>
                <w:lang w:val="ru-RU" w:eastAsia="ru-RU"/>
              </w:rPr>
              <w:t>алу</w:t>
            </w:r>
            <w:r w:rsidRPr="00C92179">
              <w:rPr>
                <w:rFonts w:ascii="Times New Roman" w:eastAsia="Times New Roman" w:hAnsi="Times New Roman" w:cs="Times New Roman"/>
                <w:sz w:val="24"/>
                <w:szCs w:val="24"/>
                <w:lang w:eastAsia="ru-RU"/>
              </w:rPr>
              <w:t xml:space="preserve"> </w:t>
            </w:r>
            <w:r w:rsidRPr="00C92179">
              <w:rPr>
                <w:rFonts w:ascii="Times New Roman" w:eastAsia="Times New Roman" w:hAnsi="Times New Roman" w:cs="Times New Roman"/>
                <w:sz w:val="24"/>
                <w:szCs w:val="24"/>
                <w:lang w:val="ru-RU" w:eastAsia="ru-RU"/>
              </w:rPr>
              <w:t>талаптарын</w:t>
            </w:r>
            <w:r w:rsidRPr="00C92179">
              <w:rPr>
                <w:rFonts w:ascii="Times New Roman" w:eastAsia="Times New Roman" w:hAnsi="Times New Roman" w:cs="Times New Roman"/>
                <w:sz w:val="24"/>
                <w:szCs w:val="24"/>
                <w:lang w:eastAsia="ru-RU"/>
              </w:rPr>
              <w:t xml:space="preserve">, </w:t>
            </w:r>
            <w:r w:rsidRPr="00C92179">
              <w:rPr>
                <w:rFonts w:ascii="Times New Roman" w:eastAsia="Times New Roman" w:hAnsi="Times New Roman" w:cs="Times New Roman"/>
                <w:sz w:val="24"/>
                <w:szCs w:val="24"/>
                <w:lang w:val="ru-RU" w:eastAsia="ru-RU"/>
              </w:rPr>
              <w:t>тіркеуден</w:t>
            </w:r>
            <w:r w:rsidRPr="00C92179">
              <w:rPr>
                <w:rFonts w:ascii="Times New Roman" w:eastAsia="Times New Roman" w:hAnsi="Times New Roman" w:cs="Times New Roman"/>
                <w:sz w:val="24"/>
                <w:szCs w:val="24"/>
                <w:lang w:eastAsia="ru-RU"/>
              </w:rPr>
              <w:t xml:space="preserve"> </w:t>
            </w:r>
            <w:r w:rsidRPr="00C92179">
              <w:rPr>
                <w:rFonts w:ascii="Times New Roman" w:eastAsia="Times New Roman" w:hAnsi="Times New Roman" w:cs="Times New Roman"/>
                <w:sz w:val="24"/>
                <w:szCs w:val="24"/>
                <w:lang w:val="ru-RU" w:eastAsia="ru-RU"/>
              </w:rPr>
              <w:t>кейінгі</w:t>
            </w:r>
            <w:r w:rsidRPr="00C92179">
              <w:rPr>
                <w:rFonts w:ascii="Times New Roman" w:eastAsia="Times New Roman" w:hAnsi="Times New Roman" w:cs="Times New Roman"/>
                <w:sz w:val="24"/>
                <w:szCs w:val="24"/>
                <w:lang w:eastAsia="ru-RU"/>
              </w:rPr>
              <w:t xml:space="preserve"> </w:t>
            </w:r>
            <w:r w:rsidRPr="00C92179">
              <w:rPr>
                <w:rFonts w:ascii="Times New Roman" w:eastAsia="Times New Roman" w:hAnsi="Times New Roman" w:cs="Times New Roman"/>
                <w:sz w:val="24"/>
                <w:szCs w:val="24"/>
                <w:lang w:val="ru-RU" w:eastAsia="ru-RU"/>
              </w:rPr>
              <w:t>мониторингті</w:t>
            </w:r>
            <w:r w:rsidRPr="00C92179">
              <w:rPr>
                <w:rFonts w:ascii="Times New Roman" w:eastAsia="Times New Roman" w:hAnsi="Times New Roman" w:cs="Times New Roman"/>
                <w:sz w:val="24"/>
                <w:szCs w:val="24"/>
                <w:lang w:eastAsia="ru-RU"/>
              </w:rPr>
              <w:t xml:space="preserve"> </w:t>
            </w:r>
            <w:r w:rsidRPr="00C92179">
              <w:rPr>
                <w:rFonts w:ascii="Times New Roman" w:eastAsia="Times New Roman" w:hAnsi="Times New Roman" w:cs="Times New Roman"/>
                <w:sz w:val="24"/>
                <w:szCs w:val="24"/>
                <w:lang w:val="ru-RU" w:eastAsia="ru-RU"/>
              </w:rPr>
              <w:t>жүргізу</w:t>
            </w:r>
            <w:r w:rsidRPr="00C92179">
              <w:rPr>
                <w:rFonts w:ascii="Times New Roman" w:eastAsia="Times New Roman" w:hAnsi="Times New Roman" w:cs="Times New Roman"/>
                <w:sz w:val="24"/>
                <w:szCs w:val="24"/>
                <w:lang w:eastAsia="ru-RU"/>
              </w:rPr>
              <w:t xml:space="preserve"> </w:t>
            </w:r>
            <w:r w:rsidRPr="00C92179">
              <w:rPr>
                <w:rFonts w:ascii="Times New Roman" w:eastAsia="Times New Roman" w:hAnsi="Times New Roman" w:cs="Times New Roman"/>
                <w:sz w:val="24"/>
                <w:szCs w:val="24"/>
                <w:lang w:val="ru-RU" w:eastAsia="ru-RU"/>
              </w:rPr>
              <w:t>тәртібін</w:t>
            </w:r>
            <w:r w:rsidRPr="00C92179">
              <w:rPr>
                <w:rFonts w:ascii="Times New Roman" w:eastAsia="Times New Roman" w:hAnsi="Times New Roman" w:cs="Times New Roman"/>
                <w:sz w:val="24"/>
                <w:szCs w:val="24"/>
                <w:lang w:eastAsia="ru-RU"/>
              </w:rPr>
              <w:t xml:space="preserve">, </w:t>
            </w:r>
            <w:r w:rsidRPr="00C92179">
              <w:rPr>
                <w:rFonts w:ascii="Times New Roman" w:eastAsia="Times New Roman" w:hAnsi="Times New Roman" w:cs="Times New Roman"/>
                <w:sz w:val="24"/>
                <w:szCs w:val="24"/>
                <w:lang w:val="ru-RU" w:eastAsia="ru-RU"/>
              </w:rPr>
              <w:t>заңдық</w:t>
            </w:r>
            <w:r w:rsidRPr="00C92179">
              <w:rPr>
                <w:rFonts w:ascii="Times New Roman" w:eastAsia="Times New Roman" w:hAnsi="Times New Roman" w:cs="Times New Roman"/>
                <w:sz w:val="24"/>
                <w:szCs w:val="24"/>
                <w:lang w:eastAsia="ru-RU"/>
              </w:rPr>
              <w:t xml:space="preserve"> </w:t>
            </w:r>
            <w:r w:rsidRPr="00C92179">
              <w:rPr>
                <w:rFonts w:ascii="Times New Roman" w:eastAsia="Times New Roman" w:hAnsi="Times New Roman" w:cs="Times New Roman"/>
                <w:sz w:val="24"/>
                <w:szCs w:val="24"/>
                <w:lang w:val="ru-RU" w:eastAsia="ru-RU"/>
              </w:rPr>
              <w:t>жауапкершілікті</w:t>
            </w:r>
            <w:r w:rsidRPr="00C92179">
              <w:rPr>
                <w:rFonts w:ascii="Times New Roman" w:eastAsia="Times New Roman" w:hAnsi="Times New Roman" w:cs="Times New Roman"/>
                <w:sz w:val="24"/>
                <w:szCs w:val="24"/>
                <w:lang w:eastAsia="ru-RU"/>
              </w:rPr>
              <w:t xml:space="preserve">, </w:t>
            </w:r>
            <w:r w:rsidRPr="00C92179">
              <w:rPr>
                <w:rFonts w:ascii="Times New Roman" w:eastAsia="Times New Roman" w:hAnsi="Times New Roman" w:cs="Times New Roman"/>
                <w:sz w:val="24"/>
                <w:szCs w:val="24"/>
                <w:lang w:val="ru-RU" w:eastAsia="ru-RU"/>
              </w:rPr>
              <w:t>негізгі</w:t>
            </w:r>
            <w:r w:rsidRPr="00C92179">
              <w:rPr>
                <w:rFonts w:ascii="Times New Roman" w:eastAsia="Times New Roman" w:hAnsi="Times New Roman" w:cs="Times New Roman"/>
                <w:sz w:val="24"/>
                <w:szCs w:val="24"/>
                <w:lang w:eastAsia="ru-RU"/>
              </w:rPr>
              <w:t xml:space="preserve"> </w:t>
            </w:r>
            <w:r w:rsidRPr="00C92179">
              <w:rPr>
                <w:rFonts w:ascii="Times New Roman" w:eastAsia="Times New Roman" w:hAnsi="Times New Roman" w:cs="Times New Roman"/>
                <w:sz w:val="24"/>
                <w:szCs w:val="24"/>
                <w:lang w:val="ru-RU" w:eastAsia="ru-RU"/>
              </w:rPr>
              <w:t>терминдердің</w:t>
            </w:r>
            <w:r w:rsidRPr="00C92179">
              <w:rPr>
                <w:rFonts w:ascii="Times New Roman" w:eastAsia="Times New Roman" w:hAnsi="Times New Roman" w:cs="Times New Roman"/>
                <w:sz w:val="24"/>
                <w:szCs w:val="24"/>
                <w:lang w:eastAsia="ru-RU"/>
              </w:rPr>
              <w:t xml:space="preserve"> </w:t>
            </w:r>
            <w:r w:rsidRPr="00C92179">
              <w:rPr>
                <w:rFonts w:ascii="Times New Roman" w:eastAsia="Times New Roman" w:hAnsi="Times New Roman" w:cs="Times New Roman"/>
                <w:sz w:val="24"/>
                <w:szCs w:val="24"/>
                <w:lang w:val="ru-RU" w:eastAsia="ru-RU"/>
              </w:rPr>
              <w:t>анықтамаларын</w:t>
            </w:r>
            <w:r w:rsidRPr="00C92179">
              <w:rPr>
                <w:rFonts w:ascii="Times New Roman" w:eastAsia="Times New Roman" w:hAnsi="Times New Roman" w:cs="Times New Roman"/>
                <w:sz w:val="24"/>
                <w:szCs w:val="24"/>
                <w:lang w:eastAsia="ru-RU"/>
              </w:rPr>
              <w:t xml:space="preserve">, </w:t>
            </w:r>
            <w:r w:rsidRPr="00C92179">
              <w:rPr>
                <w:rFonts w:ascii="Times New Roman" w:eastAsia="Times New Roman" w:hAnsi="Times New Roman" w:cs="Times New Roman"/>
                <w:sz w:val="24"/>
                <w:szCs w:val="24"/>
                <w:lang w:val="ru-RU" w:eastAsia="ru-RU"/>
              </w:rPr>
              <w:t>сондай</w:t>
            </w:r>
            <w:r w:rsidRPr="00C92179">
              <w:rPr>
                <w:rFonts w:ascii="Times New Roman" w:eastAsia="Times New Roman" w:hAnsi="Times New Roman" w:cs="Times New Roman"/>
                <w:sz w:val="24"/>
                <w:szCs w:val="24"/>
                <w:lang w:eastAsia="ru-RU"/>
              </w:rPr>
              <w:t>-</w:t>
            </w:r>
            <w:r w:rsidRPr="00C92179">
              <w:rPr>
                <w:rFonts w:ascii="Times New Roman" w:eastAsia="Times New Roman" w:hAnsi="Times New Roman" w:cs="Times New Roman"/>
                <w:sz w:val="24"/>
                <w:szCs w:val="24"/>
                <w:lang w:val="ru-RU" w:eastAsia="ru-RU"/>
              </w:rPr>
              <w:t>ақ</w:t>
            </w:r>
            <w:r w:rsidRPr="00C92179">
              <w:rPr>
                <w:rFonts w:ascii="Times New Roman" w:eastAsia="Times New Roman" w:hAnsi="Times New Roman" w:cs="Times New Roman"/>
                <w:sz w:val="24"/>
                <w:szCs w:val="24"/>
                <w:lang w:eastAsia="ru-RU"/>
              </w:rPr>
              <w:t xml:space="preserve"> </w:t>
            </w:r>
            <w:r w:rsidRPr="00C92179">
              <w:rPr>
                <w:rFonts w:ascii="Times New Roman" w:eastAsia="Times New Roman" w:hAnsi="Times New Roman" w:cs="Times New Roman"/>
                <w:sz w:val="24"/>
                <w:szCs w:val="24"/>
                <w:lang w:val="ru-RU" w:eastAsia="ru-RU"/>
              </w:rPr>
              <w:t>өтпелі</w:t>
            </w:r>
            <w:r w:rsidRPr="00C92179">
              <w:rPr>
                <w:rFonts w:ascii="Times New Roman" w:eastAsia="Times New Roman" w:hAnsi="Times New Roman" w:cs="Times New Roman"/>
                <w:sz w:val="24"/>
                <w:szCs w:val="24"/>
                <w:lang w:eastAsia="ru-RU"/>
              </w:rPr>
              <w:t xml:space="preserve"> </w:t>
            </w:r>
            <w:r w:rsidRPr="00C92179">
              <w:rPr>
                <w:rFonts w:ascii="Times New Roman" w:eastAsia="Times New Roman" w:hAnsi="Times New Roman" w:cs="Times New Roman"/>
                <w:sz w:val="24"/>
                <w:szCs w:val="24"/>
                <w:lang w:val="ru-RU" w:eastAsia="ru-RU"/>
              </w:rPr>
              <w:t>ережелерді</w:t>
            </w:r>
            <w:r w:rsidRPr="00C92179">
              <w:rPr>
                <w:rFonts w:ascii="Times New Roman" w:eastAsia="Times New Roman" w:hAnsi="Times New Roman" w:cs="Times New Roman"/>
                <w:sz w:val="24"/>
                <w:szCs w:val="24"/>
                <w:lang w:eastAsia="ru-RU"/>
              </w:rPr>
              <w:t xml:space="preserve"> </w:t>
            </w:r>
            <w:r w:rsidRPr="00C92179">
              <w:rPr>
                <w:rFonts w:ascii="Times New Roman" w:eastAsia="Times New Roman" w:hAnsi="Times New Roman" w:cs="Times New Roman"/>
                <w:sz w:val="24"/>
                <w:szCs w:val="24"/>
                <w:lang w:val="ru-RU" w:eastAsia="ru-RU"/>
              </w:rPr>
              <w:t>белгілейді</w:t>
            </w:r>
            <w:r w:rsidRPr="00C92179">
              <w:rPr>
                <w:rFonts w:ascii="Times New Roman" w:eastAsia="Times New Roman" w:hAnsi="Times New Roman" w:cs="Times New Roman"/>
                <w:sz w:val="24"/>
                <w:szCs w:val="24"/>
                <w:lang w:eastAsia="ru-RU"/>
              </w:rPr>
              <w:t>.</w:t>
            </w:r>
          </w:p>
        </w:tc>
        <w:tc>
          <w:tcPr>
            <w:tcW w:w="4365" w:type="dxa"/>
            <w:vMerge/>
          </w:tcPr>
          <w:p w14:paraId="0A242DC2" w14:textId="77777777" w:rsidR="00126891" w:rsidRDefault="00126891" w:rsidP="00126891"/>
        </w:tc>
      </w:tr>
      <w:tr w:rsidR="00F80D09" w:rsidRPr="00F80D09" w14:paraId="2D948263"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6C057F42" w14:textId="77777777" w:rsidR="00F80D09" w:rsidRDefault="00F80D09" w:rsidP="00F80D09">
            <w:r>
              <w:rPr>
                <w:rFonts w:ascii="Times New Roman" w:eastAsia="Times New Roman" w:hAnsi="Times New Roman"/>
                <w:sz w:val="20"/>
              </w:rPr>
              <w:t>9</w:t>
            </w:r>
          </w:p>
        </w:tc>
        <w:tc>
          <w:tcPr>
            <w:tcW w:w="2551" w:type="dxa"/>
            <w:tcBorders>
              <w:top w:val="single" w:sz="8" w:space="0" w:color="000000"/>
              <w:left w:val="single" w:sz="8" w:space="0" w:color="000000"/>
              <w:bottom w:val="single" w:sz="8" w:space="0" w:color="000000"/>
              <w:right w:val="single" w:sz="8" w:space="0" w:color="000000"/>
            </w:tcBorders>
          </w:tcPr>
          <w:p w14:paraId="55E86474" w14:textId="77777777" w:rsidR="00F80D09" w:rsidRPr="002C0301" w:rsidRDefault="00F80D09" w:rsidP="00F80D09">
            <w:pPr>
              <w:shd w:val="clear" w:color="auto" w:fill="FFFFFF"/>
              <w:spacing w:after="0" w:line="240" w:lineRule="auto"/>
              <w:rPr>
                <w:rFonts w:ascii="Times New Roman" w:eastAsia="Times New Roman" w:hAnsi="Times New Roman" w:cs="Times New Roman"/>
                <w:sz w:val="24"/>
                <w:szCs w:val="24"/>
                <w:lang w:eastAsia="ru-RU"/>
              </w:rPr>
            </w:pPr>
            <w:r w:rsidRPr="002C0301">
              <w:rPr>
                <w:rFonts w:ascii="Times New Roman" w:eastAsia="Times New Roman" w:hAnsi="Times New Roman" w:cs="Times New Roman"/>
                <w:sz w:val="24"/>
                <w:szCs w:val="24"/>
                <w:lang w:eastAsia="ru-RU"/>
              </w:rPr>
              <w:t>G/TBT/N/ARE/704, G/TBT/N/BHR/781</w:t>
            </w:r>
          </w:p>
          <w:p w14:paraId="4F62ACFA" w14:textId="77777777" w:rsidR="00F80D09" w:rsidRPr="002C0301" w:rsidRDefault="00F80D09" w:rsidP="00F80D09">
            <w:pPr>
              <w:shd w:val="clear" w:color="auto" w:fill="FFFFFF"/>
              <w:spacing w:after="0" w:line="240" w:lineRule="auto"/>
              <w:rPr>
                <w:rFonts w:ascii="Times New Roman" w:eastAsia="Times New Roman" w:hAnsi="Times New Roman" w:cs="Times New Roman"/>
                <w:sz w:val="24"/>
                <w:szCs w:val="24"/>
                <w:lang w:eastAsia="ru-RU"/>
              </w:rPr>
            </w:pPr>
            <w:r w:rsidRPr="002C0301">
              <w:rPr>
                <w:rFonts w:ascii="Times New Roman" w:eastAsia="Times New Roman" w:hAnsi="Times New Roman" w:cs="Times New Roman"/>
                <w:sz w:val="24"/>
                <w:szCs w:val="24"/>
                <w:lang w:eastAsia="ru-RU"/>
              </w:rPr>
              <w:t>G/TBT/N/KWT/765, G/TBT/N/OMN/604</w:t>
            </w:r>
          </w:p>
          <w:p w14:paraId="1792CFCF" w14:textId="77777777" w:rsidR="00F80D09" w:rsidRPr="002C0301" w:rsidRDefault="00F80D09" w:rsidP="00F80D09">
            <w:pPr>
              <w:shd w:val="clear" w:color="auto" w:fill="FFFFFF"/>
              <w:spacing w:after="0" w:line="240" w:lineRule="auto"/>
              <w:rPr>
                <w:rFonts w:ascii="Times New Roman" w:eastAsia="Times New Roman" w:hAnsi="Times New Roman" w:cs="Times New Roman"/>
                <w:sz w:val="24"/>
                <w:szCs w:val="24"/>
                <w:lang w:eastAsia="ru-RU"/>
              </w:rPr>
            </w:pPr>
            <w:r w:rsidRPr="002C0301">
              <w:rPr>
                <w:rFonts w:ascii="Times New Roman" w:eastAsia="Times New Roman" w:hAnsi="Times New Roman" w:cs="Times New Roman"/>
                <w:sz w:val="24"/>
                <w:szCs w:val="24"/>
                <w:lang w:eastAsia="ru-RU"/>
              </w:rPr>
              <w:t>G/TBT/N/QAT/755, G/TBT/N/SAU/1438</w:t>
            </w:r>
          </w:p>
          <w:p w14:paraId="29EFF2CD" w14:textId="4FD461F9" w:rsidR="00F80D09" w:rsidRPr="00510A20" w:rsidRDefault="00F80D09" w:rsidP="00F80D09">
            <w:pPr>
              <w:shd w:val="clear" w:color="auto" w:fill="FFFFFF"/>
              <w:spacing w:after="0" w:line="240" w:lineRule="auto"/>
              <w:rPr>
                <w:rFonts w:ascii="Times New Roman" w:eastAsia="Times New Roman" w:hAnsi="Times New Roman" w:cs="Times New Roman"/>
                <w:sz w:val="24"/>
                <w:szCs w:val="24"/>
                <w:lang w:val="ru-RU" w:eastAsia="ru-RU"/>
              </w:rPr>
            </w:pPr>
            <w:r w:rsidRPr="00F80D09">
              <w:rPr>
                <w:rFonts w:ascii="Times New Roman" w:eastAsia="Times New Roman" w:hAnsi="Times New Roman" w:cs="Times New Roman"/>
                <w:sz w:val="24"/>
                <w:szCs w:val="24"/>
                <w:lang w:val="ru-RU" w:eastAsia="ru-RU"/>
              </w:rPr>
              <w:t>G/TBT/N/YEM/352</w:t>
            </w:r>
          </w:p>
        </w:tc>
        <w:tc>
          <w:tcPr>
            <w:tcW w:w="5387" w:type="dxa"/>
            <w:tcBorders>
              <w:top w:val="single" w:sz="8" w:space="0" w:color="000000"/>
              <w:left w:val="single" w:sz="8" w:space="0" w:color="000000"/>
              <w:bottom w:val="single" w:sz="8" w:space="0" w:color="000000"/>
              <w:right w:val="single" w:sz="8" w:space="0" w:color="000000"/>
            </w:tcBorders>
          </w:tcPr>
          <w:p w14:paraId="13D2E8ED" w14:textId="77777777" w:rsidR="00F80D09" w:rsidRPr="00F80D09" w:rsidRDefault="00F80D09" w:rsidP="00F80D09">
            <w:pPr>
              <w:spacing w:before="100" w:beforeAutospacing="1" w:after="100" w:afterAutospacing="1" w:line="240" w:lineRule="auto"/>
              <w:rPr>
                <w:rFonts w:ascii="Times New Roman" w:eastAsia="Times New Roman" w:hAnsi="Times New Roman" w:cs="Times New Roman"/>
                <w:sz w:val="24"/>
                <w:szCs w:val="24"/>
                <w:lang w:val="ru-RU" w:eastAsia="ru-RU"/>
              </w:rPr>
            </w:pPr>
            <w:r w:rsidRPr="00F80D09">
              <w:rPr>
                <w:rFonts w:ascii="Times New Roman" w:eastAsia="Times New Roman" w:hAnsi="Times New Roman" w:cs="Times New Roman"/>
                <w:sz w:val="24"/>
                <w:szCs w:val="24"/>
                <w:lang w:val="ru-RU" w:eastAsia="ru-RU"/>
              </w:rPr>
              <w:t>Қабығындағы пісте жаңғағы; (8 бет, араб тілінде).</w:t>
            </w:r>
          </w:p>
          <w:p w14:paraId="1D3E75D6" w14:textId="77777777" w:rsidR="00F80D09" w:rsidRPr="00F80D09" w:rsidRDefault="00F80D09" w:rsidP="00F80D09">
            <w:pPr>
              <w:spacing w:before="100" w:beforeAutospacing="1" w:after="100" w:afterAutospacing="1" w:line="240" w:lineRule="auto"/>
              <w:rPr>
                <w:rFonts w:ascii="Times New Roman" w:eastAsia="Times New Roman" w:hAnsi="Times New Roman" w:cs="Times New Roman"/>
                <w:sz w:val="24"/>
                <w:szCs w:val="24"/>
                <w:lang w:val="ru-RU" w:eastAsia="ru-RU"/>
              </w:rPr>
            </w:pPr>
            <w:r w:rsidRPr="00F80D09">
              <w:rPr>
                <w:rFonts w:ascii="Times New Roman" w:eastAsia="Times New Roman" w:hAnsi="Times New Roman" w:cs="Times New Roman"/>
                <w:sz w:val="24"/>
                <w:szCs w:val="24"/>
                <w:lang w:val="ru-RU" w:eastAsia="ru-RU"/>
              </w:rPr>
              <w:t>Хабарланған құжатқа (құжаттарға) сілтеме және/немесе сұрату бойынша оның көшірмелерін ұсына алатын мемлекеттік органның немесе уәкілетті мекеменің байланыс деректері:</w:t>
            </w:r>
          </w:p>
          <w:p w14:paraId="754264A2" w14:textId="1B7E7E50" w:rsidR="00F80D09" w:rsidRPr="00F80D09" w:rsidRDefault="002C0301" w:rsidP="00F80D09">
            <w:pPr>
              <w:rPr>
                <w:lang w:val="ru-RU"/>
              </w:rPr>
            </w:pPr>
            <w:hyperlink r:id="rId17" w:history="1">
              <w:r w:rsidR="00F80D09" w:rsidRPr="00CA1681">
                <w:rPr>
                  <w:rStyle w:val="aff9"/>
                  <w:lang w:val="ru-RU"/>
                </w:rPr>
                <w:t>https://members.wto.org/crnattachments/2026/TBT/OMN/26_03436_00_e.pdf</w:t>
              </w:r>
            </w:hyperlink>
            <w:r w:rsidR="00F80D09">
              <w:rPr>
                <w:lang w:val="ru-RU"/>
              </w:rPr>
              <w:t xml:space="preserve"> </w:t>
            </w:r>
          </w:p>
        </w:tc>
        <w:tc>
          <w:tcPr>
            <w:tcW w:w="4365" w:type="dxa"/>
            <w:vMerge w:val="restart"/>
            <w:tcBorders>
              <w:top w:val="single" w:sz="8" w:space="0" w:color="000000"/>
              <w:left w:val="single" w:sz="8" w:space="0" w:color="000000"/>
              <w:bottom w:val="single" w:sz="8" w:space="0" w:color="000000"/>
              <w:right w:val="single" w:sz="8" w:space="0" w:color="000000"/>
            </w:tcBorders>
          </w:tcPr>
          <w:p w14:paraId="0F1B839B" w14:textId="5B8904A4" w:rsidR="00F80D09" w:rsidRPr="00F80D09" w:rsidRDefault="00F80D09" w:rsidP="00F80D09">
            <w:pPr>
              <w:rPr>
                <w:lang w:val="ru-RU"/>
              </w:rPr>
            </w:pPr>
            <w:r>
              <w:rPr>
                <w:lang w:val="ru-RU"/>
              </w:rPr>
              <w:t>30/08/26</w:t>
            </w:r>
          </w:p>
        </w:tc>
      </w:tr>
      <w:tr w:rsidR="00F80D09" w14:paraId="5E342214" w14:textId="77777777" w:rsidTr="005900B3">
        <w:tc>
          <w:tcPr>
            <w:tcW w:w="959" w:type="dxa"/>
            <w:vMerge/>
          </w:tcPr>
          <w:p w14:paraId="355AE8D5" w14:textId="77777777" w:rsidR="00F80D09" w:rsidRPr="00F80D09" w:rsidRDefault="00F80D09" w:rsidP="00F80D09">
            <w:pPr>
              <w:rPr>
                <w:lang w:val="ru-RU"/>
              </w:rPr>
            </w:pPr>
          </w:p>
        </w:tc>
        <w:tc>
          <w:tcPr>
            <w:tcW w:w="2551" w:type="dxa"/>
            <w:tcBorders>
              <w:top w:val="single" w:sz="8" w:space="0" w:color="000000"/>
              <w:left w:val="single" w:sz="8" w:space="0" w:color="000000"/>
              <w:bottom w:val="single" w:sz="8" w:space="0" w:color="000000"/>
              <w:right w:val="single" w:sz="8" w:space="0" w:color="000000"/>
            </w:tcBorders>
          </w:tcPr>
          <w:p w14:paraId="7BA2F730" w14:textId="3584DB4E" w:rsidR="00F80D09" w:rsidRPr="00510A20" w:rsidRDefault="00F80D09" w:rsidP="00F80D09">
            <w:pPr>
              <w:rPr>
                <w:rFonts w:ascii="Times New Roman" w:eastAsia="Times New Roman" w:hAnsi="Times New Roman" w:cs="Times New Roman"/>
                <w:sz w:val="24"/>
                <w:szCs w:val="24"/>
                <w:lang w:val="ru-RU" w:eastAsia="ru-RU"/>
              </w:rPr>
            </w:pPr>
            <w:r w:rsidRPr="00510A20">
              <w:rPr>
                <w:rFonts w:ascii="Times New Roman" w:eastAsia="Times New Roman" w:hAnsi="Times New Roman" w:cs="Times New Roman"/>
                <w:sz w:val="24"/>
                <w:szCs w:val="24"/>
                <w:lang w:val="ru-RU" w:eastAsia="ru-RU"/>
              </w:rPr>
              <w:t>1/07/26</w:t>
            </w:r>
          </w:p>
        </w:tc>
        <w:tc>
          <w:tcPr>
            <w:tcW w:w="5387" w:type="dxa"/>
            <w:tcBorders>
              <w:top w:val="single" w:sz="8" w:space="0" w:color="000000"/>
              <w:left w:val="single" w:sz="8" w:space="0" w:color="000000"/>
              <w:bottom w:val="single" w:sz="8" w:space="0" w:color="000000"/>
              <w:right w:val="single" w:sz="8" w:space="0" w:color="000000"/>
            </w:tcBorders>
          </w:tcPr>
          <w:p w14:paraId="35F1D50A" w14:textId="65A75B3D" w:rsidR="00F80D09" w:rsidRDefault="00F80D09" w:rsidP="00F80D09">
            <w:r>
              <w:rPr>
                <w:lang w:val="kk-KZ"/>
              </w:rPr>
              <w:t>Қ</w:t>
            </w:r>
            <w:r w:rsidRPr="00F80D09">
              <w:t>абықтағы пісте жаңғақтары</w:t>
            </w:r>
          </w:p>
        </w:tc>
        <w:tc>
          <w:tcPr>
            <w:tcW w:w="4365" w:type="dxa"/>
            <w:vMerge/>
          </w:tcPr>
          <w:p w14:paraId="1986A9FE" w14:textId="77777777" w:rsidR="00F80D09" w:rsidRDefault="00F80D09" w:rsidP="00F80D09"/>
        </w:tc>
      </w:tr>
      <w:tr w:rsidR="00F80D09" w14:paraId="28856C15" w14:textId="77777777" w:rsidTr="005900B3">
        <w:tc>
          <w:tcPr>
            <w:tcW w:w="959" w:type="dxa"/>
            <w:vMerge/>
          </w:tcPr>
          <w:p w14:paraId="110C4AEF" w14:textId="77777777" w:rsidR="00F80D09" w:rsidRDefault="00F80D09" w:rsidP="00F80D09"/>
        </w:tc>
        <w:tc>
          <w:tcPr>
            <w:tcW w:w="2551" w:type="dxa"/>
            <w:tcBorders>
              <w:top w:val="single" w:sz="8" w:space="0" w:color="000000"/>
              <w:left w:val="single" w:sz="8" w:space="0" w:color="000000"/>
              <w:bottom w:val="single" w:sz="8" w:space="0" w:color="000000"/>
              <w:right w:val="single" w:sz="8" w:space="0" w:color="000000"/>
            </w:tcBorders>
          </w:tcPr>
          <w:p w14:paraId="1FA37B5B" w14:textId="34C0A1B3" w:rsidR="00F80D09" w:rsidRPr="002C0301" w:rsidRDefault="00F80D09" w:rsidP="00F80D09">
            <w:pPr>
              <w:rPr>
                <w:rFonts w:ascii="Times New Roman" w:eastAsia="Times New Roman" w:hAnsi="Times New Roman" w:cs="Times New Roman"/>
                <w:sz w:val="24"/>
                <w:szCs w:val="24"/>
                <w:lang w:eastAsia="ru-RU"/>
              </w:rPr>
            </w:pPr>
            <w:r w:rsidRPr="00510A20">
              <w:rPr>
                <w:rFonts w:ascii="Times New Roman" w:eastAsia="Times New Roman" w:hAnsi="Times New Roman" w:cs="Times New Roman"/>
                <w:sz w:val="24"/>
                <w:szCs w:val="24"/>
                <w:lang w:val="ru-RU" w:eastAsia="ru-RU"/>
              </w:rPr>
              <w:t>БІРІККЕН</w:t>
            </w:r>
            <w:r w:rsidRPr="002C0301">
              <w:rPr>
                <w:rFonts w:ascii="Times New Roman" w:eastAsia="Times New Roman" w:hAnsi="Times New Roman" w:cs="Times New Roman"/>
                <w:sz w:val="24"/>
                <w:szCs w:val="24"/>
                <w:lang w:eastAsia="ru-RU"/>
              </w:rPr>
              <w:t xml:space="preserve"> </w:t>
            </w:r>
            <w:r w:rsidRPr="00510A20">
              <w:rPr>
                <w:rFonts w:ascii="Times New Roman" w:eastAsia="Times New Roman" w:hAnsi="Times New Roman" w:cs="Times New Roman"/>
                <w:sz w:val="24"/>
                <w:szCs w:val="24"/>
                <w:lang w:val="ru-RU" w:eastAsia="ru-RU"/>
              </w:rPr>
              <w:t>АРАБ</w:t>
            </w:r>
            <w:r w:rsidRPr="002C0301">
              <w:rPr>
                <w:rFonts w:ascii="Times New Roman" w:eastAsia="Times New Roman" w:hAnsi="Times New Roman" w:cs="Times New Roman"/>
                <w:sz w:val="24"/>
                <w:szCs w:val="24"/>
                <w:lang w:eastAsia="ru-RU"/>
              </w:rPr>
              <w:t xml:space="preserve"> </w:t>
            </w:r>
            <w:r w:rsidRPr="00510A20">
              <w:rPr>
                <w:rFonts w:ascii="Times New Roman" w:eastAsia="Times New Roman" w:hAnsi="Times New Roman" w:cs="Times New Roman"/>
                <w:sz w:val="24"/>
                <w:szCs w:val="24"/>
                <w:lang w:val="ru-RU" w:eastAsia="ru-RU"/>
              </w:rPr>
              <w:t>ӘМІРЛІКТЕРІ</w:t>
            </w:r>
            <w:r w:rsidRPr="002C0301">
              <w:rPr>
                <w:rFonts w:ascii="Times New Roman" w:eastAsia="Times New Roman" w:hAnsi="Times New Roman" w:cs="Times New Roman"/>
                <w:sz w:val="24"/>
                <w:szCs w:val="24"/>
                <w:lang w:eastAsia="ru-RU"/>
              </w:rPr>
              <w:t xml:space="preserve">, </w:t>
            </w:r>
            <w:r w:rsidRPr="00510A20">
              <w:rPr>
                <w:rFonts w:ascii="Times New Roman" w:eastAsia="Times New Roman" w:hAnsi="Times New Roman" w:cs="Times New Roman"/>
                <w:sz w:val="24"/>
                <w:szCs w:val="24"/>
                <w:lang w:val="ru-RU" w:eastAsia="ru-RU"/>
              </w:rPr>
              <w:t>БАХРЕЙН</w:t>
            </w:r>
            <w:r w:rsidRPr="002C0301">
              <w:rPr>
                <w:rFonts w:ascii="Times New Roman" w:eastAsia="Times New Roman" w:hAnsi="Times New Roman" w:cs="Times New Roman"/>
                <w:sz w:val="24"/>
                <w:szCs w:val="24"/>
                <w:lang w:eastAsia="ru-RU"/>
              </w:rPr>
              <w:t xml:space="preserve"> </w:t>
            </w:r>
            <w:r w:rsidRPr="00510A20">
              <w:rPr>
                <w:rFonts w:ascii="Times New Roman" w:eastAsia="Times New Roman" w:hAnsi="Times New Roman" w:cs="Times New Roman"/>
                <w:sz w:val="24"/>
                <w:szCs w:val="24"/>
                <w:lang w:val="ru-RU" w:eastAsia="ru-RU"/>
              </w:rPr>
              <w:t>КОРОЛЬДІГІ</w:t>
            </w:r>
            <w:r w:rsidRPr="002C0301">
              <w:rPr>
                <w:rFonts w:ascii="Times New Roman" w:eastAsia="Times New Roman" w:hAnsi="Times New Roman" w:cs="Times New Roman"/>
                <w:sz w:val="24"/>
                <w:szCs w:val="24"/>
                <w:lang w:eastAsia="ru-RU"/>
              </w:rPr>
              <w:t xml:space="preserve">, </w:t>
            </w:r>
            <w:r w:rsidRPr="00510A20">
              <w:rPr>
                <w:rFonts w:ascii="Times New Roman" w:eastAsia="Times New Roman" w:hAnsi="Times New Roman" w:cs="Times New Roman"/>
                <w:sz w:val="24"/>
                <w:szCs w:val="24"/>
                <w:lang w:val="ru-RU" w:eastAsia="ru-RU"/>
              </w:rPr>
              <w:t>КУВЕЙТ</w:t>
            </w:r>
            <w:r w:rsidRPr="002C0301">
              <w:rPr>
                <w:rFonts w:ascii="Times New Roman" w:eastAsia="Times New Roman" w:hAnsi="Times New Roman" w:cs="Times New Roman"/>
                <w:sz w:val="24"/>
                <w:szCs w:val="24"/>
                <w:lang w:eastAsia="ru-RU"/>
              </w:rPr>
              <w:t xml:space="preserve"> </w:t>
            </w:r>
            <w:r w:rsidRPr="00510A20">
              <w:rPr>
                <w:rFonts w:ascii="Times New Roman" w:eastAsia="Times New Roman" w:hAnsi="Times New Roman" w:cs="Times New Roman"/>
                <w:sz w:val="24"/>
                <w:szCs w:val="24"/>
                <w:lang w:val="ru-RU" w:eastAsia="ru-RU"/>
              </w:rPr>
              <w:t>МЕМЛЕКЕТІ</w:t>
            </w:r>
            <w:r w:rsidRPr="002C0301">
              <w:rPr>
                <w:rFonts w:ascii="Times New Roman" w:eastAsia="Times New Roman" w:hAnsi="Times New Roman" w:cs="Times New Roman"/>
                <w:sz w:val="24"/>
                <w:szCs w:val="24"/>
                <w:lang w:eastAsia="ru-RU"/>
              </w:rPr>
              <w:t xml:space="preserve">, </w:t>
            </w:r>
            <w:r w:rsidRPr="00510A20">
              <w:rPr>
                <w:rFonts w:ascii="Times New Roman" w:eastAsia="Times New Roman" w:hAnsi="Times New Roman" w:cs="Times New Roman"/>
                <w:sz w:val="24"/>
                <w:szCs w:val="24"/>
                <w:lang w:val="ru-RU" w:eastAsia="ru-RU"/>
              </w:rPr>
              <w:t>ОМАН</w:t>
            </w:r>
            <w:r w:rsidRPr="002C0301">
              <w:rPr>
                <w:rFonts w:ascii="Times New Roman" w:eastAsia="Times New Roman" w:hAnsi="Times New Roman" w:cs="Times New Roman"/>
                <w:sz w:val="24"/>
                <w:szCs w:val="24"/>
                <w:lang w:eastAsia="ru-RU"/>
              </w:rPr>
              <w:t xml:space="preserve">, </w:t>
            </w:r>
            <w:r w:rsidRPr="00510A20">
              <w:rPr>
                <w:rFonts w:ascii="Times New Roman" w:eastAsia="Times New Roman" w:hAnsi="Times New Roman" w:cs="Times New Roman"/>
                <w:sz w:val="24"/>
                <w:szCs w:val="24"/>
                <w:lang w:val="ru-RU" w:eastAsia="ru-RU"/>
              </w:rPr>
              <w:t>КАТАР</w:t>
            </w:r>
            <w:r w:rsidRPr="002C0301">
              <w:rPr>
                <w:rFonts w:ascii="Times New Roman" w:eastAsia="Times New Roman" w:hAnsi="Times New Roman" w:cs="Times New Roman"/>
                <w:sz w:val="24"/>
                <w:szCs w:val="24"/>
                <w:lang w:eastAsia="ru-RU"/>
              </w:rPr>
              <w:t xml:space="preserve">, </w:t>
            </w:r>
            <w:r w:rsidRPr="00510A20">
              <w:rPr>
                <w:rFonts w:ascii="Times New Roman" w:eastAsia="Times New Roman" w:hAnsi="Times New Roman" w:cs="Times New Roman"/>
                <w:sz w:val="24"/>
                <w:szCs w:val="24"/>
                <w:lang w:val="ru-RU" w:eastAsia="ru-RU"/>
              </w:rPr>
              <w:t>САУД</w:t>
            </w:r>
            <w:r w:rsidRPr="002C0301">
              <w:rPr>
                <w:rFonts w:ascii="Times New Roman" w:eastAsia="Times New Roman" w:hAnsi="Times New Roman" w:cs="Times New Roman"/>
                <w:sz w:val="24"/>
                <w:szCs w:val="24"/>
                <w:lang w:eastAsia="ru-RU"/>
              </w:rPr>
              <w:t xml:space="preserve"> </w:t>
            </w:r>
            <w:r w:rsidRPr="00510A20">
              <w:rPr>
                <w:rFonts w:ascii="Times New Roman" w:eastAsia="Times New Roman" w:hAnsi="Times New Roman" w:cs="Times New Roman"/>
                <w:sz w:val="24"/>
                <w:szCs w:val="24"/>
                <w:lang w:val="ru-RU" w:eastAsia="ru-RU"/>
              </w:rPr>
              <w:t>АРАБИЯСЫ</w:t>
            </w:r>
            <w:r w:rsidRPr="002C0301">
              <w:rPr>
                <w:rFonts w:ascii="Times New Roman" w:eastAsia="Times New Roman" w:hAnsi="Times New Roman" w:cs="Times New Roman"/>
                <w:sz w:val="24"/>
                <w:szCs w:val="24"/>
                <w:lang w:eastAsia="ru-RU"/>
              </w:rPr>
              <w:t xml:space="preserve"> </w:t>
            </w:r>
            <w:r w:rsidRPr="00510A20">
              <w:rPr>
                <w:rFonts w:ascii="Times New Roman" w:eastAsia="Times New Roman" w:hAnsi="Times New Roman" w:cs="Times New Roman"/>
                <w:sz w:val="24"/>
                <w:szCs w:val="24"/>
                <w:lang w:val="ru-RU" w:eastAsia="ru-RU"/>
              </w:rPr>
              <w:t>КОРОЛЬДІГІ</w:t>
            </w:r>
            <w:r w:rsidRPr="002C0301">
              <w:rPr>
                <w:rFonts w:ascii="Times New Roman" w:eastAsia="Times New Roman" w:hAnsi="Times New Roman" w:cs="Times New Roman"/>
                <w:sz w:val="24"/>
                <w:szCs w:val="24"/>
                <w:lang w:eastAsia="ru-RU"/>
              </w:rPr>
              <w:t xml:space="preserve">, </w:t>
            </w:r>
            <w:r w:rsidRPr="00510A20">
              <w:rPr>
                <w:rFonts w:ascii="Times New Roman" w:eastAsia="Times New Roman" w:hAnsi="Times New Roman" w:cs="Times New Roman"/>
                <w:sz w:val="24"/>
                <w:szCs w:val="24"/>
                <w:lang w:val="ru-RU" w:eastAsia="ru-RU"/>
              </w:rPr>
              <w:t>ЙЕМЕН</w:t>
            </w:r>
          </w:p>
        </w:tc>
        <w:tc>
          <w:tcPr>
            <w:tcW w:w="5387" w:type="dxa"/>
            <w:tcBorders>
              <w:top w:val="single" w:sz="8" w:space="0" w:color="000000"/>
              <w:left w:val="single" w:sz="8" w:space="0" w:color="000000"/>
              <w:bottom w:val="single" w:sz="8" w:space="0" w:color="000000"/>
              <w:right w:val="single" w:sz="8" w:space="0" w:color="000000"/>
            </w:tcBorders>
          </w:tcPr>
          <w:p w14:paraId="5DC0254D" w14:textId="41A02576" w:rsidR="00F80D09" w:rsidRPr="00F80D09" w:rsidRDefault="00F80D09" w:rsidP="00F80D09">
            <w:pPr>
              <w:spacing w:before="100" w:beforeAutospacing="1" w:after="100" w:afterAutospacing="1" w:line="240" w:lineRule="auto"/>
              <w:rPr>
                <w:rFonts w:ascii="Times New Roman" w:eastAsia="Times New Roman" w:hAnsi="Times New Roman" w:cs="Times New Roman"/>
                <w:sz w:val="24"/>
                <w:szCs w:val="24"/>
                <w:lang w:val="ru-RU" w:eastAsia="ru-RU"/>
              </w:rPr>
            </w:pPr>
            <w:r w:rsidRPr="00F80D09">
              <w:rPr>
                <w:rFonts w:ascii="Times New Roman" w:eastAsia="Times New Roman" w:hAnsi="Times New Roman" w:cs="Times New Roman"/>
                <w:sz w:val="24"/>
                <w:szCs w:val="24"/>
                <w:lang w:val="ru-RU" w:eastAsia="ru-RU"/>
              </w:rPr>
              <w:t>Осы</w:t>
            </w:r>
            <w:r w:rsidRPr="00F80D09">
              <w:rPr>
                <w:rFonts w:ascii="Times New Roman" w:eastAsia="Times New Roman" w:hAnsi="Times New Roman" w:cs="Times New Roman"/>
                <w:sz w:val="24"/>
                <w:szCs w:val="24"/>
                <w:lang w:eastAsia="ru-RU"/>
              </w:rPr>
              <w:t xml:space="preserve"> </w:t>
            </w:r>
            <w:r w:rsidRPr="00F80D09">
              <w:rPr>
                <w:rFonts w:ascii="Times New Roman" w:eastAsia="Times New Roman" w:hAnsi="Times New Roman" w:cs="Times New Roman"/>
                <w:sz w:val="24"/>
                <w:szCs w:val="24"/>
                <w:lang w:val="ru-RU" w:eastAsia="ru-RU"/>
              </w:rPr>
              <w:t>Парсы</w:t>
            </w:r>
            <w:r w:rsidRPr="00F80D09">
              <w:rPr>
                <w:rFonts w:ascii="Times New Roman" w:eastAsia="Times New Roman" w:hAnsi="Times New Roman" w:cs="Times New Roman"/>
                <w:sz w:val="24"/>
                <w:szCs w:val="24"/>
                <w:lang w:eastAsia="ru-RU"/>
              </w:rPr>
              <w:t xml:space="preserve"> </w:t>
            </w:r>
            <w:r w:rsidRPr="00F80D09">
              <w:rPr>
                <w:rFonts w:ascii="Times New Roman" w:eastAsia="Times New Roman" w:hAnsi="Times New Roman" w:cs="Times New Roman"/>
                <w:sz w:val="24"/>
                <w:szCs w:val="24"/>
                <w:lang w:val="ru-RU" w:eastAsia="ru-RU"/>
              </w:rPr>
              <w:t>шығанағы</w:t>
            </w:r>
            <w:r w:rsidRPr="00F80D09">
              <w:rPr>
                <w:rFonts w:ascii="Times New Roman" w:eastAsia="Times New Roman" w:hAnsi="Times New Roman" w:cs="Times New Roman"/>
                <w:sz w:val="24"/>
                <w:szCs w:val="24"/>
                <w:lang w:eastAsia="ru-RU"/>
              </w:rPr>
              <w:t xml:space="preserve"> </w:t>
            </w:r>
            <w:r w:rsidRPr="00F80D09">
              <w:rPr>
                <w:rFonts w:ascii="Times New Roman" w:eastAsia="Times New Roman" w:hAnsi="Times New Roman" w:cs="Times New Roman"/>
                <w:sz w:val="24"/>
                <w:szCs w:val="24"/>
                <w:lang w:val="ru-RU" w:eastAsia="ru-RU"/>
              </w:rPr>
              <w:t>елдерінің</w:t>
            </w:r>
            <w:r w:rsidRPr="00F80D09">
              <w:rPr>
                <w:rFonts w:ascii="Times New Roman" w:eastAsia="Times New Roman" w:hAnsi="Times New Roman" w:cs="Times New Roman"/>
                <w:sz w:val="24"/>
                <w:szCs w:val="24"/>
                <w:lang w:eastAsia="ru-RU"/>
              </w:rPr>
              <w:t xml:space="preserve"> </w:t>
            </w:r>
            <w:r w:rsidRPr="00F80D09">
              <w:rPr>
                <w:rFonts w:ascii="Times New Roman" w:eastAsia="Times New Roman" w:hAnsi="Times New Roman" w:cs="Times New Roman"/>
                <w:sz w:val="24"/>
                <w:szCs w:val="24"/>
                <w:lang w:val="ru-RU" w:eastAsia="ru-RU"/>
              </w:rPr>
              <w:t>техникалық</w:t>
            </w:r>
            <w:r w:rsidRPr="00F80D09">
              <w:rPr>
                <w:rFonts w:ascii="Times New Roman" w:eastAsia="Times New Roman" w:hAnsi="Times New Roman" w:cs="Times New Roman"/>
                <w:sz w:val="24"/>
                <w:szCs w:val="24"/>
                <w:lang w:eastAsia="ru-RU"/>
              </w:rPr>
              <w:t xml:space="preserve"> </w:t>
            </w:r>
            <w:r w:rsidRPr="00F80D09">
              <w:rPr>
                <w:rFonts w:ascii="Times New Roman" w:eastAsia="Times New Roman" w:hAnsi="Times New Roman" w:cs="Times New Roman"/>
                <w:sz w:val="24"/>
                <w:szCs w:val="24"/>
                <w:lang w:val="ru-RU" w:eastAsia="ru-RU"/>
              </w:rPr>
              <w:t>регламенті</w:t>
            </w:r>
            <w:r w:rsidRPr="00F80D09">
              <w:rPr>
                <w:rFonts w:ascii="Times New Roman" w:eastAsia="Times New Roman" w:hAnsi="Times New Roman" w:cs="Times New Roman"/>
                <w:sz w:val="24"/>
                <w:szCs w:val="24"/>
                <w:lang w:eastAsia="ru-RU"/>
              </w:rPr>
              <w:t xml:space="preserve"> 3-</w:t>
            </w:r>
            <w:r w:rsidRPr="00F80D09">
              <w:rPr>
                <w:rFonts w:ascii="Times New Roman" w:eastAsia="Times New Roman" w:hAnsi="Times New Roman" w:cs="Times New Roman"/>
                <w:sz w:val="24"/>
                <w:szCs w:val="24"/>
                <w:lang w:val="ru-RU" w:eastAsia="ru-RU"/>
              </w:rPr>
              <w:t>бөлімде</w:t>
            </w:r>
            <w:r w:rsidRPr="00F80D09">
              <w:rPr>
                <w:rFonts w:ascii="Times New Roman" w:eastAsia="Times New Roman" w:hAnsi="Times New Roman" w:cs="Times New Roman"/>
                <w:sz w:val="24"/>
                <w:szCs w:val="24"/>
                <w:lang w:eastAsia="ru-RU"/>
              </w:rPr>
              <w:t xml:space="preserve"> </w:t>
            </w:r>
            <w:r w:rsidRPr="00F80D09">
              <w:rPr>
                <w:rFonts w:ascii="Times New Roman" w:eastAsia="Times New Roman" w:hAnsi="Times New Roman" w:cs="Times New Roman"/>
                <w:sz w:val="24"/>
                <w:szCs w:val="24"/>
                <w:lang w:val="ru-RU" w:eastAsia="ru-RU"/>
              </w:rPr>
              <w:t>айқындалған</w:t>
            </w:r>
            <w:r w:rsidRPr="00F80D09">
              <w:rPr>
                <w:rFonts w:ascii="Times New Roman" w:eastAsia="Times New Roman" w:hAnsi="Times New Roman" w:cs="Times New Roman"/>
                <w:sz w:val="24"/>
                <w:szCs w:val="24"/>
                <w:lang w:eastAsia="ru-RU"/>
              </w:rPr>
              <w:t xml:space="preserve"> </w:t>
            </w:r>
            <w:r w:rsidRPr="00F80D09">
              <w:rPr>
                <w:rFonts w:ascii="Times New Roman" w:eastAsia="Times New Roman" w:hAnsi="Times New Roman" w:cs="Times New Roman"/>
                <w:b/>
                <w:bCs/>
                <w:sz w:val="24"/>
                <w:szCs w:val="24"/>
                <w:lang w:eastAsia="ru-RU"/>
              </w:rPr>
              <w:t>Pistacia vera L.</w:t>
            </w:r>
            <w:r w:rsidRPr="00F80D09">
              <w:rPr>
                <w:rFonts w:ascii="Times New Roman" w:eastAsia="Times New Roman" w:hAnsi="Times New Roman" w:cs="Times New Roman"/>
                <w:sz w:val="24"/>
                <w:szCs w:val="24"/>
                <w:lang w:eastAsia="ru-RU"/>
              </w:rPr>
              <w:t xml:space="preserve"> </w:t>
            </w:r>
            <w:r w:rsidRPr="00F80D09">
              <w:rPr>
                <w:rFonts w:ascii="Times New Roman" w:eastAsia="Times New Roman" w:hAnsi="Times New Roman" w:cs="Times New Roman"/>
                <w:sz w:val="24"/>
                <w:szCs w:val="24"/>
                <w:lang w:val="ru-RU" w:eastAsia="ru-RU"/>
              </w:rPr>
              <w:t>түріне</w:t>
            </w:r>
            <w:r w:rsidRPr="00F80D09">
              <w:rPr>
                <w:rFonts w:ascii="Times New Roman" w:eastAsia="Times New Roman" w:hAnsi="Times New Roman" w:cs="Times New Roman"/>
                <w:sz w:val="24"/>
                <w:szCs w:val="24"/>
                <w:lang w:eastAsia="ru-RU"/>
              </w:rPr>
              <w:t xml:space="preserve"> </w:t>
            </w:r>
            <w:r w:rsidRPr="00F80D09">
              <w:rPr>
                <w:rFonts w:ascii="Times New Roman" w:eastAsia="Times New Roman" w:hAnsi="Times New Roman" w:cs="Times New Roman"/>
                <w:sz w:val="24"/>
                <w:szCs w:val="24"/>
                <w:lang w:val="ru-RU" w:eastAsia="ru-RU"/>
              </w:rPr>
              <w:t>жататын</w:t>
            </w:r>
            <w:r w:rsidRPr="00F80D09">
              <w:rPr>
                <w:rFonts w:ascii="Times New Roman" w:eastAsia="Times New Roman" w:hAnsi="Times New Roman" w:cs="Times New Roman"/>
                <w:sz w:val="24"/>
                <w:szCs w:val="24"/>
                <w:lang w:eastAsia="ru-RU"/>
              </w:rPr>
              <w:t xml:space="preserve"> </w:t>
            </w:r>
            <w:r w:rsidRPr="00F80D09">
              <w:rPr>
                <w:rFonts w:ascii="Times New Roman" w:eastAsia="Times New Roman" w:hAnsi="Times New Roman" w:cs="Times New Roman"/>
                <w:sz w:val="24"/>
                <w:szCs w:val="24"/>
                <w:lang w:val="ru-RU" w:eastAsia="ru-RU"/>
              </w:rPr>
              <w:t>пісте</w:t>
            </w:r>
            <w:r w:rsidRPr="00F80D09">
              <w:rPr>
                <w:rFonts w:ascii="Times New Roman" w:eastAsia="Times New Roman" w:hAnsi="Times New Roman" w:cs="Times New Roman"/>
                <w:sz w:val="24"/>
                <w:szCs w:val="24"/>
                <w:lang w:eastAsia="ru-RU"/>
              </w:rPr>
              <w:t xml:space="preserve"> </w:t>
            </w:r>
            <w:r w:rsidRPr="00F80D09">
              <w:rPr>
                <w:rFonts w:ascii="Times New Roman" w:eastAsia="Times New Roman" w:hAnsi="Times New Roman" w:cs="Times New Roman"/>
                <w:sz w:val="24"/>
                <w:szCs w:val="24"/>
                <w:lang w:val="ru-RU" w:eastAsia="ru-RU"/>
              </w:rPr>
              <w:t>ағашынан</w:t>
            </w:r>
            <w:r w:rsidRPr="00F80D09">
              <w:rPr>
                <w:rFonts w:ascii="Times New Roman" w:eastAsia="Times New Roman" w:hAnsi="Times New Roman" w:cs="Times New Roman"/>
                <w:sz w:val="24"/>
                <w:szCs w:val="24"/>
                <w:lang w:eastAsia="ru-RU"/>
              </w:rPr>
              <w:t xml:space="preserve"> </w:t>
            </w:r>
            <w:r w:rsidRPr="00F80D09">
              <w:rPr>
                <w:rFonts w:ascii="Times New Roman" w:eastAsia="Times New Roman" w:hAnsi="Times New Roman" w:cs="Times New Roman"/>
                <w:sz w:val="24"/>
                <w:szCs w:val="24"/>
                <w:lang w:val="ru-RU" w:eastAsia="ru-RU"/>
              </w:rPr>
              <w:t>алынған</w:t>
            </w:r>
            <w:r w:rsidRPr="00F80D09">
              <w:rPr>
                <w:rFonts w:ascii="Times New Roman" w:eastAsia="Times New Roman" w:hAnsi="Times New Roman" w:cs="Times New Roman"/>
                <w:sz w:val="24"/>
                <w:szCs w:val="24"/>
                <w:lang w:eastAsia="ru-RU"/>
              </w:rPr>
              <w:t xml:space="preserve">, </w:t>
            </w:r>
            <w:r w:rsidRPr="00F80D09">
              <w:rPr>
                <w:rFonts w:ascii="Times New Roman" w:eastAsia="Times New Roman" w:hAnsi="Times New Roman" w:cs="Times New Roman"/>
                <w:sz w:val="24"/>
                <w:szCs w:val="24"/>
                <w:lang w:val="ru-RU" w:eastAsia="ru-RU"/>
              </w:rPr>
              <w:t>тиісті</w:t>
            </w:r>
            <w:r w:rsidRPr="00F80D09">
              <w:rPr>
                <w:rFonts w:ascii="Times New Roman" w:eastAsia="Times New Roman" w:hAnsi="Times New Roman" w:cs="Times New Roman"/>
                <w:sz w:val="24"/>
                <w:szCs w:val="24"/>
                <w:lang w:eastAsia="ru-RU"/>
              </w:rPr>
              <w:t xml:space="preserve"> </w:t>
            </w:r>
            <w:r w:rsidRPr="00F80D09">
              <w:rPr>
                <w:rFonts w:ascii="Times New Roman" w:eastAsia="Times New Roman" w:hAnsi="Times New Roman" w:cs="Times New Roman"/>
                <w:sz w:val="24"/>
                <w:szCs w:val="24"/>
                <w:lang w:val="ru-RU" w:eastAsia="ru-RU"/>
              </w:rPr>
              <w:t>түрде</w:t>
            </w:r>
            <w:r w:rsidRPr="00F80D09">
              <w:rPr>
                <w:rFonts w:ascii="Times New Roman" w:eastAsia="Times New Roman" w:hAnsi="Times New Roman" w:cs="Times New Roman"/>
                <w:sz w:val="24"/>
                <w:szCs w:val="24"/>
                <w:lang w:eastAsia="ru-RU"/>
              </w:rPr>
              <w:t xml:space="preserve"> </w:t>
            </w:r>
            <w:r w:rsidRPr="00F80D09">
              <w:rPr>
                <w:rFonts w:ascii="Times New Roman" w:eastAsia="Times New Roman" w:hAnsi="Times New Roman" w:cs="Times New Roman"/>
                <w:sz w:val="24"/>
                <w:szCs w:val="24"/>
                <w:lang w:val="ru-RU" w:eastAsia="ru-RU"/>
              </w:rPr>
              <w:t>өңделген</w:t>
            </w:r>
            <w:r w:rsidRPr="00F80D09">
              <w:rPr>
                <w:rFonts w:ascii="Times New Roman" w:eastAsia="Times New Roman" w:hAnsi="Times New Roman" w:cs="Times New Roman"/>
                <w:sz w:val="24"/>
                <w:szCs w:val="24"/>
                <w:lang w:eastAsia="ru-RU"/>
              </w:rPr>
              <w:t xml:space="preserve"> </w:t>
            </w:r>
            <w:r w:rsidRPr="00F80D09">
              <w:rPr>
                <w:rFonts w:ascii="Times New Roman" w:eastAsia="Times New Roman" w:hAnsi="Times New Roman" w:cs="Times New Roman"/>
                <w:sz w:val="24"/>
                <w:szCs w:val="24"/>
                <w:lang w:val="ru-RU" w:eastAsia="ru-RU"/>
              </w:rPr>
              <w:t>және</w:t>
            </w:r>
            <w:r w:rsidRPr="00F80D09">
              <w:rPr>
                <w:rFonts w:ascii="Times New Roman" w:eastAsia="Times New Roman" w:hAnsi="Times New Roman" w:cs="Times New Roman"/>
                <w:sz w:val="24"/>
                <w:szCs w:val="24"/>
                <w:lang w:eastAsia="ru-RU"/>
              </w:rPr>
              <w:t xml:space="preserve"> </w:t>
            </w:r>
            <w:r w:rsidRPr="00F80D09">
              <w:rPr>
                <w:rFonts w:ascii="Times New Roman" w:eastAsia="Times New Roman" w:hAnsi="Times New Roman" w:cs="Times New Roman"/>
                <w:sz w:val="24"/>
                <w:szCs w:val="24"/>
                <w:lang w:val="ru-RU" w:eastAsia="ru-RU"/>
              </w:rPr>
              <w:t>қабығымен</w:t>
            </w:r>
            <w:r w:rsidRPr="00F80D09">
              <w:rPr>
                <w:rFonts w:ascii="Times New Roman" w:eastAsia="Times New Roman" w:hAnsi="Times New Roman" w:cs="Times New Roman"/>
                <w:sz w:val="24"/>
                <w:szCs w:val="24"/>
                <w:lang w:eastAsia="ru-RU"/>
              </w:rPr>
              <w:t xml:space="preserve"> </w:t>
            </w:r>
            <w:r w:rsidRPr="00F80D09">
              <w:rPr>
                <w:rFonts w:ascii="Times New Roman" w:eastAsia="Times New Roman" w:hAnsi="Times New Roman" w:cs="Times New Roman"/>
                <w:sz w:val="24"/>
                <w:szCs w:val="24"/>
                <w:lang w:val="ru-RU" w:eastAsia="ru-RU"/>
              </w:rPr>
              <w:t>тікелей</w:t>
            </w:r>
            <w:r w:rsidRPr="00F80D09">
              <w:rPr>
                <w:rFonts w:ascii="Times New Roman" w:eastAsia="Times New Roman" w:hAnsi="Times New Roman" w:cs="Times New Roman"/>
                <w:sz w:val="24"/>
                <w:szCs w:val="24"/>
                <w:lang w:eastAsia="ru-RU"/>
              </w:rPr>
              <w:t xml:space="preserve"> </w:t>
            </w:r>
            <w:r w:rsidRPr="00F80D09">
              <w:rPr>
                <w:rFonts w:ascii="Times New Roman" w:eastAsia="Times New Roman" w:hAnsi="Times New Roman" w:cs="Times New Roman"/>
                <w:sz w:val="24"/>
                <w:szCs w:val="24"/>
                <w:lang w:val="ru-RU" w:eastAsia="ru-RU"/>
              </w:rPr>
              <w:t>тұтынуға</w:t>
            </w:r>
            <w:r w:rsidRPr="00F80D09">
              <w:rPr>
                <w:rFonts w:ascii="Times New Roman" w:eastAsia="Times New Roman" w:hAnsi="Times New Roman" w:cs="Times New Roman"/>
                <w:sz w:val="24"/>
                <w:szCs w:val="24"/>
                <w:lang w:eastAsia="ru-RU"/>
              </w:rPr>
              <w:t xml:space="preserve"> </w:t>
            </w:r>
            <w:r w:rsidRPr="00F80D09">
              <w:rPr>
                <w:rFonts w:ascii="Times New Roman" w:eastAsia="Times New Roman" w:hAnsi="Times New Roman" w:cs="Times New Roman"/>
                <w:sz w:val="24"/>
                <w:szCs w:val="24"/>
                <w:lang w:val="ru-RU" w:eastAsia="ru-RU"/>
              </w:rPr>
              <w:t>арналған</w:t>
            </w:r>
            <w:r w:rsidRPr="00F80D09">
              <w:rPr>
                <w:rFonts w:ascii="Times New Roman" w:eastAsia="Times New Roman" w:hAnsi="Times New Roman" w:cs="Times New Roman"/>
                <w:sz w:val="24"/>
                <w:szCs w:val="24"/>
                <w:lang w:eastAsia="ru-RU"/>
              </w:rPr>
              <w:t xml:space="preserve"> </w:t>
            </w:r>
            <w:r w:rsidRPr="00F80D09">
              <w:rPr>
                <w:rFonts w:ascii="Times New Roman" w:eastAsia="Times New Roman" w:hAnsi="Times New Roman" w:cs="Times New Roman"/>
                <w:sz w:val="24"/>
                <w:szCs w:val="24"/>
                <w:lang w:val="ru-RU" w:eastAsia="ru-RU"/>
              </w:rPr>
              <w:t>немесе</w:t>
            </w:r>
            <w:r w:rsidRPr="00F80D09">
              <w:rPr>
                <w:rFonts w:ascii="Times New Roman" w:eastAsia="Times New Roman" w:hAnsi="Times New Roman" w:cs="Times New Roman"/>
                <w:sz w:val="24"/>
                <w:szCs w:val="24"/>
                <w:lang w:eastAsia="ru-RU"/>
              </w:rPr>
              <w:t xml:space="preserve"> </w:t>
            </w:r>
            <w:r w:rsidRPr="00F80D09">
              <w:rPr>
                <w:rFonts w:ascii="Times New Roman" w:eastAsia="Times New Roman" w:hAnsi="Times New Roman" w:cs="Times New Roman"/>
                <w:sz w:val="24"/>
                <w:szCs w:val="24"/>
                <w:lang w:val="ru-RU" w:eastAsia="ru-RU"/>
              </w:rPr>
              <w:t>кейіннен</w:t>
            </w:r>
            <w:r w:rsidRPr="00F80D09">
              <w:rPr>
                <w:rFonts w:ascii="Times New Roman" w:eastAsia="Times New Roman" w:hAnsi="Times New Roman" w:cs="Times New Roman"/>
                <w:sz w:val="24"/>
                <w:szCs w:val="24"/>
                <w:lang w:eastAsia="ru-RU"/>
              </w:rPr>
              <w:t xml:space="preserve"> </w:t>
            </w:r>
            <w:r w:rsidRPr="00F80D09">
              <w:rPr>
                <w:rFonts w:ascii="Times New Roman" w:eastAsia="Times New Roman" w:hAnsi="Times New Roman" w:cs="Times New Roman"/>
                <w:sz w:val="24"/>
                <w:szCs w:val="24"/>
                <w:lang w:val="ru-RU" w:eastAsia="ru-RU"/>
              </w:rPr>
              <w:t>тұтынушылық</w:t>
            </w:r>
            <w:r w:rsidRPr="00F80D09">
              <w:rPr>
                <w:rFonts w:ascii="Times New Roman" w:eastAsia="Times New Roman" w:hAnsi="Times New Roman" w:cs="Times New Roman"/>
                <w:sz w:val="24"/>
                <w:szCs w:val="24"/>
                <w:lang w:eastAsia="ru-RU"/>
              </w:rPr>
              <w:t xml:space="preserve"> </w:t>
            </w:r>
            <w:r w:rsidRPr="00F80D09">
              <w:rPr>
                <w:rFonts w:ascii="Times New Roman" w:eastAsia="Times New Roman" w:hAnsi="Times New Roman" w:cs="Times New Roman"/>
                <w:sz w:val="24"/>
                <w:szCs w:val="24"/>
                <w:lang w:val="ru-RU" w:eastAsia="ru-RU"/>
              </w:rPr>
              <w:t>қаптамаға</w:t>
            </w:r>
            <w:r w:rsidRPr="00F80D09">
              <w:rPr>
                <w:rFonts w:ascii="Times New Roman" w:eastAsia="Times New Roman" w:hAnsi="Times New Roman" w:cs="Times New Roman"/>
                <w:sz w:val="24"/>
                <w:szCs w:val="24"/>
                <w:lang w:eastAsia="ru-RU"/>
              </w:rPr>
              <w:t xml:space="preserve"> </w:t>
            </w:r>
            <w:r w:rsidRPr="00F80D09">
              <w:rPr>
                <w:rFonts w:ascii="Times New Roman" w:eastAsia="Times New Roman" w:hAnsi="Times New Roman" w:cs="Times New Roman"/>
                <w:sz w:val="24"/>
                <w:szCs w:val="24"/>
                <w:lang w:val="ru-RU" w:eastAsia="ru-RU"/>
              </w:rPr>
              <w:t>қайта</w:t>
            </w:r>
            <w:r w:rsidRPr="00F80D09">
              <w:rPr>
                <w:rFonts w:ascii="Times New Roman" w:eastAsia="Times New Roman" w:hAnsi="Times New Roman" w:cs="Times New Roman"/>
                <w:sz w:val="24"/>
                <w:szCs w:val="24"/>
                <w:lang w:eastAsia="ru-RU"/>
              </w:rPr>
              <w:t xml:space="preserve"> </w:t>
            </w:r>
            <w:r w:rsidRPr="00F80D09">
              <w:rPr>
                <w:rFonts w:ascii="Times New Roman" w:eastAsia="Times New Roman" w:hAnsi="Times New Roman" w:cs="Times New Roman"/>
                <w:sz w:val="24"/>
                <w:szCs w:val="24"/>
                <w:lang w:val="ru-RU" w:eastAsia="ru-RU"/>
              </w:rPr>
              <w:t>буып</w:t>
            </w:r>
            <w:r w:rsidRPr="00F80D09">
              <w:rPr>
                <w:rFonts w:ascii="Times New Roman" w:eastAsia="Times New Roman" w:hAnsi="Times New Roman" w:cs="Times New Roman"/>
                <w:sz w:val="24"/>
                <w:szCs w:val="24"/>
                <w:lang w:eastAsia="ru-RU"/>
              </w:rPr>
              <w:t>-</w:t>
            </w:r>
            <w:r w:rsidRPr="00F80D09">
              <w:rPr>
                <w:rFonts w:ascii="Times New Roman" w:eastAsia="Times New Roman" w:hAnsi="Times New Roman" w:cs="Times New Roman"/>
                <w:sz w:val="24"/>
                <w:szCs w:val="24"/>
                <w:lang w:val="ru-RU" w:eastAsia="ru-RU"/>
              </w:rPr>
              <w:t>түю</w:t>
            </w:r>
            <w:r w:rsidRPr="00F80D09">
              <w:rPr>
                <w:rFonts w:ascii="Times New Roman" w:eastAsia="Times New Roman" w:hAnsi="Times New Roman" w:cs="Times New Roman"/>
                <w:sz w:val="24"/>
                <w:szCs w:val="24"/>
                <w:lang w:eastAsia="ru-RU"/>
              </w:rPr>
              <w:t xml:space="preserve"> </w:t>
            </w:r>
            <w:r w:rsidRPr="00F80D09">
              <w:rPr>
                <w:rFonts w:ascii="Times New Roman" w:eastAsia="Times New Roman" w:hAnsi="Times New Roman" w:cs="Times New Roman"/>
                <w:sz w:val="24"/>
                <w:szCs w:val="24"/>
                <w:lang w:val="ru-RU" w:eastAsia="ru-RU"/>
              </w:rPr>
              <w:t>үшін</w:t>
            </w:r>
            <w:r w:rsidRPr="00F80D09">
              <w:rPr>
                <w:rFonts w:ascii="Times New Roman" w:eastAsia="Times New Roman" w:hAnsi="Times New Roman" w:cs="Times New Roman"/>
                <w:sz w:val="24"/>
                <w:szCs w:val="24"/>
                <w:lang w:eastAsia="ru-RU"/>
              </w:rPr>
              <w:t xml:space="preserve"> </w:t>
            </w:r>
            <w:r w:rsidRPr="00F80D09">
              <w:rPr>
                <w:rFonts w:ascii="Times New Roman" w:eastAsia="Times New Roman" w:hAnsi="Times New Roman" w:cs="Times New Roman"/>
                <w:sz w:val="24"/>
                <w:szCs w:val="24"/>
                <w:lang w:val="ru-RU" w:eastAsia="ru-RU"/>
              </w:rPr>
              <w:t>үйінді</w:t>
            </w:r>
            <w:r w:rsidRPr="00F80D09">
              <w:rPr>
                <w:rFonts w:ascii="Times New Roman" w:eastAsia="Times New Roman" w:hAnsi="Times New Roman" w:cs="Times New Roman"/>
                <w:sz w:val="24"/>
                <w:szCs w:val="24"/>
                <w:lang w:eastAsia="ru-RU"/>
              </w:rPr>
              <w:t xml:space="preserve"> (</w:t>
            </w:r>
            <w:r w:rsidRPr="00F80D09">
              <w:rPr>
                <w:rFonts w:ascii="Times New Roman" w:eastAsia="Times New Roman" w:hAnsi="Times New Roman" w:cs="Times New Roman"/>
                <w:sz w:val="24"/>
                <w:szCs w:val="24"/>
                <w:lang w:val="ru-RU" w:eastAsia="ru-RU"/>
              </w:rPr>
              <w:t>сусымалы</w:t>
            </w:r>
            <w:r w:rsidRPr="00F80D09">
              <w:rPr>
                <w:rFonts w:ascii="Times New Roman" w:eastAsia="Times New Roman" w:hAnsi="Times New Roman" w:cs="Times New Roman"/>
                <w:sz w:val="24"/>
                <w:szCs w:val="24"/>
                <w:lang w:eastAsia="ru-RU"/>
              </w:rPr>
              <w:t xml:space="preserve">) </w:t>
            </w:r>
            <w:r w:rsidRPr="00F80D09">
              <w:rPr>
                <w:rFonts w:ascii="Times New Roman" w:eastAsia="Times New Roman" w:hAnsi="Times New Roman" w:cs="Times New Roman"/>
                <w:sz w:val="24"/>
                <w:szCs w:val="24"/>
                <w:lang w:val="ru-RU" w:eastAsia="ru-RU"/>
              </w:rPr>
              <w:t>күйде</w:t>
            </w:r>
            <w:r w:rsidRPr="00F80D09">
              <w:rPr>
                <w:rFonts w:ascii="Times New Roman" w:eastAsia="Times New Roman" w:hAnsi="Times New Roman" w:cs="Times New Roman"/>
                <w:sz w:val="24"/>
                <w:szCs w:val="24"/>
                <w:lang w:eastAsia="ru-RU"/>
              </w:rPr>
              <w:t xml:space="preserve"> </w:t>
            </w:r>
            <w:r w:rsidRPr="00F80D09">
              <w:rPr>
                <w:rFonts w:ascii="Times New Roman" w:eastAsia="Times New Roman" w:hAnsi="Times New Roman" w:cs="Times New Roman"/>
                <w:sz w:val="24"/>
                <w:szCs w:val="24"/>
                <w:lang w:val="ru-RU" w:eastAsia="ru-RU"/>
              </w:rPr>
              <w:t>жеткізілетін</w:t>
            </w:r>
            <w:r w:rsidRPr="00F80D09">
              <w:rPr>
                <w:rFonts w:ascii="Times New Roman" w:eastAsia="Times New Roman" w:hAnsi="Times New Roman" w:cs="Times New Roman"/>
                <w:sz w:val="24"/>
                <w:szCs w:val="24"/>
                <w:lang w:eastAsia="ru-RU"/>
              </w:rPr>
              <w:t xml:space="preserve"> </w:t>
            </w:r>
            <w:r w:rsidRPr="00F80D09">
              <w:rPr>
                <w:rFonts w:ascii="Times New Roman" w:eastAsia="Times New Roman" w:hAnsi="Times New Roman" w:cs="Times New Roman"/>
                <w:sz w:val="24"/>
                <w:szCs w:val="24"/>
                <w:lang w:val="ru-RU" w:eastAsia="ru-RU"/>
              </w:rPr>
              <w:t>қабықты</w:t>
            </w:r>
            <w:r w:rsidRPr="00F80D09">
              <w:rPr>
                <w:rFonts w:ascii="Times New Roman" w:eastAsia="Times New Roman" w:hAnsi="Times New Roman" w:cs="Times New Roman"/>
                <w:sz w:val="24"/>
                <w:szCs w:val="24"/>
                <w:lang w:eastAsia="ru-RU"/>
              </w:rPr>
              <w:t xml:space="preserve"> </w:t>
            </w:r>
            <w:r w:rsidRPr="00F80D09">
              <w:rPr>
                <w:rFonts w:ascii="Times New Roman" w:eastAsia="Times New Roman" w:hAnsi="Times New Roman" w:cs="Times New Roman"/>
                <w:sz w:val="24"/>
                <w:szCs w:val="24"/>
                <w:lang w:val="ru-RU" w:eastAsia="ru-RU"/>
              </w:rPr>
              <w:t>пісте</w:t>
            </w:r>
            <w:r w:rsidRPr="00F80D09">
              <w:rPr>
                <w:rFonts w:ascii="Times New Roman" w:eastAsia="Times New Roman" w:hAnsi="Times New Roman" w:cs="Times New Roman"/>
                <w:sz w:val="24"/>
                <w:szCs w:val="24"/>
                <w:lang w:eastAsia="ru-RU"/>
              </w:rPr>
              <w:t xml:space="preserve"> </w:t>
            </w:r>
            <w:r w:rsidRPr="00F80D09">
              <w:rPr>
                <w:rFonts w:ascii="Times New Roman" w:eastAsia="Times New Roman" w:hAnsi="Times New Roman" w:cs="Times New Roman"/>
                <w:sz w:val="24"/>
                <w:szCs w:val="24"/>
                <w:lang w:val="ru-RU" w:eastAsia="ru-RU"/>
              </w:rPr>
              <w:t>жемістеріне</w:t>
            </w:r>
            <w:r w:rsidRPr="00F80D09">
              <w:rPr>
                <w:rFonts w:ascii="Times New Roman" w:eastAsia="Times New Roman" w:hAnsi="Times New Roman" w:cs="Times New Roman"/>
                <w:sz w:val="24"/>
                <w:szCs w:val="24"/>
                <w:lang w:eastAsia="ru-RU"/>
              </w:rPr>
              <w:t xml:space="preserve"> </w:t>
            </w:r>
            <w:r w:rsidRPr="00F80D09">
              <w:rPr>
                <w:rFonts w:ascii="Times New Roman" w:eastAsia="Times New Roman" w:hAnsi="Times New Roman" w:cs="Times New Roman"/>
                <w:sz w:val="24"/>
                <w:szCs w:val="24"/>
                <w:lang w:val="ru-RU" w:eastAsia="ru-RU"/>
              </w:rPr>
              <w:t>қолданылады</w:t>
            </w:r>
            <w:r w:rsidRPr="00F80D09">
              <w:rPr>
                <w:rFonts w:ascii="Times New Roman" w:eastAsia="Times New Roman" w:hAnsi="Times New Roman" w:cs="Times New Roman"/>
                <w:sz w:val="24"/>
                <w:szCs w:val="24"/>
                <w:lang w:eastAsia="ru-RU"/>
              </w:rPr>
              <w:t xml:space="preserve">. </w:t>
            </w:r>
            <w:r w:rsidRPr="00F80D09">
              <w:rPr>
                <w:rFonts w:ascii="Times New Roman" w:eastAsia="Times New Roman" w:hAnsi="Times New Roman" w:cs="Times New Roman"/>
                <w:sz w:val="24"/>
                <w:szCs w:val="24"/>
                <w:lang w:val="ru-RU" w:eastAsia="ru-RU"/>
              </w:rPr>
              <w:t>Осы техникалық регламенттің талаптары өнеркәсіптік өңдеуге арналған өнімдерге қолданылмайды.</w:t>
            </w:r>
          </w:p>
        </w:tc>
        <w:tc>
          <w:tcPr>
            <w:tcW w:w="4365" w:type="dxa"/>
            <w:vMerge/>
          </w:tcPr>
          <w:p w14:paraId="2F63F39C" w14:textId="77777777" w:rsidR="00F80D09" w:rsidRDefault="00F80D09" w:rsidP="00F80D09"/>
        </w:tc>
      </w:tr>
      <w:tr w:rsidR="00F80D09" w:rsidRPr="00510A20" w14:paraId="53DC500A"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21903540" w14:textId="77777777" w:rsidR="00F80D09" w:rsidRDefault="00F80D09" w:rsidP="00F80D09">
            <w:r>
              <w:rPr>
                <w:rFonts w:ascii="Times New Roman" w:eastAsia="Times New Roman" w:hAnsi="Times New Roman"/>
                <w:sz w:val="20"/>
              </w:rPr>
              <w:t>10</w:t>
            </w:r>
          </w:p>
        </w:tc>
        <w:tc>
          <w:tcPr>
            <w:tcW w:w="2551" w:type="dxa"/>
            <w:tcBorders>
              <w:top w:val="single" w:sz="8" w:space="0" w:color="000000"/>
              <w:left w:val="single" w:sz="8" w:space="0" w:color="000000"/>
              <w:bottom w:val="single" w:sz="8" w:space="0" w:color="000000"/>
              <w:right w:val="single" w:sz="8" w:space="0" w:color="000000"/>
            </w:tcBorders>
          </w:tcPr>
          <w:p w14:paraId="3457A700" w14:textId="66808BC3" w:rsidR="00F80D09" w:rsidRDefault="00510A20" w:rsidP="00F80D09">
            <w:r>
              <w:rPr>
                <w:rFonts w:ascii="Arial" w:hAnsi="Arial" w:cs="Arial"/>
                <w:sz w:val="20"/>
                <w:szCs w:val="20"/>
                <w:shd w:val="clear" w:color="auto" w:fill="FFFFFF"/>
              </w:rPr>
              <w:t>G/TBT/N/TPKM/591/Add.1</w:t>
            </w:r>
          </w:p>
        </w:tc>
        <w:tc>
          <w:tcPr>
            <w:tcW w:w="5387" w:type="dxa"/>
            <w:tcBorders>
              <w:top w:val="single" w:sz="8" w:space="0" w:color="000000"/>
              <w:left w:val="single" w:sz="8" w:space="0" w:color="000000"/>
              <w:bottom w:val="single" w:sz="8" w:space="0" w:color="000000"/>
              <w:right w:val="single" w:sz="8" w:space="0" w:color="000000"/>
            </w:tcBorders>
          </w:tcPr>
          <w:p w14:paraId="3378B39A" w14:textId="77777777" w:rsidR="00F80D09" w:rsidRPr="002C0301" w:rsidRDefault="00510A20" w:rsidP="00F80D09">
            <w:pPr>
              <w:rPr>
                <w:rFonts w:ascii="Times New Roman" w:eastAsia="Times New Roman" w:hAnsi="Times New Roman" w:cs="Times New Roman"/>
                <w:sz w:val="24"/>
                <w:szCs w:val="24"/>
                <w:lang w:eastAsia="ru-RU"/>
              </w:rPr>
            </w:pPr>
            <w:r w:rsidRPr="00510A20">
              <w:rPr>
                <w:rFonts w:ascii="Times New Roman" w:eastAsia="Times New Roman" w:hAnsi="Times New Roman" w:cs="Times New Roman"/>
                <w:sz w:val="24"/>
                <w:szCs w:val="24"/>
                <w:lang w:val="ru-RU" w:eastAsia="ru-RU"/>
              </w:rPr>
              <w:t>Тұрмыстық</w:t>
            </w:r>
            <w:r w:rsidRPr="002C0301">
              <w:rPr>
                <w:rFonts w:ascii="Times New Roman" w:eastAsia="Times New Roman" w:hAnsi="Times New Roman" w:cs="Times New Roman"/>
                <w:sz w:val="24"/>
                <w:szCs w:val="24"/>
                <w:lang w:eastAsia="ru-RU"/>
              </w:rPr>
              <w:t xml:space="preserve"> </w:t>
            </w:r>
            <w:r w:rsidRPr="00510A20">
              <w:rPr>
                <w:rFonts w:ascii="Times New Roman" w:eastAsia="Times New Roman" w:hAnsi="Times New Roman" w:cs="Times New Roman"/>
                <w:sz w:val="24"/>
                <w:szCs w:val="24"/>
                <w:lang w:val="ru-RU" w:eastAsia="ru-RU"/>
              </w:rPr>
              <w:t>поливинилхлоридтен</w:t>
            </w:r>
            <w:r w:rsidRPr="002C0301">
              <w:rPr>
                <w:rFonts w:ascii="Times New Roman" w:eastAsia="Times New Roman" w:hAnsi="Times New Roman" w:cs="Times New Roman"/>
                <w:sz w:val="24"/>
                <w:szCs w:val="24"/>
                <w:lang w:eastAsia="ru-RU"/>
              </w:rPr>
              <w:t xml:space="preserve"> (</w:t>
            </w:r>
            <w:r w:rsidRPr="00510A20">
              <w:rPr>
                <w:rFonts w:ascii="Times New Roman" w:eastAsia="Times New Roman" w:hAnsi="Times New Roman" w:cs="Times New Roman"/>
                <w:sz w:val="24"/>
                <w:szCs w:val="24"/>
                <w:lang w:val="ru-RU" w:eastAsia="ru-RU"/>
              </w:rPr>
              <w:t>ПВХ</w:t>
            </w:r>
            <w:r w:rsidRPr="002C0301">
              <w:rPr>
                <w:rFonts w:ascii="Times New Roman" w:eastAsia="Times New Roman" w:hAnsi="Times New Roman" w:cs="Times New Roman"/>
                <w:sz w:val="24"/>
                <w:szCs w:val="24"/>
                <w:lang w:eastAsia="ru-RU"/>
              </w:rPr>
              <w:t xml:space="preserve">) </w:t>
            </w:r>
            <w:r w:rsidRPr="00510A20">
              <w:rPr>
                <w:rFonts w:ascii="Times New Roman" w:eastAsia="Times New Roman" w:hAnsi="Times New Roman" w:cs="Times New Roman"/>
                <w:sz w:val="24"/>
                <w:szCs w:val="24"/>
                <w:lang w:val="ru-RU" w:eastAsia="ru-RU"/>
              </w:rPr>
              <w:t>жасалған</w:t>
            </w:r>
            <w:r w:rsidRPr="002C0301">
              <w:rPr>
                <w:rFonts w:ascii="Times New Roman" w:eastAsia="Times New Roman" w:hAnsi="Times New Roman" w:cs="Times New Roman"/>
                <w:sz w:val="24"/>
                <w:szCs w:val="24"/>
                <w:lang w:eastAsia="ru-RU"/>
              </w:rPr>
              <w:t xml:space="preserve"> </w:t>
            </w:r>
            <w:r w:rsidRPr="00510A20">
              <w:rPr>
                <w:rFonts w:ascii="Times New Roman" w:eastAsia="Times New Roman" w:hAnsi="Times New Roman" w:cs="Times New Roman"/>
                <w:sz w:val="24"/>
                <w:szCs w:val="24"/>
                <w:lang w:val="ru-RU" w:eastAsia="ru-RU"/>
              </w:rPr>
              <w:t>қолғаптарға</w:t>
            </w:r>
            <w:r w:rsidRPr="002C0301">
              <w:rPr>
                <w:rFonts w:ascii="Times New Roman" w:eastAsia="Times New Roman" w:hAnsi="Times New Roman" w:cs="Times New Roman"/>
                <w:sz w:val="24"/>
                <w:szCs w:val="24"/>
                <w:lang w:eastAsia="ru-RU"/>
              </w:rPr>
              <w:t xml:space="preserve"> </w:t>
            </w:r>
            <w:r w:rsidRPr="00510A20">
              <w:rPr>
                <w:rFonts w:ascii="Times New Roman" w:eastAsia="Times New Roman" w:hAnsi="Times New Roman" w:cs="Times New Roman"/>
                <w:sz w:val="24"/>
                <w:szCs w:val="24"/>
                <w:lang w:val="ru-RU" w:eastAsia="ru-RU"/>
              </w:rPr>
              <w:t>мемлекеттік</w:t>
            </w:r>
            <w:r w:rsidRPr="002C0301">
              <w:rPr>
                <w:rFonts w:ascii="Times New Roman" w:eastAsia="Times New Roman" w:hAnsi="Times New Roman" w:cs="Times New Roman"/>
                <w:sz w:val="24"/>
                <w:szCs w:val="24"/>
                <w:lang w:eastAsia="ru-RU"/>
              </w:rPr>
              <w:t xml:space="preserve"> </w:t>
            </w:r>
            <w:r w:rsidRPr="00510A20">
              <w:rPr>
                <w:rFonts w:ascii="Times New Roman" w:eastAsia="Times New Roman" w:hAnsi="Times New Roman" w:cs="Times New Roman"/>
                <w:sz w:val="24"/>
                <w:szCs w:val="24"/>
                <w:lang w:val="ru-RU" w:eastAsia="ru-RU"/>
              </w:rPr>
              <w:t>бақылау</w:t>
            </w:r>
            <w:r w:rsidRPr="002C0301">
              <w:rPr>
                <w:rFonts w:ascii="Times New Roman" w:eastAsia="Times New Roman" w:hAnsi="Times New Roman" w:cs="Times New Roman"/>
                <w:sz w:val="24"/>
                <w:szCs w:val="24"/>
                <w:lang w:eastAsia="ru-RU"/>
              </w:rPr>
              <w:t xml:space="preserve"> (</w:t>
            </w:r>
            <w:r w:rsidRPr="00510A20">
              <w:rPr>
                <w:rFonts w:ascii="Times New Roman" w:eastAsia="Times New Roman" w:hAnsi="Times New Roman" w:cs="Times New Roman"/>
                <w:sz w:val="24"/>
                <w:szCs w:val="24"/>
                <w:lang w:val="ru-RU" w:eastAsia="ru-RU"/>
              </w:rPr>
              <w:t>инспекциялау</w:t>
            </w:r>
            <w:r w:rsidRPr="002C0301">
              <w:rPr>
                <w:rFonts w:ascii="Times New Roman" w:eastAsia="Times New Roman" w:hAnsi="Times New Roman" w:cs="Times New Roman"/>
                <w:sz w:val="24"/>
                <w:szCs w:val="24"/>
                <w:lang w:eastAsia="ru-RU"/>
              </w:rPr>
              <w:t xml:space="preserve">) </w:t>
            </w:r>
            <w:r w:rsidRPr="00510A20">
              <w:rPr>
                <w:rFonts w:ascii="Times New Roman" w:eastAsia="Times New Roman" w:hAnsi="Times New Roman" w:cs="Times New Roman"/>
                <w:sz w:val="24"/>
                <w:szCs w:val="24"/>
                <w:lang w:val="ru-RU" w:eastAsia="ru-RU"/>
              </w:rPr>
              <w:t>жүргізуге</w:t>
            </w:r>
            <w:r w:rsidRPr="002C0301">
              <w:rPr>
                <w:rFonts w:ascii="Times New Roman" w:eastAsia="Times New Roman" w:hAnsi="Times New Roman" w:cs="Times New Roman"/>
                <w:sz w:val="24"/>
                <w:szCs w:val="24"/>
                <w:lang w:eastAsia="ru-RU"/>
              </w:rPr>
              <w:t xml:space="preserve"> </w:t>
            </w:r>
            <w:r w:rsidRPr="00510A20">
              <w:rPr>
                <w:rFonts w:ascii="Times New Roman" w:eastAsia="Times New Roman" w:hAnsi="Times New Roman" w:cs="Times New Roman"/>
                <w:sz w:val="24"/>
                <w:szCs w:val="24"/>
                <w:lang w:val="ru-RU" w:eastAsia="ru-RU"/>
              </w:rPr>
              <w:t>қойылатын</w:t>
            </w:r>
            <w:r w:rsidRPr="002C0301">
              <w:rPr>
                <w:rFonts w:ascii="Times New Roman" w:eastAsia="Times New Roman" w:hAnsi="Times New Roman" w:cs="Times New Roman"/>
                <w:sz w:val="24"/>
                <w:szCs w:val="24"/>
                <w:lang w:eastAsia="ru-RU"/>
              </w:rPr>
              <w:t xml:space="preserve"> </w:t>
            </w:r>
            <w:r w:rsidRPr="00510A20">
              <w:rPr>
                <w:rFonts w:ascii="Times New Roman" w:eastAsia="Times New Roman" w:hAnsi="Times New Roman" w:cs="Times New Roman"/>
                <w:sz w:val="24"/>
                <w:szCs w:val="24"/>
                <w:lang w:val="ru-RU" w:eastAsia="ru-RU"/>
              </w:rPr>
              <w:t>талаптар</w:t>
            </w:r>
            <w:r w:rsidRPr="002C0301">
              <w:rPr>
                <w:rFonts w:ascii="Times New Roman" w:eastAsia="Times New Roman" w:hAnsi="Times New Roman" w:cs="Times New Roman"/>
                <w:sz w:val="24"/>
                <w:szCs w:val="24"/>
                <w:lang w:eastAsia="ru-RU"/>
              </w:rPr>
              <w:t>.</w:t>
            </w:r>
          </w:p>
          <w:p w14:paraId="2EF64A5A" w14:textId="77777777" w:rsidR="00510A20" w:rsidRPr="002C0301" w:rsidRDefault="00510A20" w:rsidP="00F80D09">
            <w:pPr>
              <w:rPr>
                <w:rFonts w:ascii="Times New Roman" w:eastAsia="Times New Roman" w:hAnsi="Times New Roman" w:cs="Times New Roman"/>
                <w:sz w:val="24"/>
                <w:szCs w:val="24"/>
                <w:lang w:eastAsia="ru-RU"/>
              </w:rPr>
            </w:pPr>
            <w:r w:rsidRPr="00510A20">
              <w:rPr>
                <w:rFonts w:ascii="Times New Roman" w:eastAsia="Times New Roman" w:hAnsi="Times New Roman" w:cs="Times New Roman"/>
                <w:sz w:val="24"/>
                <w:szCs w:val="24"/>
                <w:lang w:val="ru-RU" w:eastAsia="ru-RU"/>
              </w:rPr>
              <w:t>Соңғы</w:t>
            </w:r>
            <w:r w:rsidRPr="002C0301">
              <w:rPr>
                <w:rFonts w:ascii="Times New Roman" w:eastAsia="Times New Roman" w:hAnsi="Times New Roman" w:cs="Times New Roman"/>
                <w:sz w:val="24"/>
                <w:szCs w:val="24"/>
                <w:lang w:eastAsia="ru-RU"/>
              </w:rPr>
              <w:t xml:space="preserve"> </w:t>
            </w:r>
            <w:r w:rsidRPr="00510A20">
              <w:rPr>
                <w:rFonts w:ascii="Times New Roman" w:eastAsia="Times New Roman" w:hAnsi="Times New Roman" w:cs="Times New Roman"/>
                <w:sz w:val="24"/>
                <w:szCs w:val="24"/>
                <w:lang w:val="ru-RU" w:eastAsia="ru-RU"/>
              </w:rPr>
              <w:t>шараның</w:t>
            </w:r>
            <w:r w:rsidRPr="002C0301">
              <w:rPr>
                <w:rFonts w:ascii="Times New Roman" w:eastAsia="Times New Roman" w:hAnsi="Times New Roman" w:cs="Times New Roman"/>
                <w:sz w:val="24"/>
                <w:szCs w:val="24"/>
                <w:lang w:eastAsia="ru-RU"/>
              </w:rPr>
              <w:t xml:space="preserve"> </w:t>
            </w:r>
            <w:r w:rsidRPr="00510A20">
              <w:rPr>
                <w:rFonts w:ascii="Times New Roman" w:eastAsia="Times New Roman" w:hAnsi="Times New Roman" w:cs="Times New Roman"/>
                <w:sz w:val="24"/>
                <w:szCs w:val="24"/>
                <w:lang w:val="ru-RU" w:eastAsia="ru-RU"/>
              </w:rPr>
              <w:t>мәтіні</w:t>
            </w:r>
            <w:r w:rsidRPr="002C0301">
              <w:rPr>
                <w:rFonts w:ascii="Times New Roman" w:eastAsia="Times New Roman" w:hAnsi="Times New Roman" w:cs="Times New Roman"/>
                <w:sz w:val="24"/>
                <w:szCs w:val="24"/>
                <w:lang w:eastAsia="ru-RU"/>
              </w:rPr>
              <w:t xml:space="preserve"> </w:t>
            </w:r>
            <w:r w:rsidRPr="00510A20">
              <w:rPr>
                <w:rFonts w:ascii="Times New Roman" w:eastAsia="Times New Roman" w:hAnsi="Times New Roman" w:cs="Times New Roman"/>
                <w:sz w:val="24"/>
                <w:szCs w:val="24"/>
                <w:lang w:val="ru-RU" w:eastAsia="ru-RU"/>
              </w:rPr>
              <w:t>мына</w:t>
            </w:r>
            <w:r w:rsidRPr="002C0301">
              <w:rPr>
                <w:rFonts w:ascii="Times New Roman" w:eastAsia="Times New Roman" w:hAnsi="Times New Roman" w:cs="Times New Roman"/>
                <w:sz w:val="24"/>
                <w:szCs w:val="24"/>
                <w:lang w:eastAsia="ru-RU"/>
              </w:rPr>
              <w:t xml:space="preserve"> </w:t>
            </w:r>
            <w:r w:rsidRPr="00510A20">
              <w:rPr>
                <w:rFonts w:ascii="Times New Roman" w:eastAsia="Times New Roman" w:hAnsi="Times New Roman" w:cs="Times New Roman"/>
                <w:sz w:val="24"/>
                <w:szCs w:val="24"/>
                <w:lang w:val="ru-RU" w:eastAsia="ru-RU"/>
              </w:rPr>
              <w:t>мекенжай</w:t>
            </w:r>
            <w:r w:rsidRPr="002C0301">
              <w:rPr>
                <w:rFonts w:ascii="Times New Roman" w:eastAsia="Times New Roman" w:hAnsi="Times New Roman" w:cs="Times New Roman"/>
                <w:sz w:val="24"/>
                <w:szCs w:val="24"/>
                <w:lang w:eastAsia="ru-RU"/>
              </w:rPr>
              <w:t xml:space="preserve"> </w:t>
            </w:r>
            <w:r w:rsidRPr="00510A20">
              <w:rPr>
                <w:rFonts w:ascii="Times New Roman" w:eastAsia="Times New Roman" w:hAnsi="Times New Roman" w:cs="Times New Roman"/>
                <w:sz w:val="24"/>
                <w:szCs w:val="24"/>
                <w:lang w:val="ru-RU" w:eastAsia="ru-RU"/>
              </w:rPr>
              <w:t>бойынша</w:t>
            </w:r>
            <w:r w:rsidRPr="002C0301">
              <w:rPr>
                <w:rFonts w:ascii="Times New Roman" w:eastAsia="Times New Roman" w:hAnsi="Times New Roman" w:cs="Times New Roman"/>
                <w:sz w:val="24"/>
                <w:szCs w:val="24"/>
                <w:lang w:eastAsia="ru-RU"/>
              </w:rPr>
              <w:t xml:space="preserve"> </w:t>
            </w:r>
            <w:r w:rsidRPr="00510A20">
              <w:rPr>
                <w:rFonts w:ascii="Times New Roman" w:eastAsia="Times New Roman" w:hAnsi="Times New Roman" w:cs="Times New Roman"/>
                <w:sz w:val="24"/>
                <w:szCs w:val="24"/>
                <w:lang w:val="ru-RU" w:eastAsia="ru-RU"/>
              </w:rPr>
              <w:t>қолжетімді</w:t>
            </w:r>
            <w:r w:rsidRPr="002C0301">
              <w:rPr>
                <w:rFonts w:ascii="Times New Roman" w:eastAsia="Times New Roman" w:hAnsi="Times New Roman" w:cs="Times New Roman"/>
                <w:sz w:val="24"/>
                <w:szCs w:val="24"/>
                <w:lang w:eastAsia="ru-RU"/>
              </w:rPr>
              <w:t>: 1:</w:t>
            </w:r>
          </w:p>
          <w:p w14:paraId="10464AD0" w14:textId="77777777" w:rsidR="00510A20" w:rsidRPr="002C0301" w:rsidRDefault="002C0301" w:rsidP="00510A20">
            <w:pPr>
              <w:rPr>
                <w:rFonts w:ascii="Times New Roman" w:eastAsia="Times New Roman" w:hAnsi="Times New Roman" w:cs="Times New Roman"/>
                <w:sz w:val="24"/>
                <w:szCs w:val="24"/>
                <w:lang w:eastAsia="ru-RU"/>
              </w:rPr>
            </w:pPr>
            <w:hyperlink r:id="rId18" w:history="1">
              <w:r w:rsidR="00510A20" w:rsidRPr="002C0301">
                <w:rPr>
                  <w:lang w:eastAsia="ru-RU"/>
                </w:rPr>
                <w:t>https://members.wto.org/crnattachments/2026/TBT/TPKM/final_measure/26_03449_00_e.pdf</w:t>
              </w:r>
            </w:hyperlink>
            <w:r w:rsidR="00510A20" w:rsidRPr="002C0301">
              <w:rPr>
                <w:rFonts w:ascii="Times New Roman" w:eastAsia="Times New Roman" w:hAnsi="Times New Roman" w:cs="Times New Roman"/>
                <w:sz w:val="24"/>
                <w:szCs w:val="24"/>
                <w:lang w:eastAsia="ru-RU"/>
              </w:rPr>
              <w:t xml:space="preserve"> </w:t>
            </w:r>
          </w:p>
          <w:p w14:paraId="424A3D3B" w14:textId="77777777" w:rsidR="00510A20" w:rsidRPr="002C0301" w:rsidRDefault="002C0301" w:rsidP="00510A20">
            <w:pPr>
              <w:rPr>
                <w:rFonts w:ascii="Times New Roman" w:eastAsia="Times New Roman" w:hAnsi="Times New Roman" w:cs="Times New Roman"/>
                <w:sz w:val="24"/>
                <w:szCs w:val="24"/>
                <w:lang w:eastAsia="ru-RU"/>
              </w:rPr>
            </w:pPr>
            <w:hyperlink r:id="rId19" w:history="1">
              <w:r w:rsidR="00510A20" w:rsidRPr="002C0301">
                <w:rPr>
                  <w:lang w:eastAsia="ru-RU"/>
                </w:rPr>
                <w:t>https://members.wto.org/crnattachments/2026/TBT/TPKM/final_measure/26_03449_00_x.pdf</w:t>
              </w:r>
            </w:hyperlink>
          </w:p>
          <w:p w14:paraId="21AE812B" w14:textId="07C05202" w:rsidR="00510A20" w:rsidRPr="002C0301" w:rsidRDefault="00510A20" w:rsidP="00510A20">
            <w:pPr>
              <w:rPr>
                <w:rFonts w:ascii="Times New Roman" w:eastAsia="Times New Roman" w:hAnsi="Times New Roman" w:cs="Times New Roman"/>
                <w:sz w:val="24"/>
                <w:szCs w:val="24"/>
                <w:lang w:eastAsia="ru-RU"/>
              </w:rPr>
            </w:pPr>
            <w:r w:rsidRPr="00510A20">
              <w:rPr>
                <w:rFonts w:ascii="Times New Roman" w:eastAsia="Times New Roman" w:hAnsi="Times New Roman" w:cs="Times New Roman"/>
                <w:sz w:val="24"/>
                <w:szCs w:val="24"/>
                <w:lang w:val="ru-RU" w:eastAsia="ru-RU"/>
              </w:rPr>
              <w:t>Осы</w:t>
            </w:r>
            <w:r w:rsidRPr="002C0301">
              <w:rPr>
                <w:rFonts w:ascii="Times New Roman" w:eastAsia="Times New Roman" w:hAnsi="Times New Roman" w:cs="Times New Roman"/>
                <w:sz w:val="24"/>
                <w:szCs w:val="24"/>
                <w:lang w:eastAsia="ru-RU"/>
              </w:rPr>
              <w:t xml:space="preserve"> </w:t>
            </w:r>
            <w:r w:rsidRPr="00510A20">
              <w:rPr>
                <w:rFonts w:ascii="Times New Roman" w:eastAsia="Times New Roman" w:hAnsi="Times New Roman" w:cs="Times New Roman"/>
                <w:sz w:val="24"/>
                <w:szCs w:val="24"/>
                <w:lang w:val="ru-RU" w:eastAsia="ru-RU"/>
              </w:rPr>
              <w:t>хабарламаның</w:t>
            </w:r>
            <w:r w:rsidRPr="002C0301">
              <w:rPr>
                <w:rFonts w:ascii="Times New Roman" w:eastAsia="Times New Roman" w:hAnsi="Times New Roman" w:cs="Times New Roman"/>
                <w:sz w:val="24"/>
                <w:szCs w:val="24"/>
                <w:lang w:eastAsia="ru-RU"/>
              </w:rPr>
              <w:t xml:space="preserve"> </w:t>
            </w:r>
            <w:r w:rsidRPr="00510A20">
              <w:rPr>
                <w:rFonts w:ascii="Times New Roman" w:eastAsia="Times New Roman" w:hAnsi="Times New Roman" w:cs="Times New Roman"/>
                <w:sz w:val="24"/>
                <w:szCs w:val="24"/>
                <w:lang w:val="ru-RU" w:eastAsia="ru-RU"/>
              </w:rPr>
              <w:t>мақсаты</w:t>
            </w:r>
            <w:r w:rsidRPr="002C0301">
              <w:rPr>
                <w:rFonts w:ascii="Times New Roman" w:eastAsia="Times New Roman" w:hAnsi="Times New Roman" w:cs="Times New Roman"/>
                <w:sz w:val="24"/>
                <w:szCs w:val="24"/>
                <w:lang w:eastAsia="ru-RU"/>
              </w:rPr>
              <w:t xml:space="preserve"> – «</w:t>
            </w:r>
            <w:r w:rsidRPr="00510A20">
              <w:rPr>
                <w:rFonts w:ascii="Times New Roman" w:eastAsia="Times New Roman" w:hAnsi="Times New Roman" w:cs="Times New Roman"/>
                <w:sz w:val="24"/>
                <w:szCs w:val="24"/>
                <w:lang w:val="ru-RU" w:eastAsia="ru-RU"/>
              </w:rPr>
              <w:t>Тұрмыстық</w:t>
            </w:r>
            <w:r w:rsidRPr="002C0301">
              <w:rPr>
                <w:rFonts w:ascii="Times New Roman" w:eastAsia="Times New Roman" w:hAnsi="Times New Roman" w:cs="Times New Roman"/>
                <w:sz w:val="24"/>
                <w:szCs w:val="24"/>
                <w:lang w:eastAsia="ru-RU"/>
              </w:rPr>
              <w:t xml:space="preserve"> </w:t>
            </w:r>
            <w:r w:rsidRPr="00510A20">
              <w:rPr>
                <w:rFonts w:ascii="Times New Roman" w:eastAsia="Times New Roman" w:hAnsi="Times New Roman" w:cs="Times New Roman"/>
                <w:sz w:val="24"/>
                <w:szCs w:val="24"/>
                <w:lang w:val="ru-RU" w:eastAsia="ru-RU"/>
              </w:rPr>
              <w:t>поливинилхлоридтен</w:t>
            </w:r>
            <w:r w:rsidRPr="002C0301">
              <w:rPr>
                <w:rFonts w:ascii="Times New Roman" w:eastAsia="Times New Roman" w:hAnsi="Times New Roman" w:cs="Times New Roman"/>
                <w:sz w:val="24"/>
                <w:szCs w:val="24"/>
                <w:lang w:eastAsia="ru-RU"/>
              </w:rPr>
              <w:t xml:space="preserve"> (</w:t>
            </w:r>
            <w:r w:rsidRPr="00510A20">
              <w:rPr>
                <w:rFonts w:ascii="Times New Roman" w:eastAsia="Times New Roman" w:hAnsi="Times New Roman" w:cs="Times New Roman"/>
                <w:sz w:val="24"/>
                <w:szCs w:val="24"/>
                <w:lang w:val="ru-RU" w:eastAsia="ru-RU"/>
              </w:rPr>
              <w:t>ПВХ</w:t>
            </w:r>
            <w:r w:rsidRPr="002C0301">
              <w:rPr>
                <w:rFonts w:ascii="Times New Roman" w:eastAsia="Times New Roman" w:hAnsi="Times New Roman" w:cs="Times New Roman"/>
                <w:sz w:val="24"/>
                <w:szCs w:val="24"/>
                <w:lang w:eastAsia="ru-RU"/>
              </w:rPr>
              <w:t xml:space="preserve">) </w:t>
            </w:r>
            <w:r w:rsidRPr="00510A20">
              <w:rPr>
                <w:rFonts w:ascii="Times New Roman" w:eastAsia="Times New Roman" w:hAnsi="Times New Roman" w:cs="Times New Roman"/>
                <w:sz w:val="24"/>
                <w:szCs w:val="24"/>
                <w:lang w:val="ru-RU" w:eastAsia="ru-RU"/>
              </w:rPr>
              <w:t>жасалған</w:t>
            </w:r>
            <w:r w:rsidRPr="002C0301">
              <w:rPr>
                <w:rFonts w:ascii="Times New Roman" w:eastAsia="Times New Roman" w:hAnsi="Times New Roman" w:cs="Times New Roman"/>
                <w:sz w:val="24"/>
                <w:szCs w:val="24"/>
                <w:lang w:eastAsia="ru-RU"/>
              </w:rPr>
              <w:t xml:space="preserve"> </w:t>
            </w:r>
            <w:r w:rsidRPr="00510A20">
              <w:rPr>
                <w:rFonts w:ascii="Times New Roman" w:eastAsia="Times New Roman" w:hAnsi="Times New Roman" w:cs="Times New Roman"/>
                <w:sz w:val="24"/>
                <w:szCs w:val="24"/>
                <w:lang w:val="ru-RU" w:eastAsia="ru-RU"/>
              </w:rPr>
              <w:t>қолғаптарды</w:t>
            </w:r>
            <w:r w:rsidRPr="002C0301">
              <w:rPr>
                <w:rFonts w:ascii="Times New Roman" w:eastAsia="Times New Roman" w:hAnsi="Times New Roman" w:cs="Times New Roman"/>
                <w:sz w:val="24"/>
                <w:szCs w:val="24"/>
                <w:lang w:eastAsia="ru-RU"/>
              </w:rPr>
              <w:t xml:space="preserve"> </w:t>
            </w:r>
            <w:r w:rsidRPr="00510A20">
              <w:rPr>
                <w:rFonts w:ascii="Times New Roman" w:eastAsia="Times New Roman" w:hAnsi="Times New Roman" w:cs="Times New Roman"/>
                <w:sz w:val="24"/>
                <w:szCs w:val="24"/>
                <w:lang w:val="ru-RU" w:eastAsia="ru-RU"/>
              </w:rPr>
              <w:t>заңнамалық</w:t>
            </w:r>
            <w:r w:rsidRPr="002C0301">
              <w:rPr>
                <w:rFonts w:ascii="Times New Roman" w:eastAsia="Times New Roman" w:hAnsi="Times New Roman" w:cs="Times New Roman"/>
                <w:sz w:val="24"/>
                <w:szCs w:val="24"/>
                <w:lang w:eastAsia="ru-RU"/>
              </w:rPr>
              <w:t xml:space="preserve"> </w:t>
            </w:r>
            <w:r w:rsidRPr="00510A20">
              <w:rPr>
                <w:rFonts w:ascii="Times New Roman" w:eastAsia="Times New Roman" w:hAnsi="Times New Roman" w:cs="Times New Roman"/>
                <w:sz w:val="24"/>
                <w:szCs w:val="24"/>
                <w:lang w:val="ru-RU" w:eastAsia="ru-RU"/>
              </w:rPr>
              <w:t>инспекциялау</w:t>
            </w:r>
            <w:r w:rsidRPr="002C0301">
              <w:rPr>
                <w:rFonts w:ascii="Times New Roman" w:eastAsia="Times New Roman" w:hAnsi="Times New Roman" w:cs="Times New Roman"/>
                <w:sz w:val="24"/>
                <w:szCs w:val="24"/>
                <w:lang w:eastAsia="ru-RU"/>
              </w:rPr>
              <w:t xml:space="preserve"> </w:t>
            </w:r>
            <w:r w:rsidRPr="00510A20">
              <w:rPr>
                <w:rFonts w:ascii="Times New Roman" w:eastAsia="Times New Roman" w:hAnsi="Times New Roman" w:cs="Times New Roman"/>
                <w:sz w:val="24"/>
                <w:szCs w:val="24"/>
                <w:lang w:val="ru-RU" w:eastAsia="ru-RU"/>
              </w:rPr>
              <w:t>талаптарының</w:t>
            </w:r>
            <w:r w:rsidRPr="002C0301">
              <w:rPr>
                <w:rFonts w:ascii="Times New Roman" w:eastAsia="Times New Roman" w:hAnsi="Times New Roman" w:cs="Times New Roman"/>
                <w:sz w:val="24"/>
                <w:szCs w:val="24"/>
                <w:lang w:eastAsia="ru-RU"/>
              </w:rPr>
              <w:t xml:space="preserve">» </w:t>
            </w:r>
            <w:r w:rsidRPr="00510A20">
              <w:rPr>
                <w:rFonts w:ascii="Times New Roman" w:eastAsia="Times New Roman" w:hAnsi="Times New Roman" w:cs="Times New Roman"/>
                <w:sz w:val="24"/>
                <w:szCs w:val="24"/>
                <w:lang w:val="ru-RU" w:eastAsia="ru-RU"/>
              </w:rPr>
              <w:t>түпкілікті</w:t>
            </w:r>
            <w:r w:rsidRPr="002C0301">
              <w:rPr>
                <w:rFonts w:ascii="Times New Roman" w:eastAsia="Times New Roman" w:hAnsi="Times New Roman" w:cs="Times New Roman"/>
                <w:sz w:val="24"/>
                <w:szCs w:val="24"/>
                <w:lang w:eastAsia="ru-RU"/>
              </w:rPr>
              <w:t xml:space="preserve"> </w:t>
            </w:r>
            <w:r w:rsidRPr="00510A20">
              <w:rPr>
                <w:rFonts w:ascii="Times New Roman" w:eastAsia="Times New Roman" w:hAnsi="Times New Roman" w:cs="Times New Roman"/>
                <w:sz w:val="24"/>
                <w:szCs w:val="24"/>
                <w:lang w:val="ru-RU" w:eastAsia="ru-RU"/>
              </w:rPr>
              <w:t>мәтінін</w:t>
            </w:r>
            <w:r w:rsidRPr="002C0301">
              <w:rPr>
                <w:rFonts w:ascii="Times New Roman" w:eastAsia="Times New Roman" w:hAnsi="Times New Roman" w:cs="Times New Roman"/>
                <w:sz w:val="24"/>
                <w:szCs w:val="24"/>
                <w:lang w:eastAsia="ru-RU"/>
              </w:rPr>
              <w:t xml:space="preserve"> </w:t>
            </w:r>
            <w:r w:rsidRPr="00510A20">
              <w:rPr>
                <w:rFonts w:ascii="Times New Roman" w:eastAsia="Times New Roman" w:hAnsi="Times New Roman" w:cs="Times New Roman"/>
                <w:sz w:val="24"/>
                <w:szCs w:val="24"/>
                <w:lang w:val="ru-RU" w:eastAsia="ru-RU"/>
              </w:rPr>
              <w:t>және</w:t>
            </w:r>
            <w:r w:rsidRPr="002C0301">
              <w:rPr>
                <w:rFonts w:ascii="Times New Roman" w:eastAsia="Times New Roman" w:hAnsi="Times New Roman" w:cs="Times New Roman"/>
                <w:sz w:val="24"/>
                <w:szCs w:val="24"/>
                <w:lang w:eastAsia="ru-RU"/>
              </w:rPr>
              <w:t xml:space="preserve"> </w:t>
            </w:r>
            <w:r w:rsidRPr="00510A20">
              <w:rPr>
                <w:rFonts w:ascii="Times New Roman" w:eastAsia="Times New Roman" w:hAnsi="Times New Roman" w:cs="Times New Roman"/>
                <w:sz w:val="24"/>
                <w:szCs w:val="24"/>
                <w:lang w:val="ru-RU" w:eastAsia="ru-RU"/>
              </w:rPr>
              <w:t>оның</w:t>
            </w:r>
            <w:r w:rsidRPr="002C0301">
              <w:rPr>
                <w:rFonts w:ascii="Times New Roman" w:eastAsia="Times New Roman" w:hAnsi="Times New Roman" w:cs="Times New Roman"/>
                <w:sz w:val="24"/>
                <w:szCs w:val="24"/>
                <w:lang w:eastAsia="ru-RU"/>
              </w:rPr>
              <w:t xml:space="preserve"> </w:t>
            </w:r>
            <w:r w:rsidRPr="00510A20">
              <w:rPr>
                <w:rFonts w:ascii="Times New Roman" w:eastAsia="Times New Roman" w:hAnsi="Times New Roman" w:cs="Times New Roman"/>
                <w:sz w:val="24"/>
                <w:szCs w:val="24"/>
                <w:lang w:val="ru-RU" w:eastAsia="ru-RU"/>
              </w:rPr>
              <w:t>қолданысқа</w:t>
            </w:r>
            <w:r w:rsidRPr="002C0301">
              <w:rPr>
                <w:rFonts w:ascii="Times New Roman" w:eastAsia="Times New Roman" w:hAnsi="Times New Roman" w:cs="Times New Roman"/>
                <w:sz w:val="24"/>
                <w:szCs w:val="24"/>
                <w:lang w:eastAsia="ru-RU"/>
              </w:rPr>
              <w:t xml:space="preserve"> </w:t>
            </w:r>
            <w:r w:rsidRPr="00510A20">
              <w:rPr>
                <w:rFonts w:ascii="Times New Roman" w:eastAsia="Times New Roman" w:hAnsi="Times New Roman" w:cs="Times New Roman"/>
                <w:sz w:val="24"/>
                <w:szCs w:val="24"/>
                <w:lang w:val="ru-RU" w:eastAsia="ru-RU"/>
              </w:rPr>
              <w:t>енгізілу</w:t>
            </w:r>
            <w:r w:rsidRPr="002C0301">
              <w:rPr>
                <w:rFonts w:ascii="Times New Roman" w:eastAsia="Times New Roman" w:hAnsi="Times New Roman" w:cs="Times New Roman"/>
                <w:sz w:val="24"/>
                <w:szCs w:val="24"/>
                <w:lang w:eastAsia="ru-RU"/>
              </w:rPr>
              <w:t xml:space="preserve"> </w:t>
            </w:r>
            <w:r w:rsidRPr="00510A20">
              <w:rPr>
                <w:rFonts w:ascii="Times New Roman" w:eastAsia="Times New Roman" w:hAnsi="Times New Roman" w:cs="Times New Roman"/>
                <w:sz w:val="24"/>
                <w:szCs w:val="24"/>
                <w:lang w:val="ru-RU" w:eastAsia="ru-RU"/>
              </w:rPr>
              <w:t>мерзімдері</w:t>
            </w:r>
            <w:r w:rsidRPr="002C0301">
              <w:rPr>
                <w:rFonts w:ascii="Times New Roman" w:eastAsia="Times New Roman" w:hAnsi="Times New Roman" w:cs="Times New Roman"/>
                <w:sz w:val="24"/>
                <w:szCs w:val="24"/>
                <w:lang w:eastAsia="ru-RU"/>
              </w:rPr>
              <w:t xml:space="preserve"> </w:t>
            </w:r>
            <w:r w:rsidRPr="00510A20">
              <w:rPr>
                <w:rFonts w:ascii="Times New Roman" w:eastAsia="Times New Roman" w:hAnsi="Times New Roman" w:cs="Times New Roman"/>
                <w:sz w:val="24"/>
                <w:szCs w:val="24"/>
                <w:lang w:val="ru-RU" w:eastAsia="ru-RU"/>
              </w:rPr>
              <w:t>туралы</w:t>
            </w:r>
            <w:r w:rsidRPr="002C0301">
              <w:rPr>
                <w:rFonts w:ascii="Times New Roman" w:eastAsia="Times New Roman" w:hAnsi="Times New Roman" w:cs="Times New Roman"/>
                <w:sz w:val="24"/>
                <w:szCs w:val="24"/>
                <w:lang w:eastAsia="ru-RU"/>
              </w:rPr>
              <w:t xml:space="preserve"> </w:t>
            </w:r>
            <w:r w:rsidRPr="00510A20">
              <w:rPr>
                <w:rFonts w:ascii="Times New Roman" w:eastAsia="Times New Roman" w:hAnsi="Times New Roman" w:cs="Times New Roman"/>
                <w:sz w:val="24"/>
                <w:szCs w:val="24"/>
                <w:lang w:val="ru-RU" w:eastAsia="ru-RU"/>
              </w:rPr>
              <w:t>ақпаратты</w:t>
            </w:r>
            <w:r w:rsidRPr="002C0301">
              <w:rPr>
                <w:rFonts w:ascii="Times New Roman" w:eastAsia="Times New Roman" w:hAnsi="Times New Roman" w:cs="Times New Roman"/>
                <w:sz w:val="24"/>
                <w:szCs w:val="24"/>
                <w:lang w:eastAsia="ru-RU"/>
              </w:rPr>
              <w:t xml:space="preserve"> </w:t>
            </w:r>
            <w:r w:rsidRPr="00510A20">
              <w:rPr>
                <w:rFonts w:ascii="Times New Roman" w:eastAsia="Times New Roman" w:hAnsi="Times New Roman" w:cs="Times New Roman"/>
                <w:sz w:val="24"/>
                <w:szCs w:val="24"/>
                <w:lang w:val="ru-RU" w:eastAsia="ru-RU"/>
              </w:rPr>
              <w:t>ұсыну</w:t>
            </w:r>
            <w:r w:rsidRPr="002C0301">
              <w:rPr>
                <w:rFonts w:ascii="Times New Roman" w:eastAsia="Times New Roman" w:hAnsi="Times New Roman" w:cs="Times New Roman"/>
                <w:sz w:val="24"/>
                <w:szCs w:val="24"/>
                <w:lang w:eastAsia="ru-RU"/>
              </w:rPr>
              <w:t xml:space="preserve">. G/TBT/N/TPKM/591 </w:t>
            </w:r>
            <w:r w:rsidRPr="00510A20">
              <w:rPr>
                <w:rFonts w:ascii="Times New Roman" w:eastAsia="Times New Roman" w:hAnsi="Times New Roman" w:cs="Times New Roman"/>
                <w:sz w:val="24"/>
                <w:szCs w:val="24"/>
                <w:lang w:val="ru-RU" w:eastAsia="ru-RU"/>
              </w:rPr>
              <w:t>құжатында</w:t>
            </w:r>
            <w:r w:rsidRPr="002C0301">
              <w:rPr>
                <w:rFonts w:ascii="Times New Roman" w:eastAsia="Times New Roman" w:hAnsi="Times New Roman" w:cs="Times New Roman"/>
                <w:sz w:val="24"/>
                <w:szCs w:val="24"/>
                <w:lang w:eastAsia="ru-RU"/>
              </w:rPr>
              <w:t xml:space="preserve"> </w:t>
            </w:r>
            <w:r w:rsidRPr="00510A20">
              <w:rPr>
                <w:rFonts w:ascii="Times New Roman" w:eastAsia="Times New Roman" w:hAnsi="Times New Roman" w:cs="Times New Roman"/>
                <w:sz w:val="24"/>
                <w:szCs w:val="24"/>
                <w:lang w:val="ru-RU" w:eastAsia="ru-RU"/>
              </w:rPr>
              <w:t>бұрын</w:t>
            </w:r>
            <w:r w:rsidRPr="002C0301">
              <w:rPr>
                <w:rFonts w:ascii="Times New Roman" w:eastAsia="Times New Roman" w:hAnsi="Times New Roman" w:cs="Times New Roman"/>
                <w:sz w:val="24"/>
                <w:szCs w:val="24"/>
                <w:lang w:eastAsia="ru-RU"/>
              </w:rPr>
              <w:t xml:space="preserve"> </w:t>
            </w:r>
            <w:r w:rsidRPr="00510A20">
              <w:rPr>
                <w:rFonts w:ascii="Times New Roman" w:eastAsia="Times New Roman" w:hAnsi="Times New Roman" w:cs="Times New Roman"/>
                <w:sz w:val="24"/>
                <w:szCs w:val="24"/>
                <w:lang w:val="ru-RU" w:eastAsia="ru-RU"/>
              </w:rPr>
              <w:t>хабарланған</w:t>
            </w:r>
            <w:r w:rsidRPr="002C0301">
              <w:rPr>
                <w:rFonts w:ascii="Times New Roman" w:eastAsia="Times New Roman" w:hAnsi="Times New Roman" w:cs="Times New Roman"/>
                <w:sz w:val="24"/>
                <w:szCs w:val="24"/>
                <w:lang w:eastAsia="ru-RU"/>
              </w:rPr>
              <w:t xml:space="preserve"> </w:t>
            </w:r>
            <w:r w:rsidRPr="00510A20">
              <w:rPr>
                <w:rFonts w:ascii="Times New Roman" w:eastAsia="Times New Roman" w:hAnsi="Times New Roman" w:cs="Times New Roman"/>
                <w:sz w:val="24"/>
                <w:szCs w:val="24"/>
                <w:lang w:val="ru-RU" w:eastAsia="ru-RU"/>
              </w:rPr>
              <w:t>құжат</w:t>
            </w:r>
            <w:r w:rsidRPr="002C0301">
              <w:rPr>
                <w:rFonts w:ascii="Times New Roman" w:eastAsia="Times New Roman" w:hAnsi="Times New Roman" w:cs="Times New Roman"/>
                <w:sz w:val="24"/>
                <w:szCs w:val="24"/>
                <w:lang w:eastAsia="ru-RU"/>
              </w:rPr>
              <w:t xml:space="preserve"> </w:t>
            </w:r>
            <w:r w:rsidRPr="00510A20">
              <w:rPr>
                <w:rFonts w:ascii="Times New Roman" w:eastAsia="Times New Roman" w:hAnsi="Times New Roman" w:cs="Times New Roman"/>
                <w:sz w:val="24"/>
                <w:szCs w:val="24"/>
                <w:lang w:val="ru-RU" w:eastAsia="ru-RU"/>
              </w:rPr>
              <w:t>жобасы</w:t>
            </w:r>
            <w:r w:rsidRPr="002C0301">
              <w:rPr>
                <w:rFonts w:ascii="Times New Roman" w:eastAsia="Times New Roman" w:hAnsi="Times New Roman" w:cs="Times New Roman"/>
                <w:sz w:val="24"/>
                <w:szCs w:val="24"/>
                <w:lang w:eastAsia="ru-RU"/>
              </w:rPr>
              <w:t xml:space="preserve"> </w:t>
            </w:r>
            <w:r w:rsidRPr="00510A20">
              <w:rPr>
                <w:rFonts w:ascii="Times New Roman" w:eastAsia="Times New Roman" w:hAnsi="Times New Roman" w:cs="Times New Roman"/>
                <w:sz w:val="24"/>
                <w:szCs w:val="24"/>
                <w:lang w:val="ru-RU" w:eastAsia="ru-RU"/>
              </w:rPr>
              <w:t>өзгеріссіз</w:t>
            </w:r>
            <w:r w:rsidRPr="002C0301">
              <w:rPr>
                <w:rFonts w:ascii="Times New Roman" w:eastAsia="Times New Roman" w:hAnsi="Times New Roman" w:cs="Times New Roman"/>
                <w:sz w:val="24"/>
                <w:szCs w:val="24"/>
                <w:lang w:eastAsia="ru-RU"/>
              </w:rPr>
              <w:t xml:space="preserve"> </w:t>
            </w:r>
            <w:r w:rsidRPr="00510A20">
              <w:rPr>
                <w:rFonts w:ascii="Times New Roman" w:eastAsia="Times New Roman" w:hAnsi="Times New Roman" w:cs="Times New Roman"/>
                <w:sz w:val="24"/>
                <w:szCs w:val="24"/>
                <w:lang w:val="ru-RU" w:eastAsia="ru-RU"/>
              </w:rPr>
              <w:t>қабылданды</w:t>
            </w:r>
            <w:r w:rsidRPr="002C0301">
              <w:rPr>
                <w:rFonts w:ascii="Times New Roman" w:eastAsia="Times New Roman" w:hAnsi="Times New Roman" w:cs="Times New Roman"/>
                <w:sz w:val="24"/>
                <w:szCs w:val="24"/>
                <w:lang w:eastAsia="ru-RU"/>
              </w:rPr>
              <w:t>.</w:t>
            </w:r>
          </w:p>
        </w:tc>
        <w:tc>
          <w:tcPr>
            <w:tcW w:w="4365" w:type="dxa"/>
            <w:vMerge w:val="restart"/>
            <w:tcBorders>
              <w:top w:val="single" w:sz="8" w:space="0" w:color="000000"/>
              <w:left w:val="single" w:sz="8" w:space="0" w:color="000000"/>
              <w:bottom w:val="single" w:sz="8" w:space="0" w:color="000000"/>
              <w:right w:val="single" w:sz="8" w:space="0" w:color="000000"/>
            </w:tcBorders>
          </w:tcPr>
          <w:p w14:paraId="3E9E241D" w14:textId="2DB1E060" w:rsidR="00F80D09" w:rsidRPr="00510A20" w:rsidRDefault="00510A20" w:rsidP="00F80D09">
            <w:pPr>
              <w:rPr>
                <w:lang w:val="kk-KZ"/>
              </w:rPr>
            </w:pPr>
            <w:r>
              <w:rPr>
                <w:lang w:val="kk-KZ"/>
              </w:rPr>
              <w:lastRenderedPageBreak/>
              <w:t>-</w:t>
            </w:r>
          </w:p>
        </w:tc>
      </w:tr>
      <w:tr w:rsidR="00510A20" w:rsidRPr="00510A20" w14:paraId="74BF52CF" w14:textId="77777777" w:rsidTr="005900B3">
        <w:tc>
          <w:tcPr>
            <w:tcW w:w="959" w:type="dxa"/>
            <w:vMerge/>
          </w:tcPr>
          <w:p w14:paraId="45F771DD" w14:textId="77777777" w:rsidR="00510A20" w:rsidRPr="00510A20" w:rsidRDefault="00510A20" w:rsidP="00510A20">
            <w:pPr>
              <w:rPr>
                <w:lang w:val="kk-KZ"/>
              </w:rPr>
            </w:pPr>
          </w:p>
        </w:tc>
        <w:tc>
          <w:tcPr>
            <w:tcW w:w="2551" w:type="dxa"/>
            <w:tcBorders>
              <w:top w:val="single" w:sz="8" w:space="0" w:color="000000"/>
              <w:left w:val="single" w:sz="8" w:space="0" w:color="000000"/>
              <w:bottom w:val="single" w:sz="8" w:space="0" w:color="000000"/>
              <w:right w:val="single" w:sz="8" w:space="0" w:color="000000"/>
            </w:tcBorders>
          </w:tcPr>
          <w:p w14:paraId="40D80A25" w14:textId="3002D7A1" w:rsidR="00510A20" w:rsidRPr="00510A20" w:rsidRDefault="00510A20" w:rsidP="00510A20">
            <w:pPr>
              <w:rPr>
                <w:lang w:val="kk-KZ"/>
              </w:rPr>
            </w:pPr>
            <w:r>
              <w:rPr>
                <w:lang w:val="kk-KZ"/>
              </w:rPr>
              <w:t>2/07/26</w:t>
            </w:r>
          </w:p>
        </w:tc>
        <w:tc>
          <w:tcPr>
            <w:tcW w:w="5387" w:type="dxa"/>
            <w:tcBorders>
              <w:top w:val="single" w:sz="8" w:space="0" w:color="000000"/>
              <w:left w:val="single" w:sz="8" w:space="0" w:color="000000"/>
              <w:bottom w:val="single" w:sz="8" w:space="0" w:color="000000"/>
              <w:right w:val="single" w:sz="8" w:space="0" w:color="000000"/>
            </w:tcBorders>
          </w:tcPr>
          <w:p w14:paraId="3B0A05A2" w14:textId="7816C99A" w:rsidR="00510A20" w:rsidRPr="00510A20" w:rsidRDefault="00510A20" w:rsidP="00510A20">
            <w:pPr>
              <w:rPr>
                <w:lang w:val="kk-KZ"/>
              </w:rPr>
            </w:pPr>
            <w:r>
              <w:rPr>
                <w:lang w:val="kk-KZ"/>
              </w:rPr>
              <w:t>-</w:t>
            </w:r>
          </w:p>
        </w:tc>
        <w:tc>
          <w:tcPr>
            <w:tcW w:w="4365" w:type="dxa"/>
            <w:vMerge/>
          </w:tcPr>
          <w:p w14:paraId="0A86E9AD" w14:textId="77777777" w:rsidR="00510A20" w:rsidRPr="00510A20" w:rsidRDefault="00510A20" w:rsidP="00510A20">
            <w:pPr>
              <w:rPr>
                <w:lang w:val="kk-KZ"/>
              </w:rPr>
            </w:pPr>
          </w:p>
        </w:tc>
      </w:tr>
      <w:tr w:rsidR="00510A20" w:rsidRPr="00510A20" w14:paraId="77882C4C" w14:textId="77777777" w:rsidTr="005900B3">
        <w:tc>
          <w:tcPr>
            <w:tcW w:w="959" w:type="dxa"/>
            <w:vMerge/>
          </w:tcPr>
          <w:p w14:paraId="6AD8BB8B" w14:textId="77777777" w:rsidR="00510A20" w:rsidRPr="00510A20" w:rsidRDefault="00510A20" w:rsidP="00510A20">
            <w:pPr>
              <w:rPr>
                <w:lang w:val="kk-KZ"/>
              </w:rPr>
            </w:pPr>
          </w:p>
        </w:tc>
        <w:tc>
          <w:tcPr>
            <w:tcW w:w="2551" w:type="dxa"/>
            <w:tcBorders>
              <w:top w:val="single" w:sz="8" w:space="0" w:color="000000"/>
              <w:left w:val="single" w:sz="8" w:space="0" w:color="000000"/>
              <w:bottom w:val="single" w:sz="8" w:space="0" w:color="000000"/>
              <w:right w:val="single" w:sz="8" w:space="0" w:color="000000"/>
            </w:tcBorders>
          </w:tcPr>
          <w:p w14:paraId="179FB684" w14:textId="36443FA1" w:rsidR="00510A20" w:rsidRPr="002C0301" w:rsidRDefault="00510A20" w:rsidP="00510A20">
            <w:pPr>
              <w:rPr>
                <w:rFonts w:ascii="Times New Roman" w:eastAsia="Times New Roman" w:hAnsi="Times New Roman" w:cs="Times New Roman"/>
                <w:sz w:val="24"/>
                <w:szCs w:val="24"/>
                <w:lang w:val="kk-KZ" w:eastAsia="ru-RU"/>
              </w:rPr>
            </w:pPr>
            <w:r w:rsidRPr="002C0301">
              <w:rPr>
                <w:rFonts w:ascii="Times New Roman" w:eastAsia="Times New Roman" w:hAnsi="Times New Roman" w:cs="Times New Roman"/>
                <w:sz w:val="24"/>
                <w:szCs w:val="24"/>
                <w:lang w:val="kk-KZ" w:eastAsia="ru-RU"/>
              </w:rPr>
              <w:t>Тайваньның жеке кедендік аумағы, Пенгху, Цзиньмэнь және Матсу</w:t>
            </w:r>
          </w:p>
        </w:tc>
        <w:tc>
          <w:tcPr>
            <w:tcW w:w="5387" w:type="dxa"/>
            <w:tcBorders>
              <w:top w:val="single" w:sz="8" w:space="0" w:color="000000"/>
              <w:left w:val="single" w:sz="8" w:space="0" w:color="000000"/>
              <w:bottom w:val="single" w:sz="8" w:space="0" w:color="000000"/>
              <w:right w:val="single" w:sz="8" w:space="0" w:color="000000"/>
            </w:tcBorders>
          </w:tcPr>
          <w:p w14:paraId="65299289" w14:textId="1D40FF99" w:rsidR="00510A20" w:rsidRPr="00510A20" w:rsidRDefault="00510A20" w:rsidP="00510A20">
            <w:pPr>
              <w:rPr>
                <w:lang w:val="kk-KZ"/>
              </w:rPr>
            </w:pPr>
            <w:r>
              <w:rPr>
                <w:lang w:val="kk-KZ"/>
              </w:rPr>
              <w:t>-</w:t>
            </w:r>
          </w:p>
        </w:tc>
        <w:tc>
          <w:tcPr>
            <w:tcW w:w="4365" w:type="dxa"/>
            <w:vMerge/>
          </w:tcPr>
          <w:p w14:paraId="06E76E89" w14:textId="77777777" w:rsidR="00510A20" w:rsidRPr="00510A20" w:rsidRDefault="00510A20" w:rsidP="00510A20">
            <w:pPr>
              <w:rPr>
                <w:lang w:val="kk-KZ"/>
              </w:rPr>
            </w:pPr>
          </w:p>
        </w:tc>
      </w:tr>
      <w:tr w:rsidR="00510A20" w:rsidRPr="00510A20" w14:paraId="58109081"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3E185818" w14:textId="77777777" w:rsidR="00510A20" w:rsidRDefault="00510A20" w:rsidP="00510A20">
            <w:r>
              <w:rPr>
                <w:rFonts w:ascii="Times New Roman" w:eastAsia="Times New Roman" w:hAnsi="Times New Roman"/>
                <w:sz w:val="20"/>
              </w:rPr>
              <w:t>11</w:t>
            </w:r>
          </w:p>
        </w:tc>
        <w:tc>
          <w:tcPr>
            <w:tcW w:w="2551" w:type="dxa"/>
            <w:tcBorders>
              <w:top w:val="single" w:sz="8" w:space="0" w:color="000000"/>
              <w:left w:val="single" w:sz="8" w:space="0" w:color="000000"/>
              <w:bottom w:val="single" w:sz="8" w:space="0" w:color="000000"/>
              <w:right w:val="single" w:sz="8" w:space="0" w:color="000000"/>
            </w:tcBorders>
          </w:tcPr>
          <w:p w14:paraId="46F86D8E" w14:textId="390B2420" w:rsidR="00510A20" w:rsidRPr="00510A20" w:rsidRDefault="00510A20" w:rsidP="00510A20">
            <w:pPr>
              <w:spacing w:before="100" w:beforeAutospacing="1" w:after="100" w:afterAutospacing="1" w:line="240" w:lineRule="auto"/>
              <w:rPr>
                <w:rFonts w:ascii="Times New Roman" w:eastAsia="Times New Roman" w:hAnsi="Times New Roman" w:cs="Times New Roman"/>
                <w:sz w:val="24"/>
                <w:szCs w:val="24"/>
                <w:lang w:val="ru-RU" w:eastAsia="ru-RU"/>
              </w:rPr>
            </w:pPr>
            <w:r w:rsidRPr="00510A20">
              <w:rPr>
                <w:rFonts w:ascii="Times New Roman" w:eastAsia="Times New Roman" w:hAnsi="Times New Roman" w:cs="Times New Roman"/>
                <w:sz w:val="24"/>
                <w:szCs w:val="24"/>
                <w:lang w:val="ru-RU" w:eastAsia="ru-RU"/>
              </w:rPr>
              <w:t>G/TBT/N/KOR/1359</w:t>
            </w:r>
          </w:p>
        </w:tc>
        <w:tc>
          <w:tcPr>
            <w:tcW w:w="5387" w:type="dxa"/>
            <w:tcBorders>
              <w:top w:val="single" w:sz="8" w:space="0" w:color="000000"/>
              <w:left w:val="single" w:sz="8" w:space="0" w:color="000000"/>
              <w:bottom w:val="single" w:sz="8" w:space="0" w:color="000000"/>
              <w:right w:val="single" w:sz="8" w:space="0" w:color="000000"/>
            </w:tcBorders>
          </w:tcPr>
          <w:p w14:paraId="6A5A0E8F" w14:textId="01BA206E" w:rsidR="00510A20" w:rsidRPr="00510A20" w:rsidRDefault="00510A20" w:rsidP="00510A20">
            <w:pPr>
              <w:spacing w:before="100" w:beforeAutospacing="1" w:after="100" w:afterAutospacing="1" w:line="240" w:lineRule="auto"/>
              <w:rPr>
                <w:rFonts w:ascii="Times New Roman" w:eastAsia="Times New Roman" w:hAnsi="Times New Roman" w:cs="Times New Roman"/>
                <w:sz w:val="24"/>
                <w:szCs w:val="24"/>
                <w:lang w:val="ru-RU" w:eastAsia="ru-RU"/>
              </w:rPr>
            </w:pPr>
            <w:r w:rsidRPr="00510A20">
              <w:rPr>
                <w:rFonts w:ascii="Times New Roman" w:eastAsia="Times New Roman" w:hAnsi="Times New Roman" w:cs="Times New Roman"/>
                <w:sz w:val="24"/>
                <w:szCs w:val="24"/>
                <w:lang w:val="ru-RU" w:eastAsia="ru-RU"/>
              </w:rPr>
              <w:t>Ағаш өнімдеріне арналған стандарттар мен сапа критерийлеріне енгізілетін түзетулер; (104 бет, корей тілінде). Хабарланған құжатқа (құжаттарға) сілтеме және/немесе сұрау салу бойынша олардың көшірмелерін ұсына алатын ведомствоның немесе уәкілетті органның байланыс деректері.</w:t>
            </w:r>
          </w:p>
          <w:p w14:paraId="3C573128" w14:textId="77777777" w:rsidR="00510A20" w:rsidRDefault="002C0301" w:rsidP="00510A20">
            <w:pPr>
              <w:rPr>
                <w:rFonts w:ascii="Times New Roman" w:eastAsia="Times New Roman" w:hAnsi="Times New Roman" w:cs="Times New Roman"/>
                <w:sz w:val="24"/>
                <w:szCs w:val="24"/>
                <w:lang w:val="ru-RU" w:eastAsia="ru-RU"/>
              </w:rPr>
            </w:pPr>
            <w:hyperlink r:id="rId20" w:history="1">
              <w:r w:rsidR="00510A20" w:rsidRPr="00CA1681">
                <w:rPr>
                  <w:rStyle w:val="aff9"/>
                  <w:rFonts w:ascii="Times New Roman" w:eastAsia="Times New Roman" w:hAnsi="Times New Roman" w:cs="Times New Roman"/>
                  <w:sz w:val="24"/>
                  <w:szCs w:val="24"/>
                  <w:lang w:val="ru-RU" w:eastAsia="ru-RU"/>
                </w:rPr>
                <w:t>https://members.wto.org/crnattachments/2026/TBT/KOR/26_03453_00_x.pdf</w:t>
              </w:r>
            </w:hyperlink>
            <w:r w:rsidR="00510A20">
              <w:rPr>
                <w:rFonts w:ascii="Times New Roman" w:eastAsia="Times New Roman" w:hAnsi="Times New Roman" w:cs="Times New Roman"/>
                <w:sz w:val="24"/>
                <w:szCs w:val="24"/>
                <w:lang w:val="ru-RU" w:eastAsia="ru-RU"/>
              </w:rPr>
              <w:t xml:space="preserve"> </w:t>
            </w:r>
          </w:p>
          <w:p w14:paraId="438FBC73" w14:textId="7805963B" w:rsidR="00510A20" w:rsidRPr="00510A20" w:rsidRDefault="002C0301" w:rsidP="00510A20">
            <w:pPr>
              <w:rPr>
                <w:rFonts w:ascii="Times New Roman" w:eastAsia="Times New Roman" w:hAnsi="Times New Roman" w:cs="Times New Roman"/>
                <w:sz w:val="24"/>
                <w:szCs w:val="24"/>
                <w:lang w:val="ru-RU" w:eastAsia="ru-RU"/>
              </w:rPr>
            </w:pPr>
            <w:hyperlink r:id="rId21" w:history="1">
              <w:r w:rsidR="00510A20" w:rsidRPr="00CA1681">
                <w:rPr>
                  <w:rStyle w:val="aff9"/>
                  <w:rFonts w:ascii="Times New Roman" w:eastAsia="Times New Roman" w:hAnsi="Times New Roman" w:cs="Times New Roman"/>
                  <w:sz w:val="24"/>
                  <w:szCs w:val="24"/>
                  <w:lang w:val="ru-RU" w:eastAsia="ru-RU"/>
                </w:rPr>
                <w:t>https://members.wto.org/crnattachments/2026/TBT/KOR/26_03453_01_x.pdf</w:t>
              </w:r>
            </w:hyperlink>
          </w:p>
        </w:tc>
        <w:tc>
          <w:tcPr>
            <w:tcW w:w="4365" w:type="dxa"/>
            <w:vMerge w:val="restart"/>
            <w:tcBorders>
              <w:top w:val="single" w:sz="8" w:space="0" w:color="000000"/>
              <w:left w:val="single" w:sz="8" w:space="0" w:color="000000"/>
              <w:bottom w:val="single" w:sz="8" w:space="0" w:color="000000"/>
              <w:right w:val="single" w:sz="8" w:space="0" w:color="000000"/>
            </w:tcBorders>
          </w:tcPr>
          <w:p w14:paraId="7C3D55C6" w14:textId="6D087EA0" w:rsidR="00510A20" w:rsidRPr="00510A20" w:rsidRDefault="00510A20" w:rsidP="00510A20">
            <w:pPr>
              <w:rPr>
                <w:lang w:val="ru-RU"/>
              </w:rPr>
            </w:pPr>
            <w:r>
              <w:rPr>
                <w:lang w:val="ru-RU"/>
              </w:rPr>
              <w:t>31/08/26</w:t>
            </w:r>
          </w:p>
        </w:tc>
      </w:tr>
      <w:tr w:rsidR="00510A20" w:rsidRPr="002C0301" w14:paraId="55695845" w14:textId="77777777" w:rsidTr="005900B3">
        <w:tc>
          <w:tcPr>
            <w:tcW w:w="959" w:type="dxa"/>
            <w:vMerge/>
          </w:tcPr>
          <w:p w14:paraId="0E847D35" w14:textId="77777777" w:rsidR="00510A20" w:rsidRPr="00510A20" w:rsidRDefault="00510A20" w:rsidP="00510A20">
            <w:pPr>
              <w:rPr>
                <w:lang w:val="ru-RU"/>
              </w:rPr>
            </w:pPr>
          </w:p>
        </w:tc>
        <w:tc>
          <w:tcPr>
            <w:tcW w:w="2551" w:type="dxa"/>
            <w:tcBorders>
              <w:top w:val="single" w:sz="8" w:space="0" w:color="000000"/>
              <w:left w:val="single" w:sz="8" w:space="0" w:color="000000"/>
              <w:bottom w:val="single" w:sz="8" w:space="0" w:color="000000"/>
              <w:right w:val="single" w:sz="8" w:space="0" w:color="000000"/>
            </w:tcBorders>
          </w:tcPr>
          <w:p w14:paraId="0BC413A7" w14:textId="661967E4" w:rsidR="00510A20" w:rsidRPr="00510A20" w:rsidRDefault="00510A20" w:rsidP="00510A20">
            <w:pPr>
              <w:spacing w:before="100" w:beforeAutospacing="1" w:after="100" w:afterAutospacing="1" w:line="240" w:lineRule="auto"/>
              <w:rPr>
                <w:rFonts w:ascii="Times New Roman" w:eastAsia="Times New Roman" w:hAnsi="Times New Roman" w:cs="Times New Roman"/>
                <w:sz w:val="24"/>
                <w:szCs w:val="24"/>
                <w:lang w:val="ru-RU" w:eastAsia="ru-RU"/>
              </w:rPr>
            </w:pPr>
            <w:r w:rsidRPr="00510A20">
              <w:rPr>
                <w:rFonts w:ascii="Times New Roman" w:eastAsia="Times New Roman" w:hAnsi="Times New Roman" w:cs="Times New Roman"/>
                <w:sz w:val="24"/>
                <w:szCs w:val="24"/>
                <w:lang w:val="ru-RU" w:eastAsia="ru-RU"/>
              </w:rPr>
              <w:t>2/07/26</w:t>
            </w:r>
          </w:p>
        </w:tc>
        <w:tc>
          <w:tcPr>
            <w:tcW w:w="5387" w:type="dxa"/>
            <w:tcBorders>
              <w:top w:val="single" w:sz="8" w:space="0" w:color="000000"/>
              <w:left w:val="single" w:sz="8" w:space="0" w:color="000000"/>
              <w:bottom w:val="single" w:sz="8" w:space="0" w:color="000000"/>
              <w:right w:val="single" w:sz="8" w:space="0" w:color="000000"/>
            </w:tcBorders>
          </w:tcPr>
          <w:p w14:paraId="7C32A663" w14:textId="2F9C6218" w:rsidR="00510A20" w:rsidRPr="00510A20" w:rsidRDefault="00510A20" w:rsidP="00510A20">
            <w:pPr>
              <w:rPr>
                <w:rFonts w:ascii="Times New Roman" w:eastAsia="Times New Roman" w:hAnsi="Times New Roman" w:cs="Times New Roman"/>
                <w:sz w:val="24"/>
                <w:szCs w:val="24"/>
                <w:lang w:val="ru-RU" w:eastAsia="ru-RU"/>
              </w:rPr>
            </w:pPr>
            <w:r w:rsidRPr="00510A20">
              <w:rPr>
                <w:rFonts w:ascii="Times New Roman" w:eastAsia="Times New Roman" w:hAnsi="Times New Roman" w:cs="Times New Roman"/>
                <w:sz w:val="24"/>
                <w:szCs w:val="24"/>
                <w:lang w:val="ru-RU" w:eastAsia="ru-RU"/>
              </w:rPr>
              <w:t>Агломерацияланған (брикеттелген) ағаш көмірі, ағаш көмір</w:t>
            </w:r>
          </w:p>
        </w:tc>
        <w:tc>
          <w:tcPr>
            <w:tcW w:w="4365" w:type="dxa"/>
            <w:vMerge/>
          </w:tcPr>
          <w:p w14:paraId="3E261110" w14:textId="77777777" w:rsidR="00510A20" w:rsidRPr="00510A20" w:rsidRDefault="00510A20" w:rsidP="00510A20">
            <w:pPr>
              <w:rPr>
                <w:lang w:val="ru-RU"/>
              </w:rPr>
            </w:pPr>
          </w:p>
        </w:tc>
      </w:tr>
      <w:tr w:rsidR="00510A20" w:rsidRPr="002C0301" w14:paraId="2F9B190F" w14:textId="77777777" w:rsidTr="005900B3">
        <w:tc>
          <w:tcPr>
            <w:tcW w:w="959" w:type="dxa"/>
            <w:vMerge/>
          </w:tcPr>
          <w:p w14:paraId="456C3784" w14:textId="77777777" w:rsidR="00510A20" w:rsidRPr="00510A20" w:rsidRDefault="00510A20" w:rsidP="00510A20">
            <w:pPr>
              <w:rPr>
                <w:lang w:val="ru-RU"/>
              </w:rPr>
            </w:pPr>
          </w:p>
        </w:tc>
        <w:tc>
          <w:tcPr>
            <w:tcW w:w="2551" w:type="dxa"/>
            <w:tcBorders>
              <w:top w:val="single" w:sz="8" w:space="0" w:color="000000"/>
              <w:left w:val="single" w:sz="8" w:space="0" w:color="000000"/>
              <w:bottom w:val="single" w:sz="8" w:space="0" w:color="000000"/>
              <w:right w:val="single" w:sz="8" w:space="0" w:color="000000"/>
            </w:tcBorders>
          </w:tcPr>
          <w:p w14:paraId="639AA4BC" w14:textId="7D230BA6" w:rsidR="00510A20" w:rsidRPr="00510A20" w:rsidRDefault="00510A20" w:rsidP="00510A20">
            <w:pPr>
              <w:spacing w:before="100" w:beforeAutospacing="1" w:after="100" w:afterAutospacing="1" w:line="240" w:lineRule="auto"/>
              <w:rPr>
                <w:rFonts w:ascii="Times New Roman" w:eastAsia="Times New Roman" w:hAnsi="Times New Roman" w:cs="Times New Roman"/>
                <w:sz w:val="24"/>
                <w:szCs w:val="24"/>
                <w:lang w:val="ru-RU" w:eastAsia="ru-RU"/>
              </w:rPr>
            </w:pPr>
            <w:r w:rsidRPr="00510A20">
              <w:rPr>
                <w:rFonts w:ascii="Times New Roman" w:eastAsia="Times New Roman" w:hAnsi="Times New Roman" w:cs="Times New Roman"/>
                <w:sz w:val="24"/>
                <w:szCs w:val="24"/>
                <w:lang w:val="ru-RU" w:eastAsia="ru-RU"/>
              </w:rPr>
              <w:t>Корей Республикасы</w:t>
            </w:r>
          </w:p>
        </w:tc>
        <w:tc>
          <w:tcPr>
            <w:tcW w:w="5387" w:type="dxa"/>
            <w:tcBorders>
              <w:top w:val="single" w:sz="8" w:space="0" w:color="000000"/>
              <w:left w:val="single" w:sz="8" w:space="0" w:color="000000"/>
              <w:bottom w:val="single" w:sz="8" w:space="0" w:color="000000"/>
              <w:right w:val="single" w:sz="8" w:space="0" w:color="000000"/>
            </w:tcBorders>
          </w:tcPr>
          <w:p w14:paraId="46E8442A" w14:textId="77777777" w:rsidR="00510A20" w:rsidRPr="00510A20" w:rsidRDefault="00510A20" w:rsidP="00510A20">
            <w:pPr>
              <w:spacing w:after="0" w:line="240" w:lineRule="auto"/>
              <w:rPr>
                <w:rFonts w:ascii="Times New Roman" w:eastAsia="Times New Roman" w:hAnsi="Times New Roman" w:cs="Times New Roman"/>
                <w:sz w:val="24"/>
                <w:szCs w:val="24"/>
                <w:lang w:val="ru-RU" w:eastAsia="ru-RU"/>
              </w:rPr>
            </w:pPr>
            <w:r w:rsidRPr="00510A20">
              <w:rPr>
                <w:rFonts w:ascii="Times New Roman" w:eastAsia="Times New Roman" w:hAnsi="Symbol" w:cs="Times New Roman"/>
                <w:sz w:val="24"/>
                <w:szCs w:val="24"/>
                <w:lang w:val="ru-RU" w:eastAsia="ru-RU"/>
              </w:rPr>
              <w:t></w:t>
            </w:r>
            <w:r w:rsidRPr="00510A20">
              <w:rPr>
                <w:rFonts w:ascii="Times New Roman" w:eastAsia="Times New Roman" w:hAnsi="Times New Roman" w:cs="Times New Roman"/>
                <w:sz w:val="24"/>
                <w:szCs w:val="24"/>
                <w:lang w:val="ru-RU" w:eastAsia="ru-RU"/>
              </w:rPr>
              <w:t xml:space="preserve">  Брикеттелген ағаш көмірі мен ағаш көмірінің сапа критерийлерінен ылғалдылық, күлділік және жоғары жану жылуы көрсеткіштеріне қойылатын талаптарды алып тастау, сондай-ақ ағаш көмірі үшін бекітілген көміртек мөлшерін жаңа сапа көрсеткіші ретінде белгілеу (14 және 15-қосымшалар). </w:t>
            </w:r>
          </w:p>
          <w:p w14:paraId="578BEC6D" w14:textId="77777777" w:rsidR="00510A20" w:rsidRPr="00510A20" w:rsidRDefault="00510A20" w:rsidP="00510A20">
            <w:pPr>
              <w:spacing w:after="0" w:line="240" w:lineRule="auto"/>
              <w:rPr>
                <w:rFonts w:ascii="Times New Roman" w:eastAsia="Times New Roman" w:hAnsi="Times New Roman" w:cs="Times New Roman"/>
                <w:sz w:val="24"/>
                <w:szCs w:val="24"/>
                <w:lang w:val="ru-RU" w:eastAsia="ru-RU"/>
              </w:rPr>
            </w:pPr>
            <w:r w:rsidRPr="00510A20">
              <w:rPr>
                <w:rFonts w:ascii="Times New Roman" w:eastAsia="Times New Roman" w:hAnsi="Symbol" w:cs="Times New Roman"/>
                <w:sz w:val="24"/>
                <w:szCs w:val="24"/>
                <w:lang w:val="ru-RU" w:eastAsia="ru-RU"/>
              </w:rPr>
              <w:t></w:t>
            </w:r>
            <w:r w:rsidRPr="00510A20">
              <w:rPr>
                <w:rFonts w:ascii="Times New Roman" w:eastAsia="Times New Roman" w:hAnsi="Times New Roman" w:cs="Times New Roman"/>
                <w:sz w:val="24"/>
                <w:szCs w:val="24"/>
                <w:lang w:val="ru-RU" w:eastAsia="ru-RU"/>
              </w:rPr>
              <w:t xml:space="preserve">  Брикеттелген ағаш көмірін таңбалауға қойылатын талаптарды қауіпсіз пайдалану жөніндегі нұсқаулықпен толықтыру, сондай-ақ ағаш көмірінің таңбалануында көрсетілуге тиіс шикізаттың жіктелуін нақтылау (14 және 15-қосымшалар). </w:t>
            </w:r>
          </w:p>
          <w:p w14:paraId="2DFA0464" w14:textId="77777777" w:rsidR="00510A20" w:rsidRPr="00510A20" w:rsidRDefault="00510A20" w:rsidP="00510A20">
            <w:pPr>
              <w:spacing w:after="0" w:line="240" w:lineRule="auto"/>
              <w:rPr>
                <w:rFonts w:ascii="Times New Roman" w:eastAsia="Times New Roman" w:hAnsi="Times New Roman" w:cs="Times New Roman"/>
                <w:sz w:val="24"/>
                <w:szCs w:val="24"/>
                <w:lang w:val="ru-RU" w:eastAsia="ru-RU"/>
              </w:rPr>
            </w:pPr>
            <w:r w:rsidRPr="00510A20">
              <w:rPr>
                <w:rFonts w:ascii="Times New Roman" w:eastAsia="Times New Roman" w:hAnsi="Symbol" w:cs="Times New Roman"/>
                <w:sz w:val="24"/>
                <w:szCs w:val="24"/>
                <w:lang w:val="ru-RU" w:eastAsia="ru-RU"/>
              </w:rPr>
              <w:t></w:t>
            </w:r>
            <w:r w:rsidRPr="00510A20">
              <w:rPr>
                <w:rFonts w:ascii="Times New Roman" w:eastAsia="Times New Roman" w:hAnsi="Times New Roman" w:cs="Times New Roman"/>
                <w:sz w:val="24"/>
                <w:szCs w:val="24"/>
                <w:lang w:val="ru-RU" w:eastAsia="ru-RU"/>
              </w:rPr>
              <w:t xml:space="preserve">  Стандарттарға жасалған сілтемелерді олардың </w:t>
            </w:r>
            <w:r w:rsidRPr="00510A20">
              <w:rPr>
                <w:rFonts w:ascii="Times New Roman" w:eastAsia="Times New Roman" w:hAnsi="Times New Roman" w:cs="Times New Roman"/>
                <w:sz w:val="24"/>
                <w:szCs w:val="24"/>
                <w:lang w:val="ru-RU" w:eastAsia="ru-RU"/>
              </w:rPr>
              <w:lastRenderedPageBreak/>
              <w:t xml:space="preserve">соңғы редакцияларымен жаңарту, сондай-ақ таңбалау тәсілдерін ағаш отынының басқа түрлеріне қойылатын талаптармен үйлестіру (14 және 15-қосымшалар). </w:t>
            </w:r>
          </w:p>
          <w:p w14:paraId="3EAE9BB6" w14:textId="6B872E4B" w:rsidR="00510A20" w:rsidRPr="00510A20" w:rsidRDefault="00510A20" w:rsidP="00510A20">
            <w:pPr>
              <w:rPr>
                <w:lang w:val="ru-RU"/>
              </w:rPr>
            </w:pPr>
            <w:r w:rsidRPr="00510A20">
              <w:rPr>
                <w:rFonts w:ascii="Times New Roman" w:eastAsia="Times New Roman" w:hAnsi="Symbol" w:cs="Times New Roman"/>
                <w:sz w:val="24"/>
                <w:szCs w:val="24"/>
                <w:lang w:val="ru-RU" w:eastAsia="ru-RU"/>
              </w:rPr>
              <w:t></w:t>
            </w:r>
            <w:r w:rsidRPr="00510A20">
              <w:rPr>
                <w:rFonts w:ascii="Times New Roman" w:eastAsia="Times New Roman" w:hAnsi="Times New Roman" w:cs="Times New Roman"/>
                <w:sz w:val="24"/>
                <w:szCs w:val="24"/>
                <w:lang w:val="ru-RU" w:eastAsia="ru-RU"/>
              </w:rPr>
              <w:t xml:space="preserve">  Ұялы көмір брикеттерін тұтандыруға арналған брикеттелген ағаш көміріне қатысты сапа талаптары мен сынақ әдістерін алып тастау (14-қосымша).</w:t>
            </w:r>
          </w:p>
        </w:tc>
        <w:tc>
          <w:tcPr>
            <w:tcW w:w="4365" w:type="dxa"/>
            <w:vMerge/>
          </w:tcPr>
          <w:p w14:paraId="4B985FAC" w14:textId="77777777" w:rsidR="00510A20" w:rsidRPr="00510A20" w:rsidRDefault="00510A20" w:rsidP="00510A20">
            <w:pPr>
              <w:rPr>
                <w:lang w:val="ru-RU"/>
              </w:rPr>
            </w:pPr>
          </w:p>
        </w:tc>
      </w:tr>
      <w:tr w:rsidR="00510A20" w14:paraId="349CCEAA"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6C1D2A8A" w14:textId="77777777" w:rsidR="00510A20" w:rsidRDefault="00510A20" w:rsidP="00510A20">
            <w:r>
              <w:rPr>
                <w:rFonts w:ascii="Times New Roman" w:eastAsia="Times New Roman" w:hAnsi="Times New Roman"/>
                <w:sz w:val="20"/>
              </w:rPr>
              <w:t>12</w:t>
            </w:r>
          </w:p>
        </w:tc>
        <w:tc>
          <w:tcPr>
            <w:tcW w:w="2551" w:type="dxa"/>
            <w:tcBorders>
              <w:top w:val="single" w:sz="8" w:space="0" w:color="000000"/>
              <w:left w:val="single" w:sz="8" w:space="0" w:color="000000"/>
              <w:bottom w:val="single" w:sz="8" w:space="0" w:color="000000"/>
              <w:right w:val="single" w:sz="8" w:space="0" w:color="000000"/>
            </w:tcBorders>
          </w:tcPr>
          <w:p w14:paraId="35F5E506" w14:textId="45AF3E69" w:rsidR="00510A20" w:rsidRDefault="00510A20" w:rsidP="00510A20">
            <w:r>
              <w:rPr>
                <w:rFonts w:ascii="Arial" w:hAnsi="Arial" w:cs="Arial"/>
                <w:sz w:val="20"/>
                <w:szCs w:val="20"/>
                <w:shd w:val="clear" w:color="auto" w:fill="FFFFFF"/>
              </w:rPr>
              <w:t>G/TBT/N/EU/1218</w:t>
            </w:r>
          </w:p>
        </w:tc>
        <w:tc>
          <w:tcPr>
            <w:tcW w:w="5387" w:type="dxa"/>
            <w:tcBorders>
              <w:top w:val="single" w:sz="8" w:space="0" w:color="000000"/>
              <w:left w:val="single" w:sz="8" w:space="0" w:color="000000"/>
              <w:bottom w:val="single" w:sz="8" w:space="0" w:color="000000"/>
              <w:right w:val="single" w:sz="8" w:space="0" w:color="000000"/>
            </w:tcBorders>
          </w:tcPr>
          <w:p w14:paraId="3B1BED14" w14:textId="6D149B36" w:rsidR="00510A20" w:rsidRPr="002C0301" w:rsidRDefault="00510A20" w:rsidP="00510A20">
            <w:pPr>
              <w:spacing w:before="100" w:beforeAutospacing="1" w:after="100" w:afterAutospacing="1" w:line="240" w:lineRule="auto"/>
              <w:rPr>
                <w:rFonts w:ascii="Times New Roman" w:eastAsia="Times New Roman" w:hAnsi="Times New Roman" w:cs="Times New Roman"/>
                <w:sz w:val="24"/>
                <w:szCs w:val="24"/>
                <w:lang w:val="kk-KZ" w:eastAsia="ru-RU"/>
              </w:rPr>
            </w:pPr>
            <w:r w:rsidRPr="00510A20">
              <w:rPr>
                <w:rFonts w:ascii="Times New Roman" w:eastAsia="Times New Roman" w:hAnsi="Times New Roman" w:cs="Times New Roman"/>
                <w:sz w:val="24"/>
                <w:szCs w:val="24"/>
                <w:lang w:val="ru-RU" w:eastAsia="ru-RU"/>
              </w:rPr>
              <w:t>Еуропалық</w:t>
            </w:r>
            <w:r w:rsidRPr="00510A20">
              <w:rPr>
                <w:rFonts w:ascii="Times New Roman" w:eastAsia="Times New Roman" w:hAnsi="Times New Roman" w:cs="Times New Roman"/>
                <w:sz w:val="24"/>
                <w:szCs w:val="24"/>
                <w:lang w:eastAsia="ru-RU"/>
              </w:rPr>
              <w:t xml:space="preserve"> </w:t>
            </w:r>
            <w:r w:rsidRPr="00510A20">
              <w:rPr>
                <w:rFonts w:ascii="Times New Roman" w:eastAsia="Times New Roman" w:hAnsi="Times New Roman" w:cs="Times New Roman"/>
                <w:sz w:val="24"/>
                <w:szCs w:val="24"/>
                <w:lang w:val="ru-RU" w:eastAsia="ru-RU"/>
              </w:rPr>
              <w:t>комиссияның</w:t>
            </w:r>
            <w:r w:rsidRPr="00510A20">
              <w:rPr>
                <w:rFonts w:ascii="Times New Roman" w:eastAsia="Times New Roman" w:hAnsi="Times New Roman" w:cs="Times New Roman"/>
                <w:sz w:val="24"/>
                <w:szCs w:val="24"/>
                <w:lang w:eastAsia="ru-RU"/>
              </w:rPr>
              <w:t xml:space="preserve"> </w:t>
            </w:r>
            <w:r w:rsidRPr="00510A20">
              <w:rPr>
                <w:rFonts w:ascii="Times New Roman" w:eastAsia="Times New Roman" w:hAnsi="Times New Roman" w:cs="Times New Roman"/>
                <w:sz w:val="24"/>
                <w:szCs w:val="24"/>
                <w:lang w:val="ru-RU" w:eastAsia="ru-RU"/>
              </w:rPr>
              <w:t>Еуропалық</w:t>
            </w:r>
            <w:r w:rsidRPr="00510A20">
              <w:rPr>
                <w:rFonts w:ascii="Times New Roman" w:eastAsia="Times New Roman" w:hAnsi="Times New Roman" w:cs="Times New Roman"/>
                <w:sz w:val="24"/>
                <w:szCs w:val="24"/>
                <w:lang w:eastAsia="ru-RU"/>
              </w:rPr>
              <w:t xml:space="preserve"> </w:t>
            </w:r>
            <w:r w:rsidRPr="00510A20">
              <w:rPr>
                <w:rFonts w:ascii="Times New Roman" w:eastAsia="Times New Roman" w:hAnsi="Times New Roman" w:cs="Times New Roman"/>
                <w:sz w:val="24"/>
                <w:szCs w:val="24"/>
                <w:lang w:val="ru-RU" w:eastAsia="ru-RU"/>
              </w:rPr>
              <w:t>парламент</w:t>
            </w:r>
            <w:r w:rsidRPr="00510A20">
              <w:rPr>
                <w:rFonts w:ascii="Times New Roman" w:eastAsia="Times New Roman" w:hAnsi="Times New Roman" w:cs="Times New Roman"/>
                <w:sz w:val="24"/>
                <w:szCs w:val="24"/>
                <w:lang w:eastAsia="ru-RU"/>
              </w:rPr>
              <w:t xml:space="preserve"> </w:t>
            </w:r>
            <w:r w:rsidRPr="00510A20">
              <w:rPr>
                <w:rFonts w:ascii="Times New Roman" w:eastAsia="Times New Roman" w:hAnsi="Times New Roman" w:cs="Times New Roman"/>
                <w:sz w:val="24"/>
                <w:szCs w:val="24"/>
                <w:lang w:val="ru-RU" w:eastAsia="ru-RU"/>
              </w:rPr>
              <w:t>пен</w:t>
            </w:r>
            <w:r w:rsidRPr="00510A20">
              <w:rPr>
                <w:rFonts w:ascii="Times New Roman" w:eastAsia="Times New Roman" w:hAnsi="Times New Roman" w:cs="Times New Roman"/>
                <w:sz w:val="24"/>
                <w:szCs w:val="24"/>
                <w:lang w:eastAsia="ru-RU"/>
              </w:rPr>
              <w:t xml:space="preserve"> </w:t>
            </w:r>
            <w:r w:rsidRPr="00510A20">
              <w:rPr>
                <w:rFonts w:ascii="Times New Roman" w:eastAsia="Times New Roman" w:hAnsi="Times New Roman" w:cs="Times New Roman"/>
                <w:sz w:val="24"/>
                <w:szCs w:val="24"/>
                <w:lang w:val="ru-RU" w:eastAsia="ru-RU"/>
              </w:rPr>
              <w:t>Кеңестің</w:t>
            </w:r>
            <w:r w:rsidRPr="00510A20">
              <w:rPr>
                <w:rFonts w:ascii="Times New Roman" w:eastAsia="Times New Roman" w:hAnsi="Times New Roman" w:cs="Times New Roman"/>
                <w:sz w:val="24"/>
                <w:szCs w:val="24"/>
                <w:lang w:eastAsia="ru-RU"/>
              </w:rPr>
              <w:t xml:space="preserve"> (</w:t>
            </w:r>
            <w:r w:rsidRPr="00510A20">
              <w:rPr>
                <w:rFonts w:ascii="Times New Roman" w:eastAsia="Times New Roman" w:hAnsi="Times New Roman" w:cs="Times New Roman"/>
                <w:sz w:val="24"/>
                <w:szCs w:val="24"/>
                <w:lang w:val="ru-RU" w:eastAsia="ru-RU"/>
              </w:rPr>
              <w:t>ЕО</w:t>
            </w:r>
            <w:r w:rsidRPr="00510A20">
              <w:rPr>
                <w:rFonts w:ascii="Times New Roman" w:eastAsia="Times New Roman" w:hAnsi="Times New Roman" w:cs="Times New Roman"/>
                <w:sz w:val="24"/>
                <w:szCs w:val="24"/>
                <w:lang w:eastAsia="ru-RU"/>
              </w:rPr>
              <w:t xml:space="preserve">) № 1107/2009 </w:t>
            </w:r>
            <w:r w:rsidRPr="00510A20">
              <w:rPr>
                <w:rFonts w:ascii="Times New Roman" w:eastAsia="Times New Roman" w:hAnsi="Times New Roman" w:cs="Times New Roman"/>
                <w:sz w:val="24"/>
                <w:szCs w:val="24"/>
                <w:lang w:val="ru-RU" w:eastAsia="ru-RU"/>
              </w:rPr>
              <w:t>Регламентіне</w:t>
            </w:r>
            <w:r w:rsidRPr="00510A20">
              <w:rPr>
                <w:rFonts w:ascii="Times New Roman" w:eastAsia="Times New Roman" w:hAnsi="Times New Roman" w:cs="Times New Roman"/>
                <w:sz w:val="24"/>
                <w:szCs w:val="24"/>
                <w:lang w:eastAsia="ru-RU"/>
              </w:rPr>
              <w:t xml:space="preserve"> </w:t>
            </w:r>
            <w:r w:rsidRPr="00510A20">
              <w:rPr>
                <w:rFonts w:ascii="Times New Roman" w:eastAsia="Times New Roman" w:hAnsi="Times New Roman" w:cs="Times New Roman"/>
                <w:sz w:val="24"/>
                <w:szCs w:val="24"/>
                <w:lang w:val="ru-RU" w:eastAsia="ru-RU"/>
              </w:rPr>
              <w:t>сәйкес</w:t>
            </w:r>
            <w:r w:rsidRPr="00510A20">
              <w:rPr>
                <w:rFonts w:ascii="Times New Roman" w:eastAsia="Times New Roman" w:hAnsi="Times New Roman" w:cs="Times New Roman"/>
                <w:sz w:val="24"/>
                <w:szCs w:val="24"/>
                <w:lang w:eastAsia="ru-RU"/>
              </w:rPr>
              <w:t xml:space="preserve"> </w:t>
            </w:r>
            <w:r w:rsidRPr="00510A20">
              <w:rPr>
                <w:rFonts w:ascii="Times New Roman" w:eastAsia="Times New Roman" w:hAnsi="Times New Roman" w:cs="Times New Roman"/>
                <w:sz w:val="24"/>
                <w:szCs w:val="24"/>
                <w:lang w:val="ru-RU" w:eastAsia="ru-RU"/>
              </w:rPr>
              <w:t>бупрофезин</w:t>
            </w:r>
            <w:r w:rsidRPr="00510A20">
              <w:rPr>
                <w:rFonts w:ascii="Times New Roman" w:eastAsia="Times New Roman" w:hAnsi="Times New Roman" w:cs="Times New Roman"/>
                <w:sz w:val="24"/>
                <w:szCs w:val="24"/>
                <w:lang w:eastAsia="ru-RU"/>
              </w:rPr>
              <w:t xml:space="preserve"> </w:t>
            </w:r>
            <w:r w:rsidRPr="00510A20">
              <w:rPr>
                <w:rFonts w:ascii="Times New Roman" w:eastAsia="Times New Roman" w:hAnsi="Times New Roman" w:cs="Times New Roman"/>
                <w:sz w:val="24"/>
                <w:szCs w:val="24"/>
                <w:lang w:val="ru-RU" w:eastAsia="ru-RU"/>
              </w:rPr>
              <w:t>белсенді</w:t>
            </w:r>
            <w:r w:rsidRPr="00510A20">
              <w:rPr>
                <w:rFonts w:ascii="Times New Roman" w:eastAsia="Times New Roman" w:hAnsi="Times New Roman" w:cs="Times New Roman"/>
                <w:sz w:val="24"/>
                <w:szCs w:val="24"/>
                <w:lang w:eastAsia="ru-RU"/>
              </w:rPr>
              <w:t xml:space="preserve"> </w:t>
            </w:r>
            <w:r w:rsidRPr="00510A20">
              <w:rPr>
                <w:rFonts w:ascii="Times New Roman" w:eastAsia="Times New Roman" w:hAnsi="Times New Roman" w:cs="Times New Roman"/>
                <w:sz w:val="24"/>
                <w:szCs w:val="24"/>
                <w:lang w:val="ru-RU" w:eastAsia="ru-RU"/>
              </w:rPr>
              <w:t>затының</w:t>
            </w:r>
            <w:r w:rsidRPr="00510A20">
              <w:rPr>
                <w:rFonts w:ascii="Times New Roman" w:eastAsia="Times New Roman" w:hAnsi="Times New Roman" w:cs="Times New Roman"/>
                <w:sz w:val="24"/>
                <w:szCs w:val="24"/>
                <w:lang w:eastAsia="ru-RU"/>
              </w:rPr>
              <w:t xml:space="preserve"> </w:t>
            </w:r>
            <w:r w:rsidRPr="00510A20">
              <w:rPr>
                <w:rFonts w:ascii="Times New Roman" w:eastAsia="Times New Roman" w:hAnsi="Times New Roman" w:cs="Times New Roman"/>
                <w:sz w:val="24"/>
                <w:szCs w:val="24"/>
                <w:lang w:val="ru-RU" w:eastAsia="ru-RU"/>
              </w:rPr>
              <w:t>мақұлдау</w:t>
            </w:r>
            <w:r w:rsidRPr="00510A20">
              <w:rPr>
                <w:rFonts w:ascii="Times New Roman" w:eastAsia="Times New Roman" w:hAnsi="Times New Roman" w:cs="Times New Roman"/>
                <w:sz w:val="24"/>
                <w:szCs w:val="24"/>
                <w:lang w:eastAsia="ru-RU"/>
              </w:rPr>
              <w:t xml:space="preserve"> </w:t>
            </w:r>
            <w:r w:rsidRPr="00510A20">
              <w:rPr>
                <w:rFonts w:ascii="Times New Roman" w:eastAsia="Times New Roman" w:hAnsi="Times New Roman" w:cs="Times New Roman"/>
                <w:sz w:val="24"/>
                <w:szCs w:val="24"/>
                <w:lang w:val="ru-RU" w:eastAsia="ru-RU"/>
              </w:rPr>
              <w:t>мерзімін</w:t>
            </w:r>
            <w:r w:rsidRPr="00510A20">
              <w:rPr>
                <w:rFonts w:ascii="Times New Roman" w:eastAsia="Times New Roman" w:hAnsi="Times New Roman" w:cs="Times New Roman"/>
                <w:sz w:val="24"/>
                <w:szCs w:val="24"/>
                <w:lang w:eastAsia="ru-RU"/>
              </w:rPr>
              <w:t xml:space="preserve"> </w:t>
            </w:r>
            <w:r w:rsidRPr="00510A20">
              <w:rPr>
                <w:rFonts w:ascii="Times New Roman" w:eastAsia="Times New Roman" w:hAnsi="Times New Roman" w:cs="Times New Roman"/>
                <w:sz w:val="24"/>
                <w:szCs w:val="24"/>
                <w:lang w:val="ru-RU" w:eastAsia="ru-RU"/>
              </w:rPr>
              <w:t>ұзартпау</w:t>
            </w:r>
            <w:r w:rsidRPr="00510A20">
              <w:rPr>
                <w:rFonts w:ascii="Times New Roman" w:eastAsia="Times New Roman" w:hAnsi="Times New Roman" w:cs="Times New Roman"/>
                <w:sz w:val="24"/>
                <w:szCs w:val="24"/>
                <w:lang w:eastAsia="ru-RU"/>
              </w:rPr>
              <w:t xml:space="preserve"> </w:t>
            </w:r>
            <w:r w:rsidRPr="00510A20">
              <w:rPr>
                <w:rFonts w:ascii="Times New Roman" w:eastAsia="Times New Roman" w:hAnsi="Times New Roman" w:cs="Times New Roman"/>
                <w:sz w:val="24"/>
                <w:szCs w:val="24"/>
                <w:lang w:val="ru-RU" w:eastAsia="ru-RU"/>
              </w:rPr>
              <w:t>туралы</w:t>
            </w:r>
            <w:r w:rsidRPr="00510A20">
              <w:rPr>
                <w:rFonts w:ascii="Times New Roman" w:eastAsia="Times New Roman" w:hAnsi="Times New Roman" w:cs="Times New Roman"/>
                <w:sz w:val="24"/>
                <w:szCs w:val="24"/>
                <w:lang w:eastAsia="ru-RU"/>
              </w:rPr>
              <w:t xml:space="preserve">, </w:t>
            </w:r>
            <w:r w:rsidRPr="00510A20">
              <w:rPr>
                <w:rFonts w:ascii="Times New Roman" w:eastAsia="Times New Roman" w:hAnsi="Times New Roman" w:cs="Times New Roman"/>
                <w:sz w:val="24"/>
                <w:szCs w:val="24"/>
                <w:lang w:val="ru-RU" w:eastAsia="ru-RU"/>
              </w:rPr>
              <w:t>сондай</w:t>
            </w:r>
            <w:r w:rsidRPr="00510A20">
              <w:rPr>
                <w:rFonts w:ascii="Times New Roman" w:eastAsia="Times New Roman" w:hAnsi="Times New Roman" w:cs="Times New Roman"/>
                <w:sz w:val="24"/>
                <w:szCs w:val="24"/>
                <w:lang w:eastAsia="ru-RU"/>
              </w:rPr>
              <w:t>-</w:t>
            </w:r>
            <w:r w:rsidRPr="00510A20">
              <w:rPr>
                <w:rFonts w:ascii="Times New Roman" w:eastAsia="Times New Roman" w:hAnsi="Times New Roman" w:cs="Times New Roman"/>
                <w:sz w:val="24"/>
                <w:szCs w:val="24"/>
                <w:lang w:val="ru-RU" w:eastAsia="ru-RU"/>
              </w:rPr>
              <w:t>ақ</w:t>
            </w:r>
            <w:r w:rsidRPr="00510A20">
              <w:rPr>
                <w:rFonts w:ascii="Times New Roman" w:eastAsia="Times New Roman" w:hAnsi="Times New Roman" w:cs="Times New Roman"/>
                <w:sz w:val="24"/>
                <w:szCs w:val="24"/>
                <w:lang w:eastAsia="ru-RU"/>
              </w:rPr>
              <w:t xml:space="preserve"> </w:t>
            </w:r>
            <w:r w:rsidRPr="00510A20">
              <w:rPr>
                <w:rFonts w:ascii="Times New Roman" w:eastAsia="Times New Roman" w:hAnsi="Times New Roman" w:cs="Times New Roman"/>
                <w:sz w:val="24"/>
                <w:szCs w:val="24"/>
                <w:lang w:val="ru-RU" w:eastAsia="ru-RU"/>
              </w:rPr>
              <w:t>Комиссияның</w:t>
            </w:r>
            <w:r w:rsidRPr="00510A20">
              <w:rPr>
                <w:rFonts w:ascii="Times New Roman" w:eastAsia="Times New Roman" w:hAnsi="Times New Roman" w:cs="Times New Roman"/>
                <w:sz w:val="24"/>
                <w:szCs w:val="24"/>
                <w:lang w:eastAsia="ru-RU"/>
              </w:rPr>
              <w:t xml:space="preserve"> (</w:t>
            </w:r>
            <w:r w:rsidRPr="00510A20">
              <w:rPr>
                <w:rFonts w:ascii="Times New Roman" w:eastAsia="Times New Roman" w:hAnsi="Times New Roman" w:cs="Times New Roman"/>
                <w:sz w:val="24"/>
                <w:szCs w:val="24"/>
                <w:lang w:val="ru-RU" w:eastAsia="ru-RU"/>
              </w:rPr>
              <w:t>ЕО</w:t>
            </w:r>
            <w:r w:rsidRPr="00510A20">
              <w:rPr>
                <w:rFonts w:ascii="Times New Roman" w:eastAsia="Times New Roman" w:hAnsi="Times New Roman" w:cs="Times New Roman"/>
                <w:sz w:val="24"/>
                <w:szCs w:val="24"/>
                <w:lang w:eastAsia="ru-RU"/>
              </w:rPr>
              <w:t xml:space="preserve">) № 540/2011 </w:t>
            </w:r>
            <w:r w:rsidRPr="00510A20">
              <w:rPr>
                <w:rFonts w:ascii="Times New Roman" w:eastAsia="Times New Roman" w:hAnsi="Times New Roman" w:cs="Times New Roman"/>
                <w:sz w:val="24"/>
                <w:szCs w:val="24"/>
                <w:lang w:val="ru-RU" w:eastAsia="ru-RU"/>
              </w:rPr>
              <w:t>Іске</w:t>
            </w:r>
            <w:r w:rsidRPr="00510A20">
              <w:rPr>
                <w:rFonts w:ascii="Times New Roman" w:eastAsia="Times New Roman" w:hAnsi="Times New Roman" w:cs="Times New Roman"/>
                <w:sz w:val="24"/>
                <w:szCs w:val="24"/>
                <w:lang w:eastAsia="ru-RU"/>
              </w:rPr>
              <w:t xml:space="preserve"> </w:t>
            </w:r>
            <w:r w:rsidRPr="00510A20">
              <w:rPr>
                <w:rFonts w:ascii="Times New Roman" w:eastAsia="Times New Roman" w:hAnsi="Times New Roman" w:cs="Times New Roman"/>
                <w:sz w:val="24"/>
                <w:szCs w:val="24"/>
                <w:lang w:val="ru-RU" w:eastAsia="ru-RU"/>
              </w:rPr>
              <w:t>асыру</w:t>
            </w:r>
            <w:r w:rsidRPr="00510A20">
              <w:rPr>
                <w:rFonts w:ascii="Times New Roman" w:eastAsia="Times New Roman" w:hAnsi="Times New Roman" w:cs="Times New Roman"/>
                <w:sz w:val="24"/>
                <w:szCs w:val="24"/>
                <w:lang w:eastAsia="ru-RU"/>
              </w:rPr>
              <w:t xml:space="preserve"> </w:t>
            </w:r>
            <w:r w:rsidRPr="00510A20">
              <w:rPr>
                <w:rFonts w:ascii="Times New Roman" w:eastAsia="Times New Roman" w:hAnsi="Times New Roman" w:cs="Times New Roman"/>
                <w:sz w:val="24"/>
                <w:szCs w:val="24"/>
                <w:lang w:val="ru-RU" w:eastAsia="ru-RU"/>
              </w:rPr>
              <w:t>регламентіне</w:t>
            </w:r>
            <w:r w:rsidRPr="00510A20">
              <w:rPr>
                <w:rFonts w:ascii="Times New Roman" w:eastAsia="Times New Roman" w:hAnsi="Times New Roman" w:cs="Times New Roman"/>
                <w:sz w:val="24"/>
                <w:szCs w:val="24"/>
                <w:lang w:eastAsia="ru-RU"/>
              </w:rPr>
              <w:t xml:space="preserve"> </w:t>
            </w:r>
            <w:r w:rsidRPr="00510A20">
              <w:rPr>
                <w:rFonts w:ascii="Times New Roman" w:eastAsia="Times New Roman" w:hAnsi="Times New Roman" w:cs="Times New Roman"/>
                <w:sz w:val="24"/>
                <w:szCs w:val="24"/>
                <w:lang w:val="ru-RU" w:eastAsia="ru-RU"/>
              </w:rPr>
              <w:t>өзгерістер</w:t>
            </w:r>
            <w:r w:rsidRPr="00510A20">
              <w:rPr>
                <w:rFonts w:ascii="Times New Roman" w:eastAsia="Times New Roman" w:hAnsi="Times New Roman" w:cs="Times New Roman"/>
                <w:sz w:val="24"/>
                <w:szCs w:val="24"/>
                <w:lang w:eastAsia="ru-RU"/>
              </w:rPr>
              <w:t xml:space="preserve"> </w:t>
            </w:r>
            <w:r w:rsidRPr="00510A20">
              <w:rPr>
                <w:rFonts w:ascii="Times New Roman" w:eastAsia="Times New Roman" w:hAnsi="Times New Roman" w:cs="Times New Roman"/>
                <w:sz w:val="24"/>
                <w:szCs w:val="24"/>
                <w:lang w:val="ru-RU" w:eastAsia="ru-RU"/>
              </w:rPr>
              <w:t>енгізу</w:t>
            </w:r>
            <w:r w:rsidRPr="00510A20">
              <w:rPr>
                <w:rFonts w:ascii="Times New Roman" w:eastAsia="Times New Roman" w:hAnsi="Times New Roman" w:cs="Times New Roman"/>
                <w:sz w:val="24"/>
                <w:szCs w:val="24"/>
                <w:lang w:eastAsia="ru-RU"/>
              </w:rPr>
              <w:t xml:space="preserve"> </w:t>
            </w:r>
            <w:r w:rsidRPr="00510A20">
              <w:rPr>
                <w:rFonts w:ascii="Times New Roman" w:eastAsia="Times New Roman" w:hAnsi="Times New Roman" w:cs="Times New Roman"/>
                <w:sz w:val="24"/>
                <w:szCs w:val="24"/>
                <w:lang w:val="ru-RU" w:eastAsia="ru-RU"/>
              </w:rPr>
              <w:t>туралы</w:t>
            </w:r>
            <w:r w:rsidRPr="00510A20">
              <w:rPr>
                <w:rFonts w:ascii="Times New Roman" w:eastAsia="Times New Roman" w:hAnsi="Times New Roman" w:cs="Times New Roman"/>
                <w:sz w:val="24"/>
                <w:szCs w:val="24"/>
                <w:lang w:eastAsia="ru-RU"/>
              </w:rPr>
              <w:t xml:space="preserve"> </w:t>
            </w:r>
            <w:r w:rsidRPr="00510A20">
              <w:rPr>
                <w:rFonts w:ascii="Times New Roman" w:eastAsia="Times New Roman" w:hAnsi="Times New Roman" w:cs="Times New Roman"/>
                <w:sz w:val="24"/>
                <w:szCs w:val="24"/>
                <w:lang w:val="ru-RU" w:eastAsia="ru-RU"/>
              </w:rPr>
              <w:t>Іске</w:t>
            </w:r>
            <w:r w:rsidRPr="00510A20">
              <w:rPr>
                <w:rFonts w:ascii="Times New Roman" w:eastAsia="Times New Roman" w:hAnsi="Times New Roman" w:cs="Times New Roman"/>
                <w:sz w:val="24"/>
                <w:szCs w:val="24"/>
                <w:lang w:eastAsia="ru-RU"/>
              </w:rPr>
              <w:t xml:space="preserve"> </w:t>
            </w:r>
            <w:r w:rsidRPr="00510A20">
              <w:rPr>
                <w:rFonts w:ascii="Times New Roman" w:eastAsia="Times New Roman" w:hAnsi="Times New Roman" w:cs="Times New Roman"/>
                <w:sz w:val="24"/>
                <w:szCs w:val="24"/>
                <w:lang w:val="ru-RU" w:eastAsia="ru-RU"/>
              </w:rPr>
              <w:t>асыру</w:t>
            </w:r>
            <w:r w:rsidRPr="00510A20">
              <w:rPr>
                <w:rFonts w:ascii="Times New Roman" w:eastAsia="Times New Roman" w:hAnsi="Times New Roman" w:cs="Times New Roman"/>
                <w:sz w:val="24"/>
                <w:szCs w:val="24"/>
                <w:lang w:eastAsia="ru-RU"/>
              </w:rPr>
              <w:t xml:space="preserve"> </w:t>
            </w:r>
            <w:r w:rsidRPr="00510A20">
              <w:rPr>
                <w:rFonts w:ascii="Times New Roman" w:eastAsia="Times New Roman" w:hAnsi="Times New Roman" w:cs="Times New Roman"/>
                <w:sz w:val="24"/>
                <w:szCs w:val="24"/>
                <w:lang w:val="ru-RU" w:eastAsia="ru-RU"/>
              </w:rPr>
              <w:t>регламентінің</w:t>
            </w:r>
            <w:r w:rsidRPr="00510A20">
              <w:rPr>
                <w:rFonts w:ascii="Times New Roman" w:eastAsia="Times New Roman" w:hAnsi="Times New Roman" w:cs="Times New Roman"/>
                <w:sz w:val="24"/>
                <w:szCs w:val="24"/>
                <w:lang w:eastAsia="ru-RU"/>
              </w:rPr>
              <w:t xml:space="preserve"> </w:t>
            </w:r>
            <w:r w:rsidRPr="00510A20">
              <w:rPr>
                <w:rFonts w:ascii="Times New Roman" w:eastAsia="Times New Roman" w:hAnsi="Times New Roman" w:cs="Times New Roman"/>
                <w:sz w:val="24"/>
                <w:szCs w:val="24"/>
                <w:lang w:val="ru-RU" w:eastAsia="ru-RU"/>
              </w:rPr>
              <w:t>жобасы</w:t>
            </w:r>
            <w:r w:rsidRPr="00510A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 xml:space="preserve"> </w:t>
            </w:r>
            <w:r w:rsidRPr="002C0301">
              <w:rPr>
                <w:rFonts w:ascii="Times New Roman" w:eastAsia="Times New Roman" w:hAnsi="Times New Roman" w:cs="Times New Roman"/>
                <w:i/>
                <w:iCs/>
                <w:sz w:val="24"/>
                <w:szCs w:val="24"/>
                <w:lang w:val="kk-KZ" w:eastAsia="ru-RU"/>
              </w:rPr>
              <w:t>(5 бет, ағылшын тілінде).</w:t>
            </w:r>
          </w:p>
          <w:p w14:paraId="3962F361" w14:textId="77777777" w:rsidR="00510A20" w:rsidRPr="002C0301" w:rsidRDefault="00510A20" w:rsidP="00510A20">
            <w:pPr>
              <w:spacing w:before="100" w:beforeAutospacing="1" w:after="100" w:afterAutospacing="1" w:line="240" w:lineRule="auto"/>
              <w:rPr>
                <w:rFonts w:ascii="Times New Roman" w:eastAsia="Times New Roman" w:hAnsi="Times New Roman" w:cs="Times New Roman"/>
                <w:sz w:val="24"/>
                <w:szCs w:val="24"/>
                <w:lang w:val="kk-KZ" w:eastAsia="ru-RU"/>
              </w:rPr>
            </w:pPr>
            <w:r w:rsidRPr="002C0301">
              <w:rPr>
                <w:rFonts w:ascii="Times New Roman" w:eastAsia="Times New Roman" w:hAnsi="Times New Roman" w:cs="Times New Roman"/>
                <w:sz w:val="24"/>
                <w:szCs w:val="24"/>
                <w:lang w:val="kk-KZ" w:eastAsia="ru-RU"/>
              </w:rPr>
              <w:t>Хабарланған құжатқа(тарға) сілтеме және/немесе сұрату бойынша құжаттардың көшірмелерін ұсына алатын ведомствоның</w:t>
            </w:r>
          </w:p>
          <w:p w14:paraId="42E967E0" w14:textId="77777777" w:rsidR="00510A20" w:rsidRPr="002C0301" w:rsidRDefault="002C0301" w:rsidP="00510A20">
            <w:pPr>
              <w:rPr>
                <w:lang w:val="kk-KZ"/>
              </w:rPr>
            </w:pPr>
            <w:hyperlink r:id="rId22" w:history="1">
              <w:r w:rsidR="00510A20" w:rsidRPr="002C0301">
                <w:rPr>
                  <w:rStyle w:val="aff9"/>
                  <w:lang w:val="kk-KZ"/>
                </w:rPr>
                <w:t>https://members.wto.org/crnattachments/2026/TBT/EEC/26_03459_00_e.pdf</w:t>
              </w:r>
            </w:hyperlink>
            <w:r w:rsidR="00510A20" w:rsidRPr="002C0301">
              <w:rPr>
                <w:lang w:val="kk-KZ"/>
              </w:rPr>
              <w:t xml:space="preserve"> </w:t>
            </w:r>
          </w:p>
          <w:p w14:paraId="355FD871" w14:textId="0F42E341" w:rsidR="00510A20" w:rsidRPr="002C0301" w:rsidRDefault="002C0301" w:rsidP="00510A20">
            <w:pPr>
              <w:rPr>
                <w:lang w:val="kk-KZ"/>
              </w:rPr>
            </w:pPr>
            <w:hyperlink r:id="rId23" w:history="1">
              <w:r w:rsidR="00510A20" w:rsidRPr="002C0301">
                <w:rPr>
                  <w:rStyle w:val="aff9"/>
                  <w:lang w:val="kk-KZ"/>
                </w:rPr>
                <w:t>https://members.wto.org/crnattachments/2026/TBT/EEC/26_03459_01_e.pdf</w:t>
              </w:r>
            </w:hyperlink>
          </w:p>
        </w:tc>
        <w:tc>
          <w:tcPr>
            <w:tcW w:w="4365" w:type="dxa"/>
            <w:vMerge w:val="restart"/>
            <w:tcBorders>
              <w:top w:val="single" w:sz="8" w:space="0" w:color="000000"/>
              <w:left w:val="single" w:sz="8" w:space="0" w:color="000000"/>
              <w:bottom w:val="single" w:sz="8" w:space="0" w:color="000000"/>
              <w:right w:val="single" w:sz="8" w:space="0" w:color="000000"/>
            </w:tcBorders>
          </w:tcPr>
          <w:p w14:paraId="38FF48E8" w14:textId="7986BB7B" w:rsidR="00510A20" w:rsidRDefault="00510A20" w:rsidP="00510A20">
            <w:r>
              <w:rPr>
                <w:lang w:val="ru-RU"/>
              </w:rPr>
              <w:t>31/08/26</w:t>
            </w:r>
          </w:p>
        </w:tc>
      </w:tr>
      <w:tr w:rsidR="00510A20" w14:paraId="67E058ED" w14:textId="77777777" w:rsidTr="005900B3">
        <w:tc>
          <w:tcPr>
            <w:tcW w:w="959" w:type="dxa"/>
            <w:vMerge/>
          </w:tcPr>
          <w:p w14:paraId="7EB11630" w14:textId="77777777" w:rsidR="00510A20" w:rsidRDefault="00510A20" w:rsidP="00510A20"/>
        </w:tc>
        <w:tc>
          <w:tcPr>
            <w:tcW w:w="2551" w:type="dxa"/>
            <w:tcBorders>
              <w:top w:val="single" w:sz="8" w:space="0" w:color="000000"/>
              <w:left w:val="single" w:sz="8" w:space="0" w:color="000000"/>
              <w:bottom w:val="single" w:sz="8" w:space="0" w:color="000000"/>
              <w:right w:val="single" w:sz="8" w:space="0" w:color="000000"/>
            </w:tcBorders>
          </w:tcPr>
          <w:p w14:paraId="6AAD25BF" w14:textId="766C0A0D" w:rsidR="00510A20" w:rsidRDefault="00510A20" w:rsidP="00510A20">
            <w:r w:rsidRPr="009610C7">
              <w:rPr>
                <w:rFonts w:ascii="Times New Roman" w:eastAsia="Times New Roman" w:hAnsi="Times New Roman" w:cs="Times New Roman"/>
                <w:sz w:val="24"/>
                <w:szCs w:val="24"/>
                <w:lang w:val="ru-RU" w:eastAsia="ru-RU"/>
              </w:rPr>
              <w:t>2/07/26</w:t>
            </w:r>
          </w:p>
        </w:tc>
        <w:tc>
          <w:tcPr>
            <w:tcW w:w="5387" w:type="dxa"/>
            <w:tcBorders>
              <w:top w:val="single" w:sz="8" w:space="0" w:color="000000"/>
              <w:left w:val="single" w:sz="8" w:space="0" w:color="000000"/>
              <w:bottom w:val="single" w:sz="8" w:space="0" w:color="000000"/>
              <w:right w:val="single" w:sz="8" w:space="0" w:color="000000"/>
            </w:tcBorders>
          </w:tcPr>
          <w:p w14:paraId="0F8E0966" w14:textId="3E143E7E" w:rsidR="00510A20" w:rsidRPr="00510A20" w:rsidRDefault="00510A20" w:rsidP="00510A20">
            <w:pPr>
              <w:rPr>
                <w:rFonts w:ascii="Times New Roman" w:eastAsia="Times New Roman" w:hAnsi="Times New Roman" w:cs="Times New Roman"/>
                <w:sz w:val="24"/>
                <w:szCs w:val="24"/>
                <w:lang w:val="ru-RU" w:eastAsia="ru-RU"/>
              </w:rPr>
            </w:pPr>
            <w:r w:rsidRPr="00510A20">
              <w:rPr>
                <w:rFonts w:ascii="Times New Roman" w:eastAsia="Times New Roman" w:hAnsi="Times New Roman" w:cs="Times New Roman"/>
                <w:sz w:val="24"/>
                <w:szCs w:val="24"/>
                <w:lang w:val="ru-RU" w:eastAsia="ru-RU"/>
              </w:rPr>
              <w:t>Бупрофезин (пестицидтің белсенді ингредиенті)</w:t>
            </w:r>
          </w:p>
        </w:tc>
        <w:tc>
          <w:tcPr>
            <w:tcW w:w="4365" w:type="dxa"/>
            <w:vMerge/>
          </w:tcPr>
          <w:p w14:paraId="570B4EF1" w14:textId="77777777" w:rsidR="00510A20" w:rsidRDefault="00510A20" w:rsidP="00510A20"/>
        </w:tc>
      </w:tr>
      <w:tr w:rsidR="00510A20" w:rsidRPr="002C0301" w14:paraId="74A668C4" w14:textId="77777777" w:rsidTr="005900B3">
        <w:tc>
          <w:tcPr>
            <w:tcW w:w="959" w:type="dxa"/>
            <w:vMerge/>
          </w:tcPr>
          <w:p w14:paraId="24C07316" w14:textId="77777777" w:rsidR="00510A20" w:rsidRDefault="00510A20" w:rsidP="00510A20"/>
        </w:tc>
        <w:tc>
          <w:tcPr>
            <w:tcW w:w="2551" w:type="dxa"/>
            <w:tcBorders>
              <w:top w:val="single" w:sz="8" w:space="0" w:color="000000"/>
              <w:left w:val="single" w:sz="8" w:space="0" w:color="000000"/>
              <w:bottom w:val="single" w:sz="8" w:space="0" w:color="000000"/>
              <w:right w:val="single" w:sz="8" w:space="0" w:color="000000"/>
            </w:tcBorders>
          </w:tcPr>
          <w:p w14:paraId="060BD78E" w14:textId="552E65EA" w:rsidR="00510A20" w:rsidRPr="00510A20" w:rsidRDefault="00510A20" w:rsidP="00510A20">
            <w:pPr>
              <w:rPr>
                <w:lang w:val="kk-KZ"/>
              </w:rPr>
            </w:pPr>
            <w:r>
              <w:rPr>
                <w:lang w:val="kk-KZ"/>
              </w:rPr>
              <w:t>Европалық одақ</w:t>
            </w:r>
          </w:p>
        </w:tc>
        <w:tc>
          <w:tcPr>
            <w:tcW w:w="5387" w:type="dxa"/>
            <w:tcBorders>
              <w:top w:val="single" w:sz="8" w:space="0" w:color="000000"/>
              <w:left w:val="single" w:sz="8" w:space="0" w:color="000000"/>
              <w:bottom w:val="single" w:sz="8" w:space="0" w:color="000000"/>
              <w:right w:val="single" w:sz="8" w:space="0" w:color="000000"/>
            </w:tcBorders>
          </w:tcPr>
          <w:p w14:paraId="0E12C1E3" w14:textId="77777777" w:rsidR="00510A20" w:rsidRPr="00510A20" w:rsidRDefault="00510A20" w:rsidP="00510A20">
            <w:pPr>
              <w:spacing w:before="100" w:beforeAutospacing="1" w:after="100" w:afterAutospacing="1" w:line="240" w:lineRule="auto"/>
              <w:rPr>
                <w:rFonts w:ascii="Times New Roman" w:eastAsia="Times New Roman" w:hAnsi="Times New Roman" w:cs="Times New Roman"/>
                <w:sz w:val="24"/>
                <w:szCs w:val="24"/>
                <w:lang w:val="kk-KZ" w:eastAsia="ru-RU"/>
              </w:rPr>
            </w:pPr>
            <w:r w:rsidRPr="00510A20">
              <w:rPr>
                <w:rFonts w:ascii="Times New Roman" w:eastAsia="Times New Roman" w:hAnsi="Times New Roman" w:cs="Times New Roman"/>
                <w:sz w:val="24"/>
                <w:szCs w:val="24"/>
                <w:lang w:val="kk-KZ" w:eastAsia="ru-RU"/>
              </w:rPr>
              <w:t>Осы Еуропалық комиссияның Орындаушы регламентінің жобасында (ЕС) № 1107/2009 Регламентіне сәйкес бупрофезин белсенді затының мақұлдауын ұзартпау көзделген.</w:t>
            </w:r>
          </w:p>
          <w:p w14:paraId="00A4DFA9" w14:textId="77777777" w:rsidR="00510A20" w:rsidRPr="00510A20" w:rsidRDefault="00510A20" w:rsidP="00510A20">
            <w:pPr>
              <w:spacing w:before="100" w:beforeAutospacing="1" w:after="100" w:afterAutospacing="1" w:line="240" w:lineRule="auto"/>
              <w:rPr>
                <w:rFonts w:ascii="Times New Roman" w:eastAsia="Times New Roman" w:hAnsi="Times New Roman" w:cs="Times New Roman"/>
                <w:sz w:val="24"/>
                <w:szCs w:val="24"/>
                <w:lang w:val="kk-KZ" w:eastAsia="ru-RU"/>
              </w:rPr>
            </w:pPr>
            <w:r w:rsidRPr="00510A20">
              <w:rPr>
                <w:rFonts w:ascii="Times New Roman" w:eastAsia="Times New Roman" w:hAnsi="Times New Roman" w:cs="Times New Roman"/>
                <w:sz w:val="24"/>
                <w:szCs w:val="24"/>
                <w:lang w:val="kk-KZ" w:eastAsia="ru-RU"/>
              </w:rPr>
              <w:t>Еуропалық одаққа мүше мемлекеттер құрамында белсенді зат ретінде бупрофезин бар өсімдіктерді қорғау құралдарына берілген рұқсаттарды кері қайтарып алуға міндетті.</w:t>
            </w:r>
          </w:p>
          <w:p w14:paraId="502500BA" w14:textId="77777777" w:rsidR="00510A20" w:rsidRPr="00510A20" w:rsidRDefault="00510A20" w:rsidP="00510A20">
            <w:pPr>
              <w:spacing w:before="100" w:beforeAutospacing="1" w:after="100" w:afterAutospacing="1" w:line="240" w:lineRule="auto"/>
              <w:rPr>
                <w:rFonts w:ascii="Times New Roman" w:eastAsia="Times New Roman" w:hAnsi="Times New Roman" w:cs="Times New Roman"/>
                <w:sz w:val="24"/>
                <w:szCs w:val="24"/>
                <w:lang w:val="kk-KZ" w:eastAsia="ru-RU"/>
              </w:rPr>
            </w:pPr>
            <w:r w:rsidRPr="00510A20">
              <w:rPr>
                <w:rFonts w:ascii="Times New Roman" w:eastAsia="Times New Roman" w:hAnsi="Times New Roman" w:cs="Times New Roman"/>
                <w:sz w:val="24"/>
                <w:szCs w:val="24"/>
                <w:lang w:val="kk-KZ" w:eastAsia="ru-RU"/>
              </w:rPr>
              <w:t>Мақұлдауды ұзартпау туралы шешім (ЕС) № 1107/2009 Регламентіне сәйкес аталған заттың Еуропалық одақта пестицидтердің белсенді заты ретінде алғаш рет жүргізілген бағалау нәтижелеріне негізделген. Бұған дейін бұл зат 91/414/ЕЭC Директивасына сәйкес бағаланып, мақұлданған болатын.</w:t>
            </w:r>
          </w:p>
          <w:p w14:paraId="3699D177" w14:textId="77777777" w:rsidR="00510A20" w:rsidRPr="00510A20" w:rsidRDefault="00510A20" w:rsidP="00510A20">
            <w:pPr>
              <w:spacing w:before="100" w:beforeAutospacing="1" w:after="100" w:afterAutospacing="1" w:line="240" w:lineRule="auto"/>
              <w:rPr>
                <w:rFonts w:ascii="Times New Roman" w:eastAsia="Times New Roman" w:hAnsi="Times New Roman" w:cs="Times New Roman"/>
                <w:sz w:val="24"/>
                <w:szCs w:val="24"/>
                <w:lang w:val="kk-KZ" w:eastAsia="ru-RU"/>
              </w:rPr>
            </w:pPr>
            <w:r w:rsidRPr="00510A20">
              <w:rPr>
                <w:rFonts w:ascii="Times New Roman" w:eastAsia="Times New Roman" w:hAnsi="Times New Roman" w:cs="Times New Roman"/>
                <w:sz w:val="24"/>
                <w:szCs w:val="24"/>
                <w:lang w:val="kk-KZ" w:eastAsia="ru-RU"/>
              </w:rPr>
              <w:t>Осы шешім тек аталған затты және оның құрамында бупрофезин бар өсімдіктерді қорғау құралдарын нарыққа орналастыруға қатысты.</w:t>
            </w:r>
          </w:p>
          <w:p w14:paraId="4C554A2D" w14:textId="5CC3386E" w:rsidR="00510A20" w:rsidRPr="00510A20" w:rsidRDefault="00510A20" w:rsidP="00510A20">
            <w:pPr>
              <w:spacing w:before="100" w:beforeAutospacing="1" w:after="100" w:afterAutospacing="1" w:line="240" w:lineRule="auto"/>
              <w:rPr>
                <w:rFonts w:ascii="Times New Roman" w:eastAsia="Times New Roman" w:hAnsi="Times New Roman" w:cs="Times New Roman"/>
                <w:sz w:val="24"/>
                <w:szCs w:val="24"/>
                <w:lang w:val="kk-KZ" w:eastAsia="ru-RU"/>
              </w:rPr>
            </w:pPr>
            <w:r w:rsidRPr="00510A20">
              <w:rPr>
                <w:rFonts w:ascii="Times New Roman" w:eastAsia="Times New Roman" w:hAnsi="Times New Roman" w:cs="Times New Roman"/>
                <w:sz w:val="24"/>
                <w:szCs w:val="24"/>
                <w:lang w:val="kk-KZ" w:eastAsia="ru-RU"/>
              </w:rPr>
              <w:lastRenderedPageBreak/>
              <w:t>Белсенді заттың мақұлдауы ұзартылмағаннан кейін және құрамында осы зат бар өнімдердің қолда бар қорларын өткізу мен пайдалануға берілген барлық өтпелі кезеңдер аяқталған соң, қалдықтардың ең жоғары рұқсат етілген деңгейлеріне (MRL) қатысты жеке шаралар қабылдануы ықтимал. Бұл туралы Дүниежүзілік сауда ұйымының Санитариялық және фитосанитариялық шаралар (СФС/SPS) туралы келісімінің рәсімдеріне сәйкес жеке хабарлама жолданатын болады.</w:t>
            </w:r>
          </w:p>
        </w:tc>
        <w:tc>
          <w:tcPr>
            <w:tcW w:w="4365" w:type="dxa"/>
            <w:vMerge/>
          </w:tcPr>
          <w:p w14:paraId="7F0B6ECB" w14:textId="77777777" w:rsidR="00510A20" w:rsidRPr="00510A20" w:rsidRDefault="00510A20" w:rsidP="00510A20">
            <w:pPr>
              <w:rPr>
                <w:lang w:val="kk-KZ"/>
              </w:rPr>
            </w:pPr>
          </w:p>
        </w:tc>
      </w:tr>
      <w:tr w:rsidR="004D5ED0" w:rsidRPr="004D5ED0" w14:paraId="1E64DE66"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2F0E0D55" w14:textId="77777777" w:rsidR="004D5ED0" w:rsidRDefault="004D5ED0" w:rsidP="004D5ED0">
            <w:r>
              <w:rPr>
                <w:rFonts w:ascii="Times New Roman" w:eastAsia="Times New Roman" w:hAnsi="Times New Roman"/>
                <w:sz w:val="20"/>
              </w:rPr>
              <w:t>13</w:t>
            </w:r>
          </w:p>
        </w:tc>
        <w:tc>
          <w:tcPr>
            <w:tcW w:w="2551" w:type="dxa"/>
            <w:tcBorders>
              <w:top w:val="single" w:sz="8" w:space="0" w:color="000000"/>
              <w:left w:val="single" w:sz="8" w:space="0" w:color="000000"/>
              <w:bottom w:val="single" w:sz="8" w:space="0" w:color="000000"/>
              <w:right w:val="single" w:sz="8" w:space="0" w:color="000000"/>
            </w:tcBorders>
          </w:tcPr>
          <w:p w14:paraId="49223F88" w14:textId="78B64DEE" w:rsidR="004D5ED0" w:rsidRPr="004D5ED0" w:rsidRDefault="004D5ED0" w:rsidP="004D5ED0">
            <w:pPr>
              <w:rPr>
                <w:rFonts w:ascii="Times New Roman" w:eastAsia="Times New Roman" w:hAnsi="Times New Roman" w:cs="Times New Roman"/>
                <w:sz w:val="24"/>
                <w:szCs w:val="24"/>
                <w:lang w:val="ru-RU" w:eastAsia="ru-RU"/>
              </w:rPr>
            </w:pPr>
            <w:r w:rsidRPr="004D5ED0">
              <w:rPr>
                <w:rFonts w:ascii="Times New Roman" w:eastAsia="Times New Roman" w:hAnsi="Times New Roman" w:cs="Times New Roman"/>
                <w:sz w:val="24"/>
                <w:szCs w:val="24"/>
                <w:lang w:val="ru-RU" w:eastAsia="ru-RU"/>
              </w:rPr>
              <w:t>G/TBT/N/DMA/30</w:t>
            </w:r>
          </w:p>
        </w:tc>
        <w:tc>
          <w:tcPr>
            <w:tcW w:w="5387" w:type="dxa"/>
            <w:tcBorders>
              <w:top w:val="single" w:sz="8" w:space="0" w:color="000000"/>
              <w:left w:val="single" w:sz="8" w:space="0" w:color="000000"/>
              <w:bottom w:val="single" w:sz="8" w:space="0" w:color="000000"/>
              <w:right w:val="single" w:sz="8" w:space="0" w:color="000000"/>
            </w:tcBorders>
          </w:tcPr>
          <w:p w14:paraId="02D9F00E" w14:textId="77777777" w:rsidR="004D5ED0" w:rsidRPr="004D5ED0" w:rsidRDefault="004D5ED0" w:rsidP="004D5ED0">
            <w:pPr>
              <w:spacing w:before="100" w:beforeAutospacing="1" w:after="100" w:afterAutospacing="1" w:line="240" w:lineRule="auto"/>
              <w:rPr>
                <w:rFonts w:ascii="Times New Roman" w:eastAsia="Times New Roman" w:hAnsi="Times New Roman" w:cs="Times New Roman"/>
                <w:sz w:val="24"/>
                <w:szCs w:val="24"/>
                <w:lang w:val="ru-RU" w:eastAsia="ru-RU"/>
              </w:rPr>
            </w:pPr>
            <w:r w:rsidRPr="004D5ED0">
              <w:rPr>
                <w:rFonts w:ascii="Times New Roman" w:eastAsia="Times New Roman" w:hAnsi="Times New Roman" w:cs="Times New Roman"/>
                <w:sz w:val="24"/>
                <w:szCs w:val="24"/>
                <w:lang w:val="ru-RU" w:eastAsia="ru-RU"/>
              </w:rPr>
              <w:t>D-DNS 2: 9-бөлім: 202x — ПЕСТИЦИДТЕР — ТАҢБАЛАУ — ТАЛАПТАР (53 бет, ағылшын тілінде).</w:t>
            </w:r>
          </w:p>
          <w:p w14:paraId="7DDAEF5F" w14:textId="77777777" w:rsidR="004D5ED0" w:rsidRPr="004D5ED0" w:rsidRDefault="004D5ED0" w:rsidP="004D5ED0">
            <w:pPr>
              <w:spacing w:before="100" w:beforeAutospacing="1" w:after="100" w:afterAutospacing="1" w:line="240" w:lineRule="auto"/>
              <w:rPr>
                <w:rFonts w:ascii="Times New Roman" w:eastAsia="Times New Roman" w:hAnsi="Times New Roman" w:cs="Times New Roman"/>
                <w:sz w:val="24"/>
                <w:szCs w:val="24"/>
                <w:lang w:val="ru-RU" w:eastAsia="ru-RU"/>
              </w:rPr>
            </w:pPr>
            <w:r w:rsidRPr="004D5ED0">
              <w:rPr>
                <w:rFonts w:ascii="Times New Roman" w:eastAsia="Times New Roman" w:hAnsi="Times New Roman" w:cs="Times New Roman"/>
                <w:sz w:val="24"/>
                <w:szCs w:val="24"/>
                <w:lang w:val="ru-RU" w:eastAsia="ru-RU"/>
              </w:rPr>
              <w:t>Хабарланған құжатқа(тарға) сілтеме және/немесе сұрату бойынша олардың көшірмелерін ұсына алатын ведомствоның немесе уәкілетті органның байланыс деректері:</w:t>
            </w:r>
          </w:p>
          <w:p w14:paraId="295B33EF" w14:textId="77777777" w:rsidR="004D5ED0" w:rsidRDefault="002C0301" w:rsidP="004D5ED0">
            <w:pPr>
              <w:rPr>
                <w:lang w:val="ru-RU"/>
              </w:rPr>
            </w:pPr>
            <w:hyperlink r:id="rId24" w:history="1">
              <w:r w:rsidR="004D5ED0" w:rsidRPr="00CA1681">
                <w:rPr>
                  <w:rStyle w:val="aff9"/>
                  <w:lang w:val="ru-RU"/>
                </w:rPr>
                <w:t>https://members.wto.org/crnattachments/2026/TBT/DMA/26_03444_00_e.pdf</w:t>
              </w:r>
            </w:hyperlink>
            <w:r w:rsidR="004D5ED0">
              <w:rPr>
                <w:lang w:val="ru-RU"/>
              </w:rPr>
              <w:t xml:space="preserve"> </w:t>
            </w:r>
          </w:p>
          <w:p w14:paraId="2AE415B7" w14:textId="77777777" w:rsidR="004D5ED0" w:rsidRDefault="002C0301" w:rsidP="004D5ED0">
            <w:pPr>
              <w:rPr>
                <w:lang w:val="ru-RU"/>
              </w:rPr>
            </w:pPr>
            <w:hyperlink r:id="rId25" w:history="1">
              <w:r w:rsidR="004D5ED0" w:rsidRPr="00CA1681">
                <w:rPr>
                  <w:rStyle w:val="aff9"/>
                  <w:lang w:val="ru-RU"/>
                </w:rPr>
                <w:t>https://dominicastandards.org/media-centre/draft-standards-for-comment</w:t>
              </w:r>
            </w:hyperlink>
            <w:r w:rsidR="004D5ED0">
              <w:rPr>
                <w:lang w:val="ru-RU"/>
              </w:rPr>
              <w:t xml:space="preserve"> </w:t>
            </w:r>
          </w:p>
          <w:p w14:paraId="41EC3373" w14:textId="0B21E8AC" w:rsidR="004D5ED0" w:rsidRPr="004D5ED0" w:rsidRDefault="002C0301" w:rsidP="004D5ED0">
            <w:pPr>
              <w:rPr>
                <w:lang w:val="ru-RU"/>
              </w:rPr>
            </w:pPr>
            <w:hyperlink r:id="rId26" w:history="1">
              <w:r w:rsidR="004D5ED0" w:rsidRPr="00CA1681">
                <w:rPr>
                  <w:rStyle w:val="aff9"/>
                  <w:lang w:val="ru-RU"/>
                </w:rPr>
                <w:t>http://www.dominicastandards.org/</w:t>
              </w:r>
            </w:hyperlink>
          </w:p>
        </w:tc>
        <w:tc>
          <w:tcPr>
            <w:tcW w:w="4365" w:type="dxa"/>
            <w:vMerge w:val="restart"/>
            <w:tcBorders>
              <w:top w:val="single" w:sz="8" w:space="0" w:color="000000"/>
              <w:left w:val="single" w:sz="8" w:space="0" w:color="000000"/>
              <w:bottom w:val="single" w:sz="8" w:space="0" w:color="000000"/>
              <w:right w:val="single" w:sz="8" w:space="0" w:color="000000"/>
            </w:tcBorders>
          </w:tcPr>
          <w:p w14:paraId="1D7EA3F6" w14:textId="44951E61" w:rsidR="004D5ED0" w:rsidRPr="004D5ED0" w:rsidRDefault="004D5ED0" w:rsidP="004D5ED0">
            <w:pPr>
              <w:rPr>
                <w:lang w:val="ru-RU"/>
              </w:rPr>
            </w:pPr>
            <w:r>
              <w:rPr>
                <w:lang w:val="ru-RU"/>
              </w:rPr>
              <w:t>31/08/26</w:t>
            </w:r>
          </w:p>
        </w:tc>
      </w:tr>
      <w:tr w:rsidR="004D5ED0" w:rsidRPr="002C0301" w14:paraId="507842D0" w14:textId="77777777" w:rsidTr="005900B3">
        <w:tc>
          <w:tcPr>
            <w:tcW w:w="959" w:type="dxa"/>
            <w:vMerge/>
          </w:tcPr>
          <w:p w14:paraId="1EB4B437" w14:textId="77777777" w:rsidR="004D5ED0" w:rsidRPr="004D5ED0" w:rsidRDefault="004D5ED0" w:rsidP="004D5ED0">
            <w:pPr>
              <w:rPr>
                <w:lang w:val="ru-RU"/>
              </w:rPr>
            </w:pPr>
          </w:p>
        </w:tc>
        <w:tc>
          <w:tcPr>
            <w:tcW w:w="2551" w:type="dxa"/>
            <w:tcBorders>
              <w:top w:val="single" w:sz="8" w:space="0" w:color="000000"/>
              <w:left w:val="single" w:sz="8" w:space="0" w:color="000000"/>
              <w:bottom w:val="single" w:sz="8" w:space="0" w:color="000000"/>
              <w:right w:val="single" w:sz="8" w:space="0" w:color="000000"/>
            </w:tcBorders>
          </w:tcPr>
          <w:p w14:paraId="15726E8F" w14:textId="3C631D72" w:rsidR="004D5ED0" w:rsidRPr="004D5ED0" w:rsidRDefault="004D5ED0" w:rsidP="004D5ED0">
            <w:pPr>
              <w:rPr>
                <w:rFonts w:ascii="Times New Roman" w:eastAsia="Times New Roman" w:hAnsi="Times New Roman" w:cs="Times New Roman"/>
                <w:sz w:val="24"/>
                <w:szCs w:val="24"/>
                <w:lang w:val="ru-RU" w:eastAsia="ru-RU"/>
              </w:rPr>
            </w:pPr>
            <w:r w:rsidRPr="009610C7">
              <w:rPr>
                <w:rFonts w:ascii="Times New Roman" w:eastAsia="Times New Roman" w:hAnsi="Times New Roman" w:cs="Times New Roman"/>
                <w:sz w:val="24"/>
                <w:szCs w:val="24"/>
                <w:lang w:val="ru-RU" w:eastAsia="ru-RU"/>
              </w:rPr>
              <w:t>2/07/26</w:t>
            </w:r>
          </w:p>
        </w:tc>
        <w:tc>
          <w:tcPr>
            <w:tcW w:w="5387" w:type="dxa"/>
            <w:tcBorders>
              <w:top w:val="single" w:sz="8" w:space="0" w:color="000000"/>
              <w:left w:val="single" w:sz="8" w:space="0" w:color="000000"/>
              <w:bottom w:val="single" w:sz="8" w:space="0" w:color="000000"/>
              <w:right w:val="single" w:sz="8" w:space="0" w:color="000000"/>
            </w:tcBorders>
          </w:tcPr>
          <w:p w14:paraId="62082FDA" w14:textId="7B24C208" w:rsidR="004D5ED0" w:rsidRPr="004D5ED0" w:rsidRDefault="004D5ED0" w:rsidP="004D5ED0">
            <w:pPr>
              <w:rPr>
                <w:rFonts w:ascii="Times New Roman" w:eastAsia="Times New Roman" w:hAnsi="Times New Roman" w:cs="Times New Roman"/>
                <w:sz w:val="24"/>
                <w:szCs w:val="24"/>
                <w:lang w:val="ru-RU" w:eastAsia="ru-RU"/>
              </w:rPr>
            </w:pPr>
            <w:r w:rsidRPr="004D5ED0">
              <w:rPr>
                <w:rFonts w:ascii="Times New Roman" w:eastAsia="Times New Roman" w:hAnsi="Times New Roman" w:cs="Times New Roman"/>
                <w:sz w:val="24"/>
                <w:szCs w:val="24"/>
                <w:lang w:val="ru-RU" w:eastAsia="ru-RU"/>
              </w:rPr>
              <w:t>Пестицидтер және басқа агрохимикаттар (ICS кодтары: 65.100)</w:t>
            </w:r>
          </w:p>
        </w:tc>
        <w:tc>
          <w:tcPr>
            <w:tcW w:w="4365" w:type="dxa"/>
            <w:vMerge/>
          </w:tcPr>
          <w:p w14:paraId="6F20981B" w14:textId="77777777" w:rsidR="004D5ED0" w:rsidRPr="004D5ED0" w:rsidRDefault="004D5ED0" w:rsidP="004D5ED0">
            <w:pPr>
              <w:rPr>
                <w:lang w:val="ru-RU"/>
              </w:rPr>
            </w:pPr>
          </w:p>
        </w:tc>
      </w:tr>
      <w:tr w:rsidR="004D5ED0" w:rsidRPr="002C0301" w14:paraId="3DF44572" w14:textId="77777777" w:rsidTr="005900B3">
        <w:tc>
          <w:tcPr>
            <w:tcW w:w="959" w:type="dxa"/>
            <w:vMerge/>
          </w:tcPr>
          <w:p w14:paraId="30A7FAE8" w14:textId="77777777" w:rsidR="004D5ED0" w:rsidRPr="004D5ED0" w:rsidRDefault="004D5ED0" w:rsidP="004D5ED0">
            <w:pPr>
              <w:rPr>
                <w:lang w:val="ru-RU"/>
              </w:rPr>
            </w:pPr>
          </w:p>
        </w:tc>
        <w:tc>
          <w:tcPr>
            <w:tcW w:w="2551" w:type="dxa"/>
            <w:tcBorders>
              <w:top w:val="single" w:sz="8" w:space="0" w:color="000000"/>
              <w:left w:val="single" w:sz="8" w:space="0" w:color="000000"/>
              <w:bottom w:val="single" w:sz="8" w:space="0" w:color="000000"/>
              <w:right w:val="single" w:sz="8" w:space="0" w:color="000000"/>
            </w:tcBorders>
          </w:tcPr>
          <w:p w14:paraId="37516BDA" w14:textId="6549B3B5" w:rsidR="004D5ED0" w:rsidRPr="004D5ED0" w:rsidRDefault="004D5ED0" w:rsidP="004D5ED0">
            <w:pPr>
              <w:rPr>
                <w:rFonts w:ascii="Times New Roman" w:eastAsia="Times New Roman" w:hAnsi="Times New Roman" w:cs="Times New Roman"/>
                <w:sz w:val="24"/>
                <w:szCs w:val="24"/>
                <w:lang w:val="ru-RU" w:eastAsia="ru-RU"/>
              </w:rPr>
            </w:pPr>
            <w:r w:rsidRPr="004D5ED0">
              <w:rPr>
                <w:rFonts w:ascii="Times New Roman" w:eastAsia="Times New Roman" w:hAnsi="Times New Roman" w:cs="Times New Roman"/>
                <w:sz w:val="24"/>
                <w:szCs w:val="24"/>
                <w:lang w:val="ru-RU" w:eastAsia="ru-RU"/>
              </w:rPr>
              <w:t>ДОМИНИКА</w:t>
            </w:r>
          </w:p>
        </w:tc>
        <w:tc>
          <w:tcPr>
            <w:tcW w:w="5387" w:type="dxa"/>
            <w:tcBorders>
              <w:top w:val="single" w:sz="8" w:space="0" w:color="000000"/>
              <w:left w:val="single" w:sz="8" w:space="0" w:color="000000"/>
              <w:bottom w:val="single" w:sz="8" w:space="0" w:color="000000"/>
              <w:right w:val="single" w:sz="8" w:space="0" w:color="000000"/>
            </w:tcBorders>
          </w:tcPr>
          <w:p w14:paraId="4A5C6278" w14:textId="48869ECC" w:rsidR="004D5ED0" w:rsidRPr="004D5ED0" w:rsidRDefault="004D5ED0" w:rsidP="004D5ED0">
            <w:pPr>
              <w:rPr>
                <w:rFonts w:ascii="Times New Roman" w:eastAsia="Times New Roman" w:hAnsi="Times New Roman" w:cs="Times New Roman"/>
                <w:sz w:val="24"/>
                <w:szCs w:val="24"/>
                <w:lang w:val="ru-RU" w:eastAsia="ru-RU"/>
              </w:rPr>
            </w:pPr>
            <w:r w:rsidRPr="004D5ED0">
              <w:rPr>
                <w:rFonts w:ascii="Times New Roman" w:eastAsia="Times New Roman" w:hAnsi="Times New Roman" w:cs="Times New Roman"/>
                <w:sz w:val="24"/>
                <w:szCs w:val="24"/>
                <w:lang w:val="ru-RU" w:eastAsia="ru-RU"/>
              </w:rPr>
              <w:t>Осы стандарт тұтынушыға арналған барлық пестицидтердің, оның ішінде аэрозольді инсектицидтердің таңбалауында көрсетілуге тиіс міндетті ақпаратқа қойылатын талаптарды белгілейді. Ол медициналық мақсатта қолданылатын дәрілік заттарға, сондай-ақ тек өнеркәсіптік жағдайда қайта рецептуралау (қайта тұжырымдау) немесе кәдеге жарату үшін пайдаланылатын белсенді заттар мен ірі көлемдегі (көтерме) препараттарға қолданылмайды.</w:t>
            </w:r>
          </w:p>
        </w:tc>
        <w:tc>
          <w:tcPr>
            <w:tcW w:w="4365" w:type="dxa"/>
            <w:vMerge/>
          </w:tcPr>
          <w:p w14:paraId="553A7055" w14:textId="77777777" w:rsidR="004D5ED0" w:rsidRPr="004D5ED0" w:rsidRDefault="004D5ED0" w:rsidP="004D5ED0">
            <w:pPr>
              <w:rPr>
                <w:lang w:val="ru-RU"/>
              </w:rPr>
            </w:pPr>
          </w:p>
        </w:tc>
      </w:tr>
      <w:tr w:rsidR="004D5ED0" w14:paraId="16B61BF1"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5F18F4B6" w14:textId="77777777" w:rsidR="004D5ED0" w:rsidRDefault="004D5ED0" w:rsidP="004D5ED0">
            <w:r>
              <w:rPr>
                <w:rFonts w:ascii="Times New Roman" w:eastAsia="Times New Roman" w:hAnsi="Times New Roman"/>
                <w:sz w:val="20"/>
              </w:rPr>
              <w:t>14</w:t>
            </w:r>
          </w:p>
        </w:tc>
        <w:tc>
          <w:tcPr>
            <w:tcW w:w="2551" w:type="dxa"/>
            <w:tcBorders>
              <w:top w:val="single" w:sz="8" w:space="0" w:color="000000"/>
              <w:left w:val="single" w:sz="8" w:space="0" w:color="000000"/>
              <w:bottom w:val="single" w:sz="8" w:space="0" w:color="000000"/>
              <w:right w:val="single" w:sz="8" w:space="0" w:color="000000"/>
            </w:tcBorders>
          </w:tcPr>
          <w:p w14:paraId="5B70E333" w14:textId="2DC9839C" w:rsidR="004D5ED0" w:rsidRDefault="004D5ED0" w:rsidP="004D5ED0">
            <w:r>
              <w:rPr>
                <w:rFonts w:ascii="Arial" w:hAnsi="Arial" w:cs="Arial"/>
                <w:sz w:val="20"/>
                <w:szCs w:val="20"/>
                <w:shd w:val="clear" w:color="auto" w:fill="FFFFFF"/>
              </w:rPr>
              <w:t>G/TBT/N/DMA/29</w:t>
            </w:r>
          </w:p>
        </w:tc>
        <w:tc>
          <w:tcPr>
            <w:tcW w:w="5387" w:type="dxa"/>
            <w:tcBorders>
              <w:top w:val="single" w:sz="8" w:space="0" w:color="000000"/>
              <w:left w:val="single" w:sz="8" w:space="0" w:color="000000"/>
              <w:bottom w:val="single" w:sz="8" w:space="0" w:color="000000"/>
              <w:right w:val="single" w:sz="8" w:space="0" w:color="000000"/>
            </w:tcBorders>
          </w:tcPr>
          <w:p w14:paraId="28334FFA" w14:textId="77777777" w:rsidR="004D5ED0" w:rsidRPr="004D5ED0" w:rsidRDefault="004D5ED0" w:rsidP="004D5ED0">
            <w:pPr>
              <w:spacing w:before="100" w:beforeAutospacing="1" w:after="100" w:afterAutospacing="1" w:line="240" w:lineRule="auto"/>
              <w:rPr>
                <w:rFonts w:ascii="Times New Roman" w:eastAsia="Times New Roman" w:hAnsi="Times New Roman" w:cs="Times New Roman"/>
                <w:sz w:val="24"/>
                <w:szCs w:val="24"/>
                <w:lang w:eastAsia="ru-RU"/>
              </w:rPr>
            </w:pPr>
            <w:r w:rsidRPr="004D5ED0">
              <w:rPr>
                <w:rFonts w:ascii="Times New Roman" w:eastAsia="Times New Roman" w:hAnsi="Times New Roman" w:cs="Times New Roman"/>
                <w:sz w:val="24"/>
                <w:szCs w:val="24"/>
                <w:lang w:eastAsia="ru-RU"/>
              </w:rPr>
              <w:t xml:space="preserve">D-DNS CRS 18:2011 — </w:t>
            </w:r>
            <w:r w:rsidRPr="004D5ED0">
              <w:rPr>
                <w:rFonts w:ascii="Times New Roman" w:eastAsia="Times New Roman" w:hAnsi="Times New Roman" w:cs="Times New Roman"/>
                <w:sz w:val="24"/>
                <w:szCs w:val="24"/>
                <w:lang w:val="ru-RU" w:eastAsia="ru-RU"/>
              </w:rPr>
              <w:t>Балға</w:t>
            </w:r>
            <w:r w:rsidRPr="004D5ED0">
              <w:rPr>
                <w:rFonts w:ascii="Times New Roman" w:eastAsia="Times New Roman" w:hAnsi="Times New Roman" w:cs="Times New Roman"/>
                <w:sz w:val="24"/>
                <w:szCs w:val="24"/>
                <w:lang w:eastAsia="ru-RU"/>
              </w:rPr>
              <w:t xml:space="preserve"> </w:t>
            </w:r>
            <w:r w:rsidRPr="004D5ED0">
              <w:rPr>
                <w:rFonts w:ascii="Times New Roman" w:eastAsia="Times New Roman" w:hAnsi="Times New Roman" w:cs="Times New Roman"/>
                <w:sz w:val="24"/>
                <w:szCs w:val="24"/>
                <w:lang w:val="ru-RU" w:eastAsia="ru-RU"/>
              </w:rPr>
              <w:t>арналған</w:t>
            </w:r>
            <w:r w:rsidRPr="004D5ED0">
              <w:rPr>
                <w:rFonts w:ascii="Times New Roman" w:eastAsia="Times New Roman" w:hAnsi="Times New Roman" w:cs="Times New Roman"/>
                <w:sz w:val="24"/>
                <w:szCs w:val="24"/>
                <w:lang w:eastAsia="ru-RU"/>
              </w:rPr>
              <w:t xml:space="preserve"> </w:t>
            </w:r>
            <w:r w:rsidRPr="004D5ED0">
              <w:rPr>
                <w:rFonts w:ascii="Times New Roman" w:eastAsia="Times New Roman" w:hAnsi="Times New Roman" w:cs="Times New Roman"/>
                <w:sz w:val="24"/>
                <w:szCs w:val="24"/>
                <w:lang w:val="ru-RU" w:eastAsia="ru-RU"/>
              </w:rPr>
              <w:t>техникалық</w:t>
            </w:r>
            <w:r w:rsidRPr="004D5ED0">
              <w:rPr>
                <w:rFonts w:ascii="Times New Roman" w:eastAsia="Times New Roman" w:hAnsi="Times New Roman" w:cs="Times New Roman"/>
                <w:sz w:val="24"/>
                <w:szCs w:val="24"/>
                <w:lang w:eastAsia="ru-RU"/>
              </w:rPr>
              <w:t xml:space="preserve"> </w:t>
            </w:r>
            <w:r w:rsidRPr="004D5ED0">
              <w:rPr>
                <w:rFonts w:ascii="Times New Roman" w:eastAsia="Times New Roman" w:hAnsi="Times New Roman" w:cs="Times New Roman"/>
                <w:sz w:val="24"/>
                <w:szCs w:val="24"/>
                <w:lang w:val="ru-RU" w:eastAsia="ru-RU"/>
              </w:rPr>
              <w:t>шарттар</w:t>
            </w:r>
            <w:r w:rsidRPr="004D5ED0">
              <w:rPr>
                <w:rFonts w:ascii="Times New Roman" w:eastAsia="Times New Roman" w:hAnsi="Times New Roman" w:cs="Times New Roman"/>
                <w:sz w:val="24"/>
                <w:szCs w:val="24"/>
                <w:lang w:eastAsia="ru-RU"/>
              </w:rPr>
              <w:t xml:space="preserve">; (21 </w:t>
            </w:r>
            <w:r w:rsidRPr="004D5ED0">
              <w:rPr>
                <w:rFonts w:ascii="Times New Roman" w:eastAsia="Times New Roman" w:hAnsi="Times New Roman" w:cs="Times New Roman"/>
                <w:sz w:val="24"/>
                <w:szCs w:val="24"/>
                <w:lang w:val="ru-RU" w:eastAsia="ru-RU"/>
              </w:rPr>
              <w:t>бет</w:t>
            </w:r>
            <w:r w:rsidRPr="004D5ED0">
              <w:rPr>
                <w:rFonts w:ascii="Times New Roman" w:eastAsia="Times New Roman" w:hAnsi="Times New Roman" w:cs="Times New Roman"/>
                <w:sz w:val="24"/>
                <w:szCs w:val="24"/>
                <w:lang w:eastAsia="ru-RU"/>
              </w:rPr>
              <w:t xml:space="preserve">, </w:t>
            </w:r>
            <w:r w:rsidRPr="004D5ED0">
              <w:rPr>
                <w:rFonts w:ascii="Times New Roman" w:eastAsia="Times New Roman" w:hAnsi="Times New Roman" w:cs="Times New Roman"/>
                <w:sz w:val="24"/>
                <w:szCs w:val="24"/>
                <w:lang w:val="ru-RU" w:eastAsia="ru-RU"/>
              </w:rPr>
              <w:t>ағылшын</w:t>
            </w:r>
            <w:r w:rsidRPr="004D5ED0">
              <w:rPr>
                <w:rFonts w:ascii="Times New Roman" w:eastAsia="Times New Roman" w:hAnsi="Times New Roman" w:cs="Times New Roman"/>
                <w:sz w:val="24"/>
                <w:szCs w:val="24"/>
                <w:lang w:eastAsia="ru-RU"/>
              </w:rPr>
              <w:t xml:space="preserve"> </w:t>
            </w:r>
            <w:r w:rsidRPr="004D5ED0">
              <w:rPr>
                <w:rFonts w:ascii="Times New Roman" w:eastAsia="Times New Roman" w:hAnsi="Times New Roman" w:cs="Times New Roman"/>
                <w:sz w:val="24"/>
                <w:szCs w:val="24"/>
                <w:lang w:val="ru-RU" w:eastAsia="ru-RU"/>
              </w:rPr>
              <w:t>тілінде</w:t>
            </w:r>
            <w:r w:rsidRPr="004D5ED0">
              <w:rPr>
                <w:rFonts w:ascii="Times New Roman" w:eastAsia="Times New Roman" w:hAnsi="Times New Roman" w:cs="Times New Roman"/>
                <w:sz w:val="24"/>
                <w:szCs w:val="24"/>
                <w:lang w:eastAsia="ru-RU"/>
              </w:rPr>
              <w:t>).</w:t>
            </w:r>
          </w:p>
          <w:p w14:paraId="538FEB3B" w14:textId="77777777" w:rsidR="004D5ED0" w:rsidRPr="004D5ED0" w:rsidRDefault="004D5ED0" w:rsidP="004D5ED0">
            <w:pPr>
              <w:spacing w:before="100" w:beforeAutospacing="1" w:after="100" w:afterAutospacing="1" w:line="240" w:lineRule="auto"/>
              <w:rPr>
                <w:rFonts w:ascii="Times New Roman" w:eastAsia="Times New Roman" w:hAnsi="Times New Roman" w:cs="Times New Roman"/>
                <w:sz w:val="24"/>
                <w:szCs w:val="24"/>
                <w:lang w:eastAsia="ru-RU"/>
              </w:rPr>
            </w:pPr>
            <w:r w:rsidRPr="004D5ED0">
              <w:rPr>
                <w:rFonts w:ascii="Times New Roman" w:eastAsia="Times New Roman" w:hAnsi="Times New Roman" w:cs="Times New Roman"/>
                <w:sz w:val="24"/>
                <w:szCs w:val="24"/>
                <w:lang w:val="ru-RU" w:eastAsia="ru-RU"/>
              </w:rPr>
              <w:t>Хабарланған</w:t>
            </w:r>
            <w:r w:rsidRPr="004D5ED0">
              <w:rPr>
                <w:rFonts w:ascii="Times New Roman" w:eastAsia="Times New Roman" w:hAnsi="Times New Roman" w:cs="Times New Roman"/>
                <w:sz w:val="24"/>
                <w:szCs w:val="24"/>
                <w:lang w:eastAsia="ru-RU"/>
              </w:rPr>
              <w:t xml:space="preserve"> </w:t>
            </w:r>
            <w:r w:rsidRPr="004D5ED0">
              <w:rPr>
                <w:rFonts w:ascii="Times New Roman" w:eastAsia="Times New Roman" w:hAnsi="Times New Roman" w:cs="Times New Roman"/>
                <w:sz w:val="24"/>
                <w:szCs w:val="24"/>
                <w:lang w:val="ru-RU" w:eastAsia="ru-RU"/>
              </w:rPr>
              <w:t>құжатқа</w:t>
            </w:r>
            <w:r w:rsidRPr="004D5ED0">
              <w:rPr>
                <w:rFonts w:ascii="Times New Roman" w:eastAsia="Times New Roman" w:hAnsi="Times New Roman" w:cs="Times New Roman"/>
                <w:sz w:val="24"/>
                <w:szCs w:val="24"/>
                <w:lang w:eastAsia="ru-RU"/>
              </w:rPr>
              <w:t>(</w:t>
            </w:r>
            <w:r w:rsidRPr="004D5ED0">
              <w:rPr>
                <w:rFonts w:ascii="Times New Roman" w:eastAsia="Times New Roman" w:hAnsi="Times New Roman" w:cs="Times New Roman"/>
                <w:sz w:val="24"/>
                <w:szCs w:val="24"/>
                <w:lang w:val="ru-RU" w:eastAsia="ru-RU"/>
              </w:rPr>
              <w:t>тарға</w:t>
            </w:r>
            <w:r w:rsidRPr="004D5ED0">
              <w:rPr>
                <w:rFonts w:ascii="Times New Roman" w:eastAsia="Times New Roman" w:hAnsi="Times New Roman" w:cs="Times New Roman"/>
                <w:sz w:val="24"/>
                <w:szCs w:val="24"/>
                <w:lang w:eastAsia="ru-RU"/>
              </w:rPr>
              <w:t xml:space="preserve">) </w:t>
            </w:r>
            <w:r w:rsidRPr="004D5ED0">
              <w:rPr>
                <w:rFonts w:ascii="Times New Roman" w:eastAsia="Times New Roman" w:hAnsi="Times New Roman" w:cs="Times New Roman"/>
                <w:sz w:val="24"/>
                <w:szCs w:val="24"/>
                <w:lang w:val="ru-RU" w:eastAsia="ru-RU"/>
              </w:rPr>
              <w:t>сілтеме</w:t>
            </w:r>
            <w:r w:rsidRPr="004D5ED0">
              <w:rPr>
                <w:rFonts w:ascii="Times New Roman" w:eastAsia="Times New Roman" w:hAnsi="Times New Roman" w:cs="Times New Roman"/>
                <w:sz w:val="24"/>
                <w:szCs w:val="24"/>
                <w:lang w:eastAsia="ru-RU"/>
              </w:rPr>
              <w:t xml:space="preserve"> </w:t>
            </w:r>
            <w:r w:rsidRPr="004D5ED0">
              <w:rPr>
                <w:rFonts w:ascii="Times New Roman" w:eastAsia="Times New Roman" w:hAnsi="Times New Roman" w:cs="Times New Roman"/>
                <w:sz w:val="24"/>
                <w:szCs w:val="24"/>
                <w:lang w:val="ru-RU" w:eastAsia="ru-RU"/>
              </w:rPr>
              <w:t>және</w:t>
            </w:r>
            <w:r w:rsidRPr="004D5ED0">
              <w:rPr>
                <w:rFonts w:ascii="Times New Roman" w:eastAsia="Times New Roman" w:hAnsi="Times New Roman" w:cs="Times New Roman"/>
                <w:sz w:val="24"/>
                <w:szCs w:val="24"/>
                <w:lang w:eastAsia="ru-RU"/>
              </w:rPr>
              <w:t>/</w:t>
            </w:r>
            <w:r w:rsidRPr="004D5ED0">
              <w:rPr>
                <w:rFonts w:ascii="Times New Roman" w:eastAsia="Times New Roman" w:hAnsi="Times New Roman" w:cs="Times New Roman"/>
                <w:sz w:val="24"/>
                <w:szCs w:val="24"/>
                <w:lang w:val="ru-RU" w:eastAsia="ru-RU"/>
              </w:rPr>
              <w:t>немесе</w:t>
            </w:r>
            <w:r w:rsidRPr="004D5ED0">
              <w:rPr>
                <w:rFonts w:ascii="Times New Roman" w:eastAsia="Times New Roman" w:hAnsi="Times New Roman" w:cs="Times New Roman"/>
                <w:sz w:val="24"/>
                <w:szCs w:val="24"/>
                <w:lang w:eastAsia="ru-RU"/>
              </w:rPr>
              <w:t xml:space="preserve"> </w:t>
            </w:r>
            <w:r w:rsidRPr="004D5ED0">
              <w:rPr>
                <w:rFonts w:ascii="Times New Roman" w:eastAsia="Times New Roman" w:hAnsi="Times New Roman" w:cs="Times New Roman"/>
                <w:sz w:val="24"/>
                <w:szCs w:val="24"/>
                <w:lang w:val="ru-RU" w:eastAsia="ru-RU"/>
              </w:rPr>
              <w:t>сұрау</w:t>
            </w:r>
            <w:r w:rsidRPr="004D5ED0">
              <w:rPr>
                <w:rFonts w:ascii="Times New Roman" w:eastAsia="Times New Roman" w:hAnsi="Times New Roman" w:cs="Times New Roman"/>
                <w:sz w:val="24"/>
                <w:szCs w:val="24"/>
                <w:lang w:eastAsia="ru-RU"/>
              </w:rPr>
              <w:t xml:space="preserve"> </w:t>
            </w:r>
            <w:r w:rsidRPr="004D5ED0">
              <w:rPr>
                <w:rFonts w:ascii="Times New Roman" w:eastAsia="Times New Roman" w:hAnsi="Times New Roman" w:cs="Times New Roman"/>
                <w:sz w:val="24"/>
                <w:szCs w:val="24"/>
                <w:lang w:val="ru-RU" w:eastAsia="ru-RU"/>
              </w:rPr>
              <w:t>салу</w:t>
            </w:r>
            <w:r w:rsidRPr="004D5ED0">
              <w:rPr>
                <w:rFonts w:ascii="Times New Roman" w:eastAsia="Times New Roman" w:hAnsi="Times New Roman" w:cs="Times New Roman"/>
                <w:sz w:val="24"/>
                <w:szCs w:val="24"/>
                <w:lang w:eastAsia="ru-RU"/>
              </w:rPr>
              <w:t xml:space="preserve"> </w:t>
            </w:r>
            <w:r w:rsidRPr="004D5ED0">
              <w:rPr>
                <w:rFonts w:ascii="Times New Roman" w:eastAsia="Times New Roman" w:hAnsi="Times New Roman" w:cs="Times New Roman"/>
                <w:sz w:val="24"/>
                <w:szCs w:val="24"/>
                <w:lang w:val="ru-RU" w:eastAsia="ru-RU"/>
              </w:rPr>
              <w:t>бойынша</w:t>
            </w:r>
            <w:r w:rsidRPr="004D5ED0">
              <w:rPr>
                <w:rFonts w:ascii="Times New Roman" w:eastAsia="Times New Roman" w:hAnsi="Times New Roman" w:cs="Times New Roman"/>
                <w:sz w:val="24"/>
                <w:szCs w:val="24"/>
                <w:lang w:eastAsia="ru-RU"/>
              </w:rPr>
              <w:t xml:space="preserve"> </w:t>
            </w:r>
            <w:r w:rsidRPr="004D5ED0">
              <w:rPr>
                <w:rFonts w:ascii="Times New Roman" w:eastAsia="Times New Roman" w:hAnsi="Times New Roman" w:cs="Times New Roman"/>
                <w:sz w:val="24"/>
                <w:szCs w:val="24"/>
                <w:lang w:val="ru-RU" w:eastAsia="ru-RU"/>
              </w:rPr>
              <w:t>көшірмелерін</w:t>
            </w:r>
            <w:r w:rsidRPr="004D5ED0">
              <w:rPr>
                <w:rFonts w:ascii="Times New Roman" w:eastAsia="Times New Roman" w:hAnsi="Times New Roman" w:cs="Times New Roman"/>
                <w:sz w:val="24"/>
                <w:szCs w:val="24"/>
                <w:lang w:eastAsia="ru-RU"/>
              </w:rPr>
              <w:t xml:space="preserve"> </w:t>
            </w:r>
            <w:r w:rsidRPr="004D5ED0">
              <w:rPr>
                <w:rFonts w:ascii="Times New Roman" w:eastAsia="Times New Roman" w:hAnsi="Times New Roman" w:cs="Times New Roman"/>
                <w:sz w:val="24"/>
                <w:szCs w:val="24"/>
                <w:lang w:val="ru-RU" w:eastAsia="ru-RU"/>
              </w:rPr>
              <w:t>ұсына</w:t>
            </w:r>
            <w:r w:rsidRPr="004D5ED0">
              <w:rPr>
                <w:rFonts w:ascii="Times New Roman" w:eastAsia="Times New Roman" w:hAnsi="Times New Roman" w:cs="Times New Roman"/>
                <w:sz w:val="24"/>
                <w:szCs w:val="24"/>
                <w:lang w:eastAsia="ru-RU"/>
              </w:rPr>
              <w:t xml:space="preserve"> </w:t>
            </w:r>
            <w:r w:rsidRPr="004D5ED0">
              <w:rPr>
                <w:rFonts w:ascii="Times New Roman" w:eastAsia="Times New Roman" w:hAnsi="Times New Roman" w:cs="Times New Roman"/>
                <w:sz w:val="24"/>
                <w:szCs w:val="24"/>
                <w:lang w:val="ru-RU" w:eastAsia="ru-RU"/>
              </w:rPr>
              <w:t>алатын</w:t>
            </w:r>
            <w:r w:rsidRPr="004D5ED0">
              <w:rPr>
                <w:rFonts w:ascii="Times New Roman" w:eastAsia="Times New Roman" w:hAnsi="Times New Roman" w:cs="Times New Roman"/>
                <w:sz w:val="24"/>
                <w:szCs w:val="24"/>
                <w:lang w:eastAsia="ru-RU"/>
              </w:rPr>
              <w:t xml:space="preserve"> </w:t>
            </w:r>
            <w:r w:rsidRPr="004D5ED0">
              <w:rPr>
                <w:rFonts w:ascii="Times New Roman" w:eastAsia="Times New Roman" w:hAnsi="Times New Roman" w:cs="Times New Roman"/>
                <w:sz w:val="24"/>
                <w:szCs w:val="24"/>
                <w:lang w:val="ru-RU" w:eastAsia="ru-RU"/>
              </w:rPr>
              <w:t>органның</w:t>
            </w:r>
            <w:r w:rsidRPr="004D5ED0">
              <w:rPr>
                <w:rFonts w:ascii="Times New Roman" w:eastAsia="Times New Roman" w:hAnsi="Times New Roman" w:cs="Times New Roman"/>
                <w:sz w:val="24"/>
                <w:szCs w:val="24"/>
                <w:lang w:eastAsia="ru-RU"/>
              </w:rPr>
              <w:t xml:space="preserve"> </w:t>
            </w:r>
            <w:r w:rsidRPr="004D5ED0">
              <w:rPr>
                <w:rFonts w:ascii="Times New Roman" w:eastAsia="Times New Roman" w:hAnsi="Times New Roman" w:cs="Times New Roman"/>
                <w:sz w:val="24"/>
                <w:szCs w:val="24"/>
                <w:lang w:val="ru-RU" w:eastAsia="ru-RU"/>
              </w:rPr>
              <w:t>немесе</w:t>
            </w:r>
            <w:r w:rsidRPr="004D5ED0">
              <w:rPr>
                <w:rFonts w:ascii="Times New Roman" w:eastAsia="Times New Roman" w:hAnsi="Times New Roman" w:cs="Times New Roman"/>
                <w:sz w:val="24"/>
                <w:szCs w:val="24"/>
                <w:lang w:eastAsia="ru-RU"/>
              </w:rPr>
              <w:t xml:space="preserve"> </w:t>
            </w:r>
            <w:r w:rsidRPr="004D5ED0">
              <w:rPr>
                <w:rFonts w:ascii="Times New Roman" w:eastAsia="Times New Roman" w:hAnsi="Times New Roman" w:cs="Times New Roman"/>
                <w:sz w:val="24"/>
                <w:szCs w:val="24"/>
                <w:lang w:val="ru-RU" w:eastAsia="ru-RU"/>
              </w:rPr>
              <w:t>мекеменің</w:t>
            </w:r>
            <w:r w:rsidRPr="004D5ED0">
              <w:rPr>
                <w:rFonts w:ascii="Times New Roman" w:eastAsia="Times New Roman" w:hAnsi="Times New Roman" w:cs="Times New Roman"/>
                <w:sz w:val="24"/>
                <w:szCs w:val="24"/>
                <w:lang w:eastAsia="ru-RU"/>
              </w:rPr>
              <w:t xml:space="preserve"> </w:t>
            </w:r>
            <w:r w:rsidRPr="004D5ED0">
              <w:rPr>
                <w:rFonts w:ascii="Times New Roman" w:eastAsia="Times New Roman" w:hAnsi="Times New Roman" w:cs="Times New Roman"/>
                <w:sz w:val="24"/>
                <w:szCs w:val="24"/>
                <w:lang w:val="ru-RU" w:eastAsia="ru-RU"/>
              </w:rPr>
              <w:t>байланыс</w:t>
            </w:r>
            <w:r w:rsidRPr="004D5ED0">
              <w:rPr>
                <w:rFonts w:ascii="Times New Roman" w:eastAsia="Times New Roman" w:hAnsi="Times New Roman" w:cs="Times New Roman"/>
                <w:sz w:val="24"/>
                <w:szCs w:val="24"/>
                <w:lang w:eastAsia="ru-RU"/>
              </w:rPr>
              <w:t xml:space="preserve"> </w:t>
            </w:r>
            <w:r w:rsidRPr="004D5ED0">
              <w:rPr>
                <w:rFonts w:ascii="Times New Roman" w:eastAsia="Times New Roman" w:hAnsi="Times New Roman" w:cs="Times New Roman"/>
                <w:sz w:val="24"/>
                <w:szCs w:val="24"/>
                <w:lang w:val="ru-RU" w:eastAsia="ru-RU"/>
              </w:rPr>
              <w:t>деректері</w:t>
            </w:r>
            <w:r w:rsidRPr="004D5ED0">
              <w:rPr>
                <w:rFonts w:ascii="Times New Roman" w:eastAsia="Times New Roman" w:hAnsi="Times New Roman" w:cs="Times New Roman"/>
                <w:sz w:val="24"/>
                <w:szCs w:val="24"/>
                <w:lang w:eastAsia="ru-RU"/>
              </w:rPr>
              <w:t>:</w:t>
            </w:r>
          </w:p>
          <w:p w14:paraId="7800FD86" w14:textId="77777777" w:rsidR="004D5ED0" w:rsidRPr="004D5ED0" w:rsidRDefault="002C0301" w:rsidP="004D5ED0">
            <w:hyperlink r:id="rId27" w:history="1">
              <w:r w:rsidR="004D5ED0" w:rsidRPr="004D5ED0">
                <w:rPr>
                  <w:rStyle w:val="aff9"/>
                </w:rPr>
                <w:t>https://members.wto.org/crnattachments/2026/TBT/DMA/26_03443_00_e.pdf</w:t>
              </w:r>
            </w:hyperlink>
            <w:r w:rsidR="004D5ED0" w:rsidRPr="004D5ED0">
              <w:t xml:space="preserve"> </w:t>
            </w:r>
          </w:p>
          <w:p w14:paraId="14C909C0" w14:textId="590AE2D5" w:rsidR="004D5ED0" w:rsidRPr="004D5ED0" w:rsidRDefault="002C0301" w:rsidP="004D5ED0">
            <w:hyperlink r:id="rId28" w:history="1">
              <w:r w:rsidR="004D5ED0" w:rsidRPr="004D5ED0">
                <w:rPr>
                  <w:rStyle w:val="aff9"/>
                </w:rPr>
                <w:t>https://dominicastandards.org/media-centre/draft-standards-for-comment</w:t>
              </w:r>
            </w:hyperlink>
          </w:p>
        </w:tc>
        <w:tc>
          <w:tcPr>
            <w:tcW w:w="4365" w:type="dxa"/>
            <w:vMerge w:val="restart"/>
            <w:tcBorders>
              <w:top w:val="single" w:sz="8" w:space="0" w:color="000000"/>
              <w:left w:val="single" w:sz="8" w:space="0" w:color="000000"/>
              <w:bottom w:val="single" w:sz="8" w:space="0" w:color="000000"/>
              <w:right w:val="single" w:sz="8" w:space="0" w:color="000000"/>
            </w:tcBorders>
          </w:tcPr>
          <w:p w14:paraId="7F87C5A4" w14:textId="1D52DC16" w:rsidR="004D5ED0" w:rsidRDefault="004D5ED0" w:rsidP="004D5ED0">
            <w:r>
              <w:rPr>
                <w:lang w:val="ru-RU"/>
              </w:rPr>
              <w:lastRenderedPageBreak/>
              <w:t>31/08/26</w:t>
            </w:r>
          </w:p>
        </w:tc>
      </w:tr>
      <w:tr w:rsidR="004D5ED0" w14:paraId="166CE293" w14:textId="77777777" w:rsidTr="005900B3">
        <w:tc>
          <w:tcPr>
            <w:tcW w:w="959" w:type="dxa"/>
            <w:vMerge/>
          </w:tcPr>
          <w:p w14:paraId="635AADA9" w14:textId="77777777" w:rsidR="004D5ED0" w:rsidRDefault="004D5ED0" w:rsidP="004D5ED0"/>
        </w:tc>
        <w:tc>
          <w:tcPr>
            <w:tcW w:w="2551" w:type="dxa"/>
            <w:tcBorders>
              <w:top w:val="single" w:sz="8" w:space="0" w:color="000000"/>
              <w:left w:val="single" w:sz="8" w:space="0" w:color="000000"/>
              <w:bottom w:val="single" w:sz="8" w:space="0" w:color="000000"/>
              <w:right w:val="single" w:sz="8" w:space="0" w:color="000000"/>
            </w:tcBorders>
          </w:tcPr>
          <w:p w14:paraId="28C526AE" w14:textId="7E78FD7A" w:rsidR="004D5ED0" w:rsidRDefault="004D5ED0" w:rsidP="004D5ED0">
            <w:r w:rsidRPr="009610C7">
              <w:rPr>
                <w:rFonts w:ascii="Times New Roman" w:eastAsia="Times New Roman" w:hAnsi="Times New Roman" w:cs="Times New Roman"/>
                <w:sz w:val="24"/>
                <w:szCs w:val="24"/>
                <w:lang w:val="ru-RU" w:eastAsia="ru-RU"/>
              </w:rPr>
              <w:t>2/07/26</w:t>
            </w:r>
          </w:p>
        </w:tc>
        <w:tc>
          <w:tcPr>
            <w:tcW w:w="5387" w:type="dxa"/>
            <w:tcBorders>
              <w:top w:val="single" w:sz="8" w:space="0" w:color="000000"/>
              <w:left w:val="single" w:sz="8" w:space="0" w:color="000000"/>
              <w:bottom w:val="single" w:sz="8" w:space="0" w:color="000000"/>
              <w:right w:val="single" w:sz="8" w:space="0" w:color="000000"/>
            </w:tcBorders>
          </w:tcPr>
          <w:p w14:paraId="2E69A579" w14:textId="4B21015F" w:rsidR="004D5ED0" w:rsidRPr="002C0301" w:rsidRDefault="004D5ED0" w:rsidP="004D5ED0">
            <w:pPr>
              <w:rPr>
                <w:rFonts w:ascii="Times New Roman" w:eastAsia="Times New Roman" w:hAnsi="Times New Roman" w:cs="Times New Roman"/>
                <w:sz w:val="24"/>
                <w:szCs w:val="24"/>
                <w:lang w:eastAsia="ru-RU"/>
              </w:rPr>
            </w:pPr>
            <w:r w:rsidRPr="004D5ED0">
              <w:rPr>
                <w:rFonts w:ascii="Times New Roman" w:eastAsia="Times New Roman" w:hAnsi="Times New Roman" w:cs="Times New Roman"/>
                <w:sz w:val="24"/>
                <w:szCs w:val="24"/>
                <w:lang w:val="ru-RU" w:eastAsia="ru-RU"/>
              </w:rPr>
              <w:t>Табиғи</w:t>
            </w:r>
            <w:r w:rsidRPr="002C0301">
              <w:rPr>
                <w:rFonts w:ascii="Times New Roman" w:eastAsia="Times New Roman" w:hAnsi="Times New Roman" w:cs="Times New Roman"/>
                <w:sz w:val="24"/>
                <w:szCs w:val="24"/>
                <w:lang w:eastAsia="ru-RU"/>
              </w:rPr>
              <w:t xml:space="preserve"> </w:t>
            </w:r>
            <w:r w:rsidRPr="004D5ED0">
              <w:rPr>
                <w:rFonts w:ascii="Times New Roman" w:eastAsia="Times New Roman" w:hAnsi="Times New Roman" w:cs="Times New Roman"/>
                <w:sz w:val="24"/>
                <w:szCs w:val="24"/>
                <w:lang w:val="ru-RU" w:eastAsia="ru-RU"/>
              </w:rPr>
              <w:t>бал</w:t>
            </w:r>
            <w:r w:rsidRPr="002C0301">
              <w:rPr>
                <w:rFonts w:ascii="Times New Roman" w:eastAsia="Times New Roman" w:hAnsi="Times New Roman" w:cs="Times New Roman"/>
                <w:sz w:val="24"/>
                <w:szCs w:val="24"/>
                <w:lang w:eastAsia="ru-RU"/>
              </w:rPr>
              <w:t>. (</w:t>
            </w:r>
            <w:r w:rsidRPr="004D5ED0">
              <w:rPr>
                <w:rFonts w:ascii="Times New Roman" w:eastAsia="Times New Roman" w:hAnsi="Times New Roman" w:cs="Times New Roman"/>
                <w:sz w:val="24"/>
                <w:szCs w:val="24"/>
                <w:lang w:val="ru-RU" w:eastAsia="ru-RU"/>
              </w:rPr>
              <w:t>СЭҚ</w:t>
            </w:r>
            <w:r w:rsidRPr="002C0301">
              <w:rPr>
                <w:rFonts w:ascii="Times New Roman" w:eastAsia="Times New Roman" w:hAnsi="Times New Roman" w:cs="Times New Roman"/>
                <w:sz w:val="24"/>
                <w:szCs w:val="24"/>
                <w:lang w:eastAsia="ru-RU"/>
              </w:rPr>
              <w:t xml:space="preserve"> </w:t>
            </w:r>
            <w:r w:rsidRPr="004D5ED0">
              <w:rPr>
                <w:rFonts w:ascii="Times New Roman" w:eastAsia="Times New Roman" w:hAnsi="Times New Roman" w:cs="Times New Roman"/>
                <w:sz w:val="24"/>
                <w:szCs w:val="24"/>
                <w:lang w:val="ru-RU" w:eastAsia="ru-RU"/>
              </w:rPr>
              <w:t>ТН</w:t>
            </w:r>
            <w:r w:rsidRPr="002C0301">
              <w:rPr>
                <w:rFonts w:ascii="Times New Roman" w:eastAsia="Times New Roman" w:hAnsi="Times New Roman" w:cs="Times New Roman"/>
                <w:sz w:val="24"/>
                <w:szCs w:val="24"/>
                <w:lang w:eastAsia="ru-RU"/>
              </w:rPr>
              <w:t xml:space="preserve"> </w:t>
            </w:r>
            <w:r w:rsidRPr="004D5ED0">
              <w:rPr>
                <w:rFonts w:ascii="Times New Roman" w:eastAsia="Times New Roman" w:hAnsi="Times New Roman" w:cs="Times New Roman"/>
                <w:sz w:val="24"/>
                <w:szCs w:val="24"/>
                <w:lang w:val="ru-RU" w:eastAsia="ru-RU"/>
              </w:rPr>
              <w:t>коды</w:t>
            </w:r>
            <w:r w:rsidRPr="002C0301">
              <w:rPr>
                <w:rFonts w:ascii="Times New Roman" w:eastAsia="Times New Roman" w:hAnsi="Times New Roman" w:cs="Times New Roman"/>
                <w:sz w:val="24"/>
                <w:szCs w:val="24"/>
                <w:lang w:eastAsia="ru-RU"/>
              </w:rPr>
              <w:t xml:space="preserve">: 0409); </w:t>
            </w:r>
            <w:r w:rsidRPr="004D5ED0">
              <w:rPr>
                <w:rFonts w:ascii="Times New Roman" w:eastAsia="Times New Roman" w:hAnsi="Times New Roman" w:cs="Times New Roman"/>
                <w:sz w:val="24"/>
                <w:szCs w:val="24"/>
                <w:lang w:val="ru-RU" w:eastAsia="ru-RU"/>
              </w:rPr>
              <w:t>қант</w:t>
            </w:r>
            <w:r w:rsidRPr="002C0301">
              <w:rPr>
                <w:rFonts w:ascii="Times New Roman" w:eastAsia="Times New Roman" w:hAnsi="Times New Roman" w:cs="Times New Roman"/>
                <w:sz w:val="24"/>
                <w:szCs w:val="24"/>
                <w:lang w:eastAsia="ru-RU"/>
              </w:rPr>
              <w:t xml:space="preserve"> </w:t>
            </w:r>
            <w:r w:rsidRPr="004D5ED0">
              <w:rPr>
                <w:rFonts w:ascii="Times New Roman" w:eastAsia="Times New Roman" w:hAnsi="Times New Roman" w:cs="Times New Roman"/>
                <w:sz w:val="24"/>
                <w:szCs w:val="24"/>
                <w:lang w:val="ru-RU" w:eastAsia="ru-RU"/>
              </w:rPr>
              <w:t>және</w:t>
            </w:r>
            <w:r w:rsidRPr="002C0301">
              <w:rPr>
                <w:rFonts w:ascii="Times New Roman" w:eastAsia="Times New Roman" w:hAnsi="Times New Roman" w:cs="Times New Roman"/>
                <w:sz w:val="24"/>
                <w:szCs w:val="24"/>
                <w:lang w:eastAsia="ru-RU"/>
              </w:rPr>
              <w:t xml:space="preserve"> </w:t>
            </w:r>
            <w:r w:rsidRPr="004D5ED0">
              <w:rPr>
                <w:rFonts w:ascii="Times New Roman" w:eastAsia="Times New Roman" w:hAnsi="Times New Roman" w:cs="Times New Roman"/>
                <w:sz w:val="24"/>
                <w:szCs w:val="24"/>
                <w:lang w:val="ru-RU" w:eastAsia="ru-RU"/>
              </w:rPr>
              <w:t>құрамында</w:t>
            </w:r>
            <w:r w:rsidRPr="002C0301">
              <w:rPr>
                <w:rFonts w:ascii="Times New Roman" w:eastAsia="Times New Roman" w:hAnsi="Times New Roman" w:cs="Times New Roman"/>
                <w:sz w:val="24"/>
                <w:szCs w:val="24"/>
                <w:lang w:eastAsia="ru-RU"/>
              </w:rPr>
              <w:t xml:space="preserve"> </w:t>
            </w:r>
            <w:r w:rsidRPr="004D5ED0">
              <w:rPr>
                <w:rFonts w:ascii="Times New Roman" w:eastAsia="Times New Roman" w:hAnsi="Times New Roman" w:cs="Times New Roman"/>
                <w:sz w:val="24"/>
                <w:szCs w:val="24"/>
                <w:lang w:val="ru-RU" w:eastAsia="ru-RU"/>
              </w:rPr>
              <w:t>қант</w:t>
            </w:r>
            <w:r w:rsidRPr="002C0301">
              <w:rPr>
                <w:rFonts w:ascii="Times New Roman" w:eastAsia="Times New Roman" w:hAnsi="Times New Roman" w:cs="Times New Roman"/>
                <w:sz w:val="24"/>
                <w:szCs w:val="24"/>
                <w:lang w:eastAsia="ru-RU"/>
              </w:rPr>
              <w:t xml:space="preserve"> </w:t>
            </w:r>
            <w:r w:rsidRPr="004D5ED0">
              <w:rPr>
                <w:rFonts w:ascii="Times New Roman" w:eastAsia="Times New Roman" w:hAnsi="Times New Roman" w:cs="Times New Roman"/>
                <w:sz w:val="24"/>
                <w:szCs w:val="24"/>
                <w:lang w:val="ru-RU" w:eastAsia="ru-RU"/>
              </w:rPr>
              <w:t>бар</w:t>
            </w:r>
            <w:r w:rsidRPr="002C0301">
              <w:rPr>
                <w:rFonts w:ascii="Times New Roman" w:eastAsia="Times New Roman" w:hAnsi="Times New Roman" w:cs="Times New Roman"/>
                <w:sz w:val="24"/>
                <w:szCs w:val="24"/>
                <w:lang w:eastAsia="ru-RU"/>
              </w:rPr>
              <w:t xml:space="preserve"> </w:t>
            </w:r>
            <w:r w:rsidRPr="004D5ED0">
              <w:rPr>
                <w:rFonts w:ascii="Times New Roman" w:eastAsia="Times New Roman" w:hAnsi="Times New Roman" w:cs="Times New Roman"/>
                <w:sz w:val="24"/>
                <w:szCs w:val="24"/>
                <w:lang w:val="ru-RU" w:eastAsia="ru-RU"/>
              </w:rPr>
              <w:t>өнімдер</w:t>
            </w:r>
            <w:r w:rsidRPr="002C0301">
              <w:rPr>
                <w:rFonts w:ascii="Times New Roman" w:eastAsia="Times New Roman" w:hAnsi="Times New Roman" w:cs="Times New Roman"/>
                <w:sz w:val="24"/>
                <w:szCs w:val="24"/>
                <w:lang w:eastAsia="ru-RU"/>
              </w:rPr>
              <w:t xml:space="preserve"> (</w:t>
            </w:r>
            <w:r w:rsidRPr="004D5ED0">
              <w:rPr>
                <w:rFonts w:ascii="Times New Roman" w:eastAsia="Times New Roman" w:hAnsi="Times New Roman" w:cs="Times New Roman"/>
                <w:sz w:val="24"/>
                <w:szCs w:val="24"/>
                <w:lang w:val="ru-RU" w:eastAsia="ru-RU"/>
              </w:rPr>
              <w:t>СЭҚ</w:t>
            </w:r>
            <w:r w:rsidRPr="002C0301">
              <w:rPr>
                <w:rFonts w:ascii="Times New Roman" w:eastAsia="Times New Roman" w:hAnsi="Times New Roman" w:cs="Times New Roman"/>
                <w:sz w:val="24"/>
                <w:szCs w:val="24"/>
                <w:lang w:eastAsia="ru-RU"/>
              </w:rPr>
              <w:t xml:space="preserve"> </w:t>
            </w:r>
            <w:r w:rsidRPr="004D5ED0">
              <w:rPr>
                <w:rFonts w:ascii="Times New Roman" w:eastAsia="Times New Roman" w:hAnsi="Times New Roman" w:cs="Times New Roman"/>
                <w:sz w:val="24"/>
                <w:szCs w:val="24"/>
                <w:lang w:val="ru-RU" w:eastAsia="ru-RU"/>
              </w:rPr>
              <w:t>ТН</w:t>
            </w:r>
            <w:r w:rsidRPr="002C0301">
              <w:rPr>
                <w:rFonts w:ascii="Times New Roman" w:eastAsia="Times New Roman" w:hAnsi="Times New Roman" w:cs="Times New Roman"/>
                <w:sz w:val="24"/>
                <w:szCs w:val="24"/>
                <w:lang w:eastAsia="ru-RU"/>
              </w:rPr>
              <w:t xml:space="preserve"> </w:t>
            </w:r>
            <w:r w:rsidRPr="004D5ED0">
              <w:rPr>
                <w:rFonts w:ascii="Times New Roman" w:eastAsia="Times New Roman" w:hAnsi="Times New Roman" w:cs="Times New Roman"/>
                <w:sz w:val="24"/>
                <w:szCs w:val="24"/>
                <w:lang w:val="ru-RU" w:eastAsia="ru-RU"/>
              </w:rPr>
              <w:t>коды</w:t>
            </w:r>
            <w:r w:rsidRPr="002C0301">
              <w:rPr>
                <w:rFonts w:ascii="Times New Roman" w:eastAsia="Times New Roman" w:hAnsi="Times New Roman" w:cs="Times New Roman"/>
                <w:sz w:val="24"/>
                <w:szCs w:val="24"/>
                <w:lang w:eastAsia="ru-RU"/>
              </w:rPr>
              <w:t>: 67.180.10)</w:t>
            </w:r>
          </w:p>
        </w:tc>
        <w:tc>
          <w:tcPr>
            <w:tcW w:w="4365" w:type="dxa"/>
            <w:vMerge/>
          </w:tcPr>
          <w:p w14:paraId="25FDD8A4" w14:textId="77777777" w:rsidR="004D5ED0" w:rsidRDefault="004D5ED0" w:rsidP="004D5ED0"/>
        </w:tc>
      </w:tr>
      <w:tr w:rsidR="004D5ED0" w14:paraId="3C5B5F60" w14:textId="77777777" w:rsidTr="005900B3">
        <w:tc>
          <w:tcPr>
            <w:tcW w:w="959" w:type="dxa"/>
            <w:vMerge/>
          </w:tcPr>
          <w:p w14:paraId="6A3CD074" w14:textId="77777777" w:rsidR="004D5ED0" w:rsidRDefault="004D5ED0" w:rsidP="004D5ED0"/>
        </w:tc>
        <w:tc>
          <w:tcPr>
            <w:tcW w:w="2551" w:type="dxa"/>
            <w:tcBorders>
              <w:top w:val="single" w:sz="8" w:space="0" w:color="000000"/>
              <w:left w:val="single" w:sz="8" w:space="0" w:color="000000"/>
              <w:bottom w:val="single" w:sz="8" w:space="0" w:color="000000"/>
              <w:right w:val="single" w:sz="8" w:space="0" w:color="000000"/>
            </w:tcBorders>
          </w:tcPr>
          <w:p w14:paraId="3A15F50B" w14:textId="02A12E4E" w:rsidR="004D5ED0" w:rsidRDefault="004D5ED0" w:rsidP="004D5ED0">
            <w:r w:rsidRPr="00234604">
              <w:rPr>
                <w:rFonts w:ascii="Times New Roman" w:eastAsia="Times New Roman" w:hAnsi="Times New Roman" w:cs="Times New Roman"/>
                <w:sz w:val="24"/>
                <w:szCs w:val="24"/>
                <w:lang w:val="ru-RU" w:eastAsia="ru-RU"/>
              </w:rPr>
              <w:t>ДОМИНИКА</w:t>
            </w:r>
          </w:p>
        </w:tc>
        <w:tc>
          <w:tcPr>
            <w:tcW w:w="5387" w:type="dxa"/>
            <w:tcBorders>
              <w:top w:val="single" w:sz="8" w:space="0" w:color="000000"/>
              <w:left w:val="single" w:sz="8" w:space="0" w:color="000000"/>
              <w:bottom w:val="single" w:sz="8" w:space="0" w:color="000000"/>
              <w:right w:val="single" w:sz="8" w:space="0" w:color="000000"/>
            </w:tcBorders>
          </w:tcPr>
          <w:p w14:paraId="6E1DC2FE" w14:textId="6D022A26" w:rsidR="004D5ED0" w:rsidRPr="004D5ED0" w:rsidRDefault="004D5ED0" w:rsidP="004D5ED0">
            <w:pPr>
              <w:spacing w:before="100" w:beforeAutospacing="1" w:after="100" w:afterAutospacing="1" w:line="240" w:lineRule="auto"/>
              <w:rPr>
                <w:rFonts w:ascii="Times New Roman" w:eastAsia="Times New Roman" w:hAnsi="Times New Roman" w:cs="Times New Roman"/>
                <w:sz w:val="24"/>
                <w:szCs w:val="24"/>
                <w:lang w:eastAsia="ru-RU"/>
              </w:rPr>
            </w:pPr>
            <w:r w:rsidRPr="004D5ED0">
              <w:rPr>
                <w:rFonts w:ascii="Times New Roman" w:eastAsia="Times New Roman" w:hAnsi="Times New Roman" w:cs="Times New Roman"/>
                <w:sz w:val="24"/>
                <w:szCs w:val="24"/>
                <w:lang w:val="ru-RU" w:eastAsia="ru-RU"/>
              </w:rPr>
              <w:t>Осы</w:t>
            </w:r>
            <w:r w:rsidRPr="004D5ED0">
              <w:rPr>
                <w:rFonts w:ascii="Times New Roman" w:eastAsia="Times New Roman" w:hAnsi="Times New Roman" w:cs="Times New Roman"/>
                <w:sz w:val="24"/>
                <w:szCs w:val="24"/>
                <w:lang w:eastAsia="ru-RU"/>
              </w:rPr>
              <w:t xml:space="preserve"> </w:t>
            </w:r>
            <w:r w:rsidRPr="004D5ED0">
              <w:rPr>
                <w:rFonts w:ascii="Times New Roman" w:eastAsia="Times New Roman" w:hAnsi="Times New Roman" w:cs="Times New Roman"/>
                <w:sz w:val="24"/>
                <w:szCs w:val="24"/>
                <w:lang w:val="ru-RU" w:eastAsia="ru-RU"/>
              </w:rPr>
              <w:t>стандарт</w:t>
            </w:r>
            <w:r w:rsidRPr="004D5ED0">
              <w:rPr>
                <w:rFonts w:ascii="Times New Roman" w:eastAsia="Times New Roman" w:hAnsi="Times New Roman" w:cs="Times New Roman"/>
                <w:sz w:val="24"/>
                <w:szCs w:val="24"/>
                <w:lang w:eastAsia="ru-RU"/>
              </w:rPr>
              <w:t xml:space="preserve"> </w:t>
            </w:r>
            <w:r w:rsidRPr="004D5ED0">
              <w:rPr>
                <w:rFonts w:ascii="Times New Roman" w:eastAsia="Times New Roman" w:hAnsi="Times New Roman" w:cs="Times New Roman"/>
                <w:sz w:val="24"/>
                <w:szCs w:val="24"/>
                <w:lang w:val="ru-RU" w:eastAsia="ru-RU"/>
              </w:rPr>
              <w:t>Доминикада</w:t>
            </w:r>
            <w:r w:rsidRPr="004D5ED0">
              <w:rPr>
                <w:rFonts w:ascii="Times New Roman" w:eastAsia="Times New Roman" w:hAnsi="Times New Roman" w:cs="Times New Roman"/>
                <w:sz w:val="24"/>
                <w:szCs w:val="24"/>
                <w:lang w:eastAsia="ru-RU"/>
              </w:rPr>
              <w:t xml:space="preserve"> Apis mellifera </w:t>
            </w:r>
            <w:r w:rsidRPr="004D5ED0">
              <w:rPr>
                <w:rFonts w:ascii="Times New Roman" w:eastAsia="Times New Roman" w:hAnsi="Times New Roman" w:cs="Times New Roman"/>
                <w:sz w:val="24"/>
                <w:szCs w:val="24"/>
                <w:lang w:val="ru-RU" w:eastAsia="ru-RU"/>
              </w:rPr>
              <w:t>және</w:t>
            </w:r>
            <w:r w:rsidRPr="004D5ED0">
              <w:rPr>
                <w:rFonts w:ascii="Times New Roman" w:eastAsia="Times New Roman" w:hAnsi="Times New Roman" w:cs="Times New Roman"/>
                <w:sz w:val="24"/>
                <w:szCs w:val="24"/>
                <w:lang w:eastAsia="ru-RU"/>
              </w:rPr>
              <w:t xml:space="preserve"> Meliponini sp. </w:t>
            </w:r>
            <w:r w:rsidRPr="004D5ED0">
              <w:rPr>
                <w:rFonts w:ascii="Times New Roman" w:eastAsia="Times New Roman" w:hAnsi="Times New Roman" w:cs="Times New Roman"/>
                <w:sz w:val="24"/>
                <w:szCs w:val="24"/>
                <w:lang w:val="ru-RU" w:eastAsia="ru-RU"/>
              </w:rPr>
              <w:t>аралары</w:t>
            </w:r>
            <w:r w:rsidRPr="004D5ED0">
              <w:rPr>
                <w:rFonts w:ascii="Times New Roman" w:eastAsia="Times New Roman" w:hAnsi="Times New Roman" w:cs="Times New Roman"/>
                <w:sz w:val="24"/>
                <w:szCs w:val="24"/>
                <w:lang w:eastAsia="ru-RU"/>
              </w:rPr>
              <w:t xml:space="preserve"> </w:t>
            </w:r>
            <w:r w:rsidRPr="004D5ED0">
              <w:rPr>
                <w:rFonts w:ascii="Times New Roman" w:eastAsia="Times New Roman" w:hAnsi="Times New Roman" w:cs="Times New Roman"/>
                <w:sz w:val="24"/>
                <w:szCs w:val="24"/>
                <w:lang w:val="ru-RU" w:eastAsia="ru-RU"/>
              </w:rPr>
              <w:t>өндіретін</w:t>
            </w:r>
            <w:r w:rsidRPr="004D5ED0">
              <w:rPr>
                <w:rFonts w:ascii="Times New Roman" w:eastAsia="Times New Roman" w:hAnsi="Times New Roman" w:cs="Times New Roman"/>
                <w:sz w:val="24"/>
                <w:szCs w:val="24"/>
                <w:lang w:eastAsia="ru-RU"/>
              </w:rPr>
              <w:t xml:space="preserve"> </w:t>
            </w:r>
            <w:r w:rsidRPr="004D5ED0">
              <w:rPr>
                <w:rFonts w:ascii="Times New Roman" w:eastAsia="Times New Roman" w:hAnsi="Times New Roman" w:cs="Times New Roman"/>
                <w:sz w:val="24"/>
                <w:szCs w:val="24"/>
                <w:lang w:val="ru-RU" w:eastAsia="ru-RU"/>
              </w:rPr>
              <w:t>балдың</w:t>
            </w:r>
            <w:r w:rsidRPr="004D5ED0">
              <w:rPr>
                <w:rFonts w:ascii="Times New Roman" w:eastAsia="Times New Roman" w:hAnsi="Times New Roman" w:cs="Times New Roman"/>
                <w:sz w:val="24"/>
                <w:szCs w:val="24"/>
                <w:lang w:eastAsia="ru-RU"/>
              </w:rPr>
              <w:t xml:space="preserve"> </w:t>
            </w:r>
            <w:r w:rsidRPr="004D5ED0">
              <w:rPr>
                <w:rFonts w:ascii="Times New Roman" w:eastAsia="Times New Roman" w:hAnsi="Times New Roman" w:cs="Times New Roman"/>
                <w:sz w:val="24"/>
                <w:szCs w:val="24"/>
                <w:lang w:val="ru-RU" w:eastAsia="ru-RU"/>
              </w:rPr>
              <w:t>үш</w:t>
            </w:r>
            <w:r w:rsidRPr="004D5ED0">
              <w:rPr>
                <w:rFonts w:ascii="Times New Roman" w:eastAsia="Times New Roman" w:hAnsi="Times New Roman" w:cs="Times New Roman"/>
                <w:sz w:val="24"/>
                <w:szCs w:val="24"/>
                <w:lang w:eastAsia="ru-RU"/>
              </w:rPr>
              <w:t xml:space="preserve"> </w:t>
            </w:r>
            <w:r w:rsidRPr="004D5ED0">
              <w:rPr>
                <w:rFonts w:ascii="Times New Roman" w:eastAsia="Times New Roman" w:hAnsi="Times New Roman" w:cs="Times New Roman"/>
                <w:sz w:val="24"/>
                <w:szCs w:val="24"/>
                <w:lang w:val="ru-RU" w:eastAsia="ru-RU"/>
              </w:rPr>
              <w:t>сұрпына</w:t>
            </w:r>
            <w:r w:rsidRPr="004D5ED0">
              <w:rPr>
                <w:rFonts w:ascii="Times New Roman" w:eastAsia="Times New Roman" w:hAnsi="Times New Roman" w:cs="Times New Roman"/>
                <w:sz w:val="24"/>
                <w:szCs w:val="24"/>
                <w:lang w:eastAsia="ru-RU"/>
              </w:rPr>
              <w:t xml:space="preserve"> </w:t>
            </w:r>
            <w:r w:rsidRPr="004D5ED0">
              <w:rPr>
                <w:rFonts w:ascii="Times New Roman" w:eastAsia="Times New Roman" w:hAnsi="Times New Roman" w:cs="Times New Roman"/>
                <w:sz w:val="24"/>
                <w:szCs w:val="24"/>
                <w:lang w:val="ru-RU" w:eastAsia="ru-RU"/>
              </w:rPr>
              <w:t>қойылатын</w:t>
            </w:r>
            <w:r w:rsidRPr="004D5ED0">
              <w:rPr>
                <w:rFonts w:ascii="Times New Roman" w:eastAsia="Times New Roman" w:hAnsi="Times New Roman" w:cs="Times New Roman"/>
                <w:sz w:val="24"/>
                <w:szCs w:val="24"/>
                <w:lang w:eastAsia="ru-RU"/>
              </w:rPr>
              <w:t xml:space="preserve"> </w:t>
            </w:r>
            <w:r w:rsidRPr="004D5ED0">
              <w:rPr>
                <w:rFonts w:ascii="Times New Roman" w:eastAsia="Times New Roman" w:hAnsi="Times New Roman" w:cs="Times New Roman"/>
                <w:sz w:val="24"/>
                <w:szCs w:val="24"/>
                <w:lang w:val="ru-RU" w:eastAsia="ru-RU"/>
              </w:rPr>
              <w:t>талаптарды</w:t>
            </w:r>
            <w:r w:rsidRPr="004D5ED0">
              <w:rPr>
                <w:rFonts w:ascii="Times New Roman" w:eastAsia="Times New Roman" w:hAnsi="Times New Roman" w:cs="Times New Roman"/>
                <w:sz w:val="24"/>
                <w:szCs w:val="24"/>
                <w:lang w:eastAsia="ru-RU"/>
              </w:rPr>
              <w:t xml:space="preserve"> </w:t>
            </w:r>
            <w:r w:rsidRPr="004D5ED0">
              <w:rPr>
                <w:rFonts w:ascii="Times New Roman" w:eastAsia="Times New Roman" w:hAnsi="Times New Roman" w:cs="Times New Roman"/>
                <w:sz w:val="24"/>
                <w:szCs w:val="24"/>
                <w:lang w:val="ru-RU" w:eastAsia="ru-RU"/>
              </w:rPr>
              <w:t>белгілейді</w:t>
            </w:r>
            <w:r w:rsidRPr="004D5ED0">
              <w:rPr>
                <w:rFonts w:ascii="Times New Roman" w:eastAsia="Times New Roman" w:hAnsi="Times New Roman" w:cs="Times New Roman"/>
                <w:sz w:val="24"/>
                <w:szCs w:val="24"/>
                <w:lang w:eastAsia="ru-RU"/>
              </w:rPr>
              <w:t xml:space="preserve">. </w:t>
            </w:r>
            <w:r w:rsidRPr="004D5ED0">
              <w:rPr>
                <w:rFonts w:ascii="Times New Roman" w:eastAsia="Times New Roman" w:hAnsi="Times New Roman" w:cs="Times New Roman"/>
                <w:sz w:val="24"/>
                <w:szCs w:val="24"/>
                <w:lang w:val="ru-RU" w:eastAsia="ru-RU"/>
              </w:rPr>
              <w:t>Стандарт</w:t>
            </w:r>
            <w:r w:rsidRPr="004D5ED0">
              <w:rPr>
                <w:rFonts w:ascii="Times New Roman" w:eastAsia="Times New Roman" w:hAnsi="Times New Roman" w:cs="Times New Roman"/>
                <w:sz w:val="24"/>
                <w:szCs w:val="24"/>
                <w:lang w:eastAsia="ru-RU"/>
              </w:rPr>
              <w:t xml:space="preserve"> </w:t>
            </w:r>
            <w:r w:rsidRPr="004D5ED0">
              <w:rPr>
                <w:rFonts w:ascii="Times New Roman" w:eastAsia="Times New Roman" w:hAnsi="Times New Roman" w:cs="Times New Roman"/>
                <w:sz w:val="24"/>
                <w:szCs w:val="24"/>
                <w:lang w:val="ru-RU" w:eastAsia="ru-RU"/>
              </w:rPr>
              <w:t>балды</w:t>
            </w:r>
            <w:r w:rsidRPr="004D5ED0">
              <w:rPr>
                <w:rFonts w:ascii="Times New Roman" w:eastAsia="Times New Roman" w:hAnsi="Times New Roman" w:cs="Times New Roman"/>
                <w:sz w:val="24"/>
                <w:szCs w:val="24"/>
                <w:lang w:eastAsia="ru-RU"/>
              </w:rPr>
              <w:t xml:space="preserve"> </w:t>
            </w:r>
            <w:r w:rsidRPr="004D5ED0">
              <w:rPr>
                <w:rFonts w:ascii="Times New Roman" w:eastAsia="Times New Roman" w:hAnsi="Times New Roman" w:cs="Times New Roman"/>
                <w:sz w:val="24"/>
                <w:szCs w:val="24"/>
                <w:lang w:val="ru-RU" w:eastAsia="ru-RU"/>
              </w:rPr>
              <w:t>өндіру</w:t>
            </w:r>
            <w:r w:rsidRPr="004D5ED0">
              <w:rPr>
                <w:rFonts w:ascii="Times New Roman" w:eastAsia="Times New Roman" w:hAnsi="Times New Roman" w:cs="Times New Roman"/>
                <w:sz w:val="24"/>
                <w:szCs w:val="24"/>
                <w:lang w:eastAsia="ru-RU"/>
              </w:rPr>
              <w:t xml:space="preserve">, </w:t>
            </w:r>
            <w:r w:rsidRPr="004D5ED0">
              <w:rPr>
                <w:rFonts w:ascii="Times New Roman" w:eastAsia="Times New Roman" w:hAnsi="Times New Roman" w:cs="Times New Roman"/>
                <w:sz w:val="24"/>
                <w:szCs w:val="24"/>
                <w:lang w:val="ru-RU" w:eastAsia="ru-RU"/>
              </w:rPr>
              <w:t>сақтау</w:t>
            </w:r>
            <w:r w:rsidRPr="004D5ED0">
              <w:rPr>
                <w:rFonts w:ascii="Times New Roman" w:eastAsia="Times New Roman" w:hAnsi="Times New Roman" w:cs="Times New Roman"/>
                <w:sz w:val="24"/>
                <w:szCs w:val="24"/>
                <w:lang w:eastAsia="ru-RU"/>
              </w:rPr>
              <w:t xml:space="preserve"> </w:t>
            </w:r>
            <w:r w:rsidRPr="004D5ED0">
              <w:rPr>
                <w:rFonts w:ascii="Times New Roman" w:eastAsia="Times New Roman" w:hAnsi="Times New Roman" w:cs="Times New Roman"/>
                <w:sz w:val="24"/>
                <w:szCs w:val="24"/>
                <w:lang w:val="ru-RU" w:eastAsia="ru-RU"/>
              </w:rPr>
              <w:t>және</w:t>
            </w:r>
            <w:r w:rsidRPr="004D5ED0">
              <w:rPr>
                <w:rFonts w:ascii="Times New Roman" w:eastAsia="Times New Roman" w:hAnsi="Times New Roman" w:cs="Times New Roman"/>
                <w:sz w:val="24"/>
                <w:szCs w:val="24"/>
                <w:lang w:eastAsia="ru-RU"/>
              </w:rPr>
              <w:t xml:space="preserve"> </w:t>
            </w:r>
            <w:r w:rsidRPr="004D5ED0">
              <w:rPr>
                <w:rFonts w:ascii="Times New Roman" w:eastAsia="Times New Roman" w:hAnsi="Times New Roman" w:cs="Times New Roman"/>
                <w:sz w:val="24"/>
                <w:szCs w:val="24"/>
                <w:lang w:val="ru-RU" w:eastAsia="ru-RU"/>
              </w:rPr>
              <w:t>буып</w:t>
            </w:r>
            <w:r w:rsidRPr="004D5ED0">
              <w:rPr>
                <w:rFonts w:ascii="Times New Roman" w:eastAsia="Times New Roman" w:hAnsi="Times New Roman" w:cs="Times New Roman"/>
                <w:sz w:val="24"/>
                <w:szCs w:val="24"/>
                <w:lang w:eastAsia="ru-RU"/>
              </w:rPr>
              <w:t>-</w:t>
            </w:r>
            <w:r w:rsidRPr="004D5ED0">
              <w:rPr>
                <w:rFonts w:ascii="Times New Roman" w:eastAsia="Times New Roman" w:hAnsi="Times New Roman" w:cs="Times New Roman"/>
                <w:sz w:val="24"/>
                <w:szCs w:val="24"/>
                <w:lang w:val="ru-RU" w:eastAsia="ru-RU"/>
              </w:rPr>
              <w:t>түю</w:t>
            </w:r>
            <w:r w:rsidRPr="004D5ED0">
              <w:rPr>
                <w:rFonts w:ascii="Times New Roman" w:eastAsia="Times New Roman" w:hAnsi="Times New Roman" w:cs="Times New Roman"/>
                <w:sz w:val="24"/>
                <w:szCs w:val="24"/>
                <w:lang w:eastAsia="ru-RU"/>
              </w:rPr>
              <w:t xml:space="preserve"> </w:t>
            </w:r>
            <w:r w:rsidRPr="004D5ED0">
              <w:rPr>
                <w:rFonts w:ascii="Times New Roman" w:eastAsia="Times New Roman" w:hAnsi="Times New Roman" w:cs="Times New Roman"/>
                <w:sz w:val="24"/>
                <w:szCs w:val="24"/>
                <w:lang w:val="ru-RU" w:eastAsia="ru-RU"/>
              </w:rPr>
              <w:t>кезінде</w:t>
            </w:r>
            <w:r w:rsidRPr="004D5ED0">
              <w:rPr>
                <w:rFonts w:ascii="Times New Roman" w:eastAsia="Times New Roman" w:hAnsi="Times New Roman" w:cs="Times New Roman"/>
                <w:sz w:val="24"/>
                <w:szCs w:val="24"/>
                <w:lang w:eastAsia="ru-RU"/>
              </w:rPr>
              <w:t xml:space="preserve"> </w:t>
            </w:r>
            <w:r w:rsidRPr="004D5ED0">
              <w:rPr>
                <w:rFonts w:ascii="Times New Roman" w:eastAsia="Times New Roman" w:hAnsi="Times New Roman" w:cs="Times New Roman"/>
                <w:sz w:val="24"/>
                <w:szCs w:val="24"/>
                <w:lang w:val="ru-RU" w:eastAsia="ru-RU"/>
              </w:rPr>
              <w:t>сақталуы</w:t>
            </w:r>
            <w:r w:rsidRPr="004D5ED0">
              <w:rPr>
                <w:rFonts w:ascii="Times New Roman" w:eastAsia="Times New Roman" w:hAnsi="Times New Roman" w:cs="Times New Roman"/>
                <w:sz w:val="24"/>
                <w:szCs w:val="24"/>
                <w:lang w:eastAsia="ru-RU"/>
              </w:rPr>
              <w:t xml:space="preserve"> </w:t>
            </w:r>
            <w:r w:rsidRPr="004D5ED0">
              <w:rPr>
                <w:rFonts w:ascii="Times New Roman" w:eastAsia="Times New Roman" w:hAnsi="Times New Roman" w:cs="Times New Roman"/>
                <w:sz w:val="24"/>
                <w:szCs w:val="24"/>
                <w:lang w:val="ru-RU" w:eastAsia="ru-RU"/>
              </w:rPr>
              <w:t>тиіс</w:t>
            </w:r>
            <w:r w:rsidRPr="004D5ED0">
              <w:rPr>
                <w:rFonts w:ascii="Times New Roman" w:eastAsia="Times New Roman" w:hAnsi="Times New Roman" w:cs="Times New Roman"/>
                <w:sz w:val="24"/>
                <w:szCs w:val="24"/>
                <w:lang w:eastAsia="ru-RU"/>
              </w:rPr>
              <w:t xml:space="preserve"> </w:t>
            </w:r>
            <w:r w:rsidRPr="004D5ED0">
              <w:rPr>
                <w:rFonts w:ascii="Times New Roman" w:eastAsia="Times New Roman" w:hAnsi="Times New Roman" w:cs="Times New Roman"/>
                <w:sz w:val="24"/>
                <w:szCs w:val="24"/>
                <w:lang w:val="ru-RU" w:eastAsia="ru-RU"/>
              </w:rPr>
              <w:t>гигиеналық</w:t>
            </w:r>
            <w:r w:rsidRPr="004D5ED0">
              <w:rPr>
                <w:rFonts w:ascii="Times New Roman" w:eastAsia="Times New Roman" w:hAnsi="Times New Roman" w:cs="Times New Roman"/>
                <w:sz w:val="24"/>
                <w:szCs w:val="24"/>
                <w:lang w:eastAsia="ru-RU"/>
              </w:rPr>
              <w:t xml:space="preserve"> </w:t>
            </w:r>
            <w:r w:rsidRPr="004D5ED0">
              <w:rPr>
                <w:rFonts w:ascii="Times New Roman" w:eastAsia="Times New Roman" w:hAnsi="Times New Roman" w:cs="Times New Roman"/>
                <w:sz w:val="24"/>
                <w:szCs w:val="24"/>
                <w:lang w:val="ru-RU" w:eastAsia="ru-RU"/>
              </w:rPr>
              <w:t>талаптарды</w:t>
            </w:r>
            <w:r w:rsidRPr="004D5ED0">
              <w:rPr>
                <w:rFonts w:ascii="Times New Roman" w:eastAsia="Times New Roman" w:hAnsi="Times New Roman" w:cs="Times New Roman"/>
                <w:sz w:val="24"/>
                <w:szCs w:val="24"/>
                <w:lang w:eastAsia="ru-RU"/>
              </w:rPr>
              <w:t xml:space="preserve">, </w:t>
            </w:r>
            <w:r w:rsidRPr="004D5ED0">
              <w:rPr>
                <w:rFonts w:ascii="Times New Roman" w:eastAsia="Times New Roman" w:hAnsi="Times New Roman" w:cs="Times New Roman"/>
                <w:sz w:val="24"/>
                <w:szCs w:val="24"/>
                <w:lang w:val="ru-RU" w:eastAsia="ru-RU"/>
              </w:rPr>
              <w:t>сондай</w:t>
            </w:r>
            <w:r w:rsidRPr="004D5ED0">
              <w:rPr>
                <w:rFonts w:ascii="Times New Roman" w:eastAsia="Times New Roman" w:hAnsi="Times New Roman" w:cs="Times New Roman"/>
                <w:sz w:val="24"/>
                <w:szCs w:val="24"/>
                <w:lang w:eastAsia="ru-RU"/>
              </w:rPr>
              <w:t>-</w:t>
            </w:r>
            <w:r w:rsidRPr="004D5ED0">
              <w:rPr>
                <w:rFonts w:ascii="Times New Roman" w:eastAsia="Times New Roman" w:hAnsi="Times New Roman" w:cs="Times New Roman"/>
                <w:sz w:val="24"/>
                <w:szCs w:val="24"/>
                <w:lang w:val="ru-RU" w:eastAsia="ru-RU"/>
              </w:rPr>
              <w:t>ақ</w:t>
            </w:r>
            <w:r w:rsidRPr="004D5ED0">
              <w:rPr>
                <w:rFonts w:ascii="Times New Roman" w:eastAsia="Times New Roman" w:hAnsi="Times New Roman" w:cs="Times New Roman"/>
                <w:sz w:val="24"/>
                <w:szCs w:val="24"/>
                <w:lang w:eastAsia="ru-RU"/>
              </w:rPr>
              <w:t xml:space="preserve"> </w:t>
            </w:r>
            <w:r w:rsidRPr="004D5ED0">
              <w:rPr>
                <w:rFonts w:ascii="Times New Roman" w:eastAsia="Times New Roman" w:hAnsi="Times New Roman" w:cs="Times New Roman"/>
                <w:sz w:val="24"/>
                <w:szCs w:val="24"/>
                <w:lang w:val="ru-RU" w:eastAsia="ru-RU"/>
              </w:rPr>
              <w:t>өнімді</w:t>
            </w:r>
            <w:r w:rsidRPr="004D5ED0">
              <w:rPr>
                <w:rFonts w:ascii="Times New Roman" w:eastAsia="Times New Roman" w:hAnsi="Times New Roman" w:cs="Times New Roman"/>
                <w:sz w:val="24"/>
                <w:szCs w:val="24"/>
                <w:lang w:eastAsia="ru-RU"/>
              </w:rPr>
              <w:t xml:space="preserve"> </w:t>
            </w:r>
            <w:r w:rsidRPr="004D5ED0">
              <w:rPr>
                <w:rFonts w:ascii="Times New Roman" w:eastAsia="Times New Roman" w:hAnsi="Times New Roman" w:cs="Times New Roman"/>
                <w:sz w:val="24"/>
                <w:szCs w:val="24"/>
                <w:lang w:val="ru-RU" w:eastAsia="ru-RU"/>
              </w:rPr>
              <w:t>коммерциялық</w:t>
            </w:r>
            <w:r w:rsidRPr="004D5ED0">
              <w:rPr>
                <w:rFonts w:ascii="Times New Roman" w:eastAsia="Times New Roman" w:hAnsi="Times New Roman" w:cs="Times New Roman"/>
                <w:sz w:val="24"/>
                <w:szCs w:val="24"/>
                <w:lang w:eastAsia="ru-RU"/>
              </w:rPr>
              <w:t xml:space="preserve"> </w:t>
            </w:r>
            <w:r w:rsidRPr="004D5ED0">
              <w:rPr>
                <w:rFonts w:ascii="Times New Roman" w:eastAsia="Times New Roman" w:hAnsi="Times New Roman" w:cs="Times New Roman"/>
                <w:sz w:val="24"/>
                <w:szCs w:val="24"/>
                <w:lang w:val="ru-RU" w:eastAsia="ru-RU"/>
              </w:rPr>
              <w:t>айналымға</w:t>
            </w:r>
            <w:r w:rsidRPr="004D5ED0">
              <w:rPr>
                <w:rFonts w:ascii="Times New Roman" w:eastAsia="Times New Roman" w:hAnsi="Times New Roman" w:cs="Times New Roman"/>
                <w:sz w:val="24"/>
                <w:szCs w:val="24"/>
                <w:lang w:eastAsia="ru-RU"/>
              </w:rPr>
              <w:t xml:space="preserve"> </w:t>
            </w:r>
            <w:r w:rsidRPr="004D5ED0">
              <w:rPr>
                <w:rFonts w:ascii="Times New Roman" w:eastAsia="Times New Roman" w:hAnsi="Times New Roman" w:cs="Times New Roman"/>
                <w:sz w:val="24"/>
                <w:szCs w:val="24"/>
                <w:lang w:val="ru-RU" w:eastAsia="ru-RU"/>
              </w:rPr>
              <w:t>шығаруға</w:t>
            </w:r>
            <w:r w:rsidRPr="004D5ED0">
              <w:rPr>
                <w:rFonts w:ascii="Times New Roman" w:eastAsia="Times New Roman" w:hAnsi="Times New Roman" w:cs="Times New Roman"/>
                <w:sz w:val="24"/>
                <w:szCs w:val="24"/>
                <w:lang w:eastAsia="ru-RU"/>
              </w:rPr>
              <w:t xml:space="preserve"> </w:t>
            </w:r>
            <w:r w:rsidRPr="004D5ED0">
              <w:rPr>
                <w:rFonts w:ascii="Times New Roman" w:eastAsia="Times New Roman" w:hAnsi="Times New Roman" w:cs="Times New Roman"/>
                <w:sz w:val="24"/>
                <w:szCs w:val="24"/>
                <w:lang w:val="ru-RU" w:eastAsia="ru-RU"/>
              </w:rPr>
              <w:t>қажетті</w:t>
            </w:r>
            <w:r w:rsidRPr="004D5ED0">
              <w:rPr>
                <w:rFonts w:ascii="Times New Roman" w:eastAsia="Times New Roman" w:hAnsi="Times New Roman" w:cs="Times New Roman"/>
                <w:sz w:val="24"/>
                <w:szCs w:val="24"/>
                <w:lang w:eastAsia="ru-RU"/>
              </w:rPr>
              <w:t xml:space="preserve"> </w:t>
            </w:r>
            <w:r w:rsidRPr="004D5ED0">
              <w:rPr>
                <w:rFonts w:ascii="Times New Roman" w:eastAsia="Times New Roman" w:hAnsi="Times New Roman" w:cs="Times New Roman"/>
                <w:sz w:val="24"/>
                <w:szCs w:val="24"/>
                <w:lang w:val="ru-RU" w:eastAsia="ru-RU"/>
              </w:rPr>
              <w:t>міндетті</w:t>
            </w:r>
            <w:r w:rsidRPr="004D5ED0">
              <w:rPr>
                <w:rFonts w:ascii="Times New Roman" w:eastAsia="Times New Roman" w:hAnsi="Times New Roman" w:cs="Times New Roman"/>
                <w:sz w:val="24"/>
                <w:szCs w:val="24"/>
                <w:lang w:eastAsia="ru-RU"/>
              </w:rPr>
              <w:t xml:space="preserve"> </w:t>
            </w:r>
            <w:r w:rsidRPr="004D5ED0">
              <w:rPr>
                <w:rFonts w:ascii="Times New Roman" w:eastAsia="Times New Roman" w:hAnsi="Times New Roman" w:cs="Times New Roman"/>
                <w:sz w:val="24"/>
                <w:szCs w:val="24"/>
                <w:lang w:val="ru-RU" w:eastAsia="ru-RU"/>
              </w:rPr>
              <w:t>сынақтар</w:t>
            </w:r>
            <w:r w:rsidRPr="004D5ED0">
              <w:rPr>
                <w:rFonts w:ascii="Times New Roman" w:eastAsia="Times New Roman" w:hAnsi="Times New Roman" w:cs="Times New Roman"/>
                <w:sz w:val="24"/>
                <w:szCs w:val="24"/>
                <w:lang w:eastAsia="ru-RU"/>
              </w:rPr>
              <w:t xml:space="preserve"> </w:t>
            </w:r>
            <w:r w:rsidRPr="004D5ED0">
              <w:rPr>
                <w:rFonts w:ascii="Times New Roman" w:eastAsia="Times New Roman" w:hAnsi="Times New Roman" w:cs="Times New Roman"/>
                <w:sz w:val="24"/>
                <w:szCs w:val="24"/>
                <w:lang w:val="ru-RU" w:eastAsia="ru-RU"/>
              </w:rPr>
              <w:t>жүргізу</w:t>
            </w:r>
            <w:r w:rsidRPr="004D5ED0">
              <w:rPr>
                <w:rFonts w:ascii="Times New Roman" w:eastAsia="Times New Roman" w:hAnsi="Times New Roman" w:cs="Times New Roman"/>
                <w:sz w:val="24"/>
                <w:szCs w:val="24"/>
                <w:lang w:eastAsia="ru-RU"/>
              </w:rPr>
              <w:t xml:space="preserve"> </w:t>
            </w:r>
            <w:r w:rsidRPr="004D5ED0">
              <w:rPr>
                <w:rFonts w:ascii="Times New Roman" w:eastAsia="Times New Roman" w:hAnsi="Times New Roman" w:cs="Times New Roman"/>
                <w:sz w:val="24"/>
                <w:szCs w:val="24"/>
                <w:lang w:val="ru-RU" w:eastAsia="ru-RU"/>
              </w:rPr>
              <w:t>және</w:t>
            </w:r>
            <w:r w:rsidRPr="004D5ED0">
              <w:rPr>
                <w:rFonts w:ascii="Times New Roman" w:eastAsia="Times New Roman" w:hAnsi="Times New Roman" w:cs="Times New Roman"/>
                <w:sz w:val="24"/>
                <w:szCs w:val="24"/>
                <w:lang w:eastAsia="ru-RU"/>
              </w:rPr>
              <w:t xml:space="preserve"> </w:t>
            </w:r>
            <w:r w:rsidRPr="004D5ED0">
              <w:rPr>
                <w:rFonts w:ascii="Times New Roman" w:eastAsia="Times New Roman" w:hAnsi="Times New Roman" w:cs="Times New Roman"/>
                <w:sz w:val="24"/>
                <w:szCs w:val="24"/>
                <w:lang w:val="ru-RU" w:eastAsia="ru-RU"/>
              </w:rPr>
              <w:t>таңбалау</w:t>
            </w:r>
            <w:r w:rsidRPr="004D5ED0">
              <w:rPr>
                <w:rFonts w:ascii="Times New Roman" w:eastAsia="Times New Roman" w:hAnsi="Times New Roman" w:cs="Times New Roman"/>
                <w:sz w:val="24"/>
                <w:szCs w:val="24"/>
                <w:lang w:eastAsia="ru-RU"/>
              </w:rPr>
              <w:t xml:space="preserve"> </w:t>
            </w:r>
            <w:r w:rsidRPr="004D5ED0">
              <w:rPr>
                <w:rFonts w:ascii="Times New Roman" w:eastAsia="Times New Roman" w:hAnsi="Times New Roman" w:cs="Times New Roman"/>
                <w:sz w:val="24"/>
                <w:szCs w:val="24"/>
                <w:lang w:val="ru-RU" w:eastAsia="ru-RU"/>
              </w:rPr>
              <w:t>талаптарын</w:t>
            </w:r>
            <w:r w:rsidRPr="004D5ED0">
              <w:rPr>
                <w:rFonts w:ascii="Times New Roman" w:eastAsia="Times New Roman" w:hAnsi="Times New Roman" w:cs="Times New Roman"/>
                <w:sz w:val="24"/>
                <w:szCs w:val="24"/>
                <w:lang w:eastAsia="ru-RU"/>
              </w:rPr>
              <w:t xml:space="preserve"> </w:t>
            </w:r>
            <w:r w:rsidRPr="004D5ED0">
              <w:rPr>
                <w:rFonts w:ascii="Times New Roman" w:eastAsia="Times New Roman" w:hAnsi="Times New Roman" w:cs="Times New Roman"/>
                <w:sz w:val="24"/>
                <w:szCs w:val="24"/>
                <w:lang w:val="ru-RU" w:eastAsia="ru-RU"/>
              </w:rPr>
              <w:t>реттейді</w:t>
            </w:r>
            <w:r w:rsidRPr="004D5ED0">
              <w:rPr>
                <w:rFonts w:ascii="Times New Roman" w:eastAsia="Times New Roman" w:hAnsi="Times New Roman" w:cs="Times New Roman"/>
                <w:sz w:val="24"/>
                <w:szCs w:val="24"/>
                <w:lang w:eastAsia="ru-RU"/>
              </w:rPr>
              <w:t>.</w:t>
            </w:r>
          </w:p>
        </w:tc>
        <w:tc>
          <w:tcPr>
            <w:tcW w:w="4365" w:type="dxa"/>
            <w:vMerge/>
          </w:tcPr>
          <w:p w14:paraId="06CE889B" w14:textId="77777777" w:rsidR="004D5ED0" w:rsidRDefault="004D5ED0" w:rsidP="004D5ED0"/>
        </w:tc>
      </w:tr>
      <w:tr w:rsidR="008C0AD1" w:rsidRPr="008C0AD1" w14:paraId="5BA9701C"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1866C124" w14:textId="77777777" w:rsidR="008C0AD1" w:rsidRDefault="008C0AD1" w:rsidP="008C0AD1">
            <w:r>
              <w:rPr>
                <w:rFonts w:ascii="Times New Roman" w:eastAsia="Times New Roman" w:hAnsi="Times New Roman"/>
                <w:sz w:val="20"/>
              </w:rPr>
              <w:t>15</w:t>
            </w:r>
          </w:p>
        </w:tc>
        <w:tc>
          <w:tcPr>
            <w:tcW w:w="2551" w:type="dxa"/>
            <w:tcBorders>
              <w:top w:val="single" w:sz="8" w:space="0" w:color="000000"/>
              <w:left w:val="single" w:sz="8" w:space="0" w:color="000000"/>
              <w:bottom w:val="single" w:sz="8" w:space="0" w:color="000000"/>
              <w:right w:val="single" w:sz="8" w:space="0" w:color="000000"/>
            </w:tcBorders>
          </w:tcPr>
          <w:p w14:paraId="390C3EB2" w14:textId="20219C6B" w:rsidR="008C0AD1" w:rsidRDefault="008C0AD1" w:rsidP="008C0AD1">
            <w:r>
              <w:rPr>
                <w:rFonts w:ascii="Arial" w:hAnsi="Arial" w:cs="Arial"/>
                <w:sz w:val="20"/>
                <w:szCs w:val="20"/>
                <w:shd w:val="clear" w:color="auto" w:fill="FFFFFF"/>
              </w:rPr>
              <w:t>G/TBT/N/UKR/392</w:t>
            </w:r>
          </w:p>
        </w:tc>
        <w:tc>
          <w:tcPr>
            <w:tcW w:w="5387" w:type="dxa"/>
            <w:tcBorders>
              <w:top w:val="single" w:sz="8" w:space="0" w:color="000000"/>
              <w:left w:val="single" w:sz="8" w:space="0" w:color="000000"/>
              <w:bottom w:val="single" w:sz="8" w:space="0" w:color="000000"/>
              <w:right w:val="single" w:sz="8" w:space="0" w:color="000000"/>
            </w:tcBorders>
          </w:tcPr>
          <w:p w14:paraId="6023D4D2" w14:textId="77777777" w:rsidR="008C0AD1" w:rsidRPr="008C0AD1" w:rsidRDefault="008C0AD1" w:rsidP="008C0AD1">
            <w:pPr>
              <w:spacing w:before="100" w:beforeAutospacing="1" w:after="100" w:afterAutospacing="1" w:line="240" w:lineRule="auto"/>
              <w:rPr>
                <w:rFonts w:ascii="Times New Roman" w:eastAsia="Times New Roman" w:hAnsi="Times New Roman" w:cs="Times New Roman"/>
                <w:sz w:val="24"/>
                <w:szCs w:val="24"/>
                <w:lang w:eastAsia="ru-RU"/>
              </w:rPr>
            </w:pPr>
            <w:r w:rsidRPr="008C0AD1">
              <w:rPr>
                <w:rFonts w:ascii="Times New Roman" w:eastAsia="Times New Roman" w:hAnsi="Times New Roman" w:cs="Times New Roman"/>
                <w:sz w:val="24"/>
                <w:szCs w:val="24"/>
                <w:lang w:val="ru-RU" w:eastAsia="ru-RU"/>
              </w:rPr>
              <w:t>Украина</w:t>
            </w:r>
            <w:r w:rsidRPr="008C0AD1">
              <w:rPr>
                <w:rFonts w:ascii="Times New Roman" w:eastAsia="Times New Roman" w:hAnsi="Times New Roman" w:cs="Times New Roman"/>
                <w:sz w:val="24"/>
                <w:szCs w:val="24"/>
                <w:lang w:eastAsia="ru-RU"/>
              </w:rPr>
              <w:t xml:space="preserve"> </w:t>
            </w:r>
            <w:r w:rsidRPr="008C0AD1">
              <w:rPr>
                <w:rFonts w:ascii="Times New Roman" w:eastAsia="Times New Roman" w:hAnsi="Times New Roman" w:cs="Times New Roman"/>
                <w:sz w:val="24"/>
                <w:szCs w:val="24"/>
                <w:lang w:val="ru-RU" w:eastAsia="ru-RU"/>
              </w:rPr>
              <w:t>Министрлер</w:t>
            </w:r>
            <w:r w:rsidRPr="008C0AD1">
              <w:rPr>
                <w:rFonts w:ascii="Times New Roman" w:eastAsia="Times New Roman" w:hAnsi="Times New Roman" w:cs="Times New Roman"/>
                <w:sz w:val="24"/>
                <w:szCs w:val="24"/>
                <w:lang w:eastAsia="ru-RU"/>
              </w:rPr>
              <w:t xml:space="preserve"> </w:t>
            </w:r>
            <w:r w:rsidRPr="008C0AD1">
              <w:rPr>
                <w:rFonts w:ascii="Times New Roman" w:eastAsia="Times New Roman" w:hAnsi="Times New Roman" w:cs="Times New Roman"/>
                <w:sz w:val="24"/>
                <w:szCs w:val="24"/>
                <w:lang w:val="ru-RU" w:eastAsia="ru-RU"/>
              </w:rPr>
              <w:t>Кабинетінің</w:t>
            </w:r>
            <w:r w:rsidRPr="008C0AD1">
              <w:rPr>
                <w:rFonts w:ascii="Times New Roman" w:eastAsia="Times New Roman" w:hAnsi="Times New Roman" w:cs="Times New Roman"/>
                <w:sz w:val="24"/>
                <w:szCs w:val="24"/>
                <w:lang w:eastAsia="ru-RU"/>
              </w:rPr>
              <w:t xml:space="preserve"> 2021 </w:t>
            </w:r>
            <w:r w:rsidRPr="008C0AD1">
              <w:rPr>
                <w:rFonts w:ascii="Times New Roman" w:eastAsia="Times New Roman" w:hAnsi="Times New Roman" w:cs="Times New Roman"/>
                <w:sz w:val="24"/>
                <w:szCs w:val="24"/>
                <w:lang w:val="ru-RU" w:eastAsia="ru-RU"/>
              </w:rPr>
              <w:t>жылғы</w:t>
            </w:r>
            <w:r w:rsidRPr="008C0AD1">
              <w:rPr>
                <w:rFonts w:ascii="Times New Roman" w:eastAsia="Times New Roman" w:hAnsi="Times New Roman" w:cs="Times New Roman"/>
                <w:sz w:val="24"/>
                <w:szCs w:val="24"/>
                <w:lang w:eastAsia="ru-RU"/>
              </w:rPr>
              <w:t xml:space="preserve"> 20 </w:t>
            </w:r>
            <w:r w:rsidRPr="008C0AD1">
              <w:rPr>
                <w:rFonts w:ascii="Times New Roman" w:eastAsia="Times New Roman" w:hAnsi="Times New Roman" w:cs="Times New Roman"/>
                <w:sz w:val="24"/>
                <w:szCs w:val="24"/>
                <w:lang w:val="ru-RU" w:eastAsia="ru-RU"/>
              </w:rPr>
              <w:t>қаңтардағы</w:t>
            </w:r>
            <w:r w:rsidRPr="008C0AD1">
              <w:rPr>
                <w:rFonts w:ascii="Times New Roman" w:eastAsia="Times New Roman" w:hAnsi="Times New Roman" w:cs="Times New Roman"/>
                <w:sz w:val="24"/>
                <w:szCs w:val="24"/>
                <w:lang w:eastAsia="ru-RU"/>
              </w:rPr>
              <w:t xml:space="preserve"> № 65 </w:t>
            </w:r>
            <w:r w:rsidRPr="008C0AD1">
              <w:rPr>
                <w:rFonts w:ascii="Times New Roman" w:eastAsia="Times New Roman" w:hAnsi="Times New Roman" w:cs="Times New Roman"/>
                <w:sz w:val="24"/>
                <w:szCs w:val="24"/>
                <w:lang w:val="ru-RU" w:eastAsia="ru-RU"/>
              </w:rPr>
              <w:t>қаулысына</w:t>
            </w:r>
            <w:r w:rsidRPr="008C0AD1">
              <w:rPr>
                <w:rFonts w:ascii="Times New Roman" w:eastAsia="Times New Roman" w:hAnsi="Times New Roman" w:cs="Times New Roman"/>
                <w:sz w:val="24"/>
                <w:szCs w:val="24"/>
                <w:lang w:eastAsia="ru-RU"/>
              </w:rPr>
              <w:t xml:space="preserve"> </w:t>
            </w:r>
            <w:r w:rsidRPr="008C0AD1">
              <w:rPr>
                <w:rFonts w:ascii="Times New Roman" w:eastAsia="Times New Roman" w:hAnsi="Times New Roman" w:cs="Times New Roman"/>
                <w:sz w:val="24"/>
                <w:szCs w:val="24"/>
                <w:lang w:val="ru-RU" w:eastAsia="ru-RU"/>
              </w:rPr>
              <w:t>өзгерістер</w:t>
            </w:r>
            <w:r w:rsidRPr="008C0AD1">
              <w:rPr>
                <w:rFonts w:ascii="Times New Roman" w:eastAsia="Times New Roman" w:hAnsi="Times New Roman" w:cs="Times New Roman"/>
                <w:sz w:val="24"/>
                <w:szCs w:val="24"/>
                <w:lang w:eastAsia="ru-RU"/>
              </w:rPr>
              <w:t xml:space="preserve"> </w:t>
            </w:r>
            <w:r w:rsidRPr="008C0AD1">
              <w:rPr>
                <w:rFonts w:ascii="Times New Roman" w:eastAsia="Times New Roman" w:hAnsi="Times New Roman" w:cs="Times New Roman"/>
                <w:sz w:val="24"/>
                <w:szCs w:val="24"/>
                <w:lang w:val="ru-RU" w:eastAsia="ru-RU"/>
              </w:rPr>
              <w:t>енгізу</w:t>
            </w:r>
            <w:r w:rsidRPr="008C0AD1">
              <w:rPr>
                <w:rFonts w:ascii="Times New Roman" w:eastAsia="Times New Roman" w:hAnsi="Times New Roman" w:cs="Times New Roman"/>
                <w:sz w:val="24"/>
                <w:szCs w:val="24"/>
                <w:lang w:eastAsia="ru-RU"/>
              </w:rPr>
              <w:t xml:space="preserve"> </w:t>
            </w:r>
            <w:r w:rsidRPr="008C0AD1">
              <w:rPr>
                <w:rFonts w:ascii="Times New Roman" w:eastAsia="Times New Roman" w:hAnsi="Times New Roman" w:cs="Times New Roman"/>
                <w:sz w:val="24"/>
                <w:szCs w:val="24"/>
                <w:lang w:val="ru-RU" w:eastAsia="ru-RU"/>
              </w:rPr>
              <w:t>туралы</w:t>
            </w:r>
            <w:r w:rsidRPr="008C0AD1">
              <w:rPr>
                <w:rFonts w:ascii="Times New Roman" w:eastAsia="Times New Roman" w:hAnsi="Times New Roman" w:cs="Times New Roman"/>
                <w:sz w:val="24"/>
                <w:szCs w:val="24"/>
                <w:lang w:eastAsia="ru-RU"/>
              </w:rPr>
              <w:t xml:space="preserve">» </w:t>
            </w:r>
            <w:r w:rsidRPr="008C0AD1">
              <w:rPr>
                <w:rFonts w:ascii="Times New Roman" w:eastAsia="Times New Roman" w:hAnsi="Times New Roman" w:cs="Times New Roman"/>
                <w:sz w:val="24"/>
                <w:szCs w:val="24"/>
                <w:lang w:val="ru-RU" w:eastAsia="ru-RU"/>
              </w:rPr>
              <w:t>Украина</w:t>
            </w:r>
            <w:r w:rsidRPr="008C0AD1">
              <w:rPr>
                <w:rFonts w:ascii="Times New Roman" w:eastAsia="Times New Roman" w:hAnsi="Times New Roman" w:cs="Times New Roman"/>
                <w:sz w:val="24"/>
                <w:szCs w:val="24"/>
                <w:lang w:eastAsia="ru-RU"/>
              </w:rPr>
              <w:t xml:space="preserve"> </w:t>
            </w:r>
            <w:r w:rsidRPr="008C0AD1">
              <w:rPr>
                <w:rFonts w:ascii="Times New Roman" w:eastAsia="Times New Roman" w:hAnsi="Times New Roman" w:cs="Times New Roman"/>
                <w:sz w:val="24"/>
                <w:szCs w:val="24"/>
                <w:lang w:val="ru-RU" w:eastAsia="ru-RU"/>
              </w:rPr>
              <w:t>Министрлер</w:t>
            </w:r>
            <w:r w:rsidRPr="008C0AD1">
              <w:rPr>
                <w:rFonts w:ascii="Times New Roman" w:eastAsia="Times New Roman" w:hAnsi="Times New Roman" w:cs="Times New Roman"/>
                <w:sz w:val="24"/>
                <w:szCs w:val="24"/>
                <w:lang w:eastAsia="ru-RU"/>
              </w:rPr>
              <w:t xml:space="preserve"> </w:t>
            </w:r>
            <w:r w:rsidRPr="008C0AD1">
              <w:rPr>
                <w:rFonts w:ascii="Times New Roman" w:eastAsia="Times New Roman" w:hAnsi="Times New Roman" w:cs="Times New Roman"/>
                <w:sz w:val="24"/>
                <w:szCs w:val="24"/>
                <w:lang w:val="ru-RU" w:eastAsia="ru-RU"/>
              </w:rPr>
              <w:t>Кабинеті</w:t>
            </w:r>
            <w:r w:rsidRPr="008C0AD1">
              <w:rPr>
                <w:rFonts w:ascii="Times New Roman" w:eastAsia="Times New Roman" w:hAnsi="Times New Roman" w:cs="Times New Roman"/>
                <w:sz w:val="24"/>
                <w:szCs w:val="24"/>
                <w:lang w:eastAsia="ru-RU"/>
              </w:rPr>
              <w:t xml:space="preserve"> </w:t>
            </w:r>
            <w:r w:rsidRPr="008C0AD1">
              <w:rPr>
                <w:rFonts w:ascii="Times New Roman" w:eastAsia="Times New Roman" w:hAnsi="Times New Roman" w:cs="Times New Roman"/>
                <w:sz w:val="24"/>
                <w:szCs w:val="24"/>
                <w:lang w:val="ru-RU" w:eastAsia="ru-RU"/>
              </w:rPr>
              <w:t>қаулысының</w:t>
            </w:r>
            <w:r w:rsidRPr="008C0AD1">
              <w:rPr>
                <w:rFonts w:ascii="Times New Roman" w:eastAsia="Times New Roman" w:hAnsi="Times New Roman" w:cs="Times New Roman"/>
                <w:sz w:val="24"/>
                <w:szCs w:val="24"/>
                <w:lang w:eastAsia="ru-RU"/>
              </w:rPr>
              <w:t xml:space="preserve"> </w:t>
            </w:r>
            <w:r w:rsidRPr="008C0AD1">
              <w:rPr>
                <w:rFonts w:ascii="Times New Roman" w:eastAsia="Times New Roman" w:hAnsi="Times New Roman" w:cs="Times New Roman"/>
                <w:sz w:val="24"/>
                <w:szCs w:val="24"/>
                <w:lang w:val="ru-RU" w:eastAsia="ru-RU"/>
              </w:rPr>
              <w:t>жобасы</w:t>
            </w:r>
            <w:r w:rsidRPr="008C0AD1">
              <w:rPr>
                <w:rFonts w:ascii="Times New Roman" w:eastAsia="Times New Roman" w:hAnsi="Times New Roman" w:cs="Times New Roman"/>
                <w:sz w:val="24"/>
                <w:szCs w:val="24"/>
                <w:lang w:eastAsia="ru-RU"/>
              </w:rPr>
              <w:t xml:space="preserve"> (</w:t>
            </w:r>
            <w:r w:rsidRPr="008C0AD1">
              <w:rPr>
                <w:rFonts w:ascii="Times New Roman" w:eastAsia="Times New Roman" w:hAnsi="Times New Roman" w:cs="Times New Roman"/>
                <w:sz w:val="24"/>
                <w:szCs w:val="24"/>
                <w:lang w:val="ru-RU" w:eastAsia="ru-RU"/>
              </w:rPr>
              <w:t>косметикалық</w:t>
            </w:r>
            <w:r w:rsidRPr="008C0AD1">
              <w:rPr>
                <w:rFonts w:ascii="Times New Roman" w:eastAsia="Times New Roman" w:hAnsi="Times New Roman" w:cs="Times New Roman"/>
                <w:sz w:val="24"/>
                <w:szCs w:val="24"/>
                <w:lang w:eastAsia="ru-RU"/>
              </w:rPr>
              <w:t xml:space="preserve"> </w:t>
            </w:r>
            <w:r w:rsidRPr="008C0AD1">
              <w:rPr>
                <w:rFonts w:ascii="Times New Roman" w:eastAsia="Times New Roman" w:hAnsi="Times New Roman" w:cs="Times New Roman"/>
                <w:sz w:val="24"/>
                <w:szCs w:val="24"/>
                <w:lang w:val="ru-RU" w:eastAsia="ru-RU"/>
              </w:rPr>
              <w:t>өнімдерге</w:t>
            </w:r>
            <w:r w:rsidRPr="008C0AD1">
              <w:rPr>
                <w:rFonts w:ascii="Times New Roman" w:eastAsia="Times New Roman" w:hAnsi="Times New Roman" w:cs="Times New Roman"/>
                <w:sz w:val="24"/>
                <w:szCs w:val="24"/>
                <w:lang w:eastAsia="ru-RU"/>
              </w:rPr>
              <w:t xml:space="preserve"> </w:t>
            </w:r>
            <w:r w:rsidRPr="008C0AD1">
              <w:rPr>
                <w:rFonts w:ascii="Times New Roman" w:eastAsia="Times New Roman" w:hAnsi="Times New Roman" w:cs="Times New Roman"/>
                <w:sz w:val="24"/>
                <w:szCs w:val="24"/>
                <w:lang w:val="ru-RU" w:eastAsia="ru-RU"/>
              </w:rPr>
              <w:t>арналған</w:t>
            </w:r>
            <w:r w:rsidRPr="008C0AD1">
              <w:rPr>
                <w:rFonts w:ascii="Times New Roman" w:eastAsia="Times New Roman" w:hAnsi="Times New Roman" w:cs="Times New Roman"/>
                <w:sz w:val="24"/>
                <w:szCs w:val="24"/>
                <w:lang w:eastAsia="ru-RU"/>
              </w:rPr>
              <w:t xml:space="preserve"> </w:t>
            </w:r>
            <w:r w:rsidRPr="008C0AD1">
              <w:rPr>
                <w:rFonts w:ascii="Times New Roman" w:eastAsia="Times New Roman" w:hAnsi="Times New Roman" w:cs="Times New Roman"/>
                <w:sz w:val="24"/>
                <w:szCs w:val="24"/>
                <w:lang w:val="ru-RU" w:eastAsia="ru-RU"/>
              </w:rPr>
              <w:t>Техникалық</w:t>
            </w:r>
            <w:r w:rsidRPr="008C0AD1">
              <w:rPr>
                <w:rFonts w:ascii="Times New Roman" w:eastAsia="Times New Roman" w:hAnsi="Times New Roman" w:cs="Times New Roman"/>
                <w:sz w:val="24"/>
                <w:szCs w:val="24"/>
                <w:lang w:eastAsia="ru-RU"/>
              </w:rPr>
              <w:t xml:space="preserve"> </w:t>
            </w:r>
            <w:r w:rsidRPr="008C0AD1">
              <w:rPr>
                <w:rFonts w:ascii="Times New Roman" w:eastAsia="Times New Roman" w:hAnsi="Times New Roman" w:cs="Times New Roman"/>
                <w:sz w:val="24"/>
                <w:szCs w:val="24"/>
                <w:lang w:val="ru-RU" w:eastAsia="ru-RU"/>
              </w:rPr>
              <w:t>регламент</w:t>
            </w:r>
            <w:r w:rsidRPr="008C0AD1">
              <w:rPr>
                <w:rFonts w:ascii="Times New Roman" w:eastAsia="Times New Roman" w:hAnsi="Times New Roman" w:cs="Times New Roman"/>
                <w:sz w:val="24"/>
                <w:szCs w:val="24"/>
                <w:lang w:eastAsia="ru-RU"/>
              </w:rPr>
              <w:t xml:space="preserve"> </w:t>
            </w:r>
            <w:r w:rsidRPr="008C0AD1">
              <w:rPr>
                <w:rFonts w:ascii="Times New Roman" w:eastAsia="Times New Roman" w:hAnsi="Times New Roman" w:cs="Times New Roman"/>
                <w:sz w:val="24"/>
                <w:szCs w:val="24"/>
                <w:lang w:val="ru-RU" w:eastAsia="ru-RU"/>
              </w:rPr>
              <w:t>бөлігінде</w:t>
            </w:r>
            <w:r w:rsidRPr="008C0AD1">
              <w:rPr>
                <w:rFonts w:ascii="Times New Roman" w:eastAsia="Times New Roman" w:hAnsi="Times New Roman" w:cs="Times New Roman"/>
                <w:sz w:val="24"/>
                <w:szCs w:val="24"/>
                <w:lang w:eastAsia="ru-RU"/>
              </w:rPr>
              <w:t xml:space="preserve">); (2 </w:t>
            </w:r>
            <w:r w:rsidRPr="008C0AD1">
              <w:rPr>
                <w:rFonts w:ascii="Times New Roman" w:eastAsia="Times New Roman" w:hAnsi="Times New Roman" w:cs="Times New Roman"/>
                <w:sz w:val="24"/>
                <w:szCs w:val="24"/>
                <w:lang w:val="ru-RU" w:eastAsia="ru-RU"/>
              </w:rPr>
              <w:t>бет</w:t>
            </w:r>
            <w:r w:rsidRPr="008C0AD1">
              <w:rPr>
                <w:rFonts w:ascii="Times New Roman" w:eastAsia="Times New Roman" w:hAnsi="Times New Roman" w:cs="Times New Roman"/>
                <w:sz w:val="24"/>
                <w:szCs w:val="24"/>
                <w:lang w:eastAsia="ru-RU"/>
              </w:rPr>
              <w:t xml:space="preserve">, </w:t>
            </w:r>
            <w:r w:rsidRPr="008C0AD1">
              <w:rPr>
                <w:rFonts w:ascii="Times New Roman" w:eastAsia="Times New Roman" w:hAnsi="Times New Roman" w:cs="Times New Roman"/>
                <w:sz w:val="24"/>
                <w:szCs w:val="24"/>
                <w:lang w:val="ru-RU" w:eastAsia="ru-RU"/>
              </w:rPr>
              <w:t>украин</w:t>
            </w:r>
            <w:r w:rsidRPr="008C0AD1">
              <w:rPr>
                <w:rFonts w:ascii="Times New Roman" w:eastAsia="Times New Roman" w:hAnsi="Times New Roman" w:cs="Times New Roman"/>
                <w:sz w:val="24"/>
                <w:szCs w:val="24"/>
                <w:lang w:eastAsia="ru-RU"/>
              </w:rPr>
              <w:t xml:space="preserve"> </w:t>
            </w:r>
            <w:r w:rsidRPr="008C0AD1">
              <w:rPr>
                <w:rFonts w:ascii="Times New Roman" w:eastAsia="Times New Roman" w:hAnsi="Times New Roman" w:cs="Times New Roman"/>
                <w:sz w:val="24"/>
                <w:szCs w:val="24"/>
                <w:lang w:val="ru-RU" w:eastAsia="ru-RU"/>
              </w:rPr>
              <w:t>тілінде</w:t>
            </w:r>
            <w:r w:rsidRPr="008C0AD1">
              <w:rPr>
                <w:rFonts w:ascii="Times New Roman" w:eastAsia="Times New Roman" w:hAnsi="Times New Roman" w:cs="Times New Roman"/>
                <w:sz w:val="24"/>
                <w:szCs w:val="24"/>
                <w:lang w:eastAsia="ru-RU"/>
              </w:rPr>
              <w:t>).</w:t>
            </w:r>
          </w:p>
          <w:p w14:paraId="59A86809" w14:textId="77777777" w:rsidR="008C0AD1" w:rsidRPr="008C0AD1" w:rsidRDefault="008C0AD1" w:rsidP="008C0AD1">
            <w:pPr>
              <w:spacing w:before="100" w:beforeAutospacing="1" w:after="100" w:afterAutospacing="1" w:line="240" w:lineRule="auto"/>
              <w:rPr>
                <w:rFonts w:ascii="Times New Roman" w:eastAsia="Times New Roman" w:hAnsi="Times New Roman" w:cs="Times New Roman"/>
                <w:sz w:val="24"/>
                <w:szCs w:val="24"/>
                <w:lang w:eastAsia="ru-RU"/>
              </w:rPr>
            </w:pPr>
            <w:r w:rsidRPr="008C0AD1">
              <w:rPr>
                <w:rFonts w:ascii="Times New Roman" w:eastAsia="Times New Roman" w:hAnsi="Times New Roman" w:cs="Times New Roman"/>
                <w:sz w:val="24"/>
                <w:szCs w:val="24"/>
                <w:lang w:val="ru-RU" w:eastAsia="ru-RU"/>
              </w:rPr>
              <w:t>Хабарланған</w:t>
            </w:r>
            <w:r w:rsidRPr="008C0AD1">
              <w:rPr>
                <w:rFonts w:ascii="Times New Roman" w:eastAsia="Times New Roman" w:hAnsi="Times New Roman" w:cs="Times New Roman"/>
                <w:sz w:val="24"/>
                <w:szCs w:val="24"/>
                <w:lang w:eastAsia="ru-RU"/>
              </w:rPr>
              <w:t xml:space="preserve"> </w:t>
            </w:r>
            <w:r w:rsidRPr="008C0AD1">
              <w:rPr>
                <w:rFonts w:ascii="Times New Roman" w:eastAsia="Times New Roman" w:hAnsi="Times New Roman" w:cs="Times New Roman"/>
                <w:sz w:val="24"/>
                <w:szCs w:val="24"/>
                <w:lang w:val="ru-RU" w:eastAsia="ru-RU"/>
              </w:rPr>
              <w:t>құжатқа</w:t>
            </w:r>
            <w:r w:rsidRPr="008C0AD1">
              <w:rPr>
                <w:rFonts w:ascii="Times New Roman" w:eastAsia="Times New Roman" w:hAnsi="Times New Roman" w:cs="Times New Roman"/>
                <w:sz w:val="24"/>
                <w:szCs w:val="24"/>
                <w:lang w:eastAsia="ru-RU"/>
              </w:rPr>
              <w:t xml:space="preserve"> (</w:t>
            </w:r>
            <w:r w:rsidRPr="008C0AD1">
              <w:rPr>
                <w:rFonts w:ascii="Times New Roman" w:eastAsia="Times New Roman" w:hAnsi="Times New Roman" w:cs="Times New Roman"/>
                <w:sz w:val="24"/>
                <w:szCs w:val="24"/>
                <w:lang w:val="ru-RU" w:eastAsia="ru-RU"/>
              </w:rPr>
              <w:t>құжаттарға</w:t>
            </w:r>
            <w:r w:rsidRPr="008C0AD1">
              <w:rPr>
                <w:rFonts w:ascii="Times New Roman" w:eastAsia="Times New Roman" w:hAnsi="Times New Roman" w:cs="Times New Roman"/>
                <w:sz w:val="24"/>
                <w:szCs w:val="24"/>
                <w:lang w:eastAsia="ru-RU"/>
              </w:rPr>
              <w:t xml:space="preserve">) </w:t>
            </w:r>
            <w:r w:rsidRPr="008C0AD1">
              <w:rPr>
                <w:rFonts w:ascii="Times New Roman" w:eastAsia="Times New Roman" w:hAnsi="Times New Roman" w:cs="Times New Roman"/>
                <w:sz w:val="24"/>
                <w:szCs w:val="24"/>
                <w:lang w:val="ru-RU" w:eastAsia="ru-RU"/>
              </w:rPr>
              <w:t>сілтеме</w:t>
            </w:r>
            <w:r w:rsidRPr="008C0AD1">
              <w:rPr>
                <w:rFonts w:ascii="Times New Roman" w:eastAsia="Times New Roman" w:hAnsi="Times New Roman" w:cs="Times New Roman"/>
                <w:sz w:val="24"/>
                <w:szCs w:val="24"/>
                <w:lang w:eastAsia="ru-RU"/>
              </w:rPr>
              <w:t xml:space="preserve"> </w:t>
            </w:r>
            <w:r w:rsidRPr="008C0AD1">
              <w:rPr>
                <w:rFonts w:ascii="Times New Roman" w:eastAsia="Times New Roman" w:hAnsi="Times New Roman" w:cs="Times New Roman"/>
                <w:sz w:val="24"/>
                <w:szCs w:val="24"/>
                <w:lang w:val="ru-RU" w:eastAsia="ru-RU"/>
              </w:rPr>
              <w:t>және</w:t>
            </w:r>
            <w:r w:rsidRPr="008C0AD1">
              <w:rPr>
                <w:rFonts w:ascii="Times New Roman" w:eastAsia="Times New Roman" w:hAnsi="Times New Roman" w:cs="Times New Roman"/>
                <w:sz w:val="24"/>
                <w:szCs w:val="24"/>
                <w:lang w:eastAsia="ru-RU"/>
              </w:rPr>
              <w:t>/</w:t>
            </w:r>
            <w:r w:rsidRPr="008C0AD1">
              <w:rPr>
                <w:rFonts w:ascii="Times New Roman" w:eastAsia="Times New Roman" w:hAnsi="Times New Roman" w:cs="Times New Roman"/>
                <w:sz w:val="24"/>
                <w:szCs w:val="24"/>
                <w:lang w:val="ru-RU" w:eastAsia="ru-RU"/>
              </w:rPr>
              <w:t>немесе</w:t>
            </w:r>
            <w:r w:rsidRPr="008C0AD1">
              <w:rPr>
                <w:rFonts w:ascii="Times New Roman" w:eastAsia="Times New Roman" w:hAnsi="Times New Roman" w:cs="Times New Roman"/>
                <w:sz w:val="24"/>
                <w:szCs w:val="24"/>
                <w:lang w:eastAsia="ru-RU"/>
              </w:rPr>
              <w:t xml:space="preserve"> </w:t>
            </w:r>
            <w:r w:rsidRPr="008C0AD1">
              <w:rPr>
                <w:rFonts w:ascii="Times New Roman" w:eastAsia="Times New Roman" w:hAnsi="Times New Roman" w:cs="Times New Roman"/>
                <w:sz w:val="24"/>
                <w:szCs w:val="24"/>
                <w:lang w:val="ru-RU" w:eastAsia="ru-RU"/>
              </w:rPr>
              <w:t>сұрау</w:t>
            </w:r>
            <w:r w:rsidRPr="008C0AD1">
              <w:rPr>
                <w:rFonts w:ascii="Times New Roman" w:eastAsia="Times New Roman" w:hAnsi="Times New Roman" w:cs="Times New Roman"/>
                <w:sz w:val="24"/>
                <w:szCs w:val="24"/>
                <w:lang w:eastAsia="ru-RU"/>
              </w:rPr>
              <w:t xml:space="preserve"> </w:t>
            </w:r>
            <w:r w:rsidRPr="008C0AD1">
              <w:rPr>
                <w:rFonts w:ascii="Times New Roman" w:eastAsia="Times New Roman" w:hAnsi="Times New Roman" w:cs="Times New Roman"/>
                <w:sz w:val="24"/>
                <w:szCs w:val="24"/>
                <w:lang w:val="ru-RU" w:eastAsia="ru-RU"/>
              </w:rPr>
              <w:t>салу</w:t>
            </w:r>
            <w:r w:rsidRPr="008C0AD1">
              <w:rPr>
                <w:rFonts w:ascii="Times New Roman" w:eastAsia="Times New Roman" w:hAnsi="Times New Roman" w:cs="Times New Roman"/>
                <w:sz w:val="24"/>
                <w:szCs w:val="24"/>
                <w:lang w:eastAsia="ru-RU"/>
              </w:rPr>
              <w:t xml:space="preserve"> </w:t>
            </w:r>
            <w:r w:rsidRPr="008C0AD1">
              <w:rPr>
                <w:rFonts w:ascii="Times New Roman" w:eastAsia="Times New Roman" w:hAnsi="Times New Roman" w:cs="Times New Roman"/>
                <w:sz w:val="24"/>
                <w:szCs w:val="24"/>
                <w:lang w:val="ru-RU" w:eastAsia="ru-RU"/>
              </w:rPr>
              <w:t>бойынша</w:t>
            </w:r>
            <w:r w:rsidRPr="008C0AD1">
              <w:rPr>
                <w:rFonts w:ascii="Times New Roman" w:eastAsia="Times New Roman" w:hAnsi="Times New Roman" w:cs="Times New Roman"/>
                <w:sz w:val="24"/>
                <w:szCs w:val="24"/>
                <w:lang w:eastAsia="ru-RU"/>
              </w:rPr>
              <w:t xml:space="preserve"> </w:t>
            </w:r>
            <w:r w:rsidRPr="008C0AD1">
              <w:rPr>
                <w:rFonts w:ascii="Times New Roman" w:eastAsia="Times New Roman" w:hAnsi="Times New Roman" w:cs="Times New Roman"/>
                <w:sz w:val="24"/>
                <w:szCs w:val="24"/>
                <w:lang w:val="ru-RU" w:eastAsia="ru-RU"/>
              </w:rPr>
              <w:t>көшірмелерін</w:t>
            </w:r>
            <w:r w:rsidRPr="008C0AD1">
              <w:rPr>
                <w:rFonts w:ascii="Times New Roman" w:eastAsia="Times New Roman" w:hAnsi="Times New Roman" w:cs="Times New Roman"/>
                <w:sz w:val="24"/>
                <w:szCs w:val="24"/>
                <w:lang w:eastAsia="ru-RU"/>
              </w:rPr>
              <w:t xml:space="preserve"> </w:t>
            </w:r>
            <w:r w:rsidRPr="008C0AD1">
              <w:rPr>
                <w:rFonts w:ascii="Times New Roman" w:eastAsia="Times New Roman" w:hAnsi="Times New Roman" w:cs="Times New Roman"/>
                <w:sz w:val="24"/>
                <w:szCs w:val="24"/>
                <w:lang w:val="ru-RU" w:eastAsia="ru-RU"/>
              </w:rPr>
              <w:t>ұсына</w:t>
            </w:r>
            <w:r w:rsidRPr="008C0AD1">
              <w:rPr>
                <w:rFonts w:ascii="Times New Roman" w:eastAsia="Times New Roman" w:hAnsi="Times New Roman" w:cs="Times New Roman"/>
                <w:sz w:val="24"/>
                <w:szCs w:val="24"/>
                <w:lang w:eastAsia="ru-RU"/>
              </w:rPr>
              <w:t xml:space="preserve"> </w:t>
            </w:r>
            <w:r w:rsidRPr="008C0AD1">
              <w:rPr>
                <w:rFonts w:ascii="Times New Roman" w:eastAsia="Times New Roman" w:hAnsi="Times New Roman" w:cs="Times New Roman"/>
                <w:sz w:val="24"/>
                <w:szCs w:val="24"/>
                <w:lang w:val="ru-RU" w:eastAsia="ru-RU"/>
              </w:rPr>
              <w:t>алатын</w:t>
            </w:r>
            <w:r w:rsidRPr="008C0AD1">
              <w:rPr>
                <w:rFonts w:ascii="Times New Roman" w:eastAsia="Times New Roman" w:hAnsi="Times New Roman" w:cs="Times New Roman"/>
                <w:sz w:val="24"/>
                <w:szCs w:val="24"/>
                <w:lang w:eastAsia="ru-RU"/>
              </w:rPr>
              <w:t xml:space="preserve"> </w:t>
            </w:r>
            <w:r w:rsidRPr="008C0AD1">
              <w:rPr>
                <w:rFonts w:ascii="Times New Roman" w:eastAsia="Times New Roman" w:hAnsi="Times New Roman" w:cs="Times New Roman"/>
                <w:sz w:val="24"/>
                <w:szCs w:val="24"/>
                <w:lang w:val="ru-RU" w:eastAsia="ru-RU"/>
              </w:rPr>
              <w:t>органның</w:t>
            </w:r>
            <w:r w:rsidRPr="008C0AD1">
              <w:rPr>
                <w:rFonts w:ascii="Times New Roman" w:eastAsia="Times New Roman" w:hAnsi="Times New Roman" w:cs="Times New Roman"/>
                <w:sz w:val="24"/>
                <w:szCs w:val="24"/>
                <w:lang w:eastAsia="ru-RU"/>
              </w:rPr>
              <w:t xml:space="preserve"> </w:t>
            </w:r>
            <w:r w:rsidRPr="008C0AD1">
              <w:rPr>
                <w:rFonts w:ascii="Times New Roman" w:eastAsia="Times New Roman" w:hAnsi="Times New Roman" w:cs="Times New Roman"/>
                <w:sz w:val="24"/>
                <w:szCs w:val="24"/>
                <w:lang w:val="ru-RU" w:eastAsia="ru-RU"/>
              </w:rPr>
              <w:t>немесе</w:t>
            </w:r>
            <w:r w:rsidRPr="008C0AD1">
              <w:rPr>
                <w:rFonts w:ascii="Times New Roman" w:eastAsia="Times New Roman" w:hAnsi="Times New Roman" w:cs="Times New Roman"/>
                <w:sz w:val="24"/>
                <w:szCs w:val="24"/>
                <w:lang w:eastAsia="ru-RU"/>
              </w:rPr>
              <w:t xml:space="preserve"> </w:t>
            </w:r>
            <w:r w:rsidRPr="008C0AD1">
              <w:rPr>
                <w:rFonts w:ascii="Times New Roman" w:eastAsia="Times New Roman" w:hAnsi="Times New Roman" w:cs="Times New Roman"/>
                <w:sz w:val="24"/>
                <w:szCs w:val="24"/>
                <w:lang w:val="ru-RU" w:eastAsia="ru-RU"/>
              </w:rPr>
              <w:t>мекеменің</w:t>
            </w:r>
            <w:r w:rsidRPr="008C0AD1">
              <w:rPr>
                <w:rFonts w:ascii="Times New Roman" w:eastAsia="Times New Roman" w:hAnsi="Times New Roman" w:cs="Times New Roman"/>
                <w:sz w:val="24"/>
                <w:szCs w:val="24"/>
                <w:lang w:eastAsia="ru-RU"/>
              </w:rPr>
              <w:t xml:space="preserve"> </w:t>
            </w:r>
            <w:r w:rsidRPr="008C0AD1">
              <w:rPr>
                <w:rFonts w:ascii="Times New Roman" w:eastAsia="Times New Roman" w:hAnsi="Times New Roman" w:cs="Times New Roman"/>
                <w:sz w:val="24"/>
                <w:szCs w:val="24"/>
                <w:lang w:val="ru-RU" w:eastAsia="ru-RU"/>
              </w:rPr>
              <w:t>байланыс</w:t>
            </w:r>
            <w:r w:rsidRPr="008C0AD1">
              <w:rPr>
                <w:rFonts w:ascii="Times New Roman" w:eastAsia="Times New Roman" w:hAnsi="Times New Roman" w:cs="Times New Roman"/>
                <w:sz w:val="24"/>
                <w:szCs w:val="24"/>
                <w:lang w:eastAsia="ru-RU"/>
              </w:rPr>
              <w:t xml:space="preserve"> </w:t>
            </w:r>
            <w:r w:rsidRPr="008C0AD1">
              <w:rPr>
                <w:rFonts w:ascii="Times New Roman" w:eastAsia="Times New Roman" w:hAnsi="Times New Roman" w:cs="Times New Roman"/>
                <w:sz w:val="24"/>
                <w:szCs w:val="24"/>
                <w:lang w:val="ru-RU" w:eastAsia="ru-RU"/>
              </w:rPr>
              <w:t>деректері</w:t>
            </w:r>
            <w:r w:rsidRPr="008C0AD1">
              <w:rPr>
                <w:rFonts w:ascii="Times New Roman" w:eastAsia="Times New Roman" w:hAnsi="Times New Roman" w:cs="Times New Roman"/>
                <w:sz w:val="24"/>
                <w:szCs w:val="24"/>
                <w:lang w:eastAsia="ru-RU"/>
              </w:rPr>
              <w:t>:</w:t>
            </w:r>
          </w:p>
          <w:p w14:paraId="5FE151A3" w14:textId="77777777" w:rsidR="008C0AD1" w:rsidRDefault="002C0301" w:rsidP="008C0AD1">
            <w:pPr>
              <w:rPr>
                <w:lang w:val="kk-KZ"/>
              </w:rPr>
            </w:pPr>
            <w:hyperlink r:id="rId29" w:history="1">
              <w:r w:rsidR="008C0AD1" w:rsidRPr="00CA1681">
                <w:rPr>
                  <w:rStyle w:val="aff9"/>
                </w:rPr>
                <w:t>https://members.wto.org/crnattachments/2026/TBT/UKR/26_03482_00_x.pdf</w:t>
              </w:r>
            </w:hyperlink>
            <w:r w:rsidR="008C0AD1">
              <w:rPr>
                <w:lang w:val="kk-KZ"/>
              </w:rPr>
              <w:t xml:space="preserve"> </w:t>
            </w:r>
          </w:p>
          <w:p w14:paraId="430643DC" w14:textId="77777777" w:rsidR="008C0AD1" w:rsidRDefault="002C0301" w:rsidP="008C0AD1">
            <w:pPr>
              <w:rPr>
                <w:lang w:val="kk-KZ"/>
              </w:rPr>
            </w:pPr>
            <w:hyperlink r:id="rId30" w:history="1">
              <w:r w:rsidR="008C0AD1" w:rsidRPr="00CA1681">
                <w:rPr>
                  <w:rStyle w:val="aff9"/>
                  <w:lang w:val="kk-KZ"/>
                </w:rPr>
                <w:t>https://members.wto.org/crnattachments/2026/TBT/UKR/26_03482_01_x.pdf</w:t>
              </w:r>
            </w:hyperlink>
            <w:r w:rsidR="008C0AD1">
              <w:rPr>
                <w:lang w:val="kk-KZ"/>
              </w:rPr>
              <w:t xml:space="preserve"> </w:t>
            </w:r>
          </w:p>
          <w:p w14:paraId="25CE0A7B" w14:textId="758EF67A" w:rsidR="008C0AD1" w:rsidRPr="008C0AD1" w:rsidRDefault="002C0301" w:rsidP="008C0AD1">
            <w:pPr>
              <w:rPr>
                <w:lang w:val="kk-KZ"/>
              </w:rPr>
            </w:pPr>
            <w:hyperlink r:id="rId31" w:history="1">
              <w:r w:rsidR="008C0AD1" w:rsidRPr="00CA1681">
                <w:rPr>
                  <w:rStyle w:val="aff9"/>
                  <w:lang w:val="kk-KZ"/>
                </w:rPr>
                <w:t>https://moz.gov.ua/uk/informacijne-povidomlennya-pro-provedennya-publichnogo-gromadskogo-obgovorennya-proyektu-postanovi-kabinetu-ministriv-ukrayini-pro-vnesennya-zmin-do-postanovi-kabinetu-ministriv-ukrayini-vid-20-sichnya-2021-roku-65-98125?__cf_chl_f_tk=3Nfld3dZAWoOBUy.F0nuafYmqteQGzr4MTsEBFfc3o0-1782978635-1.0.1.1-i69P_v6a8efg3mXP63LyRLC4Qh5bjiBDwO.v2BWxZUM</w:t>
              </w:r>
            </w:hyperlink>
            <w:r w:rsidR="008C0AD1">
              <w:rPr>
                <w:lang w:val="kk-KZ"/>
              </w:rPr>
              <w:t xml:space="preserve"> </w:t>
            </w:r>
          </w:p>
        </w:tc>
        <w:tc>
          <w:tcPr>
            <w:tcW w:w="4365" w:type="dxa"/>
            <w:vMerge w:val="restart"/>
            <w:tcBorders>
              <w:top w:val="single" w:sz="8" w:space="0" w:color="000000"/>
              <w:left w:val="single" w:sz="8" w:space="0" w:color="000000"/>
              <w:bottom w:val="single" w:sz="8" w:space="0" w:color="000000"/>
              <w:right w:val="single" w:sz="8" w:space="0" w:color="000000"/>
            </w:tcBorders>
          </w:tcPr>
          <w:p w14:paraId="6C74E606" w14:textId="57C67D31" w:rsidR="008C0AD1" w:rsidRPr="008C0AD1" w:rsidRDefault="008C0AD1" w:rsidP="008C0AD1">
            <w:pPr>
              <w:rPr>
                <w:lang w:val="kk-KZ"/>
              </w:rPr>
            </w:pPr>
            <w:r>
              <w:rPr>
                <w:lang w:val="ru-RU"/>
              </w:rPr>
              <w:t>1/09/26</w:t>
            </w:r>
          </w:p>
        </w:tc>
      </w:tr>
      <w:tr w:rsidR="008C0AD1" w14:paraId="15CD74CE" w14:textId="77777777" w:rsidTr="005900B3">
        <w:tc>
          <w:tcPr>
            <w:tcW w:w="959" w:type="dxa"/>
            <w:vMerge/>
          </w:tcPr>
          <w:p w14:paraId="0E3ECCCC" w14:textId="77777777" w:rsidR="008C0AD1" w:rsidRPr="008C0AD1" w:rsidRDefault="008C0AD1" w:rsidP="008C0AD1">
            <w:pPr>
              <w:rPr>
                <w:lang w:val="kk-KZ"/>
              </w:rPr>
            </w:pPr>
          </w:p>
        </w:tc>
        <w:tc>
          <w:tcPr>
            <w:tcW w:w="2551" w:type="dxa"/>
            <w:tcBorders>
              <w:top w:val="single" w:sz="8" w:space="0" w:color="000000"/>
              <w:left w:val="single" w:sz="8" w:space="0" w:color="000000"/>
              <w:bottom w:val="single" w:sz="8" w:space="0" w:color="000000"/>
              <w:right w:val="single" w:sz="8" w:space="0" w:color="000000"/>
            </w:tcBorders>
          </w:tcPr>
          <w:p w14:paraId="1A4373CC" w14:textId="5B0BCFA1" w:rsidR="008C0AD1" w:rsidRDefault="008C0AD1" w:rsidP="008C0AD1">
            <w:r>
              <w:rPr>
                <w:rFonts w:ascii="Times New Roman" w:eastAsia="Times New Roman" w:hAnsi="Times New Roman" w:cs="Times New Roman"/>
                <w:sz w:val="24"/>
                <w:szCs w:val="24"/>
                <w:lang w:val="ru-RU" w:eastAsia="ru-RU"/>
              </w:rPr>
              <w:t>3</w:t>
            </w:r>
            <w:r w:rsidRPr="009610C7">
              <w:rPr>
                <w:rFonts w:ascii="Times New Roman" w:eastAsia="Times New Roman" w:hAnsi="Times New Roman" w:cs="Times New Roman"/>
                <w:sz w:val="24"/>
                <w:szCs w:val="24"/>
                <w:lang w:val="ru-RU" w:eastAsia="ru-RU"/>
              </w:rPr>
              <w:t>/07/26</w:t>
            </w:r>
          </w:p>
        </w:tc>
        <w:tc>
          <w:tcPr>
            <w:tcW w:w="5387" w:type="dxa"/>
            <w:tcBorders>
              <w:top w:val="single" w:sz="8" w:space="0" w:color="000000"/>
              <w:left w:val="single" w:sz="8" w:space="0" w:color="000000"/>
              <w:bottom w:val="single" w:sz="8" w:space="0" w:color="000000"/>
              <w:right w:val="single" w:sz="8" w:space="0" w:color="000000"/>
            </w:tcBorders>
          </w:tcPr>
          <w:p w14:paraId="28BE09BD" w14:textId="5CB831FE" w:rsidR="008C0AD1" w:rsidRPr="008C0AD1" w:rsidRDefault="008C0AD1" w:rsidP="008C0AD1">
            <w:pPr>
              <w:rPr>
                <w:lang w:val="kk-KZ"/>
              </w:rPr>
            </w:pPr>
            <w:r w:rsidRPr="008C0AD1">
              <w:rPr>
                <w:rFonts w:ascii="Times New Roman" w:eastAsia="Times New Roman" w:hAnsi="Times New Roman" w:cs="Times New Roman"/>
                <w:sz w:val="24"/>
                <w:szCs w:val="24"/>
                <w:lang w:val="ru-RU" w:eastAsia="ru-RU"/>
              </w:rPr>
              <w:t>Косметика өнімдері</w:t>
            </w:r>
          </w:p>
        </w:tc>
        <w:tc>
          <w:tcPr>
            <w:tcW w:w="4365" w:type="dxa"/>
            <w:vMerge/>
          </w:tcPr>
          <w:p w14:paraId="1D886D15" w14:textId="77777777" w:rsidR="008C0AD1" w:rsidRDefault="008C0AD1" w:rsidP="008C0AD1"/>
        </w:tc>
      </w:tr>
      <w:tr w:rsidR="008C0AD1" w:rsidRPr="002C0301" w14:paraId="617A1D00" w14:textId="77777777" w:rsidTr="005900B3">
        <w:tc>
          <w:tcPr>
            <w:tcW w:w="959" w:type="dxa"/>
            <w:vMerge/>
          </w:tcPr>
          <w:p w14:paraId="0606C2D4" w14:textId="77777777" w:rsidR="008C0AD1" w:rsidRDefault="008C0AD1" w:rsidP="008C0AD1"/>
        </w:tc>
        <w:tc>
          <w:tcPr>
            <w:tcW w:w="2551" w:type="dxa"/>
            <w:tcBorders>
              <w:top w:val="single" w:sz="8" w:space="0" w:color="000000"/>
              <w:left w:val="single" w:sz="8" w:space="0" w:color="000000"/>
              <w:bottom w:val="single" w:sz="8" w:space="0" w:color="000000"/>
              <w:right w:val="single" w:sz="8" w:space="0" w:color="000000"/>
            </w:tcBorders>
          </w:tcPr>
          <w:p w14:paraId="4C6CF723" w14:textId="60DEC979" w:rsidR="008C0AD1" w:rsidRPr="004D5ED0" w:rsidRDefault="008C0AD1" w:rsidP="008C0AD1">
            <w:pPr>
              <w:rPr>
                <w:lang w:val="kk-KZ"/>
              </w:rPr>
            </w:pPr>
            <w:r>
              <w:rPr>
                <w:lang w:val="kk-KZ"/>
              </w:rPr>
              <w:t>Украина</w:t>
            </w:r>
          </w:p>
        </w:tc>
        <w:tc>
          <w:tcPr>
            <w:tcW w:w="5387" w:type="dxa"/>
            <w:tcBorders>
              <w:top w:val="single" w:sz="8" w:space="0" w:color="000000"/>
              <w:left w:val="single" w:sz="8" w:space="0" w:color="000000"/>
              <w:bottom w:val="single" w:sz="8" w:space="0" w:color="000000"/>
              <w:right w:val="single" w:sz="8" w:space="0" w:color="000000"/>
            </w:tcBorders>
          </w:tcPr>
          <w:p w14:paraId="151499AC" w14:textId="77777777" w:rsidR="008C0AD1" w:rsidRPr="008C0AD1" w:rsidRDefault="008C0AD1" w:rsidP="008C0AD1">
            <w:pPr>
              <w:spacing w:before="100" w:beforeAutospacing="1" w:after="100" w:afterAutospacing="1" w:line="240" w:lineRule="auto"/>
              <w:rPr>
                <w:rFonts w:ascii="Times New Roman" w:eastAsia="Times New Roman" w:hAnsi="Times New Roman" w:cs="Times New Roman"/>
                <w:sz w:val="24"/>
                <w:szCs w:val="24"/>
                <w:lang w:val="kk-KZ" w:eastAsia="ru-RU"/>
              </w:rPr>
            </w:pPr>
            <w:r w:rsidRPr="008C0AD1">
              <w:rPr>
                <w:rFonts w:ascii="Times New Roman" w:eastAsia="Times New Roman" w:hAnsi="Times New Roman" w:cs="Times New Roman"/>
                <w:sz w:val="24"/>
                <w:szCs w:val="24"/>
                <w:lang w:val="kk-KZ" w:eastAsia="ru-RU"/>
              </w:rPr>
              <w:t xml:space="preserve">Қаулы жобасы Украина Министрлер Кабинетінің 2021 жылғы 20 қаңтардағы № 65 «Косметикалық өнімдерге арналған техникалық регламентті </w:t>
            </w:r>
            <w:r w:rsidRPr="008C0AD1">
              <w:rPr>
                <w:rFonts w:ascii="Times New Roman" w:eastAsia="Times New Roman" w:hAnsi="Times New Roman" w:cs="Times New Roman"/>
                <w:sz w:val="24"/>
                <w:szCs w:val="24"/>
                <w:lang w:val="kk-KZ" w:eastAsia="ru-RU"/>
              </w:rPr>
              <w:lastRenderedPageBreak/>
              <w:t>бекіту туралы» қаулысына өзгерістер енгізуді көздейді.</w:t>
            </w:r>
          </w:p>
          <w:p w14:paraId="52581ADF" w14:textId="77777777" w:rsidR="008C0AD1" w:rsidRPr="008C0AD1" w:rsidRDefault="008C0AD1" w:rsidP="008C0AD1">
            <w:pPr>
              <w:spacing w:before="100" w:beforeAutospacing="1" w:after="100" w:afterAutospacing="1" w:line="240" w:lineRule="auto"/>
              <w:rPr>
                <w:rFonts w:ascii="Times New Roman" w:eastAsia="Times New Roman" w:hAnsi="Times New Roman" w:cs="Times New Roman"/>
                <w:sz w:val="24"/>
                <w:szCs w:val="24"/>
                <w:lang w:val="kk-KZ" w:eastAsia="ru-RU"/>
              </w:rPr>
            </w:pPr>
            <w:r w:rsidRPr="008C0AD1">
              <w:rPr>
                <w:rFonts w:ascii="Times New Roman" w:eastAsia="Times New Roman" w:hAnsi="Times New Roman" w:cs="Times New Roman"/>
                <w:sz w:val="24"/>
                <w:szCs w:val="24"/>
                <w:lang w:val="kk-KZ" w:eastAsia="ru-RU"/>
              </w:rPr>
              <w:t>Өзгерістер № 65 қаулы күшіне енген күнге дейін нарыққа шығарылған косметикалық өнімдерді нарықта ұсынуға тыйым салуға немесе шектеуге болмайтын өтпелі кезеңді 2027 жылғы 31 шілдеге дейін (2026 жылғы 3 тамыздың орнына) ұзартуды көздейді. Мұндай тыйым салу немесе шектеу косметикалық өнімдердің Техникалық регламент талаптарына сәйкес келмеуіне байланысты қолданылмауы тиіс.</w:t>
            </w:r>
          </w:p>
          <w:p w14:paraId="190BD07B" w14:textId="77777777" w:rsidR="008C0AD1" w:rsidRPr="008C0AD1" w:rsidRDefault="008C0AD1" w:rsidP="008C0AD1">
            <w:pPr>
              <w:spacing w:before="100" w:beforeAutospacing="1" w:after="100" w:afterAutospacing="1" w:line="240" w:lineRule="auto"/>
              <w:rPr>
                <w:rFonts w:ascii="Times New Roman" w:eastAsia="Times New Roman" w:hAnsi="Times New Roman" w:cs="Times New Roman"/>
                <w:sz w:val="24"/>
                <w:szCs w:val="24"/>
                <w:lang w:val="kk-KZ" w:eastAsia="ru-RU"/>
              </w:rPr>
            </w:pPr>
            <w:r w:rsidRPr="008C0AD1">
              <w:rPr>
                <w:rFonts w:ascii="Times New Roman" w:eastAsia="Times New Roman" w:hAnsi="Times New Roman" w:cs="Times New Roman"/>
                <w:sz w:val="24"/>
                <w:szCs w:val="24"/>
                <w:lang w:val="kk-KZ" w:eastAsia="ru-RU"/>
              </w:rPr>
              <w:t>Сонымен қатар, қаулы жобасында Косметикалық өнімдерге арналған техникалық регламенттің 1-қосымшасының B бөліміне сәйкес косметикалық өнімдердің қауіпсіздігін бағалауды жүзеге асыруға жауапты сарапшының білім беру біліктілігіне қойылатын талаптар нақтыланады.</w:t>
            </w:r>
          </w:p>
          <w:p w14:paraId="59F9A020" w14:textId="26BD86A6" w:rsidR="008C0AD1" w:rsidRPr="008C0AD1" w:rsidRDefault="008C0AD1" w:rsidP="008C0AD1">
            <w:pPr>
              <w:spacing w:before="100" w:beforeAutospacing="1" w:after="100" w:afterAutospacing="1" w:line="240" w:lineRule="auto"/>
              <w:rPr>
                <w:rFonts w:ascii="Times New Roman" w:eastAsia="Times New Roman" w:hAnsi="Times New Roman" w:cs="Times New Roman"/>
                <w:sz w:val="24"/>
                <w:szCs w:val="24"/>
                <w:lang w:val="kk-KZ" w:eastAsia="ru-RU"/>
              </w:rPr>
            </w:pPr>
            <w:r w:rsidRPr="008C0AD1">
              <w:rPr>
                <w:rFonts w:ascii="Times New Roman" w:eastAsia="Times New Roman" w:hAnsi="Times New Roman" w:cs="Times New Roman"/>
                <w:sz w:val="24"/>
                <w:szCs w:val="24"/>
                <w:lang w:val="kk-KZ" w:eastAsia="ru-RU"/>
              </w:rPr>
              <w:t>Косметикалық өнімдердің қауіпсіздігін бағалауды «I2 Медицина» немесе «I8 Фармация» мамандықтары бойынша магистр дәрежесі бар, не Украинаның Денсаулық сақтау министрлігі бекіткен мамандықтар тізбесіне енгізілген тиісті (сабақтас) мамандық бойынша білімі бар сарапшы жүргізуге тиіс деп көзделеді.</w:t>
            </w:r>
          </w:p>
        </w:tc>
        <w:tc>
          <w:tcPr>
            <w:tcW w:w="4365" w:type="dxa"/>
            <w:vMerge/>
          </w:tcPr>
          <w:p w14:paraId="5880D50C" w14:textId="77777777" w:rsidR="008C0AD1" w:rsidRPr="008C0AD1" w:rsidRDefault="008C0AD1" w:rsidP="008C0AD1">
            <w:pPr>
              <w:rPr>
                <w:lang w:val="kk-KZ"/>
              </w:rPr>
            </w:pPr>
          </w:p>
        </w:tc>
      </w:tr>
      <w:tr w:rsidR="007A18C7" w:rsidRPr="008C0AD1" w14:paraId="5C8620FE"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24B77B91" w14:textId="77777777" w:rsidR="007A18C7" w:rsidRDefault="007A18C7" w:rsidP="007A18C7">
            <w:r>
              <w:rPr>
                <w:rFonts w:ascii="Times New Roman" w:eastAsia="Times New Roman" w:hAnsi="Times New Roman"/>
                <w:sz w:val="20"/>
              </w:rPr>
              <w:t>16</w:t>
            </w:r>
          </w:p>
        </w:tc>
        <w:tc>
          <w:tcPr>
            <w:tcW w:w="2551" w:type="dxa"/>
            <w:tcBorders>
              <w:top w:val="single" w:sz="8" w:space="0" w:color="000000"/>
              <w:left w:val="single" w:sz="8" w:space="0" w:color="000000"/>
              <w:bottom w:val="single" w:sz="8" w:space="0" w:color="000000"/>
              <w:right w:val="single" w:sz="8" w:space="0" w:color="000000"/>
            </w:tcBorders>
          </w:tcPr>
          <w:p w14:paraId="2E0C391A" w14:textId="77852F47" w:rsidR="007A18C7" w:rsidRDefault="007A18C7" w:rsidP="007A18C7">
            <w:r>
              <w:rPr>
                <w:rFonts w:ascii="Arial" w:hAnsi="Arial" w:cs="Arial"/>
                <w:sz w:val="20"/>
                <w:szCs w:val="20"/>
                <w:shd w:val="clear" w:color="auto" w:fill="FFFFFF"/>
              </w:rPr>
              <w:t>G/TBT/N/KOR/1363</w:t>
            </w:r>
          </w:p>
        </w:tc>
        <w:tc>
          <w:tcPr>
            <w:tcW w:w="5387" w:type="dxa"/>
            <w:tcBorders>
              <w:top w:val="single" w:sz="8" w:space="0" w:color="000000"/>
              <w:left w:val="single" w:sz="8" w:space="0" w:color="000000"/>
              <w:bottom w:val="single" w:sz="8" w:space="0" w:color="000000"/>
              <w:right w:val="single" w:sz="8" w:space="0" w:color="000000"/>
            </w:tcBorders>
          </w:tcPr>
          <w:p w14:paraId="0C3B38D7" w14:textId="77777777" w:rsidR="007A18C7" w:rsidRPr="008C0AD1" w:rsidRDefault="007A18C7" w:rsidP="007A18C7">
            <w:pPr>
              <w:spacing w:before="100" w:beforeAutospacing="1" w:after="100" w:afterAutospacing="1" w:line="240" w:lineRule="auto"/>
              <w:rPr>
                <w:rFonts w:ascii="Times New Roman" w:eastAsia="Times New Roman" w:hAnsi="Times New Roman" w:cs="Times New Roman"/>
                <w:sz w:val="24"/>
                <w:szCs w:val="24"/>
                <w:lang w:eastAsia="ru-RU"/>
              </w:rPr>
            </w:pPr>
            <w:r w:rsidRPr="008C0AD1">
              <w:rPr>
                <w:rFonts w:ascii="Times New Roman" w:eastAsia="Times New Roman" w:hAnsi="Times New Roman" w:cs="Times New Roman"/>
                <w:sz w:val="24"/>
                <w:szCs w:val="24"/>
                <w:lang w:val="ru-RU" w:eastAsia="ru-RU"/>
              </w:rPr>
              <w:t>Сыммен</w:t>
            </w:r>
            <w:r w:rsidRPr="008C0AD1">
              <w:rPr>
                <w:rFonts w:ascii="Times New Roman" w:eastAsia="Times New Roman" w:hAnsi="Times New Roman" w:cs="Times New Roman"/>
                <w:sz w:val="24"/>
                <w:szCs w:val="24"/>
                <w:lang w:eastAsia="ru-RU"/>
              </w:rPr>
              <w:t xml:space="preserve"> </w:t>
            </w:r>
            <w:r w:rsidRPr="008C0AD1">
              <w:rPr>
                <w:rFonts w:ascii="Times New Roman" w:eastAsia="Times New Roman" w:hAnsi="Times New Roman" w:cs="Times New Roman"/>
                <w:sz w:val="24"/>
                <w:szCs w:val="24"/>
                <w:lang w:val="ru-RU" w:eastAsia="ru-RU"/>
              </w:rPr>
              <w:t>қосылатын</w:t>
            </w:r>
            <w:r w:rsidRPr="008C0AD1">
              <w:rPr>
                <w:rFonts w:ascii="Times New Roman" w:eastAsia="Times New Roman" w:hAnsi="Times New Roman" w:cs="Times New Roman"/>
                <w:sz w:val="24"/>
                <w:szCs w:val="24"/>
                <w:lang w:eastAsia="ru-RU"/>
              </w:rPr>
              <w:t xml:space="preserve"> </w:t>
            </w:r>
            <w:r w:rsidRPr="008C0AD1">
              <w:rPr>
                <w:rFonts w:ascii="Times New Roman" w:eastAsia="Times New Roman" w:hAnsi="Times New Roman" w:cs="Times New Roman"/>
                <w:sz w:val="24"/>
                <w:szCs w:val="24"/>
                <w:lang w:val="ru-RU" w:eastAsia="ru-RU"/>
              </w:rPr>
              <w:t>электр</w:t>
            </w:r>
            <w:r w:rsidRPr="008C0AD1">
              <w:rPr>
                <w:rFonts w:ascii="Times New Roman" w:eastAsia="Times New Roman" w:hAnsi="Times New Roman" w:cs="Times New Roman"/>
                <w:sz w:val="24"/>
                <w:szCs w:val="24"/>
                <w:lang w:eastAsia="ru-RU"/>
              </w:rPr>
              <w:t xml:space="preserve"> </w:t>
            </w:r>
            <w:r w:rsidRPr="008C0AD1">
              <w:rPr>
                <w:rFonts w:ascii="Times New Roman" w:eastAsia="Times New Roman" w:hAnsi="Times New Roman" w:cs="Times New Roman"/>
                <w:sz w:val="24"/>
                <w:szCs w:val="24"/>
                <w:lang w:val="ru-RU" w:eastAsia="ru-RU"/>
              </w:rPr>
              <w:t>көлік</w:t>
            </w:r>
            <w:r w:rsidRPr="008C0AD1">
              <w:rPr>
                <w:rFonts w:ascii="Times New Roman" w:eastAsia="Times New Roman" w:hAnsi="Times New Roman" w:cs="Times New Roman"/>
                <w:sz w:val="24"/>
                <w:szCs w:val="24"/>
                <w:lang w:eastAsia="ru-RU"/>
              </w:rPr>
              <w:t xml:space="preserve"> </w:t>
            </w:r>
            <w:r w:rsidRPr="008C0AD1">
              <w:rPr>
                <w:rFonts w:ascii="Times New Roman" w:eastAsia="Times New Roman" w:hAnsi="Times New Roman" w:cs="Times New Roman"/>
                <w:sz w:val="24"/>
                <w:szCs w:val="24"/>
                <w:lang w:val="ru-RU" w:eastAsia="ru-RU"/>
              </w:rPr>
              <w:t>құралдарын</w:t>
            </w:r>
            <w:r w:rsidRPr="008C0AD1">
              <w:rPr>
                <w:rFonts w:ascii="Times New Roman" w:eastAsia="Times New Roman" w:hAnsi="Times New Roman" w:cs="Times New Roman"/>
                <w:sz w:val="24"/>
                <w:szCs w:val="24"/>
                <w:lang w:eastAsia="ru-RU"/>
              </w:rPr>
              <w:t xml:space="preserve"> </w:t>
            </w:r>
            <w:r w:rsidRPr="008C0AD1">
              <w:rPr>
                <w:rFonts w:ascii="Times New Roman" w:eastAsia="Times New Roman" w:hAnsi="Times New Roman" w:cs="Times New Roman"/>
                <w:sz w:val="24"/>
                <w:szCs w:val="24"/>
                <w:lang w:val="ru-RU" w:eastAsia="ru-RU"/>
              </w:rPr>
              <w:t>зарядтау</w:t>
            </w:r>
            <w:r w:rsidRPr="008C0AD1">
              <w:rPr>
                <w:rFonts w:ascii="Times New Roman" w:eastAsia="Times New Roman" w:hAnsi="Times New Roman" w:cs="Times New Roman"/>
                <w:sz w:val="24"/>
                <w:szCs w:val="24"/>
                <w:lang w:eastAsia="ru-RU"/>
              </w:rPr>
              <w:t xml:space="preserve"> </w:t>
            </w:r>
            <w:r w:rsidRPr="008C0AD1">
              <w:rPr>
                <w:rFonts w:ascii="Times New Roman" w:eastAsia="Times New Roman" w:hAnsi="Times New Roman" w:cs="Times New Roman"/>
                <w:sz w:val="24"/>
                <w:szCs w:val="24"/>
                <w:lang w:val="ru-RU" w:eastAsia="ru-RU"/>
              </w:rPr>
              <w:t>жүйесі</w:t>
            </w:r>
            <w:r w:rsidRPr="008C0AD1">
              <w:rPr>
                <w:rFonts w:ascii="Times New Roman" w:eastAsia="Times New Roman" w:hAnsi="Times New Roman" w:cs="Times New Roman"/>
                <w:sz w:val="24"/>
                <w:szCs w:val="24"/>
                <w:lang w:eastAsia="ru-RU"/>
              </w:rPr>
              <w:t xml:space="preserve"> — 23-</w:t>
            </w:r>
            <w:r w:rsidRPr="008C0AD1">
              <w:rPr>
                <w:rFonts w:ascii="Times New Roman" w:eastAsia="Times New Roman" w:hAnsi="Times New Roman" w:cs="Times New Roman"/>
                <w:sz w:val="24"/>
                <w:szCs w:val="24"/>
                <w:lang w:val="ru-RU" w:eastAsia="ru-RU"/>
              </w:rPr>
              <w:t>бөлім</w:t>
            </w:r>
            <w:r w:rsidRPr="008C0AD1">
              <w:rPr>
                <w:rFonts w:ascii="Times New Roman" w:eastAsia="Times New Roman" w:hAnsi="Times New Roman" w:cs="Times New Roman"/>
                <w:sz w:val="24"/>
                <w:szCs w:val="24"/>
                <w:lang w:eastAsia="ru-RU"/>
              </w:rPr>
              <w:t xml:space="preserve">: </w:t>
            </w:r>
            <w:r w:rsidRPr="008C0AD1">
              <w:rPr>
                <w:rFonts w:ascii="Times New Roman" w:eastAsia="Times New Roman" w:hAnsi="Times New Roman" w:cs="Times New Roman"/>
                <w:sz w:val="24"/>
                <w:szCs w:val="24"/>
                <w:lang w:val="ru-RU" w:eastAsia="ru-RU"/>
              </w:rPr>
              <w:t>Тұрақты</w:t>
            </w:r>
            <w:r w:rsidRPr="008C0AD1">
              <w:rPr>
                <w:rFonts w:ascii="Times New Roman" w:eastAsia="Times New Roman" w:hAnsi="Times New Roman" w:cs="Times New Roman"/>
                <w:sz w:val="24"/>
                <w:szCs w:val="24"/>
                <w:lang w:eastAsia="ru-RU"/>
              </w:rPr>
              <w:t xml:space="preserve"> </w:t>
            </w:r>
            <w:r w:rsidRPr="008C0AD1">
              <w:rPr>
                <w:rFonts w:ascii="Times New Roman" w:eastAsia="Times New Roman" w:hAnsi="Times New Roman" w:cs="Times New Roman"/>
                <w:sz w:val="24"/>
                <w:szCs w:val="24"/>
                <w:lang w:val="ru-RU" w:eastAsia="ru-RU"/>
              </w:rPr>
              <w:t>токпен</w:t>
            </w:r>
            <w:r w:rsidRPr="008C0AD1">
              <w:rPr>
                <w:rFonts w:ascii="Times New Roman" w:eastAsia="Times New Roman" w:hAnsi="Times New Roman" w:cs="Times New Roman"/>
                <w:sz w:val="24"/>
                <w:szCs w:val="24"/>
                <w:lang w:eastAsia="ru-RU"/>
              </w:rPr>
              <w:t xml:space="preserve"> </w:t>
            </w:r>
            <w:r w:rsidRPr="008C0AD1">
              <w:rPr>
                <w:rFonts w:ascii="Times New Roman" w:eastAsia="Times New Roman" w:hAnsi="Times New Roman" w:cs="Times New Roman"/>
                <w:sz w:val="24"/>
                <w:szCs w:val="24"/>
                <w:lang w:val="ru-RU" w:eastAsia="ru-RU"/>
              </w:rPr>
              <w:t>электр</w:t>
            </w:r>
            <w:r w:rsidRPr="008C0AD1">
              <w:rPr>
                <w:rFonts w:ascii="Times New Roman" w:eastAsia="Times New Roman" w:hAnsi="Times New Roman" w:cs="Times New Roman"/>
                <w:sz w:val="24"/>
                <w:szCs w:val="24"/>
                <w:lang w:eastAsia="ru-RU"/>
              </w:rPr>
              <w:t xml:space="preserve"> </w:t>
            </w:r>
            <w:r w:rsidRPr="008C0AD1">
              <w:rPr>
                <w:rFonts w:ascii="Times New Roman" w:eastAsia="Times New Roman" w:hAnsi="Times New Roman" w:cs="Times New Roman"/>
                <w:sz w:val="24"/>
                <w:szCs w:val="24"/>
                <w:lang w:val="ru-RU" w:eastAsia="ru-RU"/>
              </w:rPr>
              <w:t>көлік</w:t>
            </w:r>
            <w:r w:rsidRPr="008C0AD1">
              <w:rPr>
                <w:rFonts w:ascii="Times New Roman" w:eastAsia="Times New Roman" w:hAnsi="Times New Roman" w:cs="Times New Roman"/>
                <w:sz w:val="24"/>
                <w:szCs w:val="24"/>
                <w:lang w:eastAsia="ru-RU"/>
              </w:rPr>
              <w:t xml:space="preserve"> </w:t>
            </w:r>
            <w:r w:rsidRPr="008C0AD1">
              <w:rPr>
                <w:rFonts w:ascii="Times New Roman" w:eastAsia="Times New Roman" w:hAnsi="Times New Roman" w:cs="Times New Roman"/>
                <w:sz w:val="24"/>
                <w:szCs w:val="24"/>
                <w:lang w:val="ru-RU" w:eastAsia="ru-RU"/>
              </w:rPr>
              <w:t>құралдарын</w:t>
            </w:r>
            <w:r w:rsidRPr="008C0AD1">
              <w:rPr>
                <w:rFonts w:ascii="Times New Roman" w:eastAsia="Times New Roman" w:hAnsi="Times New Roman" w:cs="Times New Roman"/>
                <w:sz w:val="24"/>
                <w:szCs w:val="24"/>
                <w:lang w:eastAsia="ru-RU"/>
              </w:rPr>
              <w:t xml:space="preserve"> </w:t>
            </w:r>
            <w:r w:rsidRPr="008C0AD1">
              <w:rPr>
                <w:rFonts w:ascii="Times New Roman" w:eastAsia="Times New Roman" w:hAnsi="Times New Roman" w:cs="Times New Roman"/>
                <w:sz w:val="24"/>
                <w:szCs w:val="24"/>
                <w:lang w:val="ru-RU" w:eastAsia="ru-RU"/>
              </w:rPr>
              <w:t>зарядтау</w:t>
            </w:r>
            <w:r w:rsidRPr="008C0AD1">
              <w:rPr>
                <w:rFonts w:ascii="Times New Roman" w:eastAsia="Times New Roman" w:hAnsi="Times New Roman" w:cs="Times New Roman"/>
                <w:sz w:val="24"/>
                <w:szCs w:val="24"/>
                <w:lang w:eastAsia="ru-RU"/>
              </w:rPr>
              <w:t xml:space="preserve"> </w:t>
            </w:r>
            <w:r w:rsidRPr="008C0AD1">
              <w:rPr>
                <w:rFonts w:ascii="Times New Roman" w:eastAsia="Times New Roman" w:hAnsi="Times New Roman" w:cs="Times New Roman"/>
                <w:sz w:val="24"/>
                <w:szCs w:val="24"/>
                <w:lang w:val="ru-RU" w:eastAsia="ru-RU"/>
              </w:rPr>
              <w:t>станциясы</w:t>
            </w:r>
            <w:r w:rsidRPr="008C0AD1">
              <w:rPr>
                <w:rFonts w:ascii="Times New Roman" w:eastAsia="Times New Roman" w:hAnsi="Times New Roman" w:cs="Times New Roman"/>
                <w:sz w:val="24"/>
                <w:szCs w:val="24"/>
                <w:lang w:eastAsia="ru-RU"/>
              </w:rPr>
              <w:t xml:space="preserve"> (KC 61851-23); (364 </w:t>
            </w:r>
            <w:r w:rsidRPr="008C0AD1">
              <w:rPr>
                <w:rFonts w:ascii="Times New Roman" w:eastAsia="Times New Roman" w:hAnsi="Times New Roman" w:cs="Times New Roman"/>
                <w:sz w:val="24"/>
                <w:szCs w:val="24"/>
                <w:lang w:val="ru-RU" w:eastAsia="ru-RU"/>
              </w:rPr>
              <w:t>бет</w:t>
            </w:r>
            <w:r w:rsidRPr="008C0AD1">
              <w:rPr>
                <w:rFonts w:ascii="Times New Roman" w:eastAsia="Times New Roman" w:hAnsi="Times New Roman" w:cs="Times New Roman"/>
                <w:sz w:val="24"/>
                <w:szCs w:val="24"/>
                <w:lang w:eastAsia="ru-RU"/>
              </w:rPr>
              <w:t xml:space="preserve">, </w:t>
            </w:r>
            <w:r w:rsidRPr="008C0AD1">
              <w:rPr>
                <w:rFonts w:ascii="Times New Roman" w:eastAsia="Times New Roman" w:hAnsi="Times New Roman" w:cs="Times New Roman"/>
                <w:sz w:val="24"/>
                <w:szCs w:val="24"/>
                <w:lang w:val="ru-RU" w:eastAsia="ru-RU"/>
              </w:rPr>
              <w:t>корей</w:t>
            </w:r>
            <w:r w:rsidRPr="008C0AD1">
              <w:rPr>
                <w:rFonts w:ascii="Times New Roman" w:eastAsia="Times New Roman" w:hAnsi="Times New Roman" w:cs="Times New Roman"/>
                <w:sz w:val="24"/>
                <w:szCs w:val="24"/>
                <w:lang w:eastAsia="ru-RU"/>
              </w:rPr>
              <w:t xml:space="preserve"> </w:t>
            </w:r>
            <w:r w:rsidRPr="008C0AD1">
              <w:rPr>
                <w:rFonts w:ascii="Times New Roman" w:eastAsia="Times New Roman" w:hAnsi="Times New Roman" w:cs="Times New Roman"/>
                <w:sz w:val="24"/>
                <w:szCs w:val="24"/>
                <w:lang w:val="ru-RU" w:eastAsia="ru-RU"/>
              </w:rPr>
              <w:t>тілінде</w:t>
            </w:r>
            <w:r w:rsidRPr="008C0AD1">
              <w:rPr>
                <w:rFonts w:ascii="Times New Roman" w:eastAsia="Times New Roman" w:hAnsi="Times New Roman" w:cs="Times New Roman"/>
                <w:sz w:val="24"/>
                <w:szCs w:val="24"/>
                <w:lang w:eastAsia="ru-RU"/>
              </w:rPr>
              <w:t>).</w:t>
            </w:r>
          </w:p>
          <w:p w14:paraId="5700436E" w14:textId="77777777" w:rsidR="007A18C7" w:rsidRPr="008C0AD1" w:rsidRDefault="007A18C7" w:rsidP="007A18C7">
            <w:pPr>
              <w:spacing w:before="100" w:beforeAutospacing="1" w:after="100" w:afterAutospacing="1" w:line="240" w:lineRule="auto"/>
              <w:rPr>
                <w:rFonts w:ascii="Times New Roman" w:eastAsia="Times New Roman" w:hAnsi="Times New Roman" w:cs="Times New Roman"/>
                <w:sz w:val="24"/>
                <w:szCs w:val="24"/>
                <w:lang w:eastAsia="ru-RU"/>
              </w:rPr>
            </w:pPr>
            <w:r w:rsidRPr="008C0AD1">
              <w:rPr>
                <w:rFonts w:ascii="Times New Roman" w:eastAsia="Times New Roman" w:hAnsi="Times New Roman" w:cs="Times New Roman"/>
                <w:sz w:val="24"/>
                <w:szCs w:val="24"/>
                <w:lang w:val="ru-RU" w:eastAsia="ru-RU"/>
              </w:rPr>
              <w:t>Хабарланған</w:t>
            </w:r>
            <w:r w:rsidRPr="008C0AD1">
              <w:rPr>
                <w:rFonts w:ascii="Times New Roman" w:eastAsia="Times New Roman" w:hAnsi="Times New Roman" w:cs="Times New Roman"/>
                <w:sz w:val="24"/>
                <w:szCs w:val="24"/>
                <w:lang w:eastAsia="ru-RU"/>
              </w:rPr>
              <w:t xml:space="preserve"> </w:t>
            </w:r>
            <w:r w:rsidRPr="008C0AD1">
              <w:rPr>
                <w:rFonts w:ascii="Times New Roman" w:eastAsia="Times New Roman" w:hAnsi="Times New Roman" w:cs="Times New Roman"/>
                <w:sz w:val="24"/>
                <w:szCs w:val="24"/>
                <w:lang w:val="ru-RU" w:eastAsia="ru-RU"/>
              </w:rPr>
              <w:t>құжатқа</w:t>
            </w:r>
            <w:r w:rsidRPr="008C0AD1">
              <w:rPr>
                <w:rFonts w:ascii="Times New Roman" w:eastAsia="Times New Roman" w:hAnsi="Times New Roman" w:cs="Times New Roman"/>
                <w:sz w:val="24"/>
                <w:szCs w:val="24"/>
                <w:lang w:eastAsia="ru-RU"/>
              </w:rPr>
              <w:t xml:space="preserve"> (</w:t>
            </w:r>
            <w:r w:rsidRPr="008C0AD1">
              <w:rPr>
                <w:rFonts w:ascii="Times New Roman" w:eastAsia="Times New Roman" w:hAnsi="Times New Roman" w:cs="Times New Roman"/>
                <w:sz w:val="24"/>
                <w:szCs w:val="24"/>
                <w:lang w:val="ru-RU" w:eastAsia="ru-RU"/>
              </w:rPr>
              <w:t>құжаттарға</w:t>
            </w:r>
            <w:r w:rsidRPr="008C0AD1">
              <w:rPr>
                <w:rFonts w:ascii="Times New Roman" w:eastAsia="Times New Roman" w:hAnsi="Times New Roman" w:cs="Times New Roman"/>
                <w:sz w:val="24"/>
                <w:szCs w:val="24"/>
                <w:lang w:eastAsia="ru-RU"/>
              </w:rPr>
              <w:t xml:space="preserve">) </w:t>
            </w:r>
            <w:r w:rsidRPr="008C0AD1">
              <w:rPr>
                <w:rFonts w:ascii="Times New Roman" w:eastAsia="Times New Roman" w:hAnsi="Times New Roman" w:cs="Times New Roman"/>
                <w:sz w:val="24"/>
                <w:szCs w:val="24"/>
                <w:lang w:val="ru-RU" w:eastAsia="ru-RU"/>
              </w:rPr>
              <w:t>сілтеме</w:t>
            </w:r>
            <w:r w:rsidRPr="008C0AD1">
              <w:rPr>
                <w:rFonts w:ascii="Times New Roman" w:eastAsia="Times New Roman" w:hAnsi="Times New Roman" w:cs="Times New Roman"/>
                <w:sz w:val="24"/>
                <w:szCs w:val="24"/>
                <w:lang w:eastAsia="ru-RU"/>
              </w:rPr>
              <w:t xml:space="preserve"> </w:t>
            </w:r>
            <w:r w:rsidRPr="008C0AD1">
              <w:rPr>
                <w:rFonts w:ascii="Times New Roman" w:eastAsia="Times New Roman" w:hAnsi="Times New Roman" w:cs="Times New Roman"/>
                <w:sz w:val="24"/>
                <w:szCs w:val="24"/>
                <w:lang w:val="ru-RU" w:eastAsia="ru-RU"/>
              </w:rPr>
              <w:t>және</w:t>
            </w:r>
            <w:r w:rsidRPr="008C0AD1">
              <w:rPr>
                <w:rFonts w:ascii="Times New Roman" w:eastAsia="Times New Roman" w:hAnsi="Times New Roman" w:cs="Times New Roman"/>
                <w:sz w:val="24"/>
                <w:szCs w:val="24"/>
                <w:lang w:eastAsia="ru-RU"/>
              </w:rPr>
              <w:t>/</w:t>
            </w:r>
            <w:r w:rsidRPr="008C0AD1">
              <w:rPr>
                <w:rFonts w:ascii="Times New Roman" w:eastAsia="Times New Roman" w:hAnsi="Times New Roman" w:cs="Times New Roman"/>
                <w:sz w:val="24"/>
                <w:szCs w:val="24"/>
                <w:lang w:val="ru-RU" w:eastAsia="ru-RU"/>
              </w:rPr>
              <w:t>немесе</w:t>
            </w:r>
            <w:r w:rsidRPr="008C0AD1">
              <w:rPr>
                <w:rFonts w:ascii="Times New Roman" w:eastAsia="Times New Roman" w:hAnsi="Times New Roman" w:cs="Times New Roman"/>
                <w:sz w:val="24"/>
                <w:szCs w:val="24"/>
                <w:lang w:eastAsia="ru-RU"/>
              </w:rPr>
              <w:t xml:space="preserve"> </w:t>
            </w:r>
            <w:r w:rsidRPr="008C0AD1">
              <w:rPr>
                <w:rFonts w:ascii="Times New Roman" w:eastAsia="Times New Roman" w:hAnsi="Times New Roman" w:cs="Times New Roman"/>
                <w:sz w:val="24"/>
                <w:szCs w:val="24"/>
                <w:lang w:val="ru-RU" w:eastAsia="ru-RU"/>
              </w:rPr>
              <w:t>сұрау</w:t>
            </w:r>
            <w:r w:rsidRPr="008C0AD1">
              <w:rPr>
                <w:rFonts w:ascii="Times New Roman" w:eastAsia="Times New Roman" w:hAnsi="Times New Roman" w:cs="Times New Roman"/>
                <w:sz w:val="24"/>
                <w:szCs w:val="24"/>
                <w:lang w:eastAsia="ru-RU"/>
              </w:rPr>
              <w:t xml:space="preserve"> </w:t>
            </w:r>
            <w:r w:rsidRPr="008C0AD1">
              <w:rPr>
                <w:rFonts w:ascii="Times New Roman" w:eastAsia="Times New Roman" w:hAnsi="Times New Roman" w:cs="Times New Roman"/>
                <w:sz w:val="24"/>
                <w:szCs w:val="24"/>
                <w:lang w:val="ru-RU" w:eastAsia="ru-RU"/>
              </w:rPr>
              <w:t>салу</w:t>
            </w:r>
            <w:r w:rsidRPr="008C0AD1">
              <w:rPr>
                <w:rFonts w:ascii="Times New Roman" w:eastAsia="Times New Roman" w:hAnsi="Times New Roman" w:cs="Times New Roman"/>
                <w:sz w:val="24"/>
                <w:szCs w:val="24"/>
                <w:lang w:eastAsia="ru-RU"/>
              </w:rPr>
              <w:t xml:space="preserve"> </w:t>
            </w:r>
            <w:r w:rsidRPr="008C0AD1">
              <w:rPr>
                <w:rFonts w:ascii="Times New Roman" w:eastAsia="Times New Roman" w:hAnsi="Times New Roman" w:cs="Times New Roman"/>
                <w:sz w:val="24"/>
                <w:szCs w:val="24"/>
                <w:lang w:val="ru-RU" w:eastAsia="ru-RU"/>
              </w:rPr>
              <w:t>бойынша</w:t>
            </w:r>
            <w:r w:rsidRPr="008C0AD1">
              <w:rPr>
                <w:rFonts w:ascii="Times New Roman" w:eastAsia="Times New Roman" w:hAnsi="Times New Roman" w:cs="Times New Roman"/>
                <w:sz w:val="24"/>
                <w:szCs w:val="24"/>
                <w:lang w:eastAsia="ru-RU"/>
              </w:rPr>
              <w:t xml:space="preserve"> </w:t>
            </w:r>
            <w:r w:rsidRPr="008C0AD1">
              <w:rPr>
                <w:rFonts w:ascii="Times New Roman" w:eastAsia="Times New Roman" w:hAnsi="Times New Roman" w:cs="Times New Roman"/>
                <w:sz w:val="24"/>
                <w:szCs w:val="24"/>
                <w:lang w:val="ru-RU" w:eastAsia="ru-RU"/>
              </w:rPr>
              <w:t>көшірмелерін</w:t>
            </w:r>
            <w:r w:rsidRPr="008C0AD1">
              <w:rPr>
                <w:rFonts w:ascii="Times New Roman" w:eastAsia="Times New Roman" w:hAnsi="Times New Roman" w:cs="Times New Roman"/>
                <w:sz w:val="24"/>
                <w:szCs w:val="24"/>
                <w:lang w:eastAsia="ru-RU"/>
              </w:rPr>
              <w:t xml:space="preserve"> </w:t>
            </w:r>
            <w:r w:rsidRPr="008C0AD1">
              <w:rPr>
                <w:rFonts w:ascii="Times New Roman" w:eastAsia="Times New Roman" w:hAnsi="Times New Roman" w:cs="Times New Roman"/>
                <w:sz w:val="24"/>
                <w:szCs w:val="24"/>
                <w:lang w:val="ru-RU" w:eastAsia="ru-RU"/>
              </w:rPr>
              <w:t>ұсына</w:t>
            </w:r>
            <w:r w:rsidRPr="008C0AD1">
              <w:rPr>
                <w:rFonts w:ascii="Times New Roman" w:eastAsia="Times New Roman" w:hAnsi="Times New Roman" w:cs="Times New Roman"/>
                <w:sz w:val="24"/>
                <w:szCs w:val="24"/>
                <w:lang w:eastAsia="ru-RU"/>
              </w:rPr>
              <w:t xml:space="preserve"> </w:t>
            </w:r>
            <w:r w:rsidRPr="008C0AD1">
              <w:rPr>
                <w:rFonts w:ascii="Times New Roman" w:eastAsia="Times New Roman" w:hAnsi="Times New Roman" w:cs="Times New Roman"/>
                <w:sz w:val="24"/>
                <w:szCs w:val="24"/>
                <w:lang w:val="ru-RU" w:eastAsia="ru-RU"/>
              </w:rPr>
              <w:t>алатын</w:t>
            </w:r>
            <w:r w:rsidRPr="008C0AD1">
              <w:rPr>
                <w:rFonts w:ascii="Times New Roman" w:eastAsia="Times New Roman" w:hAnsi="Times New Roman" w:cs="Times New Roman"/>
                <w:sz w:val="24"/>
                <w:szCs w:val="24"/>
                <w:lang w:eastAsia="ru-RU"/>
              </w:rPr>
              <w:t xml:space="preserve"> </w:t>
            </w:r>
            <w:r w:rsidRPr="008C0AD1">
              <w:rPr>
                <w:rFonts w:ascii="Times New Roman" w:eastAsia="Times New Roman" w:hAnsi="Times New Roman" w:cs="Times New Roman"/>
                <w:sz w:val="24"/>
                <w:szCs w:val="24"/>
                <w:lang w:val="ru-RU" w:eastAsia="ru-RU"/>
              </w:rPr>
              <w:t>органның</w:t>
            </w:r>
            <w:r w:rsidRPr="008C0AD1">
              <w:rPr>
                <w:rFonts w:ascii="Times New Roman" w:eastAsia="Times New Roman" w:hAnsi="Times New Roman" w:cs="Times New Roman"/>
                <w:sz w:val="24"/>
                <w:szCs w:val="24"/>
                <w:lang w:eastAsia="ru-RU"/>
              </w:rPr>
              <w:t xml:space="preserve"> </w:t>
            </w:r>
            <w:r w:rsidRPr="008C0AD1">
              <w:rPr>
                <w:rFonts w:ascii="Times New Roman" w:eastAsia="Times New Roman" w:hAnsi="Times New Roman" w:cs="Times New Roman"/>
                <w:sz w:val="24"/>
                <w:szCs w:val="24"/>
                <w:lang w:val="ru-RU" w:eastAsia="ru-RU"/>
              </w:rPr>
              <w:t>немесе</w:t>
            </w:r>
            <w:r w:rsidRPr="008C0AD1">
              <w:rPr>
                <w:rFonts w:ascii="Times New Roman" w:eastAsia="Times New Roman" w:hAnsi="Times New Roman" w:cs="Times New Roman"/>
                <w:sz w:val="24"/>
                <w:szCs w:val="24"/>
                <w:lang w:eastAsia="ru-RU"/>
              </w:rPr>
              <w:t xml:space="preserve"> </w:t>
            </w:r>
            <w:r w:rsidRPr="008C0AD1">
              <w:rPr>
                <w:rFonts w:ascii="Times New Roman" w:eastAsia="Times New Roman" w:hAnsi="Times New Roman" w:cs="Times New Roman"/>
                <w:sz w:val="24"/>
                <w:szCs w:val="24"/>
                <w:lang w:val="ru-RU" w:eastAsia="ru-RU"/>
              </w:rPr>
              <w:t>уәкілетті</w:t>
            </w:r>
            <w:r w:rsidRPr="008C0AD1">
              <w:rPr>
                <w:rFonts w:ascii="Times New Roman" w:eastAsia="Times New Roman" w:hAnsi="Times New Roman" w:cs="Times New Roman"/>
                <w:sz w:val="24"/>
                <w:szCs w:val="24"/>
                <w:lang w:eastAsia="ru-RU"/>
              </w:rPr>
              <w:t xml:space="preserve"> </w:t>
            </w:r>
            <w:r w:rsidRPr="008C0AD1">
              <w:rPr>
                <w:rFonts w:ascii="Times New Roman" w:eastAsia="Times New Roman" w:hAnsi="Times New Roman" w:cs="Times New Roman"/>
                <w:sz w:val="24"/>
                <w:szCs w:val="24"/>
                <w:lang w:val="ru-RU" w:eastAsia="ru-RU"/>
              </w:rPr>
              <w:t>мекеменің</w:t>
            </w:r>
            <w:r w:rsidRPr="008C0AD1">
              <w:rPr>
                <w:rFonts w:ascii="Times New Roman" w:eastAsia="Times New Roman" w:hAnsi="Times New Roman" w:cs="Times New Roman"/>
                <w:sz w:val="24"/>
                <w:szCs w:val="24"/>
                <w:lang w:eastAsia="ru-RU"/>
              </w:rPr>
              <w:t xml:space="preserve"> </w:t>
            </w:r>
            <w:r w:rsidRPr="008C0AD1">
              <w:rPr>
                <w:rFonts w:ascii="Times New Roman" w:eastAsia="Times New Roman" w:hAnsi="Times New Roman" w:cs="Times New Roman"/>
                <w:sz w:val="24"/>
                <w:szCs w:val="24"/>
                <w:lang w:val="ru-RU" w:eastAsia="ru-RU"/>
              </w:rPr>
              <w:t>байланыс</w:t>
            </w:r>
            <w:r w:rsidRPr="008C0AD1">
              <w:rPr>
                <w:rFonts w:ascii="Times New Roman" w:eastAsia="Times New Roman" w:hAnsi="Times New Roman" w:cs="Times New Roman"/>
                <w:sz w:val="24"/>
                <w:szCs w:val="24"/>
                <w:lang w:eastAsia="ru-RU"/>
              </w:rPr>
              <w:t xml:space="preserve"> </w:t>
            </w:r>
            <w:r w:rsidRPr="008C0AD1">
              <w:rPr>
                <w:rFonts w:ascii="Times New Roman" w:eastAsia="Times New Roman" w:hAnsi="Times New Roman" w:cs="Times New Roman"/>
                <w:sz w:val="24"/>
                <w:szCs w:val="24"/>
                <w:lang w:val="ru-RU" w:eastAsia="ru-RU"/>
              </w:rPr>
              <w:t>деректері</w:t>
            </w:r>
            <w:r w:rsidRPr="008C0AD1">
              <w:rPr>
                <w:rFonts w:ascii="Times New Roman" w:eastAsia="Times New Roman" w:hAnsi="Times New Roman" w:cs="Times New Roman"/>
                <w:sz w:val="24"/>
                <w:szCs w:val="24"/>
                <w:lang w:eastAsia="ru-RU"/>
              </w:rPr>
              <w:t>:</w:t>
            </w:r>
          </w:p>
          <w:p w14:paraId="3BF1ABFE" w14:textId="77777777" w:rsidR="007A18C7" w:rsidRDefault="002C0301" w:rsidP="007A18C7">
            <w:pPr>
              <w:pStyle w:val="aff8"/>
              <w:rPr>
                <w:sz w:val="20"/>
                <w:lang w:val="kk-KZ"/>
              </w:rPr>
            </w:pPr>
            <w:hyperlink r:id="rId32" w:history="1">
              <w:r w:rsidR="007A18C7" w:rsidRPr="008C0AD1">
                <w:rPr>
                  <w:rStyle w:val="aff9"/>
                  <w:sz w:val="20"/>
                  <w:lang w:val="en-US"/>
                </w:rPr>
                <w:t>https://members.wto.org/crnattachments/2026/TBT/KOR/26_03478_00_x.pdf</w:t>
              </w:r>
            </w:hyperlink>
            <w:r w:rsidR="007A18C7">
              <w:rPr>
                <w:sz w:val="20"/>
                <w:lang w:val="kk-KZ"/>
              </w:rPr>
              <w:t xml:space="preserve"> </w:t>
            </w:r>
          </w:p>
          <w:p w14:paraId="25F7629A" w14:textId="415FF149" w:rsidR="007A18C7" w:rsidRPr="008C0AD1" w:rsidRDefault="002C0301" w:rsidP="007A18C7">
            <w:pPr>
              <w:rPr>
                <w:lang w:val="kk-KZ"/>
              </w:rPr>
            </w:pPr>
            <w:hyperlink r:id="rId33" w:history="1">
              <w:r w:rsidR="007A18C7" w:rsidRPr="00CA1681">
                <w:rPr>
                  <w:rStyle w:val="aff9"/>
                  <w:sz w:val="20"/>
                  <w:lang w:val="kk-KZ"/>
                </w:rPr>
                <w:t>https://members.wto.org/crnattachments/2026/TBT/KOR/26_03478_01_x.pdf</w:t>
              </w:r>
            </w:hyperlink>
          </w:p>
        </w:tc>
        <w:tc>
          <w:tcPr>
            <w:tcW w:w="4365" w:type="dxa"/>
            <w:vMerge w:val="restart"/>
            <w:tcBorders>
              <w:top w:val="single" w:sz="8" w:space="0" w:color="000000"/>
              <w:left w:val="single" w:sz="8" w:space="0" w:color="000000"/>
              <w:bottom w:val="single" w:sz="8" w:space="0" w:color="000000"/>
              <w:right w:val="single" w:sz="8" w:space="0" w:color="000000"/>
            </w:tcBorders>
          </w:tcPr>
          <w:p w14:paraId="1E8E84B7" w14:textId="7EE48B3E" w:rsidR="007A18C7" w:rsidRPr="008C0AD1" w:rsidRDefault="007A18C7" w:rsidP="007A18C7">
            <w:pPr>
              <w:rPr>
                <w:lang w:val="kk-KZ"/>
              </w:rPr>
            </w:pPr>
            <w:r>
              <w:rPr>
                <w:lang w:val="ru-RU"/>
              </w:rPr>
              <w:t>1/09/26</w:t>
            </w:r>
          </w:p>
        </w:tc>
      </w:tr>
      <w:tr w:rsidR="007A18C7" w:rsidRPr="002C0301" w14:paraId="772BD48A" w14:textId="77777777" w:rsidTr="005900B3">
        <w:tc>
          <w:tcPr>
            <w:tcW w:w="959" w:type="dxa"/>
            <w:vMerge/>
          </w:tcPr>
          <w:p w14:paraId="20AC992D" w14:textId="77777777" w:rsidR="007A18C7" w:rsidRPr="008C0AD1" w:rsidRDefault="007A18C7" w:rsidP="007A18C7">
            <w:pPr>
              <w:rPr>
                <w:lang w:val="kk-KZ"/>
              </w:rPr>
            </w:pPr>
          </w:p>
        </w:tc>
        <w:tc>
          <w:tcPr>
            <w:tcW w:w="2551" w:type="dxa"/>
            <w:tcBorders>
              <w:top w:val="single" w:sz="8" w:space="0" w:color="000000"/>
              <w:left w:val="single" w:sz="8" w:space="0" w:color="000000"/>
              <w:bottom w:val="single" w:sz="8" w:space="0" w:color="000000"/>
              <w:right w:val="single" w:sz="8" w:space="0" w:color="000000"/>
            </w:tcBorders>
          </w:tcPr>
          <w:p w14:paraId="187D1237" w14:textId="525723FD" w:rsidR="007A18C7" w:rsidRPr="008C0AD1" w:rsidRDefault="007A18C7" w:rsidP="007A18C7">
            <w:pPr>
              <w:rPr>
                <w:lang w:val="kk-KZ"/>
              </w:rPr>
            </w:pPr>
            <w:r>
              <w:rPr>
                <w:lang w:val="kk-KZ"/>
              </w:rPr>
              <w:t>3/07/26</w:t>
            </w:r>
          </w:p>
        </w:tc>
        <w:tc>
          <w:tcPr>
            <w:tcW w:w="5387" w:type="dxa"/>
            <w:tcBorders>
              <w:top w:val="single" w:sz="8" w:space="0" w:color="000000"/>
              <w:left w:val="single" w:sz="8" w:space="0" w:color="000000"/>
              <w:bottom w:val="single" w:sz="8" w:space="0" w:color="000000"/>
              <w:right w:val="single" w:sz="8" w:space="0" w:color="000000"/>
            </w:tcBorders>
          </w:tcPr>
          <w:p w14:paraId="11308AAB" w14:textId="25885919" w:rsidR="007A18C7" w:rsidRPr="002C0301" w:rsidRDefault="007A18C7" w:rsidP="007A18C7">
            <w:pPr>
              <w:rPr>
                <w:rFonts w:ascii="Times New Roman" w:eastAsia="Times New Roman" w:hAnsi="Times New Roman" w:cs="Times New Roman"/>
                <w:sz w:val="24"/>
                <w:szCs w:val="24"/>
                <w:lang w:val="kk-KZ" w:eastAsia="ru-RU"/>
              </w:rPr>
            </w:pPr>
            <w:r w:rsidRPr="002C0301">
              <w:rPr>
                <w:rFonts w:ascii="Times New Roman" w:eastAsia="Times New Roman" w:hAnsi="Times New Roman" w:cs="Times New Roman"/>
                <w:sz w:val="24"/>
                <w:szCs w:val="24"/>
                <w:lang w:val="kk-KZ" w:eastAsia="ru-RU"/>
              </w:rPr>
              <w:t>EV зарядтағыш, электромобильдерді қуаттандыруға арналған жабдық</w:t>
            </w:r>
          </w:p>
        </w:tc>
        <w:tc>
          <w:tcPr>
            <w:tcW w:w="4365" w:type="dxa"/>
            <w:vMerge/>
          </w:tcPr>
          <w:p w14:paraId="0E448EED" w14:textId="77777777" w:rsidR="007A18C7" w:rsidRPr="008C0AD1" w:rsidRDefault="007A18C7" w:rsidP="007A18C7">
            <w:pPr>
              <w:rPr>
                <w:lang w:val="kk-KZ"/>
              </w:rPr>
            </w:pPr>
          </w:p>
        </w:tc>
      </w:tr>
      <w:tr w:rsidR="007A18C7" w14:paraId="393DD899" w14:textId="77777777" w:rsidTr="005900B3">
        <w:tc>
          <w:tcPr>
            <w:tcW w:w="959" w:type="dxa"/>
            <w:vMerge/>
          </w:tcPr>
          <w:p w14:paraId="6785A60B" w14:textId="77777777" w:rsidR="007A18C7" w:rsidRPr="008C0AD1" w:rsidRDefault="007A18C7" w:rsidP="007A18C7">
            <w:pPr>
              <w:rPr>
                <w:lang w:val="kk-KZ"/>
              </w:rPr>
            </w:pPr>
          </w:p>
        </w:tc>
        <w:tc>
          <w:tcPr>
            <w:tcW w:w="2551" w:type="dxa"/>
            <w:tcBorders>
              <w:top w:val="single" w:sz="8" w:space="0" w:color="000000"/>
              <w:left w:val="single" w:sz="8" w:space="0" w:color="000000"/>
              <w:bottom w:val="single" w:sz="8" w:space="0" w:color="000000"/>
              <w:right w:val="single" w:sz="8" w:space="0" w:color="000000"/>
            </w:tcBorders>
          </w:tcPr>
          <w:p w14:paraId="0D3FF434" w14:textId="1E443492" w:rsidR="007A18C7" w:rsidRPr="008C0AD1" w:rsidRDefault="007A18C7" w:rsidP="007A18C7">
            <w:pPr>
              <w:rPr>
                <w:lang w:val="kk-KZ"/>
              </w:rPr>
            </w:pPr>
            <w:r>
              <w:rPr>
                <w:lang w:val="kk-KZ"/>
              </w:rPr>
              <w:t>Корей Республикасы</w:t>
            </w:r>
          </w:p>
        </w:tc>
        <w:tc>
          <w:tcPr>
            <w:tcW w:w="5387" w:type="dxa"/>
            <w:tcBorders>
              <w:top w:val="single" w:sz="8" w:space="0" w:color="000000"/>
              <w:left w:val="single" w:sz="8" w:space="0" w:color="000000"/>
              <w:bottom w:val="single" w:sz="8" w:space="0" w:color="000000"/>
              <w:right w:val="single" w:sz="8" w:space="0" w:color="000000"/>
            </w:tcBorders>
          </w:tcPr>
          <w:p w14:paraId="69881A32" w14:textId="0E1532FF" w:rsidR="007A18C7" w:rsidRDefault="007A18C7" w:rsidP="007A18C7">
            <w:r w:rsidRPr="008C0AD1">
              <w:rPr>
                <w:rFonts w:ascii="Times New Roman" w:eastAsia="Times New Roman" w:hAnsi="Times New Roman" w:cs="Times New Roman"/>
                <w:sz w:val="24"/>
                <w:szCs w:val="24"/>
                <w:lang w:val="ru-RU" w:eastAsia="ru-RU"/>
              </w:rPr>
              <w:t>Халықаралық стандарттармен үйлестіру (IEC 61851-23)</w:t>
            </w:r>
          </w:p>
        </w:tc>
        <w:tc>
          <w:tcPr>
            <w:tcW w:w="4365" w:type="dxa"/>
            <w:vMerge/>
          </w:tcPr>
          <w:p w14:paraId="2561EFEB" w14:textId="77777777" w:rsidR="007A18C7" w:rsidRDefault="007A18C7" w:rsidP="007A18C7"/>
        </w:tc>
      </w:tr>
      <w:tr w:rsidR="007A18C7" w14:paraId="4C096080"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14AB3156" w14:textId="77777777" w:rsidR="007A18C7" w:rsidRDefault="007A18C7" w:rsidP="007A18C7">
            <w:r>
              <w:rPr>
                <w:rFonts w:ascii="Times New Roman" w:eastAsia="Times New Roman" w:hAnsi="Times New Roman"/>
                <w:sz w:val="20"/>
              </w:rPr>
              <w:t>17</w:t>
            </w:r>
          </w:p>
        </w:tc>
        <w:tc>
          <w:tcPr>
            <w:tcW w:w="2551" w:type="dxa"/>
            <w:tcBorders>
              <w:top w:val="single" w:sz="8" w:space="0" w:color="000000"/>
              <w:left w:val="single" w:sz="8" w:space="0" w:color="000000"/>
              <w:bottom w:val="single" w:sz="8" w:space="0" w:color="000000"/>
              <w:right w:val="single" w:sz="8" w:space="0" w:color="000000"/>
            </w:tcBorders>
          </w:tcPr>
          <w:p w14:paraId="06907C39" w14:textId="1B74F5C4" w:rsidR="007A18C7" w:rsidRDefault="007A18C7" w:rsidP="007A18C7">
            <w:r>
              <w:rPr>
                <w:rFonts w:ascii="Arial" w:hAnsi="Arial" w:cs="Arial"/>
                <w:sz w:val="20"/>
                <w:szCs w:val="20"/>
                <w:shd w:val="clear" w:color="auto" w:fill="FFFFFF"/>
              </w:rPr>
              <w:t>G/TBT/N/KOR/1362</w:t>
            </w:r>
          </w:p>
        </w:tc>
        <w:tc>
          <w:tcPr>
            <w:tcW w:w="5387" w:type="dxa"/>
            <w:tcBorders>
              <w:top w:val="single" w:sz="8" w:space="0" w:color="000000"/>
              <w:left w:val="single" w:sz="8" w:space="0" w:color="000000"/>
              <w:bottom w:val="single" w:sz="8" w:space="0" w:color="000000"/>
              <w:right w:val="single" w:sz="8" w:space="0" w:color="000000"/>
            </w:tcBorders>
          </w:tcPr>
          <w:p w14:paraId="7FBD2040" w14:textId="77777777" w:rsidR="007A18C7" w:rsidRPr="007A18C7" w:rsidRDefault="007A18C7" w:rsidP="007A18C7">
            <w:pPr>
              <w:spacing w:before="100" w:beforeAutospacing="1" w:after="100" w:afterAutospacing="1" w:line="240" w:lineRule="auto"/>
              <w:rPr>
                <w:rFonts w:ascii="Times New Roman" w:eastAsia="Times New Roman" w:hAnsi="Times New Roman" w:cs="Times New Roman"/>
                <w:sz w:val="24"/>
                <w:szCs w:val="24"/>
                <w:lang w:eastAsia="ru-RU"/>
              </w:rPr>
            </w:pPr>
            <w:r w:rsidRPr="007A18C7">
              <w:rPr>
                <w:rFonts w:ascii="Times New Roman" w:eastAsia="Times New Roman" w:hAnsi="Times New Roman" w:cs="Times New Roman"/>
                <w:sz w:val="24"/>
                <w:szCs w:val="24"/>
                <w:lang w:val="ru-RU" w:eastAsia="ru-RU"/>
              </w:rPr>
              <w:t>Жалғамалы</w:t>
            </w:r>
            <w:r w:rsidRPr="007A18C7">
              <w:rPr>
                <w:rFonts w:ascii="Times New Roman" w:eastAsia="Times New Roman" w:hAnsi="Times New Roman" w:cs="Times New Roman"/>
                <w:sz w:val="24"/>
                <w:szCs w:val="24"/>
                <w:lang w:eastAsia="ru-RU"/>
              </w:rPr>
              <w:t xml:space="preserve"> </w:t>
            </w:r>
            <w:r w:rsidRPr="007A18C7">
              <w:rPr>
                <w:rFonts w:ascii="Times New Roman" w:eastAsia="Times New Roman" w:hAnsi="Times New Roman" w:cs="Times New Roman"/>
                <w:sz w:val="24"/>
                <w:szCs w:val="24"/>
                <w:lang w:val="ru-RU" w:eastAsia="ru-RU"/>
              </w:rPr>
              <w:t>электр</w:t>
            </w:r>
            <w:r w:rsidRPr="007A18C7">
              <w:rPr>
                <w:rFonts w:ascii="Times New Roman" w:eastAsia="Times New Roman" w:hAnsi="Times New Roman" w:cs="Times New Roman"/>
                <w:sz w:val="24"/>
                <w:szCs w:val="24"/>
                <w:lang w:eastAsia="ru-RU"/>
              </w:rPr>
              <w:t xml:space="preserve"> </w:t>
            </w:r>
            <w:r w:rsidRPr="007A18C7">
              <w:rPr>
                <w:rFonts w:ascii="Times New Roman" w:eastAsia="Times New Roman" w:hAnsi="Times New Roman" w:cs="Times New Roman"/>
                <w:sz w:val="24"/>
                <w:szCs w:val="24"/>
                <w:lang w:val="ru-RU" w:eastAsia="ru-RU"/>
              </w:rPr>
              <w:t>көлік</w:t>
            </w:r>
            <w:r w:rsidRPr="007A18C7">
              <w:rPr>
                <w:rFonts w:ascii="Times New Roman" w:eastAsia="Times New Roman" w:hAnsi="Times New Roman" w:cs="Times New Roman"/>
                <w:sz w:val="24"/>
                <w:szCs w:val="24"/>
                <w:lang w:eastAsia="ru-RU"/>
              </w:rPr>
              <w:t xml:space="preserve"> </w:t>
            </w:r>
            <w:r w:rsidRPr="007A18C7">
              <w:rPr>
                <w:rFonts w:ascii="Times New Roman" w:eastAsia="Times New Roman" w:hAnsi="Times New Roman" w:cs="Times New Roman"/>
                <w:sz w:val="24"/>
                <w:szCs w:val="24"/>
                <w:lang w:val="ru-RU" w:eastAsia="ru-RU"/>
              </w:rPr>
              <w:t>құралдарын</w:t>
            </w:r>
            <w:r w:rsidRPr="007A18C7">
              <w:rPr>
                <w:rFonts w:ascii="Times New Roman" w:eastAsia="Times New Roman" w:hAnsi="Times New Roman" w:cs="Times New Roman"/>
                <w:sz w:val="24"/>
                <w:szCs w:val="24"/>
                <w:lang w:eastAsia="ru-RU"/>
              </w:rPr>
              <w:t xml:space="preserve"> </w:t>
            </w:r>
            <w:r w:rsidRPr="007A18C7">
              <w:rPr>
                <w:rFonts w:ascii="Times New Roman" w:eastAsia="Times New Roman" w:hAnsi="Times New Roman" w:cs="Times New Roman"/>
                <w:sz w:val="24"/>
                <w:szCs w:val="24"/>
                <w:lang w:val="ru-RU" w:eastAsia="ru-RU"/>
              </w:rPr>
              <w:t>зарядтау</w:t>
            </w:r>
            <w:r w:rsidRPr="007A18C7">
              <w:rPr>
                <w:rFonts w:ascii="Times New Roman" w:eastAsia="Times New Roman" w:hAnsi="Times New Roman" w:cs="Times New Roman"/>
                <w:sz w:val="24"/>
                <w:szCs w:val="24"/>
                <w:lang w:eastAsia="ru-RU"/>
              </w:rPr>
              <w:t xml:space="preserve"> </w:t>
            </w:r>
            <w:r w:rsidRPr="007A18C7">
              <w:rPr>
                <w:rFonts w:ascii="Times New Roman" w:eastAsia="Times New Roman" w:hAnsi="Times New Roman" w:cs="Times New Roman"/>
                <w:sz w:val="24"/>
                <w:szCs w:val="24"/>
                <w:lang w:val="ru-RU" w:eastAsia="ru-RU"/>
              </w:rPr>
              <w:t>жүйесі</w:t>
            </w:r>
            <w:r w:rsidRPr="007A18C7">
              <w:rPr>
                <w:rFonts w:ascii="Times New Roman" w:eastAsia="Times New Roman" w:hAnsi="Times New Roman" w:cs="Times New Roman"/>
                <w:sz w:val="24"/>
                <w:szCs w:val="24"/>
                <w:lang w:eastAsia="ru-RU"/>
              </w:rPr>
              <w:t xml:space="preserve"> — 1-</w:t>
            </w:r>
            <w:r w:rsidRPr="007A18C7">
              <w:rPr>
                <w:rFonts w:ascii="Times New Roman" w:eastAsia="Times New Roman" w:hAnsi="Times New Roman" w:cs="Times New Roman"/>
                <w:sz w:val="24"/>
                <w:szCs w:val="24"/>
                <w:lang w:val="ru-RU" w:eastAsia="ru-RU"/>
              </w:rPr>
              <w:t>бөлім</w:t>
            </w:r>
            <w:r w:rsidRPr="007A18C7">
              <w:rPr>
                <w:rFonts w:ascii="Times New Roman" w:eastAsia="Times New Roman" w:hAnsi="Times New Roman" w:cs="Times New Roman"/>
                <w:sz w:val="24"/>
                <w:szCs w:val="24"/>
                <w:lang w:eastAsia="ru-RU"/>
              </w:rPr>
              <w:t xml:space="preserve">: </w:t>
            </w:r>
            <w:r w:rsidRPr="007A18C7">
              <w:rPr>
                <w:rFonts w:ascii="Times New Roman" w:eastAsia="Times New Roman" w:hAnsi="Times New Roman" w:cs="Times New Roman"/>
                <w:sz w:val="24"/>
                <w:szCs w:val="24"/>
                <w:lang w:val="ru-RU" w:eastAsia="ru-RU"/>
              </w:rPr>
              <w:t>Жалпы</w:t>
            </w:r>
            <w:r w:rsidRPr="007A18C7">
              <w:rPr>
                <w:rFonts w:ascii="Times New Roman" w:eastAsia="Times New Roman" w:hAnsi="Times New Roman" w:cs="Times New Roman"/>
                <w:sz w:val="24"/>
                <w:szCs w:val="24"/>
                <w:lang w:eastAsia="ru-RU"/>
              </w:rPr>
              <w:t xml:space="preserve"> </w:t>
            </w:r>
            <w:r w:rsidRPr="007A18C7">
              <w:rPr>
                <w:rFonts w:ascii="Times New Roman" w:eastAsia="Times New Roman" w:hAnsi="Times New Roman" w:cs="Times New Roman"/>
                <w:sz w:val="24"/>
                <w:szCs w:val="24"/>
                <w:lang w:val="ru-RU" w:eastAsia="ru-RU"/>
              </w:rPr>
              <w:t>талаптар</w:t>
            </w:r>
            <w:r w:rsidRPr="007A18C7">
              <w:rPr>
                <w:rFonts w:ascii="Times New Roman" w:eastAsia="Times New Roman" w:hAnsi="Times New Roman" w:cs="Times New Roman"/>
                <w:sz w:val="24"/>
                <w:szCs w:val="24"/>
                <w:lang w:eastAsia="ru-RU"/>
              </w:rPr>
              <w:t xml:space="preserve"> (KC 61851-1); </w:t>
            </w:r>
            <w:r w:rsidRPr="007A18C7">
              <w:rPr>
                <w:rFonts w:ascii="Times New Roman" w:eastAsia="Times New Roman" w:hAnsi="Times New Roman" w:cs="Times New Roman"/>
                <w:sz w:val="24"/>
                <w:szCs w:val="24"/>
                <w:lang w:eastAsia="ru-RU"/>
              </w:rPr>
              <w:lastRenderedPageBreak/>
              <w:t xml:space="preserve">(103 </w:t>
            </w:r>
            <w:r w:rsidRPr="007A18C7">
              <w:rPr>
                <w:rFonts w:ascii="Times New Roman" w:eastAsia="Times New Roman" w:hAnsi="Times New Roman" w:cs="Times New Roman"/>
                <w:sz w:val="24"/>
                <w:szCs w:val="24"/>
                <w:lang w:val="ru-RU" w:eastAsia="ru-RU"/>
              </w:rPr>
              <w:t>бет</w:t>
            </w:r>
            <w:r w:rsidRPr="007A18C7">
              <w:rPr>
                <w:rFonts w:ascii="Times New Roman" w:eastAsia="Times New Roman" w:hAnsi="Times New Roman" w:cs="Times New Roman"/>
                <w:sz w:val="24"/>
                <w:szCs w:val="24"/>
                <w:lang w:eastAsia="ru-RU"/>
              </w:rPr>
              <w:t xml:space="preserve">, </w:t>
            </w:r>
            <w:r w:rsidRPr="007A18C7">
              <w:rPr>
                <w:rFonts w:ascii="Times New Roman" w:eastAsia="Times New Roman" w:hAnsi="Times New Roman" w:cs="Times New Roman"/>
                <w:sz w:val="24"/>
                <w:szCs w:val="24"/>
                <w:lang w:val="ru-RU" w:eastAsia="ru-RU"/>
              </w:rPr>
              <w:t>корей</w:t>
            </w:r>
            <w:r w:rsidRPr="007A18C7">
              <w:rPr>
                <w:rFonts w:ascii="Times New Roman" w:eastAsia="Times New Roman" w:hAnsi="Times New Roman" w:cs="Times New Roman"/>
                <w:sz w:val="24"/>
                <w:szCs w:val="24"/>
                <w:lang w:eastAsia="ru-RU"/>
              </w:rPr>
              <w:t xml:space="preserve"> </w:t>
            </w:r>
            <w:r w:rsidRPr="007A18C7">
              <w:rPr>
                <w:rFonts w:ascii="Times New Roman" w:eastAsia="Times New Roman" w:hAnsi="Times New Roman" w:cs="Times New Roman"/>
                <w:sz w:val="24"/>
                <w:szCs w:val="24"/>
                <w:lang w:val="ru-RU" w:eastAsia="ru-RU"/>
              </w:rPr>
              <w:t>тілінде</w:t>
            </w:r>
            <w:r w:rsidRPr="007A18C7">
              <w:rPr>
                <w:rFonts w:ascii="Times New Roman" w:eastAsia="Times New Roman" w:hAnsi="Times New Roman" w:cs="Times New Roman"/>
                <w:sz w:val="24"/>
                <w:szCs w:val="24"/>
                <w:lang w:eastAsia="ru-RU"/>
              </w:rPr>
              <w:t>)</w:t>
            </w:r>
          </w:p>
          <w:p w14:paraId="158B3BF4" w14:textId="77777777" w:rsidR="007A18C7" w:rsidRPr="007A18C7" w:rsidRDefault="007A18C7" w:rsidP="007A18C7">
            <w:pPr>
              <w:spacing w:before="100" w:beforeAutospacing="1" w:after="100" w:afterAutospacing="1" w:line="240" w:lineRule="auto"/>
              <w:rPr>
                <w:rFonts w:ascii="Times New Roman" w:eastAsia="Times New Roman" w:hAnsi="Times New Roman" w:cs="Times New Roman"/>
                <w:sz w:val="24"/>
                <w:szCs w:val="24"/>
                <w:lang w:eastAsia="ru-RU"/>
              </w:rPr>
            </w:pPr>
            <w:r w:rsidRPr="007A18C7">
              <w:rPr>
                <w:rFonts w:ascii="Times New Roman" w:eastAsia="Times New Roman" w:hAnsi="Times New Roman" w:cs="Times New Roman"/>
                <w:sz w:val="24"/>
                <w:szCs w:val="24"/>
                <w:lang w:val="ru-RU" w:eastAsia="ru-RU"/>
              </w:rPr>
              <w:t>Хабарланған</w:t>
            </w:r>
            <w:r w:rsidRPr="007A18C7">
              <w:rPr>
                <w:rFonts w:ascii="Times New Roman" w:eastAsia="Times New Roman" w:hAnsi="Times New Roman" w:cs="Times New Roman"/>
                <w:sz w:val="24"/>
                <w:szCs w:val="24"/>
                <w:lang w:eastAsia="ru-RU"/>
              </w:rPr>
              <w:t xml:space="preserve"> </w:t>
            </w:r>
            <w:r w:rsidRPr="007A18C7">
              <w:rPr>
                <w:rFonts w:ascii="Times New Roman" w:eastAsia="Times New Roman" w:hAnsi="Times New Roman" w:cs="Times New Roman"/>
                <w:sz w:val="24"/>
                <w:szCs w:val="24"/>
                <w:lang w:val="ru-RU" w:eastAsia="ru-RU"/>
              </w:rPr>
              <w:t>құжатқа</w:t>
            </w:r>
            <w:r w:rsidRPr="007A18C7">
              <w:rPr>
                <w:rFonts w:ascii="Times New Roman" w:eastAsia="Times New Roman" w:hAnsi="Times New Roman" w:cs="Times New Roman"/>
                <w:sz w:val="24"/>
                <w:szCs w:val="24"/>
                <w:lang w:eastAsia="ru-RU"/>
              </w:rPr>
              <w:t>(</w:t>
            </w:r>
            <w:r w:rsidRPr="007A18C7">
              <w:rPr>
                <w:rFonts w:ascii="Times New Roman" w:eastAsia="Times New Roman" w:hAnsi="Times New Roman" w:cs="Times New Roman"/>
                <w:sz w:val="24"/>
                <w:szCs w:val="24"/>
                <w:lang w:val="ru-RU" w:eastAsia="ru-RU"/>
              </w:rPr>
              <w:t>құжаттарға</w:t>
            </w:r>
            <w:r w:rsidRPr="007A18C7">
              <w:rPr>
                <w:rFonts w:ascii="Times New Roman" w:eastAsia="Times New Roman" w:hAnsi="Times New Roman" w:cs="Times New Roman"/>
                <w:sz w:val="24"/>
                <w:szCs w:val="24"/>
                <w:lang w:eastAsia="ru-RU"/>
              </w:rPr>
              <w:t xml:space="preserve">) </w:t>
            </w:r>
            <w:r w:rsidRPr="007A18C7">
              <w:rPr>
                <w:rFonts w:ascii="Times New Roman" w:eastAsia="Times New Roman" w:hAnsi="Times New Roman" w:cs="Times New Roman"/>
                <w:sz w:val="24"/>
                <w:szCs w:val="24"/>
                <w:lang w:val="ru-RU" w:eastAsia="ru-RU"/>
              </w:rPr>
              <w:t>сілтеме</w:t>
            </w:r>
            <w:r w:rsidRPr="007A18C7">
              <w:rPr>
                <w:rFonts w:ascii="Times New Roman" w:eastAsia="Times New Roman" w:hAnsi="Times New Roman" w:cs="Times New Roman"/>
                <w:sz w:val="24"/>
                <w:szCs w:val="24"/>
                <w:lang w:eastAsia="ru-RU"/>
              </w:rPr>
              <w:t xml:space="preserve"> </w:t>
            </w:r>
            <w:r w:rsidRPr="007A18C7">
              <w:rPr>
                <w:rFonts w:ascii="Times New Roman" w:eastAsia="Times New Roman" w:hAnsi="Times New Roman" w:cs="Times New Roman"/>
                <w:sz w:val="24"/>
                <w:szCs w:val="24"/>
                <w:lang w:val="ru-RU" w:eastAsia="ru-RU"/>
              </w:rPr>
              <w:t>және</w:t>
            </w:r>
            <w:r w:rsidRPr="007A18C7">
              <w:rPr>
                <w:rFonts w:ascii="Times New Roman" w:eastAsia="Times New Roman" w:hAnsi="Times New Roman" w:cs="Times New Roman"/>
                <w:sz w:val="24"/>
                <w:szCs w:val="24"/>
                <w:lang w:eastAsia="ru-RU"/>
              </w:rPr>
              <w:t>/</w:t>
            </w:r>
            <w:r w:rsidRPr="007A18C7">
              <w:rPr>
                <w:rFonts w:ascii="Times New Roman" w:eastAsia="Times New Roman" w:hAnsi="Times New Roman" w:cs="Times New Roman"/>
                <w:sz w:val="24"/>
                <w:szCs w:val="24"/>
                <w:lang w:val="ru-RU" w:eastAsia="ru-RU"/>
              </w:rPr>
              <w:t>немесе</w:t>
            </w:r>
            <w:r w:rsidRPr="007A18C7">
              <w:rPr>
                <w:rFonts w:ascii="Times New Roman" w:eastAsia="Times New Roman" w:hAnsi="Times New Roman" w:cs="Times New Roman"/>
                <w:sz w:val="24"/>
                <w:szCs w:val="24"/>
                <w:lang w:eastAsia="ru-RU"/>
              </w:rPr>
              <w:t xml:space="preserve"> </w:t>
            </w:r>
            <w:r w:rsidRPr="007A18C7">
              <w:rPr>
                <w:rFonts w:ascii="Times New Roman" w:eastAsia="Times New Roman" w:hAnsi="Times New Roman" w:cs="Times New Roman"/>
                <w:sz w:val="24"/>
                <w:szCs w:val="24"/>
                <w:lang w:val="ru-RU" w:eastAsia="ru-RU"/>
              </w:rPr>
              <w:t>сұрау</w:t>
            </w:r>
            <w:r w:rsidRPr="007A18C7">
              <w:rPr>
                <w:rFonts w:ascii="Times New Roman" w:eastAsia="Times New Roman" w:hAnsi="Times New Roman" w:cs="Times New Roman"/>
                <w:sz w:val="24"/>
                <w:szCs w:val="24"/>
                <w:lang w:eastAsia="ru-RU"/>
              </w:rPr>
              <w:t xml:space="preserve"> </w:t>
            </w:r>
            <w:r w:rsidRPr="007A18C7">
              <w:rPr>
                <w:rFonts w:ascii="Times New Roman" w:eastAsia="Times New Roman" w:hAnsi="Times New Roman" w:cs="Times New Roman"/>
                <w:sz w:val="24"/>
                <w:szCs w:val="24"/>
                <w:lang w:val="ru-RU" w:eastAsia="ru-RU"/>
              </w:rPr>
              <w:t>бойынша</w:t>
            </w:r>
            <w:r w:rsidRPr="007A18C7">
              <w:rPr>
                <w:rFonts w:ascii="Times New Roman" w:eastAsia="Times New Roman" w:hAnsi="Times New Roman" w:cs="Times New Roman"/>
                <w:sz w:val="24"/>
                <w:szCs w:val="24"/>
                <w:lang w:eastAsia="ru-RU"/>
              </w:rPr>
              <w:t xml:space="preserve"> </w:t>
            </w:r>
            <w:r w:rsidRPr="007A18C7">
              <w:rPr>
                <w:rFonts w:ascii="Times New Roman" w:eastAsia="Times New Roman" w:hAnsi="Times New Roman" w:cs="Times New Roman"/>
                <w:sz w:val="24"/>
                <w:szCs w:val="24"/>
                <w:lang w:val="ru-RU" w:eastAsia="ru-RU"/>
              </w:rPr>
              <w:t>көшірмелерін</w:t>
            </w:r>
            <w:r w:rsidRPr="007A18C7">
              <w:rPr>
                <w:rFonts w:ascii="Times New Roman" w:eastAsia="Times New Roman" w:hAnsi="Times New Roman" w:cs="Times New Roman"/>
                <w:sz w:val="24"/>
                <w:szCs w:val="24"/>
                <w:lang w:eastAsia="ru-RU"/>
              </w:rPr>
              <w:t xml:space="preserve"> </w:t>
            </w:r>
            <w:r w:rsidRPr="007A18C7">
              <w:rPr>
                <w:rFonts w:ascii="Times New Roman" w:eastAsia="Times New Roman" w:hAnsi="Times New Roman" w:cs="Times New Roman"/>
                <w:sz w:val="24"/>
                <w:szCs w:val="24"/>
                <w:lang w:val="ru-RU" w:eastAsia="ru-RU"/>
              </w:rPr>
              <w:t>ұсына</w:t>
            </w:r>
            <w:r w:rsidRPr="007A18C7">
              <w:rPr>
                <w:rFonts w:ascii="Times New Roman" w:eastAsia="Times New Roman" w:hAnsi="Times New Roman" w:cs="Times New Roman"/>
                <w:sz w:val="24"/>
                <w:szCs w:val="24"/>
                <w:lang w:eastAsia="ru-RU"/>
              </w:rPr>
              <w:t xml:space="preserve"> </w:t>
            </w:r>
            <w:r w:rsidRPr="007A18C7">
              <w:rPr>
                <w:rFonts w:ascii="Times New Roman" w:eastAsia="Times New Roman" w:hAnsi="Times New Roman" w:cs="Times New Roman"/>
                <w:sz w:val="24"/>
                <w:szCs w:val="24"/>
                <w:lang w:val="ru-RU" w:eastAsia="ru-RU"/>
              </w:rPr>
              <w:t>алатын</w:t>
            </w:r>
            <w:r w:rsidRPr="007A18C7">
              <w:rPr>
                <w:rFonts w:ascii="Times New Roman" w:eastAsia="Times New Roman" w:hAnsi="Times New Roman" w:cs="Times New Roman"/>
                <w:sz w:val="24"/>
                <w:szCs w:val="24"/>
                <w:lang w:eastAsia="ru-RU"/>
              </w:rPr>
              <w:t xml:space="preserve"> </w:t>
            </w:r>
            <w:r w:rsidRPr="007A18C7">
              <w:rPr>
                <w:rFonts w:ascii="Times New Roman" w:eastAsia="Times New Roman" w:hAnsi="Times New Roman" w:cs="Times New Roman"/>
                <w:sz w:val="24"/>
                <w:szCs w:val="24"/>
                <w:lang w:val="ru-RU" w:eastAsia="ru-RU"/>
              </w:rPr>
              <w:t>органның</w:t>
            </w:r>
            <w:r w:rsidRPr="007A18C7">
              <w:rPr>
                <w:rFonts w:ascii="Times New Roman" w:eastAsia="Times New Roman" w:hAnsi="Times New Roman" w:cs="Times New Roman"/>
                <w:sz w:val="24"/>
                <w:szCs w:val="24"/>
                <w:lang w:eastAsia="ru-RU"/>
              </w:rPr>
              <w:t xml:space="preserve"> </w:t>
            </w:r>
            <w:r w:rsidRPr="007A18C7">
              <w:rPr>
                <w:rFonts w:ascii="Times New Roman" w:eastAsia="Times New Roman" w:hAnsi="Times New Roman" w:cs="Times New Roman"/>
                <w:sz w:val="24"/>
                <w:szCs w:val="24"/>
                <w:lang w:val="ru-RU" w:eastAsia="ru-RU"/>
              </w:rPr>
              <w:t>немесе</w:t>
            </w:r>
            <w:r w:rsidRPr="007A18C7">
              <w:rPr>
                <w:rFonts w:ascii="Times New Roman" w:eastAsia="Times New Roman" w:hAnsi="Times New Roman" w:cs="Times New Roman"/>
                <w:sz w:val="24"/>
                <w:szCs w:val="24"/>
                <w:lang w:eastAsia="ru-RU"/>
              </w:rPr>
              <w:t xml:space="preserve"> </w:t>
            </w:r>
            <w:r w:rsidRPr="007A18C7">
              <w:rPr>
                <w:rFonts w:ascii="Times New Roman" w:eastAsia="Times New Roman" w:hAnsi="Times New Roman" w:cs="Times New Roman"/>
                <w:sz w:val="24"/>
                <w:szCs w:val="24"/>
                <w:lang w:val="ru-RU" w:eastAsia="ru-RU"/>
              </w:rPr>
              <w:t>уәкілетті</w:t>
            </w:r>
            <w:r w:rsidRPr="007A18C7">
              <w:rPr>
                <w:rFonts w:ascii="Times New Roman" w:eastAsia="Times New Roman" w:hAnsi="Times New Roman" w:cs="Times New Roman"/>
                <w:sz w:val="24"/>
                <w:szCs w:val="24"/>
                <w:lang w:eastAsia="ru-RU"/>
              </w:rPr>
              <w:t xml:space="preserve"> </w:t>
            </w:r>
            <w:r w:rsidRPr="007A18C7">
              <w:rPr>
                <w:rFonts w:ascii="Times New Roman" w:eastAsia="Times New Roman" w:hAnsi="Times New Roman" w:cs="Times New Roman"/>
                <w:sz w:val="24"/>
                <w:szCs w:val="24"/>
                <w:lang w:val="ru-RU" w:eastAsia="ru-RU"/>
              </w:rPr>
              <w:t>мекеменің</w:t>
            </w:r>
            <w:r w:rsidRPr="007A18C7">
              <w:rPr>
                <w:rFonts w:ascii="Times New Roman" w:eastAsia="Times New Roman" w:hAnsi="Times New Roman" w:cs="Times New Roman"/>
                <w:sz w:val="24"/>
                <w:szCs w:val="24"/>
                <w:lang w:eastAsia="ru-RU"/>
              </w:rPr>
              <w:t xml:space="preserve"> </w:t>
            </w:r>
            <w:r w:rsidRPr="007A18C7">
              <w:rPr>
                <w:rFonts w:ascii="Times New Roman" w:eastAsia="Times New Roman" w:hAnsi="Times New Roman" w:cs="Times New Roman"/>
                <w:sz w:val="24"/>
                <w:szCs w:val="24"/>
                <w:lang w:val="ru-RU" w:eastAsia="ru-RU"/>
              </w:rPr>
              <w:t>байланыс</w:t>
            </w:r>
            <w:r w:rsidRPr="007A18C7">
              <w:rPr>
                <w:rFonts w:ascii="Times New Roman" w:eastAsia="Times New Roman" w:hAnsi="Times New Roman" w:cs="Times New Roman"/>
                <w:sz w:val="24"/>
                <w:szCs w:val="24"/>
                <w:lang w:eastAsia="ru-RU"/>
              </w:rPr>
              <w:t xml:space="preserve"> </w:t>
            </w:r>
            <w:r w:rsidRPr="007A18C7">
              <w:rPr>
                <w:rFonts w:ascii="Times New Roman" w:eastAsia="Times New Roman" w:hAnsi="Times New Roman" w:cs="Times New Roman"/>
                <w:sz w:val="24"/>
                <w:szCs w:val="24"/>
                <w:lang w:val="ru-RU" w:eastAsia="ru-RU"/>
              </w:rPr>
              <w:t>деректері</w:t>
            </w:r>
            <w:r w:rsidRPr="007A18C7">
              <w:rPr>
                <w:rFonts w:ascii="Times New Roman" w:eastAsia="Times New Roman" w:hAnsi="Times New Roman" w:cs="Times New Roman"/>
                <w:sz w:val="24"/>
                <w:szCs w:val="24"/>
                <w:lang w:eastAsia="ru-RU"/>
              </w:rPr>
              <w:t>:</w:t>
            </w:r>
          </w:p>
          <w:p w14:paraId="0C0DCB3A" w14:textId="77777777" w:rsidR="007A18C7" w:rsidRPr="007A18C7" w:rsidRDefault="002C0301" w:rsidP="007A18C7">
            <w:hyperlink r:id="rId34" w:history="1">
              <w:r w:rsidR="007A18C7" w:rsidRPr="007A18C7">
                <w:rPr>
                  <w:rStyle w:val="aff9"/>
                </w:rPr>
                <w:t>https://members.wto.org/crnattachments/2026/TBT/KOR/26_03476_00_x.pdf</w:t>
              </w:r>
            </w:hyperlink>
            <w:r w:rsidR="007A18C7" w:rsidRPr="007A18C7">
              <w:t xml:space="preserve"> </w:t>
            </w:r>
          </w:p>
          <w:p w14:paraId="6FFA5139" w14:textId="083A1A09" w:rsidR="007A18C7" w:rsidRPr="007A18C7" w:rsidRDefault="002C0301" w:rsidP="007A18C7">
            <w:pPr>
              <w:spacing w:before="100" w:beforeAutospacing="1" w:after="100" w:afterAutospacing="1" w:line="240" w:lineRule="auto"/>
              <w:rPr>
                <w:rFonts w:ascii="Times New Roman" w:eastAsia="Times New Roman" w:hAnsi="Times New Roman"/>
                <w:sz w:val="20"/>
              </w:rPr>
            </w:pPr>
            <w:hyperlink r:id="rId35" w:history="1">
              <w:r w:rsidR="007A18C7" w:rsidRPr="007A18C7">
                <w:rPr>
                  <w:rStyle w:val="aff9"/>
                </w:rPr>
                <w:t>https://members.wto.org/crnattachments/2026/TBT/KOR/26_03476_01_x.pdf</w:t>
              </w:r>
            </w:hyperlink>
          </w:p>
        </w:tc>
        <w:tc>
          <w:tcPr>
            <w:tcW w:w="4365" w:type="dxa"/>
            <w:vMerge w:val="restart"/>
            <w:tcBorders>
              <w:top w:val="single" w:sz="8" w:space="0" w:color="000000"/>
              <w:left w:val="single" w:sz="8" w:space="0" w:color="000000"/>
              <w:bottom w:val="single" w:sz="8" w:space="0" w:color="000000"/>
              <w:right w:val="single" w:sz="8" w:space="0" w:color="000000"/>
            </w:tcBorders>
          </w:tcPr>
          <w:p w14:paraId="710AF296" w14:textId="5B3FBA5C" w:rsidR="007A18C7" w:rsidRDefault="007A18C7" w:rsidP="007A18C7">
            <w:r>
              <w:rPr>
                <w:lang w:val="ru-RU"/>
              </w:rPr>
              <w:lastRenderedPageBreak/>
              <w:t>1/09/26</w:t>
            </w:r>
          </w:p>
        </w:tc>
      </w:tr>
      <w:tr w:rsidR="007A18C7" w14:paraId="3BC4D9F6" w14:textId="77777777" w:rsidTr="005900B3">
        <w:tc>
          <w:tcPr>
            <w:tcW w:w="959" w:type="dxa"/>
            <w:vMerge/>
          </w:tcPr>
          <w:p w14:paraId="1EC7D9A8" w14:textId="77777777" w:rsidR="007A18C7" w:rsidRDefault="007A18C7" w:rsidP="007A18C7"/>
        </w:tc>
        <w:tc>
          <w:tcPr>
            <w:tcW w:w="2551" w:type="dxa"/>
            <w:tcBorders>
              <w:top w:val="single" w:sz="8" w:space="0" w:color="000000"/>
              <w:left w:val="single" w:sz="8" w:space="0" w:color="000000"/>
              <w:bottom w:val="single" w:sz="8" w:space="0" w:color="000000"/>
              <w:right w:val="single" w:sz="8" w:space="0" w:color="000000"/>
            </w:tcBorders>
          </w:tcPr>
          <w:p w14:paraId="73F5BC9F" w14:textId="124CD49A" w:rsidR="007A18C7" w:rsidRDefault="007A18C7" w:rsidP="007A18C7">
            <w:r>
              <w:rPr>
                <w:lang w:val="kk-KZ"/>
              </w:rPr>
              <w:t>3/07/26</w:t>
            </w:r>
          </w:p>
        </w:tc>
        <w:tc>
          <w:tcPr>
            <w:tcW w:w="5387" w:type="dxa"/>
            <w:tcBorders>
              <w:top w:val="single" w:sz="8" w:space="0" w:color="000000"/>
              <w:left w:val="single" w:sz="8" w:space="0" w:color="000000"/>
              <w:bottom w:val="single" w:sz="8" w:space="0" w:color="000000"/>
              <w:right w:val="single" w:sz="8" w:space="0" w:color="000000"/>
            </w:tcBorders>
          </w:tcPr>
          <w:p w14:paraId="47B65372" w14:textId="3EC7C959" w:rsidR="007A18C7" w:rsidRPr="007A18C7" w:rsidRDefault="007A18C7" w:rsidP="007A18C7">
            <w:pPr>
              <w:rPr>
                <w:rFonts w:ascii="Times New Roman" w:eastAsia="Times New Roman" w:hAnsi="Times New Roman" w:cs="Times New Roman"/>
                <w:sz w:val="24"/>
                <w:szCs w:val="24"/>
                <w:lang w:val="kk-KZ" w:eastAsia="ru-RU"/>
              </w:rPr>
            </w:pPr>
            <w:r w:rsidRPr="007A18C7">
              <w:rPr>
                <w:rFonts w:ascii="Times New Roman" w:eastAsia="Times New Roman" w:hAnsi="Times New Roman" w:cs="Times New Roman"/>
                <w:sz w:val="24"/>
                <w:szCs w:val="24"/>
                <w:lang w:val="kk-KZ" w:eastAsia="ru-RU"/>
              </w:rPr>
              <w:t>EV зарядтағыш, электромобильдерді қуаттандыруға арналған жабдық</w:t>
            </w:r>
          </w:p>
        </w:tc>
        <w:tc>
          <w:tcPr>
            <w:tcW w:w="4365" w:type="dxa"/>
            <w:vMerge/>
          </w:tcPr>
          <w:p w14:paraId="38AC0EE9" w14:textId="77777777" w:rsidR="007A18C7" w:rsidRDefault="007A18C7" w:rsidP="007A18C7"/>
        </w:tc>
      </w:tr>
      <w:tr w:rsidR="007A18C7" w:rsidRPr="002C0301" w14:paraId="44898C76" w14:textId="77777777" w:rsidTr="005900B3">
        <w:tc>
          <w:tcPr>
            <w:tcW w:w="959" w:type="dxa"/>
            <w:vMerge/>
          </w:tcPr>
          <w:p w14:paraId="09EA79A1" w14:textId="77777777" w:rsidR="007A18C7" w:rsidRDefault="007A18C7" w:rsidP="007A18C7"/>
        </w:tc>
        <w:tc>
          <w:tcPr>
            <w:tcW w:w="2551" w:type="dxa"/>
            <w:tcBorders>
              <w:top w:val="single" w:sz="8" w:space="0" w:color="000000"/>
              <w:left w:val="single" w:sz="8" w:space="0" w:color="000000"/>
              <w:bottom w:val="single" w:sz="8" w:space="0" w:color="000000"/>
              <w:right w:val="single" w:sz="8" w:space="0" w:color="000000"/>
            </w:tcBorders>
          </w:tcPr>
          <w:p w14:paraId="0348BF01" w14:textId="2884D84F" w:rsidR="007A18C7" w:rsidRPr="00BF1182" w:rsidRDefault="007A18C7" w:rsidP="007A18C7">
            <w:pPr>
              <w:rPr>
                <w:lang w:val="kk-KZ"/>
              </w:rPr>
            </w:pPr>
            <w:r>
              <w:rPr>
                <w:lang w:val="kk-KZ"/>
              </w:rPr>
              <w:t>Корей Республикасы</w:t>
            </w:r>
          </w:p>
        </w:tc>
        <w:tc>
          <w:tcPr>
            <w:tcW w:w="5387" w:type="dxa"/>
            <w:tcBorders>
              <w:top w:val="single" w:sz="8" w:space="0" w:color="000000"/>
              <w:left w:val="single" w:sz="8" w:space="0" w:color="000000"/>
              <w:bottom w:val="single" w:sz="8" w:space="0" w:color="000000"/>
              <w:right w:val="single" w:sz="8" w:space="0" w:color="000000"/>
            </w:tcBorders>
          </w:tcPr>
          <w:p w14:paraId="18D42E9B" w14:textId="270F2A22" w:rsidR="007A18C7" w:rsidRPr="007A18C7" w:rsidRDefault="007A18C7" w:rsidP="007A18C7">
            <w:pPr>
              <w:pStyle w:val="aff8"/>
              <w:rPr>
                <w:rFonts w:cstheme="minorBidi"/>
                <w:sz w:val="20"/>
                <w:szCs w:val="22"/>
                <w:lang w:val="kk-KZ" w:eastAsia="en-US"/>
              </w:rPr>
            </w:pPr>
            <w:r w:rsidRPr="007A18C7">
              <w:rPr>
                <w:lang w:val="kk-KZ"/>
              </w:rPr>
              <w:t>Электромобильдерге арналған «жасанды жол кедергісі» («лежачий полицейский») түріндегі зарядтау құрылғыларына қойылатын қауіпсіздік талаптарын толықтыру (F қосымшасы).</w:t>
            </w:r>
            <w:r w:rsidRPr="007A18C7">
              <w:rPr>
                <w:lang w:val="kk-KZ"/>
              </w:rPr>
              <w:br/>
              <w:t>Демонстрациялық мақсаттар үшін реттеушілік құмсалғыш арқылы ресми реттеу жүйесіне енгізу.</w:t>
            </w:r>
          </w:p>
        </w:tc>
        <w:tc>
          <w:tcPr>
            <w:tcW w:w="4365" w:type="dxa"/>
            <w:vMerge/>
          </w:tcPr>
          <w:p w14:paraId="1F0CAE5B" w14:textId="77777777" w:rsidR="007A18C7" w:rsidRPr="00574690" w:rsidRDefault="007A18C7" w:rsidP="007A18C7">
            <w:pPr>
              <w:rPr>
                <w:lang w:val="kk-KZ"/>
              </w:rPr>
            </w:pPr>
          </w:p>
        </w:tc>
      </w:tr>
      <w:tr w:rsidR="00181E7D" w14:paraId="599F68EE"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6BDE5591" w14:textId="77777777" w:rsidR="00181E7D" w:rsidRDefault="00181E7D" w:rsidP="00181E7D">
            <w:r>
              <w:rPr>
                <w:rFonts w:ascii="Times New Roman" w:eastAsia="Times New Roman" w:hAnsi="Times New Roman"/>
                <w:sz w:val="20"/>
              </w:rPr>
              <w:t>18</w:t>
            </w:r>
          </w:p>
        </w:tc>
        <w:tc>
          <w:tcPr>
            <w:tcW w:w="2551" w:type="dxa"/>
            <w:tcBorders>
              <w:top w:val="single" w:sz="8" w:space="0" w:color="000000"/>
              <w:left w:val="single" w:sz="8" w:space="0" w:color="000000"/>
              <w:bottom w:val="single" w:sz="8" w:space="0" w:color="000000"/>
              <w:right w:val="single" w:sz="8" w:space="0" w:color="000000"/>
            </w:tcBorders>
          </w:tcPr>
          <w:p w14:paraId="4B859F8D" w14:textId="1933F281" w:rsidR="00181E7D" w:rsidRDefault="00181E7D" w:rsidP="00181E7D">
            <w:r>
              <w:rPr>
                <w:rFonts w:ascii="Arial" w:hAnsi="Arial" w:cs="Arial"/>
                <w:sz w:val="20"/>
                <w:szCs w:val="20"/>
                <w:shd w:val="clear" w:color="auto" w:fill="FFFFFF"/>
              </w:rPr>
              <w:t>G/TBT/N/KOR/1361</w:t>
            </w:r>
          </w:p>
        </w:tc>
        <w:tc>
          <w:tcPr>
            <w:tcW w:w="5387" w:type="dxa"/>
            <w:tcBorders>
              <w:top w:val="single" w:sz="8" w:space="0" w:color="000000"/>
              <w:left w:val="single" w:sz="8" w:space="0" w:color="000000"/>
              <w:bottom w:val="single" w:sz="8" w:space="0" w:color="000000"/>
              <w:right w:val="single" w:sz="8" w:space="0" w:color="000000"/>
            </w:tcBorders>
          </w:tcPr>
          <w:p w14:paraId="7EDFD4CA" w14:textId="77777777" w:rsidR="00181E7D" w:rsidRPr="007A18C7" w:rsidRDefault="00181E7D" w:rsidP="00181E7D">
            <w:pPr>
              <w:spacing w:before="100" w:beforeAutospacing="1" w:after="100" w:afterAutospacing="1" w:line="240" w:lineRule="auto"/>
              <w:rPr>
                <w:rFonts w:ascii="Times New Roman" w:eastAsia="Times New Roman" w:hAnsi="Times New Roman" w:cs="Times New Roman"/>
                <w:sz w:val="24"/>
                <w:szCs w:val="24"/>
                <w:lang w:eastAsia="ru-RU"/>
              </w:rPr>
            </w:pPr>
            <w:r w:rsidRPr="007A18C7">
              <w:rPr>
                <w:rFonts w:ascii="Times New Roman" w:eastAsia="Times New Roman" w:hAnsi="Times New Roman" w:cs="Times New Roman"/>
                <w:sz w:val="24"/>
                <w:szCs w:val="24"/>
                <w:lang w:val="ru-RU" w:eastAsia="ru-RU"/>
              </w:rPr>
              <w:t>Штепсельдік</w:t>
            </w:r>
            <w:r w:rsidRPr="007A18C7">
              <w:rPr>
                <w:rFonts w:ascii="Times New Roman" w:eastAsia="Times New Roman" w:hAnsi="Times New Roman" w:cs="Times New Roman"/>
                <w:sz w:val="24"/>
                <w:szCs w:val="24"/>
                <w:lang w:eastAsia="ru-RU"/>
              </w:rPr>
              <w:t xml:space="preserve"> </w:t>
            </w:r>
            <w:r w:rsidRPr="007A18C7">
              <w:rPr>
                <w:rFonts w:ascii="Times New Roman" w:eastAsia="Times New Roman" w:hAnsi="Times New Roman" w:cs="Times New Roman"/>
                <w:sz w:val="24"/>
                <w:szCs w:val="24"/>
                <w:lang w:val="ru-RU" w:eastAsia="ru-RU"/>
              </w:rPr>
              <w:t>айырлар</w:t>
            </w:r>
            <w:r w:rsidRPr="007A18C7">
              <w:rPr>
                <w:rFonts w:ascii="Times New Roman" w:eastAsia="Times New Roman" w:hAnsi="Times New Roman" w:cs="Times New Roman"/>
                <w:sz w:val="24"/>
                <w:szCs w:val="24"/>
                <w:lang w:eastAsia="ru-RU"/>
              </w:rPr>
              <w:t xml:space="preserve">, </w:t>
            </w:r>
            <w:r w:rsidRPr="007A18C7">
              <w:rPr>
                <w:rFonts w:ascii="Times New Roman" w:eastAsia="Times New Roman" w:hAnsi="Times New Roman" w:cs="Times New Roman"/>
                <w:sz w:val="24"/>
                <w:szCs w:val="24"/>
                <w:lang w:val="ru-RU" w:eastAsia="ru-RU"/>
              </w:rPr>
              <w:t>розеткалар</w:t>
            </w:r>
            <w:r w:rsidRPr="007A18C7">
              <w:rPr>
                <w:rFonts w:ascii="Times New Roman" w:eastAsia="Times New Roman" w:hAnsi="Times New Roman" w:cs="Times New Roman"/>
                <w:sz w:val="24"/>
                <w:szCs w:val="24"/>
                <w:lang w:eastAsia="ru-RU"/>
              </w:rPr>
              <w:t xml:space="preserve">, </w:t>
            </w:r>
            <w:r w:rsidRPr="007A18C7">
              <w:rPr>
                <w:rFonts w:ascii="Times New Roman" w:eastAsia="Times New Roman" w:hAnsi="Times New Roman" w:cs="Times New Roman"/>
                <w:sz w:val="24"/>
                <w:szCs w:val="24"/>
                <w:lang w:val="ru-RU" w:eastAsia="ru-RU"/>
              </w:rPr>
              <w:t>көлік</w:t>
            </w:r>
            <w:r w:rsidRPr="007A18C7">
              <w:rPr>
                <w:rFonts w:ascii="Times New Roman" w:eastAsia="Times New Roman" w:hAnsi="Times New Roman" w:cs="Times New Roman"/>
                <w:sz w:val="24"/>
                <w:szCs w:val="24"/>
                <w:lang w:eastAsia="ru-RU"/>
              </w:rPr>
              <w:t xml:space="preserve"> </w:t>
            </w:r>
            <w:r w:rsidRPr="007A18C7">
              <w:rPr>
                <w:rFonts w:ascii="Times New Roman" w:eastAsia="Times New Roman" w:hAnsi="Times New Roman" w:cs="Times New Roman"/>
                <w:sz w:val="24"/>
                <w:szCs w:val="24"/>
                <w:lang w:val="ru-RU" w:eastAsia="ru-RU"/>
              </w:rPr>
              <w:t>құралдарының</w:t>
            </w:r>
            <w:r w:rsidRPr="007A18C7">
              <w:rPr>
                <w:rFonts w:ascii="Times New Roman" w:eastAsia="Times New Roman" w:hAnsi="Times New Roman" w:cs="Times New Roman"/>
                <w:sz w:val="24"/>
                <w:szCs w:val="24"/>
                <w:lang w:eastAsia="ru-RU"/>
              </w:rPr>
              <w:t xml:space="preserve"> </w:t>
            </w:r>
            <w:r w:rsidRPr="007A18C7">
              <w:rPr>
                <w:rFonts w:ascii="Times New Roman" w:eastAsia="Times New Roman" w:hAnsi="Times New Roman" w:cs="Times New Roman"/>
                <w:sz w:val="24"/>
                <w:szCs w:val="24"/>
                <w:lang w:val="ru-RU" w:eastAsia="ru-RU"/>
              </w:rPr>
              <w:t>қосқыштары</w:t>
            </w:r>
            <w:r w:rsidRPr="007A18C7">
              <w:rPr>
                <w:rFonts w:ascii="Times New Roman" w:eastAsia="Times New Roman" w:hAnsi="Times New Roman" w:cs="Times New Roman"/>
                <w:sz w:val="24"/>
                <w:szCs w:val="24"/>
                <w:lang w:eastAsia="ru-RU"/>
              </w:rPr>
              <w:t xml:space="preserve"> </w:t>
            </w:r>
            <w:r w:rsidRPr="007A18C7">
              <w:rPr>
                <w:rFonts w:ascii="Times New Roman" w:eastAsia="Times New Roman" w:hAnsi="Times New Roman" w:cs="Times New Roman"/>
                <w:sz w:val="24"/>
                <w:szCs w:val="24"/>
                <w:lang w:val="ru-RU" w:eastAsia="ru-RU"/>
              </w:rPr>
              <w:t>және</w:t>
            </w:r>
            <w:r w:rsidRPr="007A18C7">
              <w:rPr>
                <w:rFonts w:ascii="Times New Roman" w:eastAsia="Times New Roman" w:hAnsi="Times New Roman" w:cs="Times New Roman"/>
                <w:sz w:val="24"/>
                <w:szCs w:val="24"/>
                <w:lang w:eastAsia="ru-RU"/>
              </w:rPr>
              <w:t xml:space="preserve"> </w:t>
            </w:r>
            <w:r w:rsidRPr="007A18C7">
              <w:rPr>
                <w:rFonts w:ascii="Times New Roman" w:eastAsia="Times New Roman" w:hAnsi="Times New Roman" w:cs="Times New Roman"/>
                <w:sz w:val="24"/>
                <w:szCs w:val="24"/>
                <w:lang w:val="ru-RU" w:eastAsia="ru-RU"/>
              </w:rPr>
              <w:t>көлік</w:t>
            </w:r>
            <w:r w:rsidRPr="007A18C7">
              <w:rPr>
                <w:rFonts w:ascii="Times New Roman" w:eastAsia="Times New Roman" w:hAnsi="Times New Roman" w:cs="Times New Roman"/>
                <w:sz w:val="24"/>
                <w:szCs w:val="24"/>
                <w:lang w:eastAsia="ru-RU"/>
              </w:rPr>
              <w:t xml:space="preserve"> </w:t>
            </w:r>
            <w:r w:rsidRPr="007A18C7">
              <w:rPr>
                <w:rFonts w:ascii="Times New Roman" w:eastAsia="Times New Roman" w:hAnsi="Times New Roman" w:cs="Times New Roman"/>
                <w:sz w:val="24"/>
                <w:szCs w:val="24"/>
                <w:lang w:val="ru-RU" w:eastAsia="ru-RU"/>
              </w:rPr>
              <w:t>құралдарының</w:t>
            </w:r>
            <w:r w:rsidRPr="007A18C7">
              <w:rPr>
                <w:rFonts w:ascii="Times New Roman" w:eastAsia="Times New Roman" w:hAnsi="Times New Roman" w:cs="Times New Roman"/>
                <w:sz w:val="24"/>
                <w:szCs w:val="24"/>
                <w:lang w:eastAsia="ru-RU"/>
              </w:rPr>
              <w:t xml:space="preserve"> </w:t>
            </w:r>
            <w:r w:rsidRPr="007A18C7">
              <w:rPr>
                <w:rFonts w:ascii="Times New Roman" w:eastAsia="Times New Roman" w:hAnsi="Times New Roman" w:cs="Times New Roman"/>
                <w:sz w:val="24"/>
                <w:szCs w:val="24"/>
                <w:lang w:val="ru-RU" w:eastAsia="ru-RU"/>
              </w:rPr>
              <w:t>кіріс</w:t>
            </w:r>
            <w:r w:rsidRPr="007A18C7">
              <w:rPr>
                <w:rFonts w:ascii="Times New Roman" w:eastAsia="Times New Roman" w:hAnsi="Times New Roman" w:cs="Times New Roman"/>
                <w:sz w:val="24"/>
                <w:szCs w:val="24"/>
                <w:lang w:eastAsia="ru-RU"/>
              </w:rPr>
              <w:t xml:space="preserve"> </w:t>
            </w:r>
            <w:r w:rsidRPr="007A18C7">
              <w:rPr>
                <w:rFonts w:ascii="Times New Roman" w:eastAsia="Times New Roman" w:hAnsi="Times New Roman" w:cs="Times New Roman"/>
                <w:sz w:val="24"/>
                <w:szCs w:val="24"/>
                <w:lang w:val="ru-RU" w:eastAsia="ru-RU"/>
              </w:rPr>
              <w:t>қосқыштары</w:t>
            </w:r>
            <w:r w:rsidRPr="007A18C7">
              <w:rPr>
                <w:rFonts w:ascii="Times New Roman" w:eastAsia="Times New Roman" w:hAnsi="Times New Roman" w:cs="Times New Roman"/>
                <w:sz w:val="24"/>
                <w:szCs w:val="24"/>
                <w:lang w:eastAsia="ru-RU"/>
              </w:rPr>
              <w:t xml:space="preserve"> — </w:t>
            </w:r>
            <w:r w:rsidRPr="007A18C7">
              <w:rPr>
                <w:rFonts w:ascii="Times New Roman" w:eastAsia="Times New Roman" w:hAnsi="Times New Roman" w:cs="Times New Roman"/>
                <w:sz w:val="24"/>
                <w:szCs w:val="24"/>
                <w:lang w:val="ru-RU" w:eastAsia="ru-RU"/>
              </w:rPr>
              <w:t>электр</w:t>
            </w:r>
            <w:r w:rsidRPr="007A18C7">
              <w:rPr>
                <w:rFonts w:ascii="Times New Roman" w:eastAsia="Times New Roman" w:hAnsi="Times New Roman" w:cs="Times New Roman"/>
                <w:sz w:val="24"/>
                <w:szCs w:val="24"/>
                <w:lang w:eastAsia="ru-RU"/>
              </w:rPr>
              <w:t xml:space="preserve"> </w:t>
            </w:r>
            <w:r w:rsidRPr="007A18C7">
              <w:rPr>
                <w:rFonts w:ascii="Times New Roman" w:eastAsia="Times New Roman" w:hAnsi="Times New Roman" w:cs="Times New Roman"/>
                <w:sz w:val="24"/>
                <w:szCs w:val="24"/>
                <w:lang w:val="ru-RU" w:eastAsia="ru-RU"/>
              </w:rPr>
              <w:t>көлік</w:t>
            </w:r>
            <w:r w:rsidRPr="007A18C7">
              <w:rPr>
                <w:rFonts w:ascii="Times New Roman" w:eastAsia="Times New Roman" w:hAnsi="Times New Roman" w:cs="Times New Roman"/>
                <w:sz w:val="24"/>
                <w:szCs w:val="24"/>
                <w:lang w:eastAsia="ru-RU"/>
              </w:rPr>
              <w:t xml:space="preserve"> </w:t>
            </w:r>
            <w:r w:rsidRPr="007A18C7">
              <w:rPr>
                <w:rFonts w:ascii="Times New Roman" w:eastAsia="Times New Roman" w:hAnsi="Times New Roman" w:cs="Times New Roman"/>
                <w:sz w:val="24"/>
                <w:szCs w:val="24"/>
                <w:lang w:val="ru-RU" w:eastAsia="ru-RU"/>
              </w:rPr>
              <w:t>құралдарын</w:t>
            </w:r>
            <w:r w:rsidRPr="007A18C7">
              <w:rPr>
                <w:rFonts w:ascii="Times New Roman" w:eastAsia="Times New Roman" w:hAnsi="Times New Roman" w:cs="Times New Roman"/>
                <w:sz w:val="24"/>
                <w:szCs w:val="24"/>
                <w:lang w:eastAsia="ru-RU"/>
              </w:rPr>
              <w:t xml:space="preserve"> </w:t>
            </w:r>
            <w:r w:rsidRPr="007A18C7">
              <w:rPr>
                <w:rFonts w:ascii="Times New Roman" w:eastAsia="Times New Roman" w:hAnsi="Times New Roman" w:cs="Times New Roman"/>
                <w:sz w:val="24"/>
                <w:szCs w:val="24"/>
                <w:lang w:val="ru-RU" w:eastAsia="ru-RU"/>
              </w:rPr>
              <w:t>өткізгіштік</w:t>
            </w:r>
            <w:r w:rsidRPr="007A18C7">
              <w:rPr>
                <w:rFonts w:ascii="Times New Roman" w:eastAsia="Times New Roman" w:hAnsi="Times New Roman" w:cs="Times New Roman"/>
                <w:sz w:val="24"/>
                <w:szCs w:val="24"/>
                <w:lang w:eastAsia="ru-RU"/>
              </w:rPr>
              <w:t xml:space="preserve"> </w:t>
            </w:r>
            <w:r w:rsidRPr="007A18C7">
              <w:rPr>
                <w:rFonts w:ascii="Times New Roman" w:eastAsia="Times New Roman" w:hAnsi="Times New Roman" w:cs="Times New Roman"/>
                <w:sz w:val="24"/>
                <w:szCs w:val="24"/>
                <w:lang w:val="ru-RU" w:eastAsia="ru-RU"/>
              </w:rPr>
              <w:t>арқылы</w:t>
            </w:r>
            <w:r w:rsidRPr="007A18C7">
              <w:rPr>
                <w:rFonts w:ascii="Times New Roman" w:eastAsia="Times New Roman" w:hAnsi="Times New Roman" w:cs="Times New Roman"/>
                <w:sz w:val="24"/>
                <w:szCs w:val="24"/>
                <w:lang w:eastAsia="ru-RU"/>
              </w:rPr>
              <w:t xml:space="preserve"> </w:t>
            </w:r>
            <w:r w:rsidRPr="007A18C7">
              <w:rPr>
                <w:rFonts w:ascii="Times New Roman" w:eastAsia="Times New Roman" w:hAnsi="Times New Roman" w:cs="Times New Roman"/>
                <w:sz w:val="24"/>
                <w:szCs w:val="24"/>
                <w:lang w:val="ru-RU" w:eastAsia="ru-RU"/>
              </w:rPr>
              <w:t>зарядтау</w:t>
            </w:r>
            <w:r w:rsidRPr="007A18C7">
              <w:rPr>
                <w:rFonts w:ascii="Times New Roman" w:eastAsia="Times New Roman" w:hAnsi="Times New Roman" w:cs="Times New Roman"/>
                <w:sz w:val="24"/>
                <w:szCs w:val="24"/>
                <w:lang w:eastAsia="ru-RU"/>
              </w:rPr>
              <w:t xml:space="preserve"> — 1-</w:t>
            </w:r>
            <w:r w:rsidRPr="007A18C7">
              <w:rPr>
                <w:rFonts w:ascii="Times New Roman" w:eastAsia="Times New Roman" w:hAnsi="Times New Roman" w:cs="Times New Roman"/>
                <w:sz w:val="24"/>
                <w:szCs w:val="24"/>
                <w:lang w:val="ru-RU" w:eastAsia="ru-RU"/>
              </w:rPr>
              <w:t>бөлім</w:t>
            </w:r>
            <w:r w:rsidRPr="007A18C7">
              <w:rPr>
                <w:rFonts w:ascii="Times New Roman" w:eastAsia="Times New Roman" w:hAnsi="Times New Roman" w:cs="Times New Roman"/>
                <w:sz w:val="24"/>
                <w:szCs w:val="24"/>
                <w:lang w:eastAsia="ru-RU"/>
              </w:rPr>
              <w:t xml:space="preserve">: </w:t>
            </w:r>
            <w:r w:rsidRPr="007A18C7">
              <w:rPr>
                <w:rFonts w:ascii="Times New Roman" w:eastAsia="Times New Roman" w:hAnsi="Times New Roman" w:cs="Times New Roman"/>
                <w:sz w:val="24"/>
                <w:szCs w:val="24"/>
                <w:lang w:val="ru-RU" w:eastAsia="ru-RU"/>
              </w:rPr>
              <w:t>Жалпы</w:t>
            </w:r>
            <w:r w:rsidRPr="007A18C7">
              <w:rPr>
                <w:rFonts w:ascii="Times New Roman" w:eastAsia="Times New Roman" w:hAnsi="Times New Roman" w:cs="Times New Roman"/>
                <w:sz w:val="24"/>
                <w:szCs w:val="24"/>
                <w:lang w:eastAsia="ru-RU"/>
              </w:rPr>
              <w:t xml:space="preserve"> </w:t>
            </w:r>
            <w:r w:rsidRPr="007A18C7">
              <w:rPr>
                <w:rFonts w:ascii="Times New Roman" w:eastAsia="Times New Roman" w:hAnsi="Times New Roman" w:cs="Times New Roman"/>
                <w:sz w:val="24"/>
                <w:szCs w:val="24"/>
                <w:lang w:val="ru-RU" w:eastAsia="ru-RU"/>
              </w:rPr>
              <w:t>талаптар</w:t>
            </w:r>
            <w:r w:rsidRPr="007A18C7">
              <w:rPr>
                <w:rFonts w:ascii="Times New Roman" w:eastAsia="Times New Roman" w:hAnsi="Times New Roman" w:cs="Times New Roman"/>
                <w:sz w:val="24"/>
                <w:szCs w:val="24"/>
                <w:lang w:eastAsia="ru-RU"/>
              </w:rPr>
              <w:t xml:space="preserve"> (KC 62196-1); (107 </w:t>
            </w:r>
            <w:r w:rsidRPr="007A18C7">
              <w:rPr>
                <w:rFonts w:ascii="Times New Roman" w:eastAsia="Times New Roman" w:hAnsi="Times New Roman" w:cs="Times New Roman"/>
                <w:sz w:val="24"/>
                <w:szCs w:val="24"/>
                <w:lang w:val="ru-RU" w:eastAsia="ru-RU"/>
              </w:rPr>
              <w:t>бет</w:t>
            </w:r>
            <w:r w:rsidRPr="007A18C7">
              <w:rPr>
                <w:rFonts w:ascii="Times New Roman" w:eastAsia="Times New Roman" w:hAnsi="Times New Roman" w:cs="Times New Roman"/>
                <w:sz w:val="24"/>
                <w:szCs w:val="24"/>
                <w:lang w:eastAsia="ru-RU"/>
              </w:rPr>
              <w:t xml:space="preserve">, </w:t>
            </w:r>
            <w:r w:rsidRPr="007A18C7">
              <w:rPr>
                <w:rFonts w:ascii="Times New Roman" w:eastAsia="Times New Roman" w:hAnsi="Times New Roman" w:cs="Times New Roman"/>
                <w:sz w:val="24"/>
                <w:szCs w:val="24"/>
                <w:lang w:val="ru-RU" w:eastAsia="ru-RU"/>
              </w:rPr>
              <w:t>корей</w:t>
            </w:r>
            <w:r w:rsidRPr="007A18C7">
              <w:rPr>
                <w:rFonts w:ascii="Times New Roman" w:eastAsia="Times New Roman" w:hAnsi="Times New Roman" w:cs="Times New Roman"/>
                <w:sz w:val="24"/>
                <w:szCs w:val="24"/>
                <w:lang w:eastAsia="ru-RU"/>
              </w:rPr>
              <w:t xml:space="preserve"> </w:t>
            </w:r>
            <w:r w:rsidRPr="007A18C7">
              <w:rPr>
                <w:rFonts w:ascii="Times New Roman" w:eastAsia="Times New Roman" w:hAnsi="Times New Roman" w:cs="Times New Roman"/>
                <w:sz w:val="24"/>
                <w:szCs w:val="24"/>
                <w:lang w:val="ru-RU" w:eastAsia="ru-RU"/>
              </w:rPr>
              <w:t>тілінде</w:t>
            </w:r>
            <w:r w:rsidRPr="007A18C7">
              <w:rPr>
                <w:rFonts w:ascii="Times New Roman" w:eastAsia="Times New Roman" w:hAnsi="Times New Roman" w:cs="Times New Roman"/>
                <w:sz w:val="24"/>
                <w:szCs w:val="24"/>
                <w:lang w:eastAsia="ru-RU"/>
              </w:rPr>
              <w:t>)</w:t>
            </w:r>
          </w:p>
          <w:p w14:paraId="6BF349BC" w14:textId="77777777" w:rsidR="00181E7D" w:rsidRPr="007A18C7" w:rsidRDefault="00181E7D" w:rsidP="00181E7D">
            <w:pPr>
              <w:spacing w:before="100" w:beforeAutospacing="1" w:after="100" w:afterAutospacing="1" w:line="240" w:lineRule="auto"/>
              <w:rPr>
                <w:rFonts w:ascii="Times New Roman" w:eastAsia="Times New Roman" w:hAnsi="Times New Roman" w:cs="Times New Roman"/>
                <w:sz w:val="24"/>
                <w:szCs w:val="24"/>
                <w:lang w:eastAsia="ru-RU"/>
              </w:rPr>
            </w:pPr>
            <w:r w:rsidRPr="007A18C7">
              <w:rPr>
                <w:rFonts w:ascii="Times New Roman" w:eastAsia="Times New Roman" w:hAnsi="Times New Roman" w:cs="Times New Roman"/>
                <w:sz w:val="24"/>
                <w:szCs w:val="24"/>
                <w:lang w:val="ru-RU" w:eastAsia="ru-RU"/>
              </w:rPr>
              <w:t>Хабарланған</w:t>
            </w:r>
            <w:r w:rsidRPr="007A18C7">
              <w:rPr>
                <w:rFonts w:ascii="Times New Roman" w:eastAsia="Times New Roman" w:hAnsi="Times New Roman" w:cs="Times New Roman"/>
                <w:sz w:val="24"/>
                <w:szCs w:val="24"/>
                <w:lang w:eastAsia="ru-RU"/>
              </w:rPr>
              <w:t xml:space="preserve"> </w:t>
            </w:r>
            <w:r w:rsidRPr="007A18C7">
              <w:rPr>
                <w:rFonts w:ascii="Times New Roman" w:eastAsia="Times New Roman" w:hAnsi="Times New Roman" w:cs="Times New Roman"/>
                <w:sz w:val="24"/>
                <w:szCs w:val="24"/>
                <w:lang w:val="ru-RU" w:eastAsia="ru-RU"/>
              </w:rPr>
              <w:t>құжатқа</w:t>
            </w:r>
            <w:r w:rsidRPr="007A18C7">
              <w:rPr>
                <w:rFonts w:ascii="Times New Roman" w:eastAsia="Times New Roman" w:hAnsi="Times New Roman" w:cs="Times New Roman"/>
                <w:sz w:val="24"/>
                <w:szCs w:val="24"/>
                <w:lang w:eastAsia="ru-RU"/>
              </w:rPr>
              <w:t xml:space="preserve"> (</w:t>
            </w:r>
            <w:r w:rsidRPr="007A18C7">
              <w:rPr>
                <w:rFonts w:ascii="Times New Roman" w:eastAsia="Times New Roman" w:hAnsi="Times New Roman" w:cs="Times New Roman"/>
                <w:sz w:val="24"/>
                <w:szCs w:val="24"/>
                <w:lang w:val="ru-RU" w:eastAsia="ru-RU"/>
              </w:rPr>
              <w:t>құжаттарға</w:t>
            </w:r>
            <w:r w:rsidRPr="007A18C7">
              <w:rPr>
                <w:rFonts w:ascii="Times New Roman" w:eastAsia="Times New Roman" w:hAnsi="Times New Roman" w:cs="Times New Roman"/>
                <w:sz w:val="24"/>
                <w:szCs w:val="24"/>
                <w:lang w:eastAsia="ru-RU"/>
              </w:rPr>
              <w:t xml:space="preserve">) </w:t>
            </w:r>
            <w:r w:rsidRPr="007A18C7">
              <w:rPr>
                <w:rFonts w:ascii="Times New Roman" w:eastAsia="Times New Roman" w:hAnsi="Times New Roman" w:cs="Times New Roman"/>
                <w:sz w:val="24"/>
                <w:szCs w:val="24"/>
                <w:lang w:val="ru-RU" w:eastAsia="ru-RU"/>
              </w:rPr>
              <w:t>сілтеме</w:t>
            </w:r>
            <w:r w:rsidRPr="007A18C7">
              <w:rPr>
                <w:rFonts w:ascii="Times New Roman" w:eastAsia="Times New Roman" w:hAnsi="Times New Roman" w:cs="Times New Roman"/>
                <w:sz w:val="24"/>
                <w:szCs w:val="24"/>
                <w:lang w:eastAsia="ru-RU"/>
              </w:rPr>
              <w:t xml:space="preserve"> </w:t>
            </w:r>
            <w:r w:rsidRPr="007A18C7">
              <w:rPr>
                <w:rFonts w:ascii="Times New Roman" w:eastAsia="Times New Roman" w:hAnsi="Times New Roman" w:cs="Times New Roman"/>
                <w:sz w:val="24"/>
                <w:szCs w:val="24"/>
                <w:lang w:val="ru-RU" w:eastAsia="ru-RU"/>
              </w:rPr>
              <w:t>және</w:t>
            </w:r>
            <w:r w:rsidRPr="007A18C7">
              <w:rPr>
                <w:rFonts w:ascii="Times New Roman" w:eastAsia="Times New Roman" w:hAnsi="Times New Roman" w:cs="Times New Roman"/>
                <w:sz w:val="24"/>
                <w:szCs w:val="24"/>
                <w:lang w:eastAsia="ru-RU"/>
              </w:rPr>
              <w:t>/</w:t>
            </w:r>
            <w:r w:rsidRPr="007A18C7">
              <w:rPr>
                <w:rFonts w:ascii="Times New Roman" w:eastAsia="Times New Roman" w:hAnsi="Times New Roman" w:cs="Times New Roman"/>
                <w:sz w:val="24"/>
                <w:szCs w:val="24"/>
                <w:lang w:val="ru-RU" w:eastAsia="ru-RU"/>
              </w:rPr>
              <w:t>немесе</w:t>
            </w:r>
            <w:r w:rsidRPr="007A18C7">
              <w:rPr>
                <w:rFonts w:ascii="Times New Roman" w:eastAsia="Times New Roman" w:hAnsi="Times New Roman" w:cs="Times New Roman"/>
                <w:sz w:val="24"/>
                <w:szCs w:val="24"/>
                <w:lang w:eastAsia="ru-RU"/>
              </w:rPr>
              <w:t xml:space="preserve"> </w:t>
            </w:r>
            <w:r w:rsidRPr="007A18C7">
              <w:rPr>
                <w:rFonts w:ascii="Times New Roman" w:eastAsia="Times New Roman" w:hAnsi="Times New Roman" w:cs="Times New Roman"/>
                <w:sz w:val="24"/>
                <w:szCs w:val="24"/>
                <w:lang w:val="ru-RU" w:eastAsia="ru-RU"/>
              </w:rPr>
              <w:t>сұрау</w:t>
            </w:r>
            <w:r w:rsidRPr="007A18C7">
              <w:rPr>
                <w:rFonts w:ascii="Times New Roman" w:eastAsia="Times New Roman" w:hAnsi="Times New Roman" w:cs="Times New Roman"/>
                <w:sz w:val="24"/>
                <w:szCs w:val="24"/>
                <w:lang w:eastAsia="ru-RU"/>
              </w:rPr>
              <w:t xml:space="preserve"> </w:t>
            </w:r>
            <w:r w:rsidRPr="007A18C7">
              <w:rPr>
                <w:rFonts w:ascii="Times New Roman" w:eastAsia="Times New Roman" w:hAnsi="Times New Roman" w:cs="Times New Roman"/>
                <w:sz w:val="24"/>
                <w:szCs w:val="24"/>
                <w:lang w:val="ru-RU" w:eastAsia="ru-RU"/>
              </w:rPr>
              <w:t>бойынша</w:t>
            </w:r>
            <w:r w:rsidRPr="007A18C7">
              <w:rPr>
                <w:rFonts w:ascii="Times New Roman" w:eastAsia="Times New Roman" w:hAnsi="Times New Roman" w:cs="Times New Roman"/>
                <w:sz w:val="24"/>
                <w:szCs w:val="24"/>
                <w:lang w:eastAsia="ru-RU"/>
              </w:rPr>
              <w:t xml:space="preserve"> </w:t>
            </w:r>
            <w:r w:rsidRPr="007A18C7">
              <w:rPr>
                <w:rFonts w:ascii="Times New Roman" w:eastAsia="Times New Roman" w:hAnsi="Times New Roman" w:cs="Times New Roman"/>
                <w:sz w:val="24"/>
                <w:szCs w:val="24"/>
                <w:lang w:val="ru-RU" w:eastAsia="ru-RU"/>
              </w:rPr>
              <w:t>көшірмелерді</w:t>
            </w:r>
            <w:r w:rsidRPr="007A18C7">
              <w:rPr>
                <w:rFonts w:ascii="Times New Roman" w:eastAsia="Times New Roman" w:hAnsi="Times New Roman" w:cs="Times New Roman"/>
                <w:sz w:val="24"/>
                <w:szCs w:val="24"/>
                <w:lang w:eastAsia="ru-RU"/>
              </w:rPr>
              <w:t xml:space="preserve"> </w:t>
            </w:r>
            <w:r w:rsidRPr="007A18C7">
              <w:rPr>
                <w:rFonts w:ascii="Times New Roman" w:eastAsia="Times New Roman" w:hAnsi="Times New Roman" w:cs="Times New Roman"/>
                <w:sz w:val="24"/>
                <w:szCs w:val="24"/>
                <w:lang w:val="ru-RU" w:eastAsia="ru-RU"/>
              </w:rPr>
              <w:t>ұсына</w:t>
            </w:r>
            <w:r w:rsidRPr="007A18C7">
              <w:rPr>
                <w:rFonts w:ascii="Times New Roman" w:eastAsia="Times New Roman" w:hAnsi="Times New Roman" w:cs="Times New Roman"/>
                <w:sz w:val="24"/>
                <w:szCs w:val="24"/>
                <w:lang w:eastAsia="ru-RU"/>
              </w:rPr>
              <w:t xml:space="preserve"> </w:t>
            </w:r>
            <w:r w:rsidRPr="007A18C7">
              <w:rPr>
                <w:rFonts w:ascii="Times New Roman" w:eastAsia="Times New Roman" w:hAnsi="Times New Roman" w:cs="Times New Roman"/>
                <w:sz w:val="24"/>
                <w:szCs w:val="24"/>
                <w:lang w:val="ru-RU" w:eastAsia="ru-RU"/>
              </w:rPr>
              <w:t>алатын</w:t>
            </w:r>
            <w:r w:rsidRPr="007A18C7">
              <w:rPr>
                <w:rFonts w:ascii="Times New Roman" w:eastAsia="Times New Roman" w:hAnsi="Times New Roman" w:cs="Times New Roman"/>
                <w:sz w:val="24"/>
                <w:szCs w:val="24"/>
                <w:lang w:eastAsia="ru-RU"/>
              </w:rPr>
              <w:t xml:space="preserve"> </w:t>
            </w:r>
            <w:r w:rsidRPr="007A18C7">
              <w:rPr>
                <w:rFonts w:ascii="Times New Roman" w:eastAsia="Times New Roman" w:hAnsi="Times New Roman" w:cs="Times New Roman"/>
                <w:sz w:val="24"/>
                <w:szCs w:val="24"/>
                <w:lang w:val="ru-RU" w:eastAsia="ru-RU"/>
              </w:rPr>
              <w:t>органның</w:t>
            </w:r>
            <w:r w:rsidRPr="007A18C7">
              <w:rPr>
                <w:rFonts w:ascii="Times New Roman" w:eastAsia="Times New Roman" w:hAnsi="Times New Roman" w:cs="Times New Roman"/>
                <w:sz w:val="24"/>
                <w:szCs w:val="24"/>
                <w:lang w:eastAsia="ru-RU"/>
              </w:rPr>
              <w:t xml:space="preserve"> </w:t>
            </w:r>
            <w:r w:rsidRPr="007A18C7">
              <w:rPr>
                <w:rFonts w:ascii="Times New Roman" w:eastAsia="Times New Roman" w:hAnsi="Times New Roman" w:cs="Times New Roman"/>
                <w:sz w:val="24"/>
                <w:szCs w:val="24"/>
                <w:lang w:val="ru-RU" w:eastAsia="ru-RU"/>
              </w:rPr>
              <w:t>немесе</w:t>
            </w:r>
            <w:r w:rsidRPr="007A18C7">
              <w:rPr>
                <w:rFonts w:ascii="Times New Roman" w:eastAsia="Times New Roman" w:hAnsi="Times New Roman" w:cs="Times New Roman"/>
                <w:sz w:val="24"/>
                <w:szCs w:val="24"/>
                <w:lang w:eastAsia="ru-RU"/>
              </w:rPr>
              <w:t xml:space="preserve"> </w:t>
            </w:r>
            <w:r w:rsidRPr="007A18C7">
              <w:rPr>
                <w:rFonts w:ascii="Times New Roman" w:eastAsia="Times New Roman" w:hAnsi="Times New Roman" w:cs="Times New Roman"/>
                <w:sz w:val="24"/>
                <w:szCs w:val="24"/>
                <w:lang w:val="ru-RU" w:eastAsia="ru-RU"/>
              </w:rPr>
              <w:t>уәкілетті</w:t>
            </w:r>
            <w:r w:rsidRPr="007A18C7">
              <w:rPr>
                <w:rFonts w:ascii="Times New Roman" w:eastAsia="Times New Roman" w:hAnsi="Times New Roman" w:cs="Times New Roman"/>
                <w:sz w:val="24"/>
                <w:szCs w:val="24"/>
                <w:lang w:eastAsia="ru-RU"/>
              </w:rPr>
              <w:t xml:space="preserve"> </w:t>
            </w:r>
            <w:r w:rsidRPr="007A18C7">
              <w:rPr>
                <w:rFonts w:ascii="Times New Roman" w:eastAsia="Times New Roman" w:hAnsi="Times New Roman" w:cs="Times New Roman"/>
                <w:sz w:val="24"/>
                <w:szCs w:val="24"/>
                <w:lang w:val="ru-RU" w:eastAsia="ru-RU"/>
              </w:rPr>
              <w:t>мекеменің</w:t>
            </w:r>
            <w:r w:rsidRPr="007A18C7">
              <w:rPr>
                <w:rFonts w:ascii="Times New Roman" w:eastAsia="Times New Roman" w:hAnsi="Times New Roman" w:cs="Times New Roman"/>
                <w:sz w:val="24"/>
                <w:szCs w:val="24"/>
                <w:lang w:eastAsia="ru-RU"/>
              </w:rPr>
              <w:t xml:space="preserve"> </w:t>
            </w:r>
            <w:r w:rsidRPr="007A18C7">
              <w:rPr>
                <w:rFonts w:ascii="Times New Roman" w:eastAsia="Times New Roman" w:hAnsi="Times New Roman" w:cs="Times New Roman"/>
                <w:sz w:val="24"/>
                <w:szCs w:val="24"/>
                <w:lang w:val="ru-RU" w:eastAsia="ru-RU"/>
              </w:rPr>
              <w:t>байланыс</w:t>
            </w:r>
            <w:r w:rsidRPr="007A18C7">
              <w:rPr>
                <w:rFonts w:ascii="Times New Roman" w:eastAsia="Times New Roman" w:hAnsi="Times New Roman" w:cs="Times New Roman"/>
                <w:sz w:val="24"/>
                <w:szCs w:val="24"/>
                <w:lang w:eastAsia="ru-RU"/>
              </w:rPr>
              <w:t xml:space="preserve"> </w:t>
            </w:r>
            <w:r w:rsidRPr="007A18C7">
              <w:rPr>
                <w:rFonts w:ascii="Times New Roman" w:eastAsia="Times New Roman" w:hAnsi="Times New Roman" w:cs="Times New Roman"/>
                <w:sz w:val="24"/>
                <w:szCs w:val="24"/>
                <w:lang w:val="ru-RU" w:eastAsia="ru-RU"/>
              </w:rPr>
              <w:t>деректері</w:t>
            </w:r>
            <w:r w:rsidRPr="007A18C7">
              <w:rPr>
                <w:rFonts w:ascii="Times New Roman" w:eastAsia="Times New Roman" w:hAnsi="Times New Roman" w:cs="Times New Roman"/>
                <w:sz w:val="24"/>
                <w:szCs w:val="24"/>
                <w:lang w:eastAsia="ru-RU"/>
              </w:rPr>
              <w:t>:</w:t>
            </w:r>
          </w:p>
          <w:p w14:paraId="05B56465" w14:textId="77777777" w:rsidR="00181E7D" w:rsidRPr="007A18C7" w:rsidRDefault="002C0301" w:rsidP="00181E7D">
            <w:hyperlink r:id="rId36" w:history="1">
              <w:r w:rsidR="00181E7D" w:rsidRPr="007A18C7">
                <w:rPr>
                  <w:rStyle w:val="aff9"/>
                </w:rPr>
                <w:t>https://members.wto.org/crnattachments/2026/TBT/KOR/26_03475_00_x.pdf</w:t>
              </w:r>
            </w:hyperlink>
            <w:r w:rsidR="00181E7D" w:rsidRPr="007A18C7">
              <w:t xml:space="preserve"> </w:t>
            </w:r>
          </w:p>
          <w:p w14:paraId="6046B212" w14:textId="1AD925D3" w:rsidR="00181E7D" w:rsidRDefault="002C0301" w:rsidP="00181E7D">
            <w:hyperlink r:id="rId37" w:history="1">
              <w:r w:rsidR="00181E7D" w:rsidRPr="007A18C7">
                <w:rPr>
                  <w:rStyle w:val="aff9"/>
                </w:rPr>
                <w:t>https://members.wto.org/crnattachments/2026/TBT/KOR/26_03475_01_x.pdf</w:t>
              </w:r>
            </w:hyperlink>
          </w:p>
        </w:tc>
        <w:tc>
          <w:tcPr>
            <w:tcW w:w="4365" w:type="dxa"/>
            <w:vMerge w:val="restart"/>
            <w:tcBorders>
              <w:top w:val="single" w:sz="8" w:space="0" w:color="000000"/>
              <w:left w:val="single" w:sz="8" w:space="0" w:color="000000"/>
              <w:bottom w:val="single" w:sz="8" w:space="0" w:color="000000"/>
              <w:right w:val="single" w:sz="8" w:space="0" w:color="000000"/>
            </w:tcBorders>
          </w:tcPr>
          <w:p w14:paraId="132A522E" w14:textId="11008972" w:rsidR="00181E7D" w:rsidRDefault="00181E7D" w:rsidP="00181E7D">
            <w:r>
              <w:rPr>
                <w:lang w:val="ru-RU"/>
              </w:rPr>
              <w:t>1/09/26</w:t>
            </w:r>
          </w:p>
        </w:tc>
      </w:tr>
      <w:tr w:rsidR="00181E7D" w:rsidRPr="00DC7F07" w14:paraId="1990CF4E" w14:textId="77777777" w:rsidTr="005900B3">
        <w:tc>
          <w:tcPr>
            <w:tcW w:w="959" w:type="dxa"/>
            <w:vMerge/>
          </w:tcPr>
          <w:p w14:paraId="53895178" w14:textId="77777777" w:rsidR="00181E7D" w:rsidRDefault="00181E7D" w:rsidP="00181E7D"/>
        </w:tc>
        <w:tc>
          <w:tcPr>
            <w:tcW w:w="2551" w:type="dxa"/>
            <w:tcBorders>
              <w:top w:val="single" w:sz="8" w:space="0" w:color="000000"/>
              <w:left w:val="single" w:sz="8" w:space="0" w:color="000000"/>
              <w:bottom w:val="single" w:sz="8" w:space="0" w:color="000000"/>
              <w:right w:val="single" w:sz="8" w:space="0" w:color="000000"/>
            </w:tcBorders>
          </w:tcPr>
          <w:p w14:paraId="56074EB8" w14:textId="26CCEC13" w:rsidR="00181E7D" w:rsidRDefault="00181E7D" w:rsidP="00181E7D">
            <w:r>
              <w:rPr>
                <w:lang w:val="kk-KZ"/>
              </w:rPr>
              <w:t>3/07/26</w:t>
            </w:r>
          </w:p>
        </w:tc>
        <w:tc>
          <w:tcPr>
            <w:tcW w:w="5387" w:type="dxa"/>
            <w:tcBorders>
              <w:top w:val="single" w:sz="8" w:space="0" w:color="000000"/>
              <w:left w:val="single" w:sz="8" w:space="0" w:color="000000"/>
              <w:bottom w:val="single" w:sz="8" w:space="0" w:color="000000"/>
              <w:right w:val="single" w:sz="8" w:space="0" w:color="000000"/>
            </w:tcBorders>
          </w:tcPr>
          <w:p w14:paraId="219DB312" w14:textId="676FAA80" w:rsidR="00181E7D" w:rsidRPr="00181E7D" w:rsidRDefault="00181E7D" w:rsidP="00181E7D">
            <w:pPr>
              <w:rPr>
                <w:rFonts w:ascii="Times New Roman" w:eastAsia="Times New Roman" w:hAnsi="Times New Roman" w:cs="Times New Roman"/>
                <w:sz w:val="24"/>
                <w:szCs w:val="24"/>
                <w:lang w:eastAsia="ru-RU"/>
              </w:rPr>
            </w:pPr>
            <w:r w:rsidRPr="007A18C7">
              <w:rPr>
                <w:rFonts w:ascii="Times New Roman" w:eastAsia="Times New Roman" w:hAnsi="Times New Roman" w:cs="Times New Roman"/>
                <w:sz w:val="24"/>
                <w:szCs w:val="24"/>
                <w:lang w:val="kk-KZ" w:eastAsia="ru-RU"/>
              </w:rPr>
              <w:t>EV</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зарядтау</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құрылғысы</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электромобильдерді</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қуаттандыруға</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арналған</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жабдық</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электромобильдерді</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зарядтауға</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арналған</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адаптер</w:t>
            </w:r>
          </w:p>
        </w:tc>
        <w:tc>
          <w:tcPr>
            <w:tcW w:w="4365" w:type="dxa"/>
            <w:vMerge/>
          </w:tcPr>
          <w:p w14:paraId="39EB7914" w14:textId="77777777" w:rsidR="00181E7D" w:rsidRPr="00181E7D" w:rsidRDefault="00181E7D" w:rsidP="00181E7D"/>
        </w:tc>
      </w:tr>
      <w:tr w:rsidR="00181E7D" w:rsidRPr="00DC7F07" w14:paraId="5784DD81" w14:textId="77777777" w:rsidTr="005900B3">
        <w:tc>
          <w:tcPr>
            <w:tcW w:w="959" w:type="dxa"/>
            <w:vMerge/>
          </w:tcPr>
          <w:p w14:paraId="636DB169" w14:textId="77777777" w:rsidR="00181E7D" w:rsidRPr="00181E7D" w:rsidRDefault="00181E7D" w:rsidP="00181E7D"/>
        </w:tc>
        <w:tc>
          <w:tcPr>
            <w:tcW w:w="2551" w:type="dxa"/>
            <w:tcBorders>
              <w:top w:val="single" w:sz="8" w:space="0" w:color="000000"/>
              <w:left w:val="single" w:sz="8" w:space="0" w:color="000000"/>
              <w:bottom w:val="single" w:sz="8" w:space="0" w:color="000000"/>
              <w:right w:val="single" w:sz="8" w:space="0" w:color="000000"/>
            </w:tcBorders>
          </w:tcPr>
          <w:p w14:paraId="023BED54" w14:textId="1E896A06" w:rsidR="00181E7D" w:rsidRPr="007F4460" w:rsidRDefault="00181E7D" w:rsidP="00181E7D">
            <w:pPr>
              <w:rPr>
                <w:lang w:val="kk-KZ"/>
              </w:rPr>
            </w:pPr>
            <w:r>
              <w:rPr>
                <w:lang w:val="kk-KZ"/>
              </w:rPr>
              <w:t>Корей Республикасы</w:t>
            </w:r>
          </w:p>
        </w:tc>
        <w:tc>
          <w:tcPr>
            <w:tcW w:w="5387" w:type="dxa"/>
            <w:tcBorders>
              <w:top w:val="single" w:sz="8" w:space="0" w:color="000000"/>
              <w:left w:val="single" w:sz="8" w:space="0" w:color="000000"/>
              <w:bottom w:val="single" w:sz="8" w:space="0" w:color="000000"/>
              <w:right w:val="single" w:sz="8" w:space="0" w:color="000000"/>
            </w:tcBorders>
          </w:tcPr>
          <w:p w14:paraId="500C5D5F" w14:textId="15523365" w:rsidR="00181E7D" w:rsidRPr="00181E7D" w:rsidRDefault="00181E7D" w:rsidP="00181E7D">
            <w:pPr>
              <w:rPr>
                <w:rFonts w:ascii="Times New Roman" w:eastAsia="Times New Roman" w:hAnsi="Times New Roman" w:cs="Times New Roman"/>
                <w:sz w:val="24"/>
                <w:szCs w:val="24"/>
                <w:lang w:val="kk-KZ" w:eastAsia="ru-RU"/>
              </w:rPr>
            </w:pPr>
            <w:r w:rsidRPr="00181E7D">
              <w:rPr>
                <w:rFonts w:ascii="Times New Roman" w:eastAsia="Times New Roman" w:hAnsi="Times New Roman" w:cs="Times New Roman"/>
                <w:sz w:val="24"/>
                <w:szCs w:val="24"/>
                <w:lang w:val="kk-KZ" w:eastAsia="ru-RU"/>
              </w:rPr>
              <w:t>Халықаралық стандарттарға сәйкестендіру; үйлестіру</w:t>
            </w:r>
          </w:p>
        </w:tc>
        <w:tc>
          <w:tcPr>
            <w:tcW w:w="4365" w:type="dxa"/>
            <w:vMerge/>
          </w:tcPr>
          <w:p w14:paraId="0566E5A7" w14:textId="77777777" w:rsidR="00181E7D" w:rsidRPr="007F4460" w:rsidRDefault="00181E7D" w:rsidP="00181E7D">
            <w:pPr>
              <w:rPr>
                <w:lang w:val="kk-KZ"/>
              </w:rPr>
            </w:pPr>
          </w:p>
        </w:tc>
      </w:tr>
      <w:tr w:rsidR="00181E7D" w14:paraId="3F910107"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1F3293A7" w14:textId="77777777" w:rsidR="00181E7D" w:rsidRDefault="00181E7D" w:rsidP="00181E7D">
            <w:r>
              <w:rPr>
                <w:rFonts w:ascii="Times New Roman" w:eastAsia="Times New Roman" w:hAnsi="Times New Roman"/>
                <w:sz w:val="20"/>
              </w:rPr>
              <w:t>19</w:t>
            </w:r>
          </w:p>
        </w:tc>
        <w:tc>
          <w:tcPr>
            <w:tcW w:w="2551" w:type="dxa"/>
            <w:tcBorders>
              <w:top w:val="single" w:sz="8" w:space="0" w:color="000000"/>
              <w:left w:val="single" w:sz="8" w:space="0" w:color="000000"/>
              <w:bottom w:val="single" w:sz="8" w:space="0" w:color="000000"/>
              <w:right w:val="single" w:sz="8" w:space="0" w:color="000000"/>
            </w:tcBorders>
          </w:tcPr>
          <w:p w14:paraId="725735D2" w14:textId="6D3A7A11" w:rsidR="00181E7D" w:rsidRDefault="00181E7D" w:rsidP="00181E7D">
            <w:r>
              <w:rPr>
                <w:rFonts w:ascii="Arial" w:hAnsi="Arial" w:cs="Arial"/>
                <w:sz w:val="20"/>
                <w:szCs w:val="20"/>
                <w:shd w:val="clear" w:color="auto" w:fill="FFFFFF"/>
              </w:rPr>
              <w:t>G/TBT/N/KOR/1360</w:t>
            </w:r>
          </w:p>
        </w:tc>
        <w:tc>
          <w:tcPr>
            <w:tcW w:w="5387" w:type="dxa"/>
            <w:tcBorders>
              <w:top w:val="single" w:sz="8" w:space="0" w:color="000000"/>
              <w:left w:val="single" w:sz="8" w:space="0" w:color="000000"/>
              <w:bottom w:val="single" w:sz="8" w:space="0" w:color="000000"/>
              <w:right w:val="single" w:sz="8" w:space="0" w:color="000000"/>
            </w:tcBorders>
          </w:tcPr>
          <w:p w14:paraId="2E512BF1" w14:textId="77777777" w:rsidR="00181E7D" w:rsidRPr="00181E7D" w:rsidRDefault="00181E7D" w:rsidP="00181E7D">
            <w:pPr>
              <w:spacing w:before="100" w:beforeAutospacing="1" w:after="100" w:afterAutospacing="1" w:line="240" w:lineRule="auto"/>
              <w:rPr>
                <w:rFonts w:ascii="Times New Roman" w:eastAsia="Times New Roman" w:hAnsi="Times New Roman" w:cs="Times New Roman"/>
                <w:sz w:val="24"/>
                <w:szCs w:val="24"/>
                <w:lang w:eastAsia="ru-RU"/>
              </w:rPr>
            </w:pPr>
            <w:r w:rsidRPr="00181E7D">
              <w:rPr>
                <w:rFonts w:ascii="Times New Roman" w:eastAsia="Times New Roman" w:hAnsi="Times New Roman" w:cs="Times New Roman"/>
                <w:sz w:val="24"/>
                <w:szCs w:val="24"/>
                <w:lang w:val="ru-RU" w:eastAsia="ru-RU"/>
              </w:rPr>
              <w:t>Штепсельдік</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айырлар</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розеткалар</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көлік</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құралдарының</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қосқыштары</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және</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көлік</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құралдарының</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кіріс</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ажыратқыштары</w:t>
            </w:r>
            <w:r w:rsidRPr="00181E7D">
              <w:rPr>
                <w:rFonts w:ascii="Times New Roman" w:eastAsia="Times New Roman" w:hAnsi="Times New Roman" w:cs="Times New Roman"/>
                <w:sz w:val="24"/>
                <w:szCs w:val="24"/>
                <w:lang w:eastAsia="ru-RU"/>
              </w:rPr>
              <w:t xml:space="preserve"> — </w:t>
            </w:r>
            <w:r w:rsidRPr="00181E7D">
              <w:rPr>
                <w:rFonts w:ascii="Times New Roman" w:eastAsia="Times New Roman" w:hAnsi="Times New Roman" w:cs="Times New Roman"/>
                <w:sz w:val="24"/>
                <w:szCs w:val="24"/>
                <w:lang w:val="ru-RU" w:eastAsia="ru-RU"/>
              </w:rPr>
              <w:t>Электр</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көлік</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құралдарын</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өткізгіштік</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зарядтау</w:t>
            </w:r>
            <w:r w:rsidRPr="00181E7D">
              <w:rPr>
                <w:rFonts w:ascii="Times New Roman" w:eastAsia="Times New Roman" w:hAnsi="Times New Roman" w:cs="Times New Roman"/>
                <w:sz w:val="24"/>
                <w:szCs w:val="24"/>
                <w:lang w:eastAsia="ru-RU"/>
              </w:rPr>
              <w:t xml:space="preserve"> — 3-1-</w:t>
            </w:r>
            <w:r w:rsidRPr="00181E7D">
              <w:rPr>
                <w:rFonts w:ascii="Times New Roman" w:eastAsia="Times New Roman" w:hAnsi="Times New Roman" w:cs="Times New Roman"/>
                <w:sz w:val="24"/>
                <w:szCs w:val="24"/>
                <w:lang w:val="ru-RU" w:eastAsia="ru-RU"/>
              </w:rPr>
              <w:t>бөлім</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Термореттеу</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жүйесімен</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пайдалануға</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lastRenderedPageBreak/>
              <w:t>арналған</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тұрақты</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токпен</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зарядтауға</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арналған</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көлік</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құралының</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қосқышы</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көлік</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құралының</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кіріс</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ажыратқышы</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және</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кабельдік</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жинақ</w:t>
            </w:r>
            <w:r w:rsidRPr="00181E7D">
              <w:rPr>
                <w:rFonts w:ascii="Times New Roman" w:eastAsia="Times New Roman" w:hAnsi="Times New Roman" w:cs="Times New Roman"/>
                <w:sz w:val="24"/>
                <w:szCs w:val="24"/>
                <w:lang w:eastAsia="ru-RU"/>
              </w:rPr>
              <w:t xml:space="preserve"> (KC 62196-3-1); (63 </w:t>
            </w:r>
            <w:r w:rsidRPr="00181E7D">
              <w:rPr>
                <w:rFonts w:ascii="Times New Roman" w:eastAsia="Times New Roman" w:hAnsi="Times New Roman" w:cs="Times New Roman"/>
                <w:sz w:val="24"/>
                <w:szCs w:val="24"/>
                <w:lang w:val="ru-RU" w:eastAsia="ru-RU"/>
              </w:rPr>
              <w:t>бет</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корей</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тілінде</w:t>
            </w:r>
            <w:r w:rsidRPr="00181E7D">
              <w:rPr>
                <w:rFonts w:ascii="Times New Roman" w:eastAsia="Times New Roman" w:hAnsi="Times New Roman" w:cs="Times New Roman"/>
                <w:sz w:val="24"/>
                <w:szCs w:val="24"/>
                <w:lang w:eastAsia="ru-RU"/>
              </w:rPr>
              <w:t>)</w:t>
            </w:r>
          </w:p>
          <w:p w14:paraId="7B0F7A70" w14:textId="77777777" w:rsidR="00181E7D" w:rsidRPr="00181E7D" w:rsidRDefault="00181E7D" w:rsidP="00181E7D">
            <w:pPr>
              <w:spacing w:before="100" w:beforeAutospacing="1" w:after="100" w:afterAutospacing="1" w:line="240" w:lineRule="auto"/>
              <w:rPr>
                <w:rFonts w:ascii="Times New Roman" w:eastAsia="Times New Roman" w:hAnsi="Times New Roman" w:cs="Times New Roman"/>
                <w:sz w:val="24"/>
                <w:szCs w:val="24"/>
                <w:lang w:eastAsia="ru-RU"/>
              </w:rPr>
            </w:pPr>
            <w:r w:rsidRPr="00181E7D">
              <w:rPr>
                <w:rFonts w:ascii="Times New Roman" w:eastAsia="Times New Roman" w:hAnsi="Times New Roman" w:cs="Times New Roman"/>
                <w:sz w:val="24"/>
                <w:szCs w:val="24"/>
                <w:lang w:val="ru-RU" w:eastAsia="ru-RU"/>
              </w:rPr>
              <w:t>Хабарланған</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құжатқа</w:t>
            </w:r>
            <w:r w:rsidRPr="00181E7D">
              <w:rPr>
                <w:rFonts w:ascii="Times New Roman" w:eastAsia="Times New Roman" w:hAnsi="Times New Roman" w:cs="Times New Roman"/>
                <w:sz w:val="24"/>
                <w:szCs w:val="24"/>
                <w:lang w:eastAsia="ru-RU"/>
              </w:rPr>
              <w:t>(</w:t>
            </w:r>
            <w:r w:rsidRPr="00181E7D">
              <w:rPr>
                <w:rFonts w:ascii="Times New Roman" w:eastAsia="Times New Roman" w:hAnsi="Times New Roman" w:cs="Times New Roman"/>
                <w:sz w:val="24"/>
                <w:szCs w:val="24"/>
                <w:lang w:val="ru-RU" w:eastAsia="ru-RU"/>
              </w:rPr>
              <w:t>тарға</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сілтеме</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және</w:t>
            </w:r>
            <w:r w:rsidRPr="00181E7D">
              <w:rPr>
                <w:rFonts w:ascii="Times New Roman" w:eastAsia="Times New Roman" w:hAnsi="Times New Roman" w:cs="Times New Roman"/>
                <w:sz w:val="24"/>
                <w:szCs w:val="24"/>
                <w:lang w:eastAsia="ru-RU"/>
              </w:rPr>
              <w:t>/</w:t>
            </w:r>
            <w:r w:rsidRPr="00181E7D">
              <w:rPr>
                <w:rFonts w:ascii="Times New Roman" w:eastAsia="Times New Roman" w:hAnsi="Times New Roman" w:cs="Times New Roman"/>
                <w:sz w:val="24"/>
                <w:szCs w:val="24"/>
                <w:lang w:val="ru-RU" w:eastAsia="ru-RU"/>
              </w:rPr>
              <w:t>немесе</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сұрау</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бойынша</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көшірмелерін</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ұсына</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алатын</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органның</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немесе</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мекеменің</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байланыс</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деректері</w:t>
            </w:r>
            <w:r w:rsidRPr="00181E7D">
              <w:rPr>
                <w:rFonts w:ascii="Times New Roman" w:eastAsia="Times New Roman" w:hAnsi="Times New Roman" w:cs="Times New Roman"/>
                <w:sz w:val="24"/>
                <w:szCs w:val="24"/>
                <w:lang w:eastAsia="ru-RU"/>
              </w:rPr>
              <w:t>: —</w:t>
            </w:r>
          </w:p>
          <w:p w14:paraId="16B8B66C" w14:textId="32331264" w:rsidR="00181E7D" w:rsidRPr="00181E7D" w:rsidRDefault="002C0301" w:rsidP="00181E7D">
            <w:pPr>
              <w:rPr>
                <w:lang w:val="kk-KZ"/>
              </w:rPr>
            </w:pPr>
            <w:hyperlink r:id="rId38" w:history="1">
              <w:r w:rsidR="00181E7D" w:rsidRPr="00CA1681">
                <w:rPr>
                  <w:rStyle w:val="aff9"/>
                </w:rPr>
                <w:t>https://members.wto.org/crnattachments/2026/TBT/KOR/26_03474_00_x.pdf</w:t>
              </w:r>
            </w:hyperlink>
            <w:r w:rsidR="00181E7D">
              <w:rPr>
                <w:lang w:val="kk-KZ"/>
              </w:rPr>
              <w:t xml:space="preserve"> </w:t>
            </w:r>
          </w:p>
        </w:tc>
        <w:tc>
          <w:tcPr>
            <w:tcW w:w="4365" w:type="dxa"/>
            <w:vMerge w:val="restart"/>
            <w:tcBorders>
              <w:top w:val="single" w:sz="8" w:space="0" w:color="000000"/>
              <w:left w:val="single" w:sz="8" w:space="0" w:color="000000"/>
              <w:bottom w:val="single" w:sz="8" w:space="0" w:color="000000"/>
              <w:right w:val="single" w:sz="8" w:space="0" w:color="000000"/>
            </w:tcBorders>
          </w:tcPr>
          <w:p w14:paraId="473B0DE6" w14:textId="60315F21" w:rsidR="00181E7D" w:rsidRDefault="00181E7D" w:rsidP="00181E7D">
            <w:r>
              <w:rPr>
                <w:lang w:val="ru-RU"/>
              </w:rPr>
              <w:lastRenderedPageBreak/>
              <w:t>1/09/26</w:t>
            </w:r>
          </w:p>
        </w:tc>
      </w:tr>
      <w:tr w:rsidR="00181E7D" w14:paraId="0EE09F90" w14:textId="77777777" w:rsidTr="00181E7D">
        <w:trPr>
          <w:trHeight w:val="60"/>
        </w:trPr>
        <w:tc>
          <w:tcPr>
            <w:tcW w:w="959" w:type="dxa"/>
            <w:vMerge/>
          </w:tcPr>
          <w:p w14:paraId="38E14688" w14:textId="77777777" w:rsidR="00181E7D" w:rsidRDefault="00181E7D" w:rsidP="00181E7D"/>
        </w:tc>
        <w:tc>
          <w:tcPr>
            <w:tcW w:w="2551" w:type="dxa"/>
            <w:tcBorders>
              <w:top w:val="single" w:sz="8" w:space="0" w:color="000000"/>
              <w:left w:val="single" w:sz="8" w:space="0" w:color="000000"/>
              <w:bottom w:val="single" w:sz="8" w:space="0" w:color="000000"/>
              <w:right w:val="single" w:sz="8" w:space="0" w:color="000000"/>
            </w:tcBorders>
          </w:tcPr>
          <w:p w14:paraId="355B92D8" w14:textId="30E35D33" w:rsidR="00181E7D" w:rsidRDefault="00181E7D" w:rsidP="00181E7D">
            <w:r>
              <w:rPr>
                <w:lang w:val="kk-KZ"/>
              </w:rPr>
              <w:t>3/07/26</w:t>
            </w:r>
          </w:p>
        </w:tc>
        <w:tc>
          <w:tcPr>
            <w:tcW w:w="5387" w:type="dxa"/>
            <w:tcBorders>
              <w:top w:val="single" w:sz="8" w:space="0" w:color="000000"/>
              <w:left w:val="single" w:sz="8" w:space="0" w:color="000000"/>
              <w:bottom w:val="single" w:sz="8" w:space="0" w:color="000000"/>
              <w:right w:val="single" w:sz="8" w:space="0" w:color="000000"/>
            </w:tcBorders>
          </w:tcPr>
          <w:p w14:paraId="0BE3C34E" w14:textId="33BF7B71" w:rsidR="00181E7D" w:rsidRPr="002C0301" w:rsidRDefault="00181E7D" w:rsidP="00181E7D">
            <w:pPr>
              <w:spacing w:before="100" w:beforeAutospacing="1" w:after="100" w:afterAutospacing="1" w:line="240" w:lineRule="auto"/>
              <w:rPr>
                <w:rFonts w:ascii="Times New Roman" w:eastAsia="Times New Roman" w:hAnsi="Times New Roman" w:cs="Times New Roman"/>
                <w:sz w:val="24"/>
                <w:szCs w:val="24"/>
                <w:lang w:eastAsia="ru-RU"/>
              </w:rPr>
            </w:pPr>
            <w:r w:rsidRPr="002C0301">
              <w:rPr>
                <w:rFonts w:ascii="Times New Roman" w:eastAsia="Times New Roman" w:hAnsi="Times New Roman" w:cs="Times New Roman"/>
                <w:sz w:val="24"/>
                <w:szCs w:val="24"/>
                <w:lang w:eastAsia="ru-RU"/>
              </w:rPr>
              <w:t xml:space="preserve">EV </w:t>
            </w:r>
            <w:r w:rsidRPr="00181E7D">
              <w:rPr>
                <w:rFonts w:ascii="Times New Roman" w:eastAsia="Times New Roman" w:hAnsi="Times New Roman" w:cs="Times New Roman"/>
                <w:sz w:val="24"/>
                <w:szCs w:val="24"/>
                <w:lang w:val="ru-RU" w:eastAsia="ru-RU"/>
              </w:rPr>
              <w:t>зарядтау</w:t>
            </w:r>
            <w:r w:rsidRPr="002C0301">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құрылғысы</w:t>
            </w:r>
            <w:r w:rsidRPr="002C0301">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электромобильдерді</w:t>
            </w:r>
            <w:r w:rsidRPr="002C0301">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қуаттандыруға</w:t>
            </w:r>
            <w:r w:rsidRPr="002C0301">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арналған</w:t>
            </w:r>
            <w:r w:rsidRPr="002C0301">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жабдық</w:t>
            </w:r>
            <w:r w:rsidRPr="002C0301">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электромобильдерді</w:t>
            </w:r>
            <w:r w:rsidRPr="002C0301">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зарядтауға</w:t>
            </w:r>
            <w:r w:rsidRPr="002C0301">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арналған</w:t>
            </w:r>
            <w:r w:rsidRPr="002C0301">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адаптер</w:t>
            </w:r>
          </w:p>
        </w:tc>
        <w:tc>
          <w:tcPr>
            <w:tcW w:w="4365" w:type="dxa"/>
            <w:vMerge/>
          </w:tcPr>
          <w:p w14:paraId="3BC85138" w14:textId="77777777" w:rsidR="00181E7D" w:rsidRDefault="00181E7D" w:rsidP="00181E7D"/>
        </w:tc>
      </w:tr>
      <w:tr w:rsidR="00181E7D" w:rsidRPr="002C0301" w14:paraId="488F57E4" w14:textId="77777777" w:rsidTr="005900B3">
        <w:tc>
          <w:tcPr>
            <w:tcW w:w="959" w:type="dxa"/>
            <w:vMerge/>
          </w:tcPr>
          <w:p w14:paraId="5A5613C7" w14:textId="77777777" w:rsidR="00181E7D" w:rsidRDefault="00181E7D" w:rsidP="00181E7D"/>
        </w:tc>
        <w:tc>
          <w:tcPr>
            <w:tcW w:w="2551" w:type="dxa"/>
            <w:tcBorders>
              <w:top w:val="single" w:sz="8" w:space="0" w:color="000000"/>
              <w:left w:val="single" w:sz="8" w:space="0" w:color="000000"/>
              <w:bottom w:val="single" w:sz="8" w:space="0" w:color="000000"/>
              <w:right w:val="single" w:sz="8" w:space="0" w:color="000000"/>
            </w:tcBorders>
          </w:tcPr>
          <w:p w14:paraId="3341A989" w14:textId="1D7B316A" w:rsidR="00181E7D" w:rsidRPr="00F70C3A" w:rsidRDefault="00181E7D" w:rsidP="00181E7D">
            <w:pPr>
              <w:rPr>
                <w:lang w:val="kk-KZ"/>
              </w:rPr>
            </w:pPr>
            <w:r>
              <w:rPr>
                <w:lang w:val="kk-KZ"/>
              </w:rPr>
              <w:t>Корей Республикасы</w:t>
            </w:r>
          </w:p>
        </w:tc>
        <w:tc>
          <w:tcPr>
            <w:tcW w:w="5387" w:type="dxa"/>
            <w:tcBorders>
              <w:top w:val="single" w:sz="8" w:space="0" w:color="000000"/>
              <w:left w:val="single" w:sz="8" w:space="0" w:color="000000"/>
              <w:bottom w:val="single" w:sz="8" w:space="0" w:color="000000"/>
              <w:right w:val="single" w:sz="8" w:space="0" w:color="000000"/>
            </w:tcBorders>
          </w:tcPr>
          <w:p w14:paraId="7911CA5A" w14:textId="3088C192" w:rsidR="00181E7D" w:rsidRPr="002C0301" w:rsidRDefault="00181E7D" w:rsidP="00181E7D">
            <w:pPr>
              <w:spacing w:before="100" w:beforeAutospacing="1" w:after="100" w:afterAutospacing="1" w:line="240" w:lineRule="auto"/>
              <w:rPr>
                <w:rFonts w:ascii="Times New Roman" w:eastAsia="Times New Roman" w:hAnsi="Times New Roman" w:cs="Times New Roman"/>
                <w:sz w:val="24"/>
                <w:szCs w:val="24"/>
                <w:lang w:val="kk-KZ" w:eastAsia="ru-RU"/>
              </w:rPr>
            </w:pPr>
            <w:r w:rsidRPr="002C0301">
              <w:rPr>
                <w:rFonts w:ascii="Times New Roman" w:eastAsia="Times New Roman" w:hAnsi="Times New Roman" w:cs="Times New Roman"/>
                <w:sz w:val="24"/>
                <w:szCs w:val="24"/>
                <w:lang w:val="kk-KZ" w:eastAsia="ru-RU"/>
              </w:rPr>
              <w:t>Халықаралық стандарттармен үйлестіру (IEC TS 62196-3-1)</w:t>
            </w:r>
          </w:p>
        </w:tc>
        <w:tc>
          <w:tcPr>
            <w:tcW w:w="4365" w:type="dxa"/>
            <w:vMerge/>
          </w:tcPr>
          <w:p w14:paraId="3A8CD9E1" w14:textId="77777777" w:rsidR="00181E7D" w:rsidRPr="00F70C3A" w:rsidRDefault="00181E7D" w:rsidP="00181E7D">
            <w:pPr>
              <w:rPr>
                <w:lang w:val="kk-KZ"/>
              </w:rPr>
            </w:pPr>
          </w:p>
        </w:tc>
      </w:tr>
      <w:tr w:rsidR="00181E7D" w14:paraId="37BF625C"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3E2BA6C9" w14:textId="77777777" w:rsidR="00181E7D" w:rsidRDefault="00181E7D" w:rsidP="00181E7D">
            <w:r>
              <w:rPr>
                <w:rFonts w:ascii="Times New Roman" w:eastAsia="Times New Roman" w:hAnsi="Times New Roman"/>
                <w:sz w:val="20"/>
              </w:rPr>
              <w:t>20</w:t>
            </w:r>
          </w:p>
        </w:tc>
        <w:tc>
          <w:tcPr>
            <w:tcW w:w="2551" w:type="dxa"/>
            <w:tcBorders>
              <w:top w:val="single" w:sz="8" w:space="0" w:color="000000"/>
              <w:left w:val="single" w:sz="8" w:space="0" w:color="000000"/>
              <w:bottom w:val="single" w:sz="8" w:space="0" w:color="000000"/>
              <w:right w:val="single" w:sz="8" w:space="0" w:color="000000"/>
            </w:tcBorders>
          </w:tcPr>
          <w:p w14:paraId="2BAA4882" w14:textId="1972CF90" w:rsidR="00181E7D" w:rsidRDefault="00181E7D" w:rsidP="00181E7D">
            <w:r>
              <w:rPr>
                <w:rFonts w:ascii="Arial" w:hAnsi="Arial" w:cs="Arial"/>
                <w:sz w:val="20"/>
                <w:szCs w:val="20"/>
                <w:shd w:val="clear" w:color="auto" w:fill="FFFFFF"/>
              </w:rPr>
              <w:t>G/TBT/N/JPN/911</w:t>
            </w:r>
          </w:p>
        </w:tc>
        <w:tc>
          <w:tcPr>
            <w:tcW w:w="5387" w:type="dxa"/>
            <w:tcBorders>
              <w:top w:val="single" w:sz="8" w:space="0" w:color="000000"/>
              <w:left w:val="single" w:sz="8" w:space="0" w:color="000000"/>
              <w:bottom w:val="single" w:sz="8" w:space="0" w:color="000000"/>
              <w:right w:val="single" w:sz="8" w:space="0" w:color="000000"/>
            </w:tcBorders>
          </w:tcPr>
          <w:p w14:paraId="1C3387F7" w14:textId="77777777" w:rsidR="00181E7D" w:rsidRPr="00181E7D" w:rsidRDefault="00181E7D" w:rsidP="00181E7D">
            <w:pPr>
              <w:spacing w:before="100" w:beforeAutospacing="1" w:after="100" w:afterAutospacing="1" w:line="240" w:lineRule="auto"/>
              <w:rPr>
                <w:rFonts w:ascii="Times New Roman" w:eastAsia="Times New Roman" w:hAnsi="Times New Roman" w:cs="Times New Roman"/>
                <w:sz w:val="24"/>
                <w:szCs w:val="24"/>
                <w:lang w:eastAsia="ru-RU"/>
              </w:rPr>
            </w:pPr>
            <w:r w:rsidRPr="00181E7D">
              <w:rPr>
                <w:rFonts w:ascii="Times New Roman" w:eastAsia="Times New Roman" w:hAnsi="Times New Roman" w:cs="Times New Roman"/>
                <w:sz w:val="24"/>
                <w:szCs w:val="24"/>
                <w:lang w:val="ru-RU" w:eastAsia="ru-RU"/>
              </w:rPr>
              <w:t>Азық</w:t>
            </w:r>
            <w:r w:rsidRPr="00181E7D">
              <w:rPr>
                <w:rFonts w:ascii="Times New Roman" w:eastAsia="Times New Roman" w:hAnsi="Times New Roman" w:cs="Times New Roman"/>
                <w:sz w:val="24"/>
                <w:szCs w:val="24"/>
                <w:lang w:eastAsia="ru-RU"/>
              </w:rPr>
              <w:t>-</w:t>
            </w:r>
            <w:r w:rsidRPr="00181E7D">
              <w:rPr>
                <w:rFonts w:ascii="Times New Roman" w:eastAsia="Times New Roman" w:hAnsi="Times New Roman" w:cs="Times New Roman"/>
                <w:sz w:val="24"/>
                <w:szCs w:val="24"/>
                <w:lang w:val="ru-RU" w:eastAsia="ru-RU"/>
              </w:rPr>
              <w:t>түлік</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өнімдерін</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таңбалау</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туралы</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заң</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негізінде</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Азық</w:t>
            </w:r>
            <w:r w:rsidRPr="00181E7D">
              <w:rPr>
                <w:rFonts w:ascii="Times New Roman" w:eastAsia="Times New Roman" w:hAnsi="Times New Roman" w:cs="Times New Roman"/>
                <w:sz w:val="24"/>
                <w:szCs w:val="24"/>
                <w:lang w:eastAsia="ru-RU"/>
              </w:rPr>
              <w:t>-</w:t>
            </w:r>
            <w:r w:rsidRPr="00181E7D">
              <w:rPr>
                <w:rFonts w:ascii="Times New Roman" w:eastAsia="Times New Roman" w:hAnsi="Times New Roman" w:cs="Times New Roman"/>
                <w:sz w:val="24"/>
                <w:szCs w:val="24"/>
                <w:lang w:val="ru-RU" w:eastAsia="ru-RU"/>
              </w:rPr>
              <w:t>түлік</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өнімдерін</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таңбалау</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стандарттарына</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ішінара</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өзгерістер</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енгізу</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туралы</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шолу</w:t>
            </w:r>
            <w:r w:rsidRPr="00181E7D">
              <w:rPr>
                <w:rFonts w:ascii="Times New Roman" w:eastAsia="Times New Roman" w:hAnsi="Times New Roman" w:cs="Times New Roman"/>
                <w:sz w:val="24"/>
                <w:szCs w:val="24"/>
                <w:lang w:eastAsia="ru-RU"/>
              </w:rPr>
              <w:t>.</w:t>
            </w:r>
          </w:p>
          <w:p w14:paraId="7FF3CC18" w14:textId="77777777" w:rsidR="00181E7D" w:rsidRPr="00181E7D" w:rsidRDefault="00181E7D" w:rsidP="00181E7D">
            <w:pPr>
              <w:spacing w:before="100" w:beforeAutospacing="1" w:after="100" w:afterAutospacing="1" w:line="240" w:lineRule="auto"/>
              <w:rPr>
                <w:rFonts w:ascii="Times New Roman" w:eastAsia="Times New Roman" w:hAnsi="Times New Roman" w:cs="Times New Roman"/>
                <w:sz w:val="24"/>
                <w:szCs w:val="24"/>
                <w:lang w:eastAsia="ru-RU"/>
              </w:rPr>
            </w:pPr>
            <w:r w:rsidRPr="00181E7D">
              <w:rPr>
                <w:rFonts w:ascii="Times New Roman" w:eastAsia="Times New Roman" w:hAnsi="Times New Roman" w:cs="Times New Roman"/>
                <w:sz w:val="24"/>
                <w:szCs w:val="24"/>
                <w:lang w:val="ru-RU" w:eastAsia="ru-RU"/>
              </w:rPr>
              <w:t>Хабарланған</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құжатқа</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құжаттарға</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сілтеме</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және</w:t>
            </w:r>
            <w:r w:rsidRPr="00181E7D">
              <w:rPr>
                <w:rFonts w:ascii="Times New Roman" w:eastAsia="Times New Roman" w:hAnsi="Times New Roman" w:cs="Times New Roman"/>
                <w:sz w:val="24"/>
                <w:szCs w:val="24"/>
                <w:lang w:eastAsia="ru-RU"/>
              </w:rPr>
              <w:t>/</w:t>
            </w:r>
            <w:r w:rsidRPr="00181E7D">
              <w:rPr>
                <w:rFonts w:ascii="Times New Roman" w:eastAsia="Times New Roman" w:hAnsi="Times New Roman" w:cs="Times New Roman"/>
                <w:sz w:val="24"/>
                <w:szCs w:val="24"/>
                <w:lang w:val="ru-RU" w:eastAsia="ru-RU"/>
              </w:rPr>
              <w:t>немесе</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сұрау</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бойынша</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көшірмелерін</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ұсына</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алатын</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органның</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немесе</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мекеменің</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байланыс</w:t>
            </w:r>
            <w:r w:rsidRPr="00181E7D">
              <w:rPr>
                <w:rFonts w:ascii="Times New Roman" w:eastAsia="Times New Roman" w:hAnsi="Times New Roman" w:cs="Times New Roman"/>
                <w:sz w:val="24"/>
                <w:szCs w:val="24"/>
                <w:lang w:eastAsia="ru-RU"/>
              </w:rPr>
              <w:t xml:space="preserve"> </w:t>
            </w:r>
            <w:r w:rsidRPr="00181E7D">
              <w:rPr>
                <w:rFonts w:ascii="Times New Roman" w:eastAsia="Times New Roman" w:hAnsi="Times New Roman" w:cs="Times New Roman"/>
                <w:sz w:val="24"/>
                <w:szCs w:val="24"/>
                <w:lang w:val="ru-RU" w:eastAsia="ru-RU"/>
              </w:rPr>
              <w:t>деректері</w:t>
            </w:r>
            <w:r w:rsidRPr="00181E7D">
              <w:rPr>
                <w:rFonts w:ascii="Times New Roman" w:eastAsia="Times New Roman" w:hAnsi="Times New Roman" w:cs="Times New Roman"/>
                <w:sz w:val="24"/>
                <w:szCs w:val="24"/>
                <w:lang w:eastAsia="ru-RU"/>
              </w:rPr>
              <w:t>:</w:t>
            </w:r>
          </w:p>
          <w:p w14:paraId="3EAC74C0" w14:textId="1D514C90" w:rsidR="00181E7D" w:rsidRPr="00181E7D" w:rsidRDefault="00181E7D" w:rsidP="00181E7D">
            <w:pPr>
              <w:spacing w:before="100" w:beforeAutospacing="1" w:after="100" w:afterAutospacing="1" w:line="240" w:lineRule="auto"/>
              <w:rPr>
                <w:rFonts w:ascii="Times New Roman" w:eastAsia="Times New Roman" w:hAnsi="Times New Roman" w:cs="Times New Roman"/>
                <w:sz w:val="24"/>
                <w:szCs w:val="24"/>
                <w:lang w:eastAsia="ru-RU"/>
              </w:rPr>
            </w:pPr>
          </w:p>
        </w:tc>
        <w:tc>
          <w:tcPr>
            <w:tcW w:w="4365" w:type="dxa"/>
            <w:vMerge w:val="restart"/>
            <w:tcBorders>
              <w:top w:val="single" w:sz="8" w:space="0" w:color="000000"/>
              <w:left w:val="single" w:sz="8" w:space="0" w:color="000000"/>
              <w:bottom w:val="single" w:sz="8" w:space="0" w:color="000000"/>
              <w:right w:val="single" w:sz="8" w:space="0" w:color="000000"/>
            </w:tcBorders>
          </w:tcPr>
          <w:p w14:paraId="7907B533" w14:textId="1D74DDB2" w:rsidR="00181E7D" w:rsidRDefault="00181E7D" w:rsidP="00181E7D">
            <w:r>
              <w:rPr>
                <w:lang w:val="ru-RU"/>
              </w:rPr>
              <w:t>1/09/26</w:t>
            </w:r>
          </w:p>
        </w:tc>
      </w:tr>
      <w:tr w:rsidR="00181E7D" w:rsidRPr="00DC7F07" w14:paraId="544C8381" w14:textId="77777777" w:rsidTr="005900B3">
        <w:tc>
          <w:tcPr>
            <w:tcW w:w="959" w:type="dxa"/>
            <w:vMerge/>
          </w:tcPr>
          <w:p w14:paraId="442D2E93" w14:textId="77777777" w:rsidR="00181E7D" w:rsidRDefault="00181E7D" w:rsidP="00181E7D"/>
        </w:tc>
        <w:tc>
          <w:tcPr>
            <w:tcW w:w="2551" w:type="dxa"/>
            <w:tcBorders>
              <w:top w:val="single" w:sz="8" w:space="0" w:color="000000"/>
              <w:left w:val="single" w:sz="8" w:space="0" w:color="000000"/>
              <w:bottom w:val="single" w:sz="8" w:space="0" w:color="000000"/>
              <w:right w:val="single" w:sz="8" w:space="0" w:color="000000"/>
            </w:tcBorders>
          </w:tcPr>
          <w:p w14:paraId="14609E5D" w14:textId="3BA0D093" w:rsidR="00181E7D" w:rsidRDefault="00181E7D" w:rsidP="00181E7D">
            <w:r>
              <w:rPr>
                <w:lang w:val="kk-KZ"/>
              </w:rPr>
              <w:t>3/07/26</w:t>
            </w:r>
          </w:p>
        </w:tc>
        <w:tc>
          <w:tcPr>
            <w:tcW w:w="5387" w:type="dxa"/>
            <w:tcBorders>
              <w:top w:val="single" w:sz="8" w:space="0" w:color="000000"/>
              <w:left w:val="single" w:sz="8" w:space="0" w:color="000000"/>
              <w:bottom w:val="single" w:sz="8" w:space="0" w:color="000000"/>
              <w:right w:val="single" w:sz="8" w:space="0" w:color="000000"/>
            </w:tcBorders>
          </w:tcPr>
          <w:p w14:paraId="4C133BCA" w14:textId="6FD978CB" w:rsidR="00181E7D" w:rsidRPr="00181E7D" w:rsidRDefault="00181E7D" w:rsidP="00181E7D">
            <w:pPr>
              <w:spacing w:before="100" w:beforeAutospacing="1" w:after="100" w:afterAutospacing="1" w:line="240" w:lineRule="auto"/>
              <w:rPr>
                <w:rFonts w:ascii="Times New Roman" w:eastAsia="Times New Roman" w:hAnsi="Times New Roman" w:cs="Times New Roman"/>
                <w:sz w:val="24"/>
                <w:szCs w:val="24"/>
                <w:lang w:eastAsia="ru-RU"/>
              </w:rPr>
            </w:pPr>
            <w:r w:rsidRPr="00181E7D">
              <w:rPr>
                <w:rFonts w:ascii="Times New Roman" w:eastAsia="Times New Roman" w:hAnsi="Times New Roman" w:cs="Times New Roman"/>
                <w:sz w:val="24"/>
                <w:szCs w:val="24"/>
                <w:lang w:eastAsia="ru-RU"/>
              </w:rPr>
              <w:t>Қоректік қасиеттері бар өнімдер</w:t>
            </w:r>
          </w:p>
        </w:tc>
        <w:tc>
          <w:tcPr>
            <w:tcW w:w="4365" w:type="dxa"/>
            <w:vMerge/>
          </w:tcPr>
          <w:p w14:paraId="18E996D7" w14:textId="77777777" w:rsidR="00181E7D" w:rsidRPr="00EE4C1F" w:rsidRDefault="00181E7D" w:rsidP="00181E7D">
            <w:pPr>
              <w:rPr>
                <w:lang w:val="kk-KZ"/>
              </w:rPr>
            </w:pPr>
          </w:p>
        </w:tc>
      </w:tr>
      <w:tr w:rsidR="00181E7D" w:rsidRPr="002C0301" w14:paraId="781F8D92" w14:textId="77777777" w:rsidTr="005900B3">
        <w:tc>
          <w:tcPr>
            <w:tcW w:w="959" w:type="dxa"/>
            <w:vMerge/>
          </w:tcPr>
          <w:p w14:paraId="165DDE0F" w14:textId="77777777" w:rsidR="00181E7D" w:rsidRPr="00EE4C1F" w:rsidRDefault="00181E7D" w:rsidP="00181E7D">
            <w:pPr>
              <w:rPr>
                <w:lang w:val="kk-KZ"/>
              </w:rPr>
            </w:pPr>
          </w:p>
        </w:tc>
        <w:tc>
          <w:tcPr>
            <w:tcW w:w="2551" w:type="dxa"/>
            <w:tcBorders>
              <w:top w:val="single" w:sz="8" w:space="0" w:color="000000"/>
              <w:left w:val="single" w:sz="8" w:space="0" w:color="000000"/>
              <w:bottom w:val="single" w:sz="8" w:space="0" w:color="000000"/>
              <w:right w:val="single" w:sz="8" w:space="0" w:color="000000"/>
            </w:tcBorders>
          </w:tcPr>
          <w:p w14:paraId="2A1C9209" w14:textId="5FD5CF83" w:rsidR="00181E7D" w:rsidRPr="00317696" w:rsidRDefault="00181E7D" w:rsidP="00181E7D">
            <w:pPr>
              <w:tabs>
                <w:tab w:val="center" w:pos="1252"/>
              </w:tabs>
              <w:rPr>
                <w:lang w:val="kk-KZ"/>
              </w:rPr>
            </w:pPr>
            <w:r>
              <w:rPr>
                <w:lang w:val="kk-KZ"/>
              </w:rPr>
              <w:t>Жапония</w:t>
            </w:r>
          </w:p>
        </w:tc>
        <w:tc>
          <w:tcPr>
            <w:tcW w:w="5387" w:type="dxa"/>
            <w:tcBorders>
              <w:top w:val="single" w:sz="8" w:space="0" w:color="000000"/>
              <w:left w:val="single" w:sz="8" w:space="0" w:color="000000"/>
              <w:bottom w:val="single" w:sz="8" w:space="0" w:color="000000"/>
              <w:right w:val="single" w:sz="8" w:space="0" w:color="000000"/>
            </w:tcBorders>
          </w:tcPr>
          <w:p w14:paraId="23AE64CF" w14:textId="77777777" w:rsidR="00181E7D" w:rsidRPr="00181E7D" w:rsidRDefault="00181E7D" w:rsidP="00181E7D">
            <w:pPr>
              <w:spacing w:before="100" w:beforeAutospacing="1" w:after="100" w:afterAutospacing="1" w:line="240" w:lineRule="auto"/>
              <w:rPr>
                <w:rFonts w:ascii="Times New Roman" w:eastAsia="Times New Roman" w:hAnsi="Times New Roman" w:cs="Times New Roman"/>
                <w:sz w:val="24"/>
                <w:szCs w:val="24"/>
                <w:lang w:val="kk-KZ" w:eastAsia="ru-RU"/>
              </w:rPr>
            </w:pPr>
            <w:r w:rsidRPr="00181E7D">
              <w:rPr>
                <w:rFonts w:ascii="Times New Roman" w:eastAsia="Times New Roman" w:hAnsi="Times New Roman" w:cs="Times New Roman"/>
                <w:sz w:val="24"/>
                <w:szCs w:val="24"/>
                <w:lang w:val="kk-KZ" w:eastAsia="ru-RU"/>
              </w:rPr>
              <w:t>Қоректік заттардың функциялары көрсетілген тағам өнімдері — бұл қоректік заттардың қажеттілігін толықтыруға ұмтылатын адамдарға арналған және осындай қоректік заттардың функцияларын көрсететін мәлімдемелерді қамтитын тағам өнімдері.</w:t>
            </w:r>
          </w:p>
          <w:p w14:paraId="745E1C2F" w14:textId="77777777" w:rsidR="00181E7D" w:rsidRPr="00181E7D" w:rsidRDefault="00181E7D" w:rsidP="00181E7D">
            <w:pPr>
              <w:spacing w:before="100" w:beforeAutospacing="1" w:after="100" w:afterAutospacing="1" w:line="240" w:lineRule="auto"/>
              <w:rPr>
                <w:rFonts w:ascii="Times New Roman" w:eastAsia="Times New Roman" w:hAnsi="Times New Roman" w:cs="Times New Roman"/>
                <w:sz w:val="24"/>
                <w:szCs w:val="24"/>
                <w:lang w:val="kk-KZ" w:eastAsia="ru-RU"/>
              </w:rPr>
            </w:pPr>
            <w:r w:rsidRPr="00181E7D">
              <w:rPr>
                <w:rFonts w:ascii="Times New Roman" w:eastAsia="Times New Roman" w:hAnsi="Times New Roman" w:cs="Times New Roman"/>
                <w:sz w:val="24"/>
                <w:szCs w:val="24"/>
                <w:lang w:val="kk-KZ" w:eastAsia="ru-RU"/>
              </w:rPr>
              <w:t>Аталған қоректік заттарға 20 түрлі зат жатады (1 май қышқылы, 6 минералды зат және 13 витамин).</w:t>
            </w:r>
          </w:p>
          <w:p w14:paraId="251B19AB" w14:textId="240AD926" w:rsidR="00181E7D" w:rsidRPr="00181E7D" w:rsidRDefault="00181E7D" w:rsidP="00181E7D">
            <w:pPr>
              <w:spacing w:before="100" w:beforeAutospacing="1" w:after="100" w:afterAutospacing="1" w:line="240" w:lineRule="auto"/>
              <w:rPr>
                <w:rFonts w:ascii="Times New Roman" w:eastAsia="Times New Roman" w:hAnsi="Times New Roman" w:cs="Times New Roman"/>
                <w:sz w:val="24"/>
                <w:szCs w:val="24"/>
                <w:lang w:val="kk-KZ" w:eastAsia="ru-RU"/>
              </w:rPr>
            </w:pPr>
            <w:r w:rsidRPr="00181E7D">
              <w:rPr>
                <w:rFonts w:ascii="Times New Roman" w:eastAsia="Times New Roman" w:hAnsi="Times New Roman" w:cs="Times New Roman"/>
                <w:sz w:val="24"/>
                <w:szCs w:val="24"/>
                <w:lang w:val="kk-KZ" w:eastAsia="ru-RU"/>
              </w:rPr>
              <w:t>«Жапондықтар үшін тағамдық заттарды тұтыну нормалары (2025)» құжаты және басқа да тиісті дереккөздер негізінде қоректік заттардың функциялары туралы мәлімдемелердің тұжырымдарына, тұтыну кезіндегі ескертулерге, сондай-ақ қоректік заттар құрамының ең төменгі және ең жоғары деңгейлеріне өзгерістер енгізілетін болады.</w:t>
            </w:r>
          </w:p>
        </w:tc>
        <w:tc>
          <w:tcPr>
            <w:tcW w:w="4365" w:type="dxa"/>
            <w:vMerge/>
          </w:tcPr>
          <w:p w14:paraId="1BB48A04" w14:textId="77777777" w:rsidR="00181E7D" w:rsidRPr="00317696" w:rsidRDefault="00181E7D" w:rsidP="00181E7D">
            <w:pPr>
              <w:rPr>
                <w:lang w:val="kk-KZ"/>
              </w:rPr>
            </w:pPr>
          </w:p>
        </w:tc>
      </w:tr>
      <w:tr w:rsidR="00181E7D" w:rsidRPr="00181E7D" w14:paraId="18A6EE0B"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6D871D3C" w14:textId="77777777" w:rsidR="00181E7D" w:rsidRDefault="00181E7D" w:rsidP="00181E7D">
            <w:r>
              <w:rPr>
                <w:rFonts w:ascii="Times New Roman" w:eastAsia="Times New Roman" w:hAnsi="Times New Roman"/>
                <w:sz w:val="20"/>
              </w:rPr>
              <w:t>21</w:t>
            </w:r>
          </w:p>
        </w:tc>
        <w:tc>
          <w:tcPr>
            <w:tcW w:w="2551" w:type="dxa"/>
            <w:tcBorders>
              <w:top w:val="single" w:sz="8" w:space="0" w:color="000000"/>
              <w:left w:val="single" w:sz="8" w:space="0" w:color="000000"/>
              <w:bottom w:val="single" w:sz="8" w:space="0" w:color="000000"/>
              <w:right w:val="single" w:sz="8" w:space="0" w:color="000000"/>
            </w:tcBorders>
          </w:tcPr>
          <w:p w14:paraId="73798918" w14:textId="2102EB10" w:rsidR="00181E7D" w:rsidRPr="00181E7D" w:rsidRDefault="00181E7D" w:rsidP="00181E7D">
            <w:pPr>
              <w:rPr>
                <w:rFonts w:ascii="Times New Roman" w:eastAsia="Times New Roman" w:hAnsi="Times New Roman" w:cs="Times New Roman"/>
                <w:sz w:val="24"/>
                <w:szCs w:val="24"/>
                <w:lang w:val="kk-KZ" w:eastAsia="ru-RU"/>
              </w:rPr>
            </w:pPr>
            <w:r w:rsidRPr="00181E7D">
              <w:rPr>
                <w:rFonts w:ascii="Times New Roman" w:eastAsia="Times New Roman" w:hAnsi="Times New Roman" w:cs="Times New Roman"/>
                <w:sz w:val="24"/>
                <w:szCs w:val="24"/>
                <w:lang w:val="kk-KZ" w:eastAsia="ru-RU"/>
              </w:rPr>
              <w:t>G/TBT/N/GBR/118/Co</w:t>
            </w:r>
            <w:r w:rsidRPr="00181E7D">
              <w:rPr>
                <w:rFonts w:ascii="Times New Roman" w:eastAsia="Times New Roman" w:hAnsi="Times New Roman" w:cs="Times New Roman"/>
                <w:sz w:val="24"/>
                <w:szCs w:val="24"/>
                <w:lang w:val="kk-KZ" w:eastAsia="ru-RU"/>
              </w:rPr>
              <w:lastRenderedPageBreak/>
              <w:t>rr.1</w:t>
            </w:r>
          </w:p>
        </w:tc>
        <w:tc>
          <w:tcPr>
            <w:tcW w:w="5387" w:type="dxa"/>
            <w:tcBorders>
              <w:top w:val="single" w:sz="8" w:space="0" w:color="000000"/>
              <w:left w:val="single" w:sz="8" w:space="0" w:color="000000"/>
              <w:bottom w:val="single" w:sz="8" w:space="0" w:color="000000"/>
              <w:right w:val="single" w:sz="8" w:space="0" w:color="000000"/>
            </w:tcBorders>
          </w:tcPr>
          <w:p w14:paraId="394C60B5" w14:textId="77777777" w:rsidR="00181E7D" w:rsidRPr="00181E7D" w:rsidRDefault="00181E7D" w:rsidP="00181E7D">
            <w:pPr>
              <w:spacing w:before="100" w:beforeAutospacing="1" w:after="100" w:afterAutospacing="1" w:line="240" w:lineRule="auto"/>
              <w:rPr>
                <w:rFonts w:ascii="Times New Roman" w:eastAsia="Times New Roman" w:hAnsi="Times New Roman" w:cs="Times New Roman"/>
                <w:sz w:val="24"/>
                <w:szCs w:val="24"/>
                <w:lang w:val="kk-KZ" w:eastAsia="ru-RU"/>
              </w:rPr>
            </w:pPr>
            <w:r w:rsidRPr="00181E7D">
              <w:rPr>
                <w:rFonts w:ascii="Times New Roman" w:eastAsia="Times New Roman" w:hAnsi="Times New Roman" w:cs="Times New Roman"/>
                <w:sz w:val="24"/>
                <w:szCs w:val="24"/>
                <w:lang w:val="kk-KZ" w:eastAsia="ru-RU"/>
              </w:rPr>
              <w:lastRenderedPageBreak/>
              <w:t xml:space="preserve">UK REACH регламентіне сәйкес татуировкаға арналған бояулар мен перманентті макияж </w:t>
            </w:r>
            <w:r w:rsidRPr="00181E7D">
              <w:rPr>
                <w:rFonts w:ascii="Times New Roman" w:eastAsia="Times New Roman" w:hAnsi="Times New Roman" w:cs="Times New Roman"/>
                <w:sz w:val="24"/>
                <w:szCs w:val="24"/>
                <w:lang w:val="kk-KZ" w:eastAsia="ru-RU"/>
              </w:rPr>
              <w:lastRenderedPageBreak/>
              <w:t>құралдарының құрамындағы заттарға қатысты шектеу</w:t>
            </w:r>
          </w:p>
          <w:p w14:paraId="2587C090" w14:textId="77777777" w:rsidR="00181E7D" w:rsidRPr="00181E7D" w:rsidRDefault="00181E7D" w:rsidP="00181E7D">
            <w:pPr>
              <w:rPr>
                <w:rFonts w:ascii="Times New Roman" w:eastAsia="Times New Roman" w:hAnsi="Times New Roman" w:cs="Times New Roman"/>
                <w:sz w:val="24"/>
                <w:szCs w:val="24"/>
                <w:lang w:val="kk-KZ" w:eastAsia="ru-RU"/>
              </w:rPr>
            </w:pPr>
            <w:r w:rsidRPr="00181E7D">
              <w:rPr>
                <w:rFonts w:ascii="Times New Roman" w:eastAsia="Times New Roman" w:hAnsi="Times New Roman" w:cs="Times New Roman"/>
                <w:sz w:val="24"/>
                <w:szCs w:val="24"/>
                <w:lang w:val="kk-KZ" w:eastAsia="ru-RU"/>
              </w:rPr>
              <w:t>Мәлімделген өлшемдегі/анықтамалық құжаттағы техникалық қате</w:t>
            </w:r>
          </w:p>
          <w:p w14:paraId="1F099E7C" w14:textId="77777777" w:rsidR="00181E7D" w:rsidRPr="00181E7D" w:rsidRDefault="00181E7D" w:rsidP="00181E7D">
            <w:pPr>
              <w:rPr>
                <w:rFonts w:ascii="Times New Roman" w:eastAsia="Times New Roman" w:hAnsi="Times New Roman" w:cs="Times New Roman"/>
                <w:sz w:val="24"/>
                <w:szCs w:val="24"/>
                <w:lang w:val="kk-KZ" w:eastAsia="ru-RU"/>
              </w:rPr>
            </w:pPr>
            <w:r w:rsidRPr="00181E7D">
              <w:rPr>
                <w:rFonts w:ascii="Times New Roman" w:eastAsia="Times New Roman" w:hAnsi="Times New Roman" w:cs="Times New Roman"/>
                <w:sz w:val="24"/>
                <w:szCs w:val="24"/>
                <w:lang w:val="kk-KZ" w:eastAsia="ru-RU"/>
              </w:rPr>
              <w:t>Хабарламаға қатысты тіркемеде қате көрсетілген.  Қоса берілген хабарлама жариялауға дайын.</w:t>
            </w:r>
          </w:p>
          <w:p w14:paraId="188D5921" w14:textId="464675F5" w:rsidR="00181E7D" w:rsidRPr="00181E7D" w:rsidRDefault="002C0301" w:rsidP="00181E7D">
            <w:pPr>
              <w:rPr>
                <w:rFonts w:ascii="Times New Roman" w:eastAsia="Times New Roman" w:hAnsi="Times New Roman" w:cs="Times New Roman"/>
                <w:sz w:val="24"/>
                <w:szCs w:val="24"/>
                <w:lang w:val="kk-KZ" w:eastAsia="ru-RU"/>
              </w:rPr>
            </w:pPr>
            <w:hyperlink r:id="rId39" w:history="1">
              <w:r w:rsidR="00181E7D" w:rsidRPr="00181E7D">
                <w:rPr>
                  <w:rFonts w:ascii="Times New Roman" w:eastAsia="Times New Roman" w:hAnsi="Times New Roman" w:cs="Times New Roman"/>
                  <w:sz w:val="24"/>
                  <w:szCs w:val="24"/>
                  <w:lang w:val="kk-KZ" w:eastAsia="ru-RU"/>
                </w:rPr>
                <w:t>https://members.wto.org/crnattachments/2026/TBT/GBR/26_03461_00_e.pdf</w:t>
              </w:r>
            </w:hyperlink>
            <w:r w:rsidR="00181E7D" w:rsidRPr="00181E7D">
              <w:rPr>
                <w:rFonts w:ascii="Times New Roman" w:eastAsia="Times New Roman" w:hAnsi="Times New Roman" w:cs="Times New Roman"/>
                <w:sz w:val="24"/>
                <w:szCs w:val="24"/>
                <w:lang w:val="kk-KZ" w:eastAsia="ru-RU"/>
              </w:rPr>
              <w:t xml:space="preserve"> </w:t>
            </w:r>
          </w:p>
        </w:tc>
        <w:tc>
          <w:tcPr>
            <w:tcW w:w="4365" w:type="dxa"/>
            <w:vMerge w:val="restart"/>
            <w:tcBorders>
              <w:top w:val="single" w:sz="8" w:space="0" w:color="000000"/>
              <w:left w:val="single" w:sz="8" w:space="0" w:color="000000"/>
              <w:bottom w:val="single" w:sz="8" w:space="0" w:color="000000"/>
              <w:right w:val="single" w:sz="8" w:space="0" w:color="000000"/>
            </w:tcBorders>
          </w:tcPr>
          <w:p w14:paraId="01A100C3" w14:textId="1D755DE2" w:rsidR="00181E7D" w:rsidRPr="00181E7D" w:rsidRDefault="00181E7D" w:rsidP="00181E7D">
            <w:pPr>
              <w:rPr>
                <w:lang w:val="kk-KZ"/>
              </w:rPr>
            </w:pPr>
            <w:r>
              <w:rPr>
                <w:lang w:val="kk-KZ"/>
              </w:rPr>
              <w:lastRenderedPageBreak/>
              <w:t>-</w:t>
            </w:r>
          </w:p>
        </w:tc>
      </w:tr>
      <w:tr w:rsidR="00181E7D" w14:paraId="79CD1D04" w14:textId="77777777" w:rsidTr="005900B3">
        <w:tc>
          <w:tcPr>
            <w:tcW w:w="959" w:type="dxa"/>
            <w:vMerge/>
          </w:tcPr>
          <w:p w14:paraId="5706CE20" w14:textId="77777777" w:rsidR="00181E7D" w:rsidRPr="00181E7D" w:rsidRDefault="00181E7D" w:rsidP="00181E7D">
            <w:pPr>
              <w:rPr>
                <w:lang w:val="kk-KZ"/>
              </w:rPr>
            </w:pPr>
          </w:p>
        </w:tc>
        <w:tc>
          <w:tcPr>
            <w:tcW w:w="2551" w:type="dxa"/>
            <w:tcBorders>
              <w:top w:val="single" w:sz="8" w:space="0" w:color="000000"/>
              <w:left w:val="single" w:sz="8" w:space="0" w:color="000000"/>
              <w:bottom w:val="single" w:sz="8" w:space="0" w:color="000000"/>
              <w:right w:val="single" w:sz="8" w:space="0" w:color="000000"/>
            </w:tcBorders>
          </w:tcPr>
          <w:p w14:paraId="3B1E7475" w14:textId="6194CF0B" w:rsidR="00181E7D" w:rsidRPr="00181E7D" w:rsidRDefault="00181E7D" w:rsidP="00181E7D">
            <w:pPr>
              <w:rPr>
                <w:rFonts w:ascii="Times New Roman" w:eastAsia="Times New Roman" w:hAnsi="Times New Roman" w:cs="Times New Roman"/>
                <w:sz w:val="24"/>
                <w:szCs w:val="24"/>
                <w:lang w:val="kk-KZ" w:eastAsia="ru-RU"/>
              </w:rPr>
            </w:pPr>
            <w:r w:rsidRPr="00181E7D">
              <w:rPr>
                <w:rFonts w:ascii="Times New Roman" w:eastAsia="Times New Roman" w:hAnsi="Times New Roman" w:cs="Times New Roman"/>
                <w:sz w:val="24"/>
                <w:szCs w:val="24"/>
                <w:lang w:val="kk-KZ" w:eastAsia="ru-RU"/>
              </w:rPr>
              <w:t>3/07/26</w:t>
            </w:r>
          </w:p>
        </w:tc>
        <w:tc>
          <w:tcPr>
            <w:tcW w:w="5387" w:type="dxa"/>
            <w:tcBorders>
              <w:top w:val="single" w:sz="8" w:space="0" w:color="000000"/>
              <w:left w:val="single" w:sz="8" w:space="0" w:color="000000"/>
              <w:bottom w:val="single" w:sz="8" w:space="0" w:color="000000"/>
              <w:right w:val="single" w:sz="8" w:space="0" w:color="000000"/>
            </w:tcBorders>
          </w:tcPr>
          <w:p w14:paraId="1A6691F6" w14:textId="00572BB6" w:rsidR="00181E7D" w:rsidRPr="00181E7D" w:rsidRDefault="00181E7D" w:rsidP="00181E7D">
            <w:pPr>
              <w:rPr>
                <w:lang w:val="kk-KZ"/>
              </w:rPr>
            </w:pPr>
            <w:r>
              <w:rPr>
                <w:lang w:val="kk-KZ"/>
              </w:rPr>
              <w:t>-</w:t>
            </w:r>
          </w:p>
        </w:tc>
        <w:tc>
          <w:tcPr>
            <w:tcW w:w="4365" w:type="dxa"/>
            <w:vMerge/>
          </w:tcPr>
          <w:p w14:paraId="6BFA3B98" w14:textId="77777777" w:rsidR="00181E7D" w:rsidRDefault="00181E7D" w:rsidP="00181E7D"/>
        </w:tc>
      </w:tr>
      <w:tr w:rsidR="00181E7D" w14:paraId="4FF529D9" w14:textId="77777777" w:rsidTr="005900B3">
        <w:tc>
          <w:tcPr>
            <w:tcW w:w="959" w:type="dxa"/>
            <w:vMerge/>
          </w:tcPr>
          <w:p w14:paraId="4CDF2ABF" w14:textId="77777777" w:rsidR="00181E7D" w:rsidRDefault="00181E7D" w:rsidP="00181E7D"/>
        </w:tc>
        <w:tc>
          <w:tcPr>
            <w:tcW w:w="2551" w:type="dxa"/>
            <w:tcBorders>
              <w:top w:val="single" w:sz="8" w:space="0" w:color="000000"/>
              <w:left w:val="single" w:sz="8" w:space="0" w:color="000000"/>
              <w:bottom w:val="single" w:sz="8" w:space="0" w:color="000000"/>
              <w:right w:val="single" w:sz="8" w:space="0" w:color="000000"/>
            </w:tcBorders>
          </w:tcPr>
          <w:p w14:paraId="2877CAD0" w14:textId="109BDF7C" w:rsidR="00181E7D" w:rsidRPr="00181E7D" w:rsidRDefault="00181E7D" w:rsidP="00181E7D">
            <w:pPr>
              <w:rPr>
                <w:rFonts w:ascii="Times New Roman" w:eastAsia="Times New Roman" w:hAnsi="Times New Roman" w:cs="Times New Roman"/>
                <w:sz w:val="24"/>
                <w:szCs w:val="24"/>
                <w:lang w:val="kk-KZ" w:eastAsia="ru-RU"/>
              </w:rPr>
            </w:pPr>
            <w:r w:rsidRPr="00181E7D">
              <w:rPr>
                <w:rFonts w:ascii="Times New Roman" w:eastAsia="Times New Roman" w:hAnsi="Times New Roman" w:cs="Times New Roman"/>
                <w:sz w:val="24"/>
                <w:szCs w:val="24"/>
                <w:lang w:val="kk-KZ" w:eastAsia="ru-RU"/>
              </w:rPr>
              <w:t>Біріккен Корольдік</w:t>
            </w:r>
          </w:p>
        </w:tc>
        <w:tc>
          <w:tcPr>
            <w:tcW w:w="5387" w:type="dxa"/>
            <w:tcBorders>
              <w:top w:val="single" w:sz="8" w:space="0" w:color="000000"/>
              <w:left w:val="single" w:sz="8" w:space="0" w:color="000000"/>
              <w:bottom w:val="single" w:sz="8" w:space="0" w:color="000000"/>
              <w:right w:val="single" w:sz="8" w:space="0" w:color="000000"/>
            </w:tcBorders>
          </w:tcPr>
          <w:p w14:paraId="65A19109" w14:textId="2B34A39C" w:rsidR="00181E7D" w:rsidRPr="00181E7D" w:rsidRDefault="00181E7D" w:rsidP="00181E7D">
            <w:pPr>
              <w:spacing w:before="100" w:beforeAutospacing="1" w:after="100" w:afterAutospacing="1" w:line="240" w:lineRule="auto"/>
              <w:rPr>
                <w:rFonts w:ascii="Times New Roman" w:eastAsia="Times New Roman" w:hAnsi="Times New Roman"/>
                <w:sz w:val="20"/>
                <w:lang w:val="kk-KZ"/>
              </w:rPr>
            </w:pPr>
            <w:r>
              <w:rPr>
                <w:rFonts w:ascii="Times New Roman" w:eastAsia="Times New Roman" w:hAnsi="Times New Roman"/>
                <w:sz w:val="20"/>
                <w:lang w:val="kk-KZ"/>
              </w:rPr>
              <w:t>-</w:t>
            </w:r>
          </w:p>
        </w:tc>
        <w:tc>
          <w:tcPr>
            <w:tcW w:w="4365" w:type="dxa"/>
            <w:vMerge/>
          </w:tcPr>
          <w:p w14:paraId="0245EF2C" w14:textId="77777777" w:rsidR="00181E7D" w:rsidRDefault="00181E7D" w:rsidP="00181E7D"/>
        </w:tc>
      </w:tr>
      <w:tr w:rsidR="00181E7D" w14:paraId="0117B848"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0B5352E3" w14:textId="77777777" w:rsidR="00181E7D" w:rsidRDefault="00181E7D" w:rsidP="00181E7D">
            <w:r>
              <w:rPr>
                <w:rFonts w:ascii="Times New Roman" w:eastAsia="Times New Roman" w:hAnsi="Times New Roman"/>
                <w:sz w:val="20"/>
              </w:rPr>
              <w:t>22</w:t>
            </w:r>
          </w:p>
        </w:tc>
        <w:tc>
          <w:tcPr>
            <w:tcW w:w="2551" w:type="dxa"/>
            <w:tcBorders>
              <w:top w:val="single" w:sz="8" w:space="0" w:color="000000"/>
              <w:left w:val="single" w:sz="8" w:space="0" w:color="000000"/>
              <w:bottom w:val="single" w:sz="8" w:space="0" w:color="000000"/>
              <w:right w:val="single" w:sz="8" w:space="0" w:color="000000"/>
            </w:tcBorders>
          </w:tcPr>
          <w:p w14:paraId="169F8BE9" w14:textId="23DA0D39" w:rsidR="00181E7D" w:rsidRPr="00181E7D" w:rsidRDefault="00181E7D" w:rsidP="00181E7D">
            <w:pPr>
              <w:rPr>
                <w:rFonts w:ascii="Times New Roman" w:eastAsia="Times New Roman" w:hAnsi="Times New Roman" w:cs="Times New Roman"/>
                <w:sz w:val="24"/>
                <w:szCs w:val="24"/>
                <w:lang w:val="ru-RU" w:eastAsia="ru-RU"/>
              </w:rPr>
            </w:pPr>
            <w:r w:rsidRPr="00181E7D">
              <w:rPr>
                <w:rFonts w:ascii="Times New Roman" w:eastAsia="Times New Roman" w:hAnsi="Times New Roman" w:cs="Times New Roman"/>
                <w:sz w:val="24"/>
                <w:szCs w:val="24"/>
                <w:lang w:val="ru-RU" w:eastAsia="ru-RU"/>
              </w:rPr>
              <w:t>G/TBT/N/ARE/707</w:t>
            </w:r>
          </w:p>
        </w:tc>
        <w:tc>
          <w:tcPr>
            <w:tcW w:w="5387" w:type="dxa"/>
            <w:tcBorders>
              <w:top w:val="single" w:sz="8" w:space="0" w:color="000000"/>
              <w:left w:val="single" w:sz="8" w:space="0" w:color="000000"/>
              <w:bottom w:val="single" w:sz="8" w:space="0" w:color="000000"/>
              <w:right w:val="single" w:sz="8" w:space="0" w:color="000000"/>
            </w:tcBorders>
          </w:tcPr>
          <w:p w14:paraId="2DE81C09" w14:textId="77777777" w:rsidR="00181E7D" w:rsidRPr="002C0301" w:rsidRDefault="00181E7D" w:rsidP="00181E7D">
            <w:pPr>
              <w:spacing w:before="100" w:beforeAutospacing="1" w:after="100" w:afterAutospacing="1" w:line="240" w:lineRule="auto"/>
              <w:rPr>
                <w:rFonts w:ascii="Times New Roman" w:eastAsia="Times New Roman" w:hAnsi="Times New Roman" w:cs="Times New Roman"/>
                <w:sz w:val="24"/>
                <w:szCs w:val="24"/>
                <w:lang w:val="ru-RU" w:eastAsia="ru-RU"/>
              </w:rPr>
            </w:pPr>
            <w:r w:rsidRPr="00181E7D">
              <w:rPr>
                <w:rFonts w:ascii="Times New Roman" w:eastAsia="Times New Roman" w:hAnsi="Times New Roman" w:cs="Times New Roman"/>
                <w:sz w:val="24"/>
                <w:szCs w:val="24"/>
                <w:lang w:val="ru-RU" w:eastAsia="ru-RU"/>
              </w:rPr>
              <w:t>Тауарлық</w:t>
            </w:r>
            <w:r w:rsidRPr="002C0301">
              <w:rPr>
                <w:rFonts w:ascii="Times New Roman" w:eastAsia="Times New Roman" w:hAnsi="Times New Roman" w:cs="Times New Roman"/>
                <w:sz w:val="24"/>
                <w:szCs w:val="24"/>
                <w:lang w:val="ru-RU" w:eastAsia="ru-RU"/>
              </w:rPr>
              <w:t xml:space="preserve"> </w:t>
            </w:r>
            <w:r w:rsidRPr="00181E7D">
              <w:rPr>
                <w:rFonts w:ascii="Times New Roman" w:eastAsia="Times New Roman" w:hAnsi="Times New Roman" w:cs="Times New Roman"/>
                <w:sz w:val="24"/>
                <w:szCs w:val="24"/>
                <w:lang w:val="ru-RU" w:eastAsia="ru-RU"/>
              </w:rPr>
              <w:t>пропан</w:t>
            </w:r>
            <w:r w:rsidRPr="002C0301">
              <w:rPr>
                <w:rFonts w:ascii="Times New Roman" w:eastAsia="Times New Roman" w:hAnsi="Times New Roman" w:cs="Times New Roman"/>
                <w:sz w:val="24"/>
                <w:szCs w:val="24"/>
                <w:lang w:val="ru-RU" w:eastAsia="ru-RU"/>
              </w:rPr>
              <w:t xml:space="preserve"> </w:t>
            </w:r>
            <w:r w:rsidRPr="00181E7D">
              <w:rPr>
                <w:rFonts w:ascii="Times New Roman" w:eastAsia="Times New Roman" w:hAnsi="Times New Roman" w:cs="Times New Roman"/>
                <w:sz w:val="24"/>
                <w:szCs w:val="24"/>
                <w:lang w:val="ru-RU" w:eastAsia="ru-RU"/>
              </w:rPr>
              <w:t>мен</w:t>
            </w:r>
            <w:r w:rsidRPr="002C0301">
              <w:rPr>
                <w:rFonts w:ascii="Times New Roman" w:eastAsia="Times New Roman" w:hAnsi="Times New Roman" w:cs="Times New Roman"/>
                <w:sz w:val="24"/>
                <w:szCs w:val="24"/>
                <w:lang w:val="ru-RU" w:eastAsia="ru-RU"/>
              </w:rPr>
              <w:t xml:space="preserve"> </w:t>
            </w:r>
            <w:r w:rsidRPr="00181E7D">
              <w:rPr>
                <w:rFonts w:ascii="Times New Roman" w:eastAsia="Times New Roman" w:hAnsi="Times New Roman" w:cs="Times New Roman"/>
                <w:sz w:val="24"/>
                <w:szCs w:val="24"/>
                <w:lang w:val="ru-RU" w:eastAsia="ru-RU"/>
              </w:rPr>
              <w:t>бутан</w:t>
            </w:r>
            <w:r w:rsidRPr="002C0301">
              <w:rPr>
                <w:rFonts w:ascii="Times New Roman" w:eastAsia="Times New Roman" w:hAnsi="Times New Roman" w:cs="Times New Roman"/>
                <w:sz w:val="24"/>
                <w:szCs w:val="24"/>
                <w:lang w:val="ru-RU" w:eastAsia="ru-RU"/>
              </w:rPr>
              <w:t xml:space="preserve"> </w:t>
            </w:r>
            <w:r w:rsidRPr="00181E7D">
              <w:rPr>
                <w:rFonts w:ascii="Times New Roman" w:eastAsia="Times New Roman" w:hAnsi="Times New Roman" w:cs="Times New Roman"/>
                <w:sz w:val="24"/>
                <w:szCs w:val="24"/>
                <w:lang w:val="ru-RU" w:eastAsia="ru-RU"/>
              </w:rPr>
              <w:t>қоспасы</w:t>
            </w:r>
            <w:r w:rsidRPr="002C0301">
              <w:rPr>
                <w:rFonts w:ascii="Times New Roman" w:eastAsia="Times New Roman" w:hAnsi="Times New Roman" w:cs="Times New Roman"/>
                <w:sz w:val="24"/>
                <w:szCs w:val="24"/>
                <w:lang w:val="ru-RU" w:eastAsia="ru-RU"/>
              </w:rPr>
              <w:t xml:space="preserve"> </w:t>
            </w:r>
            <w:r w:rsidRPr="00181E7D">
              <w:rPr>
                <w:rFonts w:ascii="Times New Roman" w:eastAsia="Times New Roman" w:hAnsi="Times New Roman" w:cs="Times New Roman"/>
                <w:sz w:val="24"/>
                <w:szCs w:val="24"/>
                <w:lang w:val="ru-RU" w:eastAsia="ru-RU"/>
              </w:rPr>
              <w:t>түріндегі</w:t>
            </w:r>
            <w:r w:rsidRPr="002C0301">
              <w:rPr>
                <w:rFonts w:ascii="Times New Roman" w:eastAsia="Times New Roman" w:hAnsi="Times New Roman" w:cs="Times New Roman"/>
                <w:sz w:val="24"/>
                <w:szCs w:val="24"/>
                <w:lang w:val="ru-RU" w:eastAsia="ru-RU"/>
              </w:rPr>
              <w:t xml:space="preserve"> </w:t>
            </w:r>
            <w:r w:rsidRPr="00181E7D">
              <w:rPr>
                <w:rFonts w:ascii="Times New Roman" w:eastAsia="Times New Roman" w:hAnsi="Times New Roman" w:cs="Times New Roman"/>
                <w:sz w:val="24"/>
                <w:szCs w:val="24"/>
                <w:lang w:val="ru-RU" w:eastAsia="ru-RU"/>
              </w:rPr>
              <w:t>сұйытылған</w:t>
            </w:r>
            <w:r w:rsidRPr="002C0301">
              <w:rPr>
                <w:rFonts w:ascii="Times New Roman" w:eastAsia="Times New Roman" w:hAnsi="Times New Roman" w:cs="Times New Roman"/>
                <w:sz w:val="24"/>
                <w:szCs w:val="24"/>
                <w:lang w:val="ru-RU" w:eastAsia="ru-RU"/>
              </w:rPr>
              <w:t xml:space="preserve"> </w:t>
            </w:r>
            <w:r w:rsidRPr="00181E7D">
              <w:rPr>
                <w:rFonts w:ascii="Times New Roman" w:eastAsia="Times New Roman" w:hAnsi="Times New Roman" w:cs="Times New Roman"/>
                <w:sz w:val="24"/>
                <w:szCs w:val="24"/>
                <w:lang w:val="ru-RU" w:eastAsia="ru-RU"/>
              </w:rPr>
              <w:t>мұнай</w:t>
            </w:r>
            <w:r w:rsidRPr="002C0301">
              <w:rPr>
                <w:rFonts w:ascii="Times New Roman" w:eastAsia="Times New Roman" w:hAnsi="Times New Roman" w:cs="Times New Roman"/>
                <w:sz w:val="24"/>
                <w:szCs w:val="24"/>
                <w:lang w:val="ru-RU" w:eastAsia="ru-RU"/>
              </w:rPr>
              <w:t xml:space="preserve"> </w:t>
            </w:r>
            <w:r w:rsidRPr="00181E7D">
              <w:rPr>
                <w:rFonts w:ascii="Times New Roman" w:eastAsia="Times New Roman" w:hAnsi="Times New Roman" w:cs="Times New Roman"/>
                <w:sz w:val="24"/>
                <w:szCs w:val="24"/>
                <w:lang w:val="ru-RU" w:eastAsia="ru-RU"/>
              </w:rPr>
              <w:t>газдарына</w:t>
            </w:r>
            <w:r w:rsidRPr="002C0301">
              <w:rPr>
                <w:rFonts w:ascii="Times New Roman" w:eastAsia="Times New Roman" w:hAnsi="Times New Roman" w:cs="Times New Roman"/>
                <w:sz w:val="24"/>
                <w:szCs w:val="24"/>
                <w:lang w:val="ru-RU" w:eastAsia="ru-RU"/>
              </w:rPr>
              <w:t xml:space="preserve"> </w:t>
            </w:r>
            <w:r w:rsidRPr="00181E7D">
              <w:rPr>
                <w:rFonts w:ascii="Times New Roman" w:eastAsia="Times New Roman" w:hAnsi="Times New Roman" w:cs="Times New Roman"/>
                <w:sz w:val="24"/>
                <w:szCs w:val="24"/>
                <w:lang w:val="ru-RU" w:eastAsia="ru-RU"/>
              </w:rPr>
              <w:t>арналған</w:t>
            </w:r>
            <w:r w:rsidRPr="002C0301">
              <w:rPr>
                <w:rFonts w:ascii="Times New Roman" w:eastAsia="Times New Roman" w:hAnsi="Times New Roman" w:cs="Times New Roman"/>
                <w:sz w:val="24"/>
                <w:szCs w:val="24"/>
                <w:lang w:val="ru-RU" w:eastAsia="ru-RU"/>
              </w:rPr>
              <w:t xml:space="preserve"> </w:t>
            </w:r>
            <w:r w:rsidRPr="00181E7D">
              <w:rPr>
                <w:rFonts w:ascii="Times New Roman" w:eastAsia="Times New Roman" w:hAnsi="Times New Roman" w:cs="Times New Roman"/>
                <w:sz w:val="24"/>
                <w:szCs w:val="24"/>
                <w:lang w:val="ru-RU" w:eastAsia="ru-RU"/>
              </w:rPr>
              <w:t>БАӘ</w:t>
            </w:r>
            <w:r w:rsidRPr="002C0301">
              <w:rPr>
                <w:rFonts w:ascii="Times New Roman" w:eastAsia="Times New Roman" w:hAnsi="Times New Roman" w:cs="Times New Roman"/>
                <w:sz w:val="24"/>
                <w:szCs w:val="24"/>
                <w:lang w:val="ru-RU" w:eastAsia="ru-RU"/>
              </w:rPr>
              <w:t xml:space="preserve"> </w:t>
            </w:r>
            <w:r w:rsidRPr="00181E7D">
              <w:rPr>
                <w:rFonts w:ascii="Times New Roman" w:eastAsia="Times New Roman" w:hAnsi="Times New Roman" w:cs="Times New Roman"/>
                <w:sz w:val="24"/>
                <w:szCs w:val="24"/>
                <w:lang w:val="ru-RU" w:eastAsia="ru-RU"/>
              </w:rPr>
              <w:t>техникалық</w:t>
            </w:r>
            <w:r w:rsidRPr="002C0301">
              <w:rPr>
                <w:rFonts w:ascii="Times New Roman" w:eastAsia="Times New Roman" w:hAnsi="Times New Roman" w:cs="Times New Roman"/>
                <w:sz w:val="24"/>
                <w:szCs w:val="24"/>
                <w:lang w:val="ru-RU" w:eastAsia="ru-RU"/>
              </w:rPr>
              <w:t xml:space="preserve"> </w:t>
            </w:r>
            <w:r w:rsidRPr="00181E7D">
              <w:rPr>
                <w:rFonts w:ascii="Times New Roman" w:eastAsia="Times New Roman" w:hAnsi="Times New Roman" w:cs="Times New Roman"/>
                <w:sz w:val="24"/>
                <w:szCs w:val="24"/>
                <w:lang w:val="ru-RU" w:eastAsia="ru-RU"/>
              </w:rPr>
              <w:t>регламенттері</w:t>
            </w:r>
            <w:r w:rsidRPr="002C0301">
              <w:rPr>
                <w:rFonts w:ascii="Times New Roman" w:eastAsia="Times New Roman" w:hAnsi="Times New Roman" w:cs="Times New Roman"/>
                <w:sz w:val="24"/>
                <w:szCs w:val="24"/>
                <w:lang w:val="ru-RU" w:eastAsia="ru-RU"/>
              </w:rPr>
              <w:t xml:space="preserve">; (9 </w:t>
            </w:r>
            <w:r w:rsidRPr="00181E7D">
              <w:rPr>
                <w:rFonts w:ascii="Times New Roman" w:eastAsia="Times New Roman" w:hAnsi="Times New Roman" w:cs="Times New Roman"/>
                <w:sz w:val="24"/>
                <w:szCs w:val="24"/>
                <w:lang w:val="ru-RU" w:eastAsia="ru-RU"/>
              </w:rPr>
              <w:t>бет</w:t>
            </w:r>
            <w:r w:rsidRPr="002C0301">
              <w:rPr>
                <w:rFonts w:ascii="Times New Roman" w:eastAsia="Times New Roman" w:hAnsi="Times New Roman" w:cs="Times New Roman"/>
                <w:sz w:val="24"/>
                <w:szCs w:val="24"/>
                <w:lang w:val="ru-RU" w:eastAsia="ru-RU"/>
              </w:rPr>
              <w:t xml:space="preserve">, </w:t>
            </w:r>
            <w:r w:rsidRPr="00181E7D">
              <w:rPr>
                <w:rFonts w:ascii="Times New Roman" w:eastAsia="Times New Roman" w:hAnsi="Times New Roman" w:cs="Times New Roman"/>
                <w:sz w:val="24"/>
                <w:szCs w:val="24"/>
                <w:lang w:val="ru-RU" w:eastAsia="ru-RU"/>
              </w:rPr>
              <w:t>араб</w:t>
            </w:r>
            <w:r w:rsidRPr="002C0301">
              <w:rPr>
                <w:rFonts w:ascii="Times New Roman" w:eastAsia="Times New Roman" w:hAnsi="Times New Roman" w:cs="Times New Roman"/>
                <w:sz w:val="24"/>
                <w:szCs w:val="24"/>
                <w:lang w:val="ru-RU" w:eastAsia="ru-RU"/>
              </w:rPr>
              <w:t xml:space="preserve"> </w:t>
            </w:r>
            <w:r w:rsidRPr="00181E7D">
              <w:rPr>
                <w:rFonts w:ascii="Times New Roman" w:eastAsia="Times New Roman" w:hAnsi="Times New Roman" w:cs="Times New Roman"/>
                <w:sz w:val="24"/>
                <w:szCs w:val="24"/>
                <w:lang w:val="ru-RU" w:eastAsia="ru-RU"/>
              </w:rPr>
              <w:t>тілінде</w:t>
            </w:r>
            <w:r w:rsidRPr="002C0301">
              <w:rPr>
                <w:rFonts w:ascii="Times New Roman" w:eastAsia="Times New Roman" w:hAnsi="Times New Roman" w:cs="Times New Roman"/>
                <w:sz w:val="24"/>
                <w:szCs w:val="24"/>
                <w:lang w:val="ru-RU" w:eastAsia="ru-RU"/>
              </w:rPr>
              <w:t>).</w:t>
            </w:r>
          </w:p>
          <w:p w14:paraId="3C885512" w14:textId="77777777" w:rsidR="00181E7D" w:rsidRPr="002C0301" w:rsidRDefault="00181E7D" w:rsidP="00181E7D">
            <w:pPr>
              <w:spacing w:before="100" w:beforeAutospacing="1" w:after="100" w:afterAutospacing="1" w:line="240" w:lineRule="auto"/>
              <w:rPr>
                <w:rFonts w:ascii="Times New Roman" w:eastAsia="Times New Roman" w:hAnsi="Times New Roman" w:cs="Times New Roman"/>
                <w:sz w:val="24"/>
                <w:szCs w:val="24"/>
                <w:lang w:val="ru-RU" w:eastAsia="ru-RU"/>
              </w:rPr>
            </w:pPr>
            <w:r w:rsidRPr="00181E7D">
              <w:rPr>
                <w:rFonts w:ascii="Times New Roman" w:eastAsia="Times New Roman" w:hAnsi="Times New Roman" w:cs="Times New Roman"/>
                <w:sz w:val="24"/>
                <w:szCs w:val="24"/>
                <w:lang w:val="ru-RU" w:eastAsia="ru-RU"/>
              </w:rPr>
              <w:t>Хабарланған</w:t>
            </w:r>
            <w:r w:rsidRPr="002C0301">
              <w:rPr>
                <w:rFonts w:ascii="Times New Roman" w:eastAsia="Times New Roman" w:hAnsi="Times New Roman" w:cs="Times New Roman"/>
                <w:sz w:val="24"/>
                <w:szCs w:val="24"/>
                <w:lang w:val="ru-RU" w:eastAsia="ru-RU"/>
              </w:rPr>
              <w:t xml:space="preserve"> </w:t>
            </w:r>
            <w:r w:rsidRPr="00181E7D">
              <w:rPr>
                <w:rFonts w:ascii="Times New Roman" w:eastAsia="Times New Roman" w:hAnsi="Times New Roman" w:cs="Times New Roman"/>
                <w:sz w:val="24"/>
                <w:szCs w:val="24"/>
                <w:lang w:val="ru-RU" w:eastAsia="ru-RU"/>
              </w:rPr>
              <w:t>құжатқа</w:t>
            </w:r>
            <w:r w:rsidRPr="002C0301">
              <w:rPr>
                <w:rFonts w:ascii="Times New Roman" w:eastAsia="Times New Roman" w:hAnsi="Times New Roman" w:cs="Times New Roman"/>
                <w:sz w:val="24"/>
                <w:szCs w:val="24"/>
                <w:lang w:val="ru-RU" w:eastAsia="ru-RU"/>
              </w:rPr>
              <w:t xml:space="preserve"> (</w:t>
            </w:r>
            <w:r w:rsidRPr="00181E7D">
              <w:rPr>
                <w:rFonts w:ascii="Times New Roman" w:eastAsia="Times New Roman" w:hAnsi="Times New Roman" w:cs="Times New Roman"/>
                <w:sz w:val="24"/>
                <w:szCs w:val="24"/>
                <w:lang w:val="ru-RU" w:eastAsia="ru-RU"/>
              </w:rPr>
              <w:t>құжаттарға</w:t>
            </w:r>
            <w:r w:rsidRPr="002C0301">
              <w:rPr>
                <w:rFonts w:ascii="Times New Roman" w:eastAsia="Times New Roman" w:hAnsi="Times New Roman" w:cs="Times New Roman"/>
                <w:sz w:val="24"/>
                <w:szCs w:val="24"/>
                <w:lang w:val="ru-RU" w:eastAsia="ru-RU"/>
              </w:rPr>
              <w:t xml:space="preserve">) </w:t>
            </w:r>
            <w:r w:rsidRPr="00181E7D">
              <w:rPr>
                <w:rFonts w:ascii="Times New Roman" w:eastAsia="Times New Roman" w:hAnsi="Times New Roman" w:cs="Times New Roman"/>
                <w:sz w:val="24"/>
                <w:szCs w:val="24"/>
                <w:lang w:val="ru-RU" w:eastAsia="ru-RU"/>
              </w:rPr>
              <w:t>сілтеме</w:t>
            </w:r>
            <w:r w:rsidRPr="002C0301">
              <w:rPr>
                <w:rFonts w:ascii="Times New Roman" w:eastAsia="Times New Roman" w:hAnsi="Times New Roman" w:cs="Times New Roman"/>
                <w:sz w:val="24"/>
                <w:szCs w:val="24"/>
                <w:lang w:val="ru-RU" w:eastAsia="ru-RU"/>
              </w:rPr>
              <w:t xml:space="preserve"> </w:t>
            </w:r>
            <w:r w:rsidRPr="00181E7D">
              <w:rPr>
                <w:rFonts w:ascii="Times New Roman" w:eastAsia="Times New Roman" w:hAnsi="Times New Roman" w:cs="Times New Roman"/>
                <w:sz w:val="24"/>
                <w:szCs w:val="24"/>
                <w:lang w:val="ru-RU" w:eastAsia="ru-RU"/>
              </w:rPr>
              <w:t>және</w:t>
            </w:r>
            <w:r w:rsidRPr="002C0301">
              <w:rPr>
                <w:rFonts w:ascii="Times New Roman" w:eastAsia="Times New Roman" w:hAnsi="Times New Roman" w:cs="Times New Roman"/>
                <w:sz w:val="24"/>
                <w:szCs w:val="24"/>
                <w:lang w:val="ru-RU" w:eastAsia="ru-RU"/>
              </w:rPr>
              <w:t>/</w:t>
            </w:r>
            <w:r w:rsidRPr="00181E7D">
              <w:rPr>
                <w:rFonts w:ascii="Times New Roman" w:eastAsia="Times New Roman" w:hAnsi="Times New Roman" w:cs="Times New Roman"/>
                <w:sz w:val="24"/>
                <w:szCs w:val="24"/>
                <w:lang w:val="ru-RU" w:eastAsia="ru-RU"/>
              </w:rPr>
              <w:t>немесе</w:t>
            </w:r>
            <w:r w:rsidRPr="002C0301">
              <w:rPr>
                <w:rFonts w:ascii="Times New Roman" w:eastAsia="Times New Roman" w:hAnsi="Times New Roman" w:cs="Times New Roman"/>
                <w:sz w:val="24"/>
                <w:szCs w:val="24"/>
                <w:lang w:val="ru-RU" w:eastAsia="ru-RU"/>
              </w:rPr>
              <w:t xml:space="preserve"> </w:t>
            </w:r>
            <w:r w:rsidRPr="00181E7D">
              <w:rPr>
                <w:rFonts w:ascii="Times New Roman" w:eastAsia="Times New Roman" w:hAnsi="Times New Roman" w:cs="Times New Roman"/>
                <w:sz w:val="24"/>
                <w:szCs w:val="24"/>
                <w:lang w:val="ru-RU" w:eastAsia="ru-RU"/>
              </w:rPr>
              <w:t>сұрау</w:t>
            </w:r>
            <w:r w:rsidRPr="002C0301">
              <w:rPr>
                <w:rFonts w:ascii="Times New Roman" w:eastAsia="Times New Roman" w:hAnsi="Times New Roman" w:cs="Times New Roman"/>
                <w:sz w:val="24"/>
                <w:szCs w:val="24"/>
                <w:lang w:val="ru-RU" w:eastAsia="ru-RU"/>
              </w:rPr>
              <w:t xml:space="preserve"> </w:t>
            </w:r>
            <w:r w:rsidRPr="00181E7D">
              <w:rPr>
                <w:rFonts w:ascii="Times New Roman" w:eastAsia="Times New Roman" w:hAnsi="Times New Roman" w:cs="Times New Roman"/>
                <w:sz w:val="24"/>
                <w:szCs w:val="24"/>
                <w:lang w:val="ru-RU" w:eastAsia="ru-RU"/>
              </w:rPr>
              <w:t>салу</w:t>
            </w:r>
            <w:r w:rsidRPr="002C0301">
              <w:rPr>
                <w:rFonts w:ascii="Times New Roman" w:eastAsia="Times New Roman" w:hAnsi="Times New Roman" w:cs="Times New Roman"/>
                <w:sz w:val="24"/>
                <w:szCs w:val="24"/>
                <w:lang w:val="ru-RU" w:eastAsia="ru-RU"/>
              </w:rPr>
              <w:t xml:space="preserve"> </w:t>
            </w:r>
            <w:r w:rsidRPr="00181E7D">
              <w:rPr>
                <w:rFonts w:ascii="Times New Roman" w:eastAsia="Times New Roman" w:hAnsi="Times New Roman" w:cs="Times New Roman"/>
                <w:sz w:val="24"/>
                <w:szCs w:val="24"/>
                <w:lang w:val="ru-RU" w:eastAsia="ru-RU"/>
              </w:rPr>
              <w:t>бойынша</w:t>
            </w:r>
            <w:r w:rsidRPr="002C0301">
              <w:rPr>
                <w:rFonts w:ascii="Times New Roman" w:eastAsia="Times New Roman" w:hAnsi="Times New Roman" w:cs="Times New Roman"/>
                <w:sz w:val="24"/>
                <w:szCs w:val="24"/>
                <w:lang w:val="ru-RU" w:eastAsia="ru-RU"/>
              </w:rPr>
              <w:t xml:space="preserve"> </w:t>
            </w:r>
            <w:r w:rsidRPr="00181E7D">
              <w:rPr>
                <w:rFonts w:ascii="Times New Roman" w:eastAsia="Times New Roman" w:hAnsi="Times New Roman" w:cs="Times New Roman"/>
                <w:sz w:val="24"/>
                <w:szCs w:val="24"/>
                <w:lang w:val="ru-RU" w:eastAsia="ru-RU"/>
              </w:rPr>
              <w:t>көшірмелерін</w:t>
            </w:r>
            <w:r w:rsidRPr="002C0301">
              <w:rPr>
                <w:rFonts w:ascii="Times New Roman" w:eastAsia="Times New Roman" w:hAnsi="Times New Roman" w:cs="Times New Roman"/>
                <w:sz w:val="24"/>
                <w:szCs w:val="24"/>
                <w:lang w:val="ru-RU" w:eastAsia="ru-RU"/>
              </w:rPr>
              <w:t xml:space="preserve"> </w:t>
            </w:r>
            <w:r w:rsidRPr="00181E7D">
              <w:rPr>
                <w:rFonts w:ascii="Times New Roman" w:eastAsia="Times New Roman" w:hAnsi="Times New Roman" w:cs="Times New Roman"/>
                <w:sz w:val="24"/>
                <w:szCs w:val="24"/>
                <w:lang w:val="ru-RU" w:eastAsia="ru-RU"/>
              </w:rPr>
              <w:t>ұсына</w:t>
            </w:r>
            <w:r w:rsidRPr="002C0301">
              <w:rPr>
                <w:rFonts w:ascii="Times New Roman" w:eastAsia="Times New Roman" w:hAnsi="Times New Roman" w:cs="Times New Roman"/>
                <w:sz w:val="24"/>
                <w:szCs w:val="24"/>
                <w:lang w:val="ru-RU" w:eastAsia="ru-RU"/>
              </w:rPr>
              <w:t xml:space="preserve"> </w:t>
            </w:r>
            <w:r w:rsidRPr="00181E7D">
              <w:rPr>
                <w:rFonts w:ascii="Times New Roman" w:eastAsia="Times New Roman" w:hAnsi="Times New Roman" w:cs="Times New Roman"/>
                <w:sz w:val="24"/>
                <w:szCs w:val="24"/>
                <w:lang w:val="ru-RU" w:eastAsia="ru-RU"/>
              </w:rPr>
              <w:t>алатын</w:t>
            </w:r>
            <w:r w:rsidRPr="002C0301">
              <w:rPr>
                <w:rFonts w:ascii="Times New Roman" w:eastAsia="Times New Roman" w:hAnsi="Times New Roman" w:cs="Times New Roman"/>
                <w:sz w:val="24"/>
                <w:szCs w:val="24"/>
                <w:lang w:val="ru-RU" w:eastAsia="ru-RU"/>
              </w:rPr>
              <w:t xml:space="preserve"> </w:t>
            </w:r>
            <w:r w:rsidRPr="00181E7D">
              <w:rPr>
                <w:rFonts w:ascii="Times New Roman" w:eastAsia="Times New Roman" w:hAnsi="Times New Roman" w:cs="Times New Roman"/>
                <w:sz w:val="24"/>
                <w:szCs w:val="24"/>
                <w:lang w:val="ru-RU" w:eastAsia="ru-RU"/>
              </w:rPr>
              <w:t>органның</w:t>
            </w:r>
            <w:r w:rsidRPr="002C0301">
              <w:rPr>
                <w:rFonts w:ascii="Times New Roman" w:eastAsia="Times New Roman" w:hAnsi="Times New Roman" w:cs="Times New Roman"/>
                <w:sz w:val="24"/>
                <w:szCs w:val="24"/>
                <w:lang w:val="ru-RU" w:eastAsia="ru-RU"/>
              </w:rPr>
              <w:t xml:space="preserve"> </w:t>
            </w:r>
            <w:r w:rsidRPr="00181E7D">
              <w:rPr>
                <w:rFonts w:ascii="Times New Roman" w:eastAsia="Times New Roman" w:hAnsi="Times New Roman" w:cs="Times New Roman"/>
                <w:sz w:val="24"/>
                <w:szCs w:val="24"/>
                <w:lang w:val="ru-RU" w:eastAsia="ru-RU"/>
              </w:rPr>
              <w:t>немесе</w:t>
            </w:r>
            <w:r w:rsidRPr="002C0301">
              <w:rPr>
                <w:rFonts w:ascii="Times New Roman" w:eastAsia="Times New Roman" w:hAnsi="Times New Roman" w:cs="Times New Roman"/>
                <w:sz w:val="24"/>
                <w:szCs w:val="24"/>
                <w:lang w:val="ru-RU" w:eastAsia="ru-RU"/>
              </w:rPr>
              <w:t xml:space="preserve"> </w:t>
            </w:r>
            <w:r w:rsidRPr="00181E7D">
              <w:rPr>
                <w:rFonts w:ascii="Times New Roman" w:eastAsia="Times New Roman" w:hAnsi="Times New Roman" w:cs="Times New Roman"/>
                <w:sz w:val="24"/>
                <w:szCs w:val="24"/>
                <w:lang w:val="ru-RU" w:eastAsia="ru-RU"/>
              </w:rPr>
              <w:t>уәкілетті</w:t>
            </w:r>
            <w:r w:rsidRPr="002C0301">
              <w:rPr>
                <w:rFonts w:ascii="Times New Roman" w:eastAsia="Times New Roman" w:hAnsi="Times New Roman" w:cs="Times New Roman"/>
                <w:sz w:val="24"/>
                <w:szCs w:val="24"/>
                <w:lang w:val="ru-RU" w:eastAsia="ru-RU"/>
              </w:rPr>
              <w:t xml:space="preserve"> </w:t>
            </w:r>
            <w:r w:rsidRPr="00181E7D">
              <w:rPr>
                <w:rFonts w:ascii="Times New Roman" w:eastAsia="Times New Roman" w:hAnsi="Times New Roman" w:cs="Times New Roman"/>
                <w:sz w:val="24"/>
                <w:szCs w:val="24"/>
                <w:lang w:val="ru-RU" w:eastAsia="ru-RU"/>
              </w:rPr>
              <w:t>мекеменің</w:t>
            </w:r>
            <w:r w:rsidRPr="002C0301">
              <w:rPr>
                <w:rFonts w:ascii="Times New Roman" w:eastAsia="Times New Roman" w:hAnsi="Times New Roman" w:cs="Times New Roman"/>
                <w:sz w:val="24"/>
                <w:szCs w:val="24"/>
                <w:lang w:val="ru-RU" w:eastAsia="ru-RU"/>
              </w:rPr>
              <w:t xml:space="preserve"> </w:t>
            </w:r>
            <w:r w:rsidRPr="00181E7D">
              <w:rPr>
                <w:rFonts w:ascii="Times New Roman" w:eastAsia="Times New Roman" w:hAnsi="Times New Roman" w:cs="Times New Roman"/>
                <w:sz w:val="24"/>
                <w:szCs w:val="24"/>
                <w:lang w:val="ru-RU" w:eastAsia="ru-RU"/>
              </w:rPr>
              <w:t>байланыс</w:t>
            </w:r>
            <w:r w:rsidRPr="002C0301">
              <w:rPr>
                <w:rFonts w:ascii="Times New Roman" w:eastAsia="Times New Roman" w:hAnsi="Times New Roman" w:cs="Times New Roman"/>
                <w:sz w:val="24"/>
                <w:szCs w:val="24"/>
                <w:lang w:val="ru-RU" w:eastAsia="ru-RU"/>
              </w:rPr>
              <w:t xml:space="preserve"> </w:t>
            </w:r>
            <w:r w:rsidRPr="00181E7D">
              <w:rPr>
                <w:rFonts w:ascii="Times New Roman" w:eastAsia="Times New Roman" w:hAnsi="Times New Roman" w:cs="Times New Roman"/>
                <w:sz w:val="24"/>
                <w:szCs w:val="24"/>
                <w:lang w:val="ru-RU" w:eastAsia="ru-RU"/>
              </w:rPr>
              <w:t>деректері</w:t>
            </w:r>
            <w:r w:rsidRPr="002C0301">
              <w:rPr>
                <w:rFonts w:ascii="Times New Roman" w:eastAsia="Times New Roman" w:hAnsi="Times New Roman" w:cs="Times New Roman"/>
                <w:sz w:val="24"/>
                <w:szCs w:val="24"/>
                <w:lang w:val="ru-RU" w:eastAsia="ru-RU"/>
              </w:rPr>
              <w:t>:</w:t>
            </w:r>
          </w:p>
          <w:p w14:paraId="01C71B07" w14:textId="4FB9140C" w:rsidR="00181E7D" w:rsidRPr="00181E7D" w:rsidRDefault="002C0301" w:rsidP="00181E7D">
            <w:pPr>
              <w:rPr>
                <w:lang w:val="kk-KZ"/>
              </w:rPr>
            </w:pPr>
            <w:hyperlink r:id="rId40" w:history="1">
              <w:r w:rsidR="00181E7D" w:rsidRPr="00CA1681">
                <w:rPr>
                  <w:rStyle w:val="aff9"/>
                </w:rPr>
                <w:t>https</w:t>
              </w:r>
              <w:r w:rsidR="00181E7D" w:rsidRPr="002C0301">
                <w:rPr>
                  <w:rStyle w:val="aff9"/>
                  <w:lang w:val="ru-RU"/>
                </w:rPr>
                <w:t>://</w:t>
              </w:r>
              <w:r w:rsidR="00181E7D" w:rsidRPr="00CA1681">
                <w:rPr>
                  <w:rStyle w:val="aff9"/>
                </w:rPr>
                <w:t>members</w:t>
              </w:r>
              <w:r w:rsidR="00181E7D" w:rsidRPr="002C0301">
                <w:rPr>
                  <w:rStyle w:val="aff9"/>
                  <w:lang w:val="ru-RU"/>
                </w:rPr>
                <w:t>.</w:t>
              </w:r>
              <w:r w:rsidR="00181E7D" w:rsidRPr="00CA1681">
                <w:rPr>
                  <w:rStyle w:val="aff9"/>
                </w:rPr>
                <w:t>wto</w:t>
              </w:r>
              <w:r w:rsidR="00181E7D" w:rsidRPr="002C0301">
                <w:rPr>
                  <w:rStyle w:val="aff9"/>
                  <w:lang w:val="ru-RU"/>
                </w:rPr>
                <w:t>.</w:t>
              </w:r>
              <w:r w:rsidR="00181E7D" w:rsidRPr="00CA1681">
                <w:rPr>
                  <w:rStyle w:val="aff9"/>
                </w:rPr>
                <w:t>org</w:t>
              </w:r>
              <w:r w:rsidR="00181E7D" w:rsidRPr="002C0301">
                <w:rPr>
                  <w:rStyle w:val="aff9"/>
                  <w:lang w:val="ru-RU"/>
                </w:rPr>
                <w:t>/</w:t>
              </w:r>
              <w:r w:rsidR="00181E7D" w:rsidRPr="00CA1681">
                <w:rPr>
                  <w:rStyle w:val="aff9"/>
                </w:rPr>
                <w:t>crnattachments</w:t>
              </w:r>
              <w:r w:rsidR="00181E7D" w:rsidRPr="002C0301">
                <w:rPr>
                  <w:rStyle w:val="aff9"/>
                  <w:lang w:val="ru-RU"/>
                </w:rPr>
                <w:t>/2026/</w:t>
              </w:r>
              <w:r w:rsidR="00181E7D" w:rsidRPr="00CA1681">
                <w:rPr>
                  <w:rStyle w:val="aff9"/>
                </w:rPr>
                <w:t>TBT</w:t>
              </w:r>
              <w:r w:rsidR="00181E7D" w:rsidRPr="002C0301">
                <w:rPr>
                  <w:rStyle w:val="aff9"/>
                  <w:lang w:val="ru-RU"/>
                </w:rPr>
                <w:t>/</w:t>
              </w:r>
              <w:r w:rsidR="00181E7D" w:rsidRPr="00CA1681">
                <w:rPr>
                  <w:rStyle w:val="aff9"/>
                </w:rPr>
                <w:t>ARE</w:t>
              </w:r>
              <w:r w:rsidR="00181E7D" w:rsidRPr="002C0301">
                <w:rPr>
                  <w:rStyle w:val="aff9"/>
                  <w:lang w:val="ru-RU"/>
                </w:rPr>
                <w:t>/26_03472_00_</w:t>
              </w:r>
              <w:r w:rsidR="00181E7D" w:rsidRPr="00CA1681">
                <w:rPr>
                  <w:rStyle w:val="aff9"/>
                </w:rPr>
                <w:t>e</w:t>
              </w:r>
              <w:r w:rsidR="00181E7D" w:rsidRPr="002C0301">
                <w:rPr>
                  <w:rStyle w:val="aff9"/>
                  <w:lang w:val="ru-RU"/>
                </w:rPr>
                <w:t>.</w:t>
              </w:r>
              <w:r w:rsidR="00181E7D" w:rsidRPr="00CA1681">
                <w:rPr>
                  <w:rStyle w:val="aff9"/>
                </w:rPr>
                <w:t>pdf</w:t>
              </w:r>
            </w:hyperlink>
            <w:r w:rsidR="00181E7D">
              <w:rPr>
                <w:lang w:val="kk-KZ"/>
              </w:rPr>
              <w:t xml:space="preserve"> </w:t>
            </w:r>
          </w:p>
        </w:tc>
        <w:tc>
          <w:tcPr>
            <w:tcW w:w="4365" w:type="dxa"/>
            <w:vMerge w:val="restart"/>
            <w:tcBorders>
              <w:top w:val="single" w:sz="8" w:space="0" w:color="000000"/>
              <w:left w:val="single" w:sz="8" w:space="0" w:color="000000"/>
              <w:bottom w:val="single" w:sz="8" w:space="0" w:color="000000"/>
              <w:right w:val="single" w:sz="8" w:space="0" w:color="000000"/>
            </w:tcBorders>
          </w:tcPr>
          <w:p w14:paraId="4E64838E" w14:textId="10E4E42E" w:rsidR="00181E7D" w:rsidRDefault="00181E7D" w:rsidP="00181E7D">
            <w:r>
              <w:rPr>
                <w:lang w:val="ru-RU"/>
              </w:rPr>
              <w:t>1/09/26</w:t>
            </w:r>
          </w:p>
        </w:tc>
      </w:tr>
      <w:tr w:rsidR="00181E7D" w:rsidRPr="002C0301" w14:paraId="4D41C3FE" w14:textId="77777777" w:rsidTr="005900B3">
        <w:tc>
          <w:tcPr>
            <w:tcW w:w="959" w:type="dxa"/>
            <w:vMerge/>
          </w:tcPr>
          <w:p w14:paraId="06055689" w14:textId="77777777" w:rsidR="00181E7D" w:rsidRDefault="00181E7D" w:rsidP="00181E7D"/>
        </w:tc>
        <w:tc>
          <w:tcPr>
            <w:tcW w:w="2551" w:type="dxa"/>
            <w:tcBorders>
              <w:top w:val="single" w:sz="8" w:space="0" w:color="000000"/>
              <w:left w:val="single" w:sz="8" w:space="0" w:color="000000"/>
              <w:bottom w:val="single" w:sz="8" w:space="0" w:color="000000"/>
              <w:right w:val="single" w:sz="8" w:space="0" w:color="000000"/>
            </w:tcBorders>
          </w:tcPr>
          <w:p w14:paraId="15D577FA" w14:textId="5A25A40A" w:rsidR="00181E7D" w:rsidRPr="00181E7D" w:rsidRDefault="00181E7D" w:rsidP="00181E7D">
            <w:pPr>
              <w:rPr>
                <w:rFonts w:ascii="Times New Roman" w:eastAsia="Times New Roman" w:hAnsi="Times New Roman" w:cs="Times New Roman"/>
                <w:sz w:val="24"/>
                <w:szCs w:val="24"/>
                <w:lang w:val="ru-RU" w:eastAsia="ru-RU"/>
              </w:rPr>
            </w:pPr>
            <w:r w:rsidRPr="00181E7D">
              <w:rPr>
                <w:rFonts w:ascii="Times New Roman" w:eastAsia="Times New Roman" w:hAnsi="Times New Roman" w:cs="Times New Roman"/>
                <w:sz w:val="24"/>
                <w:szCs w:val="24"/>
                <w:lang w:val="ru-RU" w:eastAsia="ru-RU"/>
              </w:rPr>
              <w:t>3/07/26</w:t>
            </w:r>
          </w:p>
        </w:tc>
        <w:tc>
          <w:tcPr>
            <w:tcW w:w="5387" w:type="dxa"/>
            <w:tcBorders>
              <w:top w:val="single" w:sz="8" w:space="0" w:color="000000"/>
              <w:left w:val="single" w:sz="8" w:space="0" w:color="000000"/>
              <w:bottom w:val="single" w:sz="8" w:space="0" w:color="000000"/>
              <w:right w:val="single" w:sz="8" w:space="0" w:color="000000"/>
            </w:tcBorders>
          </w:tcPr>
          <w:p w14:paraId="39686541" w14:textId="6BCED9E4" w:rsidR="00181E7D" w:rsidRPr="00181E7D" w:rsidRDefault="00181E7D" w:rsidP="00181E7D">
            <w:pPr>
              <w:rPr>
                <w:rFonts w:ascii="Times New Roman" w:eastAsia="Times New Roman" w:hAnsi="Times New Roman" w:cs="Times New Roman"/>
                <w:sz w:val="24"/>
                <w:szCs w:val="24"/>
                <w:lang w:val="ru-RU" w:eastAsia="ru-RU"/>
              </w:rPr>
            </w:pPr>
            <w:r w:rsidRPr="00181E7D">
              <w:rPr>
                <w:rFonts w:ascii="Times New Roman" w:eastAsia="Times New Roman" w:hAnsi="Times New Roman" w:cs="Times New Roman"/>
                <w:sz w:val="24"/>
                <w:szCs w:val="24"/>
                <w:lang w:val="ru-RU" w:eastAsia="ru-RU"/>
              </w:rPr>
              <w:t>Газ тәрізді отын(ICS коды (лары): 75.160.30)</w:t>
            </w:r>
          </w:p>
        </w:tc>
        <w:tc>
          <w:tcPr>
            <w:tcW w:w="4365" w:type="dxa"/>
            <w:vMerge/>
          </w:tcPr>
          <w:p w14:paraId="7501485B" w14:textId="77777777" w:rsidR="00181E7D" w:rsidRPr="002C0301" w:rsidRDefault="00181E7D" w:rsidP="00181E7D">
            <w:pPr>
              <w:rPr>
                <w:lang w:val="ru-RU"/>
              </w:rPr>
            </w:pPr>
          </w:p>
        </w:tc>
      </w:tr>
      <w:tr w:rsidR="00181E7D" w:rsidRPr="002C0301" w14:paraId="5A237EA0" w14:textId="77777777" w:rsidTr="005900B3">
        <w:tc>
          <w:tcPr>
            <w:tcW w:w="959" w:type="dxa"/>
            <w:vMerge/>
          </w:tcPr>
          <w:p w14:paraId="6F08C7B4" w14:textId="77777777" w:rsidR="00181E7D" w:rsidRPr="002C0301" w:rsidRDefault="00181E7D" w:rsidP="00181E7D">
            <w:pPr>
              <w:rPr>
                <w:lang w:val="ru-RU"/>
              </w:rPr>
            </w:pPr>
          </w:p>
        </w:tc>
        <w:tc>
          <w:tcPr>
            <w:tcW w:w="2551" w:type="dxa"/>
            <w:tcBorders>
              <w:top w:val="single" w:sz="8" w:space="0" w:color="000000"/>
              <w:left w:val="single" w:sz="8" w:space="0" w:color="000000"/>
              <w:bottom w:val="single" w:sz="8" w:space="0" w:color="000000"/>
              <w:right w:val="single" w:sz="8" w:space="0" w:color="000000"/>
            </w:tcBorders>
          </w:tcPr>
          <w:p w14:paraId="3EE23BD4" w14:textId="1AF95127" w:rsidR="00181E7D" w:rsidRPr="00181E7D" w:rsidRDefault="00181E7D" w:rsidP="00181E7D">
            <w:pPr>
              <w:rPr>
                <w:rFonts w:ascii="Times New Roman" w:eastAsia="Times New Roman" w:hAnsi="Times New Roman" w:cs="Times New Roman"/>
                <w:sz w:val="24"/>
                <w:szCs w:val="24"/>
                <w:lang w:val="ru-RU" w:eastAsia="ru-RU"/>
              </w:rPr>
            </w:pPr>
            <w:r w:rsidRPr="00181E7D">
              <w:rPr>
                <w:rFonts w:ascii="Times New Roman" w:eastAsia="Times New Roman" w:hAnsi="Times New Roman" w:cs="Times New Roman"/>
                <w:sz w:val="24"/>
                <w:szCs w:val="24"/>
                <w:lang w:val="ru-RU" w:eastAsia="ru-RU"/>
              </w:rPr>
              <w:t>БІРІККЕН АРАБ ӘМІРЛІКТЕРІ</w:t>
            </w:r>
          </w:p>
        </w:tc>
        <w:tc>
          <w:tcPr>
            <w:tcW w:w="5387" w:type="dxa"/>
            <w:tcBorders>
              <w:top w:val="single" w:sz="8" w:space="0" w:color="000000"/>
              <w:left w:val="single" w:sz="8" w:space="0" w:color="000000"/>
              <w:bottom w:val="single" w:sz="8" w:space="0" w:color="000000"/>
              <w:right w:val="single" w:sz="8" w:space="0" w:color="000000"/>
            </w:tcBorders>
          </w:tcPr>
          <w:p w14:paraId="081DFC2D" w14:textId="6F70166D" w:rsidR="00181E7D" w:rsidRPr="00181E7D" w:rsidRDefault="00181E7D" w:rsidP="00181E7D">
            <w:pPr>
              <w:rPr>
                <w:rFonts w:ascii="Times New Roman" w:eastAsia="Times New Roman" w:hAnsi="Times New Roman" w:cs="Times New Roman"/>
                <w:sz w:val="24"/>
                <w:szCs w:val="24"/>
                <w:lang w:val="ru-RU" w:eastAsia="ru-RU"/>
              </w:rPr>
            </w:pPr>
            <w:r w:rsidRPr="00181E7D">
              <w:rPr>
                <w:rFonts w:ascii="Times New Roman" w:eastAsia="Times New Roman" w:hAnsi="Times New Roman" w:cs="Times New Roman"/>
                <w:sz w:val="24"/>
                <w:szCs w:val="24"/>
                <w:lang w:val="ru-RU" w:eastAsia="ru-RU"/>
              </w:rPr>
              <w:t>Осы БАӘ техникалық регламенті тұрмыстық, коммерциялық немесе өнеркәсіптік отын ретінде пайдаланылатын сұйытылған көмірсутекті газдарға (СКГ) қойылатын техникалық сипаттамалар мен талаптарды белгілейді.</w:t>
            </w:r>
          </w:p>
        </w:tc>
        <w:tc>
          <w:tcPr>
            <w:tcW w:w="4365" w:type="dxa"/>
            <w:vMerge/>
          </w:tcPr>
          <w:p w14:paraId="015FFAC1" w14:textId="77777777" w:rsidR="00181E7D" w:rsidRPr="00181E7D" w:rsidRDefault="00181E7D" w:rsidP="00181E7D">
            <w:pPr>
              <w:rPr>
                <w:lang w:val="kk-KZ"/>
              </w:rPr>
            </w:pPr>
          </w:p>
        </w:tc>
      </w:tr>
      <w:tr w:rsidR="00571757" w14:paraId="11594A6A"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1EBDA907" w14:textId="77777777" w:rsidR="00571757" w:rsidRDefault="00571757" w:rsidP="00571757">
            <w:r>
              <w:rPr>
                <w:rFonts w:ascii="Times New Roman" w:eastAsia="Times New Roman" w:hAnsi="Times New Roman"/>
                <w:sz w:val="20"/>
              </w:rPr>
              <w:t>23</w:t>
            </w:r>
          </w:p>
        </w:tc>
        <w:tc>
          <w:tcPr>
            <w:tcW w:w="2551" w:type="dxa"/>
            <w:tcBorders>
              <w:top w:val="single" w:sz="8" w:space="0" w:color="000000"/>
              <w:left w:val="single" w:sz="8" w:space="0" w:color="000000"/>
              <w:bottom w:val="single" w:sz="8" w:space="0" w:color="000000"/>
              <w:right w:val="single" w:sz="8" w:space="0" w:color="000000"/>
            </w:tcBorders>
          </w:tcPr>
          <w:p w14:paraId="6D0A3BDF" w14:textId="3770D5B1" w:rsidR="00571757" w:rsidRDefault="00571757" w:rsidP="00571757">
            <w:r>
              <w:rPr>
                <w:rFonts w:ascii="Arial" w:hAnsi="Arial" w:cs="Arial"/>
                <w:sz w:val="20"/>
                <w:szCs w:val="20"/>
                <w:shd w:val="clear" w:color="auto" w:fill="FFFFFF"/>
              </w:rPr>
              <w:t>G/TBT/N/ARE/706</w:t>
            </w:r>
          </w:p>
        </w:tc>
        <w:tc>
          <w:tcPr>
            <w:tcW w:w="5387" w:type="dxa"/>
            <w:tcBorders>
              <w:top w:val="single" w:sz="8" w:space="0" w:color="000000"/>
              <w:left w:val="single" w:sz="8" w:space="0" w:color="000000"/>
              <w:bottom w:val="single" w:sz="8" w:space="0" w:color="000000"/>
              <w:right w:val="single" w:sz="8" w:space="0" w:color="000000"/>
            </w:tcBorders>
          </w:tcPr>
          <w:p w14:paraId="662F356A" w14:textId="77777777" w:rsidR="00571757" w:rsidRPr="00571757" w:rsidRDefault="00571757" w:rsidP="00571757">
            <w:pPr>
              <w:spacing w:before="100" w:beforeAutospacing="1" w:after="100" w:afterAutospacing="1" w:line="240" w:lineRule="auto"/>
              <w:rPr>
                <w:rFonts w:ascii="Times New Roman" w:eastAsia="Times New Roman" w:hAnsi="Times New Roman" w:cs="Times New Roman"/>
                <w:sz w:val="24"/>
                <w:szCs w:val="24"/>
                <w:lang w:eastAsia="ru-RU"/>
              </w:rPr>
            </w:pPr>
            <w:r w:rsidRPr="00571757">
              <w:rPr>
                <w:rFonts w:ascii="Times New Roman" w:eastAsia="Times New Roman" w:hAnsi="Times New Roman" w:cs="Times New Roman"/>
                <w:sz w:val="24"/>
                <w:szCs w:val="24"/>
                <w:lang w:val="ru-RU" w:eastAsia="ru-RU"/>
              </w:rPr>
              <w:t>БАӘ</w:t>
            </w:r>
            <w:r w:rsidRPr="00571757">
              <w:rPr>
                <w:rFonts w:ascii="Times New Roman" w:eastAsia="Times New Roman" w:hAnsi="Times New Roman" w:cs="Times New Roman"/>
                <w:sz w:val="24"/>
                <w:szCs w:val="24"/>
                <w:lang w:eastAsia="ru-RU"/>
              </w:rPr>
              <w:t>-</w:t>
            </w:r>
            <w:r w:rsidRPr="00571757">
              <w:rPr>
                <w:rFonts w:ascii="Times New Roman" w:eastAsia="Times New Roman" w:hAnsi="Times New Roman" w:cs="Times New Roman"/>
                <w:sz w:val="24"/>
                <w:szCs w:val="24"/>
                <w:lang w:val="ru-RU" w:eastAsia="ru-RU"/>
              </w:rPr>
              <w:t>нің</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жарыс</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автомобильдеріне</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арналған</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бензин</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отыны</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бойынша</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техникалық</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регламенттері</w:t>
            </w:r>
            <w:r w:rsidRPr="00571757">
              <w:rPr>
                <w:rFonts w:ascii="Times New Roman" w:eastAsia="Times New Roman" w:hAnsi="Times New Roman" w:cs="Times New Roman"/>
                <w:sz w:val="24"/>
                <w:szCs w:val="24"/>
                <w:lang w:eastAsia="ru-RU"/>
              </w:rPr>
              <w:t xml:space="preserve"> — </w:t>
            </w:r>
            <w:r w:rsidRPr="00571757">
              <w:rPr>
                <w:rFonts w:ascii="Times New Roman" w:eastAsia="Times New Roman" w:hAnsi="Times New Roman" w:cs="Times New Roman"/>
                <w:sz w:val="24"/>
                <w:szCs w:val="24"/>
                <w:lang w:val="ru-RU" w:eastAsia="ru-RU"/>
              </w:rPr>
              <w:t>талаптар</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және</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сынау</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әдістері</w:t>
            </w:r>
            <w:r w:rsidRPr="00571757">
              <w:rPr>
                <w:rFonts w:ascii="Times New Roman" w:eastAsia="Times New Roman" w:hAnsi="Times New Roman" w:cs="Times New Roman"/>
                <w:sz w:val="24"/>
                <w:szCs w:val="24"/>
                <w:lang w:eastAsia="ru-RU"/>
              </w:rPr>
              <w:t xml:space="preserve">; (9 </w:t>
            </w:r>
            <w:r w:rsidRPr="00571757">
              <w:rPr>
                <w:rFonts w:ascii="Times New Roman" w:eastAsia="Times New Roman" w:hAnsi="Times New Roman" w:cs="Times New Roman"/>
                <w:sz w:val="24"/>
                <w:szCs w:val="24"/>
                <w:lang w:val="ru-RU" w:eastAsia="ru-RU"/>
              </w:rPr>
              <w:t>бет</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араб</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тілінде</w:t>
            </w:r>
            <w:r w:rsidRPr="00571757">
              <w:rPr>
                <w:rFonts w:ascii="Times New Roman" w:eastAsia="Times New Roman" w:hAnsi="Times New Roman" w:cs="Times New Roman"/>
                <w:sz w:val="24"/>
                <w:szCs w:val="24"/>
                <w:lang w:eastAsia="ru-RU"/>
              </w:rPr>
              <w:t>).</w:t>
            </w:r>
          </w:p>
          <w:p w14:paraId="3C212416" w14:textId="77777777" w:rsidR="00571757" w:rsidRPr="00571757" w:rsidRDefault="00571757" w:rsidP="00571757">
            <w:pPr>
              <w:spacing w:before="100" w:beforeAutospacing="1" w:after="100" w:afterAutospacing="1" w:line="240" w:lineRule="auto"/>
              <w:rPr>
                <w:rFonts w:ascii="Times New Roman" w:eastAsia="Times New Roman" w:hAnsi="Times New Roman" w:cs="Times New Roman"/>
                <w:sz w:val="24"/>
                <w:szCs w:val="24"/>
                <w:lang w:eastAsia="ru-RU"/>
              </w:rPr>
            </w:pPr>
            <w:r w:rsidRPr="00571757">
              <w:rPr>
                <w:rFonts w:ascii="Times New Roman" w:eastAsia="Times New Roman" w:hAnsi="Times New Roman" w:cs="Times New Roman"/>
                <w:sz w:val="24"/>
                <w:szCs w:val="24"/>
                <w:lang w:val="ru-RU" w:eastAsia="ru-RU"/>
              </w:rPr>
              <w:t>Хабарланған</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құжатқа</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сілтеме</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және</w:t>
            </w:r>
            <w:r w:rsidRPr="00571757">
              <w:rPr>
                <w:rFonts w:ascii="Times New Roman" w:eastAsia="Times New Roman" w:hAnsi="Times New Roman" w:cs="Times New Roman"/>
                <w:sz w:val="24"/>
                <w:szCs w:val="24"/>
                <w:lang w:eastAsia="ru-RU"/>
              </w:rPr>
              <w:t>/</w:t>
            </w:r>
            <w:r w:rsidRPr="00571757">
              <w:rPr>
                <w:rFonts w:ascii="Times New Roman" w:eastAsia="Times New Roman" w:hAnsi="Times New Roman" w:cs="Times New Roman"/>
                <w:sz w:val="24"/>
                <w:szCs w:val="24"/>
                <w:lang w:val="ru-RU" w:eastAsia="ru-RU"/>
              </w:rPr>
              <w:t>немесе</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сұрау</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салу</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бойынша</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құжаттардың</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көшірмелерін</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ұсына</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алатын</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органның</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немесе</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уәкілетті</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мекеменің</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байланыс</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деректері</w:t>
            </w:r>
            <w:r w:rsidRPr="00571757">
              <w:rPr>
                <w:rFonts w:ascii="Times New Roman" w:eastAsia="Times New Roman" w:hAnsi="Times New Roman" w:cs="Times New Roman"/>
                <w:sz w:val="24"/>
                <w:szCs w:val="24"/>
                <w:lang w:eastAsia="ru-RU"/>
              </w:rPr>
              <w:t>:</w:t>
            </w:r>
          </w:p>
          <w:p w14:paraId="3CA7BB0B" w14:textId="1E714E1E" w:rsidR="00571757" w:rsidRPr="00571757" w:rsidRDefault="002C0301" w:rsidP="00571757">
            <w:pPr>
              <w:rPr>
                <w:lang w:val="kk-KZ"/>
              </w:rPr>
            </w:pPr>
            <w:hyperlink r:id="rId41" w:history="1">
              <w:r w:rsidR="00571757" w:rsidRPr="00CA1681">
                <w:rPr>
                  <w:rStyle w:val="aff9"/>
                </w:rPr>
                <w:t>https://members.wto.org/crnattachments/2026/TBT/ARE/26_03471_00_e.pdf</w:t>
              </w:r>
            </w:hyperlink>
            <w:r w:rsidR="00571757">
              <w:rPr>
                <w:lang w:val="kk-KZ"/>
              </w:rPr>
              <w:t xml:space="preserve"> </w:t>
            </w:r>
          </w:p>
        </w:tc>
        <w:tc>
          <w:tcPr>
            <w:tcW w:w="4365" w:type="dxa"/>
            <w:vMerge w:val="restart"/>
            <w:tcBorders>
              <w:top w:val="single" w:sz="8" w:space="0" w:color="000000"/>
              <w:left w:val="single" w:sz="8" w:space="0" w:color="000000"/>
              <w:bottom w:val="single" w:sz="8" w:space="0" w:color="000000"/>
              <w:right w:val="single" w:sz="8" w:space="0" w:color="000000"/>
            </w:tcBorders>
          </w:tcPr>
          <w:p w14:paraId="09BF7788" w14:textId="173508A7" w:rsidR="00571757" w:rsidRDefault="00571757" w:rsidP="00571757">
            <w:r>
              <w:rPr>
                <w:lang w:val="ru-RU"/>
              </w:rPr>
              <w:t>1/09/26</w:t>
            </w:r>
          </w:p>
        </w:tc>
      </w:tr>
      <w:tr w:rsidR="00571757" w14:paraId="0C2AAD03" w14:textId="77777777" w:rsidTr="005900B3">
        <w:tc>
          <w:tcPr>
            <w:tcW w:w="959" w:type="dxa"/>
            <w:vMerge/>
          </w:tcPr>
          <w:p w14:paraId="29888C37" w14:textId="77777777" w:rsidR="00571757" w:rsidRDefault="00571757" w:rsidP="00571757"/>
        </w:tc>
        <w:tc>
          <w:tcPr>
            <w:tcW w:w="2551" w:type="dxa"/>
            <w:tcBorders>
              <w:top w:val="single" w:sz="8" w:space="0" w:color="000000"/>
              <w:left w:val="single" w:sz="8" w:space="0" w:color="000000"/>
              <w:bottom w:val="single" w:sz="8" w:space="0" w:color="000000"/>
              <w:right w:val="single" w:sz="8" w:space="0" w:color="000000"/>
            </w:tcBorders>
          </w:tcPr>
          <w:p w14:paraId="7677ED4C" w14:textId="19276809" w:rsidR="00571757" w:rsidRDefault="00571757" w:rsidP="00571757">
            <w:r w:rsidRPr="00181E7D">
              <w:rPr>
                <w:rFonts w:ascii="Times New Roman" w:eastAsia="Times New Roman" w:hAnsi="Times New Roman" w:cs="Times New Roman"/>
                <w:sz w:val="24"/>
                <w:szCs w:val="24"/>
                <w:lang w:val="ru-RU" w:eastAsia="ru-RU"/>
              </w:rPr>
              <w:t>3/07/26</w:t>
            </w:r>
          </w:p>
        </w:tc>
        <w:tc>
          <w:tcPr>
            <w:tcW w:w="5387" w:type="dxa"/>
            <w:tcBorders>
              <w:top w:val="single" w:sz="8" w:space="0" w:color="000000"/>
              <w:left w:val="single" w:sz="8" w:space="0" w:color="000000"/>
              <w:bottom w:val="single" w:sz="8" w:space="0" w:color="000000"/>
              <w:right w:val="single" w:sz="8" w:space="0" w:color="000000"/>
            </w:tcBorders>
          </w:tcPr>
          <w:p w14:paraId="71D77C36" w14:textId="48650B94" w:rsidR="00571757" w:rsidRDefault="00571757" w:rsidP="00571757">
            <w:r w:rsidRPr="00181E7D">
              <w:t>Сұйық отын (ICS кодтары: 75.160.20)</w:t>
            </w:r>
          </w:p>
        </w:tc>
        <w:tc>
          <w:tcPr>
            <w:tcW w:w="4365" w:type="dxa"/>
            <w:vMerge/>
          </w:tcPr>
          <w:p w14:paraId="72C50A57" w14:textId="77777777" w:rsidR="00571757" w:rsidRDefault="00571757" w:rsidP="00571757"/>
        </w:tc>
      </w:tr>
      <w:tr w:rsidR="00571757" w14:paraId="7D7B717B" w14:textId="77777777" w:rsidTr="005900B3">
        <w:tc>
          <w:tcPr>
            <w:tcW w:w="959" w:type="dxa"/>
            <w:vMerge/>
          </w:tcPr>
          <w:p w14:paraId="5C3BF3E0" w14:textId="77777777" w:rsidR="00571757" w:rsidRDefault="00571757" w:rsidP="00571757"/>
        </w:tc>
        <w:tc>
          <w:tcPr>
            <w:tcW w:w="2551" w:type="dxa"/>
            <w:tcBorders>
              <w:top w:val="single" w:sz="8" w:space="0" w:color="000000"/>
              <w:left w:val="single" w:sz="8" w:space="0" w:color="000000"/>
              <w:bottom w:val="single" w:sz="8" w:space="0" w:color="000000"/>
              <w:right w:val="single" w:sz="8" w:space="0" w:color="000000"/>
            </w:tcBorders>
          </w:tcPr>
          <w:p w14:paraId="0307C387" w14:textId="121865E5" w:rsidR="00571757" w:rsidRDefault="00571757" w:rsidP="00571757">
            <w:r w:rsidRPr="00181E7D">
              <w:rPr>
                <w:rFonts w:ascii="Times New Roman" w:eastAsia="Times New Roman" w:hAnsi="Times New Roman" w:cs="Times New Roman"/>
                <w:sz w:val="24"/>
                <w:szCs w:val="24"/>
                <w:lang w:val="ru-RU" w:eastAsia="ru-RU"/>
              </w:rPr>
              <w:t>БІРІККЕН АРАБ ӘМІРЛІКТЕРІ</w:t>
            </w:r>
          </w:p>
        </w:tc>
        <w:tc>
          <w:tcPr>
            <w:tcW w:w="5387" w:type="dxa"/>
            <w:tcBorders>
              <w:top w:val="single" w:sz="8" w:space="0" w:color="000000"/>
              <w:left w:val="single" w:sz="8" w:space="0" w:color="000000"/>
              <w:bottom w:val="single" w:sz="8" w:space="0" w:color="000000"/>
              <w:right w:val="single" w:sz="8" w:space="0" w:color="000000"/>
            </w:tcBorders>
          </w:tcPr>
          <w:p w14:paraId="4E2E75DF" w14:textId="77777777" w:rsidR="00571757" w:rsidRPr="00571757" w:rsidRDefault="00571757" w:rsidP="00571757">
            <w:pPr>
              <w:pStyle w:val="pdq2pgselectionanchorcontainer"/>
              <w:rPr>
                <w:lang w:val="en-US"/>
              </w:rPr>
            </w:pPr>
            <w:r w:rsidRPr="00571757">
              <w:rPr>
                <w:rStyle w:val="af6"/>
                <w:b w:val="0"/>
                <w:bCs w:val="0"/>
              </w:rPr>
              <w:t>Жарыс</w:t>
            </w:r>
            <w:r w:rsidRPr="00571757">
              <w:rPr>
                <w:rStyle w:val="af6"/>
                <w:b w:val="0"/>
                <w:bCs w:val="0"/>
                <w:lang w:val="en-US"/>
              </w:rPr>
              <w:t xml:space="preserve"> </w:t>
            </w:r>
            <w:r w:rsidRPr="00571757">
              <w:rPr>
                <w:rStyle w:val="af6"/>
                <w:b w:val="0"/>
                <w:bCs w:val="0"/>
              </w:rPr>
              <w:t>автомобильдеріне</w:t>
            </w:r>
            <w:r w:rsidRPr="00571757">
              <w:rPr>
                <w:rStyle w:val="af6"/>
                <w:b w:val="0"/>
                <w:bCs w:val="0"/>
                <w:lang w:val="en-US"/>
              </w:rPr>
              <w:t xml:space="preserve"> </w:t>
            </w:r>
            <w:r w:rsidRPr="00571757">
              <w:rPr>
                <w:rStyle w:val="af6"/>
                <w:b w:val="0"/>
                <w:bCs w:val="0"/>
              </w:rPr>
              <w:t>арналған</w:t>
            </w:r>
            <w:r w:rsidRPr="00571757">
              <w:rPr>
                <w:rStyle w:val="af6"/>
                <w:b w:val="0"/>
                <w:bCs w:val="0"/>
                <w:lang w:val="en-US"/>
              </w:rPr>
              <w:t xml:space="preserve"> </w:t>
            </w:r>
            <w:r w:rsidRPr="00571757">
              <w:rPr>
                <w:rStyle w:val="af6"/>
                <w:b w:val="0"/>
                <w:bCs w:val="0"/>
              </w:rPr>
              <w:t>бензин</w:t>
            </w:r>
            <w:r w:rsidRPr="00571757">
              <w:rPr>
                <w:rStyle w:val="af6"/>
                <w:b w:val="0"/>
                <w:bCs w:val="0"/>
                <w:lang w:val="en-US"/>
              </w:rPr>
              <w:t xml:space="preserve"> </w:t>
            </w:r>
            <w:r w:rsidRPr="00571757">
              <w:rPr>
                <w:rStyle w:val="af6"/>
                <w:b w:val="0"/>
                <w:bCs w:val="0"/>
              </w:rPr>
              <w:t>отыны</w:t>
            </w:r>
            <w:r w:rsidRPr="00571757">
              <w:rPr>
                <w:rStyle w:val="af6"/>
                <w:b w:val="0"/>
                <w:bCs w:val="0"/>
                <w:lang w:val="en-US"/>
              </w:rPr>
              <w:t xml:space="preserve"> — </w:t>
            </w:r>
            <w:r w:rsidRPr="00571757">
              <w:rPr>
                <w:rStyle w:val="af6"/>
                <w:b w:val="0"/>
                <w:bCs w:val="0"/>
              </w:rPr>
              <w:t>талаптар</w:t>
            </w:r>
            <w:r w:rsidRPr="00571757">
              <w:rPr>
                <w:rStyle w:val="af6"/>
                <w:b w:val="0"/>
                <w:bCs w:val="0"/>
                <w:lang w:val="en-US"/>
              </w:rPr>
              <w:t xml:space="preserve"> </w:t>
            </w:r>
            <w:r w:rsidRPr="00571757">
              <w:rPr>
                <w:rStyle w:val="af6"/>
                <w:b w:val="0"/>
                <w:bCs w:val="0"/>
              </w:rPr>
              <w:t>және</w:t>
            </w:r>
            <w:r w:rsidRPr="00571757">
              <w:rPr>
                <w:rStyle w:val="af6"/>
                <w:b w:val="0"/>
                <w:bCs w:val="0"/>
                <w:lang w:val="en-US"/>
              </w:rPr>
              <w:t xml:space="preserve"> </w:t>
            </w:r>
            <w:r w:rsidRPr="00571757">
              <w:rPr>
                <w:rStyle w:val="af6"/>
                <w:b w:val="0"/>
                <w:bCs w:val="0"/>
              </w:rPr>
              <w:t>сынау</w:t>
            </w:r>
            <w:r w:rsidRPr="00571757">
              <w:rPr>
                <w:rStyle w:val="af6"/>
                <w:b w:val="0"/>
                <w:bCs w:val="0"/>
                <w:lang w:val="en-US"/>
              </w:rPr>
              <w:t xml:space="preserve"> </w:t>
            </w:r>
            <w:r w:rsidRPr="00571757">
              <w:rPr>
                <w:rStyle w:val="af6"/>
                <w:b w:val="0"/>
                <w:bCs w:val="0"/>
              </w:rPr>
              <w:t>әдістері</w:t>
            </w:r>
          </w:p>
          <w:p w14:paraId="676CCED7" w14:textId="77777777" w:rsidR="00571757" w:rsidRPr="002C0301" w:rsidRDefault="00571757" w:rsidP="00571757">
            <w:pPr>
              <w:pStyle w:val="31"/>
              <w:rPr>
                <w:rFonts w:ascii="Times New Roman" w:eastAsia="Times New Roman" w:hAnsi="Times New Roman" w:cs="Times New Roman"/>
                <w:b w:val="0"/>
                <w:bCs w:val="0"/>
                <w:color w:val="auto"/>
                <w:sz w:val="24"/>
                <w:szCs w:val="24"/>
                <w:lang w:eastAsia="ru-RU"/>
              </w:rPr>
            </w:pPr>
            <w:r w:rsidRPr="002C0301">
              <w:rPr>
                <w:rFonts w:ascii="Times New Roman" w:eastAsia="Times New Roman" w:hAnsi="Times New Roman" w:cs="Times New Roman"/>
                <w:b w:val="0"/>
                <w:bCs w:val="0"/>
                <w:color w:val="auto"/>
                <w:sz w:val="24"/>
                <w:szCs w:val="24"/>
                <w:lang w:eastAsia="ru-RU"/>
              </w:rPr>
              <w:t xml:space="preserve">1. </w:t>
            </w:r>
            <w:r w:rsidRPr="00571757">
              <w:rPr>
                <w:rFonts w:ascii="Times New Roman" w:eastAsia="Times New Roman" w:hAnsi="Times New Roman" w:cs="Times New Roman"/>
                <w:b w:val="0"/>
                <w:bCs w:val="0"/>
                <w:color w:val="auto"/>
                <w:sz w:val="24"/>
                <w:szCs w:val="24"/>
                <w:lang w:val="ru-RU" w:eastAsia="ru-RU"/>
              </w:rPr>
              <w:t>Қолданылу</w:t>
            </w:r>
            <w:r w:rsidRPr="002C0301">
              <w:rPr>
                <w:rFonts w:ascii="Times New Roman" w:eastAsia="Times New Roman" w:hAnsi="Times New Roman" w:cs="Times New Roman"/>
                <w:b w:val="0"/>
                <w:bCs w:val="0"/>
                <w:color w:val="auto"/>
                <w:sz w:val="24"/>
                <w:szCs w:val="24"/>
                <w:lang w:eastAsia="ru-RU"/>
              </w:rPr>
              <w:t xml:space="preserve"> </w:t>
            </w:r>
            <w:r w:rsidRPr="00571757">
              <w:rPr>
                <w:rFonts w:ascii="Times New Roman" w:eastAsia="Times New Roman" w:hAnsi="Times New Roman" w:cs="Times New Roman"/>
                <w:b w:val="0"/>
                <w:bCs w:val="0"/>
                <w:color w:val="auto"/>
                <w:sz w:val="24"/>
                <w:szCs w:val="24"/>
                <w:lang w:val="ru-RU" w:eastAsia="ru-RU"/>
              </w:rPr>
              <w:t>саласы</w:t>
            </w:r>
          </w:p>
          <w:p w14:paraId="5447FE59" w14:textId="77777777" w:rsidR="00571757" w:rsidRPr="00571757" w:rsidRDefault="00571757" w:rsidP="00571757">
            <w:pPr>
              <w:pStyle w:val="aff8"/>
              <w:rPr>
                <w:lang w:val="en-US"/>
              </w:rPr>
            </w:pPr>
            <w:r w:rsidRPr="00571757">
              <w:rPr>
                <w:rStyle w:val="af6"/>
                <w:b w:val="0"/>
                <w:bCs w:val="0"/>
                <w:lang w:val="en-US"/>
              </w:rPr>
              <w:t>1.1</w:t>
            </w:r>
            <w:r w:rsidRPr="00571757">
              <w:rPr>
                <w:lang w:val="en-US"/>
              </w:rPr>
              <w:t xml:space="preserve"> </w:t>
            </w:r>
            <w:r w:rsidRPr="00571757">
              <w:t>Осы</w:t>
            </w:r>
            <w:r w:rsidRPr="00571757">
              <w:rPr>
                <w:lang w:val="en-US"/>
              </w:rPr>
              <w:t xml:space="preserve"> </w:t>
            </w:r>
            <w:r w:rsidRPr="00571757">
              <w:t>стандарт</w:t>
            </w:r>
            <w:r w:rsidRPr="00571757">
              <w:rPr>
                <w:lang w:val="en-US"/>
              </w:rPr>
              <w:t xml:space="preserve"> </w:t>
            </w:r>
            <w:r w:rsidRPr="00571757">
              <w:t>талаптары</w:t>
            </w:r>
            <w:r w:rsidRPr="00571757">
              <w:rPr>
                <w:lang w:val="en-US"/>
              </w:rPr>
              <w:t xml:space="preserve"> </w:t>
            </w:r>
            <w:r w:rsidRPr="00571757">
              <w:t>туралы</w:t>
            </w:r>
            <w:r w:rsidRPr="00571757">
              <w:rPr>
                <w:lang w:val="en-US"/>
              </w:rPr>
              <w:t xml:space="preserve"> </w:t>
            </w:r>
            <w:r w:rsidRPr="00571757">
              <w:t>құжат</w:t>
            </w:r>
            <w:r w:rsidRPr="00571757">
              <w:rPr>
                <w:lang w:val="en-US"/>
              </w:rPr>
              <w:t xml:space="preserve"> </w:t>
            </w:r>
            <w:r w:rsidRPr="00571757">
              <w:t>жарыс</w:t>
            </w:r>
            <w:r w:rsidRPr="00571757">
              <w:rPr>
                <w:lang w:val="en-US"/>
              </w:rPr>
              <w:t xml:space="preserve"> </w:t>
            </w:r>
            <w:r w:rsidRPr="00571757">
              <w:t>автомобильдерінде</w:t>
            </w:r>
            <w:r w:rsidRPr="00571757">
              <w:rPr>
                <w:lang w:val="en-US"/>
              </w:rPr>
              <w:t xml:space="preserve"> </w:t>
            </w:r>
            <w:r w:rsidRPr="00571757">
              <w:t>пайдалануға</w:t>
            </w:r>
            <w:r w:rsidRPr="00571757">
              <w:rPr>
                <w:lang w:val="en-US"/>
              </w:rPr>
              <w:t xml:space="preserve"> </w:t>
            </w:r>
            <w:r w:rsidRPr="00571757">
              <w:t>арналған</w:t>
            </w:r>
            <w:r w:rsidRPr="00571757">
              <w:rPr>
                <w:lang w:val="en-US"/>
              </w:rPr>
              <w:t xml:space="preserve">, </w:t>
            </w:r>
            <w:r w:rsidRPr="00571757">
              <w:t>нарықта</w:t>
            </w:r>
            <w:r w:rsidRPr="00571757">
              <w:rPr>
                <w:lang w:val="en-US"/>
              </w:rPr>
              <w:t xml:space="preserve"> </w:t>
            </w:r>
            <w:r w:rsidRPr="00571757">
              <w:t>өткізілетін</w:t>
            </w:r>
            <w:r w:rsidRPr="00571757">
              <w:rPr>
                <w:lang w:val="en-US"/>
              </w:rPr>
              <w:t xml:space="preserve"> </w:t>
            </w:r>
            <w:r w:rsidRPr="00571757">
              <w:t>және</w:t>
            </w:r>
            <w:r w:rsidRPr="00571757">
              <w:rPr>
                <w:lang w:val="en-US"/>
              </w:rPr>
              <w:t xml:space="preserve"> </w:t>
            </w:r>
            <w:r w:rsidRPr="00571757">
              <w:t>жеткізілетін</w:t>
            </w:r>
            <w:r w:rsidRPr="00571757">
              <w:rPr>
                <w:lang w:val="en-US"/>
              </w:rPr>
              <w:t xml:space="preserve"> </w:t>
            </w:r>
            <w:r w:rsidRPr="00571757">
              <w:t>қорғасынсыз</w:t>
            </w:r>
            <w:r w:rsidRPr="00571757">
              <w:rPr>
                <w:lang w:val="en-US"/>
              </w:rPr>
              <w:t xml:space="preserve"> </w:t>
            </w:r>
            <w:r w:rsidRPr="00571757">
              <w:t>бензин</w:t>
            </w:r>
            <w:r w:rsidRPr="00571757">
              <w:rPr>
                <w:lang w:val="en-US"/>
              </w:rPr>
              <w:t xml:space="preserve"> </w:t>
            </w:r>
            <w:r w:rsidRPr="00571757">
              <w:t>отынының</w:t>
            </w:r>
            <w:r w:rsidRPr="00571757">
              <w:rPr>
                <w:lang w:val="en-US"/>
              </w:rPr>
              <w:t xml:space="preserve"> </w:t>
            </w:r>
            <w:r w:rsidRPr="00571757">
              <w:t>сипаттамалары</w:t>
            </w:r>
            <w:r w:rsidRPr="00571757">
              <w:rPr>
                <w:lang w:val="en-US"/>
              </w:rPr>
              <w:t xml:space="preserve"> </w:t>
            </w:r>
            <w:r w:rsidRPr="00571757">
              <w:t>мен</w:t>
            </w:r>
            <w:r w:rsidRPr="00571757">
              <w:rPr>
                <w:lang w:val="en-US"/>
              </w:rPr>
              <w:t xml:space="preserve"> </w:t>
            </w:r>
            <w:r w:rsidRPr="00571757">
              <w:t>талаптарын</w:t>
            </w:r>
            <w:r w:rsidRPr="00571757">
              <w:rPr>
                <w:lang w:val="en-US"/>
              </w:rPr>
              <w:t xml:space="preserve"> </w:t>
            </w:r>
            <w:r w:rsidRPr="00571757">
              <w:t>белгілейді</w:t>
            </w:r>
            <w:r w:rsidRPr="00571757">
              <w:rPr>
                <w:lang w:val="en-US"/>
              </w:rPr>
              <w:t>.</w:t>
            </w:r>
          </w:p>
          <w:p w14:paraId="59C02484" w14:textId="2C530131" w:rsidR="00571757" w:rsidRPr="00571757" w:rsidRDefault="00571757" w:rsidP="00571757">
            <w:pPr>
              <w:pStyle w:val="aff8"/>
              <w:rPr>
                <w:lang w:val="en-US"/>
              </w:rPr>
            </w:pPr>
            <w:r w:rsidRPr="00571757">
              <w:rPr>
                <w:rStyle w:val="af6"/>
                <w:b w:val="0"/>
                <w:bCs w:val="0"/>
                <w:lang w:val="en-US"/>
              </w:rPr>
              <w:t>1.2</w:t>
            </w:r>
            <w:r w:rsidRPr="00571757">
              <w:rPr>
                <w:lang w:val="en-US"/>
              </w:rPr>
              <w:t xml:space="preserve"> </w:t>
            </w:r>
            <w:r w:rsidRPr="00571757">
              <w:t>Жарыс</w:t>
            </w:r>
            <w:r w:rsidRPr="00571757">
              <w:rPr>
                <w:lang w:val="en-US"/>
              </w:rPr>
              <w:t xml:space="preserve"> </w:t>
            </w:r>
            <w:r w:rsidRPr="00571757">
              <w:t>отыны</w:t>
            </w:r>
            <w:r w:rsidRPr="00571757">
              <w:rPr>
                <w:lang w:val="en-US"/>
              </w:rPr>
              <w:t xml:space="preserve"> — </w:t>
            </w:r>
            <w:r w:rsidRPr="00571757">
              <w:t>детонацияның</w:t>
            </w:r>
            <w:r w:rsidRPr="00571757">
              <w:rPr>
                <w:lang w:val="en-US"/>
              </w:rPr>
              <w:t xml:space="preserve"> </w:t>
            </w:r>
            <w:r w:rsidRPr="00571757">
              <w:t>алдын</w:t>
            </w:r>
            <w:r w:rsidRPr="00571757">
              <w:rPr>
                <w:lang w:val="en-US"/>
              </w:rPr>
              <w:t xml:space="preserve"> </w:t>
            </w:r>
            <w:r w:rsidRPr="00571757">
              <w:t>алу</w:t>
            </w:r>
            <w:r w:rsidRPr="00571757">
              <w:rPr>
                <w:lang w:val="en-US"/>
              </w:rPr>
              <w:t xml:space="preserve">, </w:t>
            </w:r>
            <w:r w:rsidRPr="00571757">
              <w:t>жоғары</w:t>
            </w:r>
            <w:r w:rsidRPr="00571757">
              <w:rPr>
                <w:lang w:val="en-US"/>
              </w:rPr>
              <w:t xml:space="preserve"> </w:t>
            </w:r>
            <w:r w:rsidRPr="00571757">
              <w:t>қысымдағы</w:t>
            </w:r>
            <w:r w:rsidRPr="00571757">
              <w:rPr>
                <w:lang w:val="en-US"/>
              </w:rPr>
              <w:t xml:space="preserve"> </w:t>
            </w:r>
            <w:r w:rsidRPr="00571757">
              <w:t>үрлеу</w:t>
            </w:r>
            <w:r w:rsidRPr="00571757">
              <w:rPr>
                <w:lang w:val="en-US"/>
              </w:rPr>
              <w:t xml:space="preserve"> (</w:t>
            </w:r>
            <w:r w:rsidRPr="00571757">
              <w:t>наддув</w:t>
            </w:r>
            <w:r w:rsidRPr="00571757">
              <w:rPr>
                <w:lang w:val="en-US"/>
              </w:rPr>
              <w:t xml:space="preserve">) </w:t>
            </w:r>
            <w:r w:rsidRPr="00571757">
              <w:t>және</w:t>
            </w:r>
            <w:r w:rsidRPr="00571757">
              <w:rPr>
                <w:lang w:val="en-US"/>
              </w:rPr>
              <w:t xml:space="preserve"> </w:t>
            </w:r>
            <w:r w:rsidRPr="00571757">
              <w:t>сығу</w:t>
            </w:r>
            <w:r w:rsidRPr="00571757">
              <w:rPr>
                <w:lang w:val="en-US"/>
              </w:rPr>
              <w:t xml:space="preserve"> </w:t>
            </w:r>
            <w:r w:rsidRPr="00571757">
              <w:t>дәрежесі</w:t>
            </w:r>
            <w:r w:rsidRPr="00571757">
              <w:rPr>
                <w:lang w:val="en-US"/>
              </w:rPr>
              <w:t xml:space="preserve"> </w:t>
            </w:r>
            <w:r w:rsidRPr="00571757">
              <w:t>жоғары</w:t>
            </w:r>
            <w:r w:rsidRPr="00571757">
              <w:rPr>
                <w:lang w:val="en-US"/>
              </w:rPr>
              <w:t xml:space="preserve"> </w:t>
            </w:r>
            <w:r w:rsidRPr="00571757">
              <w:t>қозғалтқыштардың</w:t>
            </w:r>
            <w:r w:rsidRPr="00571757">
              <w:rPr>
                <w:lang w:val="en-US"/>
              </w:rPr>
              <w:t xml:space="preserve"> </w:t>
            </w:r>
            <w:r w:rsidRPr="00571757">
              <w:t>жұмысын</w:t>
            </w:r>
            <w:r w:rsidRPr="00571757">
              <w:rPr>
                <w:lang w:val="en-US"/>
              </w:rPr>
              <w:t xml:space="preserve"> </w:t>
            </w:r>
            <w:r w:rsidRPr="00571757">
              <w:t>қамтамасыз</w:t>
            </w:r>
            <w:r w:rsidRPr="00571757">
              <w:rPr>
                <w:lang w:val="en-US"/>
              </w:rPr>
              <w:t xml:space="preserve"> </w:t>
            </w:r>
            <w:r w:rsidRPr="00571757">
              <w:t>ету</w:t>
            </w:r>
            <w:r w:rsidRPr="00571757">
              <w:rPr>
                <w:lang w:val="en-US"/>
              </w:rPr>
              <w:t xml:space="preserve">, </w:t>
            </w:r>
            <w:r w:rsidRPr="00571757">
              <w:t>сондай</w:t>
            </w:r>
            <w:r w:rsidRPr="00571757">
              <w:rPr>
                <w:lang w:val="en-US"/>
              </w:rPr>
              <w:t>-</w:t>
            </w:r>
            <w:r w:rsidRPr="00571757">
              <w:t>ақ</w:t>
            </w:r>
            <w:r w:rsidRPr="00571757">
              <w:rPr>
                <w:lang w:val="en-US"/>
              </w:rPr>
              <w:t xml:space="preserve"> </w:t>
            </w:r>
            <w:r w:rsidRPr="00571757">
              <w:t>қозғалтқыштың</w:t>
            </w:r>
            <w:r w:rsidRPr="00571757">
              <w:rPr>
                <w:lang w:val="en-US"/>
              </w:rPr>
              <w:t xml:space="preserve"> </w:t>
            </w:r>
            <w:r w:rsidRPr="00571757">
              <w:t>пайдалану</w:t>
            </w:r>
            <w:r w:rsidRPr="00571757">
              <w:rPr>
                <w:lang w:val="en-US"/>
              </w:rPr>
              <w:t xml:space="preserve"> </w:t>
            </w:r>
            <w:r w:rsidRPr="00571757">
              <w:t>сипаттамаларын</w:t>
            </w:r>
            <w:r w:rsidRPr="00571757">
              <w:rPr>
                <w:lang w:val="en-US"/>
              </w:rPr>
              <w:t xml:space="preserve"> </w:t>
            </w:r>
            <w:r w:rsidRPr="00571757">
              <w:t>барынша</w:t>
            </w:r>
            <w:r w:rsidRPr="00571757">
              <w:rPr>
                <w:lang w:val="en-US"/>
              </w:rPr>
              <w:t xml:space="preserve"> </w:t>
            </w:r>
            <w:r w:rsidRPr="00571757">
              <w:t>арттыру</w:t>
            </w:r>
            <w:r w:rsidRPr="00571757">
              <w:rPr>
                <w:lang w:val="en-US"/>
              </w:rPr>
              <w:t xml:space="preserve"> </w:t>
            </w:r>
            <w:r w:rsidRPr="00571757">
              <w:t>мақсатында</w:t>
            </w:r>
            <w:r w:rsidRPr="00571757">
              <w:rPr>
                <w:lang w:val="en-US"/>
              </w:rPr>
              <w:t xml:space="preserve"> </w:t>
            </w:r>
            <w:r w:rsidRPr="00571757">
              <w:t>әзірленген</w:t>
            </w:r>
            <w:r w:rsidRPr="00571757">
              <w:rPr>
                <w:lang w:val="en-US"/>
              </w:rPr>
              <w:t xml:space="preserve"> </w:t>
            </w:r>
            <w:r w:rsidRPr="00571757">
              <w:t>арнайы</w:t>
            </w:r>
            <w:r w:rsidRPr="00571757">
              <w:rPr>
                <w:lang w:val="en-US"/>
              </w:rPr>
              <w:t xml:space="preserve"> </w:t>
            </w:r>
            <w:r w:rsidRPr="00571757">
              <w:t>жоғары</w:t>
            </w:r>
            <w:r w:rsidRPr="00571757">
              <w:rPr>
                <w:lang w:val="en-US"/>
              </w:rPr>
              <w:t xml:space="preserve"> </w:t>
            </w:r>
            <w:r w:rsidRPr="00571757">
              <w:t>октанды</w:t>
            </w:r>
            <w:r w:rsidRPr="00571757">
              <w:rPr>
                <w:lang w:val="en-US"/>
              </w:rPr>
              <w:t xml:space="preserve"> </w:t>
            </w:r>
            <w:r w:rsidRPr="00571757">
              <w:t>отын</w:t>
            </w:r>
            <w:r w:rsidRPr="00571757">
              <w:rPr>
                <w:lang w:val="en-US"/>
              </w:rPr>
              <w:t xml:space="preserve"> </w:t>
            </w:r>
            <w:r w:rsidRPr="00571757">
              <w:t>қоспасы</w:t>
            </w:r>
            <w:r w:rsidRPr="00571757">
              <w:rPr>
                <w:lang w:val="en-US"/>
              </w:rPr>
              <w:t>.</w:t>
            </w:r>
          </w:p>
        </w:tc>
        <w:tc>
          <w:tcPr>
            <w:tcW w:w="4365" w:type="dxa"/>
            <w:vMerge/>
          </w:tcPr>
          <w:p w14:paraId="3B45BD49" w14:textId="77777777" w:rsidR="00571757" w:rsidRDefault="00571757" w:rsidP="00571757"/>
        </w:tc>
      </w:tr>
      <w:tr w:rsidR="00571757" w14:paraId="673518B7"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03BD8555" w14:textId="77777777" w:rsidR="00571757" w:rsidRDefault="00571757" w:rsidP="00571757">
            <w:r>
              <w:rPr>
                <w:rFonts w:ascii="Times New Roman" w:eastAsia="Times New Roman" w:hAnsi="Times New Roman"/>
                <w:sz w:val="20"/>
              </w:rPr>
              <w:t>24</w:t>
            </w:r>
          </w:p>
        </w:tc>
        <w:tc>
          <w:tcPr>
            <w:tcW w:w="2551" w:type="dxa"/>
            <w:tcBorders>
              <w:top w:val="single" w:sz="8" w:space="0" w:color="000000"/>
              <w:left w:val="single" w:sz="8" w:space="0" w:color="000000"/>
              <w:bottom w:val="single" w:sz="8" w:space="0" w:color="000000"/>
              <w:right w:val="single" w:sz="8" w:space="0" w:color="000000"/>
            </w:tcBorders>
          </w:tcPr>
          <w:p w14:paraId="18B0B4EB" w14:textId="19E723BC" w:rsidR="00571757" w:rsidRDefault="00571757" w:rsidP="00571757">
            <w:r>
              <w:rPr>
                <w:rFonts w:ascii="Arial" w:hAnsi="Arial" w:cs="Arial"/>
                <w:sz w:val="20"/>
                <w:szCs w:val="20"/>
                <w:shd w:val="clear" w:color="auto" w:fill="FFFFFF"/>
              </w:rPr>
              <w:t>G/TBT/N/ARE/705</w:t>
            </w:r>
          </w:p>
        </w:tc>
        <w:tc>
          <w:tcPr>
            <w:tcW w:w="5387" w:type="dxa"/>
            <w:tcBorders>
              <w:top w:val="single" w:sz="8" w:space="0" w:color="000000"/>
              <w:left w:val="single" w:sz="8" w:space="0" w:color="000000"/>
              <w:bottom w:val="single" w:sz="8" w:space="0" w:color="000000"/>
              <w:right w:val="single" w:sz="8" w:space="0" w:color="000000"/>
            </w:tcBorders>
          </w:tcPr>
          <w:p w14:paraId="71BC6EF4" w14:textId="77777777" w:rsidR="00571757" w:rsidRPr="00571757" w:rsidRDefault="00571757" w:rsidP="00571757">
            <w:pPr>
              <w:spacing w:before="100" w:beforeAutospacing="1" w:after="100" w:afterAutospacing="1" w:line="240" w:lineRule="auto"/>
              <w:rPr>
                <w:rFonts w:ascii="Times New Roman" w:eastAsia="Times New Roman" w:hAnsi="Times New Roman" w:cs="Times New Roman"/>
                <w:sz w:val="24"/>
                <w:szCs w:val="24"/>
                <w:lang w:eastAsia="ru-RU"/>
              </w:rPr>
            </w:pPr>
            <w:r w:rsidRPr="00571757">
              <w:rPr>
                <w:rFonts w:ascii="Times New Roman" w:eastAsia="Times New Roman" w:hAnsi="Times New Roman" w:cs="Times New Roman"/>
                <w:sz w:val="24"/>
                <w:szCs w:val="24"/>
                <w:lang w:val="ru-RU" w:eastAsia="ru-RU"/>
              </w:rPr>
              <w:t>БАӘ</w:t>
            </w:r>
            <w:r w:rsidRPr="00571757">
              <w:rPr>
                <w:rFonts w:ascii="Times New Roman" w:eastAsia="Times New Roman" w:hAnsi="Times New Roman" w:cs="Times New Roman"/>
                <w:sz w:val="24"/>
                <w:szCs w:val="24"/>
                <w:lang w:eastAsia="ru-RU"/>
              </w:rPr>
              <w:t>-</w:t>
            </w:r>
            <w:r w:rsidRPr="00571757">
              <w:rPr>
                <w:rFonts w:ascii="Times New Roman" w:eastAsia="Times New Roman" w:hAnsi="Times New Roman" w:cs="Times New Roman"/>
                <w:sz w:val="24"/>
                <w:szCs w:val="24"/>
                <w:lang w:val="ru-RU" w:eastAsia="ru-RU"/>
              </w:rPr>
              <w:t>нің</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дизель</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отынына</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арналған</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техникалық</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регламенттері</w:t>
            </w:r>
            <w:r w:rsidRPr="00571757">
              <w:rPr>
                <w:rFonts w:ascii="Times New Roman" w:eastAsia="Times New Roman" w:hAnsi="Times New Roman" w:cs="Times New Roman"/>
                <w:sz w:val="24"/>
                <w:szCs w:val="24"/>
                <w:lang w:eastAsia="ru-RU"/>
              </w:rPr>
              <w:t xml:space="preserve"> — </w:t>
            </w:r>
            <w:r w:rsidRPr="00571757">
              <w:rPr>
                <w:rFonts w:ascii="Times New Roman" w:eastAsia="Times New Roman" w:hAnsi="Times New Roman" w:cs="Times New Roman"/>
                <w:sz w:val="24"/>
                <w:szCs w:val="24"/>
                <w:lang w:val="ru-RU" w:eastAsia="ru-RU"/>
              </w:rPr>
              <w:t>биодизель</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қоспаларына</w:t>
            </w:r>
            <w:r w:rsidRPr="00571757">
              <w:rPr>
                <w:rFonts w:ascii="Times New Roman" w:eastAsia="Times New Roman" w:hAnsi="Times New Roman" w:cs="Times New Roman"/>
                <w:sz w:val="24"/>
                <w:szCs w:val="24"/>
                <w:lang w:eastAsia="ru-RU"/>
              </w:rPr>
              <w:t xml:space="preserve"> (B5-</w:t>
            </w:r>
            <w:r w:rsidRPr="00571757">
              <w:rPr>
                <w:rFonts w:ascii="Times New Roman" w:eastAsia="Times New Roman" w:hAnsi="Times New Roman" w:cs="Times New Roman"/>
                <w:sz w:val="24"/>
                <w:szCs w:val="24"/>
                <w:lang w:val="ru-RU" w:eastAsia="ru-RU"/>
              </w:rPr>
              <w:t>тен</w:t>
            </w:r>
            <w:r w:rsidRPr="00571757">
              <w:rPr>
                <w:rFonts w:ascii="Times New Roman" w:eastAsia="Times New Roman" w:hAnsi="Times New Roman" w:cs="Times New Roman"/>
                <w:sz w:val="24"/>
                <w:szCs w:val="24"/>
                <w:lang w:eastAsia="ru-RU"/>
              </w:rPr>
              <w:t xml:space="preserve"> B20-</w:t>
            </w:r>
            <w:r w:rsidRPr="00571757">
              <w:rPr>
                <w:rFonts w:ascii="Times New Roman" w:eastAsia="Times New Roman" w:hAnsi="Times New Roman" w:cs="Times New Roman"/>
                <w:sz w:val="24"/>
                <w:szCs w:val="24"/>
                <w:lang w:val="ru-RU" w:eastAsia="ru-RU"/>
              </w:rPr>
              <w:t>ға</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дейін</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қойылатын</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техникалық</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талаптар</w:t>
            </w:r>
            <w:r w:rsidRPr="00571757">
              <w:rPr>
                <w:rFonts w:ascii="Times New Roman" w:eastAsia="Times New Roman" w:hAnsi="Times New Roman" w:cs="Times New Roman"/>
                <w:sz w:val="24"/>
                <w:szCs w:val="24"/>
                <w:lang w:eastAsia="ru-RU"/>
              </w:rPr>
              <w:t xml:space="preserve">; (9 </w:t>
            </w:r>
            <w:r w:rsidRPr="00571757">
              <w:rPr>
                <w:rFonts w:ascii="Times New Roman" w:eastAsia="Times New Roman" w:hAnsi="Times New Roman" w:cs="Times New Roman"/>
                <w:sz w:val="24"/>
                <w:szCs w:val="24"/>
                <w:lang w:val="ru-RU" w:eastAsia="ru-RU"/>
              </w:rPr>
              <w:t>бет</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араб</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тілінде</w:t>
            </w:r>
            <w:r w:rsidRPr="00571757">
              <w:rPr>
                <w:rFonts w:ascii="Times New Roman" w:eastAsia="Times New Roman" w:hAnsi="Times New Roman" w:cs="Times New Roman"/>
                <w:sz w:val="24"/>
                <w:szCs w:val="24"/>
                <w:lang w:eastAsia="ru-RU"/>
              </w:rPr>
              <w:t>).</w:t>
            </w:r>
          </w:p>
          <w:p w14:paraId="64F9765B" w14:textId="77777777" w:rsidR="00571757" w:rsidRPr="00571757" w:rsidRDefault="00571757" w:rsidP="00571757">
            <w:pPr>
              <w:spacing w:before="100" w:beforeAutospacing="1" w:after="100" w:afterAutospacing="1" w:line="240" w:lineRule="auto"/>
              <w:rPr>
                <w:rFonts w:ascii="Times New Roman" w:eastAsia="Times New Roman" w:hAnsi="Times New Roman" w:cs="Times New Roman"/>
                <w:sz w:val="24"/>
                <w:szCs w:val="24"/>
                <w:lang w:eastAsia="ru-RU"/>
              </w:rPr>
            </w:pPr>
            <w:r w:rsidRPr="00571757">
              <w:rPr>
                <w:rFonts w:ascii="Times New Roman" w:eastAsia="Times New Roman" w:hAnsi="Times New Roman" w:cs="Times New Roman"/>
                <w:sz w:val="24"/>
                <w:szCs w:val="24"/>
                <w:lang w:val="ru-RU" w:eastAsia="ru-RU"/>
              </w:rPr>
              <w:t>Хабарлама</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жіберілген</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құжатқа</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құжаттарға</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сілтеме</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және</w:t>
            </w:r>
            <w:r w:rsidRPr="00571757">
              <w:rPr>
                <w:rFonts w:ascii="Times New Roman" w:eastAsia="Times New Roman" w:hAnsi="Times New Roman" w:cs="Times New Roman"/>
                <w:sz w:val="24"/>
                <w:szCs w:val="24"/>
                <w:lang w:eastAsia="ru-RU"/>
              </w:rPr>
              <w:t>/</w:t>
            </w:r>
            <w:r w:rsidRPr="00571757">
              <w:rPr>
                <w:rFonts w:ascii="Times New Roman" w:eastAsia="Times New Roman" w:hAnsi="Times New Roman" w:cs="Times New Roman"/>
                <w:sz w:val="24"/>
                <w:szCs w:val="24"/>
                <w:lang w:val="ru-RU" w:eastAsia="ru-RU"/>
              </w:rPr>
              <w:t>немесе</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сұрау</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бойынша</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көшірмелерін</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ұсына</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алатын</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органның</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немесе</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уәкілетті</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мекеменің</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байланыс</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деректері</w:t>
            </w:r>
            <w:r w:rsidRPr="00571757">
              <w:rPr>
                <w:rFonts w:ascii="Times New Roman" w:eastAsia="Times New Roman" w:hAnsi="Times New Roman" w:cs="Times New Roman"/>
                <w:sz w:val="24"/>
                <w:szCs w:val="24"/>
                <w:lang w:eastAsia="ru-RU"/>
              </w:rPr>
              <w:t>:</w:t>
            </w:r>
          </w:p>
          <w:p w14:paraId="4E196733" w14:textId="04CBF3C0" w:rsidR="00571757" w:rsidRPr="00571757" w:rsidRDefault="002C0301" w:rsidP="00571757">
            <w:pPr>
              <w:rPr>
                <w:lang w:val="kk-KZ"/>
              </w:rPr>
            </w:pPr>
            <w:hyperlink r:id="rId42" w:history="1">
              <w:r w:rsidR="00571757" w:rsidRPr="00CA1681">
                <w:rPr>
                  <w:rStyle w:val="aff9"/>
                </w:rPr>
                <w:t>https://members.wto.org/crnattachments/2026/TBT/ARE/26_03470_00_e.pdf</w:t>
              </w:r>
            </w:hyperlink>
            <w:r w:rsidR="00571757">
              <w:rPr>
                <w:lang w:val="kk-KZ"/>
              </w:rPr>
              <w:t xml:space="preserve"> </w:t>
            </w:r>
          </w:p>
        </w:tc>
        <w:tc>
          <w:tcPr>
            <w:tcW w:w="4365" w:type="dxa"/>
            <w:vMerge w:val="restart"/>
            <w:tcBorders>
              <w:top w:val="single" w:sz="8" w:space="0" w:color="000000"/>
              <w:left w:val="single" w:sz="8" w:space="0" w:color="000000"/>
              <w:bottom w:val="single" w:sz="8" w:space="0" w:color="000000"/>
              <w:right w:val="single" w:sz="8" w:space="0" w:color="000000"/>
            </w:tcBorders>
          </w:tcPr>
          <w:p w14:paraId="3F98E279" w14:textId="02F3084F" w:rsidR="00571757" w:rsidRDefault="00571757" w:rsidP="00571757">
            <w:r>
              <w:rPr>
                <w:lang w:val="ru-RU"/>
              </w:rPr>
              <w:t>1/09/26</w:t>
            </w:r>
          </w:p>
        </w:tc>
      </w:tr>
      <w:tr w:rsidR="00571757" w14:paraId="09BF2438" w14:textId="77777777" w:rsidTr="005900B3">
        <w:tc>
          <w:tcPr>
            <w:tcW w:w="959" w:type="dxa"/>
            <w:vMerge/>
          </w:tcPr>
          <w:p w14:paraId="7B021FBC" w14:textId="77777777" w:rsidR="00571757" w:rsidRDefault="00571757" w:rsidP="00571757"/>
        </w:tc>
        <w:tc>
          <w:tcPr>
            <w:tcW w:w="2551" w:type="dxa"/>
            <w:tcBorders>
              <w:top w:val="single" w:sz="8" w:space="0" w:color="000000"/>
              <w:left w:val="single" w:sz="8" w:space="0" w:color="000000"/>
              <w:bottom w:val="single" w:sz="8" w:space="0" w:color="000000"/>
              <w:right w:val="single" w:sz="8" w:space="0" w:color="000000"/>
            </w:tcBorders>
          </w:tcPr>
          <w:p w14:paraId="1B8867C9" w14:textId="5793E7FE" w:rsidR="00571757" w:rsidRDefault="00571757" w:rsidP="00571757">
            <w:r w:rsidRPr="00181E7D">
              <w:rPr>
                <w:rFonts w:ascii="Times New Roman" w:eastAsia="Times New Roman" w:hAnsi="Times New Roman" w:cs="Times New Roman"/>
                <w:sz w:val="24"/>
                <w:szCs w:val="24"/>
                <w:lang w:val="ru-RU" w:eastAsia="ru-RU"/>
              </w:rPr>
              <w:t>3/07/26</w:t>
            </w:r>
          </w:p>
        </w:tc>
        <w:tc>
          <w:tcPr>
            <w:tcW w:w="5387" w:type="dxa"/>
            <w:tcBorders>
              <w:top w:val="single" w:sz="8" w:space="0" w:color="000000"/>
              <w:left w:val="single" w:sz="8" w:space="0" w:color="000000"/>
              <w:bottom w:val="single" w:sz="8" w:space="0" w:color="000000"/>
              <w:right w:val="single" w:sz="8" w:space="0" w:color="000000"/>
            </w:tcBorders>
          </w:tcPr>
          <w:p w14:paraId="5B02407E" w14:textId="0A5C9B5B" w:rsidR="00571757" w:rsidRPr="00571757" w:rsidRDefault="00571757" w:rsidP="00571757">
            <w:pPr>
              <w:rPr>
                <w:rFonts w:ascii="Times New Roman" w:eastAsia="Times New Roman" w:hAnsi="Times New Roman" w:cs="Times New Roman"/>
                <w:sz w:val="24"/>
                <w:szCs w:val="24"/>
                <w:lang w:val="ru-RU" w:eastAsia="ru-RU"/>
              </w:rPr>
            </w:pPr>
            <w:r w:rsidRPr="00571757">
              <w:rPr>
                <w:rFonts w:ascii="Times New Roman" w:eastAsia="Times New Roman" w:hAnsi="Times New Roman" w:cs="Times New Roman"/>
                <w:sz w:val="24"/>
                <w:szCs w:val="24"/>
                <w:lang w:val="ru-RU" w:eastAsia="ru-RU"/>
              </w:rPr>
              <w:t>Сұйық отын (ICS кодтары: 75.160.20)</w:t>
            </w:r>
          </w:p>
        </w:tc>
        <w:tc>
          <w:tcPr>
            <w:tcW w:w="4365" w:type="dxa"/>
            <w:vMerge/>
          </w:tcPr>
          <w:p w14:paraId="0070FDA4" w14:textId="77777777" w:rsidR="00571757" w:rsidRDefault="00571757" w:rsidP="00571757"/>
        </w:tc>
      </w:tr>
      <w:tr w:rsidR="00571757" w14:paraId="0D4E85E0" w14:textId="77777777" w:rsidTr="005900B3">
        <w:tc>
          <w:tcPr>
            <w:tcW w:w="959" w:type="dxa"/>
            <w:vMerge/>
          </w:tcPr>
          <w:p w14:paraId="04DD2F32" w14:textId="77777777" w:rsidR="00571757" w:rsidRDefault="00571757" w:rsidP="00571757"/>
        </w:tc>
        <w:tc>
          <w:tcPr>
            <w:tcW w:w="2551" w:type="dxa"/>
            <w:tcBorders>
              <w:top w:val="single" w:sz="8" w:space="0" w:color="000000"/>
              <w:left w:val="single" w:sz="8" w:space="0" w:color="000000"/>
              <w:bottom w:val="single" w:sz="8" w:space="0" w:color="000000"/>
              <w:right w:val="single" w:sz="8" w:space="0" w:color="000000"/>
            </w:tcBorders>
          </w:tcPr>
          <w:p w14:paraId="34684EA5" w14:textId="6037CF6B" w:rsidR="00571757" w:rsidRDefault="00571757" w:rsidP="00571757">
            <w:r w:rsidRPr="00181E7D">
              <w:rPr>
                <w:rFonts w:ascii="Times New Roman" w:eastAsia="Times New Roman" w:hAnsi="Times New Roman" w:cs="Times New Roman"/>
                <w:sz w:val="24"/>
                <w:szCs w:val="24"/>
                <w:lang w:val="ru-RU" w:eastAsia="ru-RU"/>
              </w:rPr>
              <w:t>БІРІККЕН АРАБ ӘМІРЛІКТЕРІ</w:t>
            </w:r>
          </w:p>
        </w:tc>
        <w:tc>
          <w:tcPr>
            <w:tcW w:w="5387" w:type="dxa"/>
            <w:tcBorders>
              <w:top w:val="single" w:sz="8" w:space="0" w:color="000000"/>
              <w:left w:val="single" w:sz="8" w:space="0" w:color="000000"/>
              <w:bottom w:val="single" w:sz="8" w:space="0" w:color="000000"/>
              <w:right w:val="single" w:sz="8" w:space="0" w:color="000000"/>
            </w:tcBorders>
          </w:tcPr>
          <w:p w14:paraId="18D3B531" w14:textId="77777777" w:rsidR="00571757" w:rsidRPr="00571757" w:rsidRDefault="00571757" w:rsidP="00571757">
            <w:pPr>
              <w:pStyle w:val="aff8"/>
              <w:rPr>
                <w:lang w:val="en-US"/>
              </w:rPr>
            </w:pPr>
            <w:r w:rsidRPr="00571757">
              <w:rPr>
                <w:rStyle w:val="af6"/>
                <w:b w:val="0"/>
                <w:bCs w:val="0"/>
              </w:rPr>
              <w:t>Дизель</w:t>
            </w:r>
            <w:r w:rsidRPr="00571757">
              <w:rPr>
                <w:rStyle w:val="af6"/>
                <w:b w:val="0"/>
                <w:bCs w:val="0"/>
                <w:lang w:val="en-US"/>
              </w:rPr>
              <w:t xml:space="preserve"> </w:t>
            </w:r>
            <w:r w:rsidRPr="00571757">
              <w:rPr>
                <w:rStyle w:val="af6"/>
                <w:b w:val="0"/>
                <w:bCs w:val="0"/>
              </w:rPr>
              <w:t>отыны</w:t>
            </w:r>
            <w:r w:rsidRPr="00571757">
              <w:rPr>
                <w:rStyle w:val="af6"/>
                <w:b w:val="0"/>
                <w:bCs w:val="0"/>
                <w:lang w:val="en-US"/>
              </w:rPr>
              <w:t xml:space="preserve"> — </w:t>
            </w:r>
            <w:r w:rsidRPr="00571757">
              <w:rPr>
                <w:rStyle w:val="af6"/>
                <w:b w:val="0"/>
                <w:bCs w:val="0"/>
              </w:rPr>
              <w:t>Биодизельмен</w:t>
            </w:r>
            <w:r w:rsidRPr="00571757">
              <w:rPr>
                <w:rStyle w:val="af6"/>
                <w:b w:val="0"/>
                <w:bCs w:val="0"/>
                <w:lang w:val="en-US"/>
              </w:rPr>
              <w:t xml:space="preserve"> </w:t>
            </w:r>
            <w:r w:rsidRPr="00571757">
              <w:rPr>
                <w:rStyle w:val="af6"/>
                <w:b w:val="0"/>
                <w:bCs w:val="0"/>
              </w:rPr>
              <w:t>араласқан</w:t>
            </w:r>
            <w:r w:rsidRPr="00571757">
              <w:rPr>
                <w:rStyle w:val="af6"/>
                <w:b w:val="0"/>
                <w:bCs w:val="0"/>
                <w:lang w:val="en-US"/>
              </w:rPr>
              <w:t xml:space="preserve"> </w:t>
            </w:r>
            <w:r w:rsidRPr="00571757">
              <w:rPr>
                <w:rStyle w:val="af6"/>
                <w:b w:val="0"/>
                <w:bCs w:val="0"/>
              </w:rPr>
              <w:t>отынға</w:t>
            </w:r>
            <w:r w:rsidRPr="00571757">
              <w:rPr>
                <w:rStyle w:val="af6"/>
                <w:b w:val="0"/>
                <w:bCs w:val="0"/>
                <w:lang w:val="en-US"/>
              </w:rPr>
              <w:t xml:space="preserve"> </w:t>
            </w:r>
            <w:r w:rsidRPr="00571757">
              <w:rPr>
                <w:rStyle w:val="af6"/>
                <w:b w:val="0"/>
                <w:bCs w:val="0"/>
              </w:rPr>
              <w:t>қойылатын</w:t>
            </w:r>
            <w:r w:rsidRPr="00571757">
              <w:rPr>
                <w:rStyle w:val="af6"/>
                <w:b w:val="0"/>
                <w:bCs w:val="0"/>
                <w:lang w:val="en-US"/>
              </w:rPr>
              <w:t xml:space="preserve"> </w:t>
            </w:r>
            <w:r w:rsidRPr="00571757">
              <w:rPr>
                <w:rStyle w:val="af6"/>
                <w:b w:val="0"/>
                <w:bCs w:val="0"/>
              </w:rPr>
              <w:t>техникалық</w:t>
            </w:r>
            <w:r w:rsidRPr="00571757">
              <w:rPr>
                <w:rStyle w:val="af6"/>
                <w:b w:val="0"/>
                <w:bCs w:val="0"/>
                <w:lang w:val="en-US"/>
              </w:rPr>
              <w:t xml:space="preserve"> </w:t>
            </w:r>
            <w:r w:rsidRPr="00571757">
              <w:rPr>
                <w:rStyle w:val="af6"/>
                <w:b w:val="0"/>
                <w:bCs w:val="0"/>
              </w:rPr>
              <w:t>талаптар</w:t>
            </w:r>
            <w:r w:rsidRPr="00571757">
              <w:rPr>
                <w:rStyle w:val="af6"/>
                <w:b w:val="0"/>
                <w:bCs w:val="0"/>
                <w:lang w:val="en-US"/>
              </w:rPr>
              <w:t xml:space="preserve"> (B5–B20)</w:t>
            </w:r>
          </w:p>
          <w:p w14:paraId="0CDAE874" w14:textId="77777777" w:rsidR="00571757" w:rsidRPr="00571757" w:rsidRDefault="00571757" w:rsidP="00571757">
            <w:pPr>
              <w:pStyle w:val="31"/>
              <w:rPr>
                <w:rFonts w:ascii="Times New Roman" w:eastAsia="Times New Roman" w:hAnsi="Times New Roman" w:cs="Times New Roman"/>
                <w:b w:val="0"/>
                <w:bCs w:val="0"/>
                <w:color w:val="auto"/>
                <w:sz w:val="24"/>
                <w:szCs w:val="24"/>
                <w:lang w:eastAsia="ru-RU"/>
              </w:rPr>
            </w:pPr>
            <w:r w:rsidRPr="00571757">
              <w:rPr>
                <w:rFonts w:ascii="Times New Roman" w:eastAsia="Times New Roman" w:hAnsi="Times New Roman" w:cs="Times New Roman"/>
                <w:b w:val="0"/>
                <w:bCs w:val="0"/>
                <w:color w:val="auto"/>
                <w:sz w:val="24"/>
                <w:szCs w:val="24"/>
                <w:lang w:eastAsia="ru-RU"/>
              </w:rPr>
              <w:t xml:space="preserve">1. </w:t>
            </w:r>
            <w:r w:rsidRPr="00571757">
              <w:rPr>
                <w:rFonts w:ascii="Times New Roman" w:eastAsia="Times New Roman" w:hAnsi="Times New Roman" w:cs="Times New Roman"/>
                <w:b w:val="0"/>
                <w:bCs w:val="0"/>
                <w:color w:val="auto"/>
                <w:sz w:val="24"/>
                <w:szCs w:val="24"/>
                <w:lang w:val="ru-RU" w:eastAsia="ru-RU"/>
              </w:rPr>
              <w:t>Қолданылу</w:t>
            </w:r>
            <w:r w:rsidRPr="00571757">
              <w:rPr>
                <w:rFonts w:ascii="Times New Roman" w:eastAsia="Times New Roman" w:hAnsi="Times New Roman" w:cs="Times New Roman"/>
                <w:b w:val="0"/>
                <w:bCs w:val="0"/>
                <w:color w:val="auto"/>
                <w:sz w:val="24"/>
                <w:szCs w:val="24"/>
                <w:lang w:eastAsia="ru-RU"/>
              </w:rPr>
              <w:t xml:space="preserve"> </w:t>
            </w:r>
            <w:r w:rsidRPr="00571757">
              <w:rPr>
                <w:rFonts w:ascii="Times New Roman" w:eastAsia="Times New Roman" w:hAnsi="Times New Roman" w:cs="Times New Roman"/>
                <w:b w:val="0"/>
                <w:bCs w:val="0"/>
                <w:color w:val="auto"/>
                <w:sz w:val="24"/>
                <w:szCs w:val="24"/>
                <w:lang w:val="ru-RU" w:eastAsia="ru-RU"/>
              </w:rPr>
              <w:t>саласы</w:t>
            </w:r>
          </w:p>
          <w:p w14:paraId="451460D7" w14:textId="77777777" w:rsidR="00571757" w:rsidRPr="00571757" w:rsidRDefault="00571757" w:rsidP="00571757">
            <w:pPr>
              <w:pStyle w:val="aff8"/>
              <w:rPr>
                <w:lang w:val="en-US"/>
              </w:rPr>
            </w:pPr>
            <w:r w:rsidRPr="00571757">
              <w:rPr>
                <w:rStyle w:val="af6"/>
                <w:b w:val="0"/>
                <w:bCs w:val="0"/>
                <w:lang w:val="en-US"/>
              </w:rPr>
              <w:t>1.1</w:t>
            </w:r>
            <w:r w:rsidRPr="00571757">
              <w:rPr>
                <w:lang w:val="en-US"/>
              </w:rPr>
              <w:t xml:space="preserve"> </w:t>
            </w:r>
            <w:r w:rsidRPr="00571757">
              <w:t>Осы</w:t>
            </w:r>
            <w:r w:rsidRPr="00571757">
              <w:rPr>
                <w:lang w:val="en-US"/>
              </w:rPr>
              <w:t xml:space="preserve"> </w:t>
            </w:r>
            <w:r w:rsidRPr="00571757">
              <w:t>спецификация</w:t>
            </w:r>
            <w:r w:rsidRPr="00571757">
              <w:rPr>
                <w:lang w:val="en-US"/>
              </w:rPr>
              <w:t xml:space="preserve"> </w:t>
            </w:r>
            <w:r w:rsidRPr="00571757">
              <w:t>көлемі</w:t>
            </w:r>
            <w:r w:rsidRPr="00571757">
              <w:rPr>
                <w:lang w:val="en-US"/>
              </w:rPr>
              <w:t xml:space="preserve"> </w:t>
            </w:r>
            <w:r w:rsidRPr="00571757">
              <w:t>бойынша</w:t>
            </w:r>
            <w:r w:rsidRPr="00571757">
              <w:rPr>
                <w:lang w:val="en-US"/>
              </w:rPr>
              <w:t xml:space="preserve"> </w:t>
            </w:r>
            <w:r w:rsidRPr="00571757">
              <w:rPr>
                <w:rStyle w:val="af6"/>
                <w:b w:val="0"/>
                <w:bCs w:val="0"/>
                <w:lang w:val="en-US"/>
              </w:rPr>
              <w:t>5 %-</w:t>
            </w:r>
            <w:r w:rsidRPr="00571757">
              <w:rPr>
                <w:rStyle w:val="af6"/>
                <w:b w:val="0"/>
                <w:bCs w:val="0"/>
              </w:rPr>
              <w:t>дан</w:t>
            </w:r>
            <w:r w:rsidRPr="00571757">
              <w:rPr>
                <w:rStyle w:val="af6"/>
                <w:b w:val="0"/>
                <w:bCs w:val="0"/>
                <w:lang w:val="en-US"/>
              </w:rPr>
              <w:t xml:space="preserve"> 20 %-</w:t>
            </w:r>
            <w:r w:rsidRPr="00571757">
              <w:rPr>
                <w:rStyle w:val="af6"/>
                <w:b w:val="0"/>
                <w:bCs w:val="0"/>
              </w:rPr>
              <w:t>ға</w:t>
            </w:r>
            <w:r w:rsidRPr="00571757">
              <w:rPr>
                <w:rStyle w:val="af6"/>
                <w:b w:val="0"/>
                <w:bCs w:val="0"/>
                <w:lang w:val="en-US"/>
              </w:rPr>
              <w:t xml:space="preserve"> </w:t>
            </w:r>
            <w:r w:rsidRPr="00571757">
              <w:rPr>
                <w:rStyle w:val="af6"/>
                <w:b w:val="0"/>
                <w:bCs w:val="0"/>
              </w:rPr>
              <w:t>дейін</w:t>
            </w:r>
            <w:r w:rsidRPr="00571757">
              <w:rPr>
                <w:rStyle w:val="af6"/>
                <w:b w:val="0"/>
                <w:bCs w:val="0"/>
                <w:lang w:val="en-US"/>
              </w:rPr>
              <w:t xml:space="preserve"> </w:t>
            </w:r>
            <w:r w:rsidRPr="00571757">
              <w:rPr>
                <w:rStyle w:val="af6"/>
                <w:b w:val="0"/>
                <w:bCs w:val="0"/>
              </w:rPr>
              <w:t>биодизель</w:t>
            </w:r>
            <w:r w:rsidRPr="00571757">
              <w:rPr>
                <w:rStyle w:val="af6"/>
                <w:b w:val="0"/>
                <w:bCs w:val="0"/>
                <w:lang w:val="en-US"/>
              </w:rPr>
              <w:t xml:space="preserve"> </w:t>
            </w:r>
            <w:r w:rsidRPr="00571757">
              <w:rPr>
                <w:rStyle w:val="af6"/>
                <w:b w:val="0"/>
                <w:bCs w:val="0"/>
              </w:rPr>
              <w:t>отынын</w:t>
            </w:r>
            <w:r w:rsidRPr="00571757">
              <w:rPr>
                <w:rStyle w:val="af6"/>
                <w:b w:val="0"/>
                <w:bCs w:val="0"/>
                <w:lang w:val="en-US"/>
              </w:rPr>
              <w:t xml:space="preserve"> </w:t>
            </w:r>
            <w:r w:rsidRPr="00571757">
              <w:rPr>
                <w:rStyle w:val="af6"/>
                <w:b w:val="0"/>
                <w:bCs w:val="0"/>
              </w:rPr>
              <w:t>қамтитын</w:t>
            </w:r>
            <w:r w:rsidRPr="00571757">
              <w:rPr>
                <w:rStyle w:val="af6"/>
                <w:b w:val="0"/>
                <w:bCs w:val="0"/>
                <w:lang w:val="en-US"/>
              </w:rPr>
              <w:t xml:space="preserve"> </w:t>
            </w:r>
            <w:r w:rsidRPr="00571757">
              <w:rPr>
                <w:rStyle w:val="af6"/>
                <w:b w:val="0"/>
                <w:bCs w:val="0"/>
              </w:rPr>
              <w:t>дизель</w:t>
            </w:r>
            <w:r w:rsidRPr="00571757">
              <w:rPr>
                <w:rStyle w:val="af6"/>
                <w:b w:val="0"/>
                <w:bCs w:val="0"/>
                <w:lang w:val="en-US"/>
              </w:rPr>
              <w:t xml:space="preserve"> </w:t>
            </w:r>
            <w:r w:rsidRPr="00571757">
              <w:rPr>
                <w:rStyle w:val="af6"/>
                <w:b w:val="0"/>
                <w:bCs w:val="0"/>
              </w:rPr>
              <w:t>отыны</w:t>
            </w:r>
            <w:r w:rsidRPr="00571757">
              <w:rPr>
                <w:rStyle w:val="af6"/>
                <w:b w:val="0"/>
                <w:bCs w:val="0"/>
                <w:lang w:val="en-US"/>
              </w:rPr>
              <w:t xml:space="preserve"> </w:t>
            </w:r>
            <w:r w:rsidRPr="00571757">
              <w:rPr>
                <w:rStyle w:val="af6"/>
                <w:b w:val="0"/>
                <w:bCs w:val="0"/>
              </w:rPr>
              <w:t>қоспаларына</w:t>
            </w:r>
            <w:r w:rsidRPr="00571757">
              <w:rPr>
                <w:lang w:val="en-US"/>
              </w:rPr>
              <w:t xml:space="preserve"> </w:t>
            </w:r>
            <w:r w:rsidRPr="00571757">
              <w:t>қолданылады</w:t>
            </w:r>
            <w:r w:rsidRPr="00571757">
              <w:rPr>
                <w:lang w:val="en-US"/>
              </w:rPr>
              <w:t xml:space="preserve">. </w:t>
            </w:r>
            <w:r w:rsidRPr="00571757">
              <w:t>Қоспалар</w:t>
            </w:r>
            <w:r w:rsidRPr="00571757">
              <w:rPr>
                <w:lang w:val="en-US"/>
              </w:rPr>
              <w:t xml:space="preserve"> </w:t>
            </w:r>
            <w:r w:rsidRPr="00571757">
              <w:rPr>
                <w:rStyle w:val="af6"/>
                <w:b w:val="0"/>
                <w:bCs w:val="0"/>
                <w:lang w:val="en-US"/>
              </w:rPr>
              <w:t xml:space="preserve">B100 </w:t>
            </w:r>
            <w:r w:rsidRPr="00571757">
              <w:rPr>
                <w:rStyle w:val="af6"/>
                <w:b w:val="0"/>
                <w:bCs w:val="0"/>
              </w:rPr>
              <w:t>биодизель</w:t>
            </w:r>
            <w:r w:rsidRPr="00571757">
              <w:rPr>
                <w:rStyle w:val="af6"/>
                <w:b w:val="0"/>
                <w:bCs w:val="0"/>
                <w:lang w:val="en-US"/>
              </w:rPr>
              <w:t xml:space="preserve"> </w:t>
            </w:r>
            <w:r w:rsidRPr="00571757">
              <w:rPr>
                <w:rStyle w:val="af6"/>
                <w:b w:val="0"/>
                <w:bCs w:val="0"/>
              </w:rPr>
              <w:t>отынына</w:t>
            </w:r>
            <w:r w:rsidRPr="00571757">
              <w:rPr>
                <w:rStyle w:val="af6"/>
                <w:b w:val="0"/>
                <w:bCs w:val="0"/>
                <w:lang w:val="en-US"/>
              </w:rPr>
              <w:t xml:space="preserve"> </w:t>
            </w:r>
            <w:r w:rsidRPr="00571757">
              <w:rPr>
                <w:rStyle w:val="af6"/>
                <w:b w:val="0"/>
                <w:bCs w:val="0"/>
              </w:rPr>
              <w:t>арналған</w:t>
            </w:r>
            <w:r w:rsidRPr="00571757">
              <w:rPr>
                <w:rStyle w:val="af6"/>
                <w:b w:val="0"/>
                <w:bCs w:val="0"/>
                <w:lang w:val="en-US"/>
              </w:rPr>
              <w:t xml:space="preserve"> UAE.S 5023:2018 + 1-</w:t>
            </w:r>
            <w:r w:rsidRPr="00571757">
              <w:rPr>
                <w:rStyle w:val="af6"/>
                <w:b w:val="0"/>
                <w:bCs w:val="0"/>
              </w:rPr>
              <w:t>түзету</w:t>
            </w:r>
            <w:r w:rsidRPr="00571757">
              <w:rPr>
                <w:rStyle w:val="af6"/>
                <w:b w:val="0"/>
                <w:bCs w:val="0"/>
                <w:lang w:val="en-US"/>
              </w:rPr>
              <w:t xml:space="preserve">:2020 </w:t>
            </w:r>
            <w:r w:rsidRPr="00571757">
              <w:rPr>
                <w:rStyle w:val="af6"/>
                <w:b w:val="0"/>
                <w:bCs w:val="0"/>
              </w:rPr>
              <w:t>спецификациясына</w:t>
            </w:r>
            <w:r w:rsidRPr="00571757">
              <w:rPr>
                <w:lang w:val="en-US"/>
              </w:rPr>
              <w:t xml:space="preserve"> </w:t>
            </w:r>
            <w:r w:rsidRPr="00571757">
              <w:t>сәйкес</w:t>
            </w:r>
            <w:r w:rsidRPr="00571757">
              <w:rPr>
                <w:lang w:val="en-US"/>
              </w:rPr>
              <w:t xml:space="preserve"> </w:t>
            </w:r>
            <w:r w:rsidRPr="00571757">
              <w:t>келетін</w:t>
            </w:r>
            <w:r w:rsidRPr="00571757">
              <w:rPr>
                <w:lang w:val="en-US"/>
              </w:rPr>
              <w:t xml:space="preserve"> </w:t>
            </w:r>
            <w:r w:rsidRPr="00571757">
              <w:t>биодизельді</w:t>
            </w:r>
            <w:r w:rsidRPr="00571757">
              <w:rPr>
                <w:lang w:val="en-US"/>
              </w:rPr>
              <w:t xml:space="preserve">, </w:t>
            </w:r>
            <w:r w:rsidRPr="00571757">
              <w:rPr>
                <w:rStyle w:val="af6"/>
                <w:b w:val="0"/>
                <w:bCs w:val="0"/>
                <w:lang w:val="en-US"/>
              </w:rPr>
              <w:t xml:space="preserve">UAE.S 477:2021 </w:t>
            </w:r>
            <w:r w:rsidRPr="00571757">
              <w:rPr>
                <w:rStyle w:val="af6"/>
                <w:b w:val="0"/>
                <w:bCs w:val="0"/>
              </w:rPr>
              <w:t>спецификациясының</w:t>
            </w:r>
            <w:r w:rsidRPr="00571757">
              <w:rPr>
                <w:rStyle w:val="af6"/>
                <w:b w:val="0"/>
                <w:bCs w:val="0"/>
                <w:lang w:val="en-US"/>
              </w:rPr>
              <w:t xml:space="preserve"> </w:t>
            </w:r>
            <w:r w:rsidRPr="00571757">
              <w:rPr>
                <w:rStyle w:val="af6"/>
                <w:b w:val="0"/>
                <w:bCs w:val="0"/>
              </w:rPr>
              <w:t>талаптарына</w:t>
            </w:r>
            <w:r w:rsidRPr="00571757">
              <w:rPr>
                <w:rStyle w:val="af6"/>
                <w:b w:val="0"/>
                <w:bCs w:val="0"/>
                <w:lang w:val="en-US"/>
              </w:rPr>
              <w:t xml:space="preserve"> </w:t>
            </w:r>
            <w:r w:rsidRPr="00571757">
              <w:rPr>
                <w:rStyle w:val="af6"/>
                <w:b w:val="0"/>
                <w:bCs w:val="0"/>
              </w:rPr>
              <w:t>сәйкес</w:t>
            </w:r>
            <w:r w:rsidRPr="00571757">
              <w:rPr>
                <w:rStyle w:val="af6"/>
                <w:b w:val="0"/>
                <w:bCs w:val="0"/>
                <w:lang w:val="en-US"/>
              </w:rPr>
              <w:t xml:space="preserve"> </w:t>
            </w:r>
            <w:r w:rsidRPr="00571757">
              <w:rPr>
                <w:rStyle w:val="af6"/>
                <w:b w:val="0"/>
                <w:bCs w:val="0"/>
              </w:rPr>
              <w:t>келетін</w:t>
            </w:r>
            <w:r w:rsidRPr="00571757">
              <w:rPr>
                <w:rStyle w:val="af6"/>
                <w:b w:val="0"/>
                <w:bCs w:val="0"/>
                <w:lang w:val="en-US"/>
              </w:rPr>
              <w:t xml:space="preserve"> </w:t>
            </w:r>
            <w:r w:rsidRPr="00571757">
              <w:rPr>
                <w:rStyle w:val="af6"/>
                <w:b w:val="0"/>
                <w:bCs w:val="0"/>
              </w:rPr>
              <w:t>дизель</w:t>
            </w:r>
            <w:r w:rsidRPr="00571757">
              <w:rPr>
                <w:rStyle w:val="af6"/>
                <w:b w:val="0"/>
                <w:bCs w:val="0"/>
                <w:lang w:val="en-US"/>
              </w:rPr>
              <w:t xml:space="preserve"> </w:t>
            </w:r>
            <w:r w:rsidRPr="00571757">
              <w:rPr>
                <w:rStyle w:val="af6"/>
                <w:b w:val="0"/>
                <w:bCs w:val="0"/>
              </w:rPr>
              <w:t>отынымен</w:t>
            </w:r>
            <w:r w:rsidRPr="00571757">
              <w:rPr>
                <w:lang w:val="en-US"/>
              </w:rPr>
              <w:t xml:space="preserve"> </w:t>
            </w:r>
            <w:r w:rsidRPr="00571757">
              <w:t>араластыру</w:t>
            </w:r>
            <w:r w:rsidRPr="00571757">
              <w:rPr>
                <w:lang w:val="en-US"/>
              </w:rPr>
              <w:t xml:space="preserve"> </w:t>
            </w:r>
            <w:r w:rsidRPr="00571757">
              <w:t>арқылы</w:t>
            </w:r>
            <w:r w:rsidRPr="00571757">
              <w:rPr>
                <w:lang w:val="en-US"/>
              </w:rPr>
              <w:t xml:space="preserve"> </w:t>
            </w:r>
            <w:r w:rsidRPr="00571757">
              <w:t>дайындалады</w:t>
            </w:r>
            <w:r w:rsidRPr="00571757">
              <w:rPr>
                <w:lang w:val="en-US"/>
              </w:rPr>
              <w:t xml:space="preserve">. </w:t>
            </w:r>
            <w:r w:rsidRPr="00571757">
              <w:rPr>
                <w:rStyle w:val="af6"/>
                <w:b w:val="0"/>
                <w:bCs w:val="0"/>
                <w:lang w:val="en-US"/>
              </w:rPr>
              <w:t>B5–B20</w:t>
            </w:r>
            <w:r w:rsidRPr="00571757">
              <w:rPr>
                <w:lang w:val="en-US"/>
              </w:rPr>
              <w:t xml:space="preserve"> </w:t>
            </w:r>
            <w:r w:rsidRPr="00571757">
              <w:t>деп</w:t>
            </w:r>
            <w:r w:rsidRPr="00571757">
              <w:rPr>
                <w:lang w:val="en-US"/>
              </w:rPr>
              <w:t xml:space="preserve"> </w:t>
            </w:r>
            <w:r w:rsidRPr="00571757">
              <w:t>белгіленетін</w:t>
            </w:r>
            <w:r w:rsidRPr="00571757">
              <w:rPr>
                <w:lang w:val="en-US"/>
              </w:rPr>
              <w:t xml:space="preserve"> </w:t>
            </w:r>
            <w:r w:rsidRPr="00571757">
              <w:t>мұндай</w:t>
            </w:r>
            <w:r w:rsidRPr="00571757">
              <w:rPr>
                <w:lang w:val="en-US"/>
              </w:rPr>
              <w:t xml:space="preserve"> </w:t>
            </w:r>
            <w:r w:rsidRPr="00571757">
              <w:t>қоспалар</w:t>
            </w:r>
            <w:r w:rsidRPr="00571757">
              <w:rPr>
                <w:lang w:val="en-US"/>
              </w:rPr>
              <w:t xml:space="preserve"> </w:t>
            </w:r>
            <w:r w:rsidRPr="00571757">
              <w:t>дизель</w:t>
            </w:r>
            <w:r w:rsidRPr="00571757">
              <w:rPr>
                <w:lang w:val="en-US"/>
              </w:rPr>
              <w:t xml:space="preserve"> </w:t>
            </w:r>
            <w:r w:rsidRPr="00571757">
              <w:t>қозғалтқыштарының</w:t>
            </w:r>
            <w:r w:rsidRPr="00571757">
              <w:rPr>
                <w:lang w:val="en-US"/>
              </w:rPr>
              <w:t xml:space="preserve"> </w:t>
            </w:r>
            <w:r w:rsidRPr="00571757">
              <w:t>кең</w:t>
            </w:r>
            <w:r w:rsidRPr="00571757">
              <w:rPr>
                <w:lang w:val="en-US"/>
              </w:rPr>
              <w:t xml:space="preserve"> </w:t>
            </w:r>
            <w:r w:rsidRPr="00571757">
              <w:t>ауқымында</w:t>
            </w:r>
            <w:r w:rsidRPr="00571757">
              <w:rPr>
                <w:lang w:val="en-US"/>
              </w:rPr>
              <w:t xml:space="preserve"> </w:t>
            </w:r>
            <w:r w:rsidRPr="00571757">
              <w:t>пайдалануға</w:t>
            </w:r>
            <w:r w:rsidRPr="00571757">
              <w:rPr>
                <w:lang w:val="en-US"/>
              </w:rPr>
              <w:t xml:space="preserve"> </w:t>
            </w:r>
            <w:r w:rsidRPr="00571757">
              <w:t>жарамды</w:t>
            </w:r>
            <w:r w:rsidRPr="00571757">
              <w:rPr>
                <w:lang w:val="en-US"/>
              </w:rPr>
              <w:t>.</w:t>
            </w:r>
          </w:p>
          <w:p w14:paraId="39D3E283" w14:textId="77777777" w:rsidR="00571757" w:rsidRPr="00571757" w:rsidRDefault="00571757" w:rsidP="00571757">
            <w:pPr>
              <w:pStyle w:val="aff8"/>
              <w:rPr>
                <w:lang w:val="en-US"/>
              </w:rPr>
            </w:pPr>
            <w:r w:rsidRPr="00571757">
              <w:rPr>
                <w:rStyle w:val="af6"/>
                <w:b w:val="0"/>
                <w:bCs w:val="0"/>
                <w:lang w:val="en-US"/>
              </w:rPr>
              <w:lastRenderedPageBreak/>
              <w:t>1.2</w:t>
            </w:r>
            <w:r w:rsidRPr="00571757">
              <w:rPr>
                <w:lang w:val="en-US"/>
              </w:rPr>
              <w:t xml:space="preserve"> </w:t>
            </w:r>
            <w:r w:rsidRPr="00571757">
              <w:t>Қоспаның</w:t>
            </w:r>
            <w:r w:rsidRPr="00571757">
              <w:rPr>
                <w:lang w:val="en-US"/>
              </w:rPr>
              <w:t xml:space="preserve"> </w:t>
            </w:r>
            <w:r w:rsidRPr="00571757">
              <w:t>құрамындағы</w:t>
            </w:r>
            <w:r w:rsidRPr="00571757">
              <w:rPr>
                <w:lang w:val="en-US"/>
              </w:rPr>
              <w:t xml:space="preserve"> </w:t>
            </w:r>
            <w:r w:rsidRPr="00571757">
              <w:t>биодизель</w:t>
            </w:r>
            <w:r w:rsidRPr="00571757">
              <w:rPr>
                <w:lang w:val="en-US"/>
              </w:rPr>
              <w:t xml:space="preserve"> </w:t>
            </w:r>
            <w:r w:rsidRPr="00571757">
              <w:t>отынының</w:t>
            </w:r>
            <w:r w:rsidRPr="00571757">
              <w:rPr>
                <w:lang w:val="en-US"/>
              </w:rPr>
              <w:t xml:space="preserve"> (</w:t>
            </w:r>
            <w:r w:rsidRPr="00571757">
              <w:rPr>
                <w:rStyle w:val="af6"/>
                <w:b w:val="0"/>
                <w:bCs w:val="0"/>
                <w:lang w:val="en-US"/>
              </w:rPr>
              <w:t>B100</w:t>
            </w:r>
            <w:r w:rsidRPr="00571757">
              <w:rPr>
                <w:lang w:val="en-US"/>
              </w:rPr>
              <w:t xml:space="preserve">) </w:t>
            </w:r>
            <w:r w:rsidRPr="00571757">
              <w:t>компоненті</w:t>
            </w:r>
            <w:r w:rsidRPr="00571757">
              <w:rPr>
                <w:lang w:val="en-US"/>
              </w:rPr>
              <w:t xml:space="preserve"> </w:t>
            </w:r>
            <w:r w:rsidRPr="00571757">
              <w:rPr>
                <w:rStyle w:val="af6"/>
                <w:b w:val="0"/>
                <w:bCs w:val="0"/>
                <w:lang w:val="en-US"/>
              </w:rPr>
              <w:t>UAE.S 5023:2018 + 1-</w:t>
            </w:r>
            <w:r w:rsidRPr="00571757">
              <w:rPr>
                <w:rStyle w:val="af6"/>
                <w:b w:val="0"/>
                <w:bCs w:val="0"/>
              </w:rPr>
              <w:t>түзету</w:t>
            </w:r>
            <w:r w:rsidRPr="00571757">
              <w:rPr>
                <w:rStyle w:val="af6"/>
                <w:b w:val="0"/>
                <w:bCs w:val="0"/>
                <w:lang w:val="en-US"/>
              </w:rPr>
              <w:t>:2020</w:t>
            </w:r>
            <w:r w:rsidRPr="00571757">
              <w:rPr>
                <w:lang w:val="en-US"/>
              </w:rPr>
              <w:t xml:space="preserve"> </w:t>
            </w:r>
            <w:r w:rsidRPr="00571757">
              <w:t>спецификациясының</w:t>
            </w:r>
            <w:r w:rsidRPr="00571757">
              <w:rPr>
                <w:lang w:val="en-US"/>
              </w:rPr>
              <w:t xml:space="preserve"> </w:t>
            </w:r>
            <w:r w:rsidRPr="00571757">
              <w:t>талаптарына</w:t>
            </w:r>
            <w:r w:rsidRPr="00571757">
              <w:rPr>
                <w:lang w:val="en-US"/>
              </w:rPr>
              <w:t xml:space="preserve"> </w:t>
            </w:r>
            <w:r w:rsidRPr="00571757">
              <w:t>сәйкес</w:t>
            </w:r>
            <w:r w:rsidRPr="00571757">
              <w:rPr>
                <w:lang w:val="en-US"/>
              </w:rPr>
              <w:t xml:space="preserve"> </w:t>
            </w:r>
            <w:r w:rsidRPr="00571757">
              <w:t>келуге</w:t>
            </w:r>
            <w:r w:rsidRPr="00571757">
              <w:rPr>
                <w:lang w:val="en-US"/>
              </w:rPr>
              <w:t xml:space="preserve"> </w:t>
            </w:r>
            <w:r w:rsidRPr="00571757">
              <w:t>тиіс</w:t>
            </w:r>
            <w:r w:rsidRPr="00571757">
              <w:rPr>
                <w:lang w:val="en-US"/>
              </w:rPr>
              <w:t>.</w:t>
            </w:r>
          </w:p>
          <w:p w14:paraId="209DD7FD" w14:textId="37C1F868" w:rsidR="00571757" w:rsidRPr="00571757" w:rsidRDefault="00571757" w:rsidP="00571757">
            <w:pPr>
              <w:pStyle w:val="aff8"/>
              <w:rPr>
                <w:lang w:val="en-US"/>
              </w:rPr>
            </w:pPr>
            <w:r w:rsidRPr="00571757">
              <w:rPr>
                <w:rStyle w:val="af6"/>
                <w:b w:val="0"/>
                <w:bCs w:val="0"/>
                <w:lang w:val="en-US"/>
              </w:rPr>
              <w:t>1.3</w:t>
            </w:r>
            <w:r w:rsidRPr="00571757">
              <w:rPr>
                <w:lang w:val="en-US"/>
              </w:rPr>
              <w:t xml:space="preserve"> </w:t>
            </w:r>
            <w:r w:rsidRPr="00571757">
              <w:t>Қоспаның</w:t>
            </w:r>
            <w:r w:rsidRPr="00571757">
              <w:rPr>
                <w:lang w:val="en-US"/>
              </w:rPr>
              <w:t xml:space="preserve"> </w:t>
            </w:r>
            <w:r w:rsidRPr="00571757">
              <w:t>құрамындағы</w:t>
            </w:r>
            <w:r w:rsidRPr="00571757">
              <w:rPr>
                <w:lang w:val="en-US"/>
              </w:rPr>
              <w:t xml:space="preserve"> </w:t>
            </w:r>
            <w:r w:rsidRPr="00571757">
              <w:t>дизель</w:t>
            </w:r>
            <w:r w:rsidRPr="00571757">
              <w:rPr>
                <w:lang w:val="en-US"/>
              </w:rPr>
              <w:t xml:space="preserve"> </w:t>
            </w:r>
            <w:r w:rsidRPr="00571757">
              <w:t>отынының</w:t>
            </w:r>
            <w:r w:rsidRPr="00571757">
              <w:rPr>
                <w:lang w:val="en-US"/>
              </w:rPr>
              <w:t xml:space="preserve"> </w:t>
            </w:r>
            <w:r w:rsidRPr="00571757">
              <w:t>компоненті</w:t>
            </w:r>
            <w:r w:rsidRPr="00571757">
              <w:rPr>
                <w:lang w:val="en-US"/>
              </w:rPr>
              <w:t xml:space="preserve"> </w:t>
            </w:r>
            <w:r w:rsidRPr="00571757">
              <w:rPr>
                <w:rStyle w:val="af6"/>
                <w:b w:val="0"/>
                <w:bCs w:val="0"/>
                <w:lang w:val="en-US"/>
              </w:rPr>
              <w:t>UAE.S 477:2021</w:t>
            </w:r>
            <w:r w:rsidRPr="00571757">
              <w:rPr>
                <w:lang w:val="en-US"/>
              </w:rPr>
              <w:t xml:space="preserve"> </w:t>
            </w:r>
            <w:r w:rsidRPr="00571757">
              <w:t>спецификациясының</w:t>
            </w:r>
            <w:r w:rsidRPr="00571757">
              <w:rPr>
                <w:lang w:val="en-US"/>
              </w:rPr>
              <w:t xml:space="preserve"> </w:t>
            </w:r>
            <w:r w:rsidRPr="00571757">
              <w:t>талаптарына</w:t>
            </w:r>
            <w:r w:rsidRPr="00571757">
              <w:rPr>
                <w:lang w:val="en-US"/>
              </w:rPr>
              <w:t xml:space="preserve"> </w:t>
            </w:r>
            <w:r w:rsidRPr="00571757">
              <w:t>сәйкес</w:t>
            </w:r>
            <w:r w:rsidRPr="00571757">
              <w:rPr>
                <w:lang w:val="en-US"/>
              </w:rPr>
              <w:t xml:space="preserve"> </w:t>
            </w:r>
            <w:r w:rsidRPr="00571757">
              <w:t>келуге</w:t>
            </w:r>
            <w:r w:rsidRPr="00571757">
              <w:rPr>
                <w:lang w:val="en-US"/>
              </w:rPr>
              <w:t xml:space="preserve"> </w:t>
            </w:r>
            <w:r w:rsidRPr="00571757">
              <w:t>тиіс</w:t>
            </w:r>
            <w:r w:rsidRPr="00571757">
              <w:rPr>
                <w:lang w:val="en-US"/>
              </w:rPr>
              <w:t>.</w:t>
            </w:r>
          </w:p>
        </w:tc>
        <w:tc>
          <w:tcPr>
            <w:tcW w:w="4365" w:type="dxa"/>
            <w:vMerge/>
          </w:tcPr>
          <w:p w14:paraId="6273BE0B" w14:textId="77777777" w:rsidR="00571757" w:rsidRDefault="00571757" w:rsidP="00571757"/>
        </w:tc>
      </w:tr>
      <w:tr w:rsidR="00571757" w:rsidRPr="00571757" w14:paraId="47ADC55B"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1872A451" w14:textId="1FC798DB" w:rsidR="00571757" w:rsidRPr="00BC5F1B" w:rsidRDefault="00571757" w:rsidP="00571757">
            <w:pPr>
              <w:rPr>
                <w:lang w:val="kk-KZ"/>
              </w:rPr>
            </w:pPr>
            <w:r>
              <w:rPr>
                <w:rFonts w:ascii="Times New Roman" w:eastAsia="Times New Roman" w:hAnsi="Times New Roman"/>
                <w:sz w:val="20"/>
              </w:rPr>
              <w:t>2</w:t>
            </w:r>
            <w:r>
              <w:rPr>
                <w:rFonts w:ascii="Times New Roman" w:eastAsia="Times New Roman" w:hAnsi="Times New Roman"/>
                <w:sz w:val="20"/>
                <w:lang w:val="kk-KZ"/>
              </w:rPr>
              <w:t>5</w:t>
            </w:r>
          </w:p>
        </w:tc>
        <w:tc>
          <w:tcPr>
            <w:tcW w:w="2551" w:type="dxa"/>
            <w:tcBorders>
              <w:top w:val="single" w:sz="8" w:space="0" w:color="000000"/>
              <w:left w:val="single" w:sz="8" w:space="0" w:color="000000"/>
              <w:bottom w:val="single" w:sz="8" w:space="0" w:color="000000"/>
              <w:right w:val="single" w:sz="8" w:space="0" w:color="000000"/>
            </w:tcBorders>
          </w:tcPr>
          <w:p w14:paraId="011664E9" w14:textId="22993C40" w:rsidR="00571757" w:rsidRDefault="00571757" w:rsidP="00571757">
            <w:r>
              <w:rPr>
                <w:rFonts w:ascii="Arial" w:hAnsi="Arial" w:cs="Arial"/>
                <w:sz w:val="20"/>
                <w:szCs w:val="20"/>
                <w:shd w:val="clear" w:color="auto" w:fill="FFFFFF"/>
              </w:rPr>
              <w:t>G/TBT/N/UKR/394</w:t>
            </w:r>
          </w:p>
        </w:tc>
        <w:tc>
          <w:tcPr>
            <w:tcW w:w="5387" w:type="dxa"/>
            <w:tcBorders>
              <w:top w:val="single" w:sz="8" w:space="0" w:color="000000"/>
              <w:left w:val="single" w:sz="8" w:space="0" w:color="000000"/>
              <w:bottom w:val="single" w:sz="8" w:space="0" w:color="000000"/>
              <w:right w:val="single" w:sz="8" w:space="0" w:color="000000"/>
            </w:tcBorders>
          </w:tcPr>
          <w:p w14:paraId="56A3EEF6" w14:textId="77777777" w:rsidR="00571757" w:rsidRPr="00571757" w:rsidRDefault="00571757" w:rsidP="00571757">
            <w:pPr>
              <w:spacing w:before="100" w:beforeAutospacing="1" w:after="100" w:afterAutospacing="1" w:line="240" w:lineRule="auto"/>
              <w:rPr>
                <w:rFonts w:ascii="Times New Roman" w:eastAsia="Times New Roman" w:hAnsi="Times New Roman" w:cs="Times New Roman"/>
                <w:sz w:val="24"/>
                <w:szCs w:val="24"/>
                <w:lang w:eastAsia="ru-RU"/>
              </w:rPr>
            </w:pPr>
            <w:r w:rsidRPr="00571757">
              <w:rPr>
                <w:rFonts w:ascii="Times New Roman" w:eastAsia="Times New Roman" w:hAnsi="Times New Roman" w:cs="Times New Roman"/>
                <w:sz w:val="24"/>
                <w:szCs w:val="24"/>
                <w:lang w:val="ru-RU" w:eastAsia="ru-RU"/>
              </w:rPr>
              <w:t>Украина</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Денсаулық</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сақтау</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министрлігінің</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Материалдар</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мен</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бұйымдарды</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өндіру</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кезінде</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және</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пластмассаларды</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қайта</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өңдеу</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процестерінде</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пайдалануға</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рұқсат</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етілген</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заттардың</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мемлекеттік</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тізілімін</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жүргізу</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тәртібін</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бекіту</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туралы</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бұйрығының</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жобасы</w:t>
            </w:r>
            <w:r w:rsidRPr="00571757">
              <w:rPr>
                <w:rFonts w:ascii="Times New Roman" w:eastAsia="Times New Roman" w:hAnsi="Times New Roman" w:cs="Times New Roman"/>
                <w:sz w:val="24"/>
                <w:szCs w:val="24"/>
                <w:lang w:eastAsia="ru-RU"/>
              </w:rPr>
              <w:t xml:space="preserve">; (11 </w:t>
            </w:r>
            <w:r w:rsidRPr="00571757">
              <w:rPr>
                <w:rFonts w:ascii="Times New Roman" w:eastAsia="Times New Roman" w:hAnsi="Times New Roman" w:cs="Times New Roman"/>
                <w:sz w:val="24"/>
                <w:szCs w:val="24"/>
                <w:lang w:val="ru-RU" w:eastAsia="ru-RU"/>
              </w:rPr>
              <w:t>бет</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украин</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тілінде</w:t>
            </w:r>
            <w:r w:rsidRPr="00571757">
              <w:rPr>
                <w:rFonts w:ascii="Times New Roman" w:eastAsia="Times New Roman" w:hAnsi="Times New Roman" w:cs="Times New Roman"/>
                <w:sz w:val="24"/>
                <w:szCs w:val="24"/>
                <w:lang w:eastAsia="ru-RU"/>
              </w:rPr>
              <w:t>).</w:t>
            </w:r>
          </w:p>
          <w:p w14:paraId="6A1328B5" w14:textId="77777777" w:rsidR="00571757" w:rsidRPr="00571757" w:rsidRDefault="00571757" w:rsidP="00571757">
            <w:pPr>
              <w:spacing w:before="100" w:beforeAutospacing="1" w:after="100" w:afterAutospacing="1" w:line="240" w:lineRule="auto"/>
              <w:rPr>
                <w:rFonts w:ascii="Times New Roman" w:eastAsia="Times New Roman" w:hAnsi="Times New Roman" w:cs="Times New Roman"/>
                <w:sz w:val="24"/>
                <w:szCs w:val="24"/>
                <w:lang w:eastAsia="ru-RU"/>
              </w:rPr>
            </w:pPr>
            <w:r w:rsidRPr="00571757">
              <w:rPr>
                <w:rFonts w:ascii="Times New Roman" w:eastAsia="Times New Roman" w:hAnsi="Times New Roman" w:cs="Times New Roman"/>
                <w:sz w:val="24"/>
                <w:szCs w:val="24"/>
                <w:lang w:val="ru-RU" w:eastAsia="ru-RU"/>
              </w:rPr>
              <w:t>Хабарланған</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құжатқа</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құжаттарға</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сілтеме</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және</w:t>
            </w:r>
            <w:r w:rsidRPr="00571757">
              <w:rPr>
                <w:rFonts w:ascii="Times New Roman" w:eastAsia="Times New Roman" w:hAnsi="Times New Roman" w:cs="Times New Roman"/>
                <w:sz w:val="24"/>
                <w:szCs w:val="24"/>
                <w:lang w:eastAsia="ru-RU"/>
              </w:rPr>
              <w:t>/</w:t>
            </w:r>
            <w:r w:rsidRPr="00571757">
              <w:rPr>
                <w:rFonts w:ascii="Times New Roman" w:eastAsia="Times New Roman" w:hAnsi="Times New Roman" w:cs="Times New Roman"/>
                <w:sz w:val="24"/>
                <w:szCs w:val="24"/>
                <w:lang w:val="ru-RU" w:eastAsia="ru-RU"/>
              </w:rPr>
              <w:t>немесе</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сұрау</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салу</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бойынша</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көшірмелерін</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ұсына</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алатын</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органның</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немесе</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мекеменің</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байланыс</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деректері</w:t>
            </w:r>
            <w:r w:rsidRPr="00571757">
              <w:rPr>
                <w:rFonts w:ascii="Times New Roman" w:eastAsia="Times New Roman" w:hAnsi="Times New Roman" w:cs="Times New Roman"/>
                <w:sz w:val="24"/>
                <w:szCs w:val="24"/>
                <w:lang w:eastAsia="ru-RU"/>
              </w:rPr>
              <w:t>:</w:t>
            </w:r>
          </w:p>
          <w:p w14:paraId="4FB34B2C" w14:textId="77777777" w:rsidR="00571757" w:rsidRDefault="002C0301" w:rsidP="00571757">
            <w:pPr>
              <w:rPr>
                <w:lang w:val="kk-KZ"/>
              </w:rPr>
            </w:pPr>
            <w:hyperlink r:id="rId43" w:history="1">
              <w:r w:rsidR="00571757" w:rsidRPr="00CA1681">
                <w:rPr>
                  <w:rStyle w:val="aff9"/>
                </w:rPr>
                <w:t>https://members.wto.org/crnattachments/2026/TBT/UKR/26_03493_00_x.pdf</w:t>
              </w:r>
            </w:hyperlink>
            <w:r w:rsidR="00571757">
              <w:rPr>
                <w:lang w:val="kk-KZ"/>
              </w:rPr>
              <w:t xml:space="preserve"> </w:t>
            </w:r>
          </w:p>
          <w:p w14:paraId="0939B6EB" w14:textId="77777777" w:rsidR="00571757" w:rsidRDefault="002C0301" w:rsidP="00571757">
            <w:pPr>
              <w:rPr>
                <w:lang w:val="kk-KZ"/>
              </w:rPr>
            </w:pPr>
            <w:hyperlink r:id="rId44" w:history="1">
              <w:r w:rsidR="00571757" w:rsidRPr="00CA1681">
                <w:rPr>
                  <w:rStyle w:val="aff9"/>
                  <w:lang w:val="kk-KZ"/>
                </w:rPr>
                <w:t>https://members.wto.org/crnattachments/2026/TBT/UKR/26_03493_01_x.pdf</w:t>
              </w:r>
            </w:hyperlink>
            <w:r w:rsidR="00571757">
              <w:rPr>
                <w:lang w:val="kk-KZ"/>
              </w:rPr>
              <w:t xml:space="preserve"> </w:t>
            </w:r>
          </w:p>
          <w:p w14:paraId="5329FBEF" w14:textId="1D027500" w:rsidR="00571757" w:rsidRPr="00571757" w:rsidRDefault="002C0301" w:rsidP="00571757">
            <w:pPr>
              <w:rPr>
                <w:lang w:val="kk-KZ"/>
              </w:rPr>
            </w:pPr>
            <w:hyperlink r:id="rId45" w:history="1">
              <w:r w:rsidR="00571757" w:rsidRPr="00CA1681">
                <w:rPr>
                  <w:rStyle w:val="aff9"/>
                  <w:lang w:val="kk-KZ"/>
                </w:rPr>
                <w:t>https://moz.gov.ua/uk/povidomlennya-pro-oprilyudnennya-proyektu-nakazu-ministerstva-ohoroni-zdorov-ya-ukrayini-pro-zatverdzhennya-poryadku-vedennya-derzhavnogo-reyestru-rechovin-dozvolenih-dlya-vikoristannya-u-virobnictvi-materialiv-i-predmetiv</w:t>
              </w:r>
            </w:hyperlink>
            <w:r w:rsidR="00571757">
              <w:rPr>
                <w:lang w:val="kk-KZ"/>
              </w:rPr>
              <w:t xml:space="preserve"> </w:t>
            </w:r>
          </w:p>
        </w:tc>
        <w:tc>
          <w:tcPr>
            <w:tcW w:w="4365" w:type="dxa"/>
            <w:vMerge w:val="restart"/>
            <w:tcBorders>
              <w:top w:val="single" w:sz="8" w:space="0" w:color="000000"/>
              <w:left w:val="single" w:sz="8" w:space="0" w:color="000000"/>
              <w:bottom w:val="single" w:sz="8" w:space="0" w:color="000000"/>
              <w:right w:val="single" w:sz="8" w:space="0" w:color="000000"/>
            </w:tcBorders>
          </w:tcPr>
          <w:p w14:paraId="0CB2EFFF" w14:textId="7FA69C0A" w:rsidR="00571757" w:rsidRPr="00571757" w:rsidRDefault="00571757" w:rsidP="00571757">
            <w:pPr>
              <w:rPr>
                <w:lang w:val="kk-KZ"/>
              </w:rPr>
            </w:pPr>
            <w:r>
              <w:rPr>
                <w:lang w:val="ru-RU"/>
              </w:rPr>
              <w:t>4/09/26</w:t>
            </w:r>
          </w:p>
        </w:tc>
      </w:tr>
      <w:tr w:rsidR="00571757" w:rsidRPr="002C0301" w14:paraId="41055E53" w14:textId="77777777" w:rsidTr="005900B3">
        <w:tc>
          <w:tcPr>
            <w:tcW w:w="959" w:type="dxa"/>
            <w:vMerge/>
          </w:tcPr>
          <w:p w14:paraId="707904FB" w14:textId="77777777" w:rsidR="00571757" w:rsidRPr="00571757" w:rsidRDefault="00571757" w:rsidP="00571757">
            <w:pPr>
              <w:rPr>
                <w:lang w:val="kk-KZ"/>
              </w:rPr>
            </w:pPr>
          </w:p>
        </w:tc>
        <w:tc>
          <w:tcPr>
            <w:tcW w:w="2551" w:type="dxa"/>
            <w:tcBorders>
              <w:top w:val="single" w:sz="8" w:space="0" w:color="000000"/>
              <w:left w:val="single" w:sz="8" w:space="0" w:color="000000"/>
              <w:bottom w:val="single" w:sz="8" w:space="0" w:color="000000"/>
              <w:right w:val="single" w:sz="8" w:space="0" w:color="000000"/>
            </w:tcBorders>
          </w:tcPr>
          <w:p w14:paraId="6DC0F19D" w14:textId="1A4324AF" w:rsidR="00571757" w:rsidRPr="00571757" w:rsidRDefault="00571757" w:rsidP="00571757">
            <w:pPr>
              <w:rPr>
                <w:lang w:val="kk-KZ"/>
              </w:rPr>
            </w:pPr>
            <w:r>
              <w:rPr>
                <w:lang w:val="kk-KZ"/>
              </w:rPr>
              <w:t>6/07/26</w:t>
            </w:r>
          </w:p>
        </w:tc>
        <w:tc>
          <w:tcPr>
            <w:tcW w:w="5387" w:type="dxa"/>
            <w:tcBorders>
              <w:top w:val="single" w:sz="8" w:space="0" w:color="000000"/>
              <w:left w:val="single" w:sz="8" w:space="0" w:color="000000"/>
              <w:bottom w:val="single" w:sz="8" w:space="0" w:color="000000"/>
              <w:right w:val="single" w:sz="8" w:space="0" w:color="000000"/>
            </w:tcBorders>
          </w:tcPr>
          <w:p w14:paraId="1E020B8C" w14:textId="3C090BAF" w:rsidR="00571757" w:rsidRPr="00571757" w:rsidRDefault="00571757" w:rsidP="00571757">
            <w:pPr>
              <w:spacing w:before="100" w:beforeAutospacing="1" w:after="100" w:afterAutospacing="1" w:line="240" w:lineRule="auto"/>
              <w:rPr>
                <w:rFonts w:ascii="Times New Roman" w:eastAsia="Times New Roman" w:hAnsi="Times New Roman" w:cs="Times New Roman"/>
                <w:sz w:val="24"/>
                <w:szCs w:val="24"/>
                <w:lang w:val="kk-KZ" w:eastAsia="ru-RU"/>
              </w:rPr>
            </w:pPr>
            <w:r w:rsidRPr="00571757">
              <w:rPr>
                <w:rFonts w:ascii="Times New Roman" w:eastAsia="Times New Roman" w:hAnsi="Times New Roman" w:cs="Times New Roman"/>
                <w:sz w:val="24"/>
                <w:szCs w:val="24"/>
                <w:lang w:val="kk-KZ" w:eastAsia="ru-RU"/>
              </w:rPr>
              <w:t>Азық-түлік өнімдерімен жанасатын материалдар мен бұйымдар; азық-түлік өнімдерімен жанасатын материалдар мен бұйымдарды өндіру кезінде пайдалануға рұқсат етілген заттар; пластмассаларды қайта өңдеу процестері.</w:t>
            </w:r>
          </w:p>
        </w:tc>
        <w:tc>
          <w:tcPr>
            <w:tcW w:w="4365" w:type="dxa"/>
            <w:vMerge/>
          </w:tcPr>
          <w:p w14:paraId="4F81C8E8" w14:textId="77777777" w:rsidR="00571757" w:rsidRPr="00571757" w:rsidRDefault="00571757" w:rsidP="00571757">
            <w:pPr>
              <w:rPr>
                <w:lang w:val="kk-KZ"/>
              </w:rPr>
            </w:pPr>
          </w:p>
        </w:tc>
      </w:tr>
      <w:tr w:rsidR="00571757" w14:paraId="4FD50E7C" w14:textId="77777777" w:rsidTr="005900B3">
        <w:tc>
          <w:tcPr>
            <w:tcW w:w="959" w:type="dxa"/>
            <w:vMerge/>
          </w:tcPr>
          <w:p w14:paraId="06005B2A" w14:textId="77777777" w:rsidR="00571757" w:rsidRPr="00571757" w:rsidRDefault="00571757" w:rsidP="00571757">
            <w:pPr>
              <w:rPr>
                <w:lang w:val="kk-KZ"/>
              </w:rPr>
            </w:pPr>
          </w:p>
        </w:tc>
        <w:tc>
          <w:tcPr>
            <w:tcW w:w="2551" w:type="dxa"/>
            <w:tcBorders>
              <w:top w:val="single" w:sz="8" w:space="0" w:color="000000"/>
              <w:left w:val="single" w:sz="8" w:space="0" w:color="000000"/>
              <w:bottom w:val="single" w:sz="8" w:space="0" w:color="000000"/>
              <w:right w:val="single" w:sz="8" w:space="0" w:color="000000"/>
            </w:tcBorders>
          </w:tcPr>
          <w:p w14:paraId="56B618E6" w14:textId="7DB4DDDA" w:rsidR="00571757" w:rsidRDefault="00571757" w:rsidP="00571757">
            <w:r>
              <w:rPr>
                <w:lang w:val="kk-KZ"/>
              </w:rPr>
              <w:t>Украина</w:t>
            </w:r>
          </w:p>
        </w:tc>
        <w:tc>
          <w:tcPr>
            <w:tcW w:w="5387" w:type="dxa"/>
            <w:tcBorders>
              <w:top w:val="single" w:sz="8" w:space="0" w:color="000000"/>
              <w:left w:val="single" w:sz="8" w:space="0" w:color="000000"/>
              <w:bottom w:val="single" w:sz="8" w:space="0" w:color="000000"/>
              <w:right w:val="single" w:sz="8" w:space="0" w:color="000000"/>
            </w:tcBorders>
          </w:tcPr>
          <w:p w14:paraId="7C939EF5" w14:textId="77777777" w:rsidR="00571757" w:rsidRPr="00571757" w:rsidRDefault="00571757" w:rsidP="00571757">
            <w:pPr>
              <w:spacing w:before="100" w:beforeAutospacing="1" w:after="100" w:afterAutospacing="1" w:line="240" w:lineRule="auto"/>
              <w:rPr>
                <w:rFonts w:ascii="Times New Roman" w:eastAsia="Times New Roman" w:hAnsi="Times New Roman" w:cs="Times New Roman"/>
                <w:sz w:val="24"/>
                <w:szCs w:val="24"/>
                <w:lang w:eastAsia="ru-RU"/>
              </w:rPr>
            </w:pPr>
            <w:r w:rsidRPr="00571757">
              <w:rPr>
                <w:rFonts w:ascii="Times New Roman" w:eastAsia="Times New Roman" w:hAnsi="Times New Roman" w:cs="Times New Roman"/>
                <w:sz w:val="24"/>
                <w:szCs w:val="24"/>
                <w:lang w:val="ru-RU" w:eastAsia="ru-RU"/>
              </w:rPr>
              <w:t>Жоба</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бұйрық</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материалдар</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мен</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бұйымдарды</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өндіру</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кезінде</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пайдалануға</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рұқсат</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етілген</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заттардың</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сондай</w:t>
            </w:r>
            <w:r w:rsidRPr="00571757">
              <w:rPr>
                <w:rFonts w:ascii="Times New Roman" w:eastAsia="Times New Roman" w:hAnsi="Times New Roman" w:cs="Times New Roman"/>
                <w:sz w:val="24"/>
                <w:szCs w:val="24"/>
                <w:lang w:eastAsia="ru-RU"/>
              </w:rPr>
              <w:t>-</w:t>
            </w:r>
            <w:r w:rsidRPr="00571757">
              <w:rPr>
                <w:rFonts w:ascii="Times New Roman" w:eastAsia="Times New Roman" w:hAnsi="Times New Roman" w:cs="Times New Roman"/>
                <w:sz w:val="24"/>
                <w:szCs w:val="24"/>
                <w:lang w:val="ru-RU" w:eastAsia="ru-RU"/>
              </w:rPr>
              <w:t>ақ</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пластмассаларды</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қайта</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өңдеу</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процестерінің</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Мемлекеттік</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тізілімін</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жүргізу</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тәртібін</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бекітуді</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көздейді</w:t>
            </w:r>
            <w:r w:rsidRPr="00571757">
              <w:rPr>
                <w:rFonts w:ascii="Times New Roman" w:eastAsia="Times New Roman" w:hAnsi="Times New Roman" w:cs="Times New Roman"/>
                <w:sz w:val="24"/>
                <w:szCs w:val="24"/>
                <w:lang w:eastAsia="ru-RU"/>
              </w:rPr>
              <w:t>.</w:t>
            </w:r>
          </w:p>
          <w:p w14:paraId="46461D6E" w14:textId="77777777" w:rsidR="00571757" w:rsidRPr="00571757" w:rsidRDefault="00571757" w:rsidP="00571757">
            <w:pPr>
              <w:spacing w:before="100" w:beforeAutospacing="1" w:after="100" w:afterAutospacing="1" w:line="240" w:lineRule="auto"/>
              <w:rPr>
                <w:rFonts w:ascii="Times New Roman" w:eastAsia="Times New Roman" w:hAnsi="Times New Roman" w:cs="Times New Roman"/>
                <w:sz w:val="24"/>
                <w:szCs w:val="24"/>
                <w:lang w:eastAsia="ru-RU"/>
              </w:rPr>
            </w:pPr>
            <w:r w:rsidRPr="00571757">
              <w:rPr>
                <w:rFonts w:ascii="Times New Roman" w:eastAsia="Times New Roman" w:hAnsi="Times New Roman" w:cs="Times New Roman"/>
                <w:sz w:val="24"/>
                <w:szCs w:val="24"/>
                <w:lang w:val="ru-RU" w:eastAsia="ru-RU"/>
              </w:rPr>
              <w:t>Тәртіп</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заттарды</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және</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пластмассаларды</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қайта</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өңдеу</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процестерін</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мемлекеттік</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тіркеу</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үшін</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өтініштер</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мен</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растайтын</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құжаттарды</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электрондық</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түрде</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ұсынуға</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өтініштердің</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мәртебесін</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қадағалауға</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Мемлекеттік</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тізілім</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қалыптастыратын</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ақпарат</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пен</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электрондық</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құжаттарға</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қол</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жеткізуге</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құзыретті</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органдармен</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lastRenderedPageBreak/>
              <w:t>және</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сараптамалық</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ұйымдармен</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электрондық</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өзара</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іс</w:t>
            </w:r>
            <w:r w:rsidRPr="00571757">
              <w:rPr>
                <w:rFonts w:ascii="Times New Roman" w:eastAsia="Times New Roman" w:hAnsi="Times New Roman" w:cs="Times New Roman"/>
                <w:sz w:val="24"/>
                <w:szCs w:val="24"/>
                <w:lang w:eastAsia="ru-RU"/>
              </w:rPr>
              <w:t>-</w:t>
            </w:r>
            <w:r w:rsidRPr="00571757">
              <w:rPr>
                <w:rFonts w:ascii="Times New Roman" w:eastAsia="Times New Roman" w:hAnsi="Times New Roman" w:cs="Times New Roman"/>
                <w:sz w:val="24"/>
                <w:szCs w:val="24"/>
                <w:lang w:val="ru-RU" w:eastAsia="ru-RU"/>
              </w:rPr>
              <w:t>қимылды</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жүзеге</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асыруға</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Мемлекеттік</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тізілімде</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қамтылған</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ақпаратты</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нақтылау</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немесе</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техникалық</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қателерді</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түзету</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туралы</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сұрау</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салуларды</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жолдауға</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сондай</w:t>
            </w:r>
            <w:r w:rsidRPr="00571757">
              <w:rPr>
                <w:rFonts w:ascii="Times New Roman" w:eastAsia="Times New Roman" w:hAnsi="Times New Roman" w:cs="Times New Roman"/>
                <w:sz w:val="24"/>
                <w:szCs w:val="24"/>
                <w:lang w:eastAsia="ru-RU"/>
              </w:rPr>
              <w:t>-</w:t>
            </w:r>
            <w:r w:rsidRPr="00571757">
              <w:rPr>
                <w:rFonts w:ascii="Times New Roman" w:eastAsia="Times New Roman" w:hAnsi="Times New Roman" w:cs="Times New Roman"/>
                <w:sz w:val="24"/>
                <w:szCs w:val="24"/>
                <w:lang w:val="ru-RU" w:eastAsia="ru-RU"/>
              </w:rPr>
              <w:t>ақ</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ұсынылған</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құжаттардың</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мәртебесінің</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өзгеруі</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туралы</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хабарламаларды</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алуға</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мүмкіндік</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беретін</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пайдаланушылардың</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электрондық</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есептік</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жазбаларын</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құруды</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белгілейді</w:t>
            </w:r>
            <w:r w:rsidRPr="00571757">
              <w:rPr>
                <w:rFonts w:ascii="Times New Roman" w:eastAsia="Times New Roman" w:hAnsi="Times New Roman" w:cs="Times New Roman"/>
                <w:sz w:val="24"/>
                <w:szCs w:val="24"/>
                <w:lang w:eastAsia="ru-RU"/>
              </w:rPr>
              <w:t>.</w:t>
            </w:r>
          </w:p>
          <w:p w14:paraId="22E603B4" w14:textId="64D599E6" w:rsidR="00571757" w:rsidRPr="00571757" w:rsidRDefault="00571757" w:rsidP="00571757">
            <w:pPr>
              <w:spacing w:before="100" w:beforeAutospacing="1" w:after="100" w:afterAutospacing="1" w:line="240" w:lineRule="auto"/>
              <w:rPr>
                <w:rFonts w:ascii="Times New Roman" w:eastAsia="Times New Roman" w:hAnsi="Times New Roman" w:cs="Times New Roman"/>
                <w:sz w:val="24"/>
                <w:szCs w:val="24"/>
                <w:lang w:eastAsia="ru-RU"/>
              </w:rPr>
            </w:pPr>
            <w:r w:rsidRPr="00571757">
              <w:rPr>
                <w:rFonts w:ascii="Times New Roman" w:eastAsia="Times New Roman" w:hAnsi="Times New Roman" w:cs="Times New Roman"/>
                <w:sz w:val="24"/>
                <w:szCs w:val="24"/>
                <w:lang w:val="ru-RU" w:eastAsia="ru-RU"/>
              </w:rPr>
              <w:t>Мемлекеттік</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тізілім</w:t>
            </w:r>
            <w:r w:rsidRPr="00571757">
              <w:rPr>
                <w:rFonts w:ascii="Times New Roman" w:eastAsia="Times New Roman" w:hAnsi="Times New Roman" w:cs="Times New Roman"/>
                <w:sz w:val="24"/>
                <w:szCs w:val="24"/>
                <w:lang w:eastAsia="ru-RU"/>
              </w:rPr>
              <w:t xml:space="preserve"> 2027 </w:t>
            </w:r>
            <w:r w:rsidRPr="00571757">
              <w:rPr>
                <w:rFonts w:ascii="Times New Roman" w:eastAsia="Times New Roman" w:hAnsi="Times New Roman" w:cs="Times New Roman"/>
                <w:sz w:val="24"/>
                <w:szCs w:val="24"/>
                <w:lang w:val="ru-RU" w:eastAsia="ru-RU"/>
              </w:rPr>
              <w:t>жылғы</w:t>
            </w:r>
            <w:r w:rsidRPr="00571757">
              <w:rPr>
                <w:rFonts w:ascii="Times New Roman" w:eastAsia="Times New Roman" w:hAnsi="Times New Roman" w:cs="Times New Roman"/>
                <w:sz w:val="24"/>
                <w:szCs w:val="24"/>
                <w:lang w:eastAsia="ru-RU"/>
              </w:rPr>
              <w:t xml:space="preserve"> 1 </w:t>
            </w:r>
            <w:r w:rsidRPr="00571757">
              <w:rPr>
                <w:rFonts w:ascii="Times New Roman" w:eastAsia="Times New Roman" w:hAnsi="Times New Roman" w:cs="Times New Roman"/>
                <w:sz w:val="24"/>
                <w:szCs w:val="24"/>
                <w:lang w:val="ru-RU" w:eastAsia="ru-RU"/>
              </w:rPr>
              <w:t>қаңтардан</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бастап</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жұмыс</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істей</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бастайды</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деп</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жоспарлануда</w:t>
            </w:r>
            <w:r w:rsidRPr="00571757">
              <w:rPr>
                <w:rFonts w:ascii="Times New Roman" w:eastAsia="Times New Roman" w:hAnsi="Times New Roman" w:cs="Times New Roman"/>
                <w:sz w:val="24"/>
                <w:szCs w:val="24"/>
                <w:lang w:eastAsia="ru-RU"/>
              </w:rPr>
              <w:t>.</w:t>
            </w:r>
          </w:p>
        </w:tc>
        <w:tc>
          <w:tcPr>
            <w:tcW w:w="4365" w:type="dxa"/>
            <w:vMerge/>
          </w:tcPr>
          <w:p w14:paraId="6D28C331" w14:textId="77777777" w:rsidR="00571757" w:rsidRDefault="00571757" w:rsidP="00571757"/>
        </w:tc>
      </w:tr>
      <w:tr w:rsidR="00571757" w:rsidRPr="002C0301" w14:paraId="512E9EE7"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3B99833D" w14:textId="7662EFFC" w:rsidR="00571757" w:rsidRPr="00BC5F1B" w:rsidRDefault="00571757" w:rsidP="00571757">
            <w:pPr>
              <w:rPr>
                <w:lang w:val="kk-KZ"/>
              </w:rPr>
            </w:pPr>
            <w:r>
              <w:rPr>
                <w:rFonts w:ascii="Times New Roman" w:eastAsia="Times New Roman" w:hAnsi="Times New Roman"/>
                <w:sz w:val="20"/>
              </w:rPr>
              <w:t>2</w:t>
            </w:r>
            <w:r>
              <w:rPr>
                <w:rFonts w:ascii="Times New Roman" w:eastAsia="Times New Roman" w:hAnsi="Times New Roman"/>
                <w:sz w:val="20"/>
                <w:lang w:val="kk-KZ"/>
              </w:rPr>
              <w:t>6</w:t>
            </w:r>
          </w:p>
        </w:tc>
        <w:tc>
          <w:tcPr>
            <w:tcW w:w="2551" w:type="dxa"/>
            <w:tcBorders>
              <w:top w:val="single" w:sz="8" w:space="0" w:color="000000"/>
              <w:left w:val="single" w:sz="8" w:space="0" w:color="000000"/>
              <w:bottom w:val="single" w:sz="8" w:space="0" w:color="000000"/>
              <w:right w:val="single" w:sz="8" w:space="0" w:color="000000"/>
            </w:tcBorders>
          </w:tcPr>
          <w:p w14:paraId="0B4C8CFC" w14:textId="35B5C323" w:rsidR="00571757" w:rsidRDefault="00571757" w:rsidP="00571757">
            <w:r>
              <w:rPr>
                <w:rFonts w:ascii="Arial" w:hAnsi="Arial" w:cs="Arial"/>
                <w:sz w:val="20"/>
                <w:szCs w:val="20"/>
                <w:shd w:val="clear" w:color="auto" w:fill="FFFFFF"/>
              </w:rPr>
              <w:t>G/TBT/N/UKR/393</w:t>
            </w:r>
          </w:p>
        </w:tc>
        <w:tc>
          <w:tcPr>
            <w:tcW w:w="5387" w:type="dxa"/>
            <w:tcBorders>
              <w:top w:val="single" w:sz="8" w:space="0" w:color="000000"/>
              <w:left w:val="single" w:sz="8" w:space="0" w:color="000000"/>
              <w:bottom w:val="single" w:sz="8" w:space="0" w:color="000000"/>
              <w:right w:val="single" w:sz="8" w:space="0" w:color="000000"/>
            </w:tcBorders>
          </w:tcPr>
          <w:p w14:paraId="4D46F37C" w14:textId="77777777" w:rsidR="00571757" w:rsidRPr="00571757" w:rsidRDefault="00571757" w:rsidP="00571757">
            <w:pPr>
              <w:spacing w:before="100" w:beforeAutospacing="1" w:after="100" w:afterAutospacing="1" w:line="240" w:lineRule="auto"/>
              <w:rPr>
                <w:rFonts w:ascii="Times New Roman" w:eastAsia="Times New Roman" w:hAnsi="Times New Roman" w:cs="Times New Roman"/>
                <w:sz w:val="24"/>
                <w:szCs w:val="24"/>
                <w:lang w:eastAsia="ru-RU"/>
              </w:rPr>
            </w:pPr>
            <w:r w:rsidRPr="00571757">
              <w:rPr>
                <w:rFonts w:ascii="Times New Roman" w:eastAsia="Times New Roman" w:hAnsi="Times New Roman" w:cs="Times New Roman"/>
                <w:sz w:val="24"/>
                <w:szCs w:val="24"/>
                <w:lang w:val="ru-RU" w:eastAsia="ru-RU"/>
              </w:rPr>
              <w:t>Украинаның</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Экономика</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қоршаған</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орта</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және</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ауыл</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шаруашылығы</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министрлігінің</w:t>
            </w:r>
            <w:r w:rsidRPr="00571757">
              <w:rPr>
                <w:rFonts w:ascii="Times New Roman" w:eastAsia="Times New Roman" w:hAnsi="Times New Roman" w:cs="Times New Roman"/>
                <w:sz w:val="24"/>
                <w:szCs w:val="24"/>
                <w:lang w:eastAsia="ru-RU"/>
              </w:rPr>
              <w:t xml:space="preserve"> 2026 </w:t>
            </w:r>
            <w:r w:rsidRPr="00571757">
              <w:rPr>
                <w:rFonts w:ascii="Times New Roman" w:eastAsia="Times New Roman" w:hAnsi="Times New Roman" w:cs="Times New Roman"/>
                <w:sz w:val="24"/>
                <w:szCs w:val="24"/>
                <w:lang w:val="ru-RU" w:eastAsia="ru-RU"/>
              </w:rPr>
              <w:t>жылғы</w:t>
            </w:r>
            <w:r w:rsidRPr="00571757">
              <w:rPr>
                <w:rFonts w:ascii="Times New Roman" w:eastAsia="Times New Roman" w:hAnsi="Times New Roman" w:cs="Times New Roman"/>
                <w:sz w:val="24"/>
                <w:szCs w:val="24"/>
                <w:lang w:eastAsia="ru-RU"/>
              </w:rPr>
              <w:t xml:space="preserve"> 30 </w:t>
            </w:r>
            <w:r w:rsidRPr="00571757">
              <w:rPr>
                <w:rFonts w:ascii="Times New Roman" w:eastAsia="Times New Roman" w:hAnsi="Times New Roman" w:cs="Times New Roman"/>
                <w:sz w:val="24"/>
                <w:szCs w:val="24"/>
                <w:lang w:val="ru-RU" w:eastAsia="ru-RU"/>
              </w:rPr>
              <w:t>сәуірдегі</w:t>
            </w:r>
            <w:r w:rsidRPr="00571757">
              <w:rPr>
                <w:rFonts w:ascii="Times New Roman" w:eastAsia="Times New Roman" w:hAnsi="Times New Roman" w:cs="Times New Roman"/>
                <w:sz w:val="24"/>
                <w:szCs w:val="24"/>
                <w:lang w:eastAsia="ru-RU"/>
              </w:rPr>
              <w:t xml:space="preserve"> № 5486 </w:t>
            </w:r>
            <w:r w:rsidRPr="00571757">
              <w:rPr>
                <w:rFonts w:ascii="Times New Roman" w:eastAsia="Times New Roman" w:hAnsi="Times New Roman" w:cs="Times New Roman"/>
                <w:sz w:val="24"/>
                <w:szCs w:val="24"/>
                <w:lang w:val="ru-RU" w:eastAsia="ru-RU"/>
              </w:rPr>
              <w:t>бұйрығы</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Белгілі</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бір</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қоректену</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мақсаттарына</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арналған</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жемшөптердің</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қасиеттеріне</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қойылатын</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талаптардың</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мемлекеттік</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тізбесін</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бекіту</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туралы</w:t>
            </w:r>
            <w:r w:rsidRPr="00571757">
              <w:rPr>
                <w:rFonts w:ascii="Times New Roman" w:eastAsia="Times New Roman" w:hAnsi="Times New Roman" w:cs="Times New Roman"/>
                <w:sz w:val="24"/>
                <w:szCs w:val="24"/>
                <w:lang w:eastAsia="ru-RU"/>
              </w:rPr>
              <w:t xml:space="preserve">»; (31 </w:t>
            </w:r>
            <w:r w:rsidRPr="00571757">
              <w:rPr>
                <w:rFonts w:ascii="Times New Roman" w:eastAsia="Times New Roman" w:hAnsi="Times New Roman" w:cs="Times New Roman"/>
                <w:sz w:val="24"/>
                <w:szCs w:val="24"/>
                <w:lang w:val="ru-RU" w:eastAsia="ru-RU"/>
              </w:rPr>
              <w:t>бет</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украин</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тілінде</w:t>
            </w:r>
            <w:r w:rsidRPr="00571757">
              <w:rPr>
                <w:rFonts w:ascii="Times New Roman" w:eastAsia="Times New Roman" w:hAnsi="Times New Roman" w:cs="Times New Roman"/>
                <w:sz w:val="24"/>
                <w:szCs w:val="24"/>
                <w:lang w:eastAsia="ru-RU"/>
              </w:rPr>
              <w:t>).</w:t>
            </w:r>
          </w:p>
          <w:p w14:paraId="35F7AA0C" w14:textId="77777777" w:rsidR="00571757" w:rsidRPr="00571757" w:rsidRDefault="00571757" w:rsidP="00571757">
            <w:pPr>
              <w:spacing w:before="100" w:beforeAutospacing="1" w:after="100" w:afterAutospacing="1" w:line="240" w:lineRule="auto"/>
              <w:rPr>
                <w:rFonts w:ascii="Times New Roman" w:eastAsia="Times New Roman" w:hAnsi="Times New Roman" w:cs="Times New Roman"/>
                <w:sz w:val="24"/>
                <w:szCs w:val="24"/>
                <w:lang w:eastAsia="ru-RU"/>
              </w:rPr>
            </w:pPr>
            <w:r w:rsidRPr="00571757">
              <w:rPr>
                <w:rFonts w:ascii="Times New Roman" w:eastAsia="Times New Roman" w:hAnsi="Times New Roman" w:cs="Times New Roman"/>
                <w:sz w:val="24"/>
                <w:szCs w:val="24"/>
                <w:lang w:val="ru-RU" w:eastAsia="ru-RU"/>
              </w:rPr>
              <w:t>Хабарланған</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құжатқа</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құжаттарға</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сілтеме</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және</w:t>
            </w:r>
            <w:r w:rsidRPr="00571757">
              <w:rPr>
                <w:rFonts w:ascii="Times New Roman" w:eastAsia="Times New Roman" w:hAnsi="Times New Roman" w:cs="Times New Roman"/>
                <w:sz w:val="24"/>
                <w:szCs w:val="24"/>
                <w:lang w:eastAsia="ru-RU"/>
              </w:rPr>
              <w:t>/</w:t>
            </w:r>
            <w:r w:rsidRPr="00571757">
              <w:rPr>
                <w:rFonts w:ascii="Times New Roman" w:eastAsia="Times New Roman" w:hAnsi="Times New Roman" w:cs="Times New Roman"/>
                <w:sz w:val="24"/>
                <w:szCs w:val="24"/>
                <w:lang w:val="ru-RU" w:eastAsia="ru-RU"/>
              </w:rPr>
              <w:t>немесе</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сұрау</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бойынша</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көшірмелерін</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ұсына</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алатын</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органның</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немесе</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мекеменің</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байланыс</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деректері</w:t>
            </w:r>
            <w:r w:rsidRPr="00571757">
              <w:rPr>
                <w:rFonts w:ascii="Times New Roman" w:eastAsia="Times New Roman" w:hAnsi="Times New Roman" w:cs="Times New Roman"/>
                <w:sz w:val="24"/>
                <w:szCs w:val="24"/>
                <w:lang w:eastAsia="ru-RU"/>
              </w:rPr>
              <w:t>:</w:t>
            </w:r>
          </w:p>
          <w:p w14:paraId="427F6CB7" w14:textId="77777777" w:rsidR="00571757" w:rsidRDefault="002C0301" w:rsidP="00571757">
            <w:pPr>
              <w:rPr>
                <w:lang w:val="kk-KZ"/>
              </w:rPr>
            </w:pPr>
            <w:hyperlink r:id="rId46" w:history="1">
              <w:r w:rsidR="00571757" w:rsidRPr="00CA1681">
                <w:rPr>
                  <w:rStyle w:val="aff9"/>
                </w:rPr>
                <w:t>https://members.wto.org/crnattachments/2026/TBT/UKR/26_03488_00_x.pdf</w:t>
              </w:r>
            </w:hyperlink>
            <w:r w:rsidR="00571757">
              <w:rPr>
                <w:lang w:val="kk-KZ"/>
              </w:rPr>
              <w:t xml:space="preserve"> </w:t>
            </w:r>
          </w:p>
          <w:p w14:paraId="3780CCCB" w14:textId="77777777" w:rsidR="00571757" w:rsidRDefault="002C0301" w:rsidP="00571757">
            <w:pPr>
              <w:rPr>
                <w:lang w:val="kk-KZ"/>
              </w:rPr>
            </w:pPr>
            <w:hyperlink r:id="rId47" w:history="1">
              <w:r w:rsidR="00571757" w:rsidRPr="00CA1681">
                <w:rPr>
                  <w:rStyle w:val="aff9"/>
                  <w:lang w:val="kk-KZ"/>
                </w:rPr>
                <w:t>https://members.wto.org/crnattachments/2026/TBT/UKR/26_03488_01_x.pdf</w:t>
              </w:r>
            </w:hyperlink>
            <w:r w:rsidR="00571757">
              <w:rPr>
                <w:lang w:val="kk-KZ"/>
              </w:rPr>
              <w:t xml:space="preserve"> </w:t>
            </w:r>
          </w:p>
          <w:p w14:paraId="12C96083" w14:textId="0AB8ED88" w:rsidR="00571757" w:rsidRPr="00571757" w:rsidRDefault="002C0301" w:rsidP="00571757">
            <w:pPr>
              <w:rPr>
                <w:lang w:val="kk-KZ"/>
              </w:rPr>
            </w:pPr>
            <w:hyperlink r:id="rId48" w:anchor="Text" w:history="1">
              <w:r w:rsidR="00571757" w:rsidRPr="00CA1681">
                <w:rPr>
                  <w:rStyle w:val="aff9"/>
                  <w:lang w:val="kk-KZ"/>
                </w:rPr>
                <w:t>https://zakon.rada.gov.ua/laws/show/z0705-26#Text</w:t>
              </w:r>
            </w:hyperlink>
            <w:r w:rsidR="00571757">
              <w:rPr>
                <w:lang w:val="kk-KZ"/>
              </w:rPr>
              <w:t xml:space="preserve"> </w:t>
            </w:r>
          </w:p>
        </w:tc>
        <w:tc>
          <w:tcPr>
            <w:tcW w:w="4365" w:type="dxa"/>
            <w:vMerge w:val="restart"/>
            <w:tcBorders>
              <w:top w:val="single" w:sz="8" w:space="0" w:color="000000"/>
              <w:left w:val="single" w:sz="8" w:space="0" w:color="000000"/>
              <w:bottom w:val="single" w:sz="8" w:space="0" w:color="000000"/>
              <w:right w:val="single" w:sz="8" w:space="0" w:color="000000"/>
            </w:tcBorders>
          </w:tcPr>
          <w:p w14:paraId="52884792" w14:textId="4191EB75" w:rsidR="00571757" w:rsidRPr="00571757" w:rsidRDefault="00571757" w:rsidP="00571757">
            <w:pPr>
              <w:rPr>
                <w:lang w:val="kk-KZ"/>
              </w:rPr>
            </w:pPr>
            <w:r w:rsidRPr="00571757">
              <w:rPr>
                <w:lang w:val="kk-KZ"/>
              </w:rPr>
              <w:t>2026 жылғы 5 тамыз (хабарламадан бастап 30 күн)</w:t>
            </w:r>
          </w:p>
        </w:tc>
      </w:tr>
      <w:tr w:rsidR="00571757" w14:paraId="45186D22" w14:textId="77777777" w:rsidTr="005900B3">
        <w:tc>
          <w:tcPr>
            <w:tcW w:w="959" w:type="dxa"/>
            <w:vMerge/>
          </w:tcPr>
          <w:p w14:paraId="0492EF38" w14:textId="77777777" w:rsidR="00571757" w:rsidRPr="00571757" w:rsidRDefault="00571757" w:rsidP="00571757">
            <w:pPr>
              <w:rPr>
                <w:lang w:val="kk-KZ"/>
              </w:rPr>
            </w:pPr>
          </w:p>
        </w:tc>
        <w:tc>
          <w:tcPr>
            <w:tcW w:w="2551" w:type="dxa"/>
            <w:tcBorders>
              <w:top w:val="single" w:sz="8" w:space="0" w:color="000000"/>
              <w:left w:val="single" w:sz="8" w:space="0" w:color="000000"/>
              <w:bottom w:val="single" w:sz="8" w:space="0" w:color="000000"/>
              <w:right w:val="single" w:sz="8" w:space="0" w:color="000000"/>
            </w:tcBorders>
          </w:tcPr>
          <w:p w14:paraId="13EFEF05" w14:textId="12A758A2" w:rsidR="00571757" w:rsidRDefault="00571757" w:rsidP="00571757">
            <w:r>
              <w:rPr>
                <w:lang w:val="kk-KZ"/>
              </w:rPr>
              <w:t>6/07/26</w:t>
            </w:r>
          </w:p>
        </w:tc>
        <w:tc>
          <w:tcPr>
            <w:tcW w:w="5387" w:type="dxa"/>
            <w:tcBorders>
              <w:top w:val="single" w:sz="8" w:space="0" w:color="000000"/>
              <w:left w:val="single" w:sz="8" w:space="0" w:color="000000"/>
              <w:bottom w:val="single" w:sz="8" w:space="0" w:color="000000"/>
              <w:right w:val="single" w:sz="8" w:space="0" w:color="000000"/>
            </w:tcBorders>
          </w:tcPr>
          <w:p w14:paraId="76B144B7" w14:textId="547B6D79" w:rsidR="00571757" w:rsidRPr="00571757" w:rsidRDefault="00571757" w:rsidP="00571757">
            <w:pPr>
              <w:rPr>
                <w:lang w:val="kk-KZ"/>
              </w:rPr>
            </w:pPr>
            <w:r>
              <w:rPr>
                <w:lang w:val="kk-KZ"/>
              </w:rPr>
              <w:t>Қөрек</w:t>
            </w:r>
          </w:p>
        </w:tc>
        <w:tc>
          <w:tcPr>
            <w:tcW w:w="4365" w:type="dxa"/>
            <w:vMerge/>
          </w:tcPr>
          <w:p w14:paraId="09A61FA3" w14:textId="77777777" w:rsidR="00571757" w:rsidRDefault="00571757" w:rsidP="00571757"/>
        </w:tc>
      </w:tr>
      <w:tr w:rsidR="00571757" w14:paraId="13C92A15" w14:textId="77777777" w:rsidTr="005900B3">
        <w:tc>
          <w:tcPr>
            <w:tcW w:w="959" w:type="dxa"/>
            <w:vMerge/>
          </w:tcPr>
          <w:p w14:paraId="551F7EAD" w14:textId="77777777" w:rsidR="00571757" w:rsidRDefault="00571757" w:rsidP="00571757"/>
        </w:tc>
        <w:tc>
          <w:tcPr>
            <w:tcW w:w="2551" w:type="dxa"/>
            <w:tcBorders>
              <w:top w:val="single" w:sz="8" w:space="0" w:color="000000"/>
              <w:left w:val="single" w:sz="8" w:space="0" w:color="000000"/>
              <w:bottom w:val="single" w:sz="8" w:space="0" w:color="000000"/>
              <w:right w:val="single" w:sz="8" w:space="0" w:color="000000"/>
            </w:tcBorders>
          </w:tcPr>
          <w:p w14:paraId="344B9E12" w14:textId="390000B7" w:rsidR="00571757" w:rsidRDefault="00571757" w:rsidP="00571757">
            <w:r>
              <w:rPr>
                <w:lang w:val="kk-KZ"/>
              </w:rPr>
              <w:t>Украина</w:t>
            </w:r>
          </w:p>
        </w:tc>
        <w:tc>
          <w:tcPr>
            <w:tcW w:w="5387" w:type="dxa"/>
            <w:tcBorders>
              <w:top w:val="single" w:sz="8" w:space="0" w:color="000000"/>
              <w:left w:val="single" w:sz="8" w:space="0" w:color="000000"/>
              <w:bottom w:val="single" w:sz="8" w:space="0" w:color="000000"/>
              <w:right w:val="single" w:sz="8" w:space="0" w:color="000000"/>
            </w:tcBorders>
          </w:tcPr>
          <w:p w14:paraId="53FBEF9B" w14:textId="201901EE" w:rsidR="00571757" w:rsidRPr="00571757" w:rsidRDefault="00571757" w:rsidP="00571757">
            <w:pPr>
              <w:spacing w:before="100" w:beforeAutospacing="1" w:after="100" w:afterAutospacing="1" w:line="240" w:lineRule="auto"/>
              <w:rPr>
                <w:rFonts w:ascii="Times New Roman" w:eastAsia="Times New Roman" w:hAnsi="Times New Roman" w:cs="Times New Roman"/>
                <w:sz w:val="24"/>
                <w:szCs w:val="24"/>
                <w:lang w:eastAsia="ru-RU"/>
              </w:rPr>
            </w:pPr>
            <w:r w:rsidRPr="00571757">
              <w:rPr>
                <w:rFonts w:ascii="Times New Roman" w:eastAsia="Times New Roman" w:hAnsi="Times New Roman" w:cs="Times New Roman"/>
                <w:sz w:val="24"/>
                <w:szCs w:val="24"/>
                <w:lang w:val="ru-RU" w:eastAsia="ru-RU"/>
              </w:rPr>
              <w:t>Бұйрық</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Украинаның</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Жемшөптердің</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қауіпсіздігі</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мен</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гигиенасы</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туралы</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Заңының</w:t>
            </w:r>
            <w:r w:rsidRPr="00571757">
              <w:rPr>
                <w:rFonts w:ascii="Times New Roman" w:eastAsia="Times New Roman" w:hAnsi="Times New Roman" w:cs="Times New Roman"/>
                <w:sz w:val="24"/>
                <w:szCs w:val="24"/>
                <w:lang w:eastAsia="ru-RU"/>
              </w:rPr>
              <w:t xml:space="preserve"> 28-</w:t>
            </w:r>
            <w:r w:rsidRPr="00571757">
              <w:rPr>
                <w:rFonts w:ascii="Times New Roman" w:eastAsia="Times New Roman" w:hAnsi="Times New Roman" w:cs="Times New Roman"/>
                <w:sz w:val="24"/>
                <w:szCs w:val="24"/>
                <w:lang w:val="ru-RU" w:eastAsia="ru-RU"/>
              </w:rPr>
              <w:t>бабының</w:t>
            </w:r>
            <w:r w:rsidRPr="00571757">
              <w:rPr>
                <w:rFonts w:ascii="Times New Roman" w:eastAsia="Times New Roman" w:hAnsi="Times New Roman" w:cs="Times New Roman"/>
                <w:sz w:val="24"/>
                <w:szCs w:val="24"/>
                <w:lang w:eastAsia="ru-RU"/>
              </w:rPr>
              <w:t xml:space="preserve"> 1-</w:t>
            </w:r>
            <w:r w:rsidRPr="00571757">
              <w:rPr>
                <w:rFonts w:ascii="Times New Roman" w:eastAsia="Times New Roman" w:hAnsi="Times New Roman" w:cs="Times New Roman"/>
                <w:sz w:val="24"/>
                <w:szCs w:val="24"/>
                <w:lang w:val="ru-RU" w:eastAsia="ru-RU"/>
              </w:rPr>
              <w:t>тармағына</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сәйкес</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әзірленді</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және</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белгілі</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бір</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тағамдық</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мақсаттарға</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арналған</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жемшөптердің</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қасиеттері</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туралы</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мәлімдемелердің</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Мемлекеттік</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тізбесін</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бекітеді</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Аталған</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тізбеде</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мәлімдеменің</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нөмірі</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жемшөптің</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мақсаты</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нақты</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тағамдық</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мақсат</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жемшөптің</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негізгі</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тағамдық</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сипаттамалары</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жемшөп</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арналған</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жануарлардың</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түрлері</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немесе</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санаттары</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жемшөп</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құрамының</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сипаттамалары</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декларациялау</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қолданудың</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ұсынылатын</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мерзімі</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сондай</w:t>
            </w:r>
            <w:r w:rsidRPr="00571757">
              <w:rPr>
                <w:rFonts w:ascii="Times New Roman" w:eastAsia="Times New Roman" w:hAnsi="Times New Roman" w:cs="Times New Roman"/>
                <w:sz w:val="24"/>
                <w:szCs w:val="24"/>
                <w:lang w:eastAsia="ru-RU"/>
              </w:rPr>
              <w:t>-</w:t>
            </w:r>
            <w:r w:rsidRPr="00571757">
              <w:rPr>
                <w:rFonts w:ascii="Times New Roman" w:eastAsia="Times New Roman" w:hAnsi="Times New Roman" w:cs="Times New Roman"/>
                <w:sz w:val="24"/>
                <w:szCs w:val="24"/>
                <w:lang w:val="ru-RU" w:eastAsia="ru-RU"/>
              </w:rPr>
              <w:t>ақ</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таңбалауға</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енгізілуге</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тиіс</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өзге</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де</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мәліметтер</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көрсетіледі</w:t>
            </w:r>
            <w:r w:rsidRPr="00571757">
              <w:rPr>
                <w:rFonts w:ascii="Times New Roman" w:eastAsia="Times New Roman" w:hAnsi="Times New Roman" w:cs="Times New Roman"/>
                <w:sz w:val="24"/>
                <w:szCs w:val="24"/>
                <w:lang w:eastAsia="ru-RU"/>
              </w:rPr>
              <w:t>.</w:t>
            </w:r>
          </w:p>
        </w:tc>
        <w:tc>
          <w:tcPr>
            <w:tcW w:w="4365" w:type="dxa"/>
            <w:vMerge/>
          </w:tcPr>
          <w:p w14:paraId="0323E9B3" w14:textId="77777777" w:rsidR="00571757" w:rsidRDefault="00571757" w:rsidP="00571757"/>
        </w:tc>
      </w:tr>
      <w:tr w:rsidR="00571757" w:rsidRPr="00571757" w14:paraId="52272E75"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276027FF" w14:textId="55650D38" w:rsidR="00571757" w:rsidRPr="00BC5F1B" w:rsidRDefault="00571757" w:rsidP="00571757">
            <w:pPr>
              <w:rPr>
                <w:lang w:val="kk-KZ"/>
              </w:rPr>
            </w:pPr>
            <w:r>
              <w:rPr>
                <w:rFonts w:ascii="Times New Roman" w:eastAsia="Times New Roman" w:hAnsi="Times New Roman"/>
                <w:sz w:val="20"/>
              </w:rPr>
              <w:t>2</w:t>
            </w:r>
            <w:r>
              <w:rPr>
                <w:rFonts w:ascii="Times New Roman" w:eastAsia="Times New Roman" w:hAnsi="Times New Roman"/>
                <w:sz w:val="20"/>
                <w:lang w:val="kk-KZ"/>
              </w:rPr>
              <w:t>7</w:t>
            </w:r>
          </w:p>
        </w:tc>
        <w:tc>
          <w:tcPr>
            <w:tcW w:w="2551" w:type="dxa"/>
            <w:tcBorders>
              <w:top w:val="single" w:sz="8" w:space="0" w:color="000000"/>
              <w:left w:val="single" w:sz="8" w:space="0" w:color="000000"/>
              <w:bottom w:val="single" w:sz="8" w:space="0" w:color="000000"/>
              <w:right w:val="single" w:sz="8" w:space="0" w:color="000000"/>
            </w:tcBorders>
          </w:tcPr>
          <w:p w14:paraId="2EEB2D3E" w14:textId="1BB34183" w:rsidR="00571757" w:rsidRDefault="00571757" w:rsidP="00571757">
            <w:r>
              <w:rPr>
                <w:rFonts w:ascii="Arial" w:hAnsi="Arial" w:cs="Arial"/>
                <w:sz w:val="20"/>
                <w:szCs w:val="20"/>
                <w:shd w:val="clear" w:color="auto" w:fill="FFFFFF"/>
              </w:rPr>
              <w:t>G/TBT/N/TPKM/601</w:t>
            </w:r>
          </w:p>
        </w:tc>
        <w:tc>
          <w:tcPr>
            <w:tcW w:w="5387" w:type="dxa"/>
            <w:tcBorders>
              <w:top w:val="single" w:sz="8" w:space="0" w:color="000000"/>
              <w:left w:val="single" w:sz="8" w:space="0" w:color="000000"/>
              <w:bottom w:val="single" w:sz="8" w:space="0" w:color="000000"/>
              <w:right w:val="single" w:sz="8" w:space="0" w:color="000000"/>
            </w:tcBorders>
          </w:tcPr>
          <w:p w14:paraId="40638E9B" w14:textId="77777777" w:rsidR="00571757" w:rsidRPr="00571757" w:rsidRDefault="00571757" w:rsidP="00571757">
            <w:pPr>
              <w:spacing w:before="100" w:beforeAutospacing="1" w:after="100" w:afterAutospacing="1" w:line="240" w:lineRule="auto"/>
              <w:rPr>
                <w:rFonts w:ascii="Times New Roman" w:eastAsia="Times New Roman" w:hAnsi="Times New Roman" w:cs="Times New Roman"/>
                <w:sz w:val="24"/>
                <w:szCs w:val="24"/>
                <w:lang w:eastAsia="ru-RU"/>
              </w:rPr>
            </w:pPr>
            <w:r w:rsidRPr="00571757">
              <w:rPr>
                <w:rFonts w:ascii="Times New Roman" w:eastAsia="Times New Roman" w:hAnsi="Times New Roman" w:cs="Times New Roman"/>
                <w:sz w:val="24"/>
                <w:szCs w:val="24"/>
                <w:lang w:val="ru-RU" w:eastAsia="ru-RU"/>
              </w:rPr>
              <w:t>Электрмен</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жабдықтау</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жабдығына</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оның</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ішінде</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қайта</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зарядталатын</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литийлі</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қуат</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банктеріне</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пауэрбанктерге</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қатысты</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заңнамалық</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инспекция</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талаптарына</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өзгерістер</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енгізу</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туралы</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ұсыныс</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eastAsia="ru-RU"/>
              </w:rPr>
              <w:lastRenderedPageBreak/>
              <w:t>(</w:t>
            </w:r>
            <w:r w:rsidRPr="00571757">
              <w:rPr>
                <w:rFonts w:ascii="Times New Roman" w:eastAsia="Times New Roman" w:hAnsi="Times New Roman" w:cs="Times New Roman"/>
                <w:sz w:val="24"/>
                <w:szCs w:val="24"/>
                <w:lang w:val="ru-RU" w:eastAsia="ru-RU"/>
              </w:rPr>
              <w:t>ағылшын</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тілінде</w:t>
            </w:r>
            <w:r w:rsidRPr="00571757">
              <w:rPr>
                <w:rFonts w:ascii="Times New Roman" w:eastAsia="Times New Roman" w:hAnsi="Times New Roman" w:cs="Times New Roman"/>
                <w:sz w:val="24"/>
                <w:szCs w:val="24"/>
                <w:lang w:eastAsia="ru-RU"/>
              </w:rPr>
              <w:t xml:space="preserve"> 9 </w:t>
            </w:r>
            <w:r w:rsidRPr="00571757">
              <w:rPr>
                <w:rFonts w:ascii="Times New Roman" w:eastAsia="Times New Roman" w:hAnsi="Times New Roman" w:cs="Times New Roman"/>
                <w:sz w:val="24"/>
                <w:szCs w:val="24"/>
                <w:lang w:val="ru-RU" w:eastAsia="ru-RU"/>
              </w:rPr>
              <w:t>бет</w:t>
            </w:r>
            <w:r w:rsidRPr="00571757">
              <w:rPr>
                <w:rFonts w:ascii="Times New Roman" w:eastAsia="Times New Roman" w:hAnsi="Times New Roman" w:cs="Times New Roman"/>
                <w:sz w:val="24"/>
                <w:szCs w:val="24"/>
                <w:lang w:eastAsia="ru-RU"/>
              </w:rPr>
              <w:t>), (</w:t>
            </w:r>
            <w:r w:rsidRPr="00571757">
              <w:rPr>
                <w:rFonts w:ascii="Times New Roman" w:eastAsia="Times New Roman" w:hAnsi="Times New Roman" w:cs="Times New Roman"/>
                <w:sz w:val="24"/>
                <w:szCs w:val="24"/>
                <w:lang w:val="ru-RU" w:eastAsia="ru-RU"/>
              </w:rPr>
              <w:t>қытай</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тілінде</w:t>
            </w:r>
            <w:r w:rsidRPr="00571757">
              <w:rPr>
                <w:rFonts w:ascii="Times New Roman" w:eastAsia="Times New Roman" w:hAnsi="Times New Roman" w:cs="Times New Roman"/>
                <w:sz w:val="24"/>
                <w:szCs w:val="24"/>
                <w:lang w:eastAsia="ru-RU"/>
              </w:rPr>
              <w:t xml:space="preserve"> 7 </w:t>
            </w:r>
            <w:r w:rsidRPr="00571757">
              <w:rPr>
                <w:rFonts w:ascii="Times New Roman" w:eastAsia="Times New Roman" w:hAnsi="Times New Roman" w:cs="Times New Roman"/>
                <w:sz w:val="24"/>
                <w:szCs w:val="24"/>
                <w:lang w:val="ru-RU" w:eastAsia="ru-RU"/>
              </w:rPr>
              <w:t>бет</w:t>
            </w:r>
            <w:r w:rsidRPr="00571757">
              <w:rPr>
                <w:rFonts w:ascii="Times New Roman" w:eastAsia="Times New Roman" w:hAnsi="Times New Roman" w:cs="Times New Roman"/>
                <w:sz w:val="24"/>
                <w:szCs w:val="24"/>
                <w:lang w:eastAsia="ru-RU"/>
              </w:rPr>
              <w:t>).</w:t>
            </w:r>
          </w:p>
          <w:p w14:paraId="46629EE9" w14:textId="77777777" w:rsidR="00571757" w:rsidRPr="00571757" w:rsidRDefault="00571757" w:rsidP="00571757">
            <w:pPr>
              <w:spacing w:before="100" w:beforeAutospacing="1" w:after="100" w:afterAutospacing="1" w:line="240" w:lineRule="auto"/>
              <w:rPr>
                <w:rFonts w:ascii="Times New Roman" w:eastAsia="Times New Roman" w:hAnsi="Times New Roman" w:cs="Times New Roman"/>
                <w:sz w:val="24"/>
                <w:szCs w:val="24"/>
                <w:lang w:eastAsia="ru-RU"/>
              </w:rPr>
            </w:pPr>
            <w:r w:rsidRPr="00571757">
              <w:rPr>
                <w:rFonts w:ascii="Times New Roman" w:eastAsia="Times New Roman" w:hAnsi="Times New Roman" w:cs="Times New Roman"/>
                <w:sz w:val="24"/>
                <w:szCs w:val="24"/>
                <w:lang w:val="ru-RU" w:eastAsia="ru-RU"/>
              </w:rPr>
              <w:t>Хабарланған</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құжатқа</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сілтеме</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және</w:t>
            </w:r>
            <w:r w:rsidRPr="00571757">
              <w:rPr>
                <w:rFonts w:ascii="Times New Roman" w:eastAsia="Times New Roman" w:hAnsi="Times New Roman" w:cs="Times New Roman"/>
                <w:sz w:val="24"/>
                <w:szCs w:val="24"/>
                <w:lang w:eastAsia="ru-RU"/>
              </w:rPr>
              <w:t>/</w:t>
            </w:r>
            <w:r w:rsidRPr="00571757">
              <w:rPr>
                <w:rFonts w:ascii="Times New Roman" w:eastAsia="Times New Roman" w:hAnsi="Times New Roman" w:cs="Times New Roman"/>
                <w:sz w:val="24"/>
                <w:szCs w:val="24"/>
                <w:lang w:val="ru-RU" w:eastAsia="ru-RU"/>
              </w:rPr>
              <w:t>немесе</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сұрау</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салу</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бойынша</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көшірмелерін</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ұсына</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алатын</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органның</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немесе</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уәкілетті</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мекеменің</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байланыс</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деректері</w:t>
            </w:r>
            <w:r w:rsidRPr="00571757">
              <w:rPr>
                <w:rFonts w:ascii="Times New Roman" w:eastAsia="Times New Roman" w:hAnsi="Times New Roman" w:cs="Times New Roman"/>
                <w:sz w:val="24"/>
                <w:szCs w:val="24"/>
                <w:lang w:eastAsia="ru-RU"/>
              </w:rPr>
              <w:t>:</w:t>
            </w:r>
          </w:p>
          <w:p w14:paraId="3822D47B" w14:textId="77777777" w:rsidR="00571757" w:rsidRDefault="002C0301" w:rsidP="00571757">
            <w:pPr>
              <w:rPr>
                <w:lang w:val="kk-KZ"/>
              </w:rPr>
            </w:pPr>
            <w:hyperlink r:id="rId49" w:history="1">
              <w:r w:rsidR="00571757" w:rsidRPr="00CA1681">
                <w:rPr>
                  <w:rStyle w:val="aff9"/>
                </w:rPr>
                <w:t>https://members.wto.org/crnattachments/2026/TBT/TPKM/26_03498_00_e.pdf</w:t>
              </w:r>
            </w:hyperlink>
            <w:r w:rsidR="00571757">
              <w:rPr>
                <w:lang w:val="kk-KZ"/>
              </w:rPr>
              <w:t xml:space="preserve"> </w:t>
            </w:r>
          </w:p>
          <w:p w14:paraId="0F336191" w14:textId="21AB992E" w:rsidR="00571757" w:rsidRPr="00571757" w:rsidRDefault="002C0301" w:rsidP="00571757">
            <w:pPr>
              <w:rPr>
                <w:lang w:val="kk-KZ"/>
              </w:rPr>
            </w:pPr>
            <w:hyperlink r:id="rId50" w:history="1">
              <w:r w:rsidR="00571757" w:rsidRPr="00CA1681">
                <w:rPr>
                  <w:rStyle w:val="aff9"/>
                  <w:lang w:val="kk-KZ"/>
                </w:rPr>
                <w:t>https://members.wto.org/crnattachments/2026/TBT/TPKM/26_03498_00_x.pdf</w:t>
              </w:r>
            </w:hyperlink>
            <w:r w:rsidR="00571757">
              <w:rPr>
                <w:lang w:val="kk-KZ"/>
              </w:rPr>
              <w:t xml:space="preserve"> </w:t>
            </w:r>
          </w:p>
        </w:tc>
        <w:tc>
          <w:tcPr>
            <w:tcW w:w="4365" w:type="dxa"/>
            <w:vMerge w:val="restart"/>
            <w:tcBorders>
              <w:top w:val="single" w:sz="8" w:space="0" w:color="000000"/>
              <w:left w:val="single" w:sz="8" w:space="0" w:color="000000"/>
              <w:bottom w:val="single" w:sz="8" w:space="0" w:color="000000"/>
              <w:right w:val="single" w:sz="8" w:space="0" w:color="000000"/>
            </w:tcBorders>
          </w:tcPr>
          <w:p w14:paraId="4132BA70" w14:textId="00FC9EB4" w:rsidR="00571757" w:rsidRPr="00571757" w:rsidRDefault="00571757" w:rsidP="00571757">
            <w:pPr>
              <w:rPr>
                <w:lang w:val="kk-KZ"/>
              </w:rPr>
            </w:pPr>
            <w:r>
              <w:rPr>
                <w:lang w:val="kk-KZ"/>
              </w:rPr>
              <w:lastRenderedPageBreak/>
              <w:t>5/09/26</w:t>
            </w:r>
          </w:p>
        </w:tc>
      </w:tr>
      <w:tr w:rsidR="00571757" w14:paraId="48A18E90" w14:textId="77777777" w:rsidTr="005900B3">
        <w:tc>
          <w:tcPr>
            <w:tcW w:w="959" w:type="dxa"/>
            <w:vMerge/>
          </w:tcPr>
          <w:p w14:paraId="442E1B31" w14:textId="77777777" w:rsidR="00571757" w:rsidRPr="00571757" w:rsidRDefault="00571757" w:rsidP="00571757">
            <w:pPr>
              <w:rPr>
                <w:lang w:val="kk-KZ"/>
              </w:rPr>
            </w:pPr>
          </w:p>
        </w:tc>
        <w:tc>
          <w:tcPr>
            <w:tcW w:w="2551" w:type="dxa"/>
            <w:tcBorders>
              <w:top w:val="single" w:sz="8" w:space="0" w:color="000000"/>
              <w:left w:val="single" w:sz="8" w:space="0" w:color="000000"/>
              <w:bottom w:val="single" w:sz="8" w:space="0" w:color="000000"/>
              <w:right w:val="single" w:sz="8" w:space="0" w:color="000000"/>
            </w:tcBorders>
          </w:tcPr>
          <w:p w14:paraId="37D5F4BA" w14:textId="3D290394" w:rsidR="00571757" w:rsidRDefault="00571757" w:rsidP="00571757">
            <w:r>
              <w:rPr>
                <w:lang w:val="kk-KZ"/>
              </w:rPr>
              <w:t>7/07/26</w:t>
            </w:r>
          </w:p>
        </w:tc>
        <w:tc>
          <w:tcPr>
            <w:tcW w:w="5387" w:type="dxa"/>
            <w:tcBorders>
              <w:top w:val="single" w:sz="8" w:space="0" w:color="000000"/>
              <w:left w:val="single" w:sz="8" w:space="0" w:color="000000"/>
              <w:bottom w:val="single" w:sz="8" w:space="0" w:color="000000"/>
              <w:right w:val="single" w:sz="8" w:space="0" w:color="000000"/>
            </w:tcBorders>
          </w:tcPr>
          <w:p w14:paraId="261A59D1" w14:textId="28A8DE09" w:rsidR="00571757" w:rsidRPr="00571757" w:rsidRDefault="00571757" w:rsidP="00571757">
            <w:pPr>
              <w:spacing w:before="100" w:beforeAutospacing="1" w:after="100" w:afterAutospacing="1" w:line="240" w:lineRule="auto"/>
              <w:rPr>
                <w:rFonts w:ascii="Times New Roman" w:eastAsia="Times New Roman" w:hAnsi="Times New Roman" w:cs="Times New Roman"/>
                <w:sz w:val="24"/>
                <w:szCs w:val="24"/>
                <w:lang w:eastAsia="ru-RU"/>
              </w:rPr>
            </w:pPr>
            <w:r w:rsidRPr="00571757">
              <w:rPr>
                <w:rFonts w:ascii="Times New Roman" w:eastAsia="Times New Roman" w:hAnsi="Times New Roman" w:cs="Times New Roman"/>
                <w:sz w:val="24"/>
                <w:szCs w:val="24"/>
                <w:lang w:val="ru-RU" w:eastAsia="ru-RU"/>
              </w:rPr>
              <w:t>Литий</w:t>
            </w:r>
            <w:r w:rsidRPr="00571757">
              <w:rPr>
                <w:rFonts w:ascii="Times New Roman" w:eastAsia="Times New Roman" w:hAnsi="Times New Roman" w:cs="Times New Roman"/>
                <w:sz w:val="24"/>
                <w:szCs w:val="24"/>
                <w:lang w:eastAsia="ru-RU"/>
              </w:rPr>
              <w:t>-</w:t>
            </w:r>
            <w:r w:rsidRPr="00571757">
              <w:rPr>
                <w:rFonts w:ascii="Times New Roman" w:eastAsia="Times New Roman" w:hAnsi="Times New Roman" w:cs="Times New Roman"/>
                <w:sz w:val="24"/>
                <w:szCs w:val="24"/>
                <w:lang w:val="ru-RU" w:eastAsia="ru-RU"/>
              </w:rPr>
              <w:t>ионды</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аккумуляторлар</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пайдаланылғандарын</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қоспағанда</w:t>
            </w:r>
            <w:r w:rsidRPr="00571757">
              <w:rPr>
                <w:rFonts w:ascii="Times New Roman" w:eastAsia="Times New Roman" w:hAnsi="Times New Roman" w:cs="Times New Roman"/>
                <w:sz w:val="24"/>
                <w:szCs w:val="24"/>
                <w:lang w:eastAsia="ru-RU"/>
              </w:rPr>
              <w:t>) (</w:t>
            </w:r>
            <w:r w:rsidRPr="00571757">
              <w:rPr>
                <w:rFonts w:ascii="Times New Roman" w:eastAsia="Times New Roman" w:hAnsi="Times New Roman" w:cs="Times New Roman"/>
                <w:sz w:val="24"/>
                <w:szCs w:val="24"/>
                <w:lang w:val="ru-RU" w:eastAsia="ru-RU"/>
              </w:rPr>
              <w:t>ТН</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ВЭД</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коды</w:t>
            </w:r>
            <w:r w:rsidRPr="00571757">
              <w:rPr>
                <w:rFonts w:ascii="Times New Roman" w:eastAsia="Times New Roman" w:hAnsi="Times New Roman" w:cs="Times New Roman"/>
                <w:sz w:val="24"/>
                <w:szCs w:val="24"/>
                <w:lang w:eastAsia="ru-RU"/>
              </w:rPr>
              <w:t>(</w:t>
            </w:r>
            <w:r w:rsidRPr="00571757">
              <w:rPr>
                <w:rFonts w:ascii="Times New Roman" w:eastAsia="Times New Roman" w:hAnsi="Times New Roman" w:cs="Times New Roman"/>
                <w:sz w:val="24"/>
                <w:szCs w:val="24"/>
                <w:lang w:val="ru-RU" w:eastAsia="ru-RU"/>
              </w:rPr>
              <w:t>тары</w:t>
            </w:r>
            <w:r w:rsidRPr="00571757">
              <w:rPr>
                <w:rFonts w:ascii="Times New Roman" w:eastAsia="Times New Roman" w:hAnsi="Times New Roman" w:cs="Times New Roman"/>
                <w:sz w:val="24"/>
                <w:szCs w:val="24"/>
                <w:lang w:eastAsia="ru-RU"/>
              </w:rPr>
              <w:t xml:space="preserve">): 850760); </w:t>
            </w:r>
            <w:r w:rsidRPr="00571757">
              <w:rPr>
                <w:rFonts w:ascii="Times New Roman" w:eastAsia="Times New Roman" w:hAnsi="Times New Roman" w:cs="Times New Roman"/>
                <w:sz w:val="24"/>
                <w:szCs w:val="24"/>
                <w:lang w:val="ru-RU" w:eastAsia="ru-RU"/>
              </w:rPr>
              <w:t>электр</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аккумуляторлары</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пайдаланылғандарын</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қорғасын</w:t>
            </w:r>
            <w:r w:rsidRPr="00571757">
              <w:rPr>
                <w:rFonts w:ascii="Times New Roman" w:eastAsia="Times New Roman" w:hAnsi="Times New Roman" w:cs="Times New Roman"/>
                <w:sz w:val="24"/>
                <w:szCs w:val="24"/>
                <w:lang w:eastAsia="ru-RU"/>
              </w:rPr>
              <w:t>-</w:t>
            </w:r>
            <w:r w:rsidRPr="00571757">
              <w:rPr>
                <w:rFonts w:ascii="Times New Roman" w:eastAsia="Times New Roman" w:hAnsi="Times New Roman" w:cs="Times New Roman"/>
                <w:sz w:val="24"/>
                <w:szCs w:val="24"/>
                <w:lang w:val="ru-RU" w:eastAsia="ru-RU"/>
              </w:rPr>
              <w:t>қышқылды</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никель</w:t>
            </w:r>
            <w:r w:rsidRPr="00571757">
              <w:rPr>
                <w:rFonts w:ascii="Times New Roman" w:eastAsia="Times New Roman" w:hAnsi="Times New Roman" w:cs="Times New Roman"/>
                <w:sz w:val="24"/>
                <w:szCs w:val="24"/>
                <w:lang w:eastAsia="ru-RU"/>
              </w:rPr>
              <w:t>-</w:t>
            </w:r>
            <w:r w:rsidRPr="00571757">
              <w:rPr>
                <w:rFonts w:ascii="Times New Roman" w:eastAsia="Times New Roman" w:hAnsi="Times New Roman" w:cs="Times New Roman"/>
                <w:sz w:val="24"/>
                <w:szCs w:val="24"/>
                <w:lang w:val="ru-RU" w:eastAsia="ru-RU"/>
              </w:rPr>
              <w:t>кадмийлі</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никель</w:t>
            </w:r>
            <w:r w:rsidRPr="00571757">
              <w:rPr>
                <w:rFonts w:ascii="Times New Roman" w:eastAsia="Times New Roman" w:hAnsi="Times New Roman" w:cs="Times New Roman"/>
                <w:sz w:val="24"/>
                <w:szCs w:val="24"/>
                <w:lang w:eastAsia="ru-RU"/>
              </w:rPr>
              <w:t>-</w:t>
            </w:r>
            <w:r w:rsidRPr="00571757">
              <w:rPr>
                <w:rFonts w:ascii="Times New Roman" w:eastAsia="Times New Roman" w:hAnsi="Times New Roman" w:cs="Times New Roman"/>
                <w:sz w:val="24"/>
                <w:szCs w:val="24"/>
                <w:lang w:val="ru-RU" w:eastAsia="ru-RU"/>
              </w:rPr>
              <w:t>металлгидридті</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және</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литий</w:t>
            </w:r>
            <w:r w:rsidRPr="00571757">
              <w:rPr>
                <w:rFonts w:ascii="Times New Roman" w:eastAsia="Times New Roman" w:hAnsi="Times New Roman" w:cs="Times New Roman"/>
                <w:sz w:val="24"/>
                <w:szCs w:val="24"/>
                <w:lang w:eastAsia="ru-RU"/>
              </w:rPr>
              <w:t>-</w:t>
            </w:r>
            <w:r w:rsidRPr="00571757">
              <w:rPr>
                <w:rFonts w:ascii="Times New Roman" w:eastAsia="Times New Roman" w:hAnsi="Times New Roman" w:cs="Times New Roman"/>
                <w:sz w:val="24"/>
                <w:szCs w:val="24"/>
                <w:lang w:val="ru-RU" w:eastAsia="ru-RU"/>
              </w:rPr>
              <w:t>ионды</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аккумуляторларды</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қоспағанда</w:t>
            </w:r>
            <w:r w:rsidRPr="00571757">
              <w:rPr>
                <w:rFonts w:ascii="Times New Roman" w:eastAsia="Times New Roman" w:hAnsi="Times New Roman" w:cs="Times New Roman"/>
                <w:sz w:val="24"/>
                <w:szCs w:val="24"/>
                <w:lang w:eastAsia="ru-RU"/>
              </w:rPr>
              <w:t>) (</w:t>
            </w:r>
            <w:r w:rsidRPr="00571757">
              <w:rPr>
                <w:rFonts w:ascii="Times New Roman" w:eastAsia="Times New Roman" w:hAnsi="Times New Roman" w:cs="Times New Roman"/>
                <w:sz w:val="24"/>
                <w:szCs w:val="24"/>
                <w:lang w:val="ru-RU" w:eastAsia="ru-RU"/>
              </w:rPr>
              <w:t>ТН</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ВЭД</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коды</w:t>
            </w:r>
            <w:r w:rsidRPr="00571757">
              <w:rPr>
                <w:rFonts w:ascii="Times New Roman" w:eastAsia="Times New Roman" w:hAnsi="Times New Roman" w:cs="Times New Roman"/>
                <w:sz w:val="24"/>
                <w:szCs w:val="24"/>
                <w:lang w:eastAsia="ru-RU"/>
              </w:rPr>
              <w:t>(</w:t>
            </w:r>
            <w:r w:rsidRPr="00571757">
              <w:rPr>
                <w:rFonts w:ascii="Times New Roman" w:eastAsia="Times New Roman" w:hAnsi="Times New Roman" w:cs="Times New Roman"/>
                <w:sz w:val="24"/>
                <w:szCs w:val="24"/>
                <w:lang w:val="ru-RU" w:eastAsia="ru-RU"/>
              </w:rPr>
              <w:t>тары</w:t>
            </w:r>
            <w:r w:rsidRPr="00571757">
              <w:rPr>
                <w:rFonts w:ascii="Times New Roman" w:eastAsia="Times New Roman" w:hAnsi="Times New Roman" w:cs="Times New Roman"/>
                <w:sz w:val="24"/>
                <w:szCs w:val="24"/>
                <w:lang w:eastAsia="ru-RU"/>
              </w:rPr>
              <w:t>): 850780).</w:t>
            </w:r>
          </w:p>
        </w:tc>
        <w:tc>
          <w:tcPr>
            <w:tcW w:w="4365" w:type="dxa"/>
            <w:vMerge/>
          </w:tcPr>
          <w:p w14:paraId="5BF45D06" w14:textId="77777777" w:rsidR="00571757" w:rsidRDefault="00571757" w:rsidP="00571757"/>
        </w:tc>
      </w:tr>
      <w:tr w:rsidR="00571757" w:rsidRPr="002C0301" w14:paraId="6658B19F" w14:textId="77777777" w:rsidTr="005900B3">
        <w:tc>
          <w:tcPr>
            <w:tcW w:w="959" w:type="dxa"/>
            <w:vMerge/>
          </w:tcPr>
          <w:p w14:paraId="78E70CEA" w14:textId="77777777" w:rsidR="00571757" w:rsidRDefault="00571757" w:rsidP="00571757"/>
        </w:tc>
        <w:tc>
          <w:tcPr>
            <w:tcW w:w="2551" w:type="dxa"/>
            <w:tcBorders>
              <w:top w:val="single" w:sz="8" w:space="0" w:color="000000"/>
              <w:left w:val="single" w:sz="8" w:space="0" w:color="000000"/>
              <w:bottom w:val="single" w:sz="8" w:space="0" w:color="000000"/>
              <w:right w:val="single" w:sz="8" w:space="0" w:color="000000"/>
            </w:tcBorders>
          </w:tcPr>
          <w:p w14:paraId="52E76EB5" w14:textId="1F0E7783" w:rsidR="00571757" w:rsidRDefault="00571757" w:rsidP="00571757">
            <w:r w:rsidRPr="00571757">
              <w:t>ТАЙВАНЬНЫҢ ЖЕКЕ КЕДЕНДІК АУМАҒЫ, ПЕНГХУ, ЦЗИНЬМЭНЬ ЖӘНЕ МАТСУ</w:t>
            </w:r>
          </w:p>
        </w:tc>
        <w:tc>
          <w:tcPr>
            <w:tcW w:w="5387" w:type="dxa"/>
            <w:tcBorders>
              <w:top w:val="single" w:sz="8" w:space="0" w:color="000000"/>
              <w:left w:val="single" w:sz="8" w:space="0" w:color="000000"/>
              <w:bottom w:val="single" w:sz="8" w:space="0" w:color="000000"/>
              <w:right w:val="single" w:sz="8" w:space="0" w:color="000000"/>
            </w:tcBorders>
          </w:tcPr>
          <w:p w14:paraId="2BB9E01A" w14:textId="77777777" w:rsidR="00571757" w:rsidRPr="00571757" w:rsidRDefault="00571757" w:rsidP="00571757">
            <w:pPr>
              <w:pStyle w:val="aff8"/>
              <w:rPr>
                <w:lang w:val="en-US"/>
              </w:rPr>
            </w:pPr>
            <w:r w:rsidRPr="00571757">
              <w:t>Литий</w:t>
            </w:r>
            <w:r w:rsidRPr="00571757">
              <w:rPr>
                <w:lang w:val="en-US"/>
              </w:rPr>
              <w:t>-</w:t>
            </w:r>
            <w:r w:rsidRPr="00571757">
              <w:t>ионды</w:t>
            </w:r>
            <w:r w:rsidRPr="00571757">
              <w:rPr>
                <w:lang w:val="en-US"/>
              </w:rPr>
              <w:t xml:space="preserve"> </w:t>
            </w:r>
            <w:r w:rsidRPr="00571757">
              <w:t>элементтер</w:t>
            </w:r>
            <w:r w:rsidRPr="00571757">
              <w:rPr>
                <w:lang w:val="en-US"/>
              </w:rPr>
              <w:t xml:space="preserve"> </w:t>
            </w:r>
            <w:r w:rsidRPr="00571757">
              <w:t>мен</w:t>
            </w:r>
            <w:r w:rsidRPr="00571757">
              <w:rPr>
                <w:lang w:val="en-US"/>
              </w:rPr>
              <w:t xml:space="preserve"> </w:t>
            </w:r>
            <w:r w:rsidRPr="00571757">
              <w:t>аккумуляторларды</w:t>
            </w:r>
            <w:r w:rsidRPr="00571757">
              <w:rPr>
                <w:lang w:val="en-US"/>
              </w:rPr>
              <w:t xml:space="preserve"> </w:t>
            </w:r>
            <w:r w:rsidRPr="00571757">
              <w:t>қамтитын</w:t>
            </w:r>
            <w:r w:rsidRPr="00571757">
              <w:rPr>
                <w:lang w:val="en-US"/>
              </w:rPr>
              <w:t xml:space="preserve"> </w:t>
            </w:r>
            <w:r w:rsidRPr="00571757">
              <w:t>тауарлардың</w:t>
            </w:r>
            <w:r w:rsidRPr="00571757">
              <w:rPr>
                <w:lang w:val="en-US"/>
              </w:rPr>
              <w:t xml:space="preserve"> </w:t>
            </w:r>
            <w:r w:rsidRPr="00571757">
              <w:t>кеңінен</w:t>
            </w:r>
            <w:r w:rsidRPr="00571757">
              <w:rPr>
                <w:lang w:val="en-US"/>
              </w:rPr>
              <w:t xml:space="preserve"> </w:t>
            </w:r>
            <w:r w:rsidRPr="00571757">
              <w:t>қолданылуына</w:t>
            </w:r>
            <w:r w:rsidRPr="00571757">
              <w:rPr>
                <w:lang w:val="en-US"/>
              </w:rPr>
              <w:t xml:space="preserve"> </w:t>
            </w:r>
            <w:r w:rsidRPr="00571757">
              <w:t>және</w:t>
            </w:r>
            <w:r w:rsidRPr="00571757">
              <w:rPr>
                <w:lang w:val="en-US"/>
              </w:rPr>
              <w:t xml:space="preserve"> </w:t>
            </w:r>
            <w:r w:rsidRPr="00571757">
              <w:t>олармен</w:t>
            </w:r>
            <w:r w:rsidRPr="00571757">
              <w:rPr>
                <w:lang w:val="en-US"/>
              </w:rPr>
              <w:t xml:space="preserve"> </w:t>
            </w:r>
            <w:r w:rsidRPr="00571757">
              <w:t>байланысты</w:t>
            </w:r>
            <w:r w:rsidRPr="00571757">
              <w:rPr>
                <w:lang w:val="en-US"/>
              </w:rPr>
              <w:t xml:space="preserve"> </w:t>
            </w:r>
            <w:r w:rsidRPr="00571757">
              <w:t>тәуекел</w:t>
            </w:r>
            <w:r w:rsidRPr="00571757">
              <w:rPr>
                <w:lang w:val="en-US"/>
              </w:rPr>
              <w:t xml:space="preserve"> </w:t>
            </w:r>
            <w:r w:rsidRPr="00571757">
              <w:t>деңгейінің</w:t>
            </w:r>
            <w:r w:rsidRPr="00571757">
              <w:rPr>
                <w:lang w:val="en-US"/>
              </w:rPr>
              <w:t xml:space="preserve"> </w:t>
            </w:r>
            <w:r w:rsidRPr="00571757">
              <w:t>жоғары</w:t>
            </w:r>
            <w:r w:rsidRPr="00571757">
              <w:rPr>
                <w:lang w:val="en-US"/>
              </w:rPr>
              <w:t xml:space="preserve"> </w:t>
            </w:r>
            <w:r w:rsidRPr="00571757">
              <w:t>болуына</w:t>
            </w:r>
            <w:r w:rsidRPr="00571757">
              <w:rPr>
                <w:lang w:val="en-US"/>
              </w:rPr>
              <w:t xml:space="preserve"> </w:t>
            </w:r>
            <w:r w:rsidRPr="00571757">
              <w:t>байланысты</w:t>
            </w:r>
            <w:r w:rsidRPr="00571757">
              <w:rPr>
                <w:lang w:val="en-US"/>
              </w:rPr>
              <w:t xml:space="preserve">, </w:t>
            </w:r>
            <w:r w:rsidRPr="00571757">
              <w:t>сондай</w:t>
            </w:r>
            <w:r w:rsidRPr="00571757">
              <w:rPr>
                <w:lang w:val="en-US"/>
              </w:rPr>
              <w:t>-</w:t>
            </w:r>
            <w:r w:rsidRPr="00571757">
              <w:t>ақ</w:t>
            </w:r>
            <w:r w:rsidRPr="00571757">
              <w:rPr>
                <w:lang w:val="en-US"/>
              </w:rPr>
              <w:t xml:space="preserve"> </w:t>
            </w:r>
            <w:r w:rsidRPr="00571757">
              <w:t>өнім</w:t>
            </w:r>
            <w:r w:rsidRPr="00571757">
              <w:rPr>
                <w:lang w:val="en-US"/>
              </w:rPr>
              <w:t xml:space="preserve"> </w:t>
            </w:r>
            <w:r w:rsidRPr="00571757">
              <w:t>қауіпсіздігін</w:t>
            </w:r>
            <w:r w:rsidRPr="00571757">
              <w:rPr>
                <w:lang w:val="en-US"/>
              </w:rPr>
              <w:t xml:space="preserve"> </w:t>
            </w:r>
            <w:r w:rsidRPr="00571757">
              <w:t>арттыру</w:t>
            </w:r>
            <w:r w:rsidRPr="00571757">
              <w:rPr>
                <w:lang w:val="en-US"/>
              </w:rPr>
              <w:t xml:space="preserve"> </w:t>
            </w:r>
            <w:r w:rsidRPr="00571757">
              <w:t>және</w:t>
            </w:r>
            <w:r w:rsidRPr="00571757">
              <w:rPr>
                <w:lang w:val="en-US"/>
              </w:rPr>
              <w:t xml:space="preserve"> </w:t>
            </w:r>
            <w:r w:rsidRPr="00571757">
              <w:t>тұтынушылардың</w:t>
            </w:r>
            <w:r w:rsidRPr="00571757">
              <w:rPr>
                <w:lang w:val="en-US"/>
              </w:rPr>
              <w:t xml:space="preserve"> </w:t>
            </w:r>
            <w:r w:rsidRPr="00571757">
              <w:t>құқықтары</w:t>
            </w:r>
            <w:r w:rsidRPr="00571757">
              <w:rPr>
                <w:lang w:val="en-US"/>
              </w:rPr>
              <w:t xml:space="preserve"> </w:t>
            </w:r>
            <w:r w:rsidRPr="00571757">
              <w:t>мен</w:t>
            </w:r>
            <w:r w:rsidRPr="00571757">
              <w:rPr>
                <w:lang w:val="en-US"/>
              </w:rPr>
              <w:t xml:space="preserve"> </w:t>
            </w:r>
            <w:r w:rsidRPr="00571757">
              <w:t>мүдделерін</w:t>
            </w:r>
            <w:r w:rsidRPr="00571757">
              <w:rPr>
                <w:lang w:val="en-US"/>
              </w:rPr>
              <w:t xml:space="preserve"> </w:t>
            </w:r>
            <w:r w:rsidRPr="00571757">
              <w:t>қорғау</w:t>
            </w:r>
            <w:r w:rsidRPr="00571757">
              <w:rPr>
                <w:lang w:val="en-US"/>
              </w:rPr>
              <w:t xml:space="preserve"> </w:t>
            </w:r>
            <w:r w:rsidRPr="00571757">
              <w:t>мақсатында</w:t>
            </w:r>
            <w:r w:rsidRPr="00571757">
              <w:rPr>
                <w:lang w:val="en-US"/>
              </w:rPr>
              <w:t xml:space="preserve"> </w:t>
            </w:r>
            <w:r w:rsidRPr="00571757">
              <w:rPr>
                <w:rStyle w:val="af6"/>
                <w:b w:val="0"/>
                <w:bCs w:val="0"/>
              </w:rPr>
              <w:t>Стандарттар</w:t>
            </w:r>
            <w:r w:rsidRPr="00571757">
              <w:rPr>
                <w:rStyle w:val="af6"/>
                <w:b w:val="0"/>
                <w:bCs w:val="0"/>
                <w:lang w:val="en-US"/>
              </w:rPr>
              <w:t xml:space="preserve">, </w:t>
            </w:r>
            <w:r w:rsidRPr="00571757">
              <w:rPr>
                <w:rStyle w:val="af6"/>
                <w:b w:val="0"/>
                <w:bCs w:val="0"/>
              </w:rPr>
              <w:t>метрология</w:t>
            </w:r>
            <w:r w:rsidRPr="00571757">
              <w:rPr>
                <w:rStyle w:val="af6"/>
                <w:b w:val="0"/>
                <w:bCs w:val="0"/>
                <w:lang w:val="en-US"/>
              </w:rPr>
              <w:t xml:space="preserve"> </w:t>
            </w:r>
            <w:r w:rsidRPr="00571757">
              <w:rPr>
                <w:rStyle w:val="af6"/>
                <w:b w:val="0"/>
                <w:bCs w:val="0"/>
              </w:rPr>
              <w:t>және</w:t>
            </w:r>
            <w:r w:rsidRPr="00571757">
              <w:rPr>
                <w:rStyle w:val="af6"/>
                <w:b w:val="0"/>
                <w:bCs w:val="0"/>
                <w:lang w:val="en-US"/>
              </w:rPr>
              <w:t xml:space="preserve"> </w:t>
            </w:r>
            <w:r w:rsidRPr="00571757">
              <w:rPr>
                <w:rStyle w:val="af6"/>
                <w:b w:val="0"/>
                <w:bCs w:val="0"/>
              </w:rPr>
              <w:t>инспекция</w:t>
            </w:r>
            <w:r w:rsidRPr="00571757">
              <w:rPr>
                <w:rStyle w:val="af6"/>
                <w:b w:val="0"/>
                <w:bCs w:val="0"/>
                <w:lang w:val="en-US"/>
              </w:rPr>
              <w:t xml:space="preserve"> </w:t>
            </w:r>
            <w:r w:rsidRPr="00571757">
              <w:rPr>
                <w:rStyle w:val="af6"/>
                <w:b w:val="0"/>
                <w:bCs w:val="0"/>
              </w:rPr>
              <w:t>бюросы</w:t>
            </w:r>
            <w:r w:rsidRPr="00571757">
              <w:rPr>
                <w:rStyle w:val="af6"/>
                <w:b w:val="0"/>
                <w:bCs w:val="0"/>
                <w:lang w:val="en-US"/>
              </w:rPr>
              <w:t xml:space="preserve"> (BSMI)</w:t>
            </w:r>
            <w:r w:rsidRPr="00571757">
              <w:rPr>
                <w:lang w:val="en-US"/>
              </w:rPr>
              <w:t xml:space="preserve"> </w:t>
            </w:r>
            <w:r w:rsidRPr="00571757">
              <w:t>екінші</w:t>
            </w:r>
            <w:r w:rsidRPr="00571757">
              <w:rPr>
                <w:lang w:val="en-US"/>
              </w:rPr>
              <w:t xml:space="preserve"> </w:t>
            </w:r>
            <w:r w:rsidRPr="00571757">
              <w:t>реттік</w:t>
            </w:r>
            <w:r w:rsidRPr="00571757">
              <w:rPr>
                <w:lang w:val="en-US"/>
              </w:rPr>
              <w:t xml:space="preserve"> </w:t>
            </w:r>
            <w:r w:rsidRPr="00571757">
              <w:t>литий</w:t>
            </w:r>
            <w:r w:rsidRPr="00571757">
              <w:rPr>
                <w:lang w:val="en-US"/>
              </w:rPr>
              <w:t xml:space="preserve"> </w:t>
            </w:r>
            <w:r w:rsidRPr="00571757">
              <w:t>аккумуляторлары</w:t>
            </w:r>
            <w:r w:rsidRPr="00571757">
              <w:rPr>
                <w:lang w:val="en-US"/>
              </w:rPr>
              <w:t xml:space="preserve"> (</w:t>
            </w:r>
            <w:r w:rsidRPr="00571757">
              <w:t>пауэрбанктер</w:t>
            </w:r>
            <w:r w:rsidRPr="00571757">
              <w:rPr>
                <w:lang w:val="en-US"/>
              </w:rPr>
              <w:t xml:space="preserve">) </w:t>
            </w:r>
            <w:r w:rsidRPr="00571757">
              <w:t>және</w:t>
            </w:r>
            <w:r w:rsidRPr="00571757">
              <w:rPr>
                <w:lang w:val="en-US"/>
              </w:rPr>
              <w:t xml:space="preserve"> </w:t>
            </w:r>
            <w:r w:rsidRPr="00571757">
              <w:t>басқа</w:t>
            </w:r>
            <w:r w:rsidRPr="00571757">
              <w:rPr>
                <w:lang w:val="en-US"/>
              </w:rPr>
              <w:t xml:space="preserve"> </w:t>
            </w:r>
            <w:r w:rsidRPr="00571757">
              <w:t>да</w:t>
            </w:r>
            <w:r w:rsidRPr="00571757">
              <w:rPr>
                <w:lang w:val="en-US"/>
              </w:rPr>
              <w:t xml:space="preserve"> </w:t>
            </w:r>
            <w:r w:rsidRPr="00571757">
              <w:t>қуат</w:t>
            </w:r>
            <w:r w:rsidRPr="00571757">
              <w:rPr>
                <w:lang w:val="en-US"/>
              </w:rPr>
              <w:t xml:space="preserve"> </w:t>
            </w:r>
            <w:r w:rsidRPr="00571757">
              <w:t>беру</w:t>
            </w:r>
            <w:r w:rsidRPr="00571757">
              <w:rPr>
                <w:lang w:val="en-US"/>
              </w:rPr>
              <w:t xml:space="preserve"> </w:t>
            </w:r>
            <w:r w:rsidRPr="00571757">
              <w:t>жабдықтарын</w:t>
            </w:r>
            <w:r w:rsidRPr="00571757">
              <w:rPr>
                <w:lang w:val="en-US"/>
              </w:rPr>
              <w:t xml:space="preserve"> </w:t>
            </w:r>
            <w:r w:rsidRPr="00571757">
              <w:t>қоса</w:t>
            </w:r>
            <w:r w:rsidRPr="00571757">
              <w:rPr>
                <w:lang w:val="en-US"/>
              </w:rPr>
              <w:t xml:space="preserve"> </w:t>
            </w:r>
            <w:r w:rsidRPr="00571757">
              <w:t>алғанда</w:t>
            </w:r>
            <w:r w:rsidRPr="00571757">
              <w:rPr>
                <w:lang w:val="en-US"/>
              </w:rPr>
              <w:t xml:space="preserve">, </w:t>
            </w:r>
            <w:r w:rsidRPr="00571757">
              <w:t>реттелетін</w:t>
            </w:r>
            <w:r w:rsidRPr="00571757">
              <w:rPr>
                <w:lang w:val="en-US"/>
              </w:rPr>
              <w:t xml:space="preserve"> </w:t>
            </w:r>
            <w:r w:rsidRPr="00571757">
              <w:t>электрондық</w:t>
            </w:r>
            <w:r w:rsidRPr="00571757">
              <w:rPr>
                <w:lang w:val="en-US"/>
              </w:rPr>
              <w:t xml:space="preserve"> </w:t>
            </w:r>
            <w:r w:rsidRPr="00571757">
              <w:t>өнімдердің</w:t>
            </w:r>
            <w:r w:rsidRPr="00571757">
              <w:rPr>
                <w:lang w:val="en-US"/>
              </w:rPr>
              <w:t xml:space="preserve"> 9 </w:t>
            </w:r>
            <w:r w:rsidRPr="00571757">
              <w:t>түріне</w:t>
            </w:r>
            <w:r w:rsidRPr="00571757">
              <w:rPr>
                <w:lang w:val="en-US"/>
              </w:rPr>
              <w:t xml:space="preserve"> </w:t>
            </w:r>
            <w:r w:rsidRPr="00571757">
              <w:t>қойылатын</w:t>
            </w:r>
            <w:r w:rsidRPr="00571757">
              <w:rPr>
                <w:lang w:val="en-US"/>
              </w:rPr>
              <w:t xml:space="preserve"> </w:t>
            </w:r>
            <w:r w:rsidRPr="00571757">
              <w:t>инспекциялық</w:t>
            </w:r>
            <w:r w:rsidRPr="00571757">
              <w:rPr>
                <w:lang w:val="en-US"/>
              </w:rPr>
              <w:t xml:space="preserve"> </w:t>
            </w:r>
            <w:r w:rsidRPr="00571757">
              <w:t>талаптарды</w:t>
            </w:r>
            <w:r w:rsidRPr="00571757">
              <w:rPr>
                <w:lang w:val="en-US"/>
              </w:rPr>
              <w:t xml:space="preserve"> </w:t>
            </w:r>
            <w:r w:rsidRPr="00571757">
              <w:t>қайта</w:t>
            </w:r>
            <w:r w:rsidRPr="00571757">
              <w:rPr>
                <w:lang w:val="en-US"/>
              </w:rPr>
              <w:t xml:space="preserve"> </w:t>
            </w:r>
            <w:r w:rsidRPr="00571757">
              <w:t>қарауды</w:t>
            </w:r>
            <w:r w:rsidRPr="00571757">
              <w:rPr>
                <w:lang w:val="en-US"/>
              </w:rPr>
              <w:t xml:space="preserve"> </w:t>
            </w:r>
            <w:r w:rsidRPr="00571757">
              <w:t>ұсынады</w:t>
            </w:r>
            <w:r w:rsidRPr="00571757">
              <w:rPr>
                <w:lang w:val="en-US"/>
              </w:rPr>
              <w:t>.</w:t>
            </w:r>
          </w:p>
          <w:p w14:paraId="14D70151" w14:textId="77777777" w:rsidR="00571757" w:rsidRPr="00571757" w:rsidRDefault="00571757" w:rsidP="00571757">
            <w:pPr>
              <w:pStyle w:val="aff8"/>
            </w:pPr>
            <w:r w:rsidRPr="00571757">
              <w:t>Негізгі өзгерістер мыналарды қамтиды:</w:t>
            </w:r>
          </w:p>
          <w:p w14:paraId="175A38ED" w14:textId="77777777" w:rsidR="00571757" w:rsidRPr="00571757" w:rsidRDefault="00571757" w:rsidP="00571757">
            <w:pPr>
              <w:pStyle w:val="aff8"/>
              <w:numPr>
                <w:ilvl w:val="0"/>
                <w:numId w:val="44"/>
              </w:numPr>
            </w:pPr>
            <w:r w:rsidRPr="00571757">
              <w:t>аккумуляторларды тексеру талаптарының қолданылу аясын екінші реттік литий элементтерін, элементтер блоктарын, аккумуляторлық батареяларды, модульдерді немесе жүйелерді қамту арқылы кеңейту;</w:t>
            </w:r>
          </w:p>
          <w:p w14:paraId="7B468DEC" w14:textId="77777777" w:rsidR="00571757" w:rsidRPr="00571757" w:rsidRDefault="00571757" w:rsidP="00571757">
            <w:pPr>
              <w:pStyle w:val="aff8"/>
              <w:numPr>
                <w:ilvl w:val="0"/>
                <w:numId w:val="44"/>
              </w:numPr>
            </w:pPr>
            <w:r w:rsidRPr="00571757">
              <w:t>тиісті инспекциялық стандарттардың жаңартылған нұсқаларын қолдану;</w:t>
            </w:r>
          </w:p>
          <w:p w14:paraId="1C80C98C" w14:textId="1E2F753C" w:rsidR="00571757" w:rsidRPr="00571757" w:rsidRDefault="00571757" w:rsidP="00571757">
            <w:pPr>
              <w:pStyle w:val="aff8"/>
              <w:numPr>
                <w:ilvl w:val="0"/>
                <w:numId w:val="44"/>
              </w:numPr>
            </w:pPr>
            <w:r w:rsidRPr="00571757">
              <w:t>сәйкестікті бағалау рәсімдерінің бір бөлігі ретінде өндірістік кәсіпорындарға инспекциялық тексеру жүргізуді енгізу.</w:t>
            </w:r>
          </w:p>
        </w:tc>
        <w:tc>
          <w:tcPr>
            <w:tcW w:w="4365" w:type="dxa"/>
            <w:vMerge/>
          </w:tcPr>
          <w:p w14:paraId="13C0CBD7" w14:textId="77777777" w:rsidR="00571757" w:rsidRPr="00571757" w:rsidRDefault="00571757" w:rsidP="00571757">
            <w:pPr>
              <w:rPr>
                <w:lang w:val="ru-RU"/>
              </w:rPr>
            </w:pPr>
          </w:p>
        </w:tc>
      </w:tr>
      <w:tr w:rsidR="00571757" w:rsidRPr="006C7451" w14:paraId="04D0480C"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73A31BA4" w14:textId="5CA71622" w:rsidR="00571757" w:rsidRPr="00BC5F1B" w:rsidRDefault="00571757" w:rsidP="00571757">
            <w:pPr>
              <w:rPr>
                <w:lang w:val="kk-KZ"/>
              </w:rPr>
            </w:pPr>
            <w:r>
              <w:rPr>
                <w:rFonts w:ascii="Times New Roman" w:eastAsia="Times New Roman" w:hAnsi="Times New Roman"/>
                <w:sz w:val="20"/>
                <w:lang w:val="kk-KZ"/>
              </w:rPr>
              <w:t>28</w:t>
            </w:r>
          </w:p>
        </w:tc>
        <w:tc>
          <w:tcPr>
            <w:tcW w:w="2551" w:type="dxa"/>
            <w:tcBorders>
              <w:top w:val="single" w:sz="8" w:space="0" w:color="000000"/>
              <w:left w:val="single" w:sz="8" w:space="0" w:color="000000"/>
              <w:bottom w:val="single" w:sz="8" w:space="0" w:color="000000"/>
              <w:right w:val="single" w:sz="8" w:space="0" w:color="000000"/>
            </w:tcBorders>
          </w:tcPr>
          <w:p w14:paraId="53685E95" w14:textId="16670456" w:rsidR="00571757" w:rsidRDefault="00571757" w:rsidP="00571757">
            <w:r>
              <w:rPr>
                <w:rFonts w:ascii="Arial" w:hAnsi="Arial" w:cs="Arial"/>
                <w:sz w:val="20"/>
                <w:szCs w:val="20"/>
                <w:shd w:val="clear" w:color="auto" w:fill="FFFFFF"/>
              </w:rPr>
              <w:t>G/TBT/N/JPN/894/Add.1</w:t>
            </w:r>
          </w:p>
        </w:tc>
        <w:tc>
          <w:tcPr>
            <w:tcW w:w="5387" w:type="dxa"/>
            <w:tcBorders>
              <w:top w:val="single" w:sz="8" w:space="0" w:color="000000"/>
              <w:left w:val="single" w:sz="8" w:space="0" w:color="000000"/>
              <w:bottom w:val="single" w:sz="8" w:space="0" w:color="000000"/>
              <w:right w:val="single" w:sz="8" w:space="0" w:color="000000"/>
            </w:tcBorders>
          </w:tcPr>
          <w:p w14:paraId="3CA6D48D" w14:textId="77777777" w:rsidR="00571757" w:rsidRPr="00571757" w:rsidRDefault="00571757" w:rsidP="00571757">
            <w:pPr>
              <w:spacing w:before="100" w:beforeAutospacing="1" w:after="100" w:afterAutospacing="1" w:line="240" w:lineRule="auto"/>
              <w:rPr>
                <w:rFonts w:ascii="Times New Roman" w:eastAsia="Times New Roman" w:hAnsi="Times New Roman" w:cs="Times New Roman"/>
                <w:sz w:val="24"/>
                <w:szCs w:val="24"/>
                <w:lang w:eastAsia="ru-RU"/>
              </w:rPr>
            </w:pPr>
            <w:r w:rsidRPr="00571757">
              <w:rPr>
                <w:rFonts w:ascii="Times New Roman" w:eastAsia="Times New Roman" w:hAnsi="Times New Roman" w:cs="Times New Roman"/>
                <w:sz w:val="24"/>
                <w:szCs w:val="24"/>
                <w:lang w:val="ru-RU" w:eastAsia="ru-RU"/>
              </w:rPr>
              <w:t>Радиобайланыс</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туралы</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заңды</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қолдану</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жөніндегі</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қаулыға</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және</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басқа</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да</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нормативтік</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актілерге</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ішінара</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өзгерістер</w:t>
            </w:r>
            <w:r w:rsidRPr="00571757">
              <w:rPr>
                <w:rFonts w:ascii="Times New Roman" w:eastAsia="Times New Roman" w:hAnsi="Times New Roman" w:cs="Times New Roman"/>
                <w:sz w:val="24"/>
                <w:szCs w:val="24"/>
                <w:lang w:eastAsia="ru-RU"/>
              </w:rPr>
              <w:t xml:space="preserve"> </w:t>
            </w:r>
            <w:r w:rsidRPr="00571757">
              <w:rPr>
                <w:rFonts w:ascii="Times New Roman" w:eastAsia="Times New Roman" w:hAnsi="Times New Roman" w:cs="Times New Roman"/>
                <w:sz w:val="24"/>
                <w:szCs w:val="24"/>
                <w:lang w:val="ru-RU" w:eastAsia="ru-RU"/>
              </w:rPr>
              <w:t>енгізу</w:t>
            </w:r>
            <w:r w:rsidRPr="00571757">
              <w:rPr>
                <w:rFonts w:ascii="Times New Roman" w:eastAsia="Times New Roman" w:hAnsi="Times New Roman" w:cs="Times New Roman"/>
                <w:sz w:val="24"/>
                <w:szCs w:val="24"/>
                <w:lang w:eastAsia="ru-RU"/>
              </w:rPr>
              <w:t>.</w:t>
            </w:r>
          </w:p>
          <w:p w14:paraId="66F2C2A5" w14:textId="77777777" w:rsidR="00571757" w:rsidRDefault="00571757" w:rsidP="00571757">
            <w:pPr>
              <w:rPr>
                <w:lang w:val="kk-KZ"/>
              </w:rPr>
            </w:pPr>
            <w:r w:rsidRPr="00571757">
              <w:lastRenderedPageBreak/>
              <w:t>Хабарланған шараның жарияланған күні: 2026 жылғы 23 маусым</w:t>
            </w:r>
            <w:r>
              <w:rPr>
                <w:lang w:val="kk-KZ"/>
              </w:rPr>
              <w:t xml:space="preserve"> </w:t>
            </w:r>
          </w:p>
          <w:p w14:paraId="0A1F67F9" w14:textId="77777777" w:rsidR="00571757" w:rsidRDefault="006C7451" w:rsidP="00571757">
            <w:pPr>
              <w:rPr>
                <w:lang w:val="kk-KZ"/>
              </w:rPr>
            </w:pPr>
            <w:r w:rsidRPr="006C7451">
              <w:rPr>
                <w:lang w:val="kk-KZ"/>
              </w:rPr>
              <w:t>Хабарланған шара күшіне ене</w:t>
            </w:r>
            <w:r>
              <w:rPr>
                <w:lang w:val="kk-KZ"/>
              </w:rPr>
              <w:t>т</w:t>
            </w:r>
            <w:r w:rsidRPr="006C7451">
              <w:rPr>
                <w:lang w:val="kk-KZ"/>
              </w:rPr>
              <w:t>і</w:t>
            </w:r>
            <w:r>
              <w:rPr>
                <w:lang w:val="kk-KZ"/>
              </w:rPr>
              <w:t>н</w:t>
            </w:r>
            <w:r w:rsidRPr="006C7451">
              <w:rPr>
                <w:lang w:val="kk-KZ"/>
              </w:rPr>
              <w:t>-күні: 2026 жылғы 23 маусым</w:t>
            </w:r>
          </w:p>
          <w:p w14:paraId="79685545" w14:textId="77777777" w:rsidR="006C7451" w:rsidRPr="002C0301" w:rsidRDefault="006C7451" w:rsidP="00571757">
            <w:pPr>
              <w:rPr>
                <w:lang w:val="ru-RU"/>
              </w:rPr>
            </w:pPr>
            <w:r w:rsidRPr="006C7451">
              <w:rPr>
                <w:lang w:val="kk-KZ"/>
              </w:rPr>
              <w:t xml:space="preserve">1-ден бастап шараның түпкілікті мәтіні қолжетімді: Ішкі істер және коммуникациялар министрлігінің № 78, 2026 жылғы бұйрығы болып табылатын Радиобайланыс туралы заңды және басқа да нормативтік актілерді қолдану жөніндегі министрлік қаулысы. </w:t>
            </w:r>
            <w:r w:rsidRPr="002C0301">
              <w:rPr>
                <w:lang w:val="ru-RU"/>
              </w:rPr>
              <w:t>(Жапон тілінде қолжетімді.)</w:t>
            </w:r>
          </w:p>
          <w:p w14:paraId="75AA5182" w14:textId="77777777" w:rsidR="006C7451" w:rsidRDefault="002C0301" w:rsidP="00571757">
            <w:pPr>
              <w:rPr>
                <w:lang w:val="kk-KZ"/>
              </w:rPr>
            </w:pPr>
            <w:hyperlink r:id="rId51" w:history="1">
              <w:r w:rsidR="006C7451" w:rsidRPr="00CA1681">
                <w:rPr>
                  <w:rStyle w:val="aff9"/>
                  <w:lang w:val="kk-KZ"/>
                </w:rPr>
                <w:t>https://www.soumu.go.jp/menu_hourei/s_shourei.html</w:t>
              </w:r>
            </w:hyperlink>
            <w:r w:rsidR="006C7451">
              <w:rPr>
                <w:lang w:val="kk-KZ"/>
              </w:rPr>
              <w:t xml:space="preserve"> </w:t>
            </w:r>
          </w:p>
          <w:p w14:paraId="0AC893DC" w14:textId="77777777" w:rsidR="006C7451" w:rsidRPr="006C7451" w:rsidRDefault="006C7451" w:rsidP="006C7451">
            <w:pPr>
              <w:spacing w:before="100" w:beforeAutospacing="1" w:after="100" w:afterAutospacing="1" w:line="240" w:lineRule="auto"/>
              <w:rPr>
                <w:rFonts w:ascii="Times New Roman" w:eastAsia="Times New Roman" w:hAnsi="Times New Roman" w:cs="Times New Roman"/>
                <w:sz w:val="24"/>
                <w:szCs w:val="24"/>
                <w:lang w:val="ru-RU" w:eastAsia="ru-RU"/>
              </w:rPr>
            </w:pPr>
            <w:r w:rsidRPr="006C7451">
              <w:rPr>
                <w:rFonts w:ascii="Times New Roman" w:eastAsia="Times New Roman" w:hAnsi="Times New Roman" w:cs="Times New Roman"/>
                <w:sz w:val="24"/>
                <w:szCs w:val="24"/>
                <w:lang w:val="ru-RU" w:eastAsia="ru-RU"/>
              </w:rPr>
              <w:t>Поправки, туралы которых было объявлено в уведомлении G/TBT/N/JPN/894 от 6 января 2026 года, 2026 жылғы 23 маусымда күшіне енді. Жапон тіліндегі түзетулердің мәтіндері келесі ресурста қолжетімді: Ішкі істер және коммуникациялар министрлігінің веб-сайтында.</w:t>
            </w:r>
          </w:p>
          <w:p w14:paraId="66016BA5" w14:textId="1A92A762" w:rsidR="006C7451" w:rsidRPr="006C7451" w:rsidRDefault="002C0301" w:rsidP="00571757">
            <w:pPr>
              <w:rPr>
                <w:lang w:val="ru-RU"/>
              </w:rPr>
            </w:pPr>
            <w:hyperlink r:id="rId52" w:history="1">
              <w:r w:rsidR="006C7451" w:rsidRPr="00CA1681">
                <w:rPr>
                  <w:rStyle w:val="aff9"/>
                  <w:lang w:val="ru-RU"/>
                </w:rPr>
                <w:t>https://www.soumu.go.jp/menu_hourei/s_shourei.html</w:t>
              </w:r>
            </w:hyperlink>
            <w:r w:rsidR="006C7451">
              <w:rPr>
                <w:lang w:val="ru-RU"/>
              </w:rPr>
              <w:t xml:space="preserve"> </w:t>
            </w:r>
          </w:p>
        </w:tc>
        <w:tc>
          <w:tcPr>
            <w:tcW w:w="4365" w:type="dxa"/>
            <w:vMerge w:val="restart"/>
            <w:tcBorders>
              <w:top w:val="single" w:sz="8" w:space="0" w:color="000000"/>
              <w:left w:val="single" w:sz="8" w:space="0" w:color="000000"/>
              <w:bottom w:val="single" w:sz="8" w:space="0" w:color="000000"/>
              <w:right w:val="single" w:sz="8" w:space="0" w:color="000000"/>
            </w:tcBorders>
          </w:tcPr>
          <w:p w14:paraId="5F8B79E6" w14:textId="1628F2DB" w:rsidR="00571757" w:rsidRPr="006C7451" w:rsidRDefault="006C7451" w:rsidP="00571757">
            <w:pPr>
              <w:rPr>
                <w:lang w:val="kk-KZ"/>
              </w:rPr>
            </w:pPr>
            <w:r>
              <w:rPr>
                <w:lang w:val="kk-KZ"/>
              </w:rPr>
              <w:lastRenderedPageBreak/>
              <w:t>-</w:t>
            </w:r>
          </w:p>
        </w:tc>
      </w:tr>
      <w:tr w:rsidR="00571757" w14:paraId="7C4F0C72" w14:textId="77777777" w:rsidTr="005900B3">
        <w:tc>
          <w:tcPr>
            <w:tcW w:w="959" w:type="dxa"/>
            <w:vMerge/>
          </w:tcPr>
          <w:p w14:paraId="45689F85" w14:textId="77777777" w:rsidR="00571757" w:rsidRPr="006C7451" w:rsidRDefault="00571757" w:rsidP="00571757">
            <w:pPr>
              <w:rPr>
                <w:lang w:val="kk-KZ"/>
              </w:rPr>
            </w:pPr>
          </w:p>
        </w:tc>
        <w:tc>
          <w:tcPr>
            <w:tcW w:w="2551" w:type="dxa"/>
            <w:tcBorders>
              <w:top w:val="single" w:sz="8" w:space="0" w:color="000000"/>
              <w:left w:val="single" w:sz="8" w:space="0" w:color="000000"/>
              <w:bottom w:val="single" w:sz="8" w:space="0" w:color="000000"/>
              <w:right w:val="single" w:sz="8" w:space="0" w:color="000000"/>
            </w:tcBorders>
          </w:tcPr>
          <w:p w14:paraId="59BC7CC5" w14:textId="4C9508D1" w:rsidR="00571757" w:rsidRDefault="00571757" w:rsidP="00571757">
            <w:r>
              <w:rPr>
                <w:lang w:val="kk-KZ"/>
              </w:rPr>
              <w:t>7/07/26</w:t>
            </w:r>
          </w:p>
        </w:tc>
        <w:tc>
          <w:tcPr>
            <w:tcW w:w="5387" w:type="dxa"/>
            <w:tcBorders>
              <w:top w:val="single" w:sz="8" w:space="0" w:color="000000"/>
              <w:left w:val="single" w:sz="8" w:space="0" w:color="000000"/>
              <w:bottom w:val="single" w:sz="8" w:space="0" w:color="000000"/>
              <w:right w:val="single" w:sz="8" w:space="0" w:color="000000"/>
            </w:tcBorders>
          </w:tcPr>
          <w:p w14:paraId="2F0B6809" w14:textId="3BF9666B" w:rsidR="00571757" w:rsidRPr="006C7451" w:rsidRDefault="006C7451" w:rsidP="00571757">
            <w:pPr>
              <w:rPr>
                <w:lang w:val="kk-KZ"/>
              </w:rPr>
            </w:pPr>
            <w:r>
              <w:rPr>
                <w:lang w:val="kk-KZ"/>
              </w:rPr>
              <w:t>-</w:t>
            </w:r>
          </w:p>
        </w:tc>
        <w:tc>
          <w:tcPr>
            <w:tcW w:w="4365" w:type="dxa"/>
            <w:vMerge/>
          </w:tcPr>
          <w:p w14:paraId="63A2EC45" w14:textId="77777777" w:rsidR="00571757" w:rsidRDefault="00571757" w:rsidP="00571757"/>
        </w:tc>
      </w:tr>
      <w:tr w:rsidR="00571757" w14:paraId="57D669A4" w14:textId="77777777" w:rsidTr="005900B3">
        <w:tc>
          <w:tcPr>
            <w:tcW w:w="959" w:type="dxa"/>
            <w:vMerge/>
          </w:tcPr>
          <w:p w14:paraId="7F9D7B81" w14:textId="77777777" w:rsidR="00571757" w:rsidRDefault="00571757" w:rsidP="00571757"/>
        </w:tc>
        <w:tc>
          <w:tcPr>
            <w:tcW w:w="2551" w:type="dxa"/>
            <w:tcBorders>
              <w:top w:val="single" w:sz="8" w:space="0" w:color="000000"/>
              <w:left w:val="single" w:sz="8" w:space="0" w:color="000000"/>
              <w:bottom w:val="single" w:sz="8" w:space="0" w:color="000000"/>
              <w:right w:val="single" w:sz="8" w:space="0" w:color="000000"/>
            </w:tcBorders>
          </w:tcPr>
          <w:p w14:paraId="5797FB13" w14:textId="393BD938" w:rsidR="00571757" w:rsidRPr="00571757" w:rsidRDefault="00571757" w:rsidP="00571757">
            <w:pPr>
              <w:rPr>
                <w:lang w:val="kk-KZ"/>
              </w:rPr>
            </w:pPr>
            <w:r>
              <w:rPr>
                <w:lang w:val="kk-KZ"/>
              </w:rPr>
              <w:t>Жапония</w:t>
            </w:r>
          </w:p>
        </w:tc>
        <w:tc>
          <w:tcPr>
            <w:tcW w:w="5387" w:type="dxa"/>
            <w:tcBorders>
              <w:top w:val="single" w:sz="8" w:space="0" w:color="000000"/>
              <w:left w:val="single" w:sz="8" w:space="0" w:color="000000"/>
              <w:bottom w:val="single" w:sz="8" w:space="0" w:color="000000"/>
              <w:right w:val="single" w:sz="8" w:space="0" w:color="000000"/>
            </w:tcBorders>
          </w:tcPr>
          <w:p w14:paraId="7C87E170" w14:textId="69DAECD0" w:rsidR="00571757" w:rsidRPr="006C7451" w:rsidRDefault="006C7451" w:rsidP="00571757">
            <w:pPr>
              <w:rPr>
                <w:lang w:val="kk-KZ"/>
              </w:rPr>
            </w:pPr>
            <w:r>
              <w:rPr>
                <w:lang w:val="kk-KZ"/>
              </w:rPr>
              <w:t>-</w:t>
            </w:r>
          </w:p>
        </w:tc>
        <w:tc>
          <w:tcPr>
            <w:tcW w:w="4365" w:type="dxa"/>
            <w:vMerge/>
          </w:tcPr>
          <w:p w14:paraId="03E08837" w14:textId="77777777" w:rsidR="00571757" w:rsidRDefault="00571757" w:rsidP="00571757"/>
        </w:tc>
      </w:tr>
      <w:tr w:rsidR="004E2F7B" w14:paraId="314D261E"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579F933E" w14:textId="056F44DB" w:rsidR="004E2F7B" w:rsidRPr="00BC5F1B" w:rsidRDefault="004E2F7B" w:rsidP="004E2F7B">
            <w:pPr>
              <w:rPr>
                <w:lang w:val="kk-KZ"/>
              </w:rPr>
            </w:pPr>
            <w:r>
              <w:rPr>
                <w:rFonts w:ascii="Times New Roman" w:eastAsia="Times New Roman" w:hAnsi="Times New Roman"/>
                <w:sz w:val="20"/>
                <w:lang w:val="kk-KZ"/>
              </w:rPr>
              <w:t>29</w:t>
            </w:r>
          </w:p>
        </w:tc>
        <w:tc>
          <w:tcPr>
            <w:tcW w:w="2551" w:type="dxa"/>
            <w:tcBorders>
              <w:top w:val="single" w:sz="8" w:space="0" w:color="000000"/>
              <w:left w:val="single" w:sz="8" w:space="0" w:color="000000"/>
              <w:bottom w:val="single" w:sz="8" w:space="0" w:color="000000"/>
              <w:right w:val="single" w:sz="8" w:space="0" w:color="000000"/>
            </w:tcBorders>
          </w:tcPr>
          <w:p w14:paraId="1FE0831F" w14:textId="5EB6608A" w:rsidR="004E2F7B" w:rsidRDefault="004E2F7B" w:rsidP="004E2F7B">
            <w:r>
              <w:rPr>
                <w:rFonts w:ascii="Arial" w:hAnsi="Arial" w:cs="Arial"/>
                <w:sz w:val="20"/>
                <w:szCs w:val="20"/>
                <w:shd w:val="clear" w:color="auto" w:fill="FFFFFF"/>
              </w:rPr>
              <w:t>G/TBT/N/USA/2299</w:t>
            </w:r>
          </w:p>
        </w:tc>
        <w:tc>
          <w:tcPr>
            <w:tcW w:w="5387" w:type="dxa"/>
            <w:tcBorders>
              <w:top w:val="single" w:sz="8" w:space="0" w:color="000000"/>
              <w:left w:val="single" w:sz="8" w:space="0" w:color="000000"/>
              <w:bottom w:val="single" w:sz="8" w:space="0" w:color="000000"/>
              <w:right w:val="single" w:sz="8" w:space="0" w:color="000000"/>
            </w:tcBorders>
          </w:tcPr>
          <w:p w14:paraId="2E730749" w14:textId="77777777" w:rsidR="004E2F7B" w:rsidRPr="004E2F7B" w:rsidRDefault="004E2F7B" w:rsidP="004E2F7B">
            <w:pPr>
              <w:spacing w:before="100" w:beforeAutospacing="1" w:after="100" w:afterAutospacing="1" w:line="240" w:lineRule="auto"/>
              <w:rPr>
                <w:rFonts w:ascii="Times New Roman" w:eastAsia="Times New Roman" w:hAnsi="Times New Roman" w:cs="Times New Roman"/>
                <w:sz w:val="24"/>
                <w:szCs w:val="24"/>
                <w:lang w:eastAsia="ru-RU"/>
              </w:rPr>
            </w:pPr>
            <w:r w:rsidRPr="004E2F7B">
              <w:rPr>
                <w:rFonts w:ascii="Times New Roman" w:eastAsia="Times New Roman" w:hAnsi="Times New Roman" w:cs="Times New Roman"/>
                <w:sz w:val="24"/>
                <w:szCs w:val="24"/>
                <w:lang w:val="ru-RU" w:eastAsia="ru-RU"/>
              </w:rPr>
              <w:t>Энергияны</w:t>
            </w:r>
            <w:r w:rsidRPr="004E2F7B">
              <w:rPr>
                <w:rFonts w:ascii="Times New Roman" w:eastAsia="Times New Roman" w:hAnsi="Times New Roman" w:cs="Times New Roman"/>
                <w:sz w:val="24"/>
                <w:szCs w:val="24"/>
                <w:lang w:eastAsia="ru-RU"/>
              </w:rPr>
              <w:t xml:space="preserve"> </w:t>
            </w:r>
            <w:r w:rsidRPr="004E2F7B">
              <w:rPr>
                <w:rFonts w:ascii="Times New Roman" w:eastAsia="Times New Roman" w:hAnsi="Times New Roman" w:cs="Times New Roman"/>
                <w:sz w:val="24"/>
                <w:szCs w:val="24"/>
                <w:lang w:val="ru-RU" w:eastAsia="ru-RU"/>
              </w:rPr>
              <w:t>үнемдеу</w:t>
            </w:r>
            <w:r w:rsidRPr="004E2F7B">
              <w:rPr>
                <w:rFonts w:ascii="Times New Roman" w:eastAsia="Times New Roman" w:hAnsi="Times New Roman" w:cs="Times New Roman"/>
                <w:sz w:val="24"/>
                <w:szCs w:val="24"/>
                <w:lang w:eastAsia="ru-RU"/>
              </w:rPr>
              <w:t xml:space="preserve"> </w:t>
            </w:r>
            <w:r w:rsidRPr="004E2F7B">
              <w:rPr>
                <w:rFonts w:ascii="Times New Roman" w:eastAsia="Times New Roman" w:hAnsi="Times New Roman" w:cs="Times New Roman"/>
                <w:sz w:val="24"/>
                <w:szCs w:val="24"/>
                <w:lang w:val="ru-RU" w:eastAsia="ru-RU"/>
              </w:rPr>
              <w:t>бағдарламасы</w:t>
            </w:r>
            <w:r w:rsidRPr="004E2F7B">
              <w:rPr>
                <w:rFonts w:ascii="Times New Roman" w:eastAsia="Times New Roman" w:hAnsi="Times New Roman" w:cs="Times New Roman"/>
                <w:sz w:val="24"/>
                <w:szCs w:val="24"/>
                <w:lang w:eastAsia="ru-RU"/>
              </w:rPr>
              <w:t xml:space="preserve">: </w:t>
            </w:r>
            <w:r w:rsidRPr="004E2F7B">
              <w:rPr>
                <w:rFonts w:ascii="Times New Roman" w:eastAsia="Times New Roman" w:hAnsi="Times New Roman" w:cs="Times New Roman"/>
                <w:sz w:val="24"/>
                <w:szCs w:val="24"/>
                <w:lang w:val="ru-RU" w:eastAsia="ru-RU"/>
              </w:rPr>
              <w:t>АҚШ</w:t>
            </w:r>
            <w:r w:rsidRPr="004E2F7B">
              <w:rPr>
                <w:rFonts w:ascii="Times New Roman" w:eastAsia="Times New Roman" w:hAnsi="Times New Roman" w:cs="Times New Roman"/>
                <w:sz w:val="24"/>
                <w:szCs w:val="24"/>
                <w:lang w:eastAsia="ru-RU"/>
              </w:rPr>
              <w:t xml:space="preserve"> </w:t>
            </w:r>
            <w:r w:rsidRPr="004E2F7B">
              <w:rPr>
                <w:rFonts w:ascii="Times New Roman" w:eastAsia="Times New Roman" w:hAnsi="Times New Roman" w:cs="Times New Roman"/>
                <w:sz w:val="24"/>
                <w:szCs w:val="24"/>
                <w:lang w:val="ru-RU" w:eastAsia="ru-RU"/>
              </w:rPr>
              <w:t>Энергетика</w:t>
            </w:r>
            <w:r w:rsidRPr="004E2F7B">
              <w:rPr>
                <w:rFonts w:ascii="Times New Roman" w:eastAsia="Times New Roman" w:hAnsi="Times New Roman" w:cs="Times New Roman"/>
                <w:sz w:val="24"/>
                <w:szCs w:val="24"/>
                <w:lang w:eastAsia="ru-RU"/>
              </w:rPr>
              <w:t xml:space="preserve"> </w:t>
            </w:r>
            <w:r w:rsidRPr="004E2F7B">
              <w:rPr>
                <w:rFonts w:ascii="Times New Roman" w:eastAsia="Times New Roman" w:hAnsi="Times New Roman" w:cs="Times New Roman"/>
                <w:sz w:val="24"/>
                <w:szCs w:val="24"/>
                <w:lang w:val="ru-RU" w:eastAsia="ru-RU"/>
              </w:rPr>
              <w:t>министрлігінің</w:t>
            </w:r>
            <w:r w:rsidRPr="004E2F7B">
              <w:rPr>
                <w:rFonts w:ascii="Times New Roman" w:eastAsia="Times New Roman" w:hAnsi="Times New Roman" w:cs="Times New Roman"/>
                <w:sz w:val="24"/>
                <w:szCs w:val="24"/>
                <w:lang w:eastAsia="ru-RU"/>
              </w:rPr>
              <w:t xml:space="preserve"> (DOE) </w:t>
            </w:r>
            <w:r w:rsidRPr="004E2F7B">
              <w:rPr>
                <w:rFonts w:ascii="Times New Roman" w:eastAsia="Times New Roman" w:hAnsi="Times New Roman" w:cs="Times New Roman"/>
                <w:sz w:val="24"/>
                <w:szCs w:val="24"/>
                <w:lang w:val="ru-RU" w:eastAsia="ru-RU"/>
              </w:rPr>
              <w:t>энергия</w:t>
            </w:r>
            <w:r w:rsidRPr="004E2F7B">
              <w:rPr>
                <w:rFonts w:ascii="Times New Roman" w:eastAsia="Times New Roman" w:hAnsi="Times New Roman" w:cs="Times New Roman"/>
                <w:sz w:val="24"/>
                <w:szCs w:val="24"/>
                <w:lang w:eastAsia="ru-RU"/>
              </w:rPr>
              <w:t xml:space="preserve"> </w:t>
            </w:r>
            <w:r w:rsidRPr="004E2F7B">
              <w:rPr>
                <w:rFonts w:ascii="Times New Roman" w:eastAsia="Times New Roman" w:hAnsi="Times New Roman" w:cs="Times New Roman"/>
                <w:sz w:val="24"/>
                <w:szCs w:val="24"/>
                <w:lang w:val="ru-RU" w:eastAsia="ru-RU"/>
              </w:rPr>
              <w:t>тиімділігі</w:t>
            </w:r>
            <w:r w:rsidRPr="004E2F7B">
              <w:rPr>
                <w:rFonts w:ascii="Times New Roman" w:eastAsia="Times New Roman" w:hAnsi="Times New Roman" w:cs="Times New Roman"/>
                <w:sz w:val="24"/>
                <w:szCs w:val="24"/>
                <w:lang w:eastAsia="ru-RU"/>
              </w:rPr>
              <w:t xml:space="preserve"> </w:t>
            </w:r>
            <w:r w:rsidRPr="004E2F7B">
              <w:rPr>
                <w:rFonts w:ascii="Times New Roman" w:eastAsia="Times New Roman" w:hAnsi="Times New Roman" w:cs="Times New Roman"/>
                <w:sz w:val="24"/>
                <w:szCs w:val="24"/>
                <w:lang w:val="ru-RU" w:eastAsia="ru-RU"/>
              </w:rPr>
              <w:t>стандарттарын</w:t>
            </w:r>
            <w:r w:rsidRPr="004E2F7B">
              <w:rPr>
                <w:rFonts w:ascii="Times New Roman" w:eastAsia="Times New Roman" w:hAnsi="Times New Roman" w:cs="Times New Roman"/>
                <w:sz w:val="24"/>
                <w:szCs w:val="24"/>
                <w:lang w:eastAsia="ru-RU"/>
              </w:rPr>
              <w:t xml:space="preserve"> </w:t>
            </w:r>
            <w:r w:rsidRPr="004E2F7B">
              <w:rPr>
                <w:rFonts w:ascii="Times New Roman" w:eastAsia="Times New Roman" w:hAnsi="Times New Roman" w:cs="Times New Roman"/>
                <w:sz w:val="24"/>
                <w:szCs w:val="24"/>
                <w:lang w:val="ru-RU" w:eastAsia="ru-RU"/>
              </w:rPr>
              <w:t>белгілеу</w:t>
            </w:r>
            <w:r w:rsidRPr="004E2F7B">
              <w:rPr>
                <w:rFonts w:ascii="Times New Roman" w:eastAsia="Times New Roman" w:hAnsi="Times New Roman" w:cs="Times New Roman"/>
                <w:sz w:val="24"/>
                <w:szCs w:val="24"/>
                <w:lang w:eastAsia="ru-RU"/>
              </w:rPr>
              <w:t xml:space="preserve"> </w:t>
            </w:r>
            <w:r w:rsidRPr="004E2F7B">
              <w:rPr>
                <w:rFonts w:ascii="Times New Roman" w:eastAsia="Times New Roman" w:hAnsi="Times New Roman" w:cs="Times New Roman"/>
                <w:sz w:val="24"/>
                <w:szCs w:val="24"/>
                <w:lang w:val="ru-RU" w:eastAsia="ru-RU"/>
              </w:rPr>
              <w:t>кезінде</w:t>
            </w:r>
            <w:r w:rsidRPr="004E2F7B">
              <w:rPr>
                <w:rFonts w:ascii="Times New Roman" w:eastAsia="Times New Roman" w:hAnsi="Times New Roman" w:cs="Times New Roman"/>
                <w:sz w:val="24"/>
                <w:szCs w:val="24"/>
                <w:lang w:eastAsia="ru-RU"/>
              </w:rPr>
              <w:t xml:space="preserve"> </w:t>
            </w:r>
            <w:r w:rsidRPr="004E2F7B">
              <w:rPr>
                <w:rFonts w:ascii="Times New Roman" w:eastAsia="Times New Roman" w:hAnsi="Times New Roman" w:cs="Times New Roman"/>
                <w:sz w:val="24"/>
                <w:szCs w:val="24"/>
                <w:lang w:val="ru-RU" w:eastAsia="ru-RU"/>
              </w:rPr>
              <w:t>қолданылатын</w:t>
            </w:r>
            <w:r w:rsidRPr="004E2F7B">
              <w:rPr>
                <w:rFonts w:ascii="Times New Roman" w:eastAsia="Times New Roman" w:hAnsi="Times New Roman" w:cs="Times New Roman"/>
                <w:sz w:val="24"/>
                <w:szCs w:val="24"/>
                <w:lang w:eastAsia="ru-RU"/>
              </w:rPr>
              <w:t xml:space="preserve"> </w:t>
            </w:r>
            <w:r w:rsidRPr="004E2F7B">
              <w:rPr>
                <w:rFonts w:ascii="Times New Roman" w:eastAsia="Times New Roman" w:hAnsi="Times New Roman" w:cs="Times New Roman"/>
                <w:sz w:val="24"/>
                <w:szCs w:val="24"/>
                <w:lang w:val="ru-RU" w:eastAsia="ru-RU"/>
              </w:rPr>
              <w:t>талдау</w:t>
            </w:r>
            <w:r w:rsidRPr="004E2F7B">
              <w:rPr>
                <w:rFonts w:ascii="Times New Roman" w:eastAsia="Times New Roman" w:hAnsi="Times New Roman" w:cs="Times New Roman"/>
                <w:sz w:val="24"/>
                <w:szCs w:val="24"/>
                <w:lang w:eastAsia="ru-RU"/>
              </w:rPr>
              <w:t xml:space="preserve"> </w:t>
            </w:r>
            <w:r w:rsidRPr="004E2F7B">
              <w:rPr>
                <w:rFonts w:ascii="Times New Roman" w:eastAsia="Times New Roman" w:hAnsi="Times New Roman" w:cs="Times New Roman"/>
                <w:sz w:val="24"/>
                <w:szCs w:val="24"/>
                <w:lang w:val="ru-RU" w:eastAsia="ru-RU"/>
              </w:rPr>
              <w:t>әдістерін</w:t>
            </w:r>
            <w:r w:rsidRPr="004E2F7B">
              <w:rPr>
                <w:rFonts w:ascii="Times New Roman" w:eastAsia="Times New Roman" w:hAnsi="Times New Roman" w:cs="Times New Roman"/>
                <w:sz w:val="24"/>
                <w:szCs w:val="24"/>
                <w:lang w:eastAsia="ru-RU"/>
              </w:rPr>
              <w:t xml:space="preserve"> </w:t>
            </w:r>
            <w:r w:rsidRPr="004E2F7B">
              <w:rPr>
                <w:rFonts w:ascii="Times New Roman" w:eastAsia="Times New Roman" w:hAnsi="Times New Roman" w:cs="Times New Roman"/>
                <w:sz w:val="24"/>
                <w:szCs w:val="24"/>
                <w:lang w:val="ru-RU" w:eastAsia="ru-RU"/>
              </w:rPr>
              <w:t>қайта</w:t>
            </w:r>
            <w:r w:rsidRPr="004E2F7B">
              <w:rPr>
                <w:rFonts w:ascii="Times New Roman" w:eastAsia="Times New Roman" w:hAnsi="Times New Roman" w:cs="Times New Roman"/>
                <w:sz w:val="24"/>
                <w:szCs w:val="24"/>
                <w:lang w:eastAsia="ru-RU"/>
              </w:rPr>
              <w:t xml:space="preserve"> </w:t>
            </w:r>
            <w:r w:rsidRPr="004E2F7B">
              <w:rPr>
                <w:rFonts w:ascii="Times New Roman" w:eastAsia="Times New Roman" w:hAnsi="Times New Roman" w:cs="Times New Roman"/>
                <w:sz w:val="24"/>
                <w:szCs w:val="24"/>
                <w:lang w:val="ru-RU" w:eastAsia="ru-RU"/>
              </w:rPr>
              <w:t>қарау</w:t>
            </w:r>
            <w:r w:rsidRPr="004E2F7B">
              <w:rPr>
                <w:rFonts w:ascii="Times New Roman" w:eastAsia="Times New Roman" w:hAnsi="Times New Roman" w:cs="Times New Roman"/>
                <w:sz w:val="24"/>
                <w:szCs w:val="24"/>
                <w:lang w:eastAsia="ru-RU"/>
              </w:rPr>
              <w:t xml:space="preserve">; (14 </w:t>
            </w:r>
            <w:r w:rsidRPr="004E2F7B">
              <w:rPr>
                <w:rFonts w:ascii="Times New Roman" w:eastAsia="Times New Roman" w:hAnsi="Times New Roman" w:cs="Times New Roman"/>
                <w:sz w:val="24"/>
                <w:szCs w:val="24"/>
                <w:lang w:val="ru-RU" w:eastAsia="ru-RU"/>
              </w:rPr>
              <w:t>бет</w:t>
            </w:r>
            <w:r w:rsidRPr="004E2F7B">
              <w:rPr>
                <w:rFonts w:ascii="Times New Roman" w:eastAsia="Times New Roman" w:hAnsi="Times New Roman" w:cs="Times New Roman"/>
                <w:sz w:val="24"/>
                <w:szCs w:val="24"/>
                <w:lang w:eastAsia="ru-RU"/>
              </w:rPr>
              <w:t xml:space="preserve">, </w:t>
            </w:r>
            <w:r w:rsidRPr="004E2F7B">
              <w:rPr>
                <w:rFonts w:ascii="Times New Roman" w:eastAsia="Times New Roman" w:hAnsi="Times New Roman" w:cs="Times New Roman"/>
                <w:sz w:val="24"/>
                <w:szCs w:val="24"/>
                <w:lang w:val="ru-RU" w:eastAsia="ru-RU"/>
              </w:rPr>
              <w:t>ағылшын</w:t>
            </w:r>
            <w:r w:rsidRPr="004E2F7B">
              <w:rPr>
                <w:rFonts w:ascii="Times New Roman" w:eastAsia="Times New Roman" w:hAnsi="Times New Roman" w:cs="Times New Roman"/>
                <w:sz w:val="24"/>
                <w:szCs w:val="24"/>
                <w:lang w:eastAsia="ru-RU"/>
              </w:rPr>
              <w:t xml:space="preserve"> </w:t>
            </w:r>
            <w:r w:rsidRPr="004E2F7B">
              <w:rPr>
                <w:rFonts w:ascii="Times New Roman" w:eastAsia="Times New Roman" w:hAnsi="Times New Roman" w:cs="Times New Roman"/>
                <w:sz w:val="24"/>
                <w:szCs w:val="24"/>
                <w:lang w:val="ru-RU" w:eastAsia="ru-RU"/>
              </w:rPr>
              <w:t>тілінде</w:t>
            </w:r>
            <w:r w:rsidRPr="004E2F7B">
              <w:rPr>
                <w:rFonts w:ascii="Times New Roman" w:eastAsia="Times New Roman" w:hAnsi="Times New Roman" w:cs="Times New Roman"/>
                <w:sz w:val="24"/>
                <w:szCs w:val="24"/>
                <w:lang w:eastAsia="ru-RU"/>
              </w:rPr>
              <w:t>).</w:t>
            </w:r>
          </w:p>
          <w:p w14:paraId="0DEB41A8" w14:textId="77777777" w:rsidR="004E2F7B" w:rsidRPr="004E2F7B" w:rsidRDefault="004E2F7B" w:rsidP="004E2F7B">
            <w:pPr>
              <w:spacing w:before="100" w:beforeAutospacing="1" w:after="100" w:afterAutospacing="1" w:line="240" w:lineRule="auto"/>
              <w:rPr>
                <w:rFonts w:ascii="Times New Roman" w:eastAsia="Times New Roman" w:hAnsi="Times New Roman" w:cs="Times New Roman"/>
                <w:sz w:val="24"/>
                <w:szCs w:val="24"/>
                <w:lang w:eastAsia="ru-RU"/>
              </w:rPr>
            </w:pPr>
            <w:r w:rsidRPr="004E2F7B">
              <w:rPr>
                <w:rFonts w:ascii="Times New Roman" w:eastAsia="Times New Roman" w:hAnsi="Times New Roman" w:cs="Times New Roman"/>
                <w:sz w:val="24"/>
                <w:szCs w:val="24"/>
                <w:lang w:val="ru-RU" w:eastAsia="ru-RU"/>
              </w:rPr>
              <w:t>Хабарламаға</w:t>
            </w:r>
            <w:r w:rsidRPr="004E2F7B">
              <w:rPr>
                <w:rFonts w:ascii="Times New Roman" w:eastAsia="Times New Roman" w:hAnsi="Times New Roman" w:cs="Times New Roman"/>
                <w:sz w:val="24"/>
                <w:szCs w:val="24"/>
                <w:lang w:eastAsia="ru-RU"/>
              </w:rPr>
              <w:t xml:space="preserve"> </w:t>
            </w:r>
            <w:r w:rsidRPr="004E2F7B">
              <w:rPr>
                <w:rFonts w:ascii="Times New Roman" w:eastAsia="Times New Roman" w:hAnsi="Times New Roman" w:cs="Times New Roman"/>
                <w:sz w:val="24"/>
                <w:szCs w:val="24"/>
                <w:lang w:val="ru-RU" w:eastAsia="ru-RU"/>
              </w:rPr>
              <w:t>жататын</w:t>
            </w:r>
            <w:r w:rsidRPr="004E2F7B">
              <w:rPr>
                <w:rFonts w:ascii="Times New Roman" w:eastAsia="Times New Roman" w:hAnsi="Times New Roman" w:cs="Times New Roman"/>
                <w:sz w:val="24"/>
                <w:szCs w:val="24"/>
                <w:lang w:eastAsia="ru-RU"/>
              </w:rPr>
              <w:t xml:space="preserve"> </w:t>
            </w:r>
            <w:r w:rsidRPr="004E2F7B">
              <w:rPr>
                <w:rFonts w:ascii="Times New Roman" w:eastAsia="Times New Roman" w:hAnsi="Times New Roman" w:cs="Times New Roman"/>
                <w:sz w:val="24"/>
                <w:szCs w:val="24"/>
                <w:lang w:val="ru-RU" w:eastAsia="ru-RU"/>
              </w:rPr>
              <w:t>құжатқа</w:t>
            </w:r>
            <w:r w:rsidRPr="004E2F7B">
              <w:rPr>
                <w:rFonts w:ascii="Times New Roman" w:eastAsia="Times New Roman" w:hAnsi="Times New Roman" w:cs="Times New Roman"/>
                <w:sz w:val="24"/>
                <w:szCs w:val="24"/>
                <w:lang w:eastAsia="ru-RU"/>
              </w:rPr>
              <w:t>(</w:t>
            </w:r>
            <w:r w:rsidRPr="004E2F7B">
              <w:rPr>
                <w:rFonts w:ascii="Times New Roman" w:eastAsia="Times New Roman" w:hAnsi="Times New Roman" w:cs="Times New Roman"/>
                <w:sz w:val="24"/>
                <w:szCs w:val="24"/>
                <w:lang w:val="ru-RU" w:eastAsia="ru-RU"/>
              </w:rPr>
              <w:t>тарға</w:t>
            </w:r>
            <w:r w:rsidRPr="004E2F7B">
              <w:rPr>
                <w:rFonts w:ascii="Times New Roman" w:eastAsia="Times New Roman" w:hAnsi="Times New Roman" w:cs="Times New Roman"/>
                <w:sz w:val="24"/>
                <w:szCs w:val="24"/>
                <w:lang w:eastAsia="ru-RU"/>
              </w:rPr>
              <w:t xml:space="preserve">) </w:t>
            </w:r>
            <w:r w:rsidRPr="004E2F7B">
              <w:rPr>
                <w:rFonts w:ascii="Times New Roman" w:eastAsia="Times New Roman" w:hAnsi="Times New Roman" w:cs="Times New Roman"/>
                <w:sz w:val="24"/>
                <w:szCs w:val="24"/>
                <w:lang w:val="ru-RU" w:eastAsia="ru-RU"/>
              </w:rPr>
              <w:t>сілтеме</w:t>
            </w:r>
            <w:r w:rsidRPr="004E2F7B">
              <w:rPr>
                <w:rFonts w:ascii="Times New Roman" w:eastAsia="Times New Roman" w:hAnsi="Times New Roman" w:cs="Times New Roman"/>
                <w:sz w:val="24"/>
                <w:szCs w:val="24"/>
                <w:lang w:eastAsia="ru-RU"/>
              </w:rPr>
              <w:t xml:space="preserve"> </w:t>
            </w:r>
            <w:r w:rsidRPr="004E2F7B">
              <w:rPr>
                <w:rFonts w:ascii="Times New Roman" w:eastAsia="Times New Roman" w:hAnsi="Times New Roman" w:cs="Times New Roman"/>
                <w:sz w:val="24"/>
                <w:szCs w:val="24"/>
                <w:lang w:val="ru-RU" w:eastAsia="ru-RU"/>
              </w:rPr>
              <w:t>және</w:t>
            </w:r>
            <w:r w:rsidRPr="004E2F7B">
              <w:rPr>
                <w:rFonts w:ascii="Times New Roman" w:eastAsia="Times New Roman" w:hAnsi="Times New Roman" w:cs="Times New Roman"/>
                <w:sz w:val="24"/>
                <w:szCs w:val="24"/>
                <w:lang w:eastAsia="ru-RU"/>
              </w:rPr>
              <w:t>/</w:t>
            </w:r>
            <w:r w:rsidRPr="004E2F7B">
              <w:rPr>
                <w:rFonts w:ascii="Times New Roman" w:eastAsia="Times New Roman" w:hAnsi="Times New Roman" w:cs="Times New Roman"/>
                <w:sz w:val="24"/>
                <w:szCs w:val="24"/>
                <w:lang w:val="ru-RU" w:eastAsia="ru-RU"/>
              </w:rPr>
              <w:t>немесе</w:t>
            </w:r>
            <w:r w:rsidRPr="004E2F7B">
              <w:rPr>
                <w:rFonts w:ascii="Times New Roman" w:eastAsia="Times New Roman" w:hAnsi="Times New Roman" w:cs="Times New Roman"/>
                <w:sz w:val="24"/>
                <w:szCs w:val="24"/>
                <w:lang w:eastAsia="ru-RU"/>
              </w:rPr>
              <w:t xml:space="preserve"> </w:t>
            </w:r>
            <w:r w:rsidRPr="004E2F7B">
              <w:rPr>
                <w:rFonts w:ascii="Times New Roman" w:eastAsia="Times New Roman" w:hAnsi="Times New Roman" w:cs="Times New Roman"/>
                <w:sz w:val="24"/>
                <w:szCs w:val="24"/>
                <w:lang w:val="ru-RU" w:eastAsia="ru-RU"/>
              </w:rPr>
              <w:t>сұрату</w:t>
            </w:r>
            <w:r w:rsidRPr="004E2F7B">
              <w:rPr>
                <w:rFonts w:ascii="Times New Roman" w:eastAsia="Times New Roman" w:hAnsi="Times New Roman" w:cs="Times New Roman"/>
                <w:sz w:val="24"/>
                <w:szCs w:val="24"/>
                <w:lang w:eastAsia="ru-RU"/>
              </w:rPr>
              <w:t xml:space="preserve"> </w:t>
            </w:r>
            <w:r w:rsidRPr="004E2F7B">
              <w:rPr>
                <w:rFonts w:ascii="Times New Roman" w:eastAsia="Times New Roman" w:hAnsi="Times New Roman" w:cs="Times New Roman"/>
                <w:sz w:val="24"/>
                <w:szCs w:val="24"/>
                <w:lang w:val="ru-RU" w:eastAsia="ru-RU"/>
              </w:rPr>
              <w:t>бойынша</w:t>
            </w:r>
            <w:r w:rsidRPr="004E2F7B">
              <w:rPr>
                <w:rFonts w:ascii="Times New Roman" w:eastAsia="Times New Roman" w:hAnsi="Times New Roman" w:cs="Times New Roman"/>
                <w:sz w:val="24"/>
                <w:szCs w:val="24"/>
                <w:lang w:eastAsia="ru-RU"/>
              </w:rPr>
              <w:t xml:space="preserve"> </w:t>
            </w:r>
            <w:r w:rsidRPr="004E2F7B">
              <w:rPr>
                <w:rFonts w:ascii="Times New Roman" w:eastAsia="Times New Roman" w:hAnsi="Times New Roman" w:cs="Times New Roman"/>
                <w:sz w:val="24"/>
                <w:szCs w:val="24"/>
                <w:lang w:val="ru-RU" w:eastAsia="ru-RU"/>
              </w:rPr>
              <w:t>олардың</w:t>
            </w:r>
            <w:r w:rsidRPr="004E2F7B">
              <w:rPr>
                <w:rFonts w:ascii="Times New Roman" w:eastAsia="Times New Roman" w:hAnsi="Times New Roman" w:cs="Times New Roman"/>
                <w:sz w:val="24"/>
                <w:szCs w:val="24"/>
                <w:lang w:eastAsia="ru-RU"/>
              </w:rPr>
              <w:t xml:space="preserve"> </w:t>
            </w:r>
            <w:r w:rsidRPr="004E2F7B">
              <w:rPr>
                <w:rFonts w:ascii="Times New Roman" w:eastAsia="Times New Roman" w:hAnsi="Times New Roman" w:cs="Times New Roman"/>
                <w:sz w:val="24"/>
                <w:szCs w:val="24"/>
                <w:lang w:val="ru-RU" w:eastAsia="ru-RU"/>
              </w:rPr>
              <w:t>көшірмелерін</w:t>
            </w:r>
            <w:r w:rsidRPr="004E2F7B">
              <w:rPr>
                <w:rFonts w:ascii="Times New Roman" w:eastAsia="Times New Roman" w:hAnsi="Times New Roman" w:cs="Times New Roman"/>
                <w:sz w:val="24"/>
                <w:szCs w:val="24"/>
                <w:lang w:eastAsia="ru-RU"/>
              </w:rPr>
              <w:t xml:space="preserve"> </w:t>
            </w:r>
            <w:r w:rsidRPr="004E2F7B">
              <w:rPr>
                <w:rFonts w:ascii="Times New Roman" w:eastAsia="Times New Roman" w:hAnsi="Times New Roman" w:cs="Times New Roman"/>
                <w:sz w:val="24"/>
                <w:szCs w:val="24"/>
                <w:lang w:val="ru-RU" w:eastAsia="ru-RU"/>
              </w:rPr>
              <w:t>ұсынатын</w:t>
            </w:r>
            <w:r w:rsidRPr="004E2F7B">
              <w:rPr>
                <w:rFonts w:ascii="Times New Roman" w:eastAsia="Times New Roman" w:hAnsi="Times New Roman" w:cs="Times New Roman"/>
                <w:sz w:val="24"/>
                <w:szCs w:val="24"/>
                <w:lang w:eastAsia="ru-RU"/>
              </w:rPr>
              <w:t xml:space="preserve"> </w:t>
            </w:r>
            <w:r w:rsidRPr="004E2F7B">
              <w:rPr>
                <w:rFonts w:ascii="Times New Roman" w:eastAsia="Times New Roman" w:hAnsi="Times New Roman" w:cs="Times New Roman"/>
                <w:sz w:val="24"/>
                <w:szCs w:val="24"/>
                <w:lang w:val="ru-RU" w:eastAsia="ru-RU"/>
              </w:rPr>
              <w:t>ведомствоның</w:t>
            </w:r>
            <w:r w:rsidRPr="004E2F7B">
              <w:rPr>
                <w:rFonts w:ascii="Times New Roman" w:eastAsia="Times New Roman" w:hAnsi="Times New Roman" w:cs="Times New Roman"/>
                <w:sz w:val="24"/>
                <w:szCs w:val="24"/>
                <w:lang w:eastAsia="ru-RU"/>
              </w:rPr>
              <w:t xml:space="preserve"> </w:t>
            </w:r>
            <w:r w:rsidRPr="004E2F7B">
              <w:rPr>
                <w:rFonts w:ascii="Times New Roman" w:eastAsia="Times New Roman" w:hAnsi="Times New Roman" w:cs="Times New Roman"/>
                <w:sz w:val="24"/>
                <w:szCs w:val="24"/>
                <w:lang w:val="ru-RU" w:eastAsia="ru-RU"/>
              </w:rPr>
              <w:t>немесе</w:t>
            </w:r>
            <w:r w:rsidRPr="004E2F7B">
              <w:rPr>
                <w:rFonts w:ascii="Times New Roman" w:eastAsia="Times New Roman" w:hAnsi="Times New Roman" w:cs="Times New Roman"/>
                <w:sz w:val="24"/>
                <w:szCs w:val="24"/>
                <w:lang w:eastAsia="ru-RU"/>
              </w:rPr>
              <w:t xml:space="preserve"> </w:t>
            </w:r>
            <w:r w:rsidRPr="004E2F7B">
              <w:rPr>
                <w:rFonts w:ascii="Times New Roman" w:eastAsia="Times New Roman" w:hAnsi="Times New Roman" w:cs="Times New Roman"/>
                <w:sz w:val="24"/>
                <w:szCs w:val="24"/>
                <w:lang w:val="ru-RU" w:eastAsia="ru-RU"/>
              </w:rPr>
              <w:t>уәкілетті</w:t>
            </w:r>
            <w:r w:rsidRPr="004E2F7B">
              <w:rPr>
                <w:rFonts w:ascii="Times New Roman" w:eastAsia="Times New Roman" w:hAnsi="Times New Roman" w:cs="Times New Roman"/>
                <w:sz w:val="24"/>
                <w:szCs w:val="24"/>
                <w:lang w:eastAsia="ru-RU"/>
              </w:rPr>
              <w:t xml:space="preserve"> </w:t>
            </w:r>
            <w:r w:rsidRPr="004E2F7B">
              <w:rPr>
                <w:rFonts w:ascii="Times New Roman" w:eastAsia="Times New Roman" w:hAnsi="Times New Roman" w:cs="Times New Roman"/>
                <w:sz w:val="24"/>
                <w:szCs w:val="24"/>
                <w:lang w:val="ru-RU" w:eastAsia="ru-RU"/>
              </w:rPr>
              <w:t>органның</w:t>
            </w:r>
            <w:r w:rsidRPr="004E2F7B">
              <w:rPr>
                <w:rFonts w:ascii="Times New Roman" w:eastAsia="Times New Roman" w:hAnsi="Times New Roman" w:cs="Times New Roman"/>
                <w:sz w:val="24"/>
                <w:szCs w:val="24"/>
                <w:lang w:eastAsia="ru-RU"/>
              </w:rPr>
              <w:t xml:space="preserve"> </w:t>
            </w:r>
            <w:r w:rsidRPr="004E2F7B">
              <w:rPr>
                <w:rFonts w:ascii="Times New Roman" w:eastAsia="Times New Roman" w:hAnsi="Times New Roman" w:cs="Times New Roman"/>
                <w:sz w:val="24"/>
                <w:szCs w:val="24"/>
                <w:lang w:val="ru-RU" w:eastAsia="ru-RU"/>
              </w:rPr>
              <w:t>байланыс</w:t>
            </w:r>
            <w:r w:rsidRPr="004E2F7B">
              <w:rPr>
                <w:rFonts w:ascii="Times New Roman" w:eastAsia="Times New Roman" w:hAnsi="Times New Roman" w:cs="Times New Roman"/>
                <w:sz w:val="24"/>
                <w:szCs w:val="24"/>
                <w:lang w:eastAsia="ru-RU"/>
              </w:rPr>
              <w:t xml:space="preserve"> </w:t>
            </w:r>
            <w:r w:rsidRPr="004E2F7B">
              <w:rPr>
                <w:rFonts w:ascii="Times New Roman" w:eastAsia="Times New Roman" w:hAnsi="Times New Roman" w:cs="Times New Roman"/>
                <w:sz w:val="24"/>
                <w:szCs w:val="24"/>
                <w:lang w:val="ru-RU" w:eastAsia="ru-RU"/>
              </w:rPr>
              <w:t>деректері</w:t>
            </w:r>
            <w:r w:rsidRPr="004E2F7B">
              <w:rPr>
                <w:rFonts w:ascii="Times New Roman" w:eastAsia="Times New Roman" w:hAnsi="Times New Roman" w:cs="Times New Roman"/>
                <w:sz w:val="24"/>
                <w:szCs w:val="24"/>
                <w:lang w:eastAsia="ru-RU"/>
              </w:rPr>
              <w:t>:</w:t>
            </w:r>
          </w:p>
          <w:p w14:paraId="03130EB0" w14:textId="47A1F7BC" w:rsidR="004E2F7B" w:rsidRPr="004E2F7B" w:rsidRDefault="004E2F7B" w:rsidP="004E2F7B">
            <w:hyperlink r:id="rId53" w:history="1">
              <w:r w:rsidRPr="000F1262">
                <w:rPr>
                  <w:rStyle w:val="aff9"/>
                </w:rPr>
                <w:t>https://members.wto.org/crnattachments/2026/TBT/USA/26_03537_00_e.pdf</w:t>
              </w:r>
            </w:hyperlink>
            <w:r w:rsidRPr="004E2F7B">
              <w:t xml:space="preserve"> </w:t>
            </w:r>
          </w:p>
        </w:tc>
        <w:tc>
          <w:tcPr>
            <w:tcW w:w="4365" w:type="dxa"/>
            <w:vMerge w:val="restart"/>
            <w:tcBorders>
              <w:top w:val="single" w:sz="8" w:space="0" w:color="000000"/>
              <w:left w:val="single" w:sz="8" w:space="0" w:color="000000"/>
              <w:bottom w:val="single" w:sz="8" w:space="0" w:color="000000"/>
              <w:right w:val="single" w:sz="8" w:space="0" w:color="000000"/>
            </w:tcBorders>
          </w:tcPr>
          <w:p w14:paraId="0D2721ED" w14:textId="1C33DAFB" w:rsidR="004E2F7B" w:rsidRDefault="004E2F7B" w:rsidP="004E2F7B">
            <w:r>
              <w:rPr>
                <w:lang w:val="ru-RU"/>
              </w:rPr>
              <w:t>8/09/26</w:t>
            </w:r>
          </w:p>
        </w:tc>
      </w:tr>
      <w:tr w:rsidR="004E2F7B" w:rsidRPr="004E2F7B" w14:paraId="47DE0E7C" w14:textId="77777777" w:rsidTr="005900B3">
        <w:tc>
          <w:tcPr>
            <w:tcW w:w="959" w:type="dxa"/>
            <w:vMerge/>
          </w:tcPr>
          <w:p w14:paraId="77BC0D06" w14:textId="77777777" w:rsidR="004E2F7B" w:rsidRDefault="004E2F7B" w:rsidP="004E2F7B"/>
        </w:tc>
        <w:tc>
          <w:tcPr>
            <w:tcW w:w="2551" w:type="dxa"/>
            <w:tcBorders>
              <w:top w:val="single" w:sz="8" w:space="0" w:color="000000"/>
              <w:left w:val="single" w:sz="8" w:space="0" w:color="000000"/>
              <w:bottom w:val="single" w:sz="8" w:space="0" w:color="000000"/>
              <w:right w:val="single" w:sz="8" w:space="0" w:color="000000"/>
            </w:tcBorders>
          </w:tcPr>
          <w:p w14:paraId="044CA2B8" w14:textId="39CFC90B" w:rsidR="004E2F7B" w:rsidRDefault="004E2F7B" w:rsidP="004E2F7B">
            <w:r>
              <w:rPr>
                <w:lang w:val="kk-KZ"/>
              </w:rPr>
              <w:t>8/07/26</w:t>
            </w:r>
          </w:p>
        </w:tc>
        <w:tc>
          <w:tcPr>
            <w:tcW w:w="5387" w:type="dxa"/>
            <w:tcBorders>
              <w:top w:val="single" w:sz="8" w:space="0" w:color="000000"/>
              <w:left w:val="single" w:sz="8" w:space="0" w:color="000000"/>
              <w:bottom w:val="single" w:sz="8" w:space="0" w:color="000000"/>
              <w:right w:val="single" w:sz="8" w:space="0" w:color="000000"/>
            </w:tcBorders>
          </w:tcPr>
          <w:p w14:paraId="0B0B2E8F" w14:textId="287BBF82" w:rsidR="004E2F7B" w:rsidRPr="004E2F7B" w:rsidRDefault="004E2F7B" w:rsidP="004E2F7B">
            <w:pPr>
              <w:pStyle w:val="aff8"/>
              <w:rPr>
                <w:b/>
                <w:bCs/>
              </w:rPr>
            </w:pPr>
            <w:r w:rsidRPr="004E2F7B">
              <w:rPr>
                <w:rStyle w:val="af6"/>
                <w:b w:val="0"/>
                <w:bCs w:val="0"/>
              </w:rPr>
              <w:t>Энергияны үнемдеу; стандарттау. Жалпы ережелер</w:t>
            </w:r>
            <w:r w:rsidRPr="004E2F7B">
              <w:rPr>
                <w:b/>
                <w:bCs/>
              </w:rPr>
              <w:t xml:space="preserve"> </w:t>
            </w:r>
            <w:r w:rsidRPr="004E2F7B">
              <w:t>(ICS коды:</w:t>
            </w:r>
            <w:r w:rsidRPr="004E2F7B">
              <w:rPr>
                <w:b/>
                <w:bCs/>
              </w:rPr>
              <w:t xml:space="preserve"> </w:t>
            </w:r>
            <w:r w:rsidRPr="004E2F7B">
              <w:rPr>
                <w:rStyle w:val="af6"/>
                <w:b w:val="0"/>
                <w:bCs w:val="0"/>
              </w:rPr>
              <w:t>01.120</w:t>
            </w:r>
            <w:r w:rsidRPr="004E2F7B">
              <w:t>);</w:t>
            </w:r>
            <w:r w:rsidRPr="004E2F7B">
              <w:rPr>
                <w:b/>
                <w:bCs/>
              </w:rPr>
              <w:t xml:space="preserve"> </w:t>
            </w:r>
            <w:r w:rsidRPr="004E2F7B">
              <w:rPr>
                <w:rStyle w:val="af6"/>
                <w:b w:val="0"/>
                <w:bCs w:val="0"/>
              </w:rPr>
              <w:t>Қоршаған ортаны қорғау</w:t>
            </w:r>
            <w:r w:rsidRPr="004E2F7B">
              <w:rPr>
                <w:b/>
                <w:bCs/>
              </w:rPr>
              <w:t xml:space="preserve"> </w:t>
            </w:r>
            <w:r w:rsidRPr="004E2F7B">
              <w:t>(ICS коды:</w:t>
            </w:r>
            <w:r w:rsidRPr="004E2F7B">
              <w:rPr>
                <w:b/>
                <w:bCs/>
              </w:rPr>
              <w:t xml:space="preserve"> </w:t>
            </w:r>
            <w:r w:rsidRPr="004E2F7B">
              <w:rPr>
                <w:rStyle w:val="af6"/>
                <w:b w:val="0"/>
                <w:bCs w:val="0"/>
              </w:rPr>
              <w:t>13.020</w:t>
            </w:r>
            <w:r w:rsidRPr="004E2F7B">
              <w:t>);</w:t>
            </w:r>
            <w:r w:rsidRPr="004E2F7B">
              <w:rPr>
                <w:b/>
                <w:bCs/>
              </w:rPr>
              <w:t xml:space="preserve"> </w:t>
            </w:r>
            <w:r w:rsidRPr="004E2F7B">
              <w:rPr>
                <w:rStyle w:val="af6"/>
                <w:b w:val="0"/>
                <w:bCs w:val="0"/>
              </w:rPr>
              <w:t>Жалпы сынақ шарттары мен әдістері</w:t>
            </w:r>
            <w:r w:rsidRPr="004E2F7B">
              <w:rPr>
                <w:b/>
                <w:bCs/>
              </w:rPr>
              <w:t xml:space="preserve"> </w:t>
            </w:r>
            <w:r w:rsidRPr="004E2F7B">
              <w:t>(ICS коды:</w:t>
            </w:r>
            <w:r w:rsidRPr="004E2F7B">
              <w:rPr>
                <w:b/>
                <w:bCs/>
              </w:rPr>
              <w:t xml:space="preserve"> </w:t>
            </w:r>
            <w:r w:rsidRPr="004E2F7B">
              <w:rPr>
                <w:rStyle w:val="af6"/>
                <w:b w:val="0"/>
                <w:bCs w:val="0"/>
              </w:rPr>
              <w:t>19.020</w:t>
            </w:r>
            <w:r w:rsidRPr="004E2F7B">
              <w:t>);</w:t>
            </w:r>
            <w:r w:rsidRPr="004E2F7B">
              <w:rPr>
                <w:b/>
                <w:bCs/>
              </w:rPr>
              <w:t xml:space="preserve"> </w:t>
            </w:r>
            <w:r w:rsidRPr="004E2F7B">
              <w:rPr>
                <w:rStyle w:val="af6"/>
                <w:b w:val="0"/>
                <w:bCs w:val="0"/>
              </w:rPr>
              <w:t>Энергия тиімділігі. Энергияны үнемдеу. Жалпы ережелер</w:t>
            </w:r>
            <w:r w:rsidRPr="004E2F7B">
              <w:rPr>
                <w:b/>
                <w:bCs/>
              </w:rPr>
              <w:t xml:space="preserve"> </w:t>
            </w:r>
            <w:r w:rsidRPr="004E2F7B">
              <w:t>(ICS коды:</w:t>
            </w:r>
            <w:r w:rsidRPr="004E2F7B">
              <w:rPr>
                <w:b/>
                <w:bCs/>
              </w:rPr>
              <w:t xml:space="preserve"> </w:t>
            </w:r>
            <w:r w:rsidRPr="004E2F7B">
              <w:rPr>
                <w:rStyle w:val="af6"/>
                <w:b w:val="0"/>
                <w:bCs w:val="0"/>
              </w:rPr>
              <w:t>27.015</w:t>
            </w:r>
            <w:r w:rsidRPr="004E2F7B">
              <w:t>).</w:t>
            </w:r>
          </w:p>
        </w:tc>
        <w:tc>
          <w:tcPr>
            <w:tcW w:w="4365" w:type="dxa"/>
            <w:vMerge/>
          </w:tcPr>
          <w:p w14:paraId="4705E2E4" w14:textId="77777777" w:rsidR="004E2F7B" w:rsidRPr="004E2F7B" w:rsidRDefault="004E2F7B" w:rsidP="004E2F7B">
            <w:pPr>
              <w:rPr>
                <w:lang w:val="ru-RU"/>
              </w:rPr>
            </w:pPr>
          </w:p>
        </w:tc>
      </w:tr>
      <w:tr w:rsidR="004E2F7B" w:rsidRPr="004E2F7B" w14:paraId="31757986" w14:textId="77777777" w:rsidTr="005900B3">
        <w:tc>
          <w:tcPr>
            <w:tcW w:w="959" w:type="dxa"/>
            <w:vMerge/>
          </w:tcPr>
          <w:p w14:paraId="2CDE73BB" w14:textId="77777777" w:rsidR="004E2F7B" w:rsidRPr="004E2F7B" w:rsidRDefault="004E2F7B" w:rsidP="004E2F7B">
            <w:pPr>
              <w:rPr>
                <w:lang w:val="ru-RU"/>
              </w:rPr>
            </w:pPr>
          </w:p>
        </w:tc>
        <w:tc>
          <w:tcPr>
            <w:tcW w:w="2551" w:type="dxa"/>
            <w:tcBorders>
              <w:top w:val="single" w:sz="8" w:space="0" w:color="000000"/>
              <w:left w:val="single" w:sz="8" w:space="0" w:color="000000"/>
              <w:bottom w:val="single" w:sz="8" w:space="0" w:color="000000"/>
              <w:right w:val="single" w:sz="8" w:space="0" w:color="000000"/>
            </w:tcBorders>
          </w:tcPr>
          <w:p w14:paraId="6D0A87C0" w14:textId="7169E53E" w:rsidR="004E2F7B" w:rsidRPr="002C0301" w:rsidRDefault="004E2F7B" w:rsidP="004E2F7B">
            <w:pPr>
              <w:rPr>
                <w:lang w:val="kk-KZ"/>
              </w:rPr>
            </w:pPr>
            <w:r>
              <w:rPr>
                <w:lang w:val="kk-KZ"/>
              </w:rPr>
              <w:t xml:space="preserve">Америка Құрама </w:t>
            </w:r>
            <w:r>
              <w:rPr>
                <w:lang w:val="kk-KZ"/>
              </w:rPr>
              <w:lastRenderedPageBreak/>
              <w:t>Штаттары</w:t>
            </w:r>
          </w:p>
        </w:tc>
        <w:tc>
          <w:tcPr>
            <w:tcW w:w="5387" w:type="dxa"/>
            <w:tcBorders>
              <w:top w:val="single" w:sz="8" w:space="0" w:color="000000"/>
              <w:left w:val="single" w:sz="8" w:space="0" w:color="000000"/>
              <w:bottom w:val="single" w:sz="8" w:space="0" w:color="000000"/>
              <w:right w:val="single" w:sz="8" w:space="0" w:color="000000"/>
            </w:tcBorders>
          </w:tcPr>
          <w:p w14:paraId="2DC4ED10" w14:textId="77777777" w:rsidR="004E2F7B" w:rsidRPr="004E2F7B" w:rsidRDefault="004E2F7B" w:rsidP="004E2F7B">
            <w:pPr>
              <w:spacing w:before="100" w:beforeAutospacing="1" w:after="100" w:afterAutospacing="1" w:line="240" w:lineRule="auto"/>
              <w:rPr>
                <w:rFonts w:ascii="Times New Roman" w:eastAsia="Times New Roman" w:hAnsi="Times New Roman" w:cs="Times New Roman"/>
                <w:sz w:val="24"/>
                <w:szCs w:val="24"/>
                <w:lang w:val="kk-KZ" w:eastAsia="ru-RU"/>
              </w:rPr>
            </w:pPr>
            <w:r w:rsidRPr="004E2F7B">
              <w:rPr>
                <w:rFonts w:ascii="Times New Roman" w:eastAsia="Times New Roman" w:hAnsi="Times New Roman" w:cs="Times New Roman"/>
                <w:sz w:val="24"/>
                <w:szCs w:val="24"/>
                <w:lang w:val="kk-KZ" w:eastAsia="ru-RU"/>
              </w:rPr>
              <w:lastRenderedPageBreak/>
              <w:t xml:space="preserve">Ақпарат ұсыну және пікірлер беру туралы сұрау — АҚШ Энергетика министрлігі (DOE, </w:t>
            </w:r>
            <w:r w:rsidRPr="004E2F7B">
              <w:rPr>
                <w:rFonts w:ascii="Times New Roman" w:eastAsia="Times New Roman" w:hAnsi="Times New Roman" w:cs="Times New Roman"/>
                <w:sz w:val="24"/>
                <w:szCs w:val="24"/>
                <w:lang w:val="kk-KZ" w:eastAsia="ru-RU"/>
              </w:rPr>
              <w:lastRenderedPageBreak/>
              <w:t>«Министрлік») реттеуге жататын өнімдер мен жабдықтарға арналған энергия үнемдеу стандарттарын белгілеу кезінде қолданылатын болжамдарға, модельдерге және әдіснамаларға қатысты пікірлер ұсынады.</w:t>
            </w:r>
          </w:p>
          <w:p w14:paraId="76C7453E" w14:textId="77777777" w:rsidR="004E2F7B" w:rsidRPr="004E2F7B" w:rsidRDefault="004E2F7B" w:rsidP="004E2F7B">
            <w:pPr>
              <w:spacing w:before="100" w:beforeAutospacing="1" w:after="100" w:afterAutospacing="1" w:line="240" w:lineRule="auto"/>
              <w:rPr>
                <w:rFonts w:ascii="Times New Roman" w:eastAsia="Times New Roman" w:hAnsi="Times New Roman" w:cs="Times New Roman"/>
                <w:sz w:val="24"/>
                <w:szCs w:val="24"/>
                <w:lang w:val="kk-KZ" w:eastAsia="ru-RU"/>
              </w:rPr>
            </w:pPr>
            <w:r w:rsidRPr="004E2F7B">
              <w:rPr>
                <w:rFonts w:ascii="Times New Roman" w:eastAsia="Times New Roman" w:hAnsi="Times New Roman" w:cs="Times New Roman"/>
                <w:sz w:val="24"/>
                <w:szCs w:val="24"/>
                <w:lang w:val="kk-KZ" w:eastAsia="ru-RU"/>
              </w:rPr>
              <w:t>Сонымен қатар, DOE Ұлттық ғылым, инженерия және медицина академияларының (NASEM) Ғимараттар мен жабдықтардың тиімділік стандарттарын белгілеу әдістерін қарау жөніндегі комитеті жүргізген жұмыстың қорытындылары жинақталған есепке қатысты пікірлерді де сұратады.</w:t>
            </w:r>
          </w:p>
          <w:p w14:paraId="4806C124" w14:textId="1B285164" w:rsidR="004E2F7B" w:rsidRPr="004E2F7B" w:rsidRDefault="004E2F7B" w:rsidP="004E2F7B">
            <w:pPr>
              <w:spacing w:before="100" w:beforeAutospacing="1" w:after="100" w:afterAutospacing="1" w:line="240" w:lineRule="auto"/>
              <w:rPr>
                <w:rFonts w:ascii="Times New Roman" w:eastAsia="Times New Roman" w:hAnsi="Times New Roman" w:cs="Times New Roman"/>
                <w:sz w:val="24"/>
                <w:szCs w:val="24"/>
                <w:lang w:val="kk-KZ" w:eastAsia="ru-RU"/>
              </w:rPr>
            </w:pPr>
            <w:r w:rsidRPr="004E2F7B">
              <w:rPr>
                <w:rFonts w:ascii="Times New Roman" w:eastAsia="Times New Roman" w:hAnsi="Times New Roman" w:cs="Times New Roman"/>
                <w:sz w:val="24"/>
                <w:szCs w:val="24"/>
                <w:lang w:val="kk-KZ" w:eastAsia="ru-RU"/>
              </w:rPr>
              <w:t>Сондай-ақ, DOE NASEM есебінде берілген ұсынымдарды іске асырудың ықтимал тәсілдеріне, сондай-ақ энергия үнемдеу стандарттарын бағалау кезінде қолданылатын DOE-нің талдамалық әдіснамасын жетілдіруге қатысты деректерді, рецензияланған ғылыми зерттеулерді және өзге де тиісті ақпаратты ұсынуды құптайды.</w:t>
            </w:r>
          </w:p>
        </w:tc>
        <w:tc>
          <w:tcPr>
            <w:tcW w:w="4365" w:type="dxa"/>
            <w:vMerge/>
          </w:tcPr>
          <w:p w14:paraId="462C6D9A" w14:textId="77777777" w:rsidR="004E2F7B" w:rsidRPr="004E2F7B" w:rsidRDefault="004E2F7B" w:rsidP="004E2F7B">
            <w:pPr>
              <w:rPr>
                <w:lang w:val="kk-KZ"/>
              </w:rPr>
            </w:pPr>
          </w:p>
        </w:tc>
      </w:tr>
      <w:tr w:rsidR="008611CC" w14:paraId="10818EF2"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02C3D596" w14:textId="6383CD51" w:rsidR="008611CC" w:rsidRPr="00BC5F1B" w:rsidRDefault="008611CC" w:rsidP="008611CC">
            <w:pPr>
              <w:rPr>
                <w:lang w:val="kk-KZ"/>
              </w:rPr>
            </w:pPr>
            <w:r>
              <w:rPr>
                <w:rFonts w:ascii="Times New Roman" w:eastAsia="Times New Roman" w:hAnsi="Times New Roman"/>
                <w:sz w:val="20"/>
              </w:rPr>
              <w:t>3</w:t>
            </w:r>
            <w:r>
              <w:rPr>
                <w:rFonts w:ascii="Times New Roman" w:eastAsia="Times New Roman" w:hAnsi="Times New Roman"/>
                <w:sz w:val="20"/>
                <w:lang w:val="kk-KZ"/>
              </w:rPr>
              <w:t>0</w:t>
            </w:r>
          </w:p>
        </w:tc>
        <w:tc>
          <w:tcPr>
            <w:tcW w:w="2551" w:type="dxa"/>
            <w:tcBorders>
              <w:top w:val="single" w:sz="8" w:space="0" w:color="000000"/>
              <w:left w:val="single" w:sz="8" w:space="0" w:color="000000"/>
              <w:bottom w:val="single" w:sz="8" w:space="0" w:color="000000"/>
              <w:right w:val="single" w:sz="8" w:space="0" w:color="000000"/>
            </w:tcBorders>
          </w:tcPr>
          <w:p w14:paraId="2DE58F0B" w14:textId="63166738" w:rsidR="008611CC" w:rsidRDefault="008611CC" w:rsidP="008611CC">
            <w:r>
              <w:rPr>
                <w:rFonts w:ascii="Arial" w:hAnsi="Arial" w:cs="Arial"/>
                <w:sz w:val="20"/>
                <w:szCs w:val="20"/>
                <w:shd w:val="clear" w:color="auto" w:fill="FFFFFF"/>
              </w:rPr>
              <w:t>G/TBT/N/USA/2298</w:t>
            </w:r>
          </w:p>
        </w:tc>
        <w:tc>
          <w:tcPr>
            <w:tcW w:w="5387" w:type="dxa"/>
            <w:tcBorders>
              <w:top w:val="single" w:sz="8" w:space="0" w:color="000000"/>
              <w:left w:val="single" w:sz="8" w:space="0" w:color="000000"/>
              <w:bottom w:val="single" w:sz="8" w:space="0" w:color="000000"/>
              <w:right w:val="single" w:sz="8" w:space="0" w:color="000000"/>
            </w:tcBorders>
          </w:tcPr>
          <w:p w14:paraId="51A5A5E9" w14:textId="77777777" w:rsidR="008611CC" w:rsidRPr="004E2F7B" w:rsidRDefault="008611CC" w:rsidP="008611CC">
            <w:pPr>
              <w:spacing w:before="100" w:beforeAutospacing="1" w:after="100" w:afterAutospacing="1" w:line="240" w:lineRule="auto"/>
              <w:rPr>
                <w:rFonts w:ascii="Times New Roman" w:eastAsia="Times New Roman" w:hAnsi="Times New Roman" w:cs="Times New Roman"/>
                <w:sz w:val="24"/>
                <w:szCs w:val="24"/>
                <w:lang w:eastAsia="ru-RU"/>
              </w:rPr>
            </w:pPr>
            <w:r w:rsidRPr="004E2F7B">
              <w:rPr>
                <w:rFonts w:ascii="Times New Roman" w:eastAsia="Times New Roman" w:hAnsi="Times New Roman" w:cs="Times New Roman"/>
                <w:sz w:val="24"/>
                <w:szCs w:val="24"/>
                <w:lang w:val="ru-RU" w:eastAsia="ru-RU"/>
              </w:rPr>
              <w:t>Энергияны</w:t>
            </w:r>
            <w:r w:rsidRPr="004E2F7B">
              <w:rPr>
                <w:rFonts w:ascii="Times New Roman" w:eastAsia="Times New Roman" w:hAnsi="Times New Roman" w:cs="Times New Roman"/>
                <w:sz w:val="24"/>
                <w:szCs w:val="24"/>
                <w:lang w:eastAsia="ru-RU"/>
              </w:rPr>
              <w:t xml:space="preserve"> </w:t>
            </w:r>
            <w:r w:rsidRPr="004E2F7B">
              <w:rPr>
                <w:rFonts w:ascii="Times New Roman" w:eastAsia="Times New Roman" w:hAnsi="Times New Roman" w:cs="Times New Roman"/>
                <w:sz w:val="24"/>
                <w:szCs w:val="24"/>
                <w:lang w:val="ru-RU" w:eastAsia="ru-RU"/>
              </w:rPr>
              <w:t>үнемдеу</w:t>
            </w:r>
            <w:r w:rsidRPr="004E2F7B">
              <w:rPr>
                <w:rFonts w:ascii="Times New Roman" w:eastAsia="Times New Roman" w:hAnsi="Times New Roman" w:cs="Times New Roman"/>
                <w:sz w:val="24"/>
                <w:szCs w:val="24"/>
                <w:lang w:eastAsia="ru-RU"/>
              </w:rPr>
              <w:t xml:space="preserve"> </w:t>
            </w:r>
            <w:r w:rsidRPr="004E2F7B">
              <w:rPr>
                <w:rFonts w:ascii="Times New Roman" w:eastAsia="Times New Roman" w:hAnsi="Times New Roman" w:cs="Times New Roman"/>
                <w:sz w:val="24"/>
                <w:szCs w:val="24"/>
                <w:lang w:val="ru-RU" w:eastAsia="ru-RU"/>
              </w:rPr>
              <w:t>бағдарламасы</w:t>
            </w:r>
            <w:r w:rsidRPr="004E2F7B">
              <w:rPr>
                <w:rFonts w:ascii="Times New Roman" w:eastAsia="Times New Roman" w:hAnsi="Times New Roman" w:cs="Times New Roman"/>
                <w:sz w:val="24"/>
                <w:szCs w:val="24"/>
                <w:lang w:eastAsia="ru-RU"/>
              </w:rPr>
              <w:t xml:space="preserve">: </w:t>
            </w:r>
            <w:r w:rsidRPr="004E2F7B">
              <w:rPr>
                <w:rFonts w:ascii="Times New Roman" w:eastAsia="Times New Roman" w:hAnsi="Times New Roman" w:cs="Times New Roman"/>
                <w:sz w:val="24"/>
                <w:szCs w:val="24"/>
                <w:lang w:val="ru-RU" w:eastAsia="ru-RU"/>
              </w:rPr>
              <w:t>тұтыну</w:t>
            </w:r>
            <w:r w:rsidRPr="004E2F7B">
              <w:rPr>
                <w:rFonts w:ascii="Times New Roman" w:eastAsia="Times New Roman" w:hAnsi="Times New Roman" w:cs="Times New Roman"/>
                <w:sz w:val="24"/>
                <w:szCs w:val="24"/>
                <w:lang w:eastAsia="ru-RU"/>
              </w:rPr>
              <w:t xml:space="preserve"> </w:t>
            </w:r>
            <w:r w:rsidRPr="004E2F7B">
              <w:rPr>
                <w:rFonts w:ascii="Times New Roman" w:eastAsia="Times New Roman" w:hAnsi="Times New Roman" w:cs="Times New Roman"/>
                <w:sz w:val="24"/>
                <w:szCs w:val="24"/>
                <w:lang w:val="ru-RU" w:eastAsia="ru-RU"/>
              </w:rPr>
              <w:t>тауарлары</w:t>
            </w:r>
            <w:r w:rsidRPr="004E2F7B">
              <w:rPr>
                <w:rFonts w:ascii="Times New Roman" w:eastAsia="Times New Roman" w:hAnsi="Times New Roman" w:cs="Times New Roman"/>
                <w:sz w:val="24"/>
                <w:szCs w:val="24"/>
                <w:lang w:eastAsia="ru-RU"/>
              </w:rPr>
              <w:t xml:space="preserve"> </w:t>
            </w:r>
            <w:r w:rsidRPr="004E2F7B">
              <w:rPr>
                <w:rFonts w:ascii="Times New Roman" w:eastAsia="Times New Roman" w:hAnsi="Times New Roman" w:cs="Times New Roman"/>
                <w:sz w:val="24"/>
                <w:szCs w:val="24"/>
                <w:lang w:val="ru-RU" w:eastAsia="ru-RU"/>
              </w:rPr>
              <w:t>мен</w:t>
            </w:r>
            <w:r w:rsidRPr="004E2F7B">
              <w:rPr>
                <w:rFonts w:ascii="Times New Roman" w:eastAsia="Times New Roman" w:hAnsi="Times New Roman" w:cs="Times New Roman"/>
                <w:sz w:val="24"/>
                <w:szCs w:val="24"/>
                <w:lang w:eastAsia="ru-RU"/>
              </w:rPr>
              <w:t xml:space="preserve"> </w:t>
            </w:r>
            <w:r w:rsidRPr="004E2F7B">
              <w:rPr>
                <w:rFonts w:ascii="Times New Roman" w:eastAsia="Times New Roman" w:hAnsi="Times New Roman" w:cs="Times New Roman"/>
                <w:sz w:val="24"/>
                <w:szCs w:val="24"/>
                <w:lang w:val="ru-RU" w:eastAsia="ru-RU"/>
              </w:rPr>
              <w:t>жекелеген</w:t>
            </w:r>
            <w:r w:rsidRPr="004E2F7B">
              <w:rPr>
                <w:rFonts w:ascii="Times New Roman" w:eastAsia="Times New Roman" w:hAnsi="Times New Roman" w:cs="Times New Roman"/>
                <w:sz w:val="24"/>
                <w:szCs w:val="24"/>
                <w:lang w:eastAsia="ru-RU"/>
              </w:rPr>
              <w:t xml:space="preserve"> </w:t>
            </w:r>
            <w:r w:rsidRPr="004E2F7B">
              <w:rPr>
                <w:rFonts w:ascii="Times New Roman" w:eastAsia="Times New Roman" w:hAnsi="Times New Roman" w:cs="Times New Roman"/>
                <w:sz w:val="24"/>
                <w:szCs w:val="24"/>
                <w:lang w:val="ru-RU" w:eastAsia="ru-RU"/>
              </w:rPr>
              <w:t>коммерциялық</w:t>
            </w:r>
            <w:r w:rsidRPr="004E2F7B">
              <w:rPr>
                <w:rFonts w:ascii="Times New Roman" w:eastAsia="Times New Roman" w:hAnsi="Times New Roman" w:cs="Times New Roman"/>
                <w:sz w:val="24"/>
                <w:szCs w:val="24"/>
                <w:lang w:eastAsia="ru-RU"/>
              </w:rPr>
              <w:t xml:space="preserve"> </w:t>
            </w:r>
            <w:r w:rsidRPr="004E2F7B">
              <w:rPr>
                <w:rFonts w:ascii="Times New Roman" w:eastAsia="Times New Roman" w:hAnsi="Times New Roman" w:cs="Times New Roman"/>
                <w:sz w:val="24"/>
                <w:szCs w:val="24"/>
                <w:lang w:val="ru-RU" w:eastAsia="ru-RU"/>
              </w:rPr>
              <w:t>және</w:t>
            </w:r>
            <w:r w:rsidRPr="004E2F7B">
              <w:rPr>
                <w:rFonts w:ascii="Times New Roman" w:eastAsia="Times New Roman" w:hAnsi="Times New Roman" w:cs="Times New Roman"/>
                <w:sz w:val="24"/>
                <w:szCs w:val="24"/>
                <w:lang w:eastAsia="ru-RU"/>
              </w:rPr>
              <w:t xml:space="preserve"> </w:t>
            </w:r>
            <w:r w:rsidRPr="004E2F7B">
              <w:rPr>
                <w:rFonts w:ascii="Times New Roman" w:eastAsia="Times New Roman" w:hAnsi="Times New Roman" w:cs="Times New Roman"/>
                <w:sz w:val="24"/>
                <w:szCs w:val="24"/>
                <w:lang w:val="ru-RU" w:eastAsia="ru-RU"/>
              </w:rPr>
              <w:t>өнеркәсіптік</w:t>
            </w:r>
            <w:r w:rsidRPr="004E2F7B">
              <w:rPr>
                <w:rFonts w:ascii="Times New Roman" w:eastAsia="Times New Roman" w:hAnsi="Times New Roman" w:cs="Times New Roman"/>
                <w:sz w:val="24"/>
                <w:szCs w:val="24"/>
                <w:lang w:eastAsia="ru-RU"/>
              </w:rPr>
              <w:t xml:space="preserve"> </w:t>
            </w:r>
            <w:r w:rsidRPr="004E2F7B">
              <w:rPr>
                <w:rFonts w:ascii="Times New Roman" w:eastAsia="Times New Roman" w:hAnsi="Times New Roman" w:cs="Times New Roman"/>
                <w:sz w:val="24"/>
                <w:szCs w:val="24"/>
                <w:lang w:val="ru-RU" w:eastAsia="ru-RU"/>
              </w:rPr>
              <w:t>жабдықтарға</w:t>
            </w:r>
            <w:r w:rsidRPr="004E2F7B">
              <w:rPr>
                <w:rFonts w:ascii="Times New Roman" w:eastAsia="Times New Roman" w:hAnsi="Times New Roman" w:cs="Times New Roman"/>
                <w:sz w:val="24"/>
                <w:szCs w:val="24"/>
                <w:lang w:eastAsia="ru-RU"/>
              </w:rPr>
              <w:t xml:space="preserve"> </w:t>
            </w:r>
            <w:r w:rsidRPr="004E2F7B">
              <w:rPr>
                <w:rFonts w:ascii="Times New Roman" w:eastAsia="Times New Roman" w:hAnsi="Times New Roman" w:cs="Times New Roman"/>
                <w:sz w:val="24"/>
                <w:szCs w:val="24"/>
                <w:lang w:val="ru-RU" w:eastAsia="ru-RU"/>
              </w:rPr>
              <w:t>арналған</w:t>
            </w:r>
            <w:r w:rsidRPr="004E2F7B">
              <w:rPr>
                <w:rFonts w:ascii="Times New Roman" w:eastAsia="Times New Roman" w:hAnsi="Times New Roman" w:cs="Times New Roman"/>
                <w:sz w:val="24"/>
                <w:szCs w:val="24"/>
                <w:lang w:eastAsia="ru-RU"/>
              </w:rPr>
              <w:t xml:space="preserve"> </w:t>
            </w:r>
            <w:r w:rsidRPr="004E2F7B">
              <w:rPr>
                <w:rFonts w:ascii="Times New Roman" w:eastAsia="Times New Roman" w:hAnsi="Times New Roman" w:cs="Times New Roman"/>
                <w:sz w:val="24"/>
                <w:szCs w:val="24"/>
                <w:lang w:val="ru-RU" w:eastAsia="ru-RU"/>
              </w:rPr>
              <w:t>энергияны</w:t>
            </w:r>
            <w:r w:rsidRPr="004E2F7B">
              <w:rPr>
                <w:rFonts w:ascii="Times New Roman" w:eastAsia="Times New Roman" w:hAnsi="Times New Roman" w:cs="Times New Roman"/>
                <w:sz w:val="24"/>
                <w:szCs w:val="24"/>
                <w:lang w:eastAsia="ru-RU"/>
              </w:rPr>
              <w:t xml:space="preserve"> </w:t>
            </w:r>
            <w:r w:rsidRPr="004E2F7B">
              <w:rPr>
                <w:rFonts w:ascii="Times New Roman" w:eastAsia="Times New Roman" w:hAnsi="Times New Roman" w:cs="Times New Roman"/>
                <w:sz w:val="24"/>
                <w:szCs w:val="24"/>
                <w:lang w:val="ru-RU" w:eastAsia="ru-RU"/>
              </w:rPr>
              <w:t>үнемдеу</w:t>
            </w:r>
            <w:r w:rsidRPr="004E2F7B">
              <w:rPr>
                <w:rFonts w:ascii="Times New Roman" w:eastAsia="Times New Roman" w:hAnsi="Times New Roman" w:cs="Times New Roman"/>
                <w:sz w:val="24"/>
                <w:szCs w:val="24"/>
                <w:lang w:eastAsia="ru-RU"/>
              </w:rPr>
              <w:t xml:space="preserve"> </w:t>
            </w:r>
            <w:r w:rsidRPr="004E2F7B">
              <w:rPr>
                <w:rFonts w:ascii="Times New Roman" w:eastAsia="Times New Roman" w:hAnsi="Times New Roman" w:cs="Times New Roman"/>
                <w:sz w:val="24"/>
                <w:szCs w:val="24"/>
                <w:lang w:val="ru-RU" w:eastAsia="ru-RU"/>
              </w:rPr>
              <w:t>стандарттары</w:t>
            </w:r>
            <w:r w:rsidRPr="004E2F7B">
              <w:rPr>
                <w:rFonts w:ascii="Times New Roman" w:eastAsia="Times New Roman" w:hAnsi="Times New Roman" w:cs="Times New Roman"/>
                <w:sz w:val="24"/>
                <w:szCs w:val="24"/>
                <w:lang w:eastAsia="ru-RU"/>
              </w:rPr>
              <w:t xml:space="preserve"> </w:t>
            </w:r>
            <w:r w:rsidRPr="004E2F7B">
              <w:rPr>
                <w:rFonts w:ascii="Times New Roman" w:eastAsia="Times New Roman" w:hAnsi="Times New Roman" w:cs="Times New Roman"/>
                <w:sz w:val="24"/>
                <w:szCs w:val="24"/>
                <w:lang w:val="ru-RU" w:eastAsia="ru-RU"/>
              </w:rPr>
              <w:t>мен</w:t>
            </w:r>
            <w:r w:rsidRPr="004E2F7B">
              <w:rPr>
                <w:rFonts w:ascii="Times New Roman" w:eastAsia="Times New Roman" w:hAnsi="Times New Roman" w:cs="Times New Roman"/>
                <w:sz w:val="24"/>
                <w:szCs w:val="24"/>
                <w:lang w:eastAsia="ru-RU"/>
              </w:rPr>
              <w:t xml:space="preserve"> </w:t>
            </w:r>
            <w:r w:rsidRPr="004E2F7B">
              <w:rPr>
                <w:rFonts w:ascii="Times New Roman" w:eastAsia="Times New Roman" w:hAnsi="Times New Roman" w:cs="Times New Roman"/>
                <w:sz w:val="24"/>
                <w:szCs w:val="24"/>
                <w:lang w:val="ru-RU" w:eastAsia="ru-RU"/>
              </w:rPr>
              <w:t>сынақ</w:t>
            </w:r>
            <w:r w:rsidRPr="004E2F7B">
              <w:rPr>
                <w:rFonts w:ascii="Times New Roman" w:eastAsia="Times New Roman" w:hAnsi="Times New Roman" w:cs="Times New Roman"/>
                <w:sz w:val="24"/>
                <w:szCs w:val="24"/>
                <w:lang w:eastAsia="ru-RU"/>
              </w:rPr>
              <w:t xml:space="preserve"> </w:t>
            </w:r>
            <w:r w:rsidRPr="004E2F7B">
              <w:rPr>
                <w:rFonts w:ascii="Times New Roman" w:eastAsia="Times New Roman" w:hAnsi="Times New Roman" w:cs="Times New Roman"/>
                <w:sz w:val="24"/>
                <w:szCs w:val="24"/>
                <w:lang w:val="ru-RU" w:eastAsia="ru-RU"/>
              </w:rPr>
              <w:t>әдістерінің</w:t>
            </w:r>
            <w:r w:rsidRPr="004E2F7B">
              <w:rPr>
                <w:rFonts w:ascii="Times New Roman" w:eastAsia="Times New Roman" w:hAnsi="Times New Roman" w:cs="Times New Roman"/>
                <w:sz w:val="24"/>
                <w:szCs w:val="24"/>
                <w:lang w:eastAsia="ru-RU"/>
              </w:rPr>
              <w:t xml:space="preserve"> </w:t>
            </w:r>
            <w:r w:rsidRPr="004E2F7B">
              <w:rPr>
                <w:rFonts w:ascii="Times New Roman" w:eastAsia="Times New Roman" w:hAnsi="Times New Roman" w:cs="Times New Roman"/>
                <w:sz w:val="24"/>
                <w:szCs w:val="24"/>
                <w:lang w:val="ru-RU" w:eastAsia="ru-RU"/>
              </w:rPr>
              <w:t>жаңа</w:t>
            </w:r>
            <w:r w:rsidRPr="004E2F7B">
              <w:rPr>
                <w:rFonts w:ascii="Times New Roman" w:eastAsia="Times New Roman" w:hAnsi="Times New Roman" w:cs="Times New Roman"/>
                <w:sz w:val="24"/>
                <w:szCs w:val="24"/>
                <w:lang w:eastAsia="ru-RU"/>
              </w:rPr>
              <w:t xml:space="preserve"> </w:t>
            </w:r>
            <w:r w:rsidRPr="004E2F7B">
              <w:rPr>
                <w:rFonts w:ascii="Times New Roman" w:eastAsia="Times New Roman" w:hAnsi="Times New Roman" w:cs="Times New Roman"/>
                <w:sz w:val="24"/>
                <w:szCs w:val="24"/>
                <w:lang w:val="ru-RU" w:eastAsia="ru-RU"/>
              </w:rPr>
              <w:t>немесе</w:t>
            </w:r>
            <w:r w:rsidRPr="004E2F7B">
              <w:rPr>
                <w:rFonts w:ascii="Times New Roman" w:eastAsia="Times New Roman" w:hAnsi="Times New Roman" w:cs="Times New Roman"/>
                <w:sz w:val="24"/>
                <w:szCs w:val="24"/>
                <w:lang w:eastAsia="ru-RU"/>
              </w:rPr>
              <w:t xml:space="preserve"> </w:t>
            </w:r>
            <w:r w:rsidRPr="004E2F7B">
              <w:rPr>
                <w:rFonts w:ascii="Times New Roman" w:eastAsia="Times New Roman" w:hAnsi="Times New Roman" w:cs="Times New Roman"/>
                <w:sz w:val="24"/>
                <w:szCs w:val="24"/>
                <w:lang w:val="ru-RU" w:eastAsia="ru-RU"/>
              </w:rPr>
              <w:t>қайта</w:t>
            </w:r>
            <w:r w:rsidRPr="004E2F7B">
              <w:rPr>
                <w:rFonts w:ascii="Times New Roman" w:eastAsia="Times New Roman" w:hAnsi="Times New Roman" w:cs="Times New Roman"/>
                <w:sz w:val="24"/>
                <w:szCs w:val="24"/>
                <w:lang w:eastAsia="ru-RU"/>
              </w:rPr>
              <w:t xml:space="preserve"> </w:t>
            </w:r>
            <w:r w:rsidRPr="004E2F7B">
              <w:rPr>
                <w:rFonts w:ascii="Times New Roman" w:eastAsia="Times New Roman" w:hAnsi="Times New Roman" w:cs="Times New Roman"/>
                <w:sz w:val="24"/>
                <w:szCs w:val="24"/>
                <w:lang w:val="ru-RU" w:eastAsia="ru-RU"/>
              </w:rPr>
              <w:t>қаралған</w:t>
            </w:r>
            <w:r w:rsidRPr="004E2F7B">
              <w:rPr>
                <w:rFonts w:ascii="Times New Roman" w:eastAsia="Times New Roman" w:hAnsi="Times New Roman" w:cs="Times New Roman"/>
                <w:sz w:val="24"/>
                <w:szCs w:val="24"/>
                <w:lang w:eastAsia="ru-RU"/>
              </w:rPr>
              <w:t xml:space="preserve"> </w:t>
            </w:r>
            <w:r w:rsidRPr="004E2F7B">
              <w:rPr>
                <w:rFonts w:ascii="Times New Roman" w:eastAsia="Times New Roman" w:hAnsi="Times New Roman" w:cs="Times New Roman"/>
                <w:sz w:val="24"/>
                <w:szCs w:val="24"/>
                <w:lang w:val="ru-RU" w:eastAsia="ru-RU"/>
              </w:rPr>
              <w:t>нұсқаларын</w:t>
            </w:r>
            <w:r w:rsidRPr="004E2F7B">
              <w:rPr>
                <w:rFonts w:ascii="Times New Roman" w:eastAsia="Times New Roman" w:hAnsi="Times New Roman" w:cs="Times New Roman"/>
                <w:sz w:val="24"/>
                <w:szCs w:val="24"/>
                <w:lang w:eastAsia="ru-RU"/>
              </w:rPr>
              <w:t xml:space="preserve"> </w:t>
            </w:r>
            <w:r w:rsidRPr="004E2F7B">
              <w:rPr>
                <w:rFonts w:ascii="Times New Roman" w:eastAsia="Times New Roman" w:hAnsi="Times New Roman" w:cs="Times New Roman"/>
                <w:sz w:val="24"/>
                <w:szCs w:val="24"/>
                <w:lang w:val="ru-RU" w:eastAsia="ru-RU"/>
              </w:rPr>
              <w:t>қарау</w:t>
            </w:r>
            <w:r w:rsidRPr="004E2F7B">
              <w:rPr>
                <w:rFonts w:ascii="Times New Roman" w:eastAsia="Times New Roman" w:hAnsi="Times New Roman" w:cs="Times New Roman"/>
                <w:sz w:val="24"/>
                <w:szCs w:val="24"/>
                <w:lang w:eastAsia="ru-RU"/>
              </w:rPr>
              <w:t xml:space="preserve"> </w:t>
            </w:r>
            <w:r w:rsidRPr="004E2F7B">
              <w:rPr>
                <w:rFonts w:ascii="Times New Roman" w:eastAsia="Times New Roman" w:hAnsi="Times New Roman" w:cs="Times New Roman"/>
                <w:sz w:val="24"/>
                <w:szCs w:val="24"/>
                <w:lang w:val="ru-RU" w:eastAsia="ru-RU"/>
              </w:rPr>
              <w:t>кезінде</w:t>
            </w:r>
            <w:r w:rsidRPr="004E2F7B">
              <w:rPr>
                <w:rFonts w:ascii="Times New Roman" w:eastAsia="Times New Roman" w:hAnsi="Times New Roman" w:cs="Times New Roman"/>
                <w:sz w:val="24"/>
                <w:szCs w:val="24"/>
                <w:lang w:eastAsia="ru-RU"/>
              </w:rPr>
              <w:t xml:space="preserve"> </w:t>
            </w:r>
            <w:r w:rsidRPr="004E2F7B">
              <w:rPr>
                <w:rFonts w:ascii="Times New Roman" w:eastAsia="Times New Roman" w:hAnsi="Times New Roman" w:cs="Times New Roman"/>
                <w:sz w:val="24"/>
                <w:szCs w:val="24"/>
                <w:lang w:val="ru-RU" w:eastAsia="ru-RU"/>
              </w:rPr>
              <w:t>қолданылатын</w:t>
            </w:r>
            <w:r w:rsidRPr="004E2F7B">
              <w:rPr>
                <w:rFonts w:ascii="Times New Roman" w:eastAsia="Times New Roman" w:hAnsi="Times New Roman" w:cs="Times New Roman"/>
                <w:sz w:val="24"/>
                <w:szCs w:val="24"/>
                <w:lang w:eastAsia="ru-RU"/>
              </w:rPr>
              <w:t xml:space="preserve"> </w:t>
            </w:r>
            <w:r w:rsidRPr="004E2F7B">
              <w:rPr>
                <w:rFonts w:ascii="Times New Roman" w:eastAsia="Times New Roman" w:hAnsi="Times New Roman" w:cs="Times New Roman"/>
                <w:sz w:val="24"/>
                <w:szCs w:val="24"/>
                <w:lang w:val="ru-RU" w:eastAsia="ru-RU"/>
              </w:rPr>
              <w:t>рәсімдер</w:t>
            </w:r>
            <w:r w:rsidRPr="004E2F7B">
              <w:rPr>
                <w:rFonts w:ascii="Times New Roman" w:eastAsia="Times New Roman" w:hAnsi="Times New Roman" w:cs="Times New Roman"/>
                <w:sz w:val="24"/>
                <w:szCs w:val="24"/>
                <w:lang w:eastAsia="ru-RU"/>
              </w:rPr>
              <w:t xml:space="preserve">, </w:t>
            </w:r>
            <w:r w:rsidRPr="004E2F7B">
              <w:rPr>
                <w:rFonts w:ascii="Times New Roman" w:eastAsia="Times New Roman" w:hAnsi="Times New Roman" w:cs="Times New Roman"/>
                <w:sz w:val="24"/>
                <w:szCs w:val="24"/>
                <w:lang w:val="ru-RU" w:eastAsia="ru-RU"/>
              </w:rPr>
              <w:t>түсіндірмелер</w:t>
            </w:r>
            <w:r w:rsidRPr="004E2F7B">
              <w:rPr>
                <w:rFonts w:ascii="Times New Roman" w:eastAsia="Times New Roman" w:hAnsi="Times New Roman" w:cs="Times New Roman"/>
                <w:sz w:val="24"/>
                <w:szCs w:val="24"/>
                <w:lang w:eastAsia="ru-RU"/>
              </w:rPr>
              <w:t xml:space="preserve"> </w:t>
            </w:r>
            <w:r w:rsidRPr="004E2F7B">
              <w:rPr>
                <w:rFonts w:ascii="Times New Roman" w:eastAsia="Times New Roman" w:hAnsi="Times New Roman" w:cs="Times New Roman"/>
                <w:sz w:val="24"/>
                <w:szCs w:val="24"/>
                <w:lang w:val="ru-RU" w:eastAsia="ru-RU"/>
              </w:rPr>
              <w:t>және</w:t>
            </w:r>
            <w:r w:rsidRPr="004E2F7B">
              <w:rPr>
                <w:rFonts w:ascii="Times New Roman" w:eastAsia="Times New Roman" w:hAnsi="Times New Roman" w:cs="Times New Roman"/>
                <w:sz w:val="24"/>
                <w:szCs w:val="24"/>
                <w:lang w:eastAsia="ru-RU"/>
              </w:rPr>
              <w:t xml:space="preserve"> </w:t>
            </w:r>
            <w:r w:rsidRPr="004E2F7B">
              <w:rPr>
                <w:rFonts w:ascii="Times New Roman" w:eastAsia="Times New Roman" w:hAnsi="Times New Roman" w:cs="Times New Roman"/>
                <w:sz w:val="24"/>
                <w:szCs w:val="24"/>
                <w:lang w:val="ru-RU" w:eastAsia="ru-RU"/>
              </w:rPr>
              <w:t>саясат</w:t>
            </w:r>
            <w:r w:rsidRPr="004E2F7B">
              <w:rPr>
                <w:rFonts w:ascii="Times New Roman" w:eastAsia="Times New Roman" w:hAnsi="Times New Roman" w:cs="Times New Roman"/>
                <w:sz w:val="24"/>
                <w:szCs w:val="24"/>
                <w:lang w:eastAsia="ru-RU"/>
              </w:rPr>
              <w:t xml:space="preserve">; (50 </w:t>
            </w:r>
            <w:r w:rsidRPr="004E2F7B">
              <w:rPr>
                <w:rFonts w:ascii="Times New Roman" w:eastAsia="Times New Roman" w:hAnsi="Times New Roman" w:cs="Times New Roman"/>
                <w:sz w:val="24"/>
                <w:szCs w:val="24"/>
                <w:lang w:val="ru-RU" w:eastAsia="ru-RU"/>
              </w:rPr>
              <w:t>бет</w:t>
            </w:r>
            <w:r w:rsidRPr="004E2F7B">
              <w:rPr>
                <w:rFonts w:ascii="Times New Roman" w:eastAsia="Times New Roman" w:hAnsi="Times New Roman" w:cs="Times New Roman"/>
                <w:sz w:val="24"/>
                <w:szCs w:val="24"/>
                <w:lang w:eastAsia="ru-RU"/>
              </w:rPr>
              <w:t xml:space="preserve">, </w:t>
            </w:r>
            <w:r w:rsidRPr="004E2F7B">
              <w:rPr>
                <w:rFonts w:ascii="Times New Roman" w:eastAsia="Times New Roman" w:hAnsi="Times New Roman" w:cs="Times New Roman"/>
                <w:sz w:val="24"/>
                <w:szCs w:val="24"/>
                <w:lang w:val="ru-RU" w:eastAsia="ru-RU"/>
              </w:rPr>
              <w:t>ағылшын</w:t>
            </w:r>
            <w:r w:rsidRPr="004E2F7B">
              <w:rPr>
                <w:rFonts w:ascii="Times New Roman" w:eastAsia="Times New Roman" w:hAnsi="Times New Roman" w:cs="Times New Roman"/>
                <w:sz w:val="24"/>
                <w:szCs w:val="24"/>
                <w:lang w:eastAsia="ru-RU"/>
              </w:rPr>
              <w:t xml:space="preserve"> </w:t>
            </w:r>
            <w:r w:rsidRPr="004E2F7B">
              <w:rPr>
                <w:rFonts w:ascii="Times New Roman" w:eastAsia="Times New Roman" w:hAnsi="Times New Roman" w:cs="Times New Roman"/>
                <w:sz w:val="24"/>
                <w:szCs w:val="24"/>
                <w:lang w:val="ru-RU" w:eastAsia="ru-RU"/>
              </w:rPr>
              <w:t>тілінде</w:t>
            </w:r>
            <w:r w:rsidRPr="004E2F7B">
              <w:rPr>
                <w:rFonts w:ascii="Times New Roman" w:eastAsia="Times New Roman" w:hAnsi="Times New Roman" w:cs="Times New Roman"/>
                <w:sz w:val="24"/>
                <w:szCs w:val="24"/>
                <w:lang w:eastAsia="ru-RU"/>
              </w:rPr>
              <w:t>).</w:t>
            </w:r>
          </w:p>
          <w:p w14:paraId="5ADACE0F" w14:textId="77777777" w:rsidR="008611CC" w:rsidRPr="004E2F7B" w:rsidRDefault="008611CC" w:rsidP="008611CC">
            <w:pPr>
              <w:spacing w:before="100" w:beforeAutospacing="1" w:after="100" w:afterAutospacing="1" w:line="240" w:lineRule="auto"/>
              <w:rPr>
                <w:rFonts w:ascii="Times New Roman" w:eastAsia="Times New Roman" w:hAnsi="Times New Roman" w:cs="Times New Roman"/>
                <w:sz w:val="24"/>
                <w:szCs w:val="24"/>
                <w:lang w:eastAsia="ru-RU"/>
              </w:rPr>
            </w:pPr>
            <w:r w:rsidRPr="004E2F7B">
              <w:rPr>
                <w:rFonts w:ascii="Times New Roman" w:eastAsia="Times New Roman" w:hAnsi="Times New Roman" w:cs="Times New Roman"/>
                <w:sz w:val="24"/>
                <w:szCs w:val="24"/>
                <w:lang w:val="ru-RU" w:eastAsia="ru-RU"/>
              </w:rPr>
              <w:t>Хабарламада</w:t>
            </w:r>
            <w:r w:rsidRPr="004E2F7B">
              <w:rPr>
                <w:rFonts w:ascii="Times New Roman" w:eastAsia="Times New Roman" w:hAnsi="Times New Roman" w:cs="Times New Roman"/>
                <w:sz w:val="24"/>
                <w:szCs w:val="24"/>
                <w:lang w:eastAsia="ru-RU"/>
              </w:rPr>
              <w:t xml:space="preserve"> </w:t>
            </w:r>
            <w:r w:rsidRPr="004E2F7B">
              <w:rPr>
                <w:rFonts w:ascii="Times New Roman" w:eastAsia="Times New Roman" w:hAnsi="Times New Roman" w:cs="Times New Roman"/>
                <w:sz w:val="24"/>
                <w:szCs w:val="24"/>
                <w:lang w:val="ru-RU" w:eastAsia="ru-RU"/>
              </w:rPr>
              <w:t>көрсетілген</w:t>
            </w:r>
            <w:r w:rsidRPr="004E2F7B">
              <w:rPr>
                <w:rFonts w:ascii="Times New Roman" w:eastAsia="Times New Roman" w:hAnsi="Times New Roman" w:cs="Times New Roman"/>
                <w:sz w:val="24"/>
                <w:szCs w:val="24"/>
                <w:lang w:eastAsia="ru-RU"/>
              </w:rPr>
              <w:t xml:space="preserve"> </w:t>
            </w:r>
            <w:r w:rsidRPr="004E2F7B">
              <w:rPr>
                <w:rFonts w:ascii="Times New Roman" w:eastAsia="Times New Roman" w:hAnsi="Times New Roman" w:cs="Times New Roman"/>
                <w:sz w:val="24"/>
                <w:szCs w:val="24"/>
                <w:lang w:val="ru-RU" w:eastAsia="ru-RU"/>
              </w:rPr>
              <w:t>құжатқа</w:t>
            </w:r>
            <w:r w:rsidRPr="004E2F7B">
              <w:rPr>
                <w:rFonts w:ascii="Times New Roman" w:eastAsia="Times New Roman" w:hAnsi="Times New Roman" w:cs="Times New Roman"/>
                <w:sz w:val="24"/>
                <w:szCs w:val="24"/>
                <w:lang w:eastAsia="ru-RU"/>
              </w:rPr>
              <w:t xml:space="preserve"> </w:t>
            </w:r>
            <w:r w:rsidRPr="004E2F7B">
              <w:rPr>
                <w:rFonts w:ascii="Times New Roman" w:eastAsia="Times New Roman" w:hAnsi="Times New Roman" w:cs="Times New Roman"/>
                <w:sz w:val="24"/>
                <w:szCs w:val="24"/>
                <w:lang w:val="ru-RU" w:eastAsia="ru-RU"/>
              </w:rPr>
              <w:t>сілтеме</w:t>
            </w:r>
            <w:r w:rsidRPr="004E2F7B">
              <w:rPr>
                <w:rFonts w:ascii="Times New Roman" w:eastAsia="Times New Roman" w:hAnsi="Times New Roman" w:cs="Times New Roman"/>
                <w:sz w:val="24"/>
                <w:szCs w:val="24"/>
                <w:lang w:eastAsia="ru-RU"/>
              </w:rPr>
              <w:t xml:space="preserve"> </w:t>
            </w:r>
            <w:r w:rsidRPr="004E2F7B">
              <w:rPr>
                <w:rFonts w:ascii="Times New Roman" w:eastAsia="Times New Roman" w:hAnsi="Times New Roman" w:cs="Times New Roman"/>
                <w:sz w:val="24"/>
                <w:szCs w:val="24"/>
                <w:lang w:val="ru-RU" w:eastAsia="ru-RU"/>
              </w:rPr>
              <w:t>және</w:t>
            </w:r>
            <w:r w:rsidRPr="004E2F7B">
              <w:rPr>
                <w:rFonts w:ascii="Times New Roman" w:eastAsia="Times New Roman" w:hAnsi="Times New Roman" w:cs="Times New Roman"/>
                <w:sz w:val="24"/>
                <w:szCs w:val="24"/>
                <w:lang w:eastAsia="ru-RU"/>
              </w:rPr>
              <w:t>/</w:t>
            </w:r>
            <w:r w:rsidRPr="004E2F7B">
              <w:rPr>
                <w:rFonts w:ascii="Times New Roman" w:eastAsia="Times New Roman" w:hAnsi="Times New Roman" w:cs="Times New Roman"/>
                <w:sz w:val="24"/>
                <w:szCs w:val="24"/>
                <w:lang w:val="ru-RU" w:eastAsia="ru-RU"/>
              </w:rPr>
              <w:t>немесе</w:t>
            </w:r>
            <w:r w:rsidRPr="004E2F7B">
              <w:rPr>
                <w:rFonts w:ascii="Times New Roman" w:eastAsia="Times New Roman" w:hAnsi="Times New Roman" w:cs="Times New Roman"/>
                <w:sz w:val="24"/>
                <w:szCs w:val="24"/>
                <w:lang w:eastAsia="ru-RU"/>
              </w:rPr>
              <w:t xml:space="preserve"> </w:t>
            </w:r>
            <w:r w:rsidRPr="004E2F7B">
              <w:rPr>
                <w:rFonts w:ascii="Times New Roman" w:eastAsia="Times New Roman" w:hAnsi="Times New Roman" w:cs="Times New Roman"/>
                <w:sz w:val="24"/>
                <w:szCs w:val="24"/>
                <w:lang w:val="ru-RU" w:eastAsia="ru-RU"/>
              </w:rPr>
              <w:t>сұрату</w:t>
            </w:r>
            <w:r w:rsidRPr="004E2F7B">
              <w:rPr>
                <w:rFonts w:ascii="Times New Roman" w:eastAsia="Times New Roman" w:hAnsi="Times New Roman" w:cs="Times New Roman"/>
                <w:sz w:val="24"/>
                <w:szCs w:val="24"/>
                <w:lang w:eastAsia="ru-RU"/>
              </w:rPr>
              <w:t xml:space="preserve"> </w:t>
            </w:r>
            <w:r w:rsidRPr="004E2F7B">
              <w:rPr>
                <w:rFonts w:ascii="Times New Roman" w:eastAsia="Times New Roman" w:hAnsi="Times New Roman" w:cs="Times New Roman"/>
                <w:sz w:val="24"/>
                <w:szCs w:val="24"/>
                <w:lang w:val="ru-RU" w:eastAsia="ru-RU"/>
              </w:rPr>
              <w:t>бойынша</w:t>
            </w:r>
            <w:r w:rsidRPr="004E2F7B">
              <w:rPr>
                <w:rFonts w:ascii="Times New Roman" w:eastAsia="Times New Roman" w:hAnsi="Times New Roman" w:cs="Times New Roman"/>
                <w:sz w:val="24"/>
                <w:szCs w:val="24"/>
                <w:lang w:eastAsia="ru-RU"/>
              </w:rPr>
              <w:t xml:space="preserve"> </w:t>
            </w:r>
            <w:r w:rsidRPr="004E2F7B">
              <w:rPr>
                <w:rFonts w:ascii="Times New Roman" w:eastAsia="Times New Roman" w:hAnsi="Times New Roman" w:cs="Times New Roman"/>
                <w:sz w:val="24"/>
                <w:szCs w:val="24"/>
                <w:lang w:val="ru-RU" w:eastAsia="ru-RU"/>
              </w:rPr>
              <w:t>құжаттың</w:t>
            </w:r>
            <w:r w:rsidRPr="004E2F7B">
              <w:rPr>
                <w:rFonts w:ascii="Times New Roman" w:eastAsia="Times New Roman" w:hAnsi="Times New Roman" w:cs="Times New Roman"/>
                <w:sz w:val="24"/>
                <w:szCs w:val="24"/>
                <w:lang w:eastAsia="ru-RU"/>
              </w:rPr>
              <w:t xml:space="preserve"> </w:t>
            </w:r>
            <w:r w:rsidRPr="004E2F7B">
              <w:rPr>
                <w:rFonts w:ascii="Times New Roman" w:eastAsia="Times New Roman" w:hAnsi="Times New Roman" w:cs="Times New Roman"/>
                <w:sz w:val="24"/>
                <w:szCs w:val="24"/>
                <w:lang w:val="ru-RU" w:eastAsia="ru-RU"/>
              </w:rPr>
              <w:t>көшірмелерін</w:t>
            </w:r>
            <w:r w:rsidRPr="004E2F7B">
              <w:rPr>
                <w:rFonts w:ascii="Times New Roman" w:eastAsia="Times New Roman" w:hAnsi="Times New Roman" w:cs="Times New Roman"/>
                <w:sz w:val="24"/>
                <w:szCs w:val="24"/>
                <w:lang w:eastAsia="ru-RU"/>
              </w:rPr>
              <w:t xml:space="preserve"> </w:t>
            </w:r>
            <w:r w:rsidRPr="004E2F7B">
              <w:rPr>
                <w:rFonts w:ascii="Times New Roman" w:eastAsia="Times New Roman" w:hAnsi="Times New Roman" w:cs="Times New Roman"/>
                <w:sz w:val="24"/>
                <w:szCs w:val="24"/>
                <w:lang w:val="ru-RU" w:eastAsia="ru-RU"/>
              </w:rPr>
              <w:t>ұсынатын</w:t>
            </w:r>
            <w:r w:rsidRPr="004E2F7B">
              <w:rPr>
                <w:rFonts w:ascii="Times New Roman" w:eastAsia="Times New Roman" w:hAnsi="Times New Roman" w:cs="Times New Roman"/>
                <w:sz w:val="24"/>
                <w:szCs w:val="24"/>
                <w:lang w:eastAsia="ru-RU"/>
              </w:rPr>
              <w:t xml:space="preserve"> </w:t>
            </w:r>
            <w:r w:rsidRPr="004E2F7B">
              <w:rPr>
                <w:rFonts w:ascii="Times New Roman" w:eastAsia="Times New Roman" w:hAnsi="Times New Roman" w:cs="Times New Roman"/>
                <w:sz w:val="24"/>
                <w:szCs w:val="24"/>
                <w:lang w:val="ru-RU" w:eastAsia="ru-RU"/>
              </w:rPr>
              <w:t>ведомствоның</w:t>
            </w:r>
            <w:r w:rsidRPr="004E2F7B">
              <w:rPr>
                <w:rFonts w:ascii="Times New Roman" w:eastAsia="Times New Roman" w:hAnsi="Times New Roman" w:cs="Times New Roman"/>
                <w:sz w:val="24"/>
                <w:szCs w:val="24"/>
                <w:lang w:eastAsia="ru-RU"/>
              </w:rPr>
              <w:t xml:space="preserve"> </w:t>
            </w:r>
            <w:r w:rsidRPr="004E2F7B">
              <w:rPr>
                <w:rFonts w:ascii="Times New Roman" w:eastAsia="Times New Roman" w:hAnsi="Times New Roman" w:cs="Times New Roman"/>
                <w:sz w:val="24"/>
                <w:szCs w:val="24"/>
                <w:lang w:val="ru-RU" w:eastAsia="ru-RU"/>
              </w:rPr>
              <w:t>немесе</w:t>
            </w:r>
            <w:r w:rsidRPr="004E2F7B">
              <w:rPr>
                <w:rFonts w:ascii="Times New Roman" w:eastAsia="Times New Roman" w:hAnsi="Times New Roman" w:cs="Times New Roman"/>
                <w:sz w:val="24"/>
                <w:szCs w:val="24"/>
                <w:lang w:eastAsia="ru-RU"/>
              </w:rPr>
              <w:t xml:space="preserve"> </w:t>
            </w:r>
            <w:r w:rsidRPr="004E2F7B">
              <w:rPr>
                <w:rFonts w:ascii="Times New Roman" w:eastAsia="Times New Roman" w:hAnsi="Times New Roman" w:cs="Times New Roman"/>
                <w:sz w:val="24"/>
                <w:szCs w:val="24"/>
                <w:lang w:val="ru-RU" w:eastAsia="ru-RU"/>
              </w:rPr>
              <w:t>уәкілетті</w:t>
            </w:r>
            <w:r w:rsidRPr="004E2F7B">
              <w:rPr>
                <w:rFonts w:ascii="Times New Roman" w:eastAsia="Times New Roman" w:hAnsi="Times New Roman" w:cs="Times New Roman"/>
                <w:sz w:val="24"/>
                <w:szCs w:val="24"/>
                <w:lang w:eastAsia="ru-RU"/>
              </w:rPr>
              <w:t xml:space="preserve"> </w:t>
            </w:r>
            <w:r w:rsidRPr="004E2F7B">
              <w:rPr>
                <w:rFonts w:ascii="Times New Roman" w:eastAsia="Times New Roman" w:hAnsi="Times New Roman" w:cs="Times New Roman"/>
                <w:sz w:val="24"/>
                <w:szCs w:val="24"/>
                <w:lang w:val="ru-RU" w:eastAsia="ru-RU"/>
              </w:rPr>
              <w:t>органның</w:t>
            </w:r>
            <w:r w:rsidRPr="004E2F7B">
              <w:rPr>
                <w:rFonts w:ascii="Times New Roman" w:eastAsia="Times New Roman" w:hAnsi="Times New Roman" w:cs="Times New Roman"/>
                <w:sz w:val="24"/>
                <w:szCs w:val="24"/>
                <w:lang w:eastAsia="ru-RU"/>
              </w:rPr>
              <w:t xml:space="preserve"> </w:t>
            </w:r>
            <w:r w:rsidRPr="004E2F7B">
              <w:rPr>
                <w:rFonts w:ascii="Times New Roman" w:eastAsia="Times New Roman" w:hAnsi="Times New Roman" w:cs="Times New Roman"/>
                <w:sz w:val="24"/>
                <w:szCs w:val="24"/>
                <w:lang w:val="ru-RU" w:eastAsia="ru-RU"/>
              </w:rPr>
              <w:t>байланыс</w:t>
            </w:r>
            <w:r w:rsidRPr="004E2F7B">
              <w:rPr>
                <w:rFonts w:ascii="Times New Roman" w:eastAsia="Times New Roman" w:hAnsi="Times New Roman" w:cs="Times New Roman"/>
                <w:sz w:val="24"/>
                <w:szCs w:val="24"/>
                <w:lang w:eastAsia="ru-RU"/>
              </w:rPr>
              <w:t xml:space="preserve"> </w:t>
            </w:r>
            <w:r w:rsidRPr="004E2F7B">
              <w:rPr>
                <w:rFonts w:ascii="Times New Roman" w:eastAsia="Times New Roman" w:hAnsi="Times New Roman" w:cs="Times New Roman"/>
                <w:sz w:val="24"/>
                <w:szCs w:val="24"/>
                <w:lang w:val="ru-RU" w:eastAsia="ru-RU"/>
              </w:rPr>
              <w:t>деректері</w:t>
            </w:r>
            <w:r w:rsidRPr="004E2F7B">
              <w:rPr>
                <w:rFonts w:ascii="Times New Roman" w:eastAsia="Times New Roman" w:hAnsi="Times New Roman" w:cs="Times New Roman"/>
                <w:sz w:val="24"/>
                <w:szCs w:val="24"/>
                <w:lang w:eastAsia="ru-RU"/>
              </w:rPr>
              <w:t>:</w:t>
            </w:r>
          </w:p>
          <w:p w14:paraId="5AAD71A3" w14:textId="751914F6" w:rsidR="008611CC" w:rsidRPr="004E2F7B" w:rsidRDefault="008611CC" w:rsidP="008611CC">
            <w:hyperlink r:id="rId54" w:history="1">
              <w:r w:rsidRPr="000F1262">
                <w:rPr>
                  <w:rStyle w:val="aff9"/>
                </w:rPr>
                <w:t>https://members.wto.org/crnattachments/2026/TBT/USA/26_03536_00_e.pdf</w:t>
              </w:r>
            </w:hyperlink>
            <w:r w:rsidRPr="004E2F7B">
              <w:t xml:space="preserve"> </w:t>
            </w:r>
          </w:p>
        </w:tc>
        <w:tc>
          <w:tcPr>
            <w:tcW w:w="4365" w:type="dxa"/>
            <w:vMerge w:val="restart"/>
            <w:tcBorders>
              <w:top w:val="single" w:sz="8" w:space="0" w:color="000000"/>
              <w:left w:val="single" w:sz="8" w:space="0" w:color="000000"/>
              <w:bottom w:val="single" w:sz="8" w:space="0" w:color="000000"/>
              <w:right w:val="single" w:sz="8" w:space="0" w:color="000000"/>
            </w:tcBorders>
          </w:tcPr>
          <w:p w14:paraId="4AED667C" w14:textId="75E6B777" w:rsidR="008611CC" w:rsidRDefault="008611CC" w:rsidP="008611CC">
            <w:r>
              <w:rPr>
                <w:lang w:val="ru-RU"/>
              </w:rPr>
              <w:t>6/08/26</w:t>
            </w:r>
          </w:p>
        </w:tc>
      </w:tr>
      <w:tr w:rsidR="008611CC" w14:paraId="6A82439C" w14:textId="77777777" w:rsidTr="005900B3">
        <w:tc>
          <w:tcPr>
            <w:tcW w:w="959" w:type="dxa"/>
            <w:vMerge/>
          </w:tcPr>
          <w:p w14:paraId="5555A2F8" w14:textId="77777777" w:rsidR="008611CC" w:rsidRDefault="008611CC" w:rsidP="008611CC"/>
        </w:tc>
        <w:tc>
          <w:tcPr>
            <w:tcW w:w="2551" w:type="dxa"/>
            <w:tcBorders>
              <w:top w:val="single" w:sz="8" w:space="0" w:color="000000"/>
              <w:left w:val="single" w:sz="8" w:space="0" w:color="000000"/>
              <w:bottom w:val="single" w:sz="8" w:space="0" w:color="000000"/>
              <w:right w:val="single" w:sz="8" w:space="0" w:color="000000"/>
            </w:tcBorders>
          </w:tcPr>
          <w:p w14:paraId="5159E1C1" w14:textId="6A30FCEB" w:rsidR="008611CC" w:rsidRDefault="008611CC" w:rsidP="008611CC">
            <w:r>
              <w:rPr>
                <w:lang w:val="kk-KZ"/>
              </w:rPr>
              <w:t>8/07/26</w:t>
            </w:r>
          </w:p>
        </w:tc>
        <w:tc>
          <w:tcPr>
            <w:tcW w:w="5387" w:type="dxa"/>
            <w:tcBorders>
              <w:top w:val="single" w:sz="8" w:space="0" w:color="000000"/>
              <w:left w:val="single" w:sz="8" w:space="0" w:color="000000"/>
              <w:bottom w:val="single" w:sz="8" w:space="0" w:color="000000"/>
              <w:right w:val="single" w:sz="8" w:space="0" w:color="000000"/>
            </w:tcBorders>
          </w:tcPr>
          <w:p w14:paraId="003684E8" w14:textId="5CB638B9" w:rsidR="008611CC" w:rsidRPr="008611CC" w:rsidRDefault="008611CC" w:rsidP="008611CC">
            <w:pPr>
              <w:spacing w:before="100" w:beforeAutospacing="1" w:after="100" w:afterAutospacing="1" w:line="240" w:lineRule="auto"/>
              <w:rPr>
                <w:rFonts w:ascii="Times New Roman" w:eastAsia="Times New Roman" w:hAnsi="Times New Roman" w:cs="Times New Roman"/>
                <w:sz w:val="24"/>
                <w:szCs w:val="24"/>
                <w:lang w:val="ru-RU" w:eastAsia="ru-RU"/>
              </w:rPr>
            </w:pPr>
            <w:r w:rsidRPr="008611CC">
              <w:rPr>
                <w:rFonts w:ascii="Times New Roman" w:eastAsia="Times New Roman" w:hAnsi="Times New Roman" w:cs="Times New Roman"/>
                <w:sz w:val="24"/>
                <w:szCs w:val="24"/>
                <w:lang w:val="ru-RU" w:eastAsia="ru-RU"/>
              </w:rPr>
              <w:t>Энергияны</w:t>
            </w:r>
            <w:r w:rsidRPr="008611CC">
              <w:rPr>
                <w:rFonts w:ascii="Times New Roman" w:eastAsia="Times New Roman" w:hAnsi="Times New Roman" w:cs="Times New Roman"/>
                <w:sz w:val="24"/>
                <w:szCs w:val="24"/>
                <w:lang w:eastAsia="ru-RU"/>
              </w:rPr>
              <w:t xml:space="preserve"> </w:t>
            </w:r>
            <w:r w:rsidRPr="008611CC">
              <w:rPr>
                <w:rFonts w:ascii="Times New Roman" w:eastAsia="Times New Roman" w:hAnsi="Times New Roman" w:cs="Times New Roman"/>
                <w:sz w:val="24"/>
                <w:szCs w:val="24"/>
                <w:lang w:val="ru-RU" w:eastAsia="ru-RU"/>
              </w:rPr>
              <w:t>үнемдеу</w:t>
            </w:r>
            <w:r w:rsidRPr="008611CC">
              <w:rPr>
                <w:rFonts w:ascii="Times New Roman" w:eastAsia="Times New Roman" w:hAnsi="Times New Roman" w:cs="Times New Roman"/>
                <w:sz w:val="24"/>
                <w:szCs w:val="24"/>
                <w:lang w:eastAsia="ru-RU"/>
              </w:rPr>
              <w:t xml:space="preserve">; </w:t>
            </w:r>
            <w:r w:rsidRPr="008611CC">
              <w:rPr>
                <w:rFonts w:ascii="Times New Roman" w:eastAsia="Times New Roman" w:hAnsi="Times New Roman" w:cs="Times New Roman"/>
                <w:sz w:val="24"/>
                <w:szCs w:val="24"/>
                <w:lang w:val="ru-RU" w:eastAsia="ru-RU"/>
              </w:rPr>
              <w:t>сынақ</w:t>
            </w:r>
            <w:r w:rsidRPr="008611CC">
              <w:rPr>
                <w:rFonts w:ascii="Times New Roman" w:eastAsia="Times New Roman" w:hAnsi="Times New Roman" w:cs="Times New Roman"/>
                <w:sz w:val="24"/>
                <w:szCs w:val="24"/>
                <w:lang w:eastAsia="ru-RU"/>
              </w:rPr>
              <w:t xml:space="preserve"> </w:t>
            </w:r>
            <w:r w:rsidRPr="008611CC">
              <w:rPr>
                <w:rFonts w:ascii="Times New Roman" w:eastAsia="Times New Roman" w:hAnsi="Times New Roman" w:cs="Times New Roman"/>
                <w:sz w:val="24"/>
                <w:szCs w:val="24"/>
                <w:lang w:val="ru-RU" w:eastAsia="ru-RU"/>
              </w:rPr>
              <w:t>әдістері</w:t>
            </w:r>
            <w:r w:rsidRPr="008611CC">
              <w:rPr>
                <w:rFonts w:ascii="Times New Roman" w:eastAsia="Times New Roman" w:hAnsi="Times New Roman" w:cs="Times New Roman"/>
                <w:sz w:val="24"/>
                <w:szCs w:val="24"/>
                <w:lang w:eastAsia="ru-RU"/>
              </w:rPr>
              <w:t xml:space="preserve">; </w:t>
            </w:r>
            <w:r w:rsidRPr="008611CC">
              <w:rPr>
                <w:rFonts w:ascii="Times New Roman" w:eastAsia="Times New Roman" w:hAnsi="Times New Roman" w:cs="Times New Roman"/>
                <w:sz w:val="24"/>
                <w:szCs w:val="24"/>
                <w:lang w:val="ru-RU" w:eastAsia="ru-RU"/>
              </w:rPr>
              <w:t>стандарттау</w:t>
            </w:r>
            <w:r w:rsidRPr="008611CC">
              <w:rPr>
                <w:rFonts w:ascii="Times New Roman" w:eastAsia="Times New Roman" w:hAnsi="Times New Roman" w:cs="Times New Roman"/>
                <w:sz w:val="24"/>
                <w:szCs w:val="24"/>
                <w:lang w:eastAsia="ru-RU"/>
              </w:rPr>
              <w:t xml:space="preserve">. </w:t>
            </w:r>
            <w:r w:rsidRPr="008611CC">
              <w:rPr>
                <w:rFonts w:ascii="Times New Roman" w:eastAsia="Times New Roman" w:hAnsi="Times New Roman" w:cs="Times New Roman"/>
                <w:sz w:val="24"/>
                <w:szCs w:val="24"/>
                <w:lang w:val="ru-RU" w:eastAsia="ru-RU"/>
              </w:rPr>
              <w:t>Жалпы</w:t>
            </w:r>
            <w:r w:rsidRPr="008611CC">
              <w:rPr>
                <w:rFonts w:ascii="Times New Roman" w:eastAsia="Times New Roman" w:hAnsi="Times New Roman" w:cs="Times New Roman"/>
                <w:sz w:val="24"/>
                <w:szCs w:val="24"/>
                <w:lang w:eastAsia="ru-RU"/>
              </w:rPr>
              <w:t xml:space="preserve"> </w:t>
            </w:r>
            <w:r w:rsidRPr="008611CC">
              <w:rPr>
                <w:rFonts w:ascii="Times New Roman" w:eastAsia="Times New Roman" w:hAnsi="Times New Roman" w:cs="Times New Roman"/>
                <w:sz w:val="24"/>
                <w:szCs w:val="24"/>
                <w:lang w:val="ru-RU" w:eastAsia="ru-RU"/>
              </w:rPr>
              <w:t>ережелер</w:t>
            </w:r>
            <w:r w:rsidRPr="008611CC">
              <w:rPr>
                <w:rFonts w:ascii="Times New Roman" w:eastAsia="Times New Roman" w:hAnsi="Times New Roman" w:cs="Times New Roman"/>
                <w:sz w:val="24"/>
                <w:szCs w:val="24"/>
                <w:lang w:eastAsia="ru-RU"/>
              </w:rPr>
              <w:t xml:space="preserve"> (ICS </w:t>
            </w:r>
            <w:r w:rsidRPr="008611CC">
              <w:rPr>
                <w:rFonts w:ascii="Times New Roman" w:eastAsia="Times New Roman" w:hAnsi="Times New Roman" w:cs="Times New Roman"/>
                <w:sz w:val="24"/>
                <w:szCs w:val="24"/>
                <w:lang w:val="ru-RU" w:eastAsia="ru-RU"/>
              </w:rPr>
              <w:t>кодтары</w:t>
            </w:r>
            <w:r w:rsidRPr="008611CC">
              <w:rPr>
                <w:rFonts w:ascii="Times New Roman" w:eastAsia="Times New Roman" w:hAnsi="Times New Roman" w:cs="Times New Roman"/>
                <w:sz w:val="24"/>
                <w:szCs w:val="24"/>
                <w:lang w:eastAsia="ru-RU"/>
              </w:rPr>
              <w:t xml:space="preserve">: 01.120); </w:t>
            </w:r>
            <w:r w:rsidRPr="008611CC">
              <w:rPr>
                <w:rFonts w:ascii="Times New Roman" w:eastAsia="Times New Roman" w:hAnsi="Times New Roman" w:cs="Times New Roman"/>
                <w:sz w:val="24"/>
                <w:szCs w:val="24"/>
                <w:lang w:val="ru-RU" w:eastAsia="ru-RU"/>
              </w:rPr>
              <w:t>Қоршаған</w:t>
            </w:r>
            <w:r w:rsidRPr="008611CC">
              <w:rPr>
                <w:rFonts w:ascii="Times New Roman" w:eastAsia="Times New Roman" w:hAnsi="Times New Roman" w:cs="Times New Roman"/>
                <w:sz w:val="24"/>
                <w:szCs w:val="24"/>
                <w:lang w:eastAsia="ru-RU"/>
              </w:rPr>
              <w:t xml:space="preserve"> </w:t>
            </w:r>
            <w:r w:rsidRPr="008611CC">
              <w:rPr>
                <w:rFonts w:ascii="Times New Roman" w:eastAsia="Times New Roman" w:hAnsi="Times New Roman" w:cs="Times New Roman"/>
                <w:sz w:val="24"/>
                <w:szCs w:val="24"/>
                <w:lang w:val="ru-RU" w:eastAsia="ru-RU"/>
              </w:rPr>
              <w:t>ортаны</w:t>
            </w:r>
            <w:r w:rsidRPr="008611CC">
              <w:rPr>
                <w:rFonts w:ascii="Times New Roman" w:eastAsia="Times New Roman" w:hAnsi="Times New Roman" w:cs="Times New Roman"/>
                <w:sz w:val="24"/>
                <w:szCs w:val="24"/>
                <w:lang w:eastAsia="ru-RU"/>
              </w:rPr>
              <w:t xml:space="preserve"> </w:t>
            </w:r>
            <w:r w:rsidRPr="008611CC">
              <w:rPr>
                <w:rFonts w:ascii="Times New Roman" w:eastAsia="Times New Roman" w:hAnsi="Times New Roman" w:cs="Times New Roman"/>
                <w:sz w:val="24"/>
                <w:szCs w:val="24"/>
                <w:lang w:val="ru-RU" w:eastAsia="ru-RU"/>
              </w:rPr>
              <w:t>қорғау</w:t>
            </w:r>
            <w:r w:rsidRPr="008611CC">
              <w:rPr>
                <w:rFonts w:ascii="Times New Roman" w:eastAsia="Times New Roman" w:hAnsi="Times New Roman" w:cs="Times New Roman"/>
                <w:sz w:val="24"/>
                <w:szCs w:val="24"/>
                <w:lang w:eastAsia="ru-RU"/>
              </w:rPr>
              <w:t xml:space="preserve"> (ICS </w:t>
            </w:r>
            <w:r w:rsidRPr="008611CC">
              <w:rPr>
                <w:rFonts w:ascii="Times New Roman" w:eastAsia="Times New Roman" w:hAnsi="Times New Roman" w:cs="Times New Roman"/>
                <w:sz w:val="24"/>
                <w:szCs w:val="24"/>
                <w:lang w:val="ru-RU" w:eastAsia="ru-RU"/>
              </w:rPr>
              <w:t>коды</w:t>
            </w:r>
            <w:r w:rsidRPr="008611CC">
              <w:rPr>
                <w:rFonts w:ascii="Times New Roman" w:eastAsia="Times New Roman" w:hAnsi="Times New Roman" w:cs="Times New Roman"/>
                <w:sz w:val="24"/>
                <w:szCs w:val="24"/>
                <w:lang w:eastAsia="ru-RU"/>
              </w:rPr>
              <w:t xml:space="preserve">: 13.020); </w:t>
            </w:r>
            <w:r w:rsidRPr="008611CC">
              <w:rPr>
                <w:rFonts w:ascii="Times New Roman" w:eastAsia="Times New Roman" w:hAnsi="Times New Roman" w:cs="Times New Roman"/>
                <w:sz w:val="24"/>
                <w:szCs w:val="24"/>
                <w:lang w:val="ru-RU" w:eastAsia="ru-RU"/>
              </w:rPr>
              <w:t>Сынақ</w:t>
            </w:r>
            <w:r w:rsidRPr="008611CC">
              <w:rPr>
                <w:rFonts w:ascii="Times New Roman" w:eastAsia="Times New Roman" w:hAnsi="Times New Roman" w:cs="Times New Roman"/>
                <w:sz w:val="24"/>
                <w:szCs w:val="24"/>
                <w:lang w:eastAsia="ru-RU"/>
              </w:rPr>
              <w:t xml:space="preserve"> </w:t>
            </w:r>
            <w:r w:rsidRPr="008611CC">
              <w:rPr>
                <w:rFonts w:ascii="Times New Roman" w:eastAsia="Times New Roman" w:hAnsi="Times New Roman" w:cs="Times New Roman"/>
                <w:sz w:val="24"/>
                <w:szCs w:val="24"/>
                <w:lang w:val="ru-RU" w:eastAsia="ru-RU"/>
              </w:rPr>
              <w:t>жүргізудің</w:t>
            </w:r>
            <w:r w:rsidRPr="008611CC">
              <w:rPr>
                <w:rFonts w:ascii="Times New Roman" w:eastAsia="Times New Roman" w:hAnsi="Times New Roman" w:cs="Times New Roman"/>
                <w:sz w:val="24"/>
                <w:szCs w:val="24"/>
                <w:lang w:eastAsia="ru-RU"/>
              </w:rPr>
              <w:t xml:space="preserve"> </w:t>
            </w:r>
            <w:r w:rsidRPr="008611CC">
              <w:rPr>
                <w:rFonts w:ascii="Times New Roman" w:eastAsia="Times New Roman" w:hAnsi="Times New Roman" w:cs="Times New Roman"/>
                <w:sz w:val="24"/>
                <w:szCs w:val="24"/>
                <w:lang w:val="ru-RU" w:eastAsia="ru-RU"/>
              </w:rPr>
              <w:t>жалпы</w:t>
            </w:r>
            <w:r w:rsidRPr="008611CC">
              <w:rPr>
                <w:rFonts w:ascii="Times New Roman" w:eastAsia="Times New Roman" w:hAnsi="Times New Roman" w:cs="Times New Roman"/>
                <w:sz w:val="24"/>
                <w:szCs w:val="24"/>
                <w:lang w:eastAsia="ru-RU"/>
              </w:rPr>
              <w:t xml:space="preserve"> </w:t>
            </w:r>
            <w:r w:rsidRPr="008611CC">
              <w:rPr>
                <w:rFonts w:ascii="Times New Roman" w:eastAsia="Times New Roman" w:hAnsi="Times New Roman" w:cs="Times New Roman"/>
                <w:sz w:val="24"/>
                <w:szCs w:val="24"/>
                <w:lang w:val="ru-RU" w:eastAsia="ru-RU"/>
              </w:rPr>
              <w:t>шарттары</w:t>
            </w:r>
            <w:r w:rsidRPr="008611CC">
              <w:rPr>
                <w:rFonts w:ascii="Times New Roman" w:eastAsia="Times New Roman" w:hAnsi="Times New Roman" w:cs="Times New Roman"/>
                <w:sz w:val="24"/>
                <w:szCs w:val="24"/>
                <w:lang w:eastAsia="ru-RU"/>
              </w:rPr>
              <w:t xml:space="preserve"> </w:t>
            </w:r>
            <w:r w:rsidRPr="008611CC">
              <w:rPr>
                <w:rFonts w:ascii="Times New Roman" w:eastAsia="Times New Roman" w:hAnsi="Times New Roman" w:cs="Times New Roman"/>
                <w:sz w:val="24"/>
                <w:szCs w:val="24"/>
                <w:lang w:val="ru-RU" w:eastAsia="ru-RU"/>
              </w:rPr>
              <w:t>мен</w:t>
            </w:r>
            <w:r w:rsidRPr="008611CC">
              <w:rPr>
                <w:rFonts w:ascii="Times New Roman" w:eastAsia="Times New Roman" w:hAnsi="Times New Roman" w:cs="Times New Roman"/>
                <w:sz w:val="24"/>
                <w:szCs w:val="24"/>
                <w:lang w:eastAsia="ru-RU"/>
              </w:rPr>
              <w:t xml:space="preserve"> </w:t>
            </w:r>
            <w:r w:rsidRPr="008611CC">
              <w:rPr>
                <w:rFonts w:ascii="Times New Roman" w:eastAsia="Times New Roman" w:hAnsi="Times New Roman" w:cs="Times New Roman"/>
                <w:sz w:val="24"/>
                <w:szCs w:val="24"/>
                <w:lang w:val="ru-RU" w:eastAsia="ru-RU"/>
              </w:rPr>
              <w:t>әдістері</w:t>
            </w:r>
            <w:r w:rsidRPr="008611CC">
              <w:rPr>
                <w:rFonts w:ascii="Times New Roman" w:eastAsia="Times New Roman" w:hAnsi="Times New Roman" w:cs="Times New Roman"/>
                <w:sz w:val="24"/>
                <w:szCs w:val="24"/>
                <w:lang w:eastAsia="ru-RU"/>
              </w:rPr>
              <w:t xml:space="preserve"> (ICS </w:t>
            </w:r>
            <w:r w:rsidRPr="008611CC">
              <w:rPr>
                <w:rFonts w:ascii="Times New Roman" w:eastAsia="Times New Roman" w:hAnsi="Times New Roman" w:cs="Times New Roman"/>
                <w:sz w:val="24"/>
                <w:szCs w:val="24"/>
                <w:lang w:val="ru-RU" w:eastAsia="ru-RU"/>
              </w:rPr>
              <w:t>коды</w:t>
            </w:r>
            <w:r w:rsidRPr="008611CC">
              <w:rPr>
                <w:rFonts w:ascii="Times New Roman" w:eastAsia="Times New Roman" w:hAnsi="Times New Roman" w:cs="Times New Roman"/>
                <w:sz w:val="24"/>
                <w:szCs w:val="24"/>
                <w:lang w:eastAsia="ru-RU"/>
              </w:rPr>
              <w:t xml:space="preserve">: 19.020); </w:t>
            </w:r>
            <w:r w:rsidRPr="008611CC">
              <w:rPr>
                <w:rFonts w:ascii="Times New Roman" w:eastAsia="Times New Roman" w:hAnsi="Times New Roman" w:cs="Times New Roman"/>
                <w:sz w:val="24"/>
                <w:szCs w:val="24"/>
                <w:lang w:val="ru-RU" w:eastAsia="ru-RU"/>
              </w:rPr>
              <w:t>Энергия</w:t>
            </w:r>
            <w:r w:rsidRPr="008611CC">
              <w:rPr>
                <w:rFonts w:ascii="Times New Roman" w:eastAsia="Times New Roman" w:hAnsi="Times New Roman" w:cs="Times New Roman"/>
                <w:sz w:val="24"/>
                <w:szCs w:val="24"/>
                <w:lang w:eastAsia="ru-RU"/>
              </w:rPr>
              <w:t xml:space="preserve"> </w:t>
            </w:r>
            <w:r w:rsidRPr="008611CC">
              <w:rPr>
                <w:rFonts w:ascii="Times New Roman" w:eastAsia="Times New Roman" w:hAnsi="Times New Roman" w:cs="Times New Roman"/>
                <w:sz w:val="24"/>
                <w:szCs w:val="24"/>
                <w:lang w:val="ru-RU" w:eastAsia="ru-RU"/>
              </w:rPr>
              <w:t>тиімділігі</w:t>
            </w:r>
            <w:r w:rsidRPr="008611CC">
              <w:rPr>
                <w:rFonts w:ascii="Times New Roman" w:eastAsia="Times New Roman" w:hAnsi="Times New Roman" w:cs="Times New Roman"/>
                <w:sz w:val="24"/>
                <w:szCs w:val="24"/>
                <w:lang w:eastAsia="ru-RU"/>
              </w:rPr>
              <w:t xml:space="preserve">. </w:t>
            </w:r>
            <w:r w:rsidRPr="008611CC">
              <w:rPr>
                <w:rFonts w:ascii="Times New Roman" w:eastAsia="Times New Roman" w:hAnsi="Times New Roman" w:cs="Times New Roman"/>
                <w:sz w:val="24"/>
                <w:szCs w:val="24"/>
                <w:lang w:val="ru-RU" w:eastAsia="ru-RU"/>
              </w:rPr>
              <w:t>Энергияны үнемдеу. Жалпы ережелер (ICS коды: 27.015).</w:t>
            </w:r>
          </w:p>
        </w:tc>
        <w:tc>
          <w:tcPr>
            <w:tcW w:w="4365" w:type="dxa"/>
            <w:vMerge/>
          </w:tcPr>
          <w:p w14:paraId="469558F3" w14:textId="77777777" w:rsidR="008611CC" w:rsidRDefault="008611CC" w:rsidP="008611CC"/>
        </w:tc>
      </w:tr>
      <w:tr w:rsidR="008611CC" w:rsidRPr="008611CC" w14:paraId="570B4E45" w14:textId="77777777" w:rsidTr="005900B3">
        <w:tc>
          <w:tcPr>
            <w:tcW w:w="959" w:type="dxa"/>
            <w:vMerge/>
          </w:tcPr>
          <w:p w14:paraId="22689E07" w14:textId="77777777" w:rsidR="008611CC" w:rsidRDefault="008611CC" w:rsidP="008611CC"/>
        </w:tc>
        <w:tc>
          <w:tcPr>
            <w:tcW w:w="2551" w:type="dxa"/>
            <w:tcBorders>
              <w:top w:val="single" w:sz="8" w:space="0" w:color="000000"/>
              <w:left w:val="single" w:sz="8" w:space="0" w:color="000000"/>
              <w:bottom w:val="single" w:sz="8" w:space="0" w:color="000000"/>
              <w:right w:val="single" w:sz="8" w:space="0" w:color="000000"/>
            </w:tcBorders>
          </w:tcPr>
          <w:p w14:paraId="22832AAB" w14:textId="23E0DFF8" w:rsidR="008611CC" w:rsidRDefault="008611CC" w:rsidP="008611CC">
            <w:r>
              <w:rPr>
                <w:lang w:val="kk-KZ"/>
              </w:rPr>
              <w:t>Америка Құрама Штаттары</w:t>
            </w:r>
          </w:p>
        </w:tc>
        <w:tc>
          <w:tcPr>
            <w:tcW w:w="5387" w:type="dxa"/>
            <w:tcBorders>
              <w:top w:val="single" w:sz="8" w:space="0" w:color="000000"/>
              <w:left w:val="single" w:sz="8" w:space="0" w:color="000000"/>
              <w:bottom w:val="single" w:sz="8" w:space="0" w:color="000000"/>
              <w:right w:val="single" w:sz="8" w:space="0" w:color="000000"/>
            </w:tcBorders>
          </w:tcPr>
          <w:p w14:paraId="6860C809" w14:textId="77777777" w:rsidR="008611CC" w:rsidRPr="008611CC" w:rsidRDefault="008611CC" w:rsidP="008611CC">
            <w:pPr>
              <w:spacing w:before="100" w:beforeAutospacing="1" w:after="100" w:afterAutospacing="1" w:line="240" w:lineRule="auto"/>
              <w:rPr>
                <w:rFonts w:ascii="Times New Roman" w:eastAsia="Times New Roman" w:hAnsi="Times New Roman" w:cs="Times New Roman"/>
                <w:sz w:val="24"/>
                <w:szCs w:val="24"/>
                <w:lang w:eastAsia="ru-RU"/>
              </w:rPr>
            </w:pPr>
            <w:r w:rsidRPr="008611CC">
              <w:rPr>
                <w:rFonts w:ascii="Times New Roman" w:eastAsia="Times New Roman" w:hAnsi="Times New Roman" w:cs="Times New Roman"/>
                <w:sz w:val="24"/>
                <w:szCs w:val="24"/>
                <w:lang w:val="ru-RU" w:eastAsia="ru-RU"/>
              </w:rPr>
              <w:t>Нормативтік</w:t>
            </w:r>
            <w:r w:rsidRPr="008611CC">
              <w:rPr>
                <w:rFonts w:ascii="Times New Roman" w:eastAsia="Times New Roman" w:hAnsi="Times New Roman" w:cs="Times New Roman"/>
                <w:sz w:val="24"/>
                <w:szCs w:val="24"/>
                <w:lang w:eastAsia="ru-RU"/>
              </w:rPr>
              <w:t xml:space="preserve"> </w:t>
            </w:r>
            <w:r w:rsidRPr="008611CC">
              <w:rPr>
                <w:rFonts w:ascii="Times New Roman" w:eastAsia="Times New Roman" w:hAnsi="Times New Roman" w:cs="Times New Roman"/>
                <w:sz w:val="24"/>
                <w:szCs w:val="24"/>
                <w:lang w:val="ru-RU" w:eastAsia="ru-RU"/>
              </w:rPr>
              <w:t>құқықтық</w:t>
            </w:r>
            <w:r w:rsidRPr="008611CC">
              <w:rPr>
                <w:rFonts w:ascii="Times New Roman" w:eastAsia="Times New Roman" w:hAnsi="Times New Roman" w:cs="Times New Roman"/>
                <w:sz w:val="24"/>
                <w:szCs w:val="24"/>
                <w:lang w:eastAsia="ru-RU"/>
              </w:rPr>
              <w:t xml:space="preserve"> </w:t>
            </w:r>
            <w:r w:rsidRPr="008611CC">
              <w:rPr>
                <w:rFonts w:ascii="Times New Roman" w:eastAsia="Times New Roman" w:hAnsi="Times New Roman" w:cs="Times New Roman"/>
                <w:sz w:val="24"/>
                <w:szCs w:val="24"/>
                <w:lang w:val="ru-RU" w:eastAsia="ru-RU"/>
              </w:rPr>
              <w:t>актінің</w:t>
            </w:r>
            <w:r w:rsidRPr="008611CC">
              <w:rPr>
                <w:rFonts w:ascii="Times New Roman" w:eastAsia="Times New Roman" w:hAnsi="Times New Roman" w:cs="Times New Roman"/>
                <w:sz w:val="24"/>
                <w:szCs w:val="24"/>
                <w:lang w:eastAsia="ru-RU"/>
              </w:rPr>
              <w:t xml:space="preserve"> </w:t>
            </w:r>
            <w:r w:rsidRPr="008611CC">
              <w:rPr>
                <w:rFonts w:ascii="Times New Roman" w:eastAsia="Times New Roman" w:hAnsi="Times New Roman" w:cs="Times New Roman"/>
                <w:sz w:val="24"/>
                <w:szCs w:val="24"/>
                <w:lang w:val="ru-RU" w:eastAsia="ru-RU"/>
              </w:rPr>
              <w:t>жобасы</w:t>
            </w:r>
            <w:r w:rsidRPr="008611CC">
              <w:rPr>
                <w:rFonts w:ascii="Times New Roman" w:eastAsia="Times New Roman" w:hAnsi="Times New Roman" w:cs="Times New Roman"/>
                <w:sz w:val="24"/>
                <w:szCs w:val="24"/>
                <w:lang w:eastAsia="ru-RU"/>
              </w:rPr>
              <w:t xml:space="preserve"> </w:t>
            </w:r>
            <w:r w:rsidRPr="008611CC">
              <w:rPr>
                <w:rFonts w:ascii="Times New Roman" w:eastAsia="Times New Roman" w:hAnsi="Times New Roman" w:cs="Times New Roman"/>
                <w:sz w:val="24"/>
                <w:szCs w:val="24"/>
                <w:lang w:val="ru-RU" w:eastAsia="ru-RU"/>
              </w:rPr>
              <w:t>туралы</w:t>
            </w:r>
            <w:r w:rsidRPr="008611CC">
              <w:rPr>
                <w:rFonts w:ascii="Times New Roman" w:eastAsia="Times New Roman" w:hAnsi="Times New Roman" w:cs="Times New Roman"/>
                <w:sz w:val="24"/>
                <w:szCs w:val="24"/>
                <w:lang w:eastAsia="ru-RU"/>
              </w:rPr>
              <w:t xml:space="preserve"> </w:t>
            </w:r>
            <w:r w:rsidRPr="008611CC">
              <w:rPr>
                <w:rFonts w:ascii="Times New Roman" w:eastAsia="Times New Roman" w:hAnsi="Times New Roman" w:cs="Times New Roman"/>
                <w:sz w:val="24"/>
                <w:szCs w:val="24"/>
                <w:lang w:val="ru-RU" w:eastAsia="ru-RU"/>
              </w:rPr>
              <w:t>хабарлама</w:t>
            </w:r>
            <w:r w:rsidRPr="008611CC">
              <w:rPr>
                <w:rFonts w:ascii="Times New Roman" w:eastAsia="Times New Roman" w:hAnsi="Times New Roman" w:cs="Times New Roman"/>
                <w:sz w:val="24"/>
                <w:szCs w:val="24"/>
                <w:lang w:eastAsia="ru-RU"/>
              </w:rPr>
              <w:t xml:space="preserve"> </w:t>
            </w:r>
            <w:r w:rsidRPr="008611CC">
              <w:rPr>
                <w:rFonts w:ascii="Times New Roman" w:eastAsia="Times New Roman" w:hAnsi="Times New Roman" w:cs="Times New Roman"/>
                <w:sz w:val="24"/>
                <w:szCs w:val="24"/>
                <w:lang w:val="ru-RU" w:eastAsia="ru-RU"/>
              </w:rPr>
              <w:t>және</w:t>
            </w:r>
            <w:r w:rsidRPr="008611CC">
              <w:rPr>
                <w:rFonts w:ascii="Times New Roman" w:eastAsia="Times New Roman" w:hAnsi="Times New Roman" w:cs="Times New Roman"/>
                <w:sz w:val="24"/>
                <w:szCs w:val="24"/>
                <w:lang w:eastAsia="ru-RU"/>
              </w:rPr>
              <w:t xml:space="preserve"> </w:t>
            </w:r>
            <w:r w:rsidRPr="008611CC">
              <w:rPr>
                <w:rFonts w:ascii="Times New Roman" w:eastAsia="Times New Roman" w:hAnsi="Times New Roman" w:cs="Times New Roman"/>
                <w:sz w:val="24"/>
                <w:szCs w:val="24"/>
                <w:lang w:val="ru-RU" w:eastAsia="ru-RU"/>
              </w:rPr>
              <w:t>вебинар</w:t>
            </w:r>
            <w:r w:rsidRPr="008611CC">
              <w:rPr>
                <w:rFonts w:ascii="Times New Roman" w:eastAsia="Times New Roman" w:hAnsi="Times New Roman" w:cs="Times New Roman"/>
                <w:sz w:val="24"/>
                <w:szCs w:val="24"/>
                <w:lang w:eastAsia="ru-RU"/>
              </w:rPr>
              <w:t xml:space="preserve"> </w:t>
            </w:r>
            <w:r w:rsidRPr="008611CC">
              <w:rPr>
                <w:rFonts w:ascii="Times New Roman" w:eastAsia="Times New Roman" w:hAnsi="Times New Roman" w:cs="Times New Roman"/>
                <w:sz w:val="24"/>
                <w:szCs w:val="24"/>
                <w:lang w:val="ru-RU" w:eastAsia="ru-RU"/>
              </w:rPr>
              <w:t>өткізу</w:t>
            </w:r>
            <w:r w:rsidRPr="008611CC">
              <w:rPr>
                <w:rFonts w:ascii="Times New Roman" w:eastAsia="Times New Roman" w:hAnsi="Times New Roman" w:cs="Times New Roman"/>
                <w:sz w:val="24"/>
                <w:szCs w:val="24"/>
                <w:lang w:eastAsia="ru-RU"/>
              </w:rPr>
              <w:t xml:space="preserve"> </w:t>
            </w:r>
            <w:r w:rsidRPr="008611CC">
              <w:rPr>
                <w:rFonts w:ascii="Times New Roman" w:eastAsia="Times New Roman" w:hAnsi="Times New Roman" w:cs="Times New Roman"/>
                <w:sz w:val="24"/>
                <w:szCs w:val="24"/>
                <w:lang w:val="ru-RU" w:eastAsia="ru-RU"/>
              </w:rPr>
              <w:t>туралы</w:t>
            </w:r>
            <w:r w:rsidRPr="008611CC">
              <w:rPr>
                <w:rFonts w:ascii="Times New Roman" w:eastAsia="Times New Roman" w:hAnsi="Times New Roman" w:cs="Times New Roman"/>
                <w:sz w:val="24"/>
                <w:szCs w:val="24"/>
                <w:lang w:eastAsia="ru-RU"/>
              </w:rPr>
              <w:t xml:space="preserve"> </w:t>
            </w:r>
            <w:r w:rsidRPr="008611CC">
              <w:rPr>
                <w:rFonts w:ascii="Times New Roman" w:eastAsia="Times New Roman" w:hAnsi="Times New Roman" w:cs="Times New Roman"/>
                <w:sz w:val="24"/>
                <w:szCs w:val="24"/>
                <w:lang w:val="ru-RU" w:eastAsia="ru-RU"/>
              </w:rPr>
              <w:t>хабарландыру</w:t>
            </w:r>
          </w:p>
          <w:p w14:paraId="63E6E898" w14:textId="77777777" w:rsidR="008611CC" w:rsidRPr="008611CC" w:rsidRDefault="008611CC" w:rsidP="008611CC">
            <w:pPr>
              <w:spacing w:before="100" w:beforeAutospacing="1" w:after="100" w:afterAutospacing="1" w:line="240" w:lineRule="auto"/>
              <w:rPr>
                <w:rFonts w:ascii="Times New Roman" w:eastAsia="Times New Roman" w:hAnsi="Times New Roman" w:cs="Times New Roman"/>
                <w:sz w:val="24"/>
                <w:szCs w:val="24"/>
                <w:lang w:eastAsia="ru-RU"/>
              </w:rPr>
            </w:pPr>
            <w:r w:rsidRPr="008611CC">
              <w:rPr>
                <w:rFonts w:ascii="Times New Roman" w:eastAsia="Times New Roman" w:hAnsi="Times New Roman" w:cs="Times New Roman"/>
                <w:sz w:val="24"/>
                <w:szCs w:val="24"/>
                <w:lang w:val="ru-RU" w:eastAsia="ru-RU"/>
              </w:rPr>
              <w:t>АҚШ</w:t>
            </w:r>
            <w:r w:rsidRPr="008611CC">
              <w:rPr>
                <w:rFonts w:ascii="Times New Roman" w:eastAsia="Times New Roman" w:hAnsi="Times New Roman" w:cs="Times New Roman"/>
                <w:sz w:val="24"/>
                <w:szCs w:val="24"/>
                <w:lang w:eastAsia="ru-RU"/>
              </w:rPr>
              <w:t xml:space="preserve"> </w:t>
            </w:r>
            <w:r w:rsidRPr="008611CC">
              <w:rPr>
                <w:rFonts w:ascii="Times New Roman" w:eastAsia="Times New Roman" w:hAnsi="Times New Roman" w:cs="Times New Roman"/>
                <w:sz w:val="24"/>
                <w:szCs w:val="24"/>
                <w:lang w:val="ru-RU" w:eastAsia="ru-RU"/>
              </w:rPr>
              <w:t>Энергетика</w:t>
            </w:r>
            <w:r w:rsidRPr="008611CC">
              <w:rPr>
                <w:rFonts w:ascii="Times New Roman" w:eastAsia="Times New Roman" w:hAnsi="Times New Roman" w:cs="Times New Roman"/>
                <w:sz w:val="24"/>
                <w:szCs w:val="24"/>
                <w:lang w:eastAsia="ru-RU"/>
              </w:rPr>
              <w:t xml:space="preserve"> </w:t>
            </w:r>
            <w:r w:rsidRPr="008611CC">
              <w:rPr>
                <w:rFonts w:ascii="Times New Roman" w:eastAsia="Times New Roman" w:hAnsi="Times New Roman" w:cs="Times New Roman"/>
                <w:sz w:val="24"/>
                <w:szCs w:val="24"/>
                <w:lang w:val="ru-RU" w:eastAsia="ru-RU"/>
              </w:rPr>
              <w:t>министрлігі</w:t>
            </w:r>
            <w:r w:rsidRPr="008611CC">
              <w:rPr>
                <w:rFonts w:ascii="Times New Roman" w:eastAsia="Times New Roman" w:hAnsi="Times New Roman" w:cs="Times New Roman"/>
                <w:sz w:val="24"/>
                <w:szCs w:val="24"/>
                <w:lang w:eastAsia="ru-RU"/>
              </w:rPr>
              <w:t xml:space="preserve"> (Department of Energy, DOE, </w:t>
            </w:r>
            <w:r w:rsidRPr="008611CC">
              <w:rPr>
                <w:rFonts w:ascii="Times New Roman" w:eastAsia="Times New Roman" w:hAnsi="Times New Roman" w:cs="Times New Roman"/>
                <w:sz w:val="24"/>
                <w:szCs w:val="24"/>
                <w:lang w:val="ru-RU" w:eastAsia="ru-RU"/>
              </w:rPr>
              <w:t>бұдан</w:t>
            </w:r>
            <w:r w:rsidRPr="008611CC">
              <w:rPr>
                <w:rFonts w:ascii="Times New Roman" w:eastAsia="Times New Roman" w:hAnsi="Times New Roman" w:cs="Times New Roman"/>
                <w:sz w:val="24"/>
                <w:szCs w:val="24"/>
                <w:lang w:eastAsia="ru-RU"/>
              </w:rPr>
              <w:t xml:space="preserve"> </w:t>
            </w:r>
            <w:r w:rsidRPr="008611CC">
              <w:rPr>
                <w:rFonts w:ascii="Times New Roman" w:eastAsia="Times New Roman" w:hAnsi="Times New Roman" w:cs="Times New Roman"/>
                <w:sz w:val="24"/>
                <w:szCs w:val="24"/>
                <w:lang w:val="ru-RU" w:eastAsia="ru-RU"/>
              </w:rPr>
              <w:t>әрі</w:t>
            </w:r>
            <w:r w:rsidRPr="008611CC">
              <w:rPr>
                <w:rFonts w:ascii="Times New Roman" w:eastAsia="Times New Roman" w:hAnsi="Times New Roman" w:cs="Times New Roman"/>
                <w:sz w:val="24"/>
                <w:szCs w:val="24"/>
                <w:lang w:eastAsia="ru-RU"/>
              </w:rPr>
              <w:t xml:space="preserve"> – «</w:t>
            </w:r>
            <w:r w:rsidRPr="008611CC">
              <w:rPr>
                <w:rFonts w:ascii="Times New Roman" w:eastAsia="Times New Roman" w:hAnsi="Times New Roman" w:cs="Times New Roman"/>
                <w:sz w:val="24"/>
                <w:szCs w:val="24"/>
                <w:lang w:val="ru-RU" w:eastAsia="ru-RU"/>
              </w:rPr>
              <w:t>Министрлік</w:t>
            </w:r>
            <w:r w:rsidRPr="008611CC">
              <w:rPr>
                <w:rFonts w:ascii="Times New Roman" w:eastAsia="Times New Roman" w:hAnsi="Times New Roman" w:cs="Times New Roman"/>
                <w:sz w:val="24"/>
                <w:szCs w:val="24"/>
                <w:lang w:eastAsia="ru-RU"/>
              </w:rPr>
              <w:t>») «</w:t>
            </w:r>
            <w:r w:rsidRPr="008611CC">
              <w:rPr>
                <w:rFonts w:ascii="Times New Roman" w:eastAsia="Times New Roman" w:hAnsi="Times New Roman" w:cs="Times New Roman"/>
                <w:sz w:val="24"/>
                <w:szCs w:val="24"/>
                <w:lang w:val="ru-RU" w:eastAsia="ru-RU"/>
              </w:rPr>
              <w:t>Тұтыну</w:t>
            </w:r>
            <w:r w:rsidRPr="008611CC">
              <w:rPr>
                <w:rFonts w:ascii="Times New Roman" w:eastAsia="Times New Roman" w:hAnsi="Times New Roman" w:cs="Times New Roman"/>
                <w:sz w:val="24"/>
                <w:szCs w:val="24"/>
                <w:lang w:eastAsia="ru-RU"/>
              </w:rPr>
              <w:t xml:space="preserve"> </w:t>
            </w:r>
            <w:r w:rsidRPr="008611CC">
              <w:rPr>
                <w:rFonts w:ascii="Times New Roman" w:eastAsia="Times New Roman" w:hAnsi="Times New Roman" w:cs="Times New Roman"/>
                <w:sz w:val="24"/>
                <w:szCs w:val="24"/>
                <w:lang w:val="ru-RU" w:eastAsia="ru-RU"/>
              </w:rPr>
              <w:t>тауарлары</w:t>
            </w:r>
            <w:r w:rsidRPr="008611CC">
              <w:rPr>
                <w:rFonts w:ascii="Times New Roman" w:eastAsia="Times New Roman" w:hAnsi="Times New Roman" w:cs="Times New Roman"/>
                <w:sz w:val="24"/>
                <w:szCs w:val="24"/>
                <w:lang w:eastAsia="ru-RU"/>
              </w:rPr>
              <w:t xml:space="preserve"> </w:t>
            </w:r>
            <w:r w:rsidRPr="008611CC">
              <w:rPr>
                <w:rFonts w:ascii="Times New Roman" w:eastAsia="Times New Roman" w:hAnsi="Times New Roman" w:cs="Times New Roman"/>
                <w:sz w:val="24"/>
                <w:szCs w:val="24"/>
                <w:lang w:val="ru-RU" w:eastAsia="ru-RU"/>
              </w:rPr>
              <w:t>мен</w:t>
            </w:r>
            <w:r w:rsidRPr="008611CC">
              <w:rPr>
                <w:rFonts w:ascii="Times New Roman" w:eastAsia="Times New Roman" w:hAnsi="Times New Roman" w:cs="Times New Roman"/>
                <w:sz w:val="24"/>
                <w:szCs w:val="24"/>
                <w:lang w:eastAsia="ru-RU"/>
              </w:rPr>
              <w:t xml:space="preserve"> </w:t>
            </w:r>
            <w:r w:rsidRPr="008611CC">
              <w:rPr>
                <w:rFonts w:ascii="Times New Roman" w:eastAsia="Times New Roman" w:hAnsi="Times New Roman" w:cs="Times New Roman"/>
                <w:sz w:val="24"/>
                <w:szCs w:val="24"/>
                <w:lang w:val="ru-RU" w:eastAsia="ru-RU"/>
              </w:rPr>
              <w:t>жекелеген</w:t>
            </w:r>
            <w:r w:rsidRPr="008611CC">
              <w:rPr>
                <w:rFonts w:ascii="Times New Roman" w:eastAsia="Times New Roman" w:hAnsi="Times New Roman" w:cs="Times New Roman"/>
                <w:sz w:val="24"/>
                <w:szCs w:val="24"/>
                <w:lang w:eastAsia="ru-RU"/>
              </w:rPr>
              <w:t xml:space="preserve"> </w:t>
            </w:r>
            <w:r w:rsidRPr="008611CC">
              <w:rPr>
                <w:rFonts w:ascii="Times New Roman" w:eastAsia="Times New Roman" w:hAnsi="Times New Roman" w:cs="Times New Roman"/>
                <w:sz w:val="24"/>
                <w:szCs w:val="24"/>
                <w:lang w:val="ru-RU" w:eastAsia="ru-RU"/>
              </w:rPr>
              <w:lastRenderedPageBreak/>
              <w:t>коммерциялық</w:t>
            </w:r>
            <w:r w:rsidRPr="008611CC">
              <w:rPr>
                <w:rFonts w:ascii="Times New Roman" w:eastAsia="Times New Roman" w:hAnsi="Times New Roman" w:cs="Times New Roman"/>
                <w:sz w:val="24"/>
                <w:szCs w:val="24"/>
                <w:lang w:eastAsia="ru-RU"/>
              </w:rPr>
              <w:t>/</w:t>
            </w:r>
            <w:r w:rsidRPr="008611CC">
              <w:rPr>
                <w:rFonts w:ascii="Times New Roman" w:eastAsia="Times New Roman" w:hAnsi="Times New Roman" w:cs="Times New Roman"/>
                <w:sz w:val="24"/>
                <w:szCs w:val="24"/>
                <w:lang w:val="ru-RU" w:eastAsia="ru-RU"/>
              </w:rPr>
              <w:t>өнеркәсіптік</w:t>
            </w:r>
            <w:r w:rsidRPr="008611CC">
              <w:rPr>
                <w:rFonts w:ascii="Times New Roman" w:eastAsia="Times New Roman" w:hAnsi="Times New Roman" w:cs="Times New Roman"/>
                <w:sz w:val="24"/>
                <w:szCs w:val="24"/>
                <w:lang w:eastAsia="ru-RU"/>
              </w:rPr>
              <w:t xml:space="preserve"> </w:t>
            </w:r>
            <w:r w:rsidRPr="008611CC">
              <w:rPr>
                <w:rFonts w:ascii="Times New Roman" w:eastAsia="Times New Roman" w:hAnsi="Times New Roman" w:cs="Times New Roman"/>
                <w:sz w:val="24"/>
                <w:szCs w:val="24"/>
                <w:lang w:val="ru-RU" w:eastAsia="ru-RU"/>
              </w:rPr>
              <w:t>жабдықтарға</w:t>
            </w:r>
            <w:r w:rsidRPr="008611CC">
              <w:rPr>
                <w:rFonts w:ascii="Times New Roman" w:eastAsia="Times New Roman" w:hAnsi="Times New Roman" w:cs="Times New Roman"/>
                <w:sz w:val="24"/>
                <w:szCs w:val="24"/>
                <w:lang w:eastAsia="ru-RU"/>
              </w:rPr>
              <w:t xml:space="preserve"> </w:t>
            </w:r>
            <w:r w:rsidRPr="008611CC">
              <w:rPr>
                <w:rFonts w:ascii="Times New Roman" w:eastAsia="Times New Roman" w:hAnsi="Times New Roman" w:cs="Times New Roman"/>
                <w:sz w:val="24"/>
                <w:szCs w:val="24"/>
                <w:lang w:val="ru-RU" w:eastAsia="ru-RU"/>
              </w:rPr>
              <w:t>арналған</w:t>
            </w:r>
            <w:r w:rsidRPr="008611CC">
              <w:rPr>
                <w:rFonts w:ascii="Times New Roman" w:eastAsia="Times New Roman" w:hAnsi="Times New Roman" w:cs="Times New Roman"/>
                <w:sz w:val="24"/>
                <w:szCs w:val="24"/>
                <w:lang w:eastAsia="ru-RU"/>
              </w:rPr>
              <w:t xml:space="preserve"> </w:t>
            </w:r>
            <w:r w:rsidRPr="008611CC">
              <w:rPr>
                <w:rFonts w:ascii="Times New Roman" w:eastAsia="Times New Roman" w:hAnsi="Times New Roman" w:cs="Times New Roman"/>
                <w:sz w:val="24"/>
                <w:szCs w:val="24"/>
                <w:lang w:val="ru-RU" w:eastAsia="ru-RU"/>
              </w:rPr>
              <w:t>энергия</w:t>
            </w:r>
            <w:r w:rsidRPr="008611CC">
              <w:rPr>
                <w:rFonts w:ascii="Times New Roman" w:eastAsia="Times New Roman" w:hAnsi="Times New Roman" w:cs="Times New Roman"/>
                <w:sz w:val="24"/>
                <w:szCs w:val="24"/>
                <w:lang w:eastAsia="ru-RU"/>
              </w:rPr>
              <w:t xml:space="preserve"> </w:t>
            </w:r>
            <w:r w:rsidRPr="008611CC">
              <w:rPr>
                <w:rFonts w:ascii="Times New Roman" w:eastAsia="Times New Roman" w:hAnsi="Times New Roman" w:cs="Times New Roman"/>
                <w:sz w:val="24"/>
                <w:szCs w:val="24"/>
                <w:lang w:val="ru-RU" w:eastAsia="ru-RU"/>
              </w:rPr>
              <w:t>үнемдеу</w:t>
            </w:r>
            <w:r w:rsidRPr="008611CC">
              <w:rPr>
                <w:rFonts w:ascii="Times New Roman" w:eastAsia="Times New Roman" w:hAnsi="Times New Roman" w:cs="Times New Roman"/>
                <w:sz w:val="24"/>
                <w:szCs w:val="24"/>
                <w:lang w:eastAsia="ru-RU"/>
              </w:rPr>
              <w:t xml:space="preserve"> </w:t>
            </w:r>
            <w:r w:rsidRPr="008611CC">
              <w:rPr>
                <w:rFonts w:ascii="Times New Roman" w:eastAsia="Times New Roman" w:hAnsi="Times New Roman" w:cs="Times New Roman"/>
                <w:sz w:val="24"/>
                <w:szCs w:val="24"/>
                <w:lang w:val="ru-RU" w:eastAsia="ru-RU"/>
              </w:rPr>
              <w:t>стандарттары</w:t>
            </w:r>
            <w:r w:rsidRPr="008611CC">
              <w:rPr>
                <w:rFonts w:ascii="Times New Roman" w:eastAsia="Times New Roman" w:hAnsi="Times New Roman" w:cs="Times New Roman"/>
                <w:sz w:val="24"/>
                <w:szCs w:val="24"/>
                <w:lang w:eastAsia="ru-RU"/>
              </w:rPr>
              <w:t xml:space="preserve"> </w:t>
            </w:r>
            <w:r w:rsidRPr="008611CC">
              <w:rPr>
                <w:rFonts w:ascii="Times New Roman" w:eastAsia="Times New Roman" w:hAnsi="Times New Roman" w:cs="Times New Roman"/>
                <w:sz w:val="24"/>
                <w:szCs w:val="24"/>
                <w:lang w:val="ru-RU" w:eastAsia="ru-RU"/>
              </w:rPr>
              <w:t>мен</w:t>
            </w:r>
            <w:r w:rsidRPr="008611CC">
              <w:rPr>
                <w:rFonts w:ascii="Times New Roman" w:eastAsia="Times New Roman" w:hAnsi="Times New Roman" w:cs="Times New Roman"/>
                <w:sz w:val="24"/>
                <w:szCs w:val="24"/>
                <w:lang w:eastAsia="ru-RU"/>
              </w:rPr>
              <w:t xml:space="preserve"> </w:t>
            </w:r>
            <w:r w:rsidRPr="008611CC">
              <w:rPr>
                <w:rFonts w:ascii="Times New Roman" w:eastAsia="Times New Roman" w:hAnsi="Times New Roman" w:cs="Times New Roman"/>
                <w:sz w:val="24"/>
                <w:szCs w:val="24"/>
                <w:lang w:val="ru-RU" w:eastAsia="ru-RU"/>
              </w:rPr>
              <w:t>сынақ</w:t>
            </w:r>
            <w:r w:rsidRPr="008611CC">
              <w:rPr>
                <w:rFonts w:ascii="Times New Roman" w:eastAsia="Times New Roman" w:hAnsi="Times New Roman" w:cs="Times New Roman"/>
                <w:sz w:val="24"/>
                <w:szCs w:val="24"/>
                <w:lang w:eastAsia="ru-RU"/>
              </w:rPr>
              <w:t xml:space="preserve"> </w:t>
            </w:r>
            <w:r w:rsidRPr="008611CC">
              <w:rPr>
                <w:rFonts w:ascii="Times New Roman" w:eastAsia="Times New Roman" w:hAnsi="Times New Roman" w:cs="Times New Roman"/>
                <w:sz w:val="24"/>
                <w:szCs w:val="24"/>
                <w:lang w:val="ru-RU" w:eastAsia="ru-RU"/>
              </w:rPr>
              <w:t>әдістерінің</w:t>
            </w:r>
            <w:r w:rsidRPr="008611CC">
              <w:rPr>
                <w:rFonts w:ascii="Times New Roman" w:eastAsia="Times New Roman" w:hAnsi="Times New Roman" w:cs="Times New Roman"/>
                <w:sz w:val="24"/>
                <w:szCs w:val="24"/>
                <w:lang w:eastAsia="ru-RU"/>
              </w:rPr>
              <w:t xml:space="preserve"> </w:t>
            </w:r>
            <w:r w:rsidRPr="008611CC">
              <w:rPr>
                <w:rFonts w:ascii="Times New Roman" w:eastAsia="Times New Roman" w:hAnsi="Times New Roman" w:cs="Times New Roman"/>
                <w:sz w:val="24"/>
                <w:szCs w:val="24"/>
                <w:lang w:val="ru-RU" w:eastAsia="ru-RU"/>
              </w:rPr>
              <w:t>жаңа</w:t>
            </w:r>
            <w:r w:rsidRPr="008611CC">
              <w:rPr>
                <w:rFonts w:ascii="Times New Roman" w:eastAsia="Times New Roman" w:hAnsi="Times New Roman" w:cs="Times New Roman"/>
                <w:sz w:val="24"/>
                <w:szCs w:val="24"/>
                <w:lang w:eastAsia="ru-RU"/>
              </w:rPr>
              <w:t xml:space="preserve"> </w:t>
            </w:r>
            <w:r w:rsidRPr="008611CC">
              <w:rPr>
                <w:rFonts w:ascii="Times New Roman" w:eastAsia="Times New Roman" w:hAnsi="Times New Roman" w:cs="Times New Roman"/>
                <w:sz w:val="24"/>
                <w:szCs w:val="24"/>
                <w:lang w:val="ru-RU" w:eastAsia="ru-RU"/>
              </w:rPr>
              <w:t>немесе</w:t>
            </w:r>
            <w:r w:rsidRPr="008611CC">
              <w:rPr>
                <w:rFonts w:ascii="Times New Roman" w:eastAsia="Times New Roman" w:hAnsi="Times New Roman" w:cs="Times New Roman"/>
                <w:sz w:val="24"/>
                <w:szCs w:val="24"/>
                <w:lang w:eastAsia="ru-RU"/>
              </w:rPr>
              <w:t xml:space="preserve"> </w:t>
            </w:r>
            <w:r w:rsidRPr="008611CC">
              <w:rPr>
                <w:rFonts w:ascii="Times New Roman" w:eastAsia="Times New Roman" w:hAnsi="Times New Roman" w:cs="Times New Roman"/>
                <w:sz w:val="24"/>
                <w:szCs w:val="24"/>
                <w:lang w:val="ru-RU" w:eastAsia="ru-RU"/>
              </w:rPr>
              <w:t>қайта</w:t>
            </w:r>
            <w:r w:rsidRPr="008611CC">
              <w:rPr>
                <w:rFonts w:ascii="Times New Roman" w:eastAsia="Times New Roman" w:hAnsi="Times New Roman" w:cs="Times New Roman"/>
                <w:sz w:val="24"/>
                <w:szCs w:val="24"/>
                <w:lang w:eastAsia="ru-RU"/>
              </w:rPr>
              <w:t xml:space="preserve"> </w:t>
            </w:r>
            <w:r w:rsidRPr="008611CC">
              <w:rPr>
                <w:rFonts w:ascii="Times New Roman" w:eastAsia="Times New Roman" w:hAnsi="Times New Roman" w:cs="Times New Roman"/>
                <w:sz w:val="24"/>
                <w:szCs w:val="24"/>
                <w:lang w:val="ru-RU" w:eastAsia="ru-RU"/>
              </w:rPr>
              <w:t>қаралған</w:t>
            </w:r>
            <w:r w:rsidRPr="008611CC">
              <w:rPr>
                <w:rFonts w:ascii="Times New Roman" w:eastAsia="Times New Roman" w:hAnsi="Times New Roman" w:cs="Times New Roman"/>
                <w:sz w:val="24"/>
                <w:szCs w:val="24"/>
                <w:lang w:eastAsia="ru-RU"/>
              </w:rPr>
              <w:t xml:space="preserve"> </w:t>
            </w:r>
            <w:r w:rsidRPr="008611CC">
              <w:rPr>
                <w:rFonts w:ascii="Times New Roman" w:eastAsia="Times New Roman" w:hAnsi="Times New Roman" w:cs="Times New Roman"/>
                <w:sz w:val="24"/>
                <w:szCs w:val="24"/>
                <w:lang w:val="ru-RU" w:eastAsia="ru-RU"/>
              </w:rPr>
              <w:t>нұсқаларын</w:t>
            </w:r>
            <w:r w:rsidRPr="008611CC">
              <w:rPr>
                <w:rFonts w:ascii="Times New Roman" w:eastAsia="Times New Roman" w:hAnsi="Times New Roman" w:cs="Times New Roman"/>
                <w:sz w:val="24"/>
                <w:szCs w:val="24"/>
                <w:lang w:eastAsia="ru-RU"/>
              </w:rPr>
              <w:t xml:space="preserve"> </w:t>
            </w:r>
            <w:r w:rsidRPr="008611CC">
              <w:rPr>
                <w:rFonts w:ascii="Times New Roman" w:eastAsia="Times New Roman" w:hAnsi="Times New Roman" w:cs="Times New Roman"/>
                <w:sz w:val="24"/>
                <w:szCs w:val="24"/>
                <w:lang w:val="ru-RU" w:eastAsia="ru-RU"/>
              </w:rPr>
              <w:t>қарастыру</w:t>
            </w:r>
            <w:r w:rsidRPr="008611CC">
              <w:rPr>
                <w:rFonts w:ascii="Times New Roman" w:eastAsia="Times New Roman" w:hAnsi="Times New Roman" w:cs="Times New Roman"/>
                <w:sz w:val="24"/>
                <w:szCs w:val="24"/>
                <w:lang w:eastAsia="ru-RU"/>
              </w:rPr>
              <w:t xml:space="preserve"> </w:t>
            </w:r>
            <w:r w:rsidRPr="008611CC">
              <w:rPr>
                <w:rFonts w:ascii="Times New Roman" w:eastAsia="Times New Roman" w:hAnsi="Times New Roman" w:cs="Times New Roman"/>
                <w:sz w:val="24"/>
                <w:szCs w:val="24"/>
                <w:lang w:val="ru-RU" w:eastAsia="ru-RU"/>
              </w:rPr>
              <w:t>рәсімдері</w:t>
            </w:r>
            <w:r w:rsidRPr="008611CC">
              <w:rPr>
                <w:rFonts w:ascii="Times New Roman" w:eastAsia="Times New Roman" w:hAnsi="Times New Roman" w:cs="Times New Roman"/>
                <w:sz w:val="24"/>
                <w:szCs w:val="24"/>
                <w:lang w:eastAsia="ru-RU"/>
              </w:rPr>
              <w:t xml:space="preserve">, </w:t>
            </w:r>
            <w:r w:rsidRPr="008611CC">
              <w:rPr>
                <w:rFonts w:ascii="Times New Roman" w:eastAsia="Times New Roman" w:hAnsi="Times New Roman" w:cs="Times New Roman"/>
                <w:sz w:val="24"/>
                <w:szCs w:val="24"/>
                <w:lang w:val="ru-RU" w:eastAsia="ru-RU"/>
              </w:rPr>
              <w:t>түсіндірмелері</w:t>
            </w:r>
            <w:r w:rsidRPr="008611CC">
              <w:rPr>
                <w:rFonts w:ascii="Times New Roman" w:eastAsia="Times New Roman" w:hAnsi="Times New Roman" w:cs="Times New Roman"/>
                <w:sz w:val="24"/>
                <w:szCs w:val="24"/>
                <w:lang w:eastAsia="ru-RU"/>
              </w:rPr>
              <w:t xml:space="preserve"> </w:t>
            </w:r>
            <w:r w:rsidRPr="008611CC">
              <w:rPr>
                <w:rFonts w:ascii="Times New Roman" w:eastAsia="Times New Roman" w:hAnsi="Times New Roman" w:cs="Times New Roman"/>
                <w:sz w:val="24"/>
                <w:szCs w:val="24"/>
                <w:lang w:val="ru-RU" w:eastAsia="ru-RU"/>
              </w:rPr>
              <w:t>және</w:t>
            </w:r>
            <w:r w:rsidRPr="008611CC">
              <w:rPr>
                <w:rFonts w:ascii="Times New Roman" w:eastAsia="Times New Roman" w:hAnsi="Times New Roman" w:cs="Times New Roman"/>
                <w:sz w:val="24"/>
                <w:szCs w:val="24"/>
                <w:lang w:eastAsia="ru-RU"/>
              </w:rPr>
              <w:t xml:space="preserve"> </w:t>
            </w:r>
            <w:r w:rsidRPr="008611CC">
              <w:rPr>
                <w:rFonts w:ascii="Times New Roman" w:eastAsia="Times New Roman" w:hAnsi="Times New Roman" w:cs="Times New Roman"/>
                <w:sz w:val="24"/>
                <w:szCs w:val="24"/>
                <w:lang w:val="ru-RU" w:eastAsia="ru-RU"/>
              </w:rPr>
              <w:t>саясаты</w:t>
            </w:r>
            <w:r w:rsidRPr="008611CC">
              <w:rPr>
                <w:rFonts w:ascii="Times New Roman" w:eastAsia="Times New Roman" w:hAnsi="Times New Roman" w:cs="Times New Roman"/>
                <w:sz w:val="24"/>
                <w:szCs w:val="24"/>
                <w:lang w:eastAsia="ru-RU"/>
              </w:rPr>
              <w:t>» (</w:t>
            </w:r>
            <w:r w:rsidRPr="008611CC">
              <w:rPr>
                <w:rFonts w:ascii="Times New Roman" w:eastAsia="Times New Roman" w:hAnsi="Times New Roman" w:cs="Times New Roman"/>
                <w:i/>
                <w:iCs/>
                <w:sz w:val="24"/>
                <w:szCs w:val="24"/>
                <w:lang w:eastAsia="ru-RU"/>
              </w:rPr>
              <w:t>Process Rule</w:t>
            </w:r>
            <w:r w:rsidRPr="008611CC">
              <w:rPr>
                <w:rFonts w:ascii="Times New Roman" w:eastAsia="Times New Roman" w:hAnsi="Times New Roman" w:cs="Times New Roman"/>
                <w:sz w:val="24"/>
                <w:szCs w:val="24"/>
                <w:lang w:eastAsia="ru-RU"/>
              </w:rPr>
              <w:t xml:space="preserve">) </w:t>
            </w:r>
            <w:r w:rsidRPr="008611CC">
              <w:rPr>
                <w:rFonts w:ascii="Times New Roman" w:eastAsia="Times New Roman" w:hAnsi="Times New Roman" w:cs="Times New Roman"/>
                <w:sz w:val="24"/>
                <w:szCs w:val="24"/>
                <w:lang w:val="ru-RU" w:eastAsia="ru-RU"/>
              </w:rPr>
              <w:t>атты</w:t>
            </w:r>
            <w:r w:rsidRPr="008611CC">
              <w:rPr>
                <w:rFonts w:ascii="Times New Roman" w:eastAsia="Times New Roman" w:hAnsi="Times New Roman" w:cs="Times New Roman"/>
                <w:sz w:val="24"/>
                <w:szCs w:val="24"/>
                <w:lang w:eastAsia="ru-RU"/>
              </w:rPr>
              <w:t xml:space="preserve"> </w:t>
            </w:r>
            <w:r w:rsidRPr="008611CC">
              <w:rPr>
                <w:rFonts w:ascii="Times New Roman" w:eastAsia="Times New Roman" w:hAnsi="Times New Roman" w:cs="Times New Roman"/>
                <w:sz w:val="24"/>
                <w:szCs w:val="24"/>
                <w:lang w:val="ru-RU" w:eastAsia="ru-RU"/>
              </w:rPr>
              <w:t>қолданыстағы</w:t>
            </w:r>
            <w:r w:rsidRPr="008611CC">
              <w:rPr>
                <w:rFonts w:ascii="Times New Roman" w:eastAsia="Times New Roman" w:hAnsi="Times New Roman" w:cs="Times New Roman"/>
                <w:sz w:val="24"/>
                <w:szCs w:val="24"/>
                <w:lang w:eastAsia="ru-RU"/>
              </w:rPr>
              <w:t xml:space="preserve"> </w:t>
            </w:r>
            <w:r w:rsidRPr="008611CC">
              <w:rPr>
                <w:rFonts w:ascii="Times New Roman" w:eastAsia="Times New Roman" w:hAnsi="Times New Roman" w:cs="Times New Roman"/>
                <w:sz w:val="24"/>
                <w:szCs w:val="24"/>
                <w:lang w:val="ru-RU" w:eastAsia="ru-RU"/>
              </w:rPr>
              <w:t>нормашығармашылық</w:t>
            </w:r>
            <w:r w:rsidRPr="008611CC">
              <w:rPr>
                <w:rFonts w:ascii="Times New Roman" w:eastAsia="Times New Roman" w:hAnsi="Times New Roman" w:cs="Times New Roman"/>
                <w:sz w:val="24"/>
                <w:szCs w:val="24"/>
                <w:lang w:eastAsia="ru-RU"/>
              </w:rPr>
              <w:t xml:space="preserve"> </w:t>
            </w:r>
            <w:r w:rsidRPr="008611CC">
              <w:rPr>
                <w:rFonts w:ascii="Times New Roman" w:eastAsia="Times New Roman" w:hAnsi="Times New Roman" w:cs="Times New Roman"/>
                <w:sz w:val="24"/>
                <w:szCs w:val="24"/>
                <w:lang w:val="ru-RU" w:eastAsia="ru-RU"/>
              </w:rPr>
              <w:t>әдіснамасына</w:t>
            </w:r>
            <w:r w:rsidRPr="008611CC">
              <w:rPr>
                <w:rFonts w:ascii="Times New Roman" w:eastAsia="Times New Roman" w:hAnsi="Times New Roman" w:cs="Times New Roman"/>
                <w:sz w:val="24"/>
                <w:szCs w:val="24"/>
                <w:lang w:eastAsia="ru-RU"/>
              </w:rPr>
              <w:t xml:space="preserve"> </w:t>
            </w:r>
            <w:r w:rsidRPr="008611CC">
              <w:rPr>
                <w:rFonts w:ascii="Times New Roman" w:eastAsia="Times New Roman" w:hAnsi="Times New Roman" w:cs="Times New Roman"/>
                <w:sz w:val="24"/>
                <w:szCs w:val="24"/>
                <w:lang w:val="ru-RU" w:eastAsia="ru-RU"/>
              </w:rPr>
              <w:t>өзгерістер</w:t>
            </w:r>
            <w:r w:rsidRPr="008611CC">
              <w:rPr>
                <w:rFonts w:ascii="Times New Roman" w:eastAsia="Times New Roman" w:hAnsi="Times New Roman" w:cs="Times New Roman"/>
                <w:sz w:val="24"/>
                <w:szCs w:val="24"/>
                <w:lang w:eastAsia="ru-RU"/>
              </w:rPr>
              <w:t xml:space="preserve"> </w:t>
            </w:r>
            <w:r w:rsidRPr="008611CC">
              <w:rPr>
                <w:rFonts w:ascii="Times New Roman" w:eastAsia="Times New Roman" w:hAnsi="Times New Roman" w:cs="Times New Roman"/>
                <w:sz w:val="24"/>
                <w:szCs w:val="24"/>
                <w:lang w:val="ru-RU" w:eastAsia="ru-RU"/>
              </w:rPr>
              <w:t>енгізуді</w:t>
            </w:r>
            <w:r w:rsidRPr="008611CC">
              <w:rPr>
                <w:rFonts w:ascii="Times New Roman" w:eastAsia="Times New Roman" w:hAnsi="Times New Roman" w:cs="Times New Roman"/>
                <w:sz w:val="24"/>
                <w:szCs w:val="24"/>
                <w:lang w:eastAsia="ru-RU"/>
              </w:rPr>
              <w:t xml:space="preserve"> </w:t>
            </w:r>
            <w:r w:rsidRPr="008611CC">
              <w:rPr>
                <w:rFonts w:ascii="Times New Roman" w:eastAsia="Times New Roman" w:hAnsi="Times New Roman" w:cs="Times New Roman"/>
                <w:sz w:val="24"/>
                <w:szCs w:val="24"/>
                <w:lang w:val="ru-RU" w:eastAsia="ru-RU"/>
              </w:rPr>
              <w:t>ұсынады</w:t>
            </w:r>
            <w:r w:rsidRPr="008611CC">
              <w:rPr>
                <w:rFonts w:ascii="Times New Roman" w:eastAsia="Times New Roman" w:hAnsi="Times New Roman" w:cs="Times New Roman"/>
                <w:sz w:val="24"/>
                <w:szCs w:val="24"/>
                <w:lang w:eastAsia="ru-RU"/>
              </w:rPr>
              <w:t>.</w:t>
            </w:r>
          </w:p>
          <w:p w14:paraId="2C75FB91" w14:textId="77777777" w:rsidR="008611CC" w:rsidRPr="008611CC" w:rsidRDefault="008611CC" w:rsidP="008611CC">
            <w:pPr>
              <w:spacing w:before="100" w:beforeAutospacing="1" w:after="100" w:afterAutospacing="1" w:line="240" w:lineRule="auto"/>
              <w:rPr>
                <w:rFonts w:ascii="Times New Roman" w:eastAsia="Times New Roman" w:hAnsi="Times New Roman" w:cs="Times New Roman"/>
                <w:sz w:val="24"/>
                <w:szCs w:val="24"/>
                <w:lang w:val="ru-RU" w:eastAsia="ru-RU"/>
              </w:rPr>
            </w:pPr>
            <w:r w:rsidRPr="008611CC">
              <w:rPr>
                <w:rFonts w:ascii="Times New Roman" w:eastAsia="Times New Roman" w:hAnsi="Times New Roman" w:cs="Times New Roman"/>
                <w:sz w:val="24"/>
                <w:szCs w:val="24"/>
                <w:lang w:val="ru-RU" w:eastAsia="ru-RU"/>
              </w:rPr>
              <w:t>Атап айтқанда, DOE:</w:t>
            </w:r>
          </w:p>
          <w:p w14:paraId="4540B62D" w14:textId="77777777" w:rsidR="008611CC" w:rsidRPr="008611CC" w:rsidRDefault="008611CC" w:rsidP="008611CC">
            <w:pPr>
              <w:numPr>
                <w:ilvl w:val="0"/>
                <w:numId w:val="46"/>
              </w:numPr>
              <w:spacing w:before="100" w:beforeAutospacing="1" w:after="100" w:afterAutospacing="1" w:line="240" w:lineRule="auto"/>
              <w:rPr>
                <w:rFonts w:ascii="Times New Roman" w:eastAsia="Times New Roman" w:hAnsi="Times New Roman" w:cs="Times New Roman"/>
                <w:sz w:val="24"/>
                <w:szCs w:val="24"/>
                <w:lang w:val="ru-RU" w:eastAsia="ru-RU"/>
              </w:rPr>
            </w:pPr>
            <w:r w:rsidRPr="008611CC">
              <w:rPr>
                <w:rFonts w:ascii="Times New Roman" w:eastAsia="Times New Roman" w:hAnsi="Times New Roman" w:cs="Times New Roman"/>
                <w:sz w:val="24"/>
                <w:szCs w:val="24"/>
                <w:lang w:val="ru-RU" w:eastAsia="ru-RU"/>
              </w:rPr>
              <w:t xml:space="preserve">белгілі бір іс-қимылдарды жүзеге асыру кезінде А қосымшасын Министрлік үшін міндетті етуді; </w:t>
            </w:r>
          </w:p>
          <w:p w14:paraId="5E99C7A5" w14:textId="77777777" w:rsidR="008611CC" w:rsidRPr="008611CC" w:rsidRDefault="008611CC" w:rsidP="008611CC">
            <w:pPr>
              <w:numPr>
                <w:ilvl w:val="0"/>
                <w:numId w:val="46"/>
              </w:numPr>
              <w:spacing w:before="100" w:beforeAutospacing="1" w:after="100" w:afterAutospacing="1" w:line="240" w:lineRule="auto"/>
              <w:rPr>
                <w:rFonts w:ascii="Times New Roman" w:eastAsia="Times New Roman" w:hAnsi="Times New Roman" w:cs="Times New Roman"/>
                <w:sz w:val="24"/>
                <w:szCs w:val="24"/>
                <w:lang w:val="ru-RU" w:eastAsia="ru-RU"/>
              </w:rPr>
            </w:pPr>
            <w:r w:rsidRPr="008611CC">
              <w:rPr>
                <w:rFonts w:ascii="Times New Roman" w:eastAsia="Times New Roman" w:hAnsi="Times New Roman" w:cs="Times New Roman"/>
                <w:sz w:val="24"/>
                <w:szCs w:val="24"/>
                <w:lang w:val="ru-RU" w:eastAsia="ru-RU"/>
              </w:rPr>
              <w:t xml:space="preserve">соңғы президенттік атқарушы жарлықтар мен Министрлік саясатына сәйкес мақсаттар мен қарастыру критерийлерін қайта қарауды; </w:t>
            </w:r>
          </w:p>
          <w:p w14:paraId="4C8CE2FA" w14:textId="77777777" w:rsidR="008611CC" w:rsidRPr="008611CC" w:rsidRDefault="008611CC" w:rsidP="008611CC">
            <w:pPr>
              <w:numPr>
                <w:ilvl w:val="0"/>
                <w:numId w:val="46"/>
              </w:numPr>
              <w:spacing w:before="100" w:beforeAutospacing="1" w:after="100" w:afterAutospacing="1" w:line="240" w:lineRule="auto"/>
              <w:rPr>
                <w:rFonts w:ascii="Times New Roman" w:eastAsia="Times New Roman" w:hAnsi="Times New Roman" w:cs="Times New Roman"/>
                <w:sz w:val="24"/>
                <w:szCs w:val="24"/>
                <w:lang w:val="ru-RU" w:eastAsia="ru-RU"/>
              </w:rPr>
            </w:pPr>
            <w:r w:rsidRPr="008611CC">
              <w:rPr>
                <w:rFonts w:ascii="Times New Roman" w:eastAsia="Times New Roman" w:hAnsi="Times New Roman" w:cs="Times New Roman"/>
                <w:sz w:val="24"/>
                <w:szCs w:val="24"/>
                <w:lang w:val="ru-RU" w:eastAsia="ru-RU"/>
              </w:rPr>
              <w:t xml:space="preserve">«энергияны елеулі үнемдеу» ұғымының анықтамасын енгізуді; </w:t>
            </w:r>
          </w:p>
          <w:p w14:paraId="53EC6916" w14:textId="77777777" w:rsidR="008611CC" w:rsidRPr="008611CC" w:rsidRDefault="008611CC" w:rsidP="008611CC">
            <w:pPr>
              <w:numPr>
                <w:ilvl w:val="0"/>
                <w:numId w:val="46"/>
              </w:numPr>
              <w:spacing w:before="100" w:beforeAutospacing="1" w:after="100" w:afterAutospacing="1" w:line="240" w:lineRule="auto"/>
              <w:rPr>
                <w:rFonts w:ascii="Times New Roman" w:eastAsia="Times New Roman" w:hAnsi="Times New Roman" w:cs="Times New Roman"/>
                <w:sz w:val="24"/>
                <w:szCs w:val="24"/>
                <w:lang w:val="ru-RU" w:eastAsia="ru-RU"/>
              </w:rPr>
            </w:pPr>
            <w:r w:rsidRPr="008611CC">
              <w:rPr>
                <w:rFonts w:ascii="Times New Roman" w:eastAsia="Times New Roman" w:hAnsi="Times New Roman" w:cs="Times New Roman"/>
                <w:sz w:val="24"/>
                <w:szCs w:val="24"/>
                <w:lang w:val="ru-RU" w:eastAsia="ru-RU"/>
              </w:rPr>
              <w:t xml:space="preserve">«walk-up» тәсілін пайдалана отырып, салыстырмалы талдау жүргізу талабын қайта енгізуді; </w:t>
            </w:r>
          </w:p>
          <w:p w14:paraId="2F8849C9" w14:textId="77777777" w:rsidR="008611CC" w:rsidRPr="008611CC" w:rsidRDefault="008611CC" w:rsidP="008611CC">
            <w:pPr>
              <w:numPr>
                <w:ilvl w:val="0"/>
                <w:numId w:val="46"/>
              </w:numPr>
              <w:spacing w:before="100" w:beforeAutospacing="1" w:after="100" w:afterAutospacing="1" w:line="240" w:lineRule="auto"/>
              <w:rPr>
                <w:rFonts w:ascii="Times New Roman" w:eastAsia="Times New Roman" w:hAnsi="Times New Roman" w:cs="Times New Roman"/>
                <w:sz w:val="24"/>
                <w:szCs w:val="24"/>
                <w:lang w:val="ru-RU" w:eastAsia="ru-RU"/>
              </w:rPr>
            </w:pPr>
            <w:r w:rsidRPr="008611CC">
              <w:rPr>
                <w:rFonts w:ascii="Times New Roman" w:eastAsia="Times New Roman" w:hAnsi="Times New Roman" w:cs="Times New Roman"/>
                <w:sz w:val="24"/>
                <w:szCs w:val="24"/>
                <w:lang w:val="ru-RU" w:eastAsia="ru-RU"/>
              </w:rPr>
              <w:t xml:space="preserve">белгілі бір экономикалық шекті мәндерді енгізуді; </w:t>
            </w:r>
          </w:p>
          <w:p w14:paraId="1A8360DD" w14:textId="77777777" w:rsidR="008611CC" w:rsidRPr="008611CC" w:rsidRDefault="008611CC" w:rsidP="008611CC">
            <w:pPr>
              <w:numPr>
                <w:ilvl w:val="0"/>
                <w:numId w:val="46"/>
              </w:numPr>
              <w:spacing w:before="100" w:beforeAutospacing="1" w:after="100" w:afterAutospacing="1" w:line="240" w:lineRule="auto"/>
              <w:rPr>
                <w:rFonts w:ascii="Times New Roman" w:eastAsia="Times New Roman" w:hAnsi="Times New Roman" w:cs="Times New Roman"/>
                <w:sz w:val="24"/>
                <w:szCs w:val="24"/>
                <w:lang w:val="ru-RU" w:eastAsia="ru-RU"/>
              </w:rPr>
            </w:pPr>
            <w:r w:rsidRPr="008611CC">
              <w:rPr>
                <w:rFonts w:ascii="Times New Roman" w:eastAsia="Times New Roman" w:hAnsi="Times New Roman" w:cs="Times New Roman"/>
                <w:sz w:val="24"/>
                <w:szCs w:val="24"/>
                <w:lang w:val="ru-RU" w:eastAsia="ru-RU"/>
              </w:rPr>
              <w:t xml:space="preserve">айқын және нанымды дәлелдердің болуына қойылатын талаптың сипаттамасын қайта енгізуді; </w:t>
            </w:r>
          </w:p>
          <w:p w14:paraId="3D27C4A5" w14:textId="77777777" w:rsidR="008611CC" w:rsidRPr="008611CC" w:rsidRDefault="008611CC" w:rsidP="008611CC">
            <w:pPr>
              <w:numPr>
                <w:ilvl w:val="0"/>
                <w:numId w:val="46"/>
              </w:numPr>
              <w:spacing w:before="100" w:beforeAutospacing="1" w:after="100" w:afterAutospacing="1" w:line="240" w:lineRule="auto"/>
              <w:rPr>
                <w:rFonts w:ascii="Times New Roman" w:eastAsia="Times New Roman" w:hAnsi="Times New Roman" w:cs="Times New Roman"/>
                <w:sz w:val="24"/>
                <w:szCs w:val="24"/>
                <w:lang w:val="ru-RU" w:eastAsia="ru-RU"/>
              </w:rPr>
            </w:pPr>
            <w:r w:rsidRPr="008611CC">
              <w:rPr>
                <w:rFonts w:ascii="Times New Roman" w:eastAsia="Times New Roman" w:hAnsi="Times New Roman" w:cs="Times New Roman"/>
                <w:sz w:val="24"/>
                <w:szCs w:val="24"/>
                <w:lang w:val="ru-RU" w:eastAsia="ru-RU"/>
              </w:rPr>
              <w:t xml:space="preserve">бірқатар бөлімдерде болмашы редакциялық өзгерістер енгізе отырып, 2020 жылғы Process Rule редакциясының (G/TBT/N/USA/1717/Rev.1/Add.3 хабарламасы) тұжырымдарын қайта қолдануды ұсынады. </w:t>
            </w:r>
          </w:p>
          <w:p w14:paraId="1D089779" w14:textId="2509526E" w:rsidR="008611CC" w:rsidRPr="008611CC" w:rsidRDefault="008611CC" w:rsidP="008611CC">
            <w:pPr>
              <w:spacing w:before="100" w:beforeAutospacing="1" w:after="100" w:afterAutospacing="1" w:line="240" w:lineRule="auto"/>
              <w:rPr>
                <w:rFonts w:ascii="Times New Roman" w:eastAsia="Times New Roman" w:hAnsi="Times New Roman" w:cs="Times New Roman"/>
                <w:sz w:val="24"/>
                <w:szCs w:val="24"/>
                <w:lang w:val="ru-RU" w:eastAsia="ru-RU"/>
              </w:rPr>
            </w:pPr>
            <w:r w:rsidRPr="008611CC">
              <w:rPr>
                <w:rFonts w:ascii="Times New Roman" w:eastAsia="Times New Roman" w:hAnsi="Times New Roman" w:cs="Times New Roman"/>
                <w:sz w:val="24"/>
                <w:szCs w:val="24"/>
                <w:lang w:val="ru-RU" w:eastAsia="ru-RU"/>
              </w:rPr>
              <w:t>Ұсынылған жоба бойынша жазбаша ескертулерді қабылдаумен қатар, DOE аталған ұсынысты талқылау және мүдделі тараптардың қосымша пікірлерін алу мақсатында 2026 жылғы 15 шілдеде, сәрсенбі күні, АҚШ-тың шығыс уақыты бойынша сағат 13:00-ден 16:00-ге дейін вебинар форматында ашық отырыс өткізеді.</w:t>
            </w:r>
          </w:p>
        </w:tc>
        <w:tc>
          <w:tcPr>
            <w:tcW w:w="4365" w:type="dxa"/>
            <w:vMerge/>
          </w:tcPr>
          <w:p w14:paraId="6DA7BD05" w14:textId="77777777" w:rsidR="008611CC" w:rsidRPr="008611CC" w:rsidRDefault="008611CC" w:rsidP="008611CC">
            <w:pPr>
              <w:rPr>
                <w:lang w:val="ru-RU"/>
              </w:rPr>
            </w:pPr>
          </w:p>
        </w:tc>
      </w:tr>
      <w:tr w:rsidR="0010268C" w14:paraId="11183BC7"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67C684CE" w14:textId="0F8A7DFA" w:rsidR="0010268C" w:rsidRPr="00BC5F1B" w:rsidRDefault="0010268C" w:rsidP="0010268C">
            <w:pPr>
              <w:rPr>
                <w:lang w:val="kk-KZ"/>
              </w:rPr>
            </w:pPr>
            <w:r>
              <w:rPr>
                <w:rFonts w:ascii="Times New Roman" w:eastAsia="Times New Roman" w:hAnsi="Times New Roman"/>
                <w:sz w:val="20"/>
              </w:rPr>
              <w:t>3</w:t>
            </w:r>
            <w:r>
              <w:rPr>
                <w:rFonts w:ascii="Times New Roman" w:eastAsia="Times New Roman" w:hAnsi="Times New Roman"/>
                <w:sz w:val="20"/>
                <w:lang w:val="kk-KZ"/>
              </w:rPr>
              <w:t>1</w:t>
            </w:r>
          </w:p>
        </w:tc>
        <w:tc>
          <w:tcPr>
            <w:tcW w:w="2551" w:type="dxa"/>
            <w:tcBorders>
              <w:top w:val="single" w:sz="8" w:space="0" w:color="000000"/>
              <w:left w:val="single" w:sz="8" w:space="0" w:color="000000"/>
              <w:bottom w:val="single" w:sz="8" w:space="0" w:color="000000"/>
              <w:right w:val="single" w:sz="8" w:space="0" w:color="000000"/>
            </w:tcBorders>
          </w:tcPr>
          <w:p w14:paraId="45E1C793" w14:textId="5700C144" w:rsidR="0010268C" w:rsidRPr="00C15436" w:rsidRDefault="0010268C" w:rsidP="0010268C">
            <w:pPr>
              <w:rPr>
                <w:rFonts w:ascii="Times New Roman" w:eastAsia="Times New Roman" w:hAnsi="Times New Roman" w:cs="Times New Roman"/>
                <w:sz w:val="24"/>
                <w:szCs w:val="24"/>
                <w:lang w:val="ru-RU" w:eastAsia="ru-RU"/>
              </w:rPr>
            </w:pPr>
            <w:r w:rsidRPr="00C15436">
              <w:rPr>
                <w:rFonts w:ascii="Times New Roman" w:eastAsia="Times New Roman" w:hAnsi="Times New Roman" w:cs="Times New Roman"/>
                <w:sz w:val="24"/>
                <w:szCs w:val="24"/>
                <w:lang w:val="ru-RU" w:eastAsia="ru-RU"/>
              </w:rPr>
              <w:t>G/TBT/N/USA/2036/Rev.1/Add.6</w:t>
            </w:r>
          </w:p>
        </w:tc>
        <w:tc>
          <w:tcPr>
            <w:tcW w:w="5387" w:type="dxa"/>
            <w:tcBorders>
              <w:top w:val="single" w:sz="8" w:space="0" w:color="000000"/>
              <w:left w:val="single" w:sz="8" w:space="0" w:color="000000"/>
              <w:bottom w:val="single" w:sz="8" w:space="0" w:color="000000"/>
              <w:right w:val="single" w:sz="8" w:space="0" w:color="000000"/>
            </w:tcBorders>
          </w:tcPr>
          <w:p w14:paraId="5A3BC78B" w14:textId="77777777" w:rsidR="0010268C" w:rsidRDefault="0010268C" w:rsidP="0010268C">
            <w:r>
              <w:t>Төтенше қызметтердің көлік құралдарынан шығатын ластаушы заттар шығарындыларына қойылатын регламентті тұрақты негізде қабылдау жөніндегі жобаға қатысты өзгертілген мәтіннің жарияланғаны және қосымша құжаттар мен ақпараттың қолжетімді екендігі туралы екінші хабарлама.</w:t>
            </w:r>
          </w:p>
          <w:p w14:paraId="0B600A74" w14:textId="77777777" w:rsidR="0010268C" w:rsidRPr="0010268C" w:rsidRDefault="0010268C" w:rsidP="0010268C">
            <w:pPr>
              <w:spacing w:before="100" w:beforeAutospacing="1" w:after="100" w:afterAutospacing="1" w:line="240" w:lineRule="auto"/>
              <w:rPr>
                <w:rFonts w:ascii="Times New Roman" w:eastAsia="Times New Roman" w:hAnsi="Times New Roman" w:cs="Times New Roman"/>
                <w:sz w:val="24"/>
                <w:szCs w:val="24"/>
                <w:lang w:eastAsia="ru-RU"/>
              </w:rPr>
            </w:pPr>
            <w:r w:rsidRPr="0010268C">
              <w:rPr>
                <w:rFonts w:ascii="Times New Roman" w:eastAsia="Times New Roman" w:hAnsi="Times New Roman" w:cs="Times New Roman"/>
                <w:sz w:val="24"/>
                <w:szCs w:val="24"/>
                <w:lang w:val="ru-RU" w:eastAsia="ru-RU"/>
              </w:rPr>
              <w:t>Хабарланған</w:t>
            </w:r>
            <w:r w:rsidRPr="0010268C">
              <w:rPr>
                <w:rFonts w:ascii="Times New Roman" w:eastAsia="Times New Roman" w:hAnsi="Times New Roman" w:cs="Times New Roman"/>
                <w:sz w:val="24"/>
                <w:szCs w:val="24"/>
                <w:lang w:eastAsia="ru-RU"/>
              </w:rPr>
              <w:t xml:space="preserve"> </w:t>
            </w:r>
            <w:r w:rsidRPr="0010268C">
              <w:rPr>
                <w:rFonts w:ascii="Times New Roman" w:eastAsia="Times New Roman" w:hAnsi="Times New Roman" w:cs="Times New Roman"/>
                <w:sz w:val="24"/>
                <w:szCs w:val="24"/>
                <w:lang w:val="ru-RU" w:eastAsia="ru-RU"/>
              </w:rPr>
              <w:t>шараның</w:t>
            </w:r>
            <w:r w:rsidRPr="0010268C">
              <w:rPr>
                <w:rFonts w:ascii="Times New Roman" w:eastAsia="Times New Roman" w:hAnsi="Times New Roman" w:cs="Times New Roman"/>
                <w:sz w:val="24"/>
                <w:szCs w:val="24"/>
                <w:lang w:eastAsia="ru-RU"/>
              </w:rPr>
              <w:t xml:space="preserve"> </w:t>
            </w:r>
            <w:r w:rsidRPr="0010268C">
              <w:rPr>
                <w:rFonts w:ascii="Times New Roman" w:eastAsia="Times New Roman" w:hAnsi="Times New Roman" w:cs="Times New Roman"/>
                <w:sz w:val="24"/>
                <w:szCs w:val="24"/>
                <w:lang w:val="ru-RU" w:eastAsia="ru-RU"/>
              </w:rPr>
              <w:t>мазмұны</w:t>
            </w:r>
            <w:r w:rsidRPr="0010268C">
              <w:rPr>
                <w:rFonts w:ascii="Times New Roman" w:eastAsia="Times New Roman" w:hAnsi="Times New Roman" w:cs="Times New Roman"/>
                <w:sz w:val="24"/>
                <w:szCs w:val="24"/>
                <w:lang w:eastAsia="ru-RU"/>
              </w:rPr>
              <w:t xml:space="preserve"> </w:t>
            </w:r>
            <w:r w:rsidRPr="0010268C">
              <w:rPr>
                <w:rFonts w:ascii="Times New Roman" w:eastAsia="Times New Roman" w:hAnsi="Times New Roman" w:cs="Times New Roman"/>
                <w:sz w:val="24"/>
                <w:szCs w:val="24"/>
                <w:lang w:val="ru-RU" w:eastAsia="ru-RU"/>
              </w:rPr>
              <w:t>немесе</w:t>
            </w:r>
            <w:r w:rsidRPr="0010268C">
              <w:rPr>
                <w:rFonts w:ascii="Times New Roman" w:eastAsia="Times New Roman" w:hAnsi="Times New Roman" w:cs="Times New Roman"/>
                <w:sz w:val="24"/>
                <w:szCs w:val="24"/>
                <w:lang w:eastAsia="ru-RU"/>
              </w:rPr>
              <w:t xml:space="preserve"> </w:t>
            </w:r>
            <w:r w:rsidRPr="0010268C">
              <w:rPr>
                <w:rFonts w:ascii="Times New Roman" w:eastAsia="Times New Roman" w:hAnsi="Times New Roman" w:cs="Times New Roman"/>
                <w:sz w:val="24"/>
                <w:szCs w:val="24"/>
                <w:lang w:val="ru-RU" w:eastAsia="ru-RU"/>
              </w:rPr>
              <w:t>қолданылу</w:t>
            </w:r>
            <w:r w:rsidRPr="0010268C">
              <w:rPr>
                <w:rFonts w:ascii="Times New Roman" w:eastAsia="Times New Roman" w:hAnsi="Times New Roman" w:cs="Times New Roman"/>
                <w:sz w:val="24"/>
                <w:szCs w:val="24"/>
                <w:lang w:eastAsia="ru-RU"/>
              </w:rPr>
              <w:t xml:space="preserve"> </w:t>
            </w:r>
            <w:r w:rsidRPr="0010268C">
              <w:rPr>
                <w:rFonts w:ascii="Times New Roman" w:eastAsia="Times New Roman" w:hAnsi="Times New Roman" w:cs="Times New Roman"/>
                <w:sz w:val="24"/>
                <w:szCs w:val="24"/>
                <w:lang w:val="ru-RU" w:eastAsia="ru-RU"/>
              </w:rPr>
              <w:t>аясы</w:t>
            </w:r>
            <w:r w:rsidRPr="0010268C">
              <w:rPr>
                <w:rFonts w:ascii="Times New Roman" w:eastAsia="Times New Roman" w:hAnsi="Times New Roman" w:cs="Times New Roman"/>
                <w:sz w:val="24"/>
                <w:szCs w:val="24"/>
                <w:lang w:eastAsia="ru-RU"/>
              </w:rPr>
              <w:t xml:space="preserve"> </w:t>
            </w:r>
            <w:r w:rsidRPr="0010268C">
              <w:rPr>
                <w:rFonts w:ascii="Times New Roman" w:eastAsia="Times New Roman" w:hAnsi="Times New Roman" w:cs="Times New Roman"/>
                <w:sz w:val="24"/>
                <w:szCs w:val="24"/>
                <w:lang w:val="ru-RU" w:eastAsia="ru-RU"/>
              </w:rPr>
              <w:t>өзгертілді</w:t>
            </w:r>
            <w:r w:rsidRPr="0010268C">
              <w:rPr>
                <w:rFonts w:ascii="Times New Roman" w:eastAsia="Times New Roman" w:hAnsi="Times New Roman" w:cs="Times New Roman"/>
                <w:sz w:val="24"/>
                <w:szCs w:val="24"/>
                <w:lang w:eastAsia="ru-RU"/>
              </w:rPr>
              <w:t xml:space="preserve">, </w:t>
            </w:r>
            <w:r w:rsidRPr="0010268C">
              <w:rPr>
                <w:rFonts w:ascii="Times New Roman" w:eastAsia="Times New Roman" w:hAnsi="Times New Roman" w:cs="Times New Roman"/>
                <w:sz w:val="24"/>
                <w:szCs w:val="24"/>
                <w:lang w:val="ru-RU" w:eastAsia="ru-RU"/>
              </w:rPr>
              <w:t>өзгертілген</w:t>
            </w:r>
            <w:r w:rsidRPr="0010268C">
              <w:rPr>
                <w:rFonts w:ascii="Times New Roman" w:eastAsia="Times New Roman" w:hAnsi="Times New Roman" w:cs="Times New Roman"/>
                <w:sz w:val="24"/>
                <w:szCs w:val="24"/>
                <w:lang w:eastAsia="ru-RU"/>
              </w:rPr>
              <w:t xml:space="preserve"> </w:t>
            </w:r>
            <w:r w:rsidRPr="0010268C">
              <w:rPr>
                <w:rFonts w:ascii="Times New Roman" w:eastAsia="Times New Roman" w:hAnsi="Times New Roman" w:cs="Times New Roman"/>
                <w:sz w:val="24"/>
                <w:szCs w:val="24"/>
                <w:lang w:val="ru-RU" w:eastAsia="ru-RU"/>
              </w:rPr>
              <w:t>мәтін</w:t>
            </w:r>
            <w:r w:rsidRPr="0010268C">
              <w:rPr>
                <w:rFonts w:ascii="Times New Roman" w:eastAsia="Times New Roman" w:hAnsi="Times New Roman" w:cs="Times New Roman"/>
                <w:sz w:val="24"/>
                <w:szCs w:val="24"/>
                <w:lang w:eastAsia="ru-RU"/>
              </w:rPr>
              <w:t xml:space="preserve"> </w:t>
            </w:r>
            <w:r w:rsidRPr="0010268C">
              <w:rPr>
                <w:rFonts w:ascii="Times New Roman" w:eastAsia="Times New Roman" w:hAnsi="Times New Roman" w:cs="Times New Roman"/>
                <w:sz w:val="24"/>
                <w:szCs w:val="24"/>
                <w:lang w:val="ru-RU" w:eastAsia="ru-RU"/>
              </w:rPr>
              <w:lastRenderedPageBreak/>
              <w:t>мына</w:t>
            </w:r>
            <w:r w:rsidRPr="0010268C">
              <w:rPr>
                <w:rFonts w:ascii="Times New Roman" w:eastAsia="Times New Roman" w:hAnsi="Times New Roman" w:cs="Times New Roman"/>
                <w:sz w:val="24"/>
                <w:szCs w:val="24"/>
                <w:lang w:eastAsia="ru-RU"/>
              </w:rPr>
              <w:t xml:space="preserve"> </w:t>
            </w:r>
            <w:r w:rsidRPr="0010268C">
              <w:rPr>
                <w:rFonts w:ascii="Times New Roman" w:eastAsia="Times New Roman" w:hAnsi="Times New Roman" w:cs="Times New Roman"/>
                <w:sz w:val="24"/>
                <w:szCs w:val="24"/>
                <w:lang w:val="ru-RU" w:eastAsia="ru-RU"/>
              </w:rPr>
              <w:t>күннен</w:t>
            </w:r>
            <w:r w:rsidRPr="0010268C">
              <w:rPr>
                <w:rFonts w:ascii="Times New Roman" w:eastAsia="Times New Roman" w:hAnsi="Times New Roman" w:cs="Times New Roman"/>
                <w:sz w:val="24"/>
                <w:szCs w:val="24"/>
                <w:lang w:eastAsia="ru-RU"/>
              </w:rPr>
              <w:t xml:space="preserve"> </w:t>
            </w:r>
            <w:r w:rsidRPr="0010268C">
              <w:rPr>
                <w:rFonts w:ascii="Times New Roman" w:eastAsia="Times New Roman" w:hAnsi="Times New Roman" w:cs="Times New Roman"/>
                <w:sz w:val="24"/>
                <w:szCs w:val="24"/>
                <w:lang w:val="ru-RU" w:eastAsia="ru-RU"/>
              </w:rPr>
              <w:t>бастап</w:t>
            </w:r>
            <w:r w:rsidRPr="0010268C">
              <w:rPr>
                <w:rFonts w:ascii="Times New Roman" w:eastAsia="Times New Roman" w:hAnsi="Times New Roman" w:cs="Times New Roman"/>
                <w:sz w:val="24"/>
                <w:szCs w:val="24"/>
                <w:lang w:eastAsia="ru-RU"/>
              </w:rPr>
              <w:t xml:space="preserve"> </w:t>
            </w:r>
            <w:r w:rsidRPr="0010268C">
              <w:rPr>
                <w:rFonts w:ascii="Times New Roman" w:eastAsia="Times New Roman" w:hAnsi="Times New Roman" w:cs="Times New Roman"/>
                <w:sz w:val="24"/>
                <w:szCs w:val="24"/>
                <w:lang w:val="ru-RU" w:eastAsia="ru-RU"/>
              </w:rPr>
              <w:t>қолжетімді</w:t>
            </w:r>
            <w:r w:rsidRPr="0010268C">
              <w:rPr>
                <w:rFonts w:ascii="Times New Roman" w:eastAsia="Times New Roman" w:hAnsi="Times New Roman" w:cs="Times New Roman"/>
                <w:sz w:val="24"/>
                <w:szCs w:val="24"/>
                <w:lang w:eastAsia="ru-RU"/>
              </w:rPr>
              <w:t>¹:</w:t>
            </w:r>
          </w:p>
          <w:p w14:paraId="7E7DAC39" w14:textId="77777777" w:rsidR="0010268C" w:rsidRPr="0010268C" w:rsidRDefault="0010268C" w:rsidP="0010268C">
            <w:pPr>
              <w:spacing w:before="100" w:beforeAutospacing="1" w:after="100" w:afterAutospacing="1" w:line="240" w:lineRule="auto"/>
              <w:rPr>
                <w:rFonts w:ascii="Times New Roman" w:eastAsia="Times New Roman" w:hAnsi="Times New Roman" w:cs="Times New Roman"/>
                <w:sz w:val="24"/>
                <w:szCs w:val="24"/>
                <w:lang w:eastAsia="ru-RU"/>
              </w:rPr>
            </w:pPr>
            <w:r w:rsidRPr="0010268C">
              <w:rPr>
                <w:rFonts w:ascii="Times New Roman" w:eastAsia="Times New Roman" w:hAnsi="Times New Roman" w:cs="Times New Roman"/>
                <w:sz w:val="24"/>
                <w:szCs w:val="24"/>
                <w:lang w:val="ru-RU" w:eastAsia="ru-RU"/>
              </w:rPr>
              <w:t>Калифорнияның</w:t>
            </w:r>
            <w:r w:rsidRPr="0010268C">
              <w:rPr>
                <w:rFonts w:ascii="Times New Roman" w:eastAsia="Times New Roman" w:hAnsi="Times New Roman" w:cs="Times New Roman"/>
                <w:sz w:val="24"/>
                <w:szCs w:val="24"/>
                <w:lang w:eastAsia="ru-RU"/>
              </w:rPr>
              <w:t xml:space="preserve"> </w:t>
            </w:r>
            <w:r w:rsidRPr="0010268C">
              <w:rPr>
                <w:rFonts w:ascii="Times New Roman" w:eastAsia="Times New Roman" w:hAnsi="Times New Roman" w:cs="Times New Roman"/>
                <w:sz w:val="24"/>
                <w:szCs w:val="24"/>
                <w:lang w:val="ru-RU" w:eastAsia="ru-RU"/>
              </w:rPr>
              <w:t>Әуе</w:t>
            </w:r>
            <w:r w:rsidRPr="0010268C">
              <w:rPr>
                <w:rFonts w:ascii="Times New Roman" w:eastAsia="Times New Roman" w:hAnsi="Times New Roman" w:cs="Times New Roman"/>
                <w:sz w:val="24"/>
                <w:szCs w:val="24"/>
                <w:lang w:eastAsia="ru-RU"/>
              </w:rPr>
              <w:t xml:space="preserve"> </w:t>
            </w:r>
            <w:r w:rsidRPr="0010268C">
              <w:rPr>
                <w:rFonts w:ascii="Times New Roman" w:eastAsia="Times New Roman" w:hAnsi="Times New Roman" w:cs="Times New Roman"/>
                <w:sz w:val="24"/>
                <w:szCs w:val="24"/>
                <w:lang w:val="ru-RU" w:eastAsia="ru-RU"/>
              </w:rPr>
              <w:t>ресурстары</w:t>
            </w:r>
            <w:r w:rsidRPr="0010268C">
              <w:rPr>
                <w:rFonts w:ascii="Times New Roman" w:eastAsia="Times New Roman" w:hAnsi="Times New Roman" w:cs="Times New Roman"/>
                <w:sz w:val="24"/>
                <w:szCs w:val="24"/>
                <w:lang w:eastAsia="ru-RU"/>
              </w:rPr>
              <w:t xml:space="preserve"> </w:t>
            </w:r>
            <w:r w:rsidRPr="0010268C">
              <w:rPr>
                <w:rFonts w:ascii="Times New Roman" w:eastAsia="Times New Roman" w:hAnsi="Times New Roman" w:cs="Times New Roman"/>
                <w:sz w:val="24"/>
                <w:szCs w:val="24"/>
                <w:lang w:val="ru-RU" w:eastAsia="ru-RU"/>
              </w:rPr>
              <w:t>жөніндегі</w:t>
            </w:r>
            <w:r w:rsidRPr="0010268C">
              <w:rPr>
                <w:rFonts w:ascii="Times New Roman" w:eastAsia="Times New Roman" w:hAnsi="Times New Roman" w:cs="Times New Roman"/>
                <w:sz w:val="24"/>
                <w:szCs w:val="24"/>
                <w:lang w:eastAsia="ru-RU"/>
              </w:rPr>
              <w:t xml:space="preserve"> </w:t>
            </w:r>
            <w:r w:rsidRPr="0010268C">
              <w:rPr>
                <w:rFonts w:ascii="Times New Roman" w:eastAsia="Times New Roman" w:hAnsi="Times New Roman" w:cs="Times New Roman"/>
                <w:sz w:val="24"/>
                <w:szCs w:val="24"/>
                <w:lang w:val="ru-RU" w:eastAsia="ru-RU"/>
              </w:rPr>
              <w:t>кеңесі</w:t>
            </w:r>
            <w:r w:rsidRPr="0010268C">
              <w:rPr>
                <w:rFonts w:ascii="Times New Roman" w:eastAsia="Times New Roman" w:hAnsi="Times New Roman" w:cs="Times New Roman"/>
                <w:sz w:val="24"/>
                <w:szCs w:val="24"/>
                <w:lang w:eastAsia="ru-RU"/>
              </w:rPr>
              <w:t xml:space="preserve"> (CARB, </w:t>
            </w:r>
            <w:r w:rsidRPr="0010268C">
              <w:rPr>
                <w:rFonts w:ascii="Times New Roman" w:eastAsia="Times New Roman" w:hAnsi="Times New Roman" w:cs="Times New Roman"/>
                <w:sz w:val="24"/>
                <w:szCs w:val="24"/>
                <w:lang w:val="ru-RU" w:eastAsia="ru-RU"/>
              </w:rPr>
              <w:t>Кеңес</w:t>
            </w:r>
            <w:r w:rsidRPr="0010268C">
              <w:rPr>
                <w:rFonts w:ascii="Times New Roman" w:eastAsia="Times New Roman" w:hAnsi="Times New Roman" w:cs="Times New Roman"/>
                <w:sz w:val="24"/>
                <w:szCs w:val="24"/>
                <w:lang w:eastAsia="ru-RU"/>
              </w:rPr>
              <w:t xml:space="preserve">) </w:t>
            </w:r>
            <w:r w:rsidRPr="0010268C">
              <w:rPr>
                <w:rFonts w:ascii="Times New Roman" w:eastAsia="Times New Roman" w:hAnsi="Times New Roman" w:cs="Times New Roman"/>
                <w:sz w:val="24"/>
                <w:szCs w:val="24"/>
                <w:lang w:val="ru-RU" w:eastAsia="ru-RU"/>
              </w:rPr>
              <w:t>көлік</w:t>
            </w:r>
            <w:r w:rsidRPr="0010268C">
              <w:rPr>
                <w:rFonts w:ascii="Times New Roman" w:eastAsia="Times New Roman" w:hAnsi="Times New Roman" w:cs="Times New Roman"/>
                <w:sz w:val="24"/>
                <w:szCs w:val="24"/>
                <w:lang w:eastAsia="ru-RU"/>
              </w:rPr>
              <w:t xml:space="preserve"> </w:t>
            </w:r>
            <w:r w:rsidRPr="0010268C">
              <w:rPr>
                <w:rFonts w:ascii="Times New Roman" w:eastAsia="Times New Roman" w:hAnsi="Times New Roman" w:cs="Times New Roman"/>
                <w:sz w:val="24"/>
                <w:szCs w:val="24"/>
                <w:lang w:val="ru-RU" w:eastAsia="ru-RU"/>
              </w:rPr>
              <w:t>құралдарының</w:t>
            </w:r>
            <w:r w:rsidRPr="0010268C">
              <w:rPr>
                <w:rFonts w:ascii="Times New Roman" w:eastAsia="Times New Roman" w:hAnsi="Times New Roman" w:cs="Times New Roman"/>
                <w:sz w:val="24"/>
                <w:szCs w:val="24"/>
                <w:lang w:eastAsia="ru-RU"/>
              </w:rPr>
              <w:t xml:space="preserve"> </w:t>
            </w:r>
            <w:r w:rsidRPr="0010268C">
              <w:rPr>
                <w:rFonts w:ascii="Times New Roman" w:eastAsia="Times New Roman" w:hAnsi="Times New Roman" w:cs="Times New Roman"/>
                <w:sz w:val="24"/>
                <w:szCs w:val="24"/>
                <w:lang w:val="ru-RU" w:eastAsia="ru-RU"/>
              </w:rPr>
              <w:t>шығарындыларына</w:t>
            </w:r>
            <w:r w:rsidRPr="0010268C">
              <w:rPr>
                <w:rFonts w:ascii="Times New Roman" w:eastAsia="Times New Roman" w:hAnsi="Times New Roman" w:cs="Times New Roman"/>
                <w:sz w:val="24"/>
                <w:szCs w:val="24"/>
                <w:lang w:eastAsia="ru-RU"/>
              </w:rPr>
              <w:t xml:space="preserve"> </w:t>
            </w:r>
            <w:r w:rsidRPr="0010268C">
              <w:rPr>
                <w:rFonts w:ascii="Times New Roman" w:eastAsia="Times New Roman" w:hAnsi="Times New Roman" w:cs="Times New Roman"/>
                <w:sz w:val="24"/>
                <w:szCs w:val="24"/>
                <w:lang w:val="ru-RU" w:eastAsia="ru-RU"/>
              </w:rPr>
              <w:t>қатысты</w:t>
            </w:r>
            <w:r w:rsidRPr="0010268C">
              <w:rPr>
                <w:rFonts w:ascii="Times New Roman" w:eastAsia="Times New Roman" w:hAnsi="Times New Roman" w:cs="Times New Roman"/>
                <w:sz w:val="24"/>
                <w:szCs w:val="24"/>
                <w:lang w:eastAsia="ru-RU"/>
              </w:rPr>
              <w:t xml:space="preserve"> </w:t>
            </w:r>
            <w:r w:rsidRPr="0010268C">
              <w:rPr>
                <w:rFonts w:ascii="Times New Roman" w:eastAsia="Times New Roman" w:hAnsi="Times New Roman" w:cs="Times New Roman"/>
                <w:sz w:val="24"/>
                <w:szCs w:val="24"/>
                <w:lang w:val="ru-RU" w:eastAsia="ru-RU"/>
              </w:rPr>
              <w:t>төтенше</w:t>
            </w:r>
            <w:r w:rsidRPr="0010268C">
              <w:rPr>
                <w:rFonts w:ascii="Times New Roman" w:eastAsia="Times New Roman" w:hAnsi="Times New Roman" w:cs="Times New Roman"/>
                <w:sz w:val="24"/>
                <w:szCs w:val="24"/>
                <w:lang w:eastAsia="ru-RU"/>
              </w:rPr>
              <w:t xml:space="preserve"> </w:t>
            </w:r>
            <w:r w:rsidRPr="0010268C">
              <w:rPr>
                <w:rFonts w:ascii="Times New Roman" w:eastAsia="Times New Roman" w:hAnsi="Times New Roman" w:cs="Times New Roman"/>
                <w:sz w:val="24"/>
                <w:szCs w:val="24"/>
                <w:lang w:val="ru-RU" w:eastAsia="ru-RU"/>
              </w:rPr>
              <w:t>ережелерді</w:t>
            </w:r>
            <w:r w:rsidRPr="0010268C">
              <w:rPr>
                <w:rFonts w:ascii="Times New Roman" w:eastAsia="Times New Roman" w:hAnsi="Times New Roman" w:cs="Times New Roman"/>
                <w:sz w:val="24"/>
                <w:szCs w:val="24"/>
                <w:lang w:eastAsia="ru-RU"/>
              </w:rPr>
              <w:t xml:space="preserve"> </w:t>
            </w:r>
            <w:r w:rsidRPr="0010268C">
              <w:rPr>
                <w:rFonts w:ascii="Times New Roman" w:eastAsia="Times New Roman" w:hAnsi="Times New Roman" w:cs="Times New Roman"/>
                <w:sz w:val="24"/>
                <w:szCs w:val="24"/>
                <w:lang w:val="ru-RU" w:eastAsia="ru-RU"/>
              </w:rPr>
              <w:t>тұрақты</w:t>
            </w:r>
            <w:r w:rsidRPr="0010268C">
              <w:rPr>
                <w:rFonts w:ascii="Times New Roman" w:eastAsia="Times New Roman" w:hAnsi="Times New Roman" w:cs="Times New Roman"/>
                <w:sz w:val="24"/>
                <w:szCs w:val="24"/>
                <w:lang w:eastAsia="ru-RU"/>
              </w:rPr>
              <w:t xml:space="preserve"> </w:t>
            </w:r>
            <w:r w:rsidRPr="0010268C">
              <w:rPr>
                <w:rFonts w:ascii="Times New Roman" w:eastAsia="Times New Roman" w:hAnsi="Times New Roman" w:cs="Times New Roman"/>
                <w:sz w:val="24"/>
                <w:szCs w:val="24"/>
                <w:lang w:val="ru-RU" w:eastAsia="ru-RU"/>
              </w:rPr>
              <w:t>негізде</w:t>
            </w:r>
            <w:r w:rsidRPr="0010268C">
              <w:rPr>
                <w:rFonts w:ascii="Times New Roman" w:eastAsia="Times New Roman" w:hAnsi="Times New Roman" w:cs="Times New Roman"/>
                <w:sz w:val="24"/>
                <w:szCs w:val="24"/>
                <w:lang w:eastAsia="ru-RU"/>
              </w:rPr>
              <w:t xml:space="preserve"> </w:t>
            </w:r>
            <w:r w:rsidRPr="0010268C">
              <w:rPr>
                <w:rFonts w:ascii="Times New Roman" w:eastAsia="Times New Roman" w:hAnsi="Times New Roman" w:cs="Times New Roman"/>
                <w:sz w:val="24"/>
                <w:szCs w:val="24"/>
                <w:lang w:val="ru-RU" w:eastAsia="ru-RU"/>
              </w:rPr>
              <w:t>қабылдау</w:t>
            </w:r>
            <w:r w:rsidRPr="0010268C">
              <w:rPr>
                <w:rFonts w:ascii="Times New Roman" w:eastAsia="Times New Roman" w:hAnsi="Times New Roman" w:cs="Times New Roman"/>
                <w:sz w:val="24"/>
                <w:szCs w:val="24"/>
                <w:lang w:eastAsia="ru-RU"/>
              </w:rPr>
              <w:t xml:space="preserve"> </w:t>
            </w:r>
            <w:r w:rsidRPr="0010268C">
              <w:rPr>
                <w:rFonts w:ascii="Times New Roman" w:eastAsia="Times New Roman" w:hAnsi="Times New Roman" w:cs="Times New Roman"/>
                <w:sz w:val="24"/>
                <w:szCs w:val="24"/>
                <w:lang w:val="ru-RU" w:eastAsia="ru-RU"/>
              </w:rPr>
              <w:t>туралы</w:t>
            </w:r>
            <w:r w:rsidRPr="0010268C">
              <w:rPr>
                <w:rFonts w:ascii="Times New Roman" w:eastAsia="Times New Roman" w:hAnsi="Times New Roman" w:cs="Times New Roman"/>
                <w:sz w:val="24"/>
                <w:szCs w:val="24"/>
                <w:lang w:eastAsia="ru-RU"/>
              </w:rPr>
              <w:t xml:space="preserve"> </w:t>
            </w:r>
            <w:r w:rsidRPr="0010268C">
              <w:rPr>
                <w:rFonts w:ascii="Times New Roman" w:eastAsia="Times New Roman" w:hAnsi="Times New Roman" w:cs="Times New Roman"/>
                <w:sz w:val="24"/>
                <w:szCs w:val="24"/>
                <w:lang w:val="ru-RU" w:eastAsia="ru-RU"/>
              </w:rPr>
              <w:t>ұсынысқа</w:t>
            </w:r>
            <w:r w:rsidRPr="0010268C">
              <w:rPr>
                <w:rFonts w:ascii="Times New Roman" w:eastAsia="Times New Roman" w:hAnsi="Times New Roman" w:cs="Times New Roman"/>
                <w:sz w:val="24"/>
                <w:szCs w:val="24"/>
                <w:lang w:eastAsia="ru-RU"/>
              </w:rPr>
              <w:t xml:space="preserve"> </w:t>
            </w:r>
            <w:r w:rsidRPr="0010268C">
              <w:rPr>
                <w:rFonts w:ascii="Times New Roman" w:eastAsia="Times New Roman" w:hAnsi="Times New Roman" w:cs="Times New Roman"/>
                <w:sz w:val="24"/>
                <w:szCs w:val="24"/>
                <w:lang w:val="ru-RU" w:eastAsia="ru-RU"/>
              </w:rPr>
              <w:t>байланысты</w:t>
            </w:r>
            <w:r w:rsidRPr="0010268C">
              <w:rPr>
                <w:rFonts w:ascii="Times New Roman" w:eastAsia="Times New Roman" w:hAnsi="Times New Roman" w:cs="Times New Roman"/>
                <w:sz w:val="24"/>
                <w:szCs w:val="24"/>
                <w:lang w:eastAsia="ru-RU"/>
              </w:rPr>
              <w:t xml:space="preserve"> </w:t>
            </w:r>
            <w:r w:rsidRPr="0010268C">
              <w:rPr>
                <w:rFonts w:ascii="Times New Roman" w:eastAsia="Times New Roman" w:hAnsi="Times New Roman" w:cs="Times New Roman"/>
                <w:sz w:val="24"/>
                <w:szCs w:val="24"/>
                <w:lang w:val="ru-RU" w:eastAsia="ru-RU"/>
              </w:rPr>
              <w:t>өзгертілген</w:t>
            </w:r>
            <w:r w:rsidRPr="0010268C">
              <w:rPr>
                <w:rFonts w:ascii="Times New Roman" w:eastAsia="Times New Roman" w:hAnsi="Times New Roman" w:cs="Times New Roman"/>
                <w:sz w:val="24"/>
                <w:szCs w:val="24"/>
                <w:lang w:eastAsia="ru-RU"/>
              </w:rPr>
              <w:t xml:space="preserve"> </w:t>
            </w:r>
            <w:r w:rsidRPr="0010268C">
              <w:rPr>
                <w:rFonts w:ascii="Times New Roman" w:eastAsia="Times New Roman" w:hAnsi="Times New Roman" w:cs="Times New Roman"/>
                <w:sz w:val="24"/>
                <w:szCs w:val="24"/>
                <w:lang w:val="ru-RU" w:eastAsia="ru-RU"/>
              </w:rPr>
              <w:t>мәтіннің</w:t>
            </w:r>
            <w:r w:rsidRPr="0010268C">
              <w:rPr>
                <w:rFonts w:ascii="Times New Roman" w:eastAsia="Times New Roman" w:hAnsi="Times New Roman" w:cs="Times New Roman"/>
                <w:sz w:val="24"/>
                <w:szCs w:val="24"/>
                <w:lang w:eastAsia="ru-RU"/>
              </w:rPr>
              <w:t xml:space="preserve">, </w:t>
            </w:r>
            <w:r w:rsidRPr="0010268C">
              <w:rPr>
                <w:rFonts w:ascii="Times New Roman" w:eastAsia="Times New Roman" w:hAnsi="Times New Roman" w:cs="Times New Roman"/>
                <w:sz w:val="24"/>
                <w:szCs w:val="24"/>
                <w:lang w:val="ru-RU" w:eastAsia="ru-RU"/>
              </w:rPr>
              <w:t>сондай</w:t>
            </w:r>
            <w:r w:rsidRPr="0010268C">
              <w:rPr>
                <w:rFonts w:ascii="Times New Roman" w:eastAsia="Times New Roman" w:hAnsi="Times New Roman" w:cs="Times New Roman"/>
                <w:sz w:val="24"/>
                <w:szCs w:val="24"/>
                <w:lang w:eastAsia="ru-RU"/>
              </w:rPr>
              <w:t>-</w:t>
            </w:r>
            <w:r w:rsidRPr="0010268C">
              <w:rPr>
                <w:rFonts w:ascii="Times New Roman" w:eastAsia="Times New Roman" w:hAnsi="Times New Roman" w:cs="Times New Roman"/>
                <w:sz w:val="24"/>
                <w:szCs w:val="24"/>
                <w:lang w:val="ru-RU" w:eastAsia="ru-RU"/>
              </w:rPr>
              <w:t>ақ</w:t>
            </w:r>
            <w:r w:rsidRPr="0010268C">
              <w:rPr>
                <w:rFonts w:ascii="Times New Roman" w:eastAsia="Times New Roman" w:hAnsi="Times New Roman" w:cs="Times New Roman"/>
                <w:sz w:val="24"/>
                <w:szCs w:val="24"/>
                <w:lang w:eastAsia="ru-RU"/>
              </w:rPr>
              <w:t xml:space="preserve"> </w:t>
            </w:r>
            <w:r w:rsidRPr="0010268C">
              <w:rPr>
                <w:rFonts w:ascii="Times New Roman" w:eastAsia="Times New Roman" w:hAnsi="Times New Roman" w:cs="Times New Roman"/>
                <w:sz w:val="24"/>
                <w:szCs w:val="24"/>
                <w:lang w:val="ru-RU" w:eastAsia="ru-RU"/>
              </w:rPr>
              <w:t>қосымша</w:t>
            </w:r>
            <w:r w:rsidRPr="0010268C">
              <w:rPr>
                <w:rFonts w:ascii="Times New Roman" w:eastAsia="Times New Roman" w:hAnsi="Times New Roman" w:cs="Times New Roman"/>
                <w:sz w:val="24"/>
                <w:szCs w:val="24"/>
                <w:lang w:eastAsia="ru-RU"/>
              </w:rPr>
              <w:t xml:space="preserve"> </w:t>
            </w:r>
            <w:r w:rsidRPr="0010268C">
              <w:rPr>
                <w:rFonts w:ascii="Times New Roman" w:eastAsia="Times New Roman" w:hAnsi="Times New Roman" w:cs="Times New Roman"/>
                <w:sz w:val="24"/>
                <w:szCs w:val="24"/>
                <w:lang w:val="ru-RU" w:eastAsia="ru-RU"/>
              </w:rPr>
              <w:t>құжаттар</w:t>
            </w:r>
            <w:r w:rsidRPr="0010268C">
              <w:rPr>
                <w:rFonts w:ascii="Times New Roman" w:eastAsia="Times New Roman" w:hAnsi="Times New Roman" w:cs="Times New Roman"/>
                <w:sz w:val="24"/>
                <w:szCs w:val="24"/>
                <w:lang w:eastAsia="ru-RU"/>
              </w:rPr>
              <w:t xml:space="preserve"> </w:t>
            </w:r>
            <w:r w:rsidRPr="0010268C">
              <w:rPr>
                <w:rFonts w:ascii="Times New Roman" w:eastAsia="Times New Roman" w:hAnsi="Times New Roman" w:cs="Times New Roman"/>
                <w:sz w:val="24"/>
                <w:szCs w:val="24"/>
                <w:lang w:val="ru-RU" w:eastAsia="ru-RU"/>
              </w:rPr>
              <w:t>мен</w:t>
            </w:r>
            <w:r w:rsidRPr="0010268C">
              <w:rPr>
                <w:rFonts w:ascii="Times New Roman" w:eastAsia="Times New Roman" w:hAnsi="Times New Roman" w:cs="Times New Roman"/>
                <w:sz w:val="24"/>
                <w:szCs w:val="24"/>
                <w:lang w:eastAsia="ru-RU"/>
              </w:rPr>
              <w:t xml:space="preserve"> </w:t>
            </w:r>
            <w:r w:rsidRPr="0010268C">
              <w:rPr>
                <w:rFonts w:ascii="Times New Roman" w:eastAsia="Times New Roman" w:hAnsi="Times New Roman" w:cs="Times New Roman"/>
                <w:sz w:val="24"/>
                <w:szCs w:val="24"/>
                <w:lang w:val="ru-RU" w:eastAsia="ru-RU"/>
              </w:rPr>
              <w:t>ақпараттың</w:t>
            </w:r>
            <w:r w:rsidRPr="0010268C">
              <w:rPr>
                <w:rFonts w:ascii="Times New Roman" w:eastAsia="Times New Roman" w:hAnsi="Times New Roman" w:cs="Times New Roman"/>
                <w:sz w:val="24"/>
                <w:szCs w:val="24"/>
                <w:lang w:eastAsia="ru-RU"/>
              </w:rPr>
              <w:t xml:space="preserve"> </w:t>
            </w:r>
            <w:r w:rsidRPr="0010268C">
              <w:rPr>
                <w:rFonts w:ascii="Times New Roman" w:eastAsia="Times New Roman" w:hAnsi="Times New Roman" w:cs="Times New Roman"/>
                <w:sz w:val="24"/>
                <w:szCs w:val="24"/>
                <w:lang w:val="ru-RU" w:eastAsia="ru-RU"/>
              </w:rPr>
              <w:t>қолжетімділігі</w:t>
            </w:r>
            <w:r w:rsidRPr="0010268C">
              <w:rPr>
                <w:rFonts w:ascii="Times New Roman" w:eastAsia="Times New Roman" w:hAnsi="Times New Roman" w:cs="Times New Roman"/>
                <w:sz w:val="24"/>
                <w:szCs w:val="24"/>
                <w:lang w:eastAsia="ru-RU"/>
              </w:rPr>
              <w:t xml:space="preserve"> </w:t>
            </w:r>
            <w:r w:rsidRPr="0010268C">
              <w:rPr>
                <w:rFonts w:ascii="Times New Roman" w:eastAsia="Times New Roman" w:hAnsi="Times New Roman" w:cs="Times New Roman"/>
                <w:sz w:val="24"/>
                <w:szCs w:val="24"/>
                <w:lang w:val="ru-RU" w:eastAsia="ru-RU"/>
              </w:rPr>
              <w:t>туралы</w:t>
            </w:r>
            <w:r w:rsidRPr="0010268C">
              <w:rPr>
                <w:rFonts w:ascii="Times New Roman" w:eastAsia="Times New Roman" w:hAnsi="Times New Roman" w:cs="Times New Roman"/>
                <w:sz w:val="24"/>
                <w:szCs w:val="24"/>
                <w:lang w:eastAsia="ru-RU"/>
              </w:rPr>
              <w:t xml:space="preserve"> </w:t>
            </w:r>
            <w:r w:rsidRPr="0010268C">
              <w:rPr>
                <w:rFonts w:ascii="Times New Roman" w:eastAsia="Times New Roman" w:hAnsi="Times New Roman" w:cs="Times New Roman"/>
                <w:sz w:val="24"/>
                <w:szCs w:val="24"/>
                <w:lang w:val="ru-RU" w:eastAsia="ru-RU"/>
              </w:rPr>
              <w:t>екінші</w:t>
            </w:r>
            <w:r w:rsidRPr="0010268C">
              <w:rPr>
                <w:rFonts w:ascii="Times New Roman" w:eastAsia="Times New Roman" w:hAnsi="Times New Roman" w:cs="Times New Roman"/>
                <w:sz w:val="24"/>
                <w:szCs w:val="24"/>
                <w:lang w:eastAsia="ru-RU"/>
              </w:rPr>
              <w:t xml:space="preserve"> </w:t>
            </w:r>
            <w:r w:rsidRPr="0010268C">
              <w:rPr>
                <w:rFonts w:ascii="Times New Roman" w:eastAsia="Times New Roman" w:hAnsi="Times New Roman" w:cs="Times New Roman"/>
                <w:sz w:val="24"/>
                <w:szCs w:val="24"/>
                <w:lang w:val="ru-RU" w:eastAsia="ru-RU"/>
              </w:rPr>
              <w:t>хабарламаны</w:t>
            </w:r>
            <w:r w:rsidRPr="0010268C">
              <w:rPr>
                <w:rFonts w:ascii="Times New Roman" w:eastAsia="Times New Roman" w:hAnsi="Times New Roman" w:cs="Times New Roman"/>
                <w:sz w:val="24"/>
                <w:szCs w:val="24"/>
                <w:lang w:eastAsia="ru-RU"/>
              </w:rPr>
              <w:t xml:space="preserve"> (</w:t>
            </w:r>
            <w:r w:rsidRPr="0010268C">
              <w:rPr>
                <w:rFonts w:ascii="Times New Roman" w:eastAsia="Times New Roman" w:hAnsi="Times New Roman" w:cs="Times New Roman"/>
                <w:sz w:val="24"/>
                <w:szCs w:val="24"/>
                <w:lang w:val="ru-RU" w:eastAsia="ru-RU"/>
              </w:rPr>
              <w:t>екінші</w:t>
            </w:r>
            <w:r w:rsidRPr="0010268C">
              <w:rPr>
                <w:rFonts w:ascii="Times New Roman" w:eastAsia="Times New Roman" w:hAnsi="Times New Roman" w:cs="Times New Roman"/>
                <w:sz w:val="24"/>
                <w:szCs w:val="24"/>
                <w:lang w:eastAsia="ru-RU"/>
              </w:rPr>
              <w:t xml:space="preserve"> 15 </w:t>
            </w:r>
            <w:r w:rsidRPr="0010268C">
              <w:rPr>
                <w:rFonts w:ascii="Times New Roman" w:eastAsia="Times New Roman" w:hAnsi="Times New Roman" w:cs="Times New Roman"/>
                <w:sz w:val="24"/>
                <w:szCs w:val="24"/>
                <w:lang w:val="ru-RU" w:eastAsia="ru-RU"/>
              </w:rPr>
              <w:t>күндік</w:t>
            </w:r>
            <w:r w:rsidRPr="0010268C">
              <w:rPr>
                <w:rFonts w:ascii="Times New Roman" w:eastAsia="Times New Roman" w:hAnsi="Times New Roman" w:cs="Times New Roman"/>
                <w:sz w:val="24"/>
                <w:szCs w:val="24"/>
                <w:lang w:eastAsia="ru-RU"/>
              </w:rPr>
              <w:t xml:space="preserve"> </w:t>
            </w:r>
            <w:r w:rsidRPr="0010268C">
              <w:rPr>
                <w:rFonts w:ascii="Times New Roman" w:eastAsia="Times New Roman" w:hAnsi="Times New Roman" w:cs="Times New Roman"/>
                <w:sz w:val="24"/>
                <w:szCs w:val="24"/>
                <w:lang w:val="ru-RU" w:eastAsia="ru-RU"/>
              </w:rPr>
              <w:t>хабарлама</w:t>
            </w:r>
            <w:r w:rsidRPr="0010268C">
              <w:rPr>
                <w:rFonts w:ascii="Times New Roman" w:eastAsia="Times New Roman" w:hAnsi="Times New Roman" w:cs="Times New Roman"/>
                <w:sz w:val="24"/>
                <w:szCs w:val="24"/>
                <w:lang w:eastAsia="ru-RU"/>
              </w:rPr>
              <w:t xml:space="preserve">) </w:t>
            </w:r>
            <w:r w:rsidRPr="0010268C">
              <w:rPr>
                <w:rFonts w:ascii="Times New Roman" w:eastAsia="Times New Roman" w:hAnsi="Times New Roman" w:cs="Times New Roman"/>
                <w:sz w:val="24"/>
                <w:szCs w:val="24"/>
                <w:lang w:val="ru-RU" w:eastAsia="ru-RU"/>
              </w:rPr>
              <w:t>жариялады</w:t>
            </w:r>
            <w:r w:rsidRPr="0010268C">
              <w:rPr>
                <w:rFonts w:ascii="Times New Roman" w:eastAsia="Times New Roman" w:hAnsi="Times New Roman" w:cs="Times New Roman"/>
                <w:sz w:val="24"/>
                <w:szCs w:val="24"/>
                <w:lang w:eastAsia="ru-RU"/>
              </w:rPr>
              <w:t>.</w:t>
            </w:r>
          </w:p>
          <w:p w14:paraId="770100CC" w14:textId="77777777" w:rsidR="0010268C" w:rsidRDefault="0010268C" w:rsidP="0010268C">
            <w:hyperlink r:id="rId55" w:history="1">
              <w:r w:rsidRPr="000F1262">
                <w:rPr>
                  <w:rStyle w:val="aff9"/>
                </w:rPr>
                <w:t>https://members.wto.org/crnattachments/2026/TBT/USA/modification/26_03538_00_e.pdf</w:t>
              </w:r>
            </w:hyperlink>
            <w:r w:rsidRPr="0010268C">
              <w:t xml:space="preserve"> </w:t>
            </w:r>
          </w:p>
          <w:p w14:paraId="01B22C18" w14:textId="05AB8791" w:rsidR="0010268C" w:rsidRPr="0010268C" w:rsidRDefault="0010268C" w:rsidP="0010268C">
            <w:r w:rsidRPr="0010268C">
              <w:rPr>
                <w:rFonts w:ascii="Times New Roman" w:eastAsia="Times New Roman" w:hAnsi="Times New Roman" w:cs="Times New Roman"/>
                <w:sz w:val="24"/>
                <w:szCs w:val="24"/>
                <w:lang w:val="ru-RU" w:eastAsia="ru-RU"/>
              </w:rPr>
              <w:t>Түсініктеме берудің жаңа мерзімі (егер бар болса): 2026 жылдың 15 шілдесі</w:t>
            </w:r>
          </w:p>
        </w:tc>
        <w:tc>
          <w:tcPr>
            <w:tcW w:w="4365" w:type="dxa"/>
            <w:vMerge w:val="restart"/>
            <w:tcBorders>
              <w:top w:val="single" w:sz="8" w:space="0" w:color="000000"/>
              <w:left w:val="single" w:sz="8" w:space="0" w:color="000000"/>
              <w:bottom w:val="single" w:sz="8" w:space="0" w:color="000000"/>
              <w:right w:val="single" w:sz="8" w:space="0" w:color="000000"/>
            </w:tcBorders>
          </w:tcPr>
          <w:p w14:paraId="2B525875" w14:textId="6D282A05" w:rsidR="0010268C" w:rsidRDefault="0010268C" w:rsidP="0010268C">
            <w:r w:rsidRPr="00E053AE">
              <w:rPr>
                <w:rFonts w:ascii="Times New Roman" w:eastAsia="Times New Roman" w:hAnsi="Times New Roman" w:cs="Times New Roman"/>
                <w:sz w:val="24"/>
                <w:szCs w:val="24"/>
                <w:lang w:val="ru-RU" w:eastAsia="ru-RU"/>
              </w:rPr>
              <w:lastRenderedPageBreak/>
              <w:t>15</w:t>
            </w:r>
            <w:r>
              <w:rPr>
                <w:rFonts w:ascii="Times New Roman" w:eastAsia="Times New Roman" w:hAnsi="Times New Roman" w:cs="Times New Roman"/>
                <w:sz w:val="24"/>
                <w:szCs w:val="24"/>
                <w:lang w:val="ru-RU" w:eastAsia="ru-RU"/>
              </w:rPr>
              <w:t>/07/</w:t>
            </w:r>
            <w:r w:rsidRPr="00E053AE">
              <w:rPr>
                <w:rFonts w:ascii="Times New Roman" w:eastAsia="Times New Roman" w:hAnsi="Times New Roman" w:cs="Times New Roman"/>
                <w:sz w:val="24"/>
                <w:szCs w:val="24"/>
                <w:lang w:val="ru-RU" w:eastAsia="ru-RU"/>
              </w:rPr>
              <w:t>2026</w:t>
            </w:r>
          </w:p>
        </w:tc>
      </w:tr>
      <w:tr w:rsidR="0010268C" w14:paraId="62F7DCED" w14:textId="77777777" w:rsidTr="005900B3">
        <w:tc>
          <w:tcPr>
            <w:tcW w:w="959" w:type="dxa"/>
            <w:vMerge/>
          </w:tcPr>
          <w:p w14:paraId="69B9FF68" w14:textId="77777777" w:rsidR="0010268C" w:rsidRDefault="0010268C" w:rsidP="0010268C"/>
        </w:tc>
        <w:tc>
          <w:tcPr>
            <w:tcW w:w="2551" w:type="dxa"/>
            <w:tcBorders>
              <w:top w:val="single" w:sz="8" w:space="0" w:color="000000"/>
              <w:left w:val="single" w:sz="8" w:space="0" w:color="000000"/>
              <w:bottom w:val="single" w:sz="8" w:space="0" w:color="000000"/>
              <w:right w:val="single" w:sz="8" w:space="0" w:color="000000"/>
            </w:tcBorders>
          </w:tcPr>
          <w:p w14:paraId="1F8828E0" w14:textId="0B3C342D" w:rsidR="0010268C" w:rsidRPr="00C15436" w:rsidRDefault="0010268C" w:rsidP="0010268C">
            <w:pPr>
              <w:rPr>
                <w:rFonts w:ascii="Times New Roman" w:eastAsia="Times New Roman" w:hAnsi="Times New Roman" w:cs="Times New Roman"/>
                <w:sz w:val="24"/>
                <w:szCs w:val="24"/>
                <w:lang w:val="ru-RU" w:eastAsia="ru-RU"/>
              </w:rPr>
            </w:pPr>
            <w:r w:rsidRPr="00C15436">
              <w:rPr>
                <w:rFonts w:ascii="Times New Roman" w:eastAsia="Times New Roman" w:hAnsi="Times New Roman" w:cs="Times New Roman"/>
                <w:sz w:val="24"/>
                <w:szCs w:val="24"/>
                <w:lang w:val="ru-RU" w:eastAsia="ru-RU"/>
              </w:rPr>
              <w:t>8/07/26</w:t>
            </w:r>
          </w:p>
        </w:tc>
        <w:tc>
          <w:tcPr>
            <w:tcW w:w="5387" w:type="dxa"/>
            <w:tcBorders>
              <w:top w:val="single" w:sz="8" w:space="0" w:color="000000"/>
              <w:left w:val="single" w:sz="8" w:space="0" w:color="000000"/>
              <w:bottom w:val="single" w:sz="8" w:space="0" w:color="000000"/>
              <w:right w:val="single" w:sz="8" w:space="0" w:color="000000"/>
            </w:tcBorders>
          </w:tcPr>
          <w:p w14:paraId="4594E906" w14:textId="38E0F98D" w:rsidR="0010268C" w:rsidRPr="0010268C" w:rsidRDefault="0010268C" w:rsidP="0010268C">
            <w:pPr>
              <w:rPr>
                <w:lang w:val="ru-RU"/>
              </w:rPr>
            </w:pPr>
            <w:r>
              <w:rPr>
                <w:lang w:val="ru-RU"/>
              </w:rPr>
              <w:t>-</w:t>
            </w:r>
          </w:p>
        </w:tc>
        <w:tc>
          <w:tcPr>
            <w:tcW w:w="4365" w:type="dxa"/>
            <w:vMerge/>
          </w:tcPr>
          <w:p w14:paraId="7CBC683D" w14:textId="77777777" w:rsidR="0010268C" w:rsidRDefault="0010268C" w:rsidP="0010268C"/>
        </w:tc>
      </w:tr>
      <w:tr w:rsidR="0010268C" w14:paraId="17032AC0" w14:textId="77777777" w:rsidTr="005900B3">
        <w:tc>
          <w:tcPr>
            <w:tcW w:w="959" w:type="dxa"/>
            <w:vMerge/>
          </w:tcPr>
          <w:p w14:paraId="59E3582C" w14:textId="77777777" w:rsidR="0010268C" w:rsidRDefault="0010268C" w:rsidP="0010268C"/>
        </w:tc>
        <w:tc>
          <w:tcPr>
            <w:tcW w:w="2551" w:type="dxa"/>
            <w:tcBorders>
              <w:top w:val="single" w:sz="8" w:space="0" w:color="000000"/>
              <w:left w:val="single" w:sz="8" w:space="0" w:color="000000"/>
              <w:bottom w:val="single" w:sz="8" w:space="0" w:color="000000"/>
              <w:right w:val="single" w:sz="8" w:space="0" w:color="000000"/>
            </w:tcBorders>
          </w:tcPr>
          <w:p w14:paraId="01BA754B" w14:textId="1FAA6928" w:rsidR="0010268C" w:rsidRPr="00C15436" w:rsidRDefault="0010268C" w:rsidP="0010268C">
            <w:pPr>
              <w:rPr>
                <w:rFonts w:ascii="Times New Roman" w:eastAsia="Times New Roman" w:hAnsi="Times New Roman" w:cs="Times New Roman"/>
                <w:sz w:val="24"/>
                <w:szCs w:val="24"/>
                <w:lang w:val="ru-RU" w:eastAsia="ru-RU"/>
              </w:rPr>
            </w:pPr>
            <w:r w:rsidRPr="00C15436">
              <w:rPr>
                <w:rFonts w:ascii="Times New Roman" w:eastAsia="Times New Roman" w:hAnsi="Times New Roman" w:cs="Times New Roman"/>
                <w:sz w:val="24"/>
                <w:szCs w:val="24"/>
                <w:lang w:val="ru-RU" w:eastAsia="ru-RU"/>
              </w:rPr>
              <w:t>Америка Құрама Штаттары</w:t>
            </w:r>
          </w:p>
        </w:tc>
        <w:tc>
          <w:tcPr>
            <w:tcW w:w="5387" w:type="dxa"/>
            <w:tcBorders>
              <w:top w:val="single" w:sz="8" w:space="0" w:color="000000"/>
              <w:left w:val="single" w:sz="8" w:space="0" w:color="000000"/>
              <w:bottom w:val="single" w:sz="8" w:space="0" w:color="000000"/>
              <w:right w:val="single" w:sz="8" w:space="0" w:color="000000"/>
            </w:tcBorders>
          </w:tcPr>
          <w:p w14:paraId="69326189" w14:textId="29D27A41" w:rsidR="0010268C" w:rsidRPr="0010268C" w:rsidRDefault="0010268C" w:rsidP="0010268C">
            <w:pPr>
              <w:rPr>
                <w:lang w:val="ru-RU"/>
              </w:rPr>
            </w:pPr>
            <w:r>
              <w:rPr>
                <w:lang w:val="ru-RU"/>
              </w:rPr>
              <w:t>-</w:t>
            </w:r>
          </w:p>
        </w:tc>
        <w:tc>
          <w:tcPr>
            <w:tcW w:w="4365" w:type="dxa"/>
            <w:vMerge/>
          </w:tcPr>
          <w:p w14:paraId="4CD4B3D1" w14:textId="77777777" w:rsidR="0010268C" w:rsidRDefault="0010268C" w:rsidP="0010268C"/>
        </w:tc>
      </w:tr>
      <w:tr w:rsidR="0010268C" w14:paraId="63A0C166"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6F8BC8B6" w14:textId="25F400DE" w:rsidR="0010268C" w:rsidRPr="00BC5F1B" w:rsidRDefault="0010268C" w:rsidP="0010268C">
            <w:pPr>
              <w:rPr>
                <w:lang w:val="kk-KZ"/>
              </w:rPr>
            </w:pPr>
            <w:r>
              <w:rPr>
                <w:rFonts w:ascii="Times New Roman" w:eastAsia="Times New Roman" w:hAnsi="Times New Roman"/>
                <w:sz w:val="20"/>
              </w:rPr>
              <w:t>3</w:t>
            </w:r>
            <w:r>
              <w:rPr>
                <w:rFonts w:ascii="Times New Roman" w:eastAsia="Times New Roman" w:hAnsi="Times New Roman"/>
                <w:sz w:val="20"/>
                <w:lang w:val="kk-KZ"/>
              </w:rPr>
              <w:t>2</w:t>
            </w:r>
          </w:p>
        </w:tc>
        <w:tc>
          <w:tcPr>
            <w:tcW w:w="2551" w:type="dxa"/>
            <w:tcBorders>
              <w:top w:val="single" w:sz="8" w:space="0" w:color="000000"/>
              <w:left w:val="single" w:sz="8" w:space="0" w:color="000000"/>
              <w:bottom w:val="single" w:sz="8" w:space="0" w:color="000000"/>
              <w:right w:val="single" w:sz="8" w:space="0" w:color="000000"/>
            </w:tcBorders>
          </w:tcPr>
          <w:p w14:paraId="609FDA76" w14:textId="3C5B0632" w:rsidR="0010268C" w:rsidRPr="00C15436" w:rsidRDefault="0010268C" w:rsidP="0010268C">
            <w:pPr>
              <w:rPr>
                <w:rFonts w:ascii="Times New Roman" w:eastAsia="Times New Roman" w:hAnsi="Times New Roman" w:cs="Times New Roman"/>
                <w:sz w:val="24"/>
                <w:szCs w:val="24"/>
                <w:lang w:val="ru-RU" w:eastAsia="ru-RU"/>
              </w:rPr>
            </w:pPr>
            <w:r w:rsidRPr="00C15436">
              <w:rPr>
                <w:rFonts w:ascii="Times New Roman" w:eastAsia="Times New Roman" w:hAnsi="Times New Roman" w:cs="Times New Roman"/>
                <w:sz w:val="24"/>
                <w:szCs w:val="24"/>
                <w:lang w:val="ru-RU" w:eastAsia="ru-RU"/>
              </w:rPr>
              <w:t>G/TBT/N/USA/1941/Add.3</w:t>
            </w:r>
          </w:p>
        </w:tc>
        <w:tc>
          <w:tcPr>
            <w:tcW w:w="5387" w:type="dxa"/>
            <w:tcBorders>
              <w:top w:val="single" w:sz="8" w:space="0" w:color="000000"/>
              <w:left w:val="single" w:sz="8" w:space="0" w:color="000000"/>
              <w:bottom w:val="single" w:sz="8" w:space="0" w:color="000000"/>
              <w:right w:val="single" w:sz="8" w:space="0" w:color="000000"/>
            </w:tcBorders>
          </w:tcPr>
          <w:p w14:paraId="05305BF6" w14:textId="77777777" w:rsidR="0010268C" w:rsidRPr="00C15436" w:rsidRDefault="0010268C" w:rsidP="0010268C">
            <w:pPr>
              <w:rPr>
                <w:rFonts w:ascii="Times New Roman" w:eastAsia="Times New Roman" w:hAnsi="Times New Roman" w:cs="Times New Roman"/>
                <w:sz w:val="24"/>
                <w:szCs w:val="24"/>
                <w:lang w:val="ru-RU" w:eastAsia="ru-RU"/>
              </w:rPr>
            </w:pPr>
            <w:r w:rsidRPr="00C15436">
              <w:rPr>
                <w:rFonts w:ascii="Times New Roman" w:eastAsia="Times New Roman" w:hAnsi="Times New Roman" w:cs="Times New Roman"/>
                <w:sz w:val="24"/>
                <w:szCs w:val="24"/>
                <w:lang w:val="ru-RU" w:eastAsia="ru-RU"/>
              </w:rPr>
              <w:t xml:space="preserve">Ақпарат жинау агенттігінің қызметі; ақпарат жинауды кеңейту; ересектерге арналған </w:t>
            </w:r>
            <w:r w:rsidR="00C15436" w:rsidRPr="00C15436">
              <w:rPr>
                <w:rFonts w:ascii="Times New Roman" w:eastAsia="Times New Roman" w:hAnsi="Times New Roman" w:cs="Times New Roman"/>
                <w:sz w:val="24"/>
                <w:szCs w:val="24"/>
                <w:lang w:val="ru-RU" w:eastAsia="ru-RU"/>
              </w:rPr>
              <w:t>жылжымалы</w:t>
            </w:r>
            <w:r w:rsidRPr="00C15436">
              <w:rPr>
                <w:rFonts w:ascii="Times New Roman" w:eastAsia="Times New Roman" w:hAnsi="Times New Roman" w:cs="Times New Roman"/>
                <w:sz w:val="24"/>
                <w:szCs w:val="24"/>
                <w:lang w:val="ru-RU" w:eastAsia="ru-RU"/>
              </w:rPr>
              <w:t xml:space="preserve"> төсектерге арналған қауіпсіздік стандарты</w:t>
            </w:r>
          </w:p>
          <w:p w14:paraId="5679370C" w14:textId="77777777" w:rsidR="00C15436" w:rsidRPr="00C15436" w:rsidRDefault="00C15436" w:rsidP="0010268C">
            <w:pPr>
              <w:rPr>
                <w:rFonts w:ascii="Times New Roman" w:eastAsia="Times New Roman" w:hAnsi="Times New Roman" w:cs="Times New Roman"/>
                <w:sz w:val="24"/>
                <w:szCs w:val="24"/>
                <w:lang w:val="ru-RU" w:eastAsia="ru-RU"/>
              </w:rPr>
            </w:pPr>
            <w:r w:rsidRPr="00C15436">
              <w:rPr>
                <w:rFonts w:ascii="Times New Roman" w:eastAsia="Times New Roman" w:hAnsi="Times New Roman" w:cs="Times New Roman"/>
                <w:sz w:val="24"/>
                <w:szCs w:val="24"/>
                <w:lang w:val="ru-RU" w:eastAsia="ru-RU"/>
              </w:rPr>
              <w:t>Басқалары: ақпарат жинау туралы хабарлама; 2026 жылдың 6 тамызына дейін түсініктеме сұрау</w:t>
            </w:r>
          </w:p>
          <w:p w14:paraId="6F8CD3E1" w14:textId="5D45A545" w:rsidR="00C15436" w:rsidRPr="00C15436" w:rsidRDefault="00C15436" w:rsidP="0010268C">
            <w:hyperlink r:id="rId56" w:history="1">
              <w:r w:rsidRPr="000F1262">
                <w:rPr>
                  <w:rStyle w:val="aff9"/>
                </w:rPr>
                <w:t>https://members.wto.org/crnattachments/2026/TBT/USA/26_03535_00_e.pdf</w:t>
              </w:r>
            </w:hyperlink>
            <w:r w:rsidRPr="00C15436">
              <w:t xml:space="preserve"> </w:t>
            </w:r>
          </w:p>
        </w:tc>
        <w:tc>
          <w:tcPr>
            <w:tcW w:w="4365" w:type="dxa"/>
            <w:vMerge w:val="restart"/>
            <w:tcBorders>
              <w:top w:val="single" w:sz="8" w:space="0" w:color="000000"/>
              <w:left w:val="single" w:sz="8" w:space="0" w:color="000000"/>
              <w:bottom w:val="single" w:sz="8" w:space="0" w:color="000000"/>
              <w:right w:val="single" w:sz="8" w:space="0" w:color="000000"/>
            </w:tcBorders>
          </w:tcPr>
          <w:p w14:paraId="08A957FA" w14:textId="4DF6BD01" w:rsidR="0010268C" w:rsidRPr="00C15436" w:rsidRDefault="00C15436" w:rsidP="0010268C">
            <w:pPr>
              <w:rPr>
                <w:lang w:val="ru-RU"/>
              </w:rPr>
            </w:pPr>
            <w:r>
              <w:rPr>
                <w:lang w:val="ru-RU"/>
              </w:rPr>
              <w:t>6/08/26</w:t>
            </w:r>
          </w:p>
        </w:tc>
      </w:tr>
      <w:tr w:rsidR="0010268C" w14:paraId="5AF8D53A" w14:textId="77777777" w:rsidTr="005900B3">
        <w:tc>
          <w:tcPr>
            <w:tcW w:w="959" w:type="dxa"/>
            <w:vMerge/>
          </w:tcPr>
          <w:p w14:paraId="29284D02" w14:textId="77777777" w:rsidR="0010268C" w:rsidRDefault="0010268C" w:rsidP="0010268C"/>
        </w:tc>
        <w:tc>
          <w:tcPr>
            <w:tcW w:w="2551" w:type="dxa"/>
            <w:tcBorders>
              <w:top w:val="single" w:sz="8" w:space="0" w:color="000000"/>
              <w:left w:val="single" w:sz="8" w:space="0" w:color="000000"/>
              <w:bottom w:val="single" w:sz="8" w:space="0" w:color="000000"/>
              <w:right w:val="single" w:sz="8" w:space="0" w:color="000000"/>
            </w:tcBorders>
          </w:tcPr>
          <w:p w14:paraId="0A1F0F3C" w14:textId="5AF54093" w:rsidR="0010268C" w:rsidRPr="00C15436" w:rsidRDefault="0010268C" w:rsidP="0010268C">
            <w:pPr>
              <w:rPr>
                <w:rFonts w:ascii="Times New Roman" w:eastAsia="Times New Roman" w:hAnsi="Times New Roman" w:cs="Times New Roman"/>
                <w:sz w:val="24"/>
                <w:szCs w:val="24"/>
                <w:lang w:val="ru-RU" w:eastAsia="ru-RU"/>
              </w:rPr>
            </w:pPr>
            <w:r w:rsidRPr="00C15436">
              <w:rPr>
                <w:rFonts w:ascii="Times New Roman" w:eastAsia="Times New Roman" w:hAnsi="Times New Roman" w:cs="Times New Roman"/>
                <w:sz w:val="24"/>
                <w:szCs w:val="24"/>
                <w:lang w:val="ru-RU" w:eastAsia="ru-RU"/>
              </w:rPr>
              <w:t>8/07/26</w:t>
            </w:r>
          </w:p>
        </w:tc>
        <w:tc>
          <w:tcPr>
            <w:tcW w:w="5387" w:type="dxa"/>
            <w:tcBorders>
              <w:top w:val="single" w:sz="8" w:space="0" w:color="000000"/>
              <w:left w:val="single" w:sz="8" w:space="0" w:color="000000"/>
              <w:bottom w:val="single" w:sz="8" w:space="0" w:color="000000"/>
              <w:right w:val="single" w:sz="8" w:space="0" w:color="000000"/>
            </w:tcBorders>
          </w:tcPr>
          <w:p w14:paraId="64982B8A" w14:textId="0976CE72" w:rsidR="0010268C" w:rsidRPr="00C15436" w:rsidRDefault="00C15436" w:rsidP="0010268C">
            <w:pPr>
              <w:rPr>
                <w:lang w:val="ru-RU"/>
              </w:rPr>
            </w:pPr>
            <w:r>
              <w:rPr>
                <w:lang w:val="ru-RU"/>
              </w:rPr>
              <w:t>-</w:t>
            </w:r>
          </w:p>
        </w:tc>
        <w:tc>
          <w:tcPr>
            <w:tcW w:w="4365" w:type="dxa"/>
            <w:vMerge/>
          </w:tcPr>
          <w:p w14:paraId="3CCB368F" w14:textId="77777777" w:rsidR="0010268C" w:rsidRDefault="0010268C" w:rsidP="0010268C"/>
        </w:tc>
      </w:tr>
      <w:tr w:rsidR="0010268C" w14:paraId="578D46B0" w14:textId="77777777" w:rsidTr="005900B3">
        <w:tc>
          <w:tcPr>
            <w:tcW w:w="959" w:type="dxa"/>
            <w:vMerge/>
          </w:tcPr>
          <w:p w14:paraId="171904A3" w14:textId="77777777" w:rsidR="0010268C" w:rsidRDefault="0010268C" w:rsidP="0010268C"/>
        </w:tc>
        <w:tc>
          <w:tcPr>
            <w:tcW w:w="2551" w:type="dxa"/>
            <w:tcBorders>
              <w:top w:val="single" w:sz="8" w:space="0" w:color="000000"/>
              <w:left w:val="single" w:sz="8" w:space="0" w:color="000000"/>
              <w:bottom w:val="single" w:sz="8" w:space="0" w:color="000000"/>
              <w:right w:val="single" w:sz="8" w:space="0" w:color="000000"/>
            </w:tcBorders>
          </w:tcPr>
          <w:p w14:paraId="35D3B0A4" w14:textId="0DBB2EBB" w:rsidR="0010268C" w:rsidRPr="00C15436" w:rsidRDefault="0010268C" w:rsidP="0010268C">
            <w:pPr>
              <w:rPr>
                <w:rFonts w:ascii="Times New Roman" w:eastAsia="Times New Roman" w:hAnsi="Times New Roman" w:cs="Times New Roman"/>
                <w:sz w:val="24"/>
                <w:szCs w:val="24"/>
                <w:lang w:val="ru-RU" w:eastAsia="ru-RU"/>
              </w:rPr>
            </w:pPr>
            <w:r w:rsidRPr="00C15436">
              <w:rPr>
                <w:rFonts w:ascii="Times New Roman" w:eastAsia="Times New Roman" w:hAnsi="Times New Roman" w:cs="Times New Roman"/>
                <w:sz w:val="24"/>
                <w:szCs w:val="24"/>
                <w:lang w:val="ru-RU" w:eastAsia="ru-RU"/>
              </w:rPr>
              <w:t>Америка Құрама Штаттары</w:t>
            </w:r>
          </w:p>
        </w:tc>
        <w:tc>
          <w:tcPr>
            <w:tcW w:w="5387" w:type="dxa"/>
            <w:tcBorders>
              <w:top w:val="single" w:sz="8" w:space="0" w:color="000000"/>
              <w:left w:val="single" w:sz="8" w:space="0" w:color="000000"/>
              <w:bottom w:val="single" w:sz="8" w:space="0" w:color="000000"/>
              <w:right w:val="single" w:sz="8" w:space="0" w:color="000000"/>
            </w:tcBorders>
          </w:tcPr>
          <w:p w14:paraId="152C4BBD" w14:textId="2DDA91EE" w:rsidR="0010268C" w:rsidRPr="00C15436" w:rsidRDefault="00C15436" w:rsidP="0010268C">
            <w:pPr>
              <w:rPr>
                <w:lang w:val="ru-RU"/>
              </w:rPr>
            </w:pPr>
            <w:r>
              <w:rPr>
                <w:lang w:val="ru-RU"/>
              </w:rPr>
              <w:t>-</w:t>
            </w:r>
          </w:p>
        </w:tc>
        <w:tc>
          <w:tcPr>
            <w:tcW w:w="4365" w:type="dxa"/>
            <w:vMerge/>
          </w:tcPr>
          <w:p w14:paraId="5F624210" w14:textId="77777777" w:rsidR="0010268C" w:rsidRDefault="0010268C" w:rsidP="0010268C"/>
        </w:tc>
      </w:tr>
      <w:tr w:rsidR="0010268C" w:rsidRPr="00C15436" w14:paraId="2755D44D"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61DDB6D6" w14:textId="1FA6EA57" w:rsidR="0010268C" w:rsidRPr="00BC5F1B" w:rsidRDefault="0010268C" w:rsidP="0010268C">
            <w:pPr>
              <w:rPr>
                <w:lang w:val="kk-KZ"/>
              </w:rPr>
            </w:pPr>
            <w:r>
              <w:rPr>
                <w:rFonts w:ascii="Times New Roman" w:eastAsia="Times New Roman" w:hAnsi="Times New Roman"/>
                <w:sz w:val="20"/>
                <w:lang w:val="kk-KZ"/>
              </w:rPr>
              <w:t>33</w:t>
            </w:r>
          </w:p>
        </w:tc>
        <w:tc>
          <w:tcPr>
            <w:tcW w:w="2551" w:type="dxa"/>
            <w:tcBorders>
              <w:top w:val="single" w:sz="8" w:space="0" w:color="000000"/>
              <w:left w:val="single" w:sz="8" w:space="0" w:color="000000"/>
              <w:bottom w:val="single" w:sz="8" w:space="0" w:color="000000"/>
              <w:right w:val="single" w:sz="8" w:space="0" w:color="000000"/>
            </w:tcBorders>
          </w:tcPr>
          <w:p w14:paraId="11BC14F9" w14:textId="72C2FBFA" w:rsidR="0010268C" w:rsidRPr="00C15436" w:rsidRDefault="00C15436" w:rsidP="0010268C">
            <w:pPr>
              <w:rPr>
                <w:rFonts w:ascii="Times New Roman" w:eastAsia="Times New Roman" w:hAnsi="Times New Roman" w:cs="Times New Roman"/>
                <w:sz w:val="24"/>
                <w:szCs w:val="24"/>
                <w:lang w:val="ru-RU" w:eastAsia="ru-RU"/>
              </w:rPr>
            </w:pPr>
            <w:r w:rsidRPr="00C15436">
              <w:rPr>
                <w:rFonts w:ascii="Times New Roman" w:eastAsia="Times New Roman" w:hAnsi="Times New Roman" w:cs="Times New Roman"/>
                <w:sz w:val="24"/>
                <w:szCs w:val="24"/>
                <w:lang w:val="ru-RU" w:eastAsia="ru-RU"/>
              </w:rPr>
              <w:t>G/TBT/N/USA/1529/Rev.1/Add.2</w:t>
            </w:r>
          </w:p>
        </w:tc>
        <w:tc>
          <w:tcPr>
            <w:tcW w:w="5387" w:type="dxa"/>
            <w:tcBorders>
              <w:top w:val="single" w:sz="8" w:space="0" w:color="000000"/>
              <w:left w:val="single" w:sz="8" w:space="0" w:color="000000"/>
              <w:bottom w:val="single" w:sz="8" w:space="0" w:color="000000"/>
              <w:right w:val="single" w:sz="8" w:space="0" w:color="000000"/>
            </w:tcBorders>
          </w:tcPr>
          <w:p w14:paraId="603D7D03" w14:textId="77777777" w:rsidR="0010268C" w:rsidRDefault="00C15436" w:rsidP="0010268C">
            <w:pPr>
              <w:rPr>
                <w:rFonts w:ascii="Times New Roman" w:eastAsia="Times New Roman" w:hAnsi="Times New Roman" w:cs="Times New Roman"/>
                <w:sz w:val="24"/>
                <w:szCs w:val="24"/>
                <w:lang w:val="ru-RU" w:eastAsia="ru-RU"/>
              </w:rPr>
            </w:pPr>
            <w:r w:rsidRPr="00F351F8">
              <w:rPr>
                <w:rFonts w:ascii="Times New Roman" w:eastAsia="Times New Roman" w:hAnsi="Times New Roman" w:cs="Times New Roman"/>
                <w:sz w:val="24"/>
                <w:szCs w:val="24"/>
                <w:lang w:val="ru-RU" w:eastAsia="ru-RU"/>
              </w:rPr>
              <w:t xml:space="preserve">Фанера және ағаш композициялық материалдарын өндіруге арналған атмосфералық ауаға қауіпті ластаушы заттардың </w:t>
            </w:r>
            <w:r w:rsidR="00F351F8" w:rsidRPr="00F351F8">
              <w:rPr>
                <w:rFonts w:ascii="Times New Roman" w:eastAsia="Times New Roman" w:hAnsi="Times New Roman" w:cs="Times New Roman"/>
                <w:sz w:val="24"/>
                <w:szCs w:val="24"/>
                <w:lang w:val="ru-RU" w:eastAsia="ru-RU"/>
              </w:rPr>
              <w:t>бөлінуінің</w:t>
            </w:r>
            <w:r w:rsidRPr="00F351F8">
              <w:rPr>
                <w:rFonts w:ascii="Times New Roman" w:eastAsia="Times New Roman" w:hAnsi="Times New Roman" w:cs="Times New Roman"/>
                <w:sz w:val="24"/>
                <w:szCs w:val="24"/>
                <w:lang w:val="ru-RU" w:eastAsia="ru-RU"/>
              </w:rPr>
              <w:t xml:space="preserve"> ұлттық стандарттары.</w:t>
            </w:r>
          </w:p>
          <w:p w14:paraId="28E8FEC1" w14:textId="77777777" w:rsidR="00F351F8" w:rsidRPr="00F351F8" w:rsidRDefault="00F351F8" w:rsidP="00F351F8">
            <w:pPr>
              <w:rPr>
                <w:rFonts w:ascii="Times New Roman" w:eastAsia="Times New Roman" w:hAnsi="Times New Roman" w:cs="Times New Roman"/>
                <w:sz w:val="24"/>
                <w:szCs w:val="24"/>
                <w:lang w:val="ru-RU" w:eastAsia="ru-RU"/>
              </w:rPr>
            </w:pPr>
            <w:r w:rsidRPr="00F351F8">
              <w:rPr>
                <w:rFonts w:ascii="Times New Roman" w:eastAsia="Times New Roman" w:hAnsi="Times New Roman" w:cs="Times New Roman"/>
                <w:sz w:val="24"/>
                <w:szCs w:val="24"/>
                <w:lang w:val="ru-RU" w:eastAsia="ru-RU"/>
              </w:rPr>
              <w:t>Хабарланған шараның жарияланған күні: 2026 жылғы 6 шілде</w:t>
            </w:r>
          </w:p>
          <w:p w14:paraId="3D9939F8" w14:textId="77777777" w:rsidR="00F351F8" w:rsidRDefault="00F351F8" w:rsidP="00F351F8">
            <w:pPr>
              <w:rPr>
                <w:rFonts w:ascii="Times New Roman" w:eastAsia="Times New Roman" w:hAnsi="Times New Roman" w:cs="Times New Roman"/>
                <w:sz w:val="24"/>
                <w:szCs w:val="24"/>
                <w:lang w:val="ru-RU" w:eastAsia="ru-RU"/>
              </w:rPr>
            </w:pPr>
            <w:r w:rsidRPr="00F351F8">
              <w:rPr>
                <w:rFonts w:ascii="Times New Roman" w:eastAsia="Times New Roman" w:hAnsi="Times New Roman" w:cs="Times New Roman"/>
                <w:sz w:val="24"/>
                <w:szCs w:val="24"/>
                <w:lang w:val="ru-RU" w:eastAsia="ru-RU"/>
              </w:rPr>
              <w:t>Хабарланған шара күшіне ене</w:t>
            </w:r>
            <w:r>
              <w:rPr>
                <w:rFonts w:ascii="Times New Roman" w:eastAsia="Times New Roman" w:hAnsi="Times New Roman" w:cs="Times New Roman"/>
                <w:sz w:val="24"/>
                <w:szCs w:val="24"/>
                <w:lang w:val="ru-RU" w:eastAsia="ru-RU"/>
              </w:rPr>
              <w:t>тін</w:t>
            </w:r>
            <w:r w:rsidRPr="00F351F8">
              <w:rPr>
                <w:rFonts w:ascii="Times New Roman" w:eastAsia="Times New Roman" w:hAnsi="Times New Roman" w:cs="Times New Roman"/>
                <w:sz w:val="24"/>
                <w:szCs w:val="24"/>
                <w:lang w:val="ru-RU" w:eastAsia="ru-RU"/>
              </w:rPr>
              <w:t>-күн: 2026 жылғы 6 шілде</w:t>
            </w:r>
          </w:p>
          <w:p w14:paraId="1E84F33F" w14:textId="1C744753" w:rsidR="00F351F8" w:rsidRPr="00F351F8" w:rsidRDefault="00F351F8" w:rsidP="00F351F8">
            <w:pPr>
              <w:rPr>
                <w:rFonts w:ascii="Times New Roman" w:eastAsia="Times New Roman" w:hAnsi="Times New Roman" w:cs="Times New Roman"/>
                <w:sz w:val="24"/>
                <w:szCs w:val="24"/>
                <w:lang w:val="ru-RU" w:eastAsia="ru-RU"/>
              </w:rPr>
            </w:pPr>
            <w:r w:rsidRPr="00F351F8">
              <w:rPr>
                <w:rFonts w:ascii="Times New Roman" w:eastAsia="Times New Roman" w:hAnsi="Times New Roman" w:cs="Times New Roman"/>
                <w:sz w:val="24"/>
                <w:szCs w:val="24"/>
                <w:lang w:val="ru-RU" w:eastAsia="ru-RU"/>
              </w:rPr>
              <w:t>Соңғы шараның мәтіні мына мекенжай бойынша қолжетімді: 1:</w:t>
            </w:r>
            <w:r>
              <w:rPr>
                <w:rFonts w:ascii="Times New Roman" w:eastAsia="Times New Roman" w:hAnsi="Times New Roman" w:cs="Times New Roman"/>
                <w:sz w:val="24"/>
                <w:szCs w:val="24"/>
                <w:lang w:val="ru-RU" w:eastAsia="ru-RU"/>
              </w:rPr>
              <w:t xml:space="preserve"> </w:t>
            </w:r>
            <w:hyperlink r:id="rId57" w:history="1">
              <w:r w:rsidRPr="000F1262">
                <w:rPr>
                  <w:rStyle w:val="aff9"/>
                  <w:rFonts w:ascii="Arial" w:eastAsia="Times New Roman" w:hAnsi="Arial" w:cs="Arial"/>
                  <w:sz w:val="20"/>
                  <w:szCs w:val="20"/>
                  <w:lang w:eastAsia="ru-RU"/>
                </w:rPr>
                <w:t>https</w:t>
              </w:r>
              <w:r w:rsidRPr="008B111A">
                <w:rPr>
                  <w:rStyle w:val="aff9"/>
                  <w:rFonts w:ascii="Arial" w:eastAsia="Times New Roman" w:hAnsi="Arial" w:cs="Arial"/>
                  <w:sz w:val="20"/>
                  <w:szCs w:val="20"/>
                  <w:lang w:val="ru-RU" w:eastAsia="ru-RU"/>
                </w:rPr>
                <w:t>://</w:t>
              </w:r>
              <w:r w:rsidRPr="000F1262">
                <w:rPr>
                  <w:rStyle w:val="aff9"/>
                  <w:rFonts w:ascii="Arial" w:eastAsia="Times New Roman" w:hAnsi="Arial" w:cs="Arial"/>
                  <w:sz w:val="20"/>
                  <w:szCs w:val="20"/>
                  <w:lang w:eastAsia="ru-RU"/>
                </w:rPr>
                <w:t>members</w:t>
              </w:r>
              <w:r w:rsidRPr="008B111A">
                <w:rPr>
                  <w:rStyle w:val="aff9"/>
                  <w:rFonts w:ascii="Arial" w:eastAsia="Times New Roman" w:hAnsi="Arial" w:cs="Arial"/>
                  <w:sz w:val="20"/>
                  <w:szCs w:val="20"/>
                  <w:lang w:val="ru-RU" w:eastAsia="ru-RU"/>
                </w:rPr>
                <w:t>.</w:t>
              </w:r>
              <w:r w:rsidRPr="000F1262">
                <w:rPr>
                  <w:rStyle w:val="aff9"/>
                  <w:rFonts w:ascii="Arial" w:eastAsia="Times New Roman" w:hAnsi="Arial" w:cs="Arial"/>
                  <w:sz w:val="20"/>
                  <w:szCs w:val="20"/>
                  <w:lang w:eastAsia="ru-RU"/>
                </w:rPr>
                <w:t>wto</w:t>
              </w:r>
              <w:r w:rsidRPr="008B111A">
                <w:rPr>
                  <w:rStyle w:val="aff9"/>
                  <w:rFonts w:ascii="Arial" w:eastAsia="Times New Roman" w:hAnsi="Arial" w:cs="Arial"/>
                  <w:sz w:val="20"/>
                  <w:szCs w:val="20"/>
                  <w:lang w:val="ru-RU" w:eastAsia="ru-RU"/>
                </w:rPr>
                <w:t>.</w:t>
              </w:r>
              <w:r w:rsidRPr="000F1262">
                <w:rPr>
                  <w:rStyle w:val="aff9"/>
                  <w:rFonts w:ascii="Arial" w:eastAsia="Times New Roman" w:hAnsi="Arial" w:cs="Arial"/>
                  <w:sz w:val="20"/>
                  <w:szCs w:val="20"/>
                  <w:lang w:eastAsia="ru-RU"/>
                </w:rPr>
                <w:t>org</w:t>
              </w:r>
              <w:r w:rsidRPr="008B111A">
                <w:rPr>
                  <w:rStyle w:val="aff9"/>
                  <w:rFonts w:ascii="Arial" w:eastAsia="Times New Roman" w:hAnsi="Arial" w:cs="Arial"/>
                  <w:sz w:val="20"/>
                  <w:szCs w:val="20"/>
                  <w:lang w:val="ru-RU" w:eastAsia="ru-RU"/>
                </w:rPr>
                <w:t>/</w:t>
              </w:r>
              <w:r w:rsidRPr="000F1262">
                <w:rPr>
                  <w:rStyle w:val="aff9"/>
                  <w:rFonts w:ascii="Arial" w:eastAsia="Times New Roman" w:hAnsi="Arial" w:cs="Arial"/>
                  <w:sz w:val="20"/>
                  <w:szCs w:val="20"/>
                  <w:lang w:eastAsia="ru-RU"/>
                </w:rPr>
                <w:t>crnattachments</w:t>
              </w:r>
              <w:r w:rsidRPr="008B111A">
                <w:rPr>
                  <w:rStyle w:val="aff9"/>
                  <w:rFonts w:ascii="Arial" w:eastAsia="Times New Roman" w:hAnsi="Arial" w:cs="Arial"/>
                  <w:sz w:val="20"/>
                  <w:szCs w:val="20"/>
                  <w:lang w:val="ru-RU" w:eastAsia="ru-RU"/>
                </w:rPr>
                <w:t>/2026/</w:t>
              </w:r>
              <w:r w:rsidRPr="000F1262">
                <w:rPr>
                  <w:rStyle w:val="aff9"/>
                  <w:rFonts w:ascii="Arial" w:eastAsia="Times New Roman" w:hAnsi="Arial" w:cs="Arial"/>
                  <w:sz w:val="20"/>
                  <w:szCs w:val="20"/>
                  <w:lang w:eastAsia="ru-RU"/>
                </w:rPr>
                <w:t>TBT</w:t>
              </w:r>
              <w:r w:rsidRPr="008B111A">
                <w:rPr>
                  <w:rStyle w:val="aff9"/>
                  <w:rFonts w:ascii="Arial" w:eastAsia="Times New Roman" w:hAnsi="Arial" w:cs="Arial"/>
                  <w:sz w:val="20"/>
                  <w:szCs w:val="20"/>
                  <w:lang w:val="ru-RU" w:eastAsia="ru-RU"/>
                </w:rPr>
                <w:t>/</w:t>
              </w:r>
              <w:r w:rsidRPr="000F1262">
                <w:rPr>
                  <w:rStyle w:val="aff9"/>
                  <w:rFonts w:ascii="Arial" w:eastAsia="Times New Roman" w:hAnsi="Arial" w:cs="Arial"/>
                  <w:sz w:val="20"/>
                  <w:szCs w:val="20"/>
                  <w:lang w:eastAsia="ru-RU"/>
                </w:rPr>
                <w:t>USA</w:t>
              </w:r>
              <w:r w:rsidRPr="008B111A">
                <w:rPr>
                  <w:rStyle w:val="aff9"/>
                  <w:rFonts w:ascii="Arial" w:eastAsia="Times New Roman" w:hAnsi="Arial" w:cs="Arial"/>
                  <w:sz w:val="20"/>
                  <w:szCs w:val="20"/>
                  <w:lang w:val="ru-RU" w:eastAsia="ru-RU"/>
                </w:rPr>
                <w:t>/</w:t>
              </w:r>
              <w:r w:rsidRPr="000F1262">
                <w:rPr>
                  <w:rStyle w:val="aff9"/>
                  <w:rFonts w:ascii="Arial" w:eastAsia="Times New Roman" w:hAnsi="Arial" w:cs="Arial"/>
                  <w:sz w:val="20"/>
                  <w:szCs w:val="20"/>
                  <w:lang w:eastAsia="ru-RU"/>
                </w:rPr>
                <w:t>final</w:t>
              </w:r>
              <w:r w:rsidRPr="008B111A">
                <w:rPr>
                  <w:rStyle w:val="aff9"/>
                  <w:rFonts w:ascii="Arial" w:eastAsia="Times New Roman" w:hAnsi="Arial" w:cs="Arial"/>
                  <w:sz w:val="20"/>
                  <w:szCs w:val="20"/>
                  <w:lang w:val="ru-RU" w:eastAsia="ru-RU"/>
                </w:rPr>
                <w:t>_</w:t>
              </w:r>
              <w:r w:rsidRPr="000F1262">
                <w:rPr>
                  <w:rStyle w:val="aff9"/>
                  <w:rFonts w:ascii="Arial" w:eastAsia="Times New Roman" w:hAnsi="Arial" w:cs="Arial"/>
                  <w:sz w:val="20"/>
                  <w:szCs w:val="20"/>
                  <w:lang w:eastAsia="ru-RU"/>
                </w:rPr>
                <w:t>measure</w:t>
              </w:r>
              <w:r w:rsidRPr="008B111A">
                <w:rPr>
                  <w:rStyle w:val="aff9"/>
                  <w:rFonts w:ascii="Arial" w:eastAsia="Times New Roman" w:hAnsi="Arial" w:cs="Arial"/>
                  <w:sz w:val="20"/>
                  <w:szCs w:val="20"/>
                  <w:lang w:val="ru-RU" w:eastAsia="ru-RU"/>
                </w:rPr>
                <w:t>/26_03534_00_</w:t>
              </w:r>
              <w:r w:rsidRPr="000F1262">
                <w:rPr>
                  <w:rStyle w:val="aff9"/>
                  <w:rFonts w:ascii="Arial" w:eastAsia="Times New Roman" w:hAnsi="Arial" w:cs="Arial"/>
                  <w:sz w:val="20"/>
                  <w:szCs w:val="20"/>
                  <w:lang w:eastAsia="ru-RU"/>
                </w:rPr>
                <w:t>e</w:t>
              </w:r>
              <w:r w:rsidRPr="008B111A">
                <w:rPr>
                  <w:rStyle w:val="aff9"/>
                  <w:rFonts w:ascii="Arial" w:eastAsia="Times New Roman" w:hAnsi="Arial" w:cs="Arial"/>
                  <w:sz w:val="20"/>
                  <w:szCs w:val="20"/>
                  <w:lang w:val="ru-RU" w:eastAsia="ru-RU"/>
                </w:rPr>
                <w:t>.</w:t>
              </w:r>
              <w:r w:rsidRPr="000F1262">
                <w:rPr>
                  <w:rStyle w:val="aff9"/>
                  <w:rFonts w:ascii="Arial" w:eastAsia="Times New Roman" w:hAnsi="Arial" w:cs="Arial"/>
                  <w:sz w:val="20"/>
                  <w:szCs w:val="20"/>
                  <w:lang w:eastAsia="ru-RU"/>
                </w:rPr>
                <w:t>pdf</w:t>
              </w:r>
            </w:hyperlink>
          </w:p>
        </w:tc>
        <w:tc>
          <w:tcPr>
            <w:tcW w:w="4365" w:type="dxa"/>
            <w:vMerge w:val="restart"/>
            <w:tcBorders>
              <w:top w:val="single" w:sz="8" w:space="0" w:color="000000"/>
              <w:left w:val="single" w:sz="8" w:space="0" w:color="000000"/>
              <w:bottom w:val="single" w:sz="8" w:space="0" w:color="000000"/>
              <w:right w:val="single" w:sz="8" w:space="0" w:color="000000"/>
            </w:tcBorders>
          </w:tcPr>
          <w:p w14:paraId="6D747267" w14:textId="368CD42C" w:rsidR="0010268C" w:rsidRPr="00C15436" w:rsidRDefault="00F351F8" w:rsidP="0010268C">
            <w:pPr>
              <w:rPr>
                <w:lang w:val="ru-RU"/>
              </w:rPr>
            </w:pPr>
            <w:r>
              <w:rPr>
                <w:lang w:val="ru-RU"/>
              </w:rPr>
              <w:lastRenderedPageBreak/>
              <w:t>-</w:t>
            </w:r>
          </w:p>
        </w:tc>
      </w:tr>
      <w:tr w:rsidR="0010268C" w14:paraId="085F82B9" w14:textId="77777777" w:rsidTr="005900B3">
        <w:tc>
          <w:tcPr>
            <w:tcW w:w="959" w:type="dxa"/>
            <w:vMerge/>
          </w:tcPr>
          <w:p w14:paraId="22BE639E" w14:textId="77777777" w:rsidR="0010268C" w:rsidRPr="00C15436" w:rsidRDefault="0010268C" w:rsidP="0010268C">
            <w:pPr>
              <w:rPr>
                <w:lang w:val="ru-RU"/>
              </w:rPr>
            </w:pPr>
          </w:p>
        </w:tc>
        <w:tc>
          <w:tcPr>
            <w:tcW w:w="2551" w:type="dxa"/>
            <w:tcBorders>
              <w:top w:val="single" w:sz="8" w:space="0" w:color="000000"/>
              <w:left w:val="single" w:sz="8" w:space="0" w:color="000000"/>
              <w:bottom w:val="single" w:sz="8" w:space="0" w:color="000000"/>
              <w:right w:val="single" w:sz="8" w:space="0" w:color="000000"/>
            </w:tcBorders>
          </w:tcPr>
          <w:p w14:paraId="7D006F79" w14:textId="78366403" w:rsidR="0010268C" w:rsidRPr="00C15436" w:rsidRDefault="00C15436" w:rsidP="0010268C">
            <w:pPr>
              <w:rPr>
                <w:rFonts w:ascii="Times New Roman" w:eastAsia="Times New Roman" w:hAnsi="Times New Roman" w:cs="Times New Roman"/>
                <w:sz w:val="24"/>
                <w:szCs w:val="24"/>
                <w:lang w:val="ru-RU" w:eastAsia="ru-RU"/>
              </w:rPr>
            </w:pPr>
            <w:r w:rsidRPr="00C15436">
              <w:rPr>
                <w:rFonts w:ascii="Times New Roman" w:eastAsia="Times New Roman" w:hAnsi="Times New Roman" w:cs="Times New Roman"/>
                <w:sz w:val="24"/>
                <w:szCs w:val="24"/>
                <w:lang w:val="ru-RU" w:eastAsia="ru-RU"/>
              </w:rPr>
              <w:t>8/07/26</w:t>
            </w:r>
          </w:p>
        </w:tc>
        <w:tc>
          <w:tcPr>
            <w:tcW w:w="5387" w:type="dxa"/>
            <w:tcBorders>
              <w:top w:val="single" w:sz="8" w:space="0" w:color="000000"/>
              <w:left w:val="single" w:sz="8" w:space="0" w:color="000000"/>
              <w:bottom w:val="single" w:sz="8" w:space="0" w:color="000000"/>
              <w:right w:val="single" w:sz="8" w:space="0" w:color="000000"/>
            </w:tcBorders>
          </w:tcPr>
          <w:p w14:paraId="14C17550" w14:textId="33E10602" w:rsidR="0010268C" w:rsidRPr="00F351F8" w:rsidRDefault="00F351F8" w:rsidP="0010268C">
            <w:pPr>
              <w:spacing w:before="100" w:beforeAutospacing="1" w:after="100" w:afterAutospacing="1" w:line="240" w:lineRule="auto"/>
              <w:rPr>
                <w:rFonts w:ascii="Times New Roman" w:eastAsia="Times New Roman" w:hAnsi="Times New Roman"/>
                <w:sz w:val="20"/>
                <w:lang w:val="kk-KZ"/>
              </w:rPr>
            </w:pPr>
            <w:r>
              <w:rPr>
                <w:rFonts w:ascii="Times New Roman" w:eastAsia="Times New Roman" w:hAnsi="Times New Roman"/>
                <w:sz w:val="20"/>
                <w:lang w:val="kk-KZ"/>
              </w:rPr>
              <w:t>-</w:t>
            </w:r>
          </w:p>
        </w:tc>
        <w:tc>
          <w:tcPr>
            <w:tcW w:w="4365" w:type="dxa"/>
            <w:vMerge/>
          </w:tcPr>
          <w:p w14:paraId="5CBE3762" w14:textId="77777777" w:rsidR="0010268C" w:rsidRDefault="0010268C" w:rsidP="0010268C"/>
        </w:tc>
      </w:tr>
      <w:tr w:rsidR="0010268C" w14:paraId="77AA8AC4" w14:textId="77777777" w:rsidTr="005900B3">
        <w:tc>
          <w:tcPr>
            <w:tcW w:w="959" w:type="dxa"/>
            <w:vMerge/>
          </w:tcPr>
          <w:p w14:paraId="532697B2" w14:textId="77777777" w:rsidR="0010268C" w:rsidRDefault="0010268C" w:rsidP="0010268C"/>
        </w:tc>
        <w:tc>
          <w:tcPr>
            <w:tcW w:w="2551" w:type="dxa"/>
            <w:tcBorders>
              <w:top w:val="single" w:sz="8" w:space="0" w:color="000000"/>
              <w:left w:val="single" w:sz="8" w:space="0" w:color="000000"/>
              <w:bottom w:val="single" w:sz="8" w:space="0" w:color="000000"/>
              <w:right w:val="single" w:sz="8" w:space="0" w:color="000000"/>
            </w:tcBorders>
          </w:tcPr>
          <w:p w14:paraId="0A96731D" w14:textId="4BA931DC" w:rsidR="0010268C" w:rsidRPr="00C15436" w:rsidRDefault="00C15436" w:rsidP="0010268C">
            <w:pPr>
              <w:rPr>
                <w:rFonts w:ascii="Times New Roman" w:eastAsia="Times New Roman" w:hAnsi="Times New Roman" w:cs="Times New Roman"/>
                <w:sz w:val="24"/>
                <w:szCs w:val="24"/>
                <w:lang w:val="ru-RU" w:eastAsia="ru-RU"/>
              </w:rPr>
            </w:pPr>
            <w:r w:rsidRPr="00C15436">
              <w:rPr>
                <w:rFonts w:ascii="Times New Roman" w:eastAsia="Times New Roman" w:hAnsi="Times New Roman" w:cs="Times New Roman"/>
                <w:sz w:val="24"/>
                <w:szCs w:val="24"/>
                <w:lang w:val="ru-RU" w:eastAsia="ru-RU"/>
              </w:rPr>
              <w:t>Америка Құрама Штаттары</w:t>
            </w:r>
          </w:p>
        </w:tc>
        <w:tc>
          <w:tcPr>
            <w:tcW w:w="5387" w:type="dxa"/>
            <w:tcBorders>
              <w:top w:val="single" w:sz="8" w:space="0" w:color="000000"/>
              <w:left w:val="single" w:sz="8" w:space="0" w:color="000000"/>
              <w:bottom w:val="single" w:sz="8" w:space="0" w:color="000000"/>
              <w:right w:val="single" w:sz="8" w:space="0" w:color="000000"/>
            </w:tcBorders>
          </w:tcPr>
          <w:p w14:paraId="48CAE525" w14:textId="5AB03FCF" w:rsidR="0010268C" w:rsidRPr="00F351F8" w:rsidRDefault="00F351F8" w:rsidP="0010268C">
            <w:pPr>
              <w:rPr>
                <w:rFonts w:ascii="Times New Roman" w:eastAsia="Times New Roman" w:hAnsi="Times New Roman"/>
                <w:sz w:val="20"/>
                <w:lang w:val="kk-KZ"/>
              </w:rPr>
            </w:pPr>
            <w:r>
              <w:rPr>
                <w:rFonts w:ascii="Times New Roman" w:eastAsia="Times New Roman" w:hAnsi="Times New Roman"/>
                <w:sz w:val="20"/>
                <w:lang w:val="kk-KZ"/>
              </w:rPr>
              <w:t>-</w:t>
            </w:r>
          </w:p>
        </w:tc>
        <w:tc>
          <w:tcPr>
            <w:tcW w:w="4365" w:type="dxa"/>
            <w:vMerge/>
          </w:tcPr>
          <w:p w14:paraId="2AC58C77" w14:textId="77777777" w:rsidR="0010268C" w:rsidRDefault="0010268C" w:rsidP="0010268C"/>
        </w:tc>
      </w:tr>
      <w:tr w:rsidR="00F351F8" w14:paraId="25C1EB20"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649A83BA" w14:textId="7377B592" w:rsidR="00F351F8" w:rsidRPr="00BC5F1B" w:rsidRDefault="00F351F8" w:rsidP="00F351F8">
            <w:pPr>
              <w:rPr>
                <w:lang w:val="kk-KZ"/>
              </w:rPr>
            </w:pPr>
            <w:r>
              <w:rPr>
                <w:rFonts w:ascii="Times New Roman" w:eastAsia="Times New Roman" w:hAnsi="Times New Roman"/>
                <w:sz w:val="20"/>
              </w:rPr>
              <w:t>3</w:t>
            </w:r>
            <w:r>
              <w:rPr>
                <w:rFonts w:ascii="Times New Roman" w:eastAsia="Times New Roman" w:hAnsi="Times New Roman"/>
                <w:sz w:val="20"/>
                <w:lang w:val="kk-KZ"/>
              </w:rPr>
              <w:t>4</w:t>
            </w:r>
          </w:p>
        </w:tc>
        <w:tc>
          <w:tcPr>
            <w:tcW w:w="2551" w:type="dxa"/>
            <w:tcBorders>
              <w:top w:val="single" w:sz="8" w:space="0" w:color="000000"/>
              <w:left w:val="single" w:sz="8" w:space="0" w:color="000000"/>
              <w:bottom w:val="single" w:sz="8" w:space="0" w:color="000000"/>
              <w:right w:val="single" w:sz="8" w:space="0" w:color="000000"/>
            </w:tcBorders>
          </w:tcPr>
          <w:p w14:paraId="16BC6099" w14:textId="62F1108F" w:rsidR="00F351F8" w:rsidRDefault="00F351F8" w:rsidP="00F351F8">
            <w:r>
              <w:rPr>
                <w:rFonts w:ascii="Arial" w:hAnsi="Arial" w:cs="Arial"/>
                <w:sz w:val="20"/>
                <w:szCs w:val="20"/>
                <w:shd w:val="clear" w:color="auto" w:fill="FFFFFF"/>
              </w:rPr>
              <w:t>G/TBT/N/UKR/395</w:t>
            </w:r>
          </w:p>
        </w:tc>
        <w:tc>
          <w:tcPr>
            <w:tcW w:w="5387" w:type="dxa"/>
            <w:tcBorders>
              <w:top w:val="single" w:sz="8" w:space="0" w:color="000000"/>
              <w:left w:val="single" w:sz="8" w:space="0" w:color="000000"/>
              <w:bottom w:val="single" w:sz="8" w:space="0" w:color="000000"/>
              <w:right w:val="single" w:sz="8" w:space="0" w:color="000000"/>
            </w:tcBorders>
          </w:tcPr>
          <w:p w14:paraId="3FF2CA36" w14:textId="77777777" w:rsidR="00F351F8" w:rsidRPr="00F351F8" w:rsidRDefault="00F351F8" w:rsidP="00F351F8">
            <w:pPr>
              <w:pStyle w:val="aff8"/>
              <w:rPr>
                <w:lang w:val="en-US"/>
              </w:rPr>
            </w:pPr>
            <w:r w:rsidRPr="00F351F8">
              <w:rPr>
                <w:rStyle w:val="af6"/>
                <w:b w:val="0"/>
                <w:bCs w:val="0"/>
              </w:rPr>
              <w:t>Украина</w:t>
            </w:r>
            <w:r w:rsidRPr="00F351F8">
              <w:rPr>
                <w:rStyle w:val="af6"/>
                <w:b w:val="0"/>
                <w:bCs w:val="0"/>
                <w:lang w:val="en-US"/>
              </w:rPr>
              <w:t xml:space="preserve"> </w:t>
            </w:r>
            <w:r w:rsidRPr="00F351F8">
              <w:rPr>
                <w:rStyle w:val="af6"/>
                <w:b w:val="0"/>
                <w:bCs w:val="0"/>
              </w:rPr>
              <w:t>Денсаулық</w:t>
            </w:r>
            <w:r w:rsidRPr="00F351F8">
              <w:rPr>
                <w:rStyle w:val="af6"/>
                <w:b w:val="0"/>
                <w:bCs w:val="0"/>
                <w:lang w:val="en-US"/>
              </w:rPr>
              <w:t xml:space="preserve"> </w:t>
            </w:r>
            <w:r w:rsidRPr="00F351F8">
              <w:rPr>
                <w:rStyle w:val="af6"/>
                <w:b w:val="0"/>
                <w:bCs w:val="0"/>
              </w:rPr>
              <w:t>сақтау</w:t>
            </w:r>
            <w:r w:rsidRPr="00F351F8">
              <w:rPr>
                <w:rStyle w:val="af6"/>
                <w:b w:val="0"/>
                <w:bCs w:val="0"/>
                <w:lang w:val="en-US"/>
              </w:rPr>
              <w:t xml:space="preserve"> </w:t>
            </w:r>
            <w:r w:rsidRPr="00F351F8">
              <w:rPr>
                <w:rStyle w:val="af6"/>
                <w:b w:val="0"/>
                <w:bCs w:val="0"/>
              </w:rPr>
              <w:t>министрлігінің</w:t>
            </w:r>
            <w:r w:rsidRPr="00F351F8">
              <w:rPr>
                <w:rStyle w:val="af6"/>
                <w:b w:val="0"/>
                <w:bCs w:val="0"/>
                <w:lang w:val="en-US"/>
              </w:rPr>
              <w:t xml:space="preserve"> «</w:t>
            </w:r>
            <w:r w:rsidRPr="00F351F8">
              <w:rPr>
                <w:rStyle w:val="af6"/>
                <w:b w:val="0"/>
                <w:bCs w:val="0"/>
              </w:rPr>
              <w:t>Косметикалық</w:t>
            </w:r>
            <w:r w:rsidRPr="00F351F8">
              <w:rPr>
                <w:rStyle w:val="af6"/>
                <w:b w:val="0"/>
                <w:bCs w:val="0"/>
                <w:lang w:val="en-US"/>
              </w:rPr>
              <w:t xml:space="preserve"> </w:t>
            </w:r>
            <w:r w:rsidRPr="00F351F8">
              <w:rPr>
                <w:rStyle w:val="af6"/>
                <w:b w:val="0"/>
                <w:bCs w:val="0"/>
              </w:rPr>
              <w:t>өнімдер</w:t>
            </w:r>
            <w:r w:rsidRPr="00F351F8">
              <w:rPr>
                <w:rStyle w:val="af6"/>
                <w:b w:val="0"/>
                <w:bCs w:val="0"/>
                <w:lang w:val="en-US"/>
              </w:rPr>
              <w:t xml:space="preserve"> </w:t>
            </w:r>
            <w:r w:rsidRPr="00F351F8">
              <w:rPr>
                <w:rStyle w:val="af6"/>
                <w:b w:val="0"/>
                <w:bCs w:val="0"/>
              </w:rPr>
              <w:t>туралы</w:t>
            </w:r>
            <w:r w:rsidRPr="00F351F8">
              <w:rPr>
                <w:rStyle w:val="af6"/>
                <w:b w:val="0"/>
                <w:bCs w:val="0"/>
                <w:lang w:val="en-US"/>
              </w:rPr>
              <w:t xml:space="preserve"> </w:t>
            </w:r>
            <w:r w:rsidRPr="00F351F8">
              <w:rPr>
                <w:rStyle w:val="af6"/>
                <w:b w:val="0"/>
                <w:bCs w:val="0"/>
              </w:rPr>
              <w:t>ақпаратты</w:t>
            </w:r>
            <w:r w:rsidRPr="00F351F8">
              <w:rPr>
                <w:rStyle w:val="af6"/>
                <w:b w:val="0"/>
                <w:bCs w:val="0"/>
                <w:lang w:val="en-US"/>
              </w:rPr>
              <w:t xml:space="preserve"> </w:t>
            </w:r>
            <w:r w:rsidRPr="00F351F8">
              <w:rPr>
                <w:rStyle w:val="af6"/>
                <w:b w:val="0"/>
                <w:bCs w:val="0"/>
              </w:rPr>
              <w:t>хабарлау</w:t>
            </w:r>
            <w:r w:rsidRPr="00F351F8">
              <w:rPr>
                <w:rStyle w:val="af6"/>
                <w:b w:val="0"/>
                <w:bCs w:val="0"/>
                <w:lang w:val="en-US"/>
              </w:rPr>
              <w:t xml:space="preserve"> (</w:t>
            </w:r>
            <w:r w:rsidRPr="00F351F8">
              <w:rPr>
                <w:rStyle w:val="af6"/>
                <w:b w:val="0"/>
                <w:bCs w:val="0"/>
              </w:rPr>
              <w:t>ұсыну</w:t>
            </w:r>
            <w:r w:rsidRPr="00F351F8">
              <w:rPr>
                <w:rStyle w:val="af6"/>
                <w:b w:val="0"/>
                <w:bCs w:val="0"/>
                <w:lang w:val="en-US"/>
              </w:rPr>
              <w:t xml:space="preserve">) </w:t>
            </w:r>
            <w:r w:rsidRPr="00F351F8">
              <w:rPr>
                <w:rStyle w:val="af6"/>
                <w:b w:val="0"/>
                <w:bCs w:val="0"/>
              </w:rPr>
              <w:t>тәртібіне</w:t>
            </w:r>
            <w:r w:rsidRPr="00F351F8">
              <w:rPr>
                <w:rStyle w:val="af6"/>
                <w:b w:val="0"/>
                <w:bCs w:val="0"/>
                <w:lang w:val="en-US"/>
              </w:rPr>
              <w:t xml:space="preserve"> </w:t>
            </w:r>
            <w:r w:rsidRPr="00F351F8">
              <w:rPr>
                <w:rStyle w:val="af6"/>
                <w:b w:val="0"/>
                <w:bCs w:val="0"/>
              </w:rPr>
              <w:t>өзгерістер</w:t>
            </w:r>
            <w:r w:rsidRPr="00F351F8">
              <w:rPr>
                <w:rStyle w:val="af6"/>
                <w:b w:val="0"/>
                <w:bCs w:val="0"/>
                <w:lang w:val="en-US"/>
              </w:rPr>
              <w:t xml:space="preserve"> </w:t>
            </w:r>
            <w:r w:rsidRPr="00F351F8">
              <w:rPr>
                <w:rStyle w:val="af6"/>
                <w:b w:val="0"/>
                <w:bCs w:val="0"/>
              </w:rPr>
              <w:t>енгізуді</w:t>
            </w:r>
            <w:r w:rsidRPr="00F351F8">
              <w:rPr>
                <w:rStyle w:val="af6"/>
                <w:b w:val="0"/>
                <w:bCs w:val="0"/>
                <w:lang w:val="en-US"/>
              </w:rPr>
              <w:t xml:space="preserve"> </w:t>
            </w:r>
            <w:r w:rsidRPr="00F351F8">
              <w:rPr>
                <w:rStyle w:val="af6"/>
                <w:b w:val="0"/>
                <w:bCs w:val="0"/>
              </w:rPr>
              <w:t>бекіту</w:t>
            </w:r>
            <w:r w:rsidRPr="00F351F8">
              <w:rPr>
                <w:rStyle w:val="af6"/>
                <w:b w:val="0"/>
                <w:bCs w:val="0"/>
                <w:lang w:val="en-US"/>
              </w:rPr>
              <w:t xml:space="preserve"> </w:t>
            </w:r>
            <w:r w:rsidRPr="00F351F8">
              <w:rPr>
                <w:rStyle w:val="af6"/>
                <w:b w:val="0"/>
                <w:bCs w:val="0"/>
              </w:rPr>
              <w:t>туралы</w:t>
            </w:r>
            <w:r w:rsidRPr="00F351F8">
              <w:rPr>
                <w:rStyle w:val="af6"/>
                <w:b w:val="0"/>
                <w:bCs w:val="0"/>
                <w:lang w:val="en-US"/>
              </w:rPr>
              <w:t xml:space="preserve">» </w:t>
            </w:r>
            <w:r w:rsidRPr="00F351F8">
              <w:rPr>
                <w:rStyle w:val="af6"/>
                <w:b w:val="0"/>
                <w:bCs w:val="0"/>
              </w:rPr>
              <w:t>бұйрығының</w:t>
            </w:r>
            <w:r w:rsidRPr="00F351F8">
              <w:rPr>
                <w:rStyle w:val="af6"/>
                <w:b w:val="0"/>
                <w:bCs w:val="0"/>
                <w:lang w:val="en-US"/>
              </w:rPr>
              <w:t xml:space="preserve"> </w:t>
            </w:r>
            <w:r w:rsidRPr="00F351F8">
              <w:rPr>
                <w:rStyle w:val="af6"/>
                <w:b w:val="0"/>
                <w:bCs w:val="0"/>
              </w:rPr>
              <w:t>жобасы</w:t>
            </w:r>
            <w:r w:rsidRPr="00F351F8">
              <w:rPr>
                <w:lang w:val="en-US"/>
              </w:rPr>
              <w:t xml:space="preserve">; (3 </w:t>
            </w:r>
            <w:r w:rsidRPr="00F351F8">
              <w:t>бет</w:t>
            </w:r>
            <w:r w:rsidRPr="00F351F8">
              <w:rPr>
                <w:lang w:val="en-US"/>
              </w:rPr>
              <w:t xml:space="preserve">, </w:t>
            </w:r>
            <w:r w:rsidRPr="00F351F8">
              <w:t>украин</w:t>
            </w:r>
            <w:r w:rsidRPr="00F351F8">
              <w:rPr>
                <w:lang w:val="en-US"/>
              </w:rPr>
              <w:t xml:space="preserve"> </w:t>
            </w:r>
            <w:r w:rsidRPr="00F351F8">
              <w:t>тілінде</w:t>
            </w:r>
            <w:r w:rsidRPr="00F351F8">
              <w:rPr>
                <w:lang w:val="en-US"/>
              </w:rPr>
              <w:t>).</w:t>
            </w:r>
          </w:p>
          <w:p w14:paraId="604462AA" w14:textId="77777777" w:rsidR="00F351F8" w:rsidRPr="00F351F8" w:rsidRDefault="00F351F8" w:rsidP="00F351F8">
            <w:pPr>
              <w:pStyle w:val="aff8"/>
              <w:rPr>
                <w:lang w:val="en-US"/>
              </w:rPr>
            </w:pPr>
            <w:r w:rsidRPr="00F351F8">
              <w:rPr>
                <w:rStyle w:val="af6"/>
                <w:b w:val="0"/>
                <w:bCs w:val="0"/>
              </w:rPr>
              <w:t>Хабарламада</w:t>
            </w:r>
            <w:r w:rsidRPr="00F351F8">
              <w:rPr>
                <w:rStyle w:val="af6"/>
                <w:b w:val="0"/>
                <w:bCs w:val="0"/>
                <w:lang w:val="en-US"/>
              </w:rPr>
              <w:t xml:space="preserve"> </w:t>
            </w:r>
            <w:r w:rsidRPr="00F351F8">
              <w:rPr>
                <w:rStyle w:val="af6"/>
                <w:b w:val="0"/>
                <w:bCs w:val="0"/>
              </w:rPr>
              <w:t>көрсетілген</w:t>
            </w:r>
            <w:r w:rsidRPr="00F351F8">
              <w:rPr>
                <w:rStyle w:val="af6"/>
                <w:b w:val="0"/>
                <w:bCs w:val="0"/>
                <w:lang w:val="en-US"/>
              </w:rPr>
              <w:t xml:space="preserve"> </w:t>
            </w:r>
            <w:r w:rsidRPr="00F351F8">
              <w:rPr>
                <w:rStyle w:val="af6"/>
                <w:b w:val="0"/>
                <w:bCs w:val="0"/>
              </w:rPr>
              <w:t>құжатқа</w:t>
            </w:r>
            <w:r w:rsidRPr="00F351F8">
              <w:rPr>
                <w:rStyle w:val="af6"/>
                <w:b w:val="0"/>
                <w:bCs w:val="0"/>
                <w:lang w:val="en-US"/>
              </w:rPr>
              <w:t xml:space="preserve"> </w:t>
            </w:r>
            <w:r w:rsidRPr="00F351F8">
              <w:rPr>
                <w:rStyle w:val="af6"/>
                <w:b w:val="0"/>
                <w:bCs w:val="0"/>
              </w:rPr>
              <w:t>сілтеме</w:t>
            </w:r>
            <w:r w:rsidRPr="00F351F8">
              <w:rPr>
                <w:rStyle w:val="af6"/>
                <w:b w:val="0"/>
                <w:bCs w:val="0"/>
                <w:lang w:val="en-US"/>
              </w:rPr>
              <w:t xml:space="preserve"> </w:t>
            </w:r>
            <w:r w:rsidRPr="00F351F8">
              <w:rPr>
                <w:rStyle w:val="af6"/>
                <w:b w:val="0"/>
                <w:bCs w:val="0"/>
              </w:rPr>
              <w:t>және</w:t>
            </w:r>
            <w:r w:rsidRPr="00F351F8">
              <w:rPr>
                <w:rStyle w:val="af6"/>
                <w:b w:val="0"/>
                <w:bCs w:val="0"/>
                <w:lang w:val="en-US"/>
              </w:rPr>
              <w:t>/</w:t>
            </w:r>
            <w:r w:rsidRPr="00F351F8">
              <w:rPr>
                <w:rStyle w:val="af6"/>
                <w:b w:val="0"/>
                <w:bCs w:val="0"/>
              </w:rPr>
              <w:t>немесе</w:t>
            </w:r>
            <w:r w:rsidRPr="00F351F8">
              <w:rPr>
                <w:rStyle w:val="af6"/>
                <w:b w:val="0"/>
                <w:bCs w:val="0"/>
                <w:lang w:val="en-US"/>
              </w:rPr>
              <w:t xml:space="preserve"> </w:t>
            </w:r>
            <w:r w:rsidRPr="00F351F8">
              <w:rPr>
                <w:rStyle w:val="af6"/>
                <w:b w:val="0"/>
                <w:bCs w:val="0"/>
              </w:rPr>
              <w:t>сұрау</w:t>
            </w:r>
            <w:r w:rsidRPr="00F351F8">
              <w:rPr>
                <w:rStyle w:val="af6"/>
                <w:b w:val="0"/>
                <w:bCs w:val="0"/>
                <w:lang w:val="en-US"/>
              </w:rPr>
              <w:t xml:space="preserve"> </w:t>
            </w:r>
            <w:r w:rsidRPr="00F351F8">
              <w:rPr>
                <w:rStyle w:val="af6"/>
                <w:b w:val="0"/>
                <w:bCs w:val="0"/>
              </w:rPr>
              <w:t>салу</w:t>
            </w:r>
            <w:r w:rsidRPr="00F351F8">
              <w:rPr>
                <w:rStyle w:val="af6"/>
                <w:b w:val="0"/>
                <w:bCs w:val="0"/>
                <w:lang w:val="en-US"/>
              </w:rPr>
              <w:t xml:space="preserve"> </w:t>
            </w:r>
            <w:r w:rsidRPr="00F351F8">
              <w:rPr>
                <w:rStyle w:val="af6"/>
                <w:b w:val="0"/>
                <w:bCs w:val="0"/>
              </w:rPr>
              <w:t>бойынша</w:t>
            </w:r>
            <w:r w:rsidRPr="00F351F8">
              <w:rPr>
                <w:rStyle w:val="af6"/>
                <w:b w:val="0"/>
                <w:bCs w:val="0"/>
                <w:lang w:val="en-US"/>
              </w:rPr>
              <w:t xml:space="preserve"> </w:t>
            </w:r>
            <w:r w:rsidRPr="00F351F8">
              <w:rPr>
                <w:rStyle w:val="af6"/>
                <w:b w:val="0"/>
                <w:bCs w:val="0"/>
              </w:rPr>
              <w:t>құжаттың</w:t>
            </w:r>
            <w:r w:rsidRPr="00F351F8">
              <w:rPr>
                <w:rStyle w:val="af6"/>
                <w:b w:val="0"/>
                <w:bCs w:val="0"/>
                <w:lang w:val="en-US"/>
              </w:rPr>
              <w:t xml:space="preserve"> </w:t>
            </w:r>
            <w:r w:rsidRPr="00F351F8">
              <w:rPr>
                <w:rStyle w:val="af6"/>
                <w:b w:val="0"/>
                <w:bCs w:val="0"/>
              </w:rPr>
              <w:t>көшірмесін</w:t>
            </w:r>
            <w:r w:rsidRPr="00F351F8">
              <w:rPr>
                <w:rStyle w:val="af6"/>
                <w:b w:val="0"/>
                <w:bCs w:val="0"/>
                <w:lang w:val="en-US"/>
              </w:rPr>
              <w:t xml:space="preserve"> </w:t>
            </w:r>
            <w:r w:rsidRPr="00F351F8">
              <w:rPr>
                <w:rStyle w:val="af6"/>
                <w:b w:val="0"/>
                <w:bCs w:val="0"/>
              </w:rPr>
              <w:t>ұсына</w:t>
            </w:r>
            <w:r w:rsidRPr="00F351F8">
              <w:rPr>
                <w:rStyle w:val="af6"/>
                <w:b w:val="0"/>
                <w:bCs w:val="0"/>
                <w:lang w:val="en-US"/>
              </w:rPr>
              <w:t xml:space="preserve"> </w:t>
            </w:r>
            <w:r w:rsidRPr="00F351F8">
              <w:rPr>
                <w:rStyle w:val="af6"/>
                <w:b w:val="0"/>
                <w:bCs w:val="0"/>
              </w:rPr>
              <w:t>алатын</w:t>
            </w:r>
            <w:r w:rsidRPr="00F351F8">
              <w:rPr>
                <w:rStyle w:val="af6"/>
                <w:b w:val="0"/>
                <w:bCs w:val="0"/>
                <w:lang w:val="en-US"/>
              </w:rPr>
              <w:t xml:space="preserve"> </w:t>
            </w:r>
            <w:r w:rsidRPr="00F351F8">
              <w:rPr>
                <w:rStyle w:val="af6"/>
                <w:b w:val="0"/>
                <w:bCs w:val="0"/>
              </w:rPr>
              <w:t>мемлекеттік</w:t>
            </w:r>
            <w:r w:rsidRPr="00F351F8">
              <w:rPr>
                <w:rStyle w:val="af6"/>
                <w:b w:val="0"/>
                <w:bCs w:val="0"/>
                <w:lang w:val="en-US"/>
              </w:rPr>
              <w:t xml:space="preserve"> </w:t>
            </w:r>
            <w:r w:rsidRPr="00F351F8">
              <w:rPr>
                <w:rStyle w:val="af6"/>
                <w:b w:val="0"/>
                <w:bCs w:val="0"/>
              </w:rPr>
              <w:t>органның</w:t>
            </w:r>
            <w:r w:rsidRPr="00F351F8">
              <w:rPr>
                <w:rStyle w:val="af6"/>
                <w:b w:val="0"/>
                <w:bCs w:val="0"/>
                <w:lang w:val="en-US"/>
              </w:rPr>
              <w:t xml:space="preserve"> </w:t>
            </w:r>
            <w:r w:rsidRPr="00F351F8">
              <w:rPr>
                <w:rStyle w:val="af6"/>
                <w:b w:val="0"/>
                <w:bCs w:val="0"/>
              </w:rPr>
              <w:t>немесе</w:t>
            </w:r>
            <w:r w:rsidRPr="00F351F8">
              <w:rPr>
                <w:rStyle w:val="af6"/>
                <w:b w:val="0"/>
                <w:bCs w:val="0"/>
                <w:lang w:val="en-US"/>
              </w:rPr>
              <w:t xml:space="preserve"> </w:t>
            </w:r>
            <w:r w:rsidRPr="00F351F8">
              <w:rPr>
                <w:rStyle w:val="af6"/>
                <w:b w:val="0"/>
                <w:bCs w:val="0"/>
              </w:rPr>
              <w:t>мекеменің</w:t>
            </w:r>
            <w:r w:rsidRPr="00F351F8">
              <w:rPr>
                <w:rStyle w:val="af6"/>
                <w:b w:val="0"/>
                <w:bCs w:val="0"/>
                <w:lang w:val="en-US"/>
              </w:rPr>
              <w:t xml:space="preserve"> </w:t>
            </w:r>
            <w:r w:rsidRPr="00F351F8">
              <w:rPr>
                <w:rStyle w:val="af6"/>
                <w:b w:val="0"/>
                <w:bCs w:val="0"/>
              </w:rPr>
              <w:t>байланыс</w:t>
            </w:r>
            <w:r w:rsidRPr="00F351F8">
              <w:rPr>
                <w:rStyle w:val="af6"/>
                <w:b w:val="0"/>
                <w:bCs w:val="0"/>
                <w:lang w:val="en-US"/>
              </w:rPr>
              <w:t xml:space="preserve"> </w:t>
            </w:r>
            <w:r w:rsidRPr="00F351F8">
              <w:rPr>
                <w:rStyle w:val="af6"/>
                <w:b w:val="0"/>
                <w:bCs w:val="0"/>
              </w:rPr>
              <w:t>деректері</w:t>
            </w:r>
            <w:r w:rsidRPr="00F351F8">
              <w:rPr>
                <w:rStyle w:val="af6"/>
                <w:b w:val="0"/>
                <w:bCs w:val="0"/>
                <w:lang w:val="en-US"/>
              </w:rPr>
              <w:t>:</w:t>
            </w:r>
          </w:p>
          <w:p w14:paraId="38FA8261" w14:textId="77777777" w:rsidR="00F351F8" w:rsidRPr="00F351F8" w:rsidRDefault="00F351F8" w:rsidP="00F351F8">
            <w:pPr>
              <w:spacing w:before="100" w:beforeAutospacing="1" w:after="100" w:afterAutospacing="1" w:line="240" w:lineRule="auto"/>
              <w:rPr>
                <w:rFonts w:ascii="Times New Roman" w:eastAsia="Times New Roman" w:hAnsi="Times New Roman"/>
                <w:sz w:val="24"/>
                <w:szCs w:val="24"/>
              </w:rPr>
            </w:pPr>
            <w:hyperlink r:id="rId58" w:history="1">
              <w:r w:rsidRPr="00F351F8">
                <w:rPr>
                  <w:rStyle w:val="aff9"/>
                  <w:rFonts w:ascii="Times New Roman" w:eastAsia="Times New Roman" w:hAnsi="Times New Roman"/>
                  <w:sz w:val="24"/>
                  <w:szCs w:val="24"/>
                </w:rPr>
                <w:t>https://members.wto.org/crnattachments/2026/TBT/UKR/26_03529_00_x.pdf</w:t>
              </w:r>
            </w:hyperlink>
            <w:r w:rsidRPr="00F351F8">
              <w:rPr>
                <w:rFonts w:ascii="Times New Roman" w:eastAsia="Times New Roman" w:hAnsi="Times New Roman"/>
                <w:sz w:val="24"/>
                <w:szCs w:val="24"/>
              </w:rPr>
              <w:t xml:space="preserve"> </w:t>
            </w:r>
          </w:p>
          <w:p w14:paraId="7D688FE3" w14:textId="77777777" w:rsidR="00F351F8" w:rsidRPr="00F351F8" w:rsidRDefault="00F351F8" w:rsidP="00F351F8">
            <w:pPr>
              <w:spacing w:before="100" w:beforeAutospacing="1" w:after="100" w:afterAutospacing="1" w:line="240" w:lineRule="auto"/>
              <w:rPr>
                <w:rFonts w:ascii="Times New Roman" w:eastAsia="Times New Roman" w:hAnsi="Times New Roman"/>
                <w:sz w:val="20"/>
              </w:rPr>
            </w:pPr>
            <w:hyperlink r:id="rId59" w:history="1">
              <w:r w:rsidRPr="00F351F8">
                <w:rPr>
                  <w:rStyle w:val="aff9"/>
                  <w:rFonts w:ascii="Times New Roman" w:eastAsia="Times New Roman" w:hAnsi="Times New Roman"/>
                  <w:sz w:val="24"/>
                  <w:szCs w:val="24"/>
                </w:rPr>
                <w:t>https://members.wto.org/crnattachments/2026/TBT/UKR/26_03529_01_x.pdf</w:t>
              </w:r>
            </w:hyperlink>
            <w:r w:rsidRPr="00F351F8">
              <w:rPr>
                <w:rFonts w:ascii="Times New Roman" w:eastAsia="Times New Roman" w:hAnsi="Times New Roman"/>
                <w:sz w:val="20"/>
              </w:rPr>
              <w:t xml:space="preserve"> </w:t>
            </w:r>
          </w:p>
          <w:p w14:paraId="4DCD8CB3" w14:textId="2F64F0B3" w:rsidR="00F351F8" w:rsidRPr="00F351F8" w:rsidRDefault="00F351F8" w:rsidP="00F351F8">
            <w:pPr>
              <w:spacing w:before="100" w:beforeAutospacing="1" w:after="100" w:afterAutospacing="1" w:line="240" w:lineRule="auto"/>
              <w:rPr>
                <w:rFonts w:ascii="Times New Roman" w:eastAsia="Times New Roman" w:hAnsi="Times New Roman"/>
                <w:sz w:val="20"/>
              </w:rPr>
            </w:pPr>
            <w:hyperlink r:id="rId60" w:history="1">
              <w:r w:rsidRPr="00F351F8">
                <w:rPr>
                  <w:rStyle w:val="aff9"/>
                  <w:rFonts w:ascii="Times New Roman" w:eastAsia="Times New Roman" w:hAnsi="Times New Roman"/>
                  <w:sz w:val="24"/>
                  <w:szCs w:val="24"/>
                </w:rPr>
                <w:t>https://moz.gov.ua/uk/povidomlennya-pro-oprilyudnennya-regulyatornogo-akta-proyektu-nakazu-ministerstva-ohoroni-zdorov-ya-ukrayini-pro-zatverdzhennya-zmin-do-poryadku-notifikaciyi-nadannya-informaciyi-pro-kosmetichnu-produkciyu</w:t>
              </w:r>
            </w:hyperlink>
          </w:p>
        </w:tc>
        <w:tc>
          <w:tcPr>
            <w:tcW w:w="4365" w:type="dxa"/>
            <w:vMerge w:val="restart"/>
            <w:tcBorders>
              <w:top w:val="single" w:sz="8" w:space="0" w:color="000000"/>
              <w:left w:val="single" w:sz="8" w:space="0" w:color="000000"/>
              <w:bottom w:val="single" w:sz="8" w:space="0" w:color="000000"/>
              <w:right w:val="single" w:sz="8" w:space="0" w:color="000000"/>
            </w:tcBorders>
          </w:tcPr>
          <w:p w14:paraId="619B8172" w14:textId="0E02ABA9" w:rsidR="00F351F8" w:rsidRDefault="00F351F8" w:rsidP="00F351F8">
            <w:r>
              <w:rPr>
                <w:lang w:val="ru-RU"/>
              </w:rPr>
              <w:t>7/08/26</w:t>
            </w:r>
          </w:p>
        </w:tc>
      </w:tr>
      <w:tr w:rsidR="00F351F8" w14:paraId="7D8776A1" w14:textId="77777777" w:rsidTr="005900B3">
        <w:tc>
          <w:tcPr>
            <w:tcW w:w="959" w:type="dxa"/>
            <w:vMerge/>
          </w:tcPr>
          <w:p w14:paraId="1B65F601" w14:textId="77777777" w:rsidR="00F351F8" w:rsidRDefault="00F351F8" w:rsidP="00F351F8"/>
        </w:tc>
        <w:tc>
          <w:tcPr>
            <w:tcW w:w="2551" w:type="dxa"/>
            <w:tcBorders>
              <w:top w:val="single" w:sz="8" w:space="0" w:color="000000"/>
              <w:left w:val="single" w:sz="8" w:space="0" w:color="000000"/>
              <w:bottom w:val="single" w:sz="8" w:space="0" w:color="000000"/>
              <w:right w:val="single" w:sz="8" w:space="0" w:color="000000"/>
            </w:tcBorders>
          </w:tcPr>
          <w:p w14:paraId="319B53DD" w14:textId="01102B48" w:rsidR="00F351F8" w:rsidRPr="00F351F8" w:rsidRDefault="00F351F8" w:rsidP="00F351F8">
            <w:pPr>
              <w:rPr>
                <w:lang w:val="kk-KZ"/>
              </w:rPr>
            </w:pPr>
            <w:r w:rsidRPr="00C15436">
              <w:rPr>
                <w:rFonts w:ascii="Times New Roman" w:eastAsia="Times New Roman" w:hAnsi="Times New Roman" w:cs="Times New Roman"/>
                <w:sz w:val="24"/>
                <w:szCs w:val="24"/>
                <w:lang w:val="ru-RU" w:eastAsia="ru-RU"/>
              </w:rPr>
              <w:t>8/07/26</w:t>
            </w:r>
          </w:p>
        </w:tc>
        <w:tc>
          <w:tcPr>
            <w:tcW w:w="5387" w:type="dxa"/>
            <w:tcBorders>
              <w:top w:val="single" w:sz="8" w:space="0" w:color="000000"/>
              <w:left w:val="single" w:sz="8" w:space="0" w:color="000000"/>
              <w:bottom w:val="single" w:sz="8" w:space="0" w:color="000000"/>
              <w:right w:val="single" w:sz="8" w:space="0" w:color="000000"/>
            </w:tcBorders>
          </w:tcPr>
          <w:p w14:paraId="2EED1469" w14:textId="4F47C863" w:rsidR="00F351F8" w:rsidRPr="00F351F8" w:rsidRDefault="00F351F8" w:rsidP="00F351F8">
            <w:pPr>
              <w:rPr>
                <w:rStyle w:val="af6"/>
                <w:rFonts w:cs="Times New Roman"/>
                <w:b w:val="0"/>
                <w:bCs w:val="0"/>
                <w:sz w:val="24"/>
                <w:szCs w:val="24"/>
                <w:lang w:val="ru-RU" w:eastAsia="ru-RU"/>
              </w:rPr>
            </w:pPr>
            <w:r w:rsidRPr="00F351F8">
              <w:rPr>
                <w:rStyle w:val="af6"/>
                <w:rFonts w:cs="Times New Roman"/>
                <w:b w:val="0"/>
                <w:bCs w:val="0"/>
                <w:sz w:val="24"/>
                <w:szCs w:val="24"/>
                <w:lang w:val="ru-RU" w:eastAsia="ru-RU"/>
              </w:rPr>
              <w:t>Косметикалық өнімдер</w:t>
            </w:r>
          </w:p>
        </w:tc>
        <w:tc>
          <w:tcPr>
            <w:tcW w:w="4365" w:type="dxa"/>
            <w:vMerge/>
          </w:tcPr>
          <w:p w14:paraId="5834D2CA" w14:textId="77777777" w:rsidR="00F351F8" w:rsidRDefault="00F351F8" w:rsidP="00F351F8"/>
        </w:tc>
      </w:tr>
      <w:tr w:rsidR="00F351F8" w:rsidRPr="00F351F8" w14:paraId="2589533B" w14:textId="77777777" w:rsidTr="005900B3">
        <w:tc>
          <w:tcPr>
            <w:tcW w:w="959" w:type="dxa"/>
            <w:vMerge/>
          </w:tcPr>
          <w:p w14:paraId="50DF0A3B" w14:textId="77777777" w:rsidR="00F351F8" w:rsidRDefault="00F351F8" w:rsidP="00F351F8"/>
        </w:tc>
        <w:tc>
          <w:tcPr>
            <w:tcW w:w="2551" w:type="dxa"/>
            <w:tcBorders>
              <w:top w:val="single" w:sz="8" w:space="0" w:color="000000"/>
              <w:left w:val="single" w:sz="8" w:space="0" w:color="000000"/>
              <w:bottom w:val="single" w:sz="8" w:space="0" w:color="000000"/>
              <w:right w:val="single" w:sz="8" w:space="0" w:color="000000"/>
            </w:tcBorders>
          </w:tcPr>
          <w:p w14:paraId="17984A22" w14:textId="178588D8" w:rsidR="00F351F8" w:rsidRPr="00F351F8" w:rsidRDefault="00F351F8" w:rsidP="00F351F8">
            <w:pPr>
              <w:rPr>
                <w:lang w:val="kk-KZ"/>
              </w:rPr>
            </w:pPr>
            <w:r>
              <w:rPr>
                <w:lang w:val="kk-KZ"/>
              </w:rPr>
              <w:t>Украина</w:t>
            </w:r>
          </w:p>
        </w:tc>
        <w:tc>
          <w:tcPr>
            <w:tcW w:w="5387" w:type="dxa"/>
            <w:tcBorders>
              <w:top w:val="single" w:sz="8" w:space="0" w:color="000000"/>
              <w:left w:val="single" w:sz="8" w:space="0" w:color="000000"/>
              <w:bottom w:val="single" w:sz="8" w:space="0" w:color="000000"/>
              <w:right w:val="single" w:sz="8" w:space="0" w:color="000000"/>
            </w:tcBorders>
          </w:tcPr>
          <w:p w14:paraId="0BFD5FD4" w14:textId="77777777" w:rsidR="00F351F8" w:rsidRPr="00F351F8" w:rsidRDefault="00F351F8" w:rsidP="00F351F8">
            <w:pPr>
              <w:spacing w:before="100" w:beforeAutospacing="1" w:after="100" w:afterAutospacing="1" w:line="240" w:lineRule="auto"/>
              <w:rPr>
                <w:rFonts w:ascii="Times New Roman" w:eastAsia="Times New Roman" w:hAnsi="Times New Roman" w:cs="Times New Roman"/>
                <w:sz w:val="24"/>
                <w:szCs w:val="24"/>
                <w:lang w:val="kk-KZ" w:eastAsia="ru-RU"/>
              </w:rPr>
            </w:pPr>
            <w:r w:rsidRPr="00F351F8">
              <w:rPr>
                <w:rFonts w:ascii="Times New Roman" w:eastAsia="Times New Roman" w:hAnsi="Times New Roman" w:cs="Times New Roman"/>
                <w:sz w:val="24"/>
                <w:szCs w:val="24"/>
                <w:lang w:val="kk-KZ" w:eastAsia="ru-RU"/>
              </w:rPr>
              <w:t>Бұйрықтың жобасы Украина Денсаулық сақтау министрлігінің 2023 жылғы 18 желтоқсандағы № 2147 бұйрығымен бекітілген Косметикалық өнім туралы ақпаратты хабарлау (ұсыну) тәртібінің жекелеген ережелерін жетілдіру және нақтылау мақсатында әзірленді. Аталған Тәртіп косметикалық өнім туралы ақпаратты хабарлау (ұсыну) тетігін, сондай-ақ Косметикалық өнім туралы ақпаратты хабарлаудың (ұсынудың) электрондық жүйесін құру және жүргізу тәртібін белгілейді.</w:t>
            </w:r>
          </w:p>
          <w:p w14:paraId="1251FEB7" w14:textId="77777777" w:rsidR="00F351F8" w:rsidRPr="00F351F8" w:rsidRDefault="00F351F8" w:rsidP="00F351F8">
            <w:pPr>
              <w:spacing w:before="100" w:beforeAutospacing="1" w:after="100" w:afterAutospacing="1" w:line="240" w:lineRule="auto"/>
              <w:rPr>
                <w:rFonts w:ascii="Times New Roman" w:eastAsia="Times New Roman" w:hAnsi="Times New Roman" w:cs="Times New Roman"/>
                <w:sz w:val="24"/>
                <w:szCs w:val="24"/>
                <w:lang w:val="kk-KZ" w:eastAsia="ru-RU"/>
              </w:rPr>
            </w:pPr>
            <w:r w:rsidRPr="00F351F8">
              <w:rPr>
                <w:rFonts w:ascii="Times New Roman" w:eastAsia="Times New Roman" w:hAnsi="Times New Roman" w:cs="Times New Roman"/>
                <w:sz w:val="24"/>
                <w:szCs w:val="24"/>
                <w:lang w:val="kk-KZ" w:eastAsia="ru-RU"/>
              </w:rPr>
              <w:t>Бұйрық жобасында Тәртіпке мынадай өзгерістер енгізу ұсынылады:</w:t>
            </w:r>
          </w:p>
          <w:p w14:paraId="6EA57CE2" w14:textId="77777777" w:rsidR="00F351F8" w:rsidRPr="00F351F8" w:rsidRDefault="00F351F8" w:rsidP="00F351F8">
            <w:pPr>
              <w:numPr>
                <w:ilvl w:val="0"/>
                <w:numId w:val="47"/>
              </w:numPr>
              <w:spacing w:before="100" w:beforeAutospacing="1" w:after="100" w:afterAutospacing="1" w:line="240" w:lineRule="auto"/>
              <w:rPr>
                <w:rFonts w:ascii="Times New Roman" w:eastAsia="Times New Roman" w:hAnsi="Times New Roman" w:cs="Times New Roman"/>
                <w:sz w:val="24"/>
                <w:szCs w:val="24"/>
                <w:lang w:val="kk-KZ" w:eastAsia="ru-RU"/>
              </w:rPr>
            </w:pPr>
            <w:r w:rsidRPr="00F351F8">
              <w:rPr>
                <w:rFonts w:ascii="Times New Roman" w:eastAsia="Times New Roman" w:hAnsi="Times New Roman" w:cs="Times New Roman"/>
                <w:sz w:val="24"/>
                <w:szCs w:val="24"/>
                <w:lang w:val="kk-KZ" w:eastAsia="ru-RU"/>
              </w:rPr>
              <w:t xml:space="preserve">косметикалық өнім туралы ақпаратты хабарлау (ұсыну) кезінде шаруашылық жүргізуші субъектілерге түсетін әкімшілік жүктемені азайту, оның ішінде жауапты тұлға мен Электрондық жүйе арасында </w:t>
            </w:r>
            <w:r w:rsidRPr="00F351F8">
              <w:rPr>
                <w:rFonts w:ascii="Times New Roman" w:eastAsia="Times New Roman" w:hAnsi="Times New Roman" w:cs="Times New Roman"/>
                <w:sz w:val="24"/>
                <w:szCs w:val="24"/>
                <w:lang w:val="kk-KZ" w:eastAsia="ru-RU"/>
              </w:rPr>
              <w:lastRenderedPageBreak/>
              <w:t>ашық қолданбалы бағдарламалау интерфейсі (API) арқылы косметикалық өнім туралы электрондық деректермен автоматтандырылған алмасу тетігін енгізу арқылы;</w:t>
            </w:r>
          </w:p>
          <w:p w14:paraId="5DB4D21A" w14:textId="77777777" w:rsidR="00F351F8" w:rsidRPr="00F351F8" w:rsidRDefault="00F351F8" w:rsidP="00F351F8">
            <w:pPr>
              <w:numPr>
                <w:ilvl w:val="0"/>
                <w:numId w:val="47"/>
              </w:numPr>
              <w:spacing w:before="100" w:beforeAutospacing="1" w:after="100" w:afterAutospacing="1" w:line="240" w:lineRule="auto"/>
              <w:rPr>
                <w:rFonts w:ascii="Times New Roman" w:eastAsia="Times New Roman" w:hAnsi="Times New Roman" w:cs="Times New Roman"/>
                <w:sz w:val="24"/>
                <w:szCs w:val="24"/>
                <w:lang w:val="kk-KZ" w:eastAsia="ru-RU"/>
              </w:rPr>
            </w:pPr>
            <w:r w:rsidRPr="00F351F8">
              <w:rPr>
                <w:rFonts w:ascii="Times New Roman" w:eastAsia="Times New Roman" w:hAnsi="Times New Roman" w:cs="Times New Roman"/>
                <w:sz w:val="24"/>
                <w:szCs w:val="24"/>
                <w:lang w:val="kk-KZ" w:eastAsia="ru-RU"/>
              </w:rPr>
              <w:t>косметикалық өнімді нарыққа шығарғанға дейін өнімнің таңбалануына қатысты графикалық файлдар мен қаптаманың фотосуреттерін ұсыну талабын алып тастау;</w:t>
            </w:r>
          </w:p>
          <w:p w14:paraId="7CED0DC7" w14:textId="77777777" w:rsidR="00F351F8" w:rsidRPr="00F351F8" w:rsidRDefault="00F351F8" w:rsidP="00F351F8">
            <w:pPr>
              <w:numPr>
                <w:ilvl w:val="0"/>
                <w:numId w:val="47"/>
              </w:numPr>
              <w:spacing w:before="100" w:beforeAutospacing="1" w:after="100" w:afterAutospacing="1" w:line="240" w:lineRule="auto"/>
              <w:rPr>
                <w:rFonts w:ascii="Times New Roman" w:eastAsia="Times New Roman" w:hAnsi="Times New Roman" w:cs="Times New Roman"/>
                <w:sz w:val="24"/>
                <w:szCs w:val="24"/>
                <w:lang w:val="kk-KZ" w:eastAsia="ru-RU"/>
              </w:rPr>
            </w:pPr>
            <w:r w:rsidRPr="00F351F8">
              <w:rPr>
                <w:rFonts w:ascii="Times New Roman" w:eastAsia="Times New Roman" w:hAnsi="Times New Roman" w:cs="Times New Roman"/>
                <w:sz w:val="24"/>
                <w:szCs w:val="24"/>
                <w:lang w:val="kk-KZ" w:eastAsia="ru-RU"/>
              </w:rPr>
              <w:t>INCI, IUPAC, CAS және EC халықаралық сәйкестендіргіштерін пайдалана отырып, қауіпсіз ингредиенттер туралы ақпаратты қолмен енгізу мүмкіндігін көздеу.</w:t>
            </w:r>
          </w:p>
          <w:p w14:paraId="4860C5E1" w14:textId="1EC38DC8" w:rsidR="00F351F8" w:rsidRPr="00F351F8" w:rsidRDefault="00F351F8" w:rsidP="00F351F8">
            <w:pPr>
              <w:spacing w:before="100" w:beforeAutospacing="1" w:after="100" w:afterAutospacing="1" w:line="240" w:lineRule="auto"/>
              <w:rPr>
                <w:rFonts w:ascii="Times New Roman" w:eastAsia="Times New Roman" w:hAnsi="Times New Roman" w:cs="Times New Roman"/>
                <w:sz w:val="24"/>
                <w:szCs w:val="24"/>
                <w:lang w:val="kk-KZ" w:eastAsia="ru-RU"/>
              </w:rPr>
            </w:pPr>
            <w:r w:rsidRPr="00F351F8">
              <w:rPr>
                <w:rFonts w:ascii="Times New Roman" w:eastAsia="Times New Roman" w:hAnsi="Times New Roman" w:cs="Times New Roman"/>
                <w:sz w:val="24"/>
                <w:szCs w:val="24"/>
                <w:lang w:val="kk-KZ" w:eastAsia="ru-RU"/>
              </w:rPr>
              <w:t>Бұйрықтың қабылдануы ұлттық заңнаманы Еуропалық Одақтың талаптарымен үйлестіруді қамтамасыз етеді, ақпарат алмасуды автоматтандыруға және косметикалық өнім туралы хабарлау рәсімін оңтайландыруға ықпал етеді.</w:t>
            </w:r>
          </w:p>
        </w:tc>
        <w:tc>
          <w:tcPr>
            <w:tcW w:w="4365" w:type="dxa"/>
            <w:vMerge/>
          </w:tcPr>
          <w:p w14:paraId="4394262D" w14:textId="77777777" w:rsidR="00F351F8" w:rsidRPr="00F351F8" w:rsidRDefault="00F351F8" w:rsidP="00F351F8">
            <w:pPr>
              <w:rPr>
                <w:lang w:val="kk-KZ"/>
              </w:rPr>
            </w:pPr>
          </w:p>
        </w:tc>
      </w:tr>
      <w:tr w:rsidR="00F351F8" w14:paraId="1C2D8FFC"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204AD1D5" w14:textId="35C958AC" w:rsidR="00F351F8" w:rsidRPr="00BC5F1B" w:rsidRDefault="00F351F8" w:rsidP="00F351F8">
            <w:pPr>
              <w:rPr>
                <w:lang w:val="kk-KZ"/>
              </w:rPr>
            </w:pPr>
            <w:r>
              <w:rPr>
                <w:rFonts w:ascii="Times New Roman" w:eastAsia="Times New Roman" w:hAnsi="Times New Roman"/>
                <w:sz w:val="20"/>
              </w:rPr>
              <w:t>3</w:t>
            </w:r>
            <w:r>
              <w:rPr>
                <w:rFonts w:ascii="Times New Roman" w:eastAsia="Times New Roman" w:hAnsi="Times New Roman"/>
                <w:sz w:val="20"/>
                <w:lang w:val="kk-KZ"/>
              </w:rPr>
              <w:t>5</w:t>
            </w:r>
          </w:p>
        </w:tc>
        <w:tc>
          <w:tcPr>
            <w:tcW w:w="2551" w:type="dxa"/>
            <w:tcBorders>
              <w:top w:val="single" w:sz="8" w:space="0" w:color="000000"/>
              <w:left w:val="single" w:sz="8" w:space="0" w:color="000000"/>
              <w:bottom w:val="single" w:sz="8" w:space="0" w:color="000000"/>
              <w:right w:val="single" w:sz="8" w:space="0" w:color="000000"/>
            </w:tcBorders>
          </w:tcPr>
          <w:p w14:paraId="71609239" w14:textId="42BA37AD" w:rsidR="00F351F8" w:rsidRPr="00A7270E" w:rsidRDefault="00F351F8" w:rsidP="00F351F8">
            <w:pPr>
              <w:rPr>
                <w:rStyle w:val="af6"/>
                <w:rFonts w:ascii="Times New Roman" w:eastAsia="Times New Roman" w:hAnsi="Times New Roman" w:cs="Times New Roman"/>
                <w:b w:val="0"/>
                <w:bCs w:val="0"/>
                <w:sz w:val="24"/>
                <w:szCs w:val="24"/>
                <w:lang w:val="ru-RU" w:eastAsia="ru-RU"/>
              </w:rPr>
            </w:pPr>
            <w:r w:rsidRPr="00A7270E">
              <w:rPr>
                <w:rStyle w:val="af6"/>
                <w:rFonts w:ascii="Times New Roman" w:eastAsia="Times New Roman" w:hAnsi="Times New Roman" w:cs="Times New Roman"/>
                <w:b w:val="0"/>
                <w:bCs w:val="0"/>
                <w:sz w:val="24"/>
                <w:szCs w:val="24"/>
                <w:lang w:val="ru-RU" w:eastAsia="ru-RU"/>
              </w:rPr>
              <w:t>G/TBT/N/KOR/1365</w:t>
            </w:r>
          </w:p>
        </w:tc>
        <w:tc>
          <w:tcPr>
            <w:tcW w:w="5387" w:type="dxa"/>
            <w:tcBorders>
              <w:top w:val="single" w:sz="8" w:space="0" w:color="000000"/>
              <w:left w:val="single" w:sz="8" w:space="0" w:color="000000"/>
              <w:bottom w:val="single" w:sz="8" w:space="0" w:color="000000"/>
              <w:right w:val="single" w:sz="8" w:space="0" w:color="000000"/>
            </w:tcBorders>
          </w:tcPr>
          <w:p w14:paraId="4EF89E2E" w14:textId="4FB41C14" w:rsidR="00A7270E" w:rsidRPr="00A7270E" w:rsidRDefault="00A7270E" w:rsidP="00A7270E">
            <w:pPr>
              <w:pStyle w:val="aff8"/>
              <w:rPr>
                <w:lang w:val="en-US"/>
              </w:rPr>
            </w:pPr>
            <w:r w:rsidRPr="00A7270E">
              <w:rPr>
                <w:rStyle w:val="af6"/>
                <w:b w:val="0"/>
                <w:bCs w:val="0"/>
              </w:rPr>
              <w:t>Айырлар</w:t>
            </w:r>
            <w:r w:rsidRPr="00A7270E">
              <w:rPr>
                <w:rStyle w:val="af6"/>
                <w:b w:val="0"/>
                <w:bCs w:val="0"/>
                <w:lang w:val="en-US"/>
              </w:rPr>
              <w:t xml:space="preserve">, </w:t>
            </w:r>
            <w:r w:rsidRPr="00A7270E">
              <w:rPr>
                <w:rStyle w:val="af6"/>
                <w:b w:val="0"/>
                <w:bCs w:val="0"/>
              </w:rPr>
              <w:t>штепсельдік</w:t>
            </w:r>
            <w:r w:rsidRPr="00A7270E">
              <w:rPr>
                <w:rStyle w:val="af6"/>
                <w:b w:val="0"/>
                <w:bCs w:val="0"/>
                <w:lang w:val="en-US"/>
              </w:rPr>
              <w:t xml:space="preserve"> </w:t>
            </w:r>
            <w:r w:rsidRPr="00A7270E">
              <w:rPr>
                <w:rStyle w:val="af6"/>
                <w:b w:val="0"/>
                <w:bCs w:val="0"/>
              </w:rPr>
              <w:t>розеткалар</w:t>
            </w:r>
            <w:r w:rsidRPr="00A7270E">
              <w:rPr>
                <w:rStyle w:val="af6"/>
                <w:b w:val="0"/>
                <w:bCs w:val="0"/>
                <w:lang w:val="en-US"/>
              </w:rPr>
              <w:t xml:space="preserve">, </w:t>
            </w:r>
            <w:r w:rsidRPr="00A7270E">
              <w:rPr>
                <w:rStyle w:val="af6"/>
                <w:b w:val="0"/>
                <w:bCs w:val="0"/>
              </w:rPr>
              <w:t>көлік</w:t>
            </w:r>
            <w:r w:rsidRPr="00A7270E">
              <w:rPr>
                <w:rStyle w:val="af6"/>
                <w:b w:val="0"/>
                <w:bCs w:val="0"/>
                <w:lang w:val="en-US"/>
              </w:rPr>
              <w:t xml:space="preserve"> </w:t>
            </w:r>
            <w:r w:rsidRPr="00A7270E">
              <w:rPr>
                <w:rStyle w:val="af6"/>
                <w:b w:val="0"/>
                <w:bCs w:val="0"/>
              </w:rPr>
              <w:t>құралдарына</w:t>
            </w:r>
            <w:r w:rsidRPr="00A7270E">
              <w:rPr>
                <w:rStyle w:val="af6"/>
                <w:b w:val="0"/>
                <w:bCs w:val="0"/>
                <w:lang w:val="en-US"/>
              </w:rPr>
              <w:t xml:space="preserve"> </w:t>
            </w:r>
            <w:r w:rsidRPr="00A7270E">
              <w:rPr>
                <w:rStyle w:val="af6"/>
                <w:b w:val="0"/>
                <w:bCs w:val="0"/>
              </w:rPr>
              <w:t>арналған</w:t>
            </w:r>
            <w:r w:rsidRPr="00A7270E">
              <w:rPr>
                <w:rStyle w:val="af6"/>
                <w:b w:val="0"/>
                <w:bCs w:val="0"/>
                <w:lang w:val="en-US"/>
              </w:rPr>
              <w:t xml:space="preserve"> </w:t>
            </w:r>
            <w:r w:rsidRPr="00A7270E">
              <w:rPr>
                <w:rStyle w:val="af6"/>
                <w:b w:val="0"/>
                <w:bCs w:val="0"/>
              </w:rPr>
              <w:t>қосқыштар</w:t>
            </w:r>
            <w:r w:rsidRPr="00A7270E">
              <w:rPr>
                <w:rStyle w:val="af6"/>
                <w:b w:val="0"/>
                <w:bCs w:val="0"/>
                <w:lang w:val="en-US"/>
              </w:rPr>
              <w:t xml:space="preserve"> </w:t>
            </w:r>
            <w:r w:rsidRPr="00A7270E">
              <w:rPr>
                <w:rStyle w:val="af6"/>
                <w:b w:val="0"/>
                <w:bCs w:val="0"/>
              </w:rPr>
              <w:t>және</w:t>
            </w:r>
            <w:r w:rsidRPr="00A7270E">
              <w:rPr>
                <w:rStyle w:val="af6"/>
                <w:b w:val="0"/>
                <w:bCs w:val="0"/>
                <w:lang w:val="en-US"/>
              </w:rPr>
              <w:t xml:space="preserve"> </w:t>
            </w:r>
            <w:r w:rsidRPr="00A7270E">
              <w:rPr>
                <w:rStyle w:val="af6"/>
                <w:b w:val="0"/>
                <w:bCs w:val="0"/>
              </w:rPr>
              <w:t>көлік</w:t>
            </w:r>
            <w:r w:rsidRPr="00A7270E">
              <w:rPr>
                <w:rStyle w:val="af6"/>
                <w:b w:val="0"/>
                <w:bCs w:val="0"/>
                <w:lang w:val="en-US"/>
              </w:rPr>
              <w:t xml:space="preserve"> </w:t>
            </w:r>
            <w:r w:rsidRPr="00A7270E">
              <w:rPr>
                <w:rStyle w:val="af6"/>
                <w:b w:val="0"/>
                <w:bCs w:val="0"/>
              </w:rPr>
              <w:t>құралдарының</w:t>
            </w:r>
            <w:r w:rsidRPr="00A7270E">
              <w:rPr>
                <w:rStyle w:val="af6"/>
                <w:b w:val="0"/>
                <w:bCs w:val="0"/>
                <w:lang w:val="en-US"/>
              </w:rPr>
              <w:t xml:space="preserve"> </w:t>
            </w:r>
            <w:r w:rsidRPr="00A7270E">
              <w:rPr>
                <w:rStyle w:val="af6"/>
                <w:b w:val="0"/>
                <w:bCs w:val="0"/>
              </w:rPr>
              <w:t>кіріс</w:t>
            </w:r>
            <w:r w:rsidRPr="00A7270E">
              <w:rPr>
                <w:rStyle w:val="af6"/>
                <w:b w:val="0"/>
                <w:bCs w:val="0"/>
                <w:lang w:val="en-US"/>
              </w:rPr>
              <w:t xml:space="preserve"> </w:t>
            </w:r>
            <w:r w:rsidRPr="00A7270E">
              <w:rPr>
                <w:rStyle w:val="af6"/>
                <w:b w:val="0"/>
                <w:bCs w:val="0"/>
              </w:rPr>
              <w:t>құрылғылары</w:t>
            </w:r>
            <w:r w:rsidRPr="00A7270E">
              <w:rPr>
                <w:rStyle w:val="af6"/>
                <w:b w:val="0"/>
                <w:bCs w:val="0"/>
                <w:lang w:val="en-US"/>
              </w:rPr>
              <w:t xml:space="preserve">. </w:t>
            </w:r>
            <w:r w:rsidRPr="00A7270E">
              <w:rPr>
                <w:rStyle w:val="af6"/>
                <w:b w:val="0"/>
                <w:bCs w:val="0"/>
              </w:rPr>
              <w:t>Электр</w:t>
            </w:r>
            <w:r w:rsidRPr="00A7270E">
              <w:rPr>
                <w:rStyle w:val="af6"/>
                <w:b w:val="0"/>
                <w:bCs w:val="0"/>
                <w:lang w:val="en-US"/>
              </w:rPr>
              <w:t xml:space="preserve"> </w:t>
            </w:r>
            <w:r w:rsidRPr="00A7270E">
              <w:rPr>
                <w:rStyle w:val="af6"/>
                <w:b w:val="0"/>
                <w:bCs w:val="0"/>
              </w:rPr>
              <w:t>көлік</w:t>
            </w:r>
            <w:r w:rsidRPr="00A7270E">
              <w:rPr>
                <w:rStyle w:val="af6"/>
                <w:b w:val="0"/>
                <w:bCs w:val="0"/>
                <w:lang w:val="en-US"/>
              </w:rPr>
              <w:t xml:space="preserve"> </w:t>
            </w:r>
            <w:r w:rsidRPr="00A7270E">
              <w:rPr>
                <w:rStyle w:val="af6"/>
                <w:b w:val="0"/>
                <w:bCs w:val="0"/>
              </w:rPr>
              <w:t>құралдарын</w:t>
            </w:r>
            <w:r w:rsidRPr="00A7270E">
              <w:rPr>
                <w:rStyle w:val="af6"/>
                <w:b w:val="0"/>
                <w:bCs w:val="0"/>
                <w:lang w:val="en-US"/>
              </w:rPr>
              <w:t xml:space="preserve"> </w:t>
            </w:r>
            <w:r w:rsidRPr="00A7270E">
              <w:rPr>
                <w:rStyle w:val="af6"/>
                <w:b w:val="0"/>
                <w:bCs w:val="0"/>
              </w:rPr>
              <w:t>өткізгіш</w:t>
            </w:r>
            <w:r w:rsidRPr="00A7270E">
              <w:rPr>
                <w:rStyle w:val="af6"/>
                <w:b w:val="0"/>
                <w:bCs w:val="0"/>
                <w:lang w:val="en-US"/>
              </w:rPr>
              <w:t xml:space="preserve"> </w:t>
            </w:r>
            <w:r w:rsidRPr="00A7270E">
              <w:rPr>
                <w:rStyle w:val="af6"/>
                <w:b w:val="0"/>
                <w:bCs w:val="0"/>
              </w:rPr>
              <w:t>арқылы</w:t>
            </w:r>
            <w:r w:rsidRPr="00A7270E">
              <w:rPr>
                <w:rStyle w:val="af6"/>
                <w:b w:val="0"/>
                <w:bCs w:val="0"/>
                <w:lang w:val="en-US"/>
              </w:rPr>
              <w:t xml:space="preserve"> </w:t>
            </w:r>
            <w:r w:rsidRPr="00A7270E">
              <w:rPr>
                <w:rStyle w:val="af6"/>
                <w:b w:val="0"/>
                <w:bCs w:val="0"/>
              </w:rPr>
              <w:t>зарядтау</w:t>
            </w:r>
            <w:r w:rsidRPr="00A7270E">
              <w:rPr>
                <w:rStyle w:val="af6"/>
                <w:b w:val="0"/>
                <w:bCs w:val="0"/>
                <w:lang w:val="en-US"/>
              </w:rPr>
              <w:t>. 3-</w:t>
            </w:r>
            <w:r w:rsidRPr="00A7270E">
              <w:rPr>
                <w:rStyle w:val="af6"/>
                <w:b w:val="0"/>
                <w:bCs w:val="0"/>
              </w:rPr>
              <w:t>бөлім</w:t>
            </w:r>
            <w:r w:rsidRPr="00A7270E">
              <w:rPr>
                <w:rStyle w:val="af6"/>
                <w:b w:val="0"/>
                <w:bCs w:val="0"/>
                <w:lang w:val="en-US"/>
              </w:rPr>
              <w:t xml:space="preserve">. </w:t>
            </w:r>
            <w:r w:rsidRPr="00A7270E">
              <w:rPr>
                <w:rStyle w:val="af6"/>
                <w:b w:val="0"/>
                <w:bCs w:val="0"/>
              </w:rPr>
              <w:t>Тұрақты</w:t>
            </w:r>
            <w:r w:rsidRPr="00A7270E">
              <w:rPr>
                <w:rStyle w:val="af6"/>
                <w:b w:val="0"/>
                <w:bCs w:val="0"/>
                <w:lang w:val="en-US"/>
              </w:rPr>
              <w:t xml:space="preserve"> </w:t>
            </w:r>
            <w:r w:rsidRPr="00A7270E">
              <w:rPr>
                <w:rStyle w:val="af6"/>
                <w:b w:val="0"/>
                <w:bCs w:val="0"/>
              </w:rPr>
              <w:t>ток</w:t>
            </w:r>
            <w:r w:rsidRPr="00A7270E">
              <w:rPr>
                <w:rStyle w:val="af6"/>
                <w:b w:val="0"/>
                <w:bCs w:val="0"/>
                <w:lang w:val="en-US"/>
              </w:rPr>
              <w:t xml:space="preserve"> (DC) </w:t>
            </w:r>
            <w:r w:rsidRPr="00A7270E">
              <w:rPr>
                <w:rStyle w:val="af6"/>
                <w:b w:val="0"/>
                <w:bCs w:val="0"/>
              </w:rPr>
              <w:t>және</w:t>
            </w:r>
            <w:r w:rsidRPr="00A7270E">
              <w:rPr>
                <w:rStyle w:val="af6"/>
                <w:b w:val="0"/>
                <w:bCs w:val="0"/>
                <w:lang w:val="en-US"/>
              </w:rPr>
              <w:t xml:space="preserve"> </w:t>
            </w:r>
            <w:r w:rsidRPr="00A7270E">
              <w:rPr>
                <w:rStyle w:val="af6"/>
                <w:b w:val="0"/>
                <w:bCs w:val="0"/>
              </w:rPr>
              <w:t>айнымалы</w:t>
            </w:r>
            <w:r w:rsidRPr="00A7270E">
              <w:rPr>
                <w:rStyle w:val="af6"/>
                <w:b w:val="0"/>
                <w:bCs w:val="0"/>
                <w:lang w:val="en-US"/>
              </w:rPr>
              <w:t>/</w:t>
            </w:r>
            <w:r w:rsidRPr="00A7270E">
              <w:rPr>
                <w:rStyle w:val="af6"/>
                <w:b w:val="0"/>
                <w:bCs w:val="0"/>
              </w:rPr>
              <w:t>тұрақты</w:t>
            </w:r>
            <w:r w:rsidRPr="00A7270E">
              <w:rPr>
                <w:rStyle w:val="af6"/>
                <w:b w:val="0"/>
                <w:bCs w:val="0"/>
                <w:lang w:val="en-US"/>
              </w:rPr>
              <w:t xml:space="preserve"> </w:t>
            </w:r>
            <w:r w:rsidRPr="00A7270E">
              <w:rPr>
                <w:rStyle w:val="af6"/>
                <w:b w:val="0"/>
                <w:bCs w:val="0"/>
              </w:rPr>
              <w:t>ток</w:t>
            </w:r>
            <w:r w:rsidRPr="00A7270E">
              <w:rPr>
                <w:rStyle w:val="af6"/>
                <w:b w:val="0"/>
                <w:bCs w:val="0"/>
                <w:lang w:val="en-US"/>
              </w:rPr>
              <w:t xml:space="preserve"> (AC/DC) </w:t>
            </w:r>
            <w:r w:rsidRPr="00A7270E">
              <w:rPr>
                <w:rStyle w:val="af6"/>
                <w:b w:val="0"/>
                <w:bCs w:val="0"/>
              </w:rPr>
              <w:t>үшін</w:t>
            </w:r>
            <w:r w:rsidRPr="00A7270E">
              <w:rPr>
                <w:rStyle w:val="af6"/>
                <w:b w:val="0"/>
                <w:bCs w:val="0"/>
                <w:lang w:val="en-US"/>
              </w:rPr>
              <w:t xml:space="preserve"> </w:t>
            </w:r>
            <w:r w:rsidRPr="00A7270E">
              <w:rPr>
                <w:rStyle w:val="af6"/>
                <w:b w:val="0"/>
                <w:bCs w:val="0"/>
              </w:rPr>
              <w:t>көлік</w:t>
            </w:r>
            <w:r w:rsidRPr="00A7270E">
              <w:rPr>
                <w:rStyle w:val="af6"/>
                <w:b w:val="0"/>
                <w:bCs w:val="0"/>
                <w:lang w:val="en-US"/>
              </w:rPr>
              <w:t xml:space="preserve"> </w:t>
            </w:r>
            <w:r w:rsidRPr="00A7270E">
              <w:rPr>
                <w:rStyle w:val="af6"/>
                <w:b w:val="0"/>
                <w:bCs w:val="0"/>
              </w:rPr>
              <w:t>құралдарының</w:t>
            </w:r>
            <w:r w:rsidRPr="00A7270E">
              <w:rPr>
                <w:rStyle w:val="af6"/>
                <w:b w:val="0"/>
                <w:bCs w:val="0"/>
                <w:lang w:val="en-US"/>
              </w:rPr>
              <w:t xml:space="preserve"> </w:t>
            </w:r>
            <w:r w:rsidRPr="00A7270E">
              <w:rPr>
                <w:rStyle w:val="af6"/>
                <w:b w:val="0"/>
                <w:bCs w:val="0"/>
              </w:rPr>
              <w:t>істікшелі</w:t>
            </w:r>
            <w:r w:rsidRPr="00A7270E">
              <w:rPr>
                <w:rStyle w:val="af6"/>
                <w:b w:val="0"/>
                <w:bCs w:val="0"/>
                <w:lang w:val="en-US"/>
              </w:rPr>
              <w:t xml:space="preserve"> </w:t>
            </w:r>
            <w:r w:rsidRPr="00A7270E">
              <w:rPr>
                <w:rStyle w:val="af6"/>
                <w:b w:val="0"/>
                <w:bCs w:val="0"/>
              </w:rPr>
              <w:t>және</w:t>
            </w:r>
            <w:r w:rsidRPr="00A7270E">
              <w:rPr>
                <w:rStyle w:val="af6"/>
                <w:b w:val="0"/>
                <w:bCs w:val="0"/>
                <w:lang w:val="en-US"/>
              </w:rPr>
              <w:t xml:space="preserve"> </w:t>
            </w:r>
            <w:r w:rsidRPr="00A7270E">
              <w:rPr>
                <w:rStyle w:val="af6"/>
                <w:b w:val="0"/>
                <w:bCs w:val="0"/>
              </w:rPr>
              <w:t>түтікше</w:t>
            </w:r>
            <w:r w:rsidRPr="00A7270E">
              <w:rPr>
                <w:rStyle w:val="af6"/>
                <w:b w:val="0"/>
                <w:bCs w:val="0"/>
                <w:lang w:val="en-US"/>
              </w:rPr>
              <w:t>-</w:t>
            </w:r>
            <w:r w:rsidRPr="00A7270E">
              <w:rPr>
                <w:rStyle w:val="af6"/>
                <w:b w:val="0"/>
                <w:bCs w:val="0"/>
              </w:rPr>
              <w:t>контактілі</w:t>
            </w:r>
            <w:r w:rsidRPr="00A7270E">
              <w:rPr>
                <w:rStyle w:val="af6"/>
                <w:b w:val="0"/>
                <w:bCs w:val="0"/>
                <w:lang w:val="en-US"/>
              </w:rPr>
              <w:t xml:space="preserve"> </w:t>
            </w:r>
            <w:r w:rsidRPr="00A7270E">
              <w:rPr>
                <w:rStyle w:val="af6"/>
                <w:b w:val="0"/>
                <w:bCs w:val="0"/>
              </w:rPr>
              <w:t>жалғағыштарының</w:t>
            </w:r>
            <w:r w:rsidRPr="00A7270E">
              <w:rPr>
                <w:rStyle w:val="af6"/>
                <w:b w:val="0"/>
                <w:bCs w:val="0"/>
                <w:lang w:val="en-US"/>
              </w:rPr>
              <w:t xml:space="preserve"> </w:t>
            </w:r>
            <w:r w:rsidRPr="00A7270E">
              <w:rPr>
                <w:rStyle w:val="af6"/>
                <w:b w:val="0"/>
                <w:bCs w:val="0"/>
              </w:rPr>
              <w:t>өлшемдік</w:t>
            </w:r>
            <w:r w:rsidRPr="00A7270E">
              <w:rPr>
                <w:rStyle w:val="af6"/>
                <w:b w:val="0"/>
                <w:bCs w:val="0"/>
                <w:lang w:val="en-US"/>
              </w:rPr>
              <w:t xml:space="preserve"> </w:t>
            </w:r>
            <w:r w:rsidRPr="00A7270E">
              <w:rPr>
                <w:rStyle w:val="af6"/>
                <w:b w:val="0"/>
                <w:bCs w:val="0"/>
              </w:rPr>
              <w:t>үйлесімділігіне</w:t>
            </w:r>
            <w:r w:rsidRPr="00A7270E">
              <w:rPr>
                <w:rStyle w:val="af6"/>
                <w:b w:val="0"/>
                <w:bCs w:val="0"/>
                <w:lang w:val="en-US"/>
              </w:rPr>
              <w:t xml:space="preserve"> </w:t>
            </w:r>
            <w:r w:rsidRPr="00A7270E">
              <w:rPr>
                <w:rStyle w:val="af6"/>
                <w:b w:val="0"/>
                <w:bCs w:val="0"/>
              </w:rPr>
              <w:t>қойылатын</w:t>
            </w:r>
            <w:r w:rsidRPr="00A7270E">
              <w:rPr>
                <w:rStyle w:val="af6"/>
                <w:b w:val="0"/>
                <w:bCs w:val="0"/>
                <w:lang w:val="en-US"/>
              </w:rPr>
              <w:t xml:space="preserve"> </w:t>
            </w:r>
            <w:r w:rsidRPr="00A7270E">
              <w:rPr>
                <w:rStyle w:val="af6"/>
                <w:b w:val="0"/>
                <w:bCs w:val="0"/>
              </w:rPr>
              <w:t>талаптар</w:t>
            </w:r>
            <w:r w:rsidRPr="00A7270E">
              <w:rPr>
                <w:rStyle w:val="af6"/>
                <w:b w:val="0"/>
                <w:bCs w:val="0"/>
                <w:lang w:val="en-US"/>
              </w:rPr>
              <w:t xml:space="preserve"> (KC 62196-3)</w:t>
            </w:r>
            <w:r w:rsidRPr="00A7270E">
              <w:rPr>
                <w:lang w:val="en-US"/>
              </w:rPr>
              <w:t xml:space="preserve"> (69 </w:t>
            </w:r>
            <w:r w:rsidRPr="00A7270E">
              <w:t>бет</w:t>
            </w:r>
            <w:r w:rsidRPr="00A7270E">
              <w:rPr>
                <w:lang w:val="en-US"/>
              </w:rPr>
              <w:t xml:space="preserve">, </w:t>
            </w:r>
            <w:r w:rsidRPr="00A7270E">
              <w:t>корей</w:t>
            </w:r>
            <w:r w:rsidRPr="00A7270E">
              <w:rPr>
                <w:lang w:val="en-US"/>
              </w:rPr>
              <w:t xml:space="preserve"> </w:t>
            </w:r>
            <w:r w:rsidRPr="00A7270E">
              <w:t>тілінде</w:t>
            </w:r>
            <w:r w:rsidRPr="00A7270E">
              <w:rPr>
                <w:lang w:val="en-US"/>
              </w:rPr>
              <w:t>).</w:t>
            </w:r>
          </w:p>
          <w:p w14:paraId="32D92227" w14:textId="77777777" w:rsidR="00A7270E" w:rsidRPr="00A7270E" w:rsidRDefault="00A7270E" w:rsidP="00A7270E">
            <w:pPr>
              <w:pStyle w:val="aff8"/>
              <w:rPr>
                <w:lang w:val="en-US"/>
              </w:rPr>
            </w:pPr>
            <w:r w:rsidRPr="00A7270E">
              <w:rPr>
                <w:rStyle w:val="af6"/>
                <w:b w:val="0"/>
                <w:bCs w:val="0"/>
              </w:rPr>
              <w:t>Хабарланған</w:t>
            </w:r>
            <w:r w:rsidRPr="00A7270E">
              <w:rPr>
                <w:rStyle w:val="af6"/>
                <w:b w:val="0"/>
                <w:bCs w:val="0"/>
                <w:lang w:val="en-US"/>
              </w:rPr>
              <w:t xml:space="preserve"> </w:t>
            </w:r>
            <w:r w:rsidRPr="00A7270E">
              <w:rPr>
                <w:rStyle w:val="af6"/>
                <w:b w:val="0"/>
                <w:bCs w:val="0"/>
              </w:rPr>
              <w:t>құжат</w:t>
            </w:r>
            <w:r w:rsidRPr="00A7270E">
              <w:rPr>
                <w:rStyle w:val="af6"/>
                <w:b w:val="0"/>
                <w:bCs w:val="0"/>
                <w:lang w:val="en-US"/>
              </w:rPr>
              <w:t>(</w:t>
            </w:r>
            <w:r w:rsidRPr="00A7270E">
              <w:rPr>
                <w:rStyle w:val="af6"/>
                <w:b w:val="0"/>
                <w:bCs w:val="0"/>
              </w:rPr>
              <w:t>тар</w:t>
            </w:r>
            <w:r w:rsidRPr="00A7270E">
              <w:rPr>
                <w:rStyle w:val="af6"/>
                <w:b w:val="0"/>
                <w:bCs w:val="0"/>
                <w:lang w:val="en-US"/>
              </w:rPr>
              <w:t>)</w:t>
            </w:r>
            <w:r w:rsidRPr="00A7270E">
              <w:rPr>
                <w:rStyle w:val="af6"/>
                <w:b w:val="0"/>
                <w:bCs w:val="0"/>
              </w:rPr>
              <w:t>ға</w:t>
            </w:r>
            <w:r w:rsidRPr="00A7270E">
              <w:rPr>
                <w:rStyle w:val="af6"/>
                <w:b w:val="0"/>
                <w:bCs w:val="0"/>
                <w:lang w:val="en-US"/>
              </w:rPr>
              <w:t xml:space="preserve"> </w:t>
            </w:r>
            <w:r w:rsidRPr="00A7270E">
              <w:rPr>
                <w:rStyle w:val="af6"/>
                <w:b w:val="0"/>
                <w:bCs w:val="0"/>
              </w:rPr>
              <w:t>сілтеме</w:t>
            </w:r>
            <w:r w:rsidRPr="00A7270E">
              <w:rPr>
                <w:rStyle w:val="af6"/>
                <w:b w:val="0"/>
                <w:bCs w:val="0"/>
                <w:lang w:val="en-US"/>
              </w:rPr>
              <w:t xml:space="preserve"> </w:t>
            </w:r>
            <w:r w:rsidRPr="00A7270E">
              <w:rPr>
                <w:rStyle w:val="af6"/>
                <w:b w:val="0"/>
                <w:bCs w:val="0"/>
              </w:rPr>
              <w:t>және</w:t>
            </w:r>
            <w:r w:rsidRPr="00A7270E">
              <w:rPr>
                <w:rStyle w:val="af6"/>
                <w:b w:val="0"/>
                <w:bCs w:val="0"/>
                <w:lang w:val="en-US"/>
              </w:rPr>
              <w:t>/</w:t>
            </w:r>
            <w:r w:rsidRPr="00A7270E">
              <w:rPr>
                <w:rStyle w:val="af6"/>
                <w:b w:val="0"/>
                <w:bCs w:val="0"/>
              </w:rPr>
              <w:t>немесе</w:t>
            </w:r>
            <w:r w:rsidRPr="00A7270E">
              <w:rPr>
                <w:rStyle w:val="af6"/>
                <w:b w:val="0"/>
                <w:bCs w:val="0"/>
                <w:lang w:val="en-US"/>
              </w:rPr>
              <w:t xml:space="preserve"> </w:t>
            </w:r>
            <w:r w:rsidRPr="00A7270E">
              <w:rPr>
                <w:rStyle w:val="af6"/>
                <w:b w:val="0"/>
                <w:bCs w:val="0"/>
              </w:rPr>
              <w:t>сұрау</w:t>
            </w:r>
            <w:r w:rsidRPr="00A7270E">
              <w:rPr>
                <w:rStyle w:val="af6"/>
                <w:b w:val="0"/>
                <w:bCs w:val="0"/>
                <w:lang w:val="en-US"/>
              </w:rPr>
              <w:t xml:space="preserve"> </w:t>
            </w:r>
            <w:r w:rsidRPr="00A7270E">
              <w:rPr>
                <w:rStyle w:val="af6"/>
                <w:b w:val="0"/>
                <w:bCs w:val="0"/>
              </w:rPr>
              <w:t>салу</w:t>
            </w:r>
            <w:r w:rsidRPr="00A7270E">
              <w:rPr>
                <w:rStyle w:val="af6"/>
                <w:b w:val="0"/>
                <w:bCs w:val="0"/>
                <w:lang w:val="en-US"/>
              </w:rPr>
              <w:t xml:space="preserve"> </w:t>
            </w:r>
            <w:r w:rsidRPr="00A7270E">
              <w:rPr>
                <w:rStyle w:val="af6"/>
                <w:b w:val="0"/>
                <w:bCs w:val="0"/>
              </w:rPr>
              <w:t>бойынша</w:t>
            </w:r>
            <w:r w:rsidRPr="00A7270E">
              <w:rPr>
                <w:rStyle w:val="af6"/>
                <w:b w:val="0"/>
                <w:bCs w:val="0"/>
                <w:lang w:val="en-US"/>
              </w:rPr>
              <w:t xml:space="preserve"> </w:t>
            </w:r>
            <w:r w:rsidRPr="00A7270E">
              <w:rPr>
                <w:rStyle w:val="af6"/>
                <w:b w:val="0"/>
                <w:bCs w:val="0"/>
              </w:rPr>
              <w:t>құжаттардың</w:t>
            </w:r>
            <w:r w:rsidRPr="00A7270E">
              <w:rPr>
                <w:rStyle w:val="af6"/>
                <w:b w:val="0"/>
                <w:bCs w:val="0"/>
                <w:lang w:val="en-US"/>
              </w:rPr>
              <w:t xml:space="preserve"> </w:t>
            </w:r>
            <w:r w:rsidRPr="00A7270E">
              <w:rPr>
                <w:rStyle w:val="af6"/>
                <w:b w:val="0"/>
                <w:bCs w:val="0"/>
              </w:rPr>
              <w:t>көшірмелерін</w:t>
            </w:r>
            <w:r w:rsidRPr="00A7270E">
              <w:rPr>
                <w:rStyle w:val="af6"/>
                <w:b w:val="0"/>
                <w:bCs w:val="0"/>
                <w:lang w:val="en-US"/>
              </w:rPr>
              <w:t xml:space="preserve"> </w:t>
            </w:r>
            <w:r w:rsidRPr="00A7270E">
              <w:rPr>
                <w:rStyle w:val="af6"/>
                <w:b w:val="0"/>
                <w:bCs w:val="0"/>
              </w:rPr>
              <w:t>ұсынатын</w:t>
            </w:r>
            <w:r w:rsidRPr="00A7270E">
              <w:rPr>
                <w:rStyle w:val="af6"/>
                <w:b w:val="0"/>
                <w:bCs w:val="0"/>
                <w:lang w:val="en-US"/>
              </w:rPr>
              <w:t xml:space="preserve"> </w:t>
            </w:r>
            <w:r w:rsidRPr="00A7270E">
              <w:rPr>
                <w:rStyle w:val="af6"/>
                <w:b w:val="0"/>
                <w:bCs w:val="0"/>
              </w:rPr>
              <w:t>органның</w:t>
            </w:r>
            <w:r w:rsidRPr="00A7270E">
              <w:rPr>
                <w:rStyle w:val="af6"/>
                <w:b w:val="0"/>
                <w:bCs w:val="0"/>
                <w:lang w:val="en-US"/>
              </w:rPr>
              <w:t xml:space="preserve"> </w:t>
            </w:r>
            <w:r w:rsidRPr="00A7270E">
              <w:rPr>
                <w:rStyle w:val="af6"/>
                <w:b w:val="0"/>
                <w:bCs w:val="0"/>
              </w:rPr>
              <w:t>немесе</w:t>
            </w:r>
            <w:r w:rsidRPr="00A7270E">
              <w:rPr>
                <w:rStyle w:val="af6"/>
                <w:b w:val="0"/>
                <w:bCs w:val="0"/>
                <w:lang w:val="en-US"/>
              </w:rPr>
              <w:t xml:space="preserve"> </w:t>
            </w:r>
            <w:r w:rsidRPr="00A7270E">
              <w:rPr>
                <w:rStyle w:val="af6"/>
                <w:b w:val="0"/>
                <w:bCs w:val="0"/>
              </w:rPr>
              <w:t>ведомствоның</w:t>
            </w:r>
            <w:r w:rsidRPr="00A7270E">
              <w:rPr>
                <w:rStyle w:val="af6"/>
                <w:b w:val="0"/>
                <w:bCs w:val="0"/>
                <w:lang w:val="en-US"/>
              </w:rPr>
              <w:t xml:space="preserve"> </w:t>
            </w:r>
            <w:r w:rsidRPr="00A7270E">
              <w:rPr>
                <w:rStyle w:val="af6"/>
                <w:b w:val="0"/>
                <w:bCs w:val="0"/>
              </w:rPr>
              <w:t>байланыс</w:t>
            </w:r>
            <w:r w:rsidRPr="00A7270E">
              <w:rPr>
                <w:rStyle w:val="af6"/>
                <w:b w:val="0"/>
                <w:bCs w:val="0"/>
                <w:lang w:val="en-US"/>
              </w:rPr>
              <w:t xml:space="preserve"> </w:t>
            </w:r>
            <w:r w:rsidRPr="00A7270E">
              <w:rPr>
                <w:rStyle w:val="af6"/>
                <w:b w:val="0"/>
                <w:bCs w:val="0"/>
              </w:rPr>
              <w:t>деректері</w:t>
            </w:r>
            <w:r w:rsidRPr="00A7270E">
              <w:rPr>
                <w:rStyle w:val="af6"/>
                <w:b w:val="0"/>
                <w:bCs w:val="0"/>
                <w:lang w:val="en-US"/>
              </w:rPr>
              <w:t>:</w:t>
            </w:r>
          </w:p>
          <w:p w14:paraId="639E7935" w14:textId="77777777" w:rsidR="00A7270E" w:rsidRPr="00A7270E" w:rsidRDefault="00A7270E" w:rsidP="00A7270E">
            <w:pPr>
              <w:spacing w:before="100" w:beforeAutospacing="1" w:after="100" w:afterAutospacing="1" w:line="240" w:lineRule="auto"/>
              <w:rPr>
                <w:rFonts w:ascii="Times New Roman" w:eastAsia="Times New Roman" w:hAnsi="Times New Roman"/>
                <w:sz w:val="24"/>
                <w:szCs w:val="24"/>
              </w:rPr>
            </w:pPr>
            <w:hyperlink r:id="rId61" w:history="1">
              <w:r w:rsidRPr="00A7270E">
                <w:rPr>
                  <w:rStyle w:val="aff9"/>
                  <w:rFonts w:ascii="Times New Roman" w:eastAsia="Times New Roman" w:hAnsi="Times New Roman"/>
                  <w:sz w:val="24"/>
                  <w:szCs w:val="24"/>
                </w:rPr>
                <w:t>https://members.wto.org/crnattachments/2026/TBT/KOR/26_03477_00_x.pdf</w:t>
              </w:r>
            </w:hyperlink>
            <w:r w:rsidRPr="00A7270E">
              <w:rPr>
                <w:rFonts w:ascii="Times New Roman" w:eastAsia="Times New Roman" w:hAnsi="Times New Roman"/>
                <w:sz w:val="24"/>
                <w:szCs w:val="24"/>
              </w:rPr>
              <w:t xml:space="preserve"> </w:t>
            </w:r>
          </w:p>
          <w:p w14:paraId="20D6773D" w14:textId="519CE3C2" w:rsidR="00F351F8" w:rsidRPr="00A7270E" w:rsidRDefault="00A7270E" w:rsidP="00A7270E">
            <w:hyperlink r:id="rId62" w:history="1">
              <w:r w:rsidRPr="00A7270E">
                <w:rPr>
                  <w:rStyle w:val="aff9"/>
                  <w:rFonts w:ascii="Times New Roman" w:eastAsia="Times New Roman" w:hAnsi="Times New Roman"/>
                  <w:sz w:val="24"/>
                  <w:szCs w:val="24"/>
                </w:rPr>
                <w:t>https://members.wto.org/crnattachments/2026/TBT/KOR/26_03477_01_x.pdf</w:t>
              </w:r>
            </w:hyperlink>
          </w:p>
        </w:tc>
        <w:tc>
          <w:tcPr>
            <w:tcW w:w="4365" w:type="dxa"/>
            <w:vMerge w:val="restart"/>
            <w:tcBorders>
              <w:top w:val="single" w:sz="8" w:space="0" w:color="000000"/>
              <w:left w:val="single" w:sz="8" w:space="0" w:color="000000"/>
              <w:bottom w:val="single" w:sz="8" w:space="0" w:color="000000"/>
              <w:right w:val="single" w:sz="8" w:space="0" w:color="000000"/>
            </w:tcBorders>
          </w:tcPr>
          <w:p w14:paraId="5EA9339A" w14:textId="29E4C139" w:rsidR="00F351F8" w:rsidRPr="00A7270E" w:rsidRDefault="00A7270E" w:rsidP="00F351F8">
            <w:pPr>
              <w:rPr>
                <w:lang w:val="ru-RU"/>
              </w:rPr>
            </w:pPr>
            <w:r>
              <w:rPr>
                <w:lang w:val="ru-RU"/>
              </w:rPr>
              <w:t>6/09/26</w:t>
            </w:r>
          </w:p>
        </w:tc>
      </w:tr>
      <w:tr w:rsidR="00F351F8" w:rsidRPr="00A7270E" w14:paraId="67D66DFE" w14:textId="77777777" w:rsidTr="005900B3">
        <w:tc>
          <w:tcPr>
            <w:tcW w:w="959" w:type="dxa"/>
            <w:vMerge/>
          </w:tcPr>
          <w:p w14:paraId="1AF985C0" w14:textId="77777777" w:rsidR="00F351F8" w:rsidRDefault="00F351F8" w:rsidP="00F351F8"/>
        </w:tc>
        <w:tc>
          <w:tcPr>
            <w:tcW w:w="2551" w:type="dxa"/>
            <w:tcBorders>
              <w:top w:val="single" w:sz="8" w:space="0" w:color="000000"/>
              <w:left w:val="single" w:sz="8" w:space="0" w:color="000000"/>
              <w:bottom w:val="single" w:sz="8" w:space="0" w:color="000000"/>
              <w:right w:val="single" w:sz="8" w:space="0" w:color="000000"/>
            </w:tcBorders>
          </w:tcPr>
          <w:p w14:paraId="718CCA00" w14:textId="61B927D6" w:rsidR="00F351F8" w:rsidRPr="00A7270E" w:rsidRDefault="00A7270E" w:rsidP="00F351F8">
            <w:pPr>
              <w:rPr>
                <w:rStyle w:val="af6"/>
                <w:rFonts w:ascii="Times New Roman" w:eastAsia="Times New Roman" w:hAnsi="Times New Roman" w:cs="Times New Roman"/>
                <w:b w:val="0"/>
                <w:bCs w:val="0"/>
                <w:sz w:val="24"/>
                <w:szCs w:val="24"/>
                <w:lang w:val="ru-RU" w:eastAsia="ru-RU"/>
              </w:rPr>
            </w:pPr>
            <w:r w:rsidRPr="00A7270E">
              <w:rPr>
                <w:rStyle w:val="af6"/>
                <w:rFonts w:ascii="Times New Roman" w:eastAsia="Times New Roman" w:hAnsi="Times New Roman" w:cs="Times New Roman"/>
                <w:b w:val="0"/>
                <w:bCs w:val="0"/>
                <w:sz w:val="24"/>
                <w:szCs w:val="24"/>
                <w:lang w:val="ru-RU" w:eastAsia="ru-RU"/>
              </w:rPr>
              <w:t>8/07/26</w:t>
            </w:r>
          </w:p>
        </w:tc>
        <w:tc>
          <w:tcPr>
            <w:tcW w:w="5387" w:type="dxa"/>
            <w:tcBorders>
              <w:top w:val="single" w:sz="8" w:space="0" w:color="000000"/>
              <w:left w:val="single" w:sz="8" w:space="0" w:color="000000"/>
              <w:bottom w:val="single" w:sz="8" w:space="0" w:color="000000"/>
              <w:right w:val="single" w:sz="8" w:space="0" w:color="000000"/>
            </w:tcBorders>
          </w:tcPr>
          <w:p w14:paraId="412E4521" w14:textId="4745740E" w:rsidR="00F351F8" w:rsidRPr="00A7270E" w:rsidRDefault="00A7270E" w:rsidP="00F351F8">
            <w:pPr>
              <w:rPr>
                <w:rStyle w:val="af6"/>
                <w:rFonts w:ascii="Times New Roman" w:eastAsia="Times New Roman" w:hAnsi="Times New Roman" w:cs="Times New Roman"/>
                <w:b w:val="0"/>
                <w:bCs w:val="0"/>
                <w:sz w:val="24"/>
                <w:szCs w:val="24"/>
                <w:lang w:val="ru-RU" w:eastAsia="ru-RU"/>
              </w:rPr>
            </w:pPr>
            <w:r w:rsidRPr="00A7270E">
              <w:rPr>
                <w:rStyle w:val="af6"/>
                <w:rFonts w:ascii="Times New Roman" w:eastAsia="Times New Roman" w:hAnsi="Times New Roman" w:cs="Times New Roman"/>
                <w:b w:val="0"/>
                <w:bCs w:val="0"/>
                <w:sz w:val="24"/>
                <w:szCs w:val="24"/>
                <w:lang w:val="ru-RU" w:eastAsia="ru-RU"/>
              </w:rPr>
              <w:t>Электромобильдерді зарядтау құрылғысы, электромобильдерді қуаттандыруға арналған жабдық, электромобильдерді зарядтауға арналған адаптер</w:t>
            </w:r>
          </w:p>
        </w:tc>
        <w:tc>
          <w:tcPr>
            <w:tcW w:w="4365" w:type="dxa"/>
            <w:vMerge/>
          </w:tcPr>
          <w:p w14:paraId="271EE8D1" w14:textId="77777777" w:rsidR="00F351F8" w:rsidRPr="00A7270E" w:rsidRDefault="00F351F8" w:rsidP="00F351F8">
            <w:pPr>
              <w:rPr>
                <w:lang w:val="kk-KZ"/>
              </w:rPr>
            </w:pPr>
          </w:p>
        </w:tc>
      </w:tr>
      <w:tr w:rsidR="00F351F8" w14:paraId="43103E26" w14:textId="77777777" w:rsidTr="005900B3">
        <w:tc>
          <w:tcPr>
            <w:tcW w:w="959" w:type="dxa"/>
            <w:vMerge/>
          </w:tcPr>
          <w:p w14:paraId="2846A1D6" w14:textId="77777777" w:rsidR="00F351F8" w:rsidRPr="00A7270E" w:rsidRDefault="00F351F8" w:rsidP="00F351F8">
            <w:pPr>
              <w:rPr>
                <w:lang w:val="kk-KZ"/>
              </w:rPr>
            </w:pPr>
          </w:p>
        </w:tc>
        <w:tc>
          <w:tcPr>
            <w:tcW w:w="2551" w:type="dxa"/>
            <w:tcBorders>
              <w:top w:val="single" w:sz="8" w:space="0" w:color="000000"/>
              <w:left w:val="single" w:sz="8" w:space="0" w:color="000000"/>
              <w:bottom w:val="single" w:sz="8" w:space="0" w:color="000000"/>
              <w:right w:val="single" w:sz="8" w:space="0" w:color="000000"/>
            </w:tcBorders>
          </w:tcPr>
          <w:p w14:paraId="38BB4C2F" w14:textId="769C28A5" w:rsidR="00F351F8" w:rsidRPr="00A7270E" w:rsidRDefault="00A7270E" w:rsidP="00F351F8">
            <w:pPr>
              <w:rPr>
                <w:rStyle w:val="af6"/>
                <w:rFonts w:ascii="Times New Roman" w:eastAsia="Times New Roman" w:hAnsi="Times New Roman" w:cs="Times New Roman"/>
                <w:b w:val="0"/>
                <w:bCs w:val="0"/>
                <w:sz w:val="24"/>
                <w:szCs w:val="24"/>
                <w:lang w:val="ru-RU" w:eastAsia="ru-RU"/>
              </w:rPr>
            </w:pPr>
            <w:r w:rsidRPr="00A7270E">
              <w:rPr>
                <w:rStyle w:val="af6"/>
                <w:rFonts w:ascii="Times New Roman" w:eastAsia="Times New Roman" w:hAnsi="Times New Roman" w:cs="Times New Roman"/>
                <w:b w:val="0"/>
                <w:bCs w:val="0"/>
                <w:sz w:val="24"/>
                <w:szCs w:val="24"/>
                <w:lang w:val="ru-RU" w:eastAsia="ru-RU"/>
              </w:rPr>
              <w:t>Корея Республикасы</w:t>
            </w:r>
          </w:p>
        </w:tc>
        <w:tc>
          <w:tcPr>
            <w:tcW w:w="5387" w:type="dxa"/>
            <w:tcBorders>
              <w:top w:val="single" w:sz="8" w:space="0" w:color="000000"/>
              <w:left w:val="single" w:sz="8" w:space="0" w:color="000000"/>
              <w:bottom w:val="single" w:sz="8" w:space="0" w:color="000000"/>
              <w:right w:val="single" w:sz="8" w:space="0" w:color="000000"/>
            </w:tcBorders>
          </w:tcPr>
          <w:p w14:paraId="5D69CA91" w14:textId="6D18E9B9" w:rsidR="00F351F8" w:rsidRPr="00A7270E" w:rsidRDefault="00A7270E" w:rsidP="00F351F8">
            <w:pPr>
              <w:spacing w:before="100" w:beforeAutospacing="1" w:after="100" w:afterAutospacing="1" w:line="240" w:lineRule="auto"/>
              <w:rPr>
                <w:rStyle w:val="af6"/>
                <w:rFonts w:cs="Times New Roman"/>
                <w:b w:val="0"/>
                <w:bCs w:val="0"/>
                <w:sz w:val="24"/>
                <w:szCs w:val="24"/>
                <w:lang w:val="ru-RU" w:eastAsia="ru-RU"/>
              </w:rPr>
            </w:pPr>
            <w:r w:rsidRPr="00A7270E">
              <w:rPr>
                <w:rStyle w:val="af6"/>
                <w:rFonts w:ascii="Times New Roman" w:eastAsia="Times New Roman" w:hAnsi="Times New Roman" w:cs="Times New Roman"/>
                <w:b w:val="0"/>
                <w:bCs w:val="0"/>
                <w:sz w:val="24"/>
                <w:szCs w:val="24"/>
                <w:lang w:val="ru-RU" w:eastAsia="ru-RU"/>
              </w:rPr>
              <w:t>IEC 62196-3 халықаралық стандартымен үйлестіру</w:t>
            </w:r>
          </w:p>
        </w:tc>
        <w:tc>
          <w:tcPr>
            <w:tcW w:w="4365" w:type="dxa"/>
            <w:vMerge/>
          </w:tcPr>
          <w:p w14:paraId="3E8D0547" w14:textId="77777777" w:rsidR="00F351F8" w:rsidRDefault="00F351F8" w:rsidP="00F351F8"/>
        </w:tc>
      </w:tr>
      <w:tr w:rsidR="00302B6C" w14:paraId="496E39A4"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612D0AF9" w14:textId="3B76EAC4" w:rsidR="00302B6C" w:rsidRPr="00BC5F1B" w:rsidRDefault="00302B6C" w:rsidP="00302B6C">
            <w:pPr>
              <w:rPr>
                <w:lang w:val="kk-KZ"/>
              </w:rPr>
            </w:pPr>
            <w:r>
              <w:rPr>
                <w:rFonts w:ascii="Times New Roman" w:eastAsia="Times New Roman" w:hAnsi="Times New Roman"/>
                <w:sz w:val="20"/>
              </w:rPr>
              <w:t>3</w:t>
            </w:r>
            <w:r>
              <w:rPr>
                <w:rFonts w:ascii="Times New Roman" w:eastAsia="Times New Roman" w:hAnsi="Times New Roman"/>
                <w:sz w:val="20"/>
                <w:lang w:val="kk-KZ"/>
              </w:rPr>
              <w:t>6</w:t>
            </w:r>
          </w:p>
        </w:tc>
        <w:tc>
          <w:tcPr>
            <w:tcW w:w="2551" w:type="dxa"/>
            <w:tcBorders>
              <w:top w:val="single" w:sz="8" w:space="0" w:color="000000"/>
              <w:left w:val="single" w:sz="8" w:space="0" w:color="000000"/>
              <w:bottom w:val="single" w:sz="8" w:space="0" w:color="000000"/>
              <w:right w:val="single" w:sz="8" w:space="0" w:color="000000"/>
            </w:tcBorders>
          </w:tcPr>
          <w:p w14:paraId="180AE420" w14:textId="117225BC" w:rsidR="00302B6C" w:rsidRDefault="00302B6C" w:rsidP="00302B6C">
            <w:r>
              <w:rPr>
                <w:rFonts w:ascii="Arial" w:hAnsi="Arial" w:cs="Arial"/>
                <w:sz w:val="20"/>
                <w:szCs w:val="20"/>
                <w:shd w:val="clear" w:color="auto" w:fill="FFFFFF"/>
              </w:rPr>
              <w:t>G/TBT/N/KOR/1364</w:t>
            </w:r>
          </w:p>
        </w:tc>
        <w:tc>
          <w:tcPr>
            <w:tcW w:w="5387" w:type="dxa"/>
            <w:tcBorders>
              <w:top w:val="single" w:sz="8" w:space="0" w:color="000000"/>
              <w:left w:val="single" w:sz="8" w:space="0" w:color="000000"/>
              <w:bottom w:val="single" w:sz="8" w:space="0" w:color="000000"/>
              <w:right w:val="single" w:sz="8" w:space="0" w:color="000000"/>
            </w:tcBorders>
          </w:tcPr>
          <w:p w14:paraId="7D4CB22F" w14:textId="39C894C9" w:rsidR="00302B6C" w:rsidRPr="00302B6C" w:rsidRDefault="00302B6C" w:rsidP="00302B6C">
            <w:pPr>
              <w:pStyle w:val="pdq2pgselectionanchorcontainer"/>
              <w:rPr>
                <w:lang w:val="en-US"/>
              </w:rPr>
            </w:pPr>
            <w:r w:rsidRPr="00302B6C">
              <w:rPr>
                <w:rStyle w:val="af6"/>
                <w:b w:val="0"/>
                <w:bCs w:val="0"/>
              </w:rPr>
              <w:t>Денсаулыққа</w:t>
            </w:r>
            <w:r w:rsidRPr="00302B6C">
              <w:rPr>
                <w:rStyle w:val="af6"/>
                <w:b w:val="0"/>
                <w:bCs w:val="0"/>
                <w:lang w:val="en-US"/>
              </w:rPr>
              <w:t xml:space="preserve"> </w:t>
            </w:r>
            <w:r w:rsidRPr="00302B6C">
              <w:rPr>
                <w:rStyle w:val="af6"/>
                <w:b w:val="0"/>
                <w:bCs w:val="0"/>
              </w:rPr>
              <w:t>пайдалы</w:t>
            </w:r>
            <w:r w:rsidRPr="00302B6C">
              <w:rPr>
                <w:rStyle w:val="af6"/>
                <w:b w:val="0"/>
                <w:bCs w:val="0"/>
                <w:lang w:val="en-US"/>
              </w:rPr>
              <w:t xml:space="preserve"> </w:t>
            </w:r>
            <w:r w:rsidRPr="00302B6C">
              <w:rPr>
                <w:rStyle w:val="af6"/>
                <w:b w:val="0"/>
                <w:bCs w:val="0"/>
              </w:rPr>
              <w:t>функционалдық</w:t>
            </w:r>
            <w:r w:rsidRPr="00302B6C">
              <w:rPr>
                <w:rStyle w:val="af6"/>
                <w:b w:val="0"/>
                <w:bCs w:val="0"/>
                <w:lang w:val="en-US"/>
              </w:rPr>
              <w:t xml:space="preserve"> </w:t>
            </w:r>
            <w:r w:rsidRPr="00302B6C">
              <w:rPr>
                <w:rStyle w:val="af6"/>
                <w:b w:val="0"/>
                <w:bCs w:val="0"/>
              </w:rPr>
              <w:t>тағам</w:t>
            </w:r>
            <w:r w:rsidRPr="00302B6C">
              <w:rPr>
                <w:rStyle w:val="af6"/>
                <w:b w:val="0"/>
                <w:bCs w:val="0"/>
                <w:lang w:val="en-US"/>
              </w:rPr>
              <w:t xml:space="preserve"> </w:t>
            </w:r>
            <w:r w:rsidRPr="00302B6C">
              <w:rPr>
                <w:rStyle w:val="af6"/>
                <w:b w:val="0"/>
                <w:bCs w:val="0"/>
              </w:rPr>
              <w:t>өнімдерін</w:t>
            </w:r>
            <w:r w:rsidRPr="00302B6C">
              <w:rPr>
                <w:rStyle w:val="af6"/>
                <w:b w:val="0"/>
                <w:bCs w:val="0"/>
                <w:lang w:val="en-US"/>
              </w:rPr>
              <w:t xml:space="preserve"> </w:t>
            </w:r>
            <w:r w:rsidRPr="00302B6C">
              <w:rPr>
                <w:rStyle w:val="af6"/>
                <w:b w:val="0"/>
                <w:bCs w:val="0"/>
              </w:rPr>
              <w:t>таңбалау</w:t>
            </w:r>
            <w:r w:rsidRPr="00302B6C">
              <w:rPr>
                <w:rStyle w:val="af6"/>
                <w:b w:val="0"/>
                <w:bCs w:val="0"/>
                <w:lang w:val="en-US"/>
              </w:rPr>
              <w:t xml:space="preserve"> </w:t>
            </w:r>
            <w:r w:rsidRPr="00302B6C">
              <w:rPr>
                <w:rStyle w:val="af6"/>
                <w:b w:val="0"/>
                <w:bCs w:val="0"/>
              </w:rPr>
              <w:t>стандарттарына</w:t>
            </w:r>
            <w:r w:rsidRPr="00302B6C">
              <w:rPr>
                <w:rStyle w:val="af6"/>
                <w:b w:val="0"/>
                <w:bCs w:val="0"/>
                <w:lang w:val="en-US"/>
              </w:rPr>
              <w:t xml:space="preserve"> </w:t>
            </w:r>
            <w:r w:rsidRPr="00302B6C">
              <w:rPr>
                <w:rStyle w:val="af6"/>
                <w:b w:val="0"/>
                <w:bCs w:val="0"/>
              </w:rPr>
              <w:t>ұсынылатын</w:t>
            </w:r>
            <w:r w:rsidRPr="00302B6C">
              <w:rPr>
                <w:rStyle w:val="af6"/>
                <w:b w:val="0"/>
                <w:bCs w:val="0"/>
                <w:lang w:val="en-US"/>
              </w:rPr>
              <w:t xml:space="preserve"> </w:t>
            </w:r>
            <w:r w:rsidRPr="00302B6C">
              <w:rPr>
                <w:rStyle w:val="af6"/>
                <w:b w:val="0"/>
                <w:bCs w:val="0"/>
              </w:rPr>
              <w:lastRenderedPageBreak/>
              <w:t>өзгерістер</w:t>
            </w:r>
            <w:r w:rsidRPr="00302B6C">
              <w:rPr>
                <w:lang w:val="en-US"/>
              </w:rPr>
              <w:t xml:space="preserve">; (7 </w:t>
            </w:r>
            <w:r w:rsidRPr="00302B6C">
              <w:t>бет</w:t>
            </w:r>
            <w:r w:rsidRPr="00302B6C">
              <w:rPr>
                <w:lang w:val="en-US"/>
              </w:rPr>
              <w:t xml:space="preserve">, </w:t>
            </w:r>
            <w:r w:rsidRPr="00302B6C">
              <w:t>корей</w:t>
            </w:r>
            <w:r w:rsidRPr="00302B6C">
              <w:rPr>
                <w:lang w:val="en-US"/>
              </w:rPr>
              <w:t xml:space="preserve"> </w:t>
            </w:r>
            <w:r w:rsidRPr="00302B6C">
              <w:t>тілінде</w:t>
            </w:r>
            <w:r w:rsidRPr="00302B6C">
              <w:rPr>
                <w:lang w:val="en-US"/>
              </w:rPr>
              <w:t>).</w:t>
            </w:r>
          </w:p>
          <w:p w14:paraId="025CB641" w14:textId="77777777" w:rsidR="00302B6C" w:rsidRPr="00302B6C" w:rsidRDefault="00302B6C" w:rsidP="00302B6C">
            <w:pPr>
              <w:pStyle w:val="aff8"/>
              <w:rPr>
                <w:lang w:val="en-US"/>
              </w:rPr>
            </w:pPr>
            <w:r w:rsidRPr="00302B6C">
              <w:rPr>
                <w:rStyle w:val="af6"/>
                <w:b w:val="0"/>
                <w:bCs w:val="0"/>
              </w:rPr>
              <w:t>Хабарламада</w:t>
            </w:r>
            <w:r w:rsidRPr="00302B6C">
              <w:rPr>
                <w:rStyle w:val="af6"/>
                <w:b w:val="0"/>
                <w:bCs w:val="0"/>
                <w:lang w:val="en-US"/>
              </w:rPr>
              <w:t xml:space="preserve"> </w:t>
            </w:r>
            <w:r w:rsidRPr="00302B6C">
              <w:rPr>
                <w:rStyle w:val="af6"/>
                <w:b w:val="0"/>
                <w:bCs w:val="0"/>
              </w:rPr>
              <w:t>көрсетілген</w:t>
            </w:r>
            <w:r w:rsidRPr="00302B6C">
              <w:rPr>
                <w:rStyle w:val="af6"/>
                <w:b w:val="0"/>
                <w:bCs w:val="0"/>
                <w:lang w:val="en-US"/>
              </w:rPr>
              <w:t xml:space="preserve"> </w:t>
            </w:r>
            <w:r w:rsidRPr="00302B6C">
              <w:rPr>
                <w:rStyle w:val="af6"/>
                <w:b w:val="0"/>
                <w:bCs w:val="0"/>
              </w:rPr>
              <w:t>құжатқа</w:t>
            </w:r>
            <w:r w:rsidRPr="00302B6C">
              <w:rPr>
                <w:rStyle w:val="af6"/>
                <w:b w:val="0"/>
                <w:bCs w:val="0"/>
                <w:lang w:val="en-US"/>
              </w:rPr>
              <w:t xml:space="preserve"> </w:t>
            </w:r>
            <w:r w:rsidRPr="00302B6C">
              <w:rPr>
                <w:rStyle w:val="af6"/>
                <w:b w:val="0"/>
                <w:bCs w:val="0"/>
              </w:rPr>
              <w:t>сілтеме</w:t>
            </w:r>
            <w:r w:rsidRPr="00302B6C">
              <w:rPr>
                <w:rStyle w:val="af6"/>
                <w:b w:val="0"/>
                <w:bCs w:val="0"/>
                <w:lang w:val="en-US"/>
              </w:rPr>
              <w:t xml:space="preserve"> </w:t>
            </w:r>
            <w:r w:rsidRPr="00302B6C">
              <w:rPr>
                <w:rStyle w:val="af6"/>
                <w:b w:val="0"/>
                <w:bCs w:val="0"/>
              </w:rPr>
              <w:t>және</w:t>
            </w:r>
            <w:r w:rsidRPr="00302B6C">
              <w:rPr>
                <w:rStyle w:val="af6"/>
                <w:b w:val="0"/>
                <w:bCs w:val="0"/>
                <w:lang w:val="en-US"/>
              </w:rPr>
              <w:t>/</w:t>
            </w:r>
            <w:r w:rsidRPr="00302B6C">
              <w:rPr>
                <w:rStyle w:val="af6"/>
                <w:b w:val="0"/>
                <w:bCs w:val="0"/>
              </w:rPr>
              <w:t>немесе</w:t>
            </w:r>
            <w:r w:rsidRPr="00302B6C">
              <w:rPr>
                <w:rStyle w:val="af6"/>
                <w:b w:val="0"/>
                <w:bCs w:val="0"/>
                <w:lang w:val="en-US"/>
              </w:rPr>
              <w:t xml:space="preserve"> </w:t>
            </w:r>
            <w:r w:rsidRPr="00302B6C">
              <w:rPr>
                <w:rStyle w:val="af6"/>
                <w:b w:val="0"/>
                <w:bCs w:val="0"/>
              </w:rPr>
              <w:t>құжаттың</w:t>
            </w:r>
            <w:r w:rsidRPr="00302B6C">
              <w:rPr>
                <w:rStyle w:val="af6"/>
                <w:b w:val="0"/>
                <w:bCs w:val="0"/>
                <w:lang w:val="en-US"/>
              </w:rPr>
              <w:t xml:space="preserve"> </w:t>
            </w:r>
            <w:r w:rsidRPr="00302B6C">
              <w:rPr>
                <w:rStyle w:val="af6"/>
                <w:b w:val="0"/>
                <w:bCs w:val="0"/>
              </w:rPr>
              <w:t>көшірмесін</w:t>
            </w:r>
            <w:r w:rsidRPr="00302B6C">
              <w:rPr>
                <w:rStyle w:val="af6"/>
                <w:b w:val="0"/>
                <w:bCs w:val="0"/>
                <w:lang w:val="en-US"/>
              </w:rPr>
              <w:t xml:space="preserve"> </w:t>
            </w:r>
            <w:r w:rsidRPr="00302B6C">
              <w:rPr>
                <w:rStyle w:val="af6"/>
                <w:b w:val="0"/>
                <w:bCs w:val="0"/>
              </w:rPr>
              <w:t>сұрату</w:t>
            </w:r>
            <w:r w:rsidRPr="00302B6C">
              <w:rPr>
                <w:rStyle w:val="af6"/>
                <w:b w:val="0"/>
                <w:bCs w:val="0"/>
                <w:lang w:val="en-US"/>
              </w:rPr>
              <w:t xml:space="preserve"> </w:t>
            </w:r>
            <w:r w:rsidRPr="00302B6C">
              <w:rPr>
                <w:rStyle w:val="af6"/>
                <w:b w:val="0"/>
                <w:bCs w:val="0"/>
              </w:rPr>
              <w:t>үшін</w:t>
            </w:r>
            <w:r w:rsidRPr="00302B6C">
              <w:rPr>
                <w:rStyle w:val="af6"/>
                <w:b w:val="0"/>
                <w:bCs w:val="0"/>
                <w:lang w:val="en-US"/>
              </w:rPr>
              <w:t xml:space="preserve"> </w:t>
            </w:r>
            <w:r w:rsidRPr="00302B6C">
              <w:rPr>
                <w:rStyle w:val="af6"/>
                <w:b w:val="0"/>
                <w:bCs w:val="0"/>
              </w:rPr>
              <w:t>хабарласуға</w:t>
            </w:r>
            <w:r w:rsidRPr="00302B6C">
              <w:rPr>
                <w:rStyle w:val="af6"/>
                <w:b w:val="0"/>
                <w:bCs w:val="0"/>
                <w:lang w:val="en-US"/>
              </w:rPr>
              <w:t xml:space="preserve"> </w:t>
            </w:r>
            <w:r w:rsidRPr="00302B6C">
              <w:rPr>
                <w:rStyle w:val="af6"/>
                <w:b w:val="0"/>
                <w:bCs w:val="0"/>
              </w:rPr>
              <w:t>болатын</w:t>
            </w:r>
            <w:r w:rsidRPr="00302B6C">
              <w:rPr>
                <w:rStyle w:val="af6"/>
                <w:b w:val="0"/>
                <w:bCs w:val="0"/>
                <w:lang w:val="en-US"/>
              </w:rPr>
              <w:t xml:space="preserve"> </w:t>
            </w:r>
            <w:r w:rsidRPr="00302B6C">
              <w:rPr>
                <w:rStyle w:val="af6"/>
                <w:b w:val="0"/>
                <w:bCs w:val="0"/>
              </w:rPr>
              <w:t>органның</w:t>
            </w:r>
            <w:r w:rsidRPr="00302B6C">
              <w:rPr>
                <w:rStyle w:val="af6"/>
                <w:b w:val="0"/>
                <w:bCs w:val="0"/>
                <w:lang w:val="en-US"/>
              </w:rPr>
              <w:t xml:space="preserve"> </w:t>
            </w:r>
            <w:r w:rsidRPr="00302B6C">
              <w:rPr>
                <w:rStyle w:val="af6"/>
                <w:b w:val="0"/>
                <w:bCs w:val="0"/>
              </w:rPr>
              <w:t>немесе</w:t>
            </w:r>
            <w:r w:rsidRPr="00302B6C">
              <w:rPr>
                <w:rStyle w:val="af6"/>
                <w:b w:val="0"/>
                <w:bCs w:val="0"/>
                <w:lang w:val="en-US"/>
              </w:rPr>
              <w:t xml:space="preserve"> </w:t>
            </w:r>
            <w:r w:rsidRPr="00302B6C">
              <w:rPr>
                <w:rStyle w:val="af6"/>
                <w:b w:val="0"/>
                <w:bCs w:val="0"/>
              </w:rPr>
              <w:t>уәкілетті</w:t>
            </w:r>
            <w:r w:rsidRPr="00302B6C">
              <w:rPr>
                <w:rStyle w:val="af6"/>
                <w:b w:val="0"/>
                <w:bCs w:val="0"/>
                <w:lang w:val="en-US"/>
              </w:rPr>
              <w:t xml:space="preserve"> </w:t>
            </w:r>
            <w:r w:rsidRPr="00302B6C">
              <w:rPr>
                <w:rStyle w:val="af6"/>
                <w:b w:val="0"/>
                <w:bCs w:val="0"/>
              </w:rPr>
              <w:t>мекеменің</w:t>
            </w:r>
            <w:r w:rsidRPr="00302B6C">
              <w:rPr>
                <w:rStyle w:val="af6"/>
                <w:b w:val="0"/>
                <w:bCs w:val="0"/>
                <w:lang w:val="en-US"/>
              </w:rPr>
              <w:t xml:space="preserve"> </w:t>
            </w:r>
            <w:r w:rsidRPr="00302B6C">
              <w:rPr>
                <w:rStyle w:val="af6"/>
                <w:b w:val="0"/>
                <w:bCs w:val="0"/>
              </w:rPr>
              <w:t>байланыс</w:t>
            </w:r>
            <w:r w:rsidRPr="00302B6C">
              <w:rPr>
                <w:rStyle w:val="af6"/>
                <w:b w:val="0"/>
                <w:bCs w:val="0"/>
                <w:lang w:val="en-US"/>
              </w:rPr>
              <w:t xml:space="preserve"> </w:t>
            </w:r>
            <w:r w:rsidRPr="00302B6C">
              <w:rPr>
                <w:rStyle w:val="af6"/>
                <w:b w:val="0"/>
                <w:bCs w:val="0"/>
              </w:rPr>
              <w:t>деректері</w:t>
            </w:r>
            <w:r w:rsidRPr="00302B6C">
              <w:rPr>
                <w:rStyle w:val="af6"/>
                <w:b w:val="0"/>
                <w:bCs w:val="0"/>
                <w:lang w:val="en-US"/>
              </w:rPr>
              <w:t>:</w:t>
            </w:r>
          </w:p>
          <w:p w14:paraId="74DE6827" w14:textId="0746820E" w:rsidR="00302B6C" w:rsidRPr="00302B6C" w:rsidRDefault="00302B6C" w:rsidP="00302B6C">
            <w:hyperlink r:id="rId63" w:history="1">
              <w:r w:rsidRPr="000F1262">
                <w:rPr>
                  <w:rStyle w:val="aff9"/>
                </w:rPr>
                <w:t>https://members.wto.org/crnattachments/2026/TBT/KOR/26_03540_00_x.pdf</w:t>
              </w:r>
            </w:hyperlink>
            <w:r w:rsidRPr="00302B6C">
              <w:t xml:space="preserve"> </w:t>
            </w:r>
          </w:p>
        </w:tc>
        <w:tc>
          <w:tcPr>
            <w:tcW w:w="4365" w:type="dxa"/>
            <w:vMerge w:val="restart"/>
            <w:tcBorders>
              <w:top w:val="single" w:sz="8" w:space="0" w:color="000000"/>
              <w:left w:val="single" w:sz="8" w:space="0" w:color="000000"/>
              <w:bottom w:val="single" w:sz="8" w:space="0" w:color="000000"/>
              <w:right w:val="single" w:sz="8" w:space="0" w:color="000000"/>
            </w:tcBorders>
          </w:tcPr>
          <w:p w14:paraId="134E99C8" w14:textId="665CFEE5" w:rsidR="00302B6C" w:rsidRDefault="00302B6C" w:rsidP="00302B6C">
            <w:r>
              <w:rPr>
                <w:lang w:val="ru-RU"/>
              </w:rPr>
              <w:lastRenderedPageBreak/>
              <w:t>6/09/26</w:t>
            </w:r>
          </w:p>
        </w:tc>
      </w:tr>
      <w:tr w:rsidR="00302B6C" w14:paraId="6F6D16D6" w14:textId="77777777" w:rsidTr="005900B3">
        <w:tc>
          <w:tcPr>
            <w:tcW w:w="959" w:type="dxa"/>
            <w:vMerge/>
          </w:tcPr>
          <w:p w14:paraId="24A613F5" w14:textId="77777777" w:rsidR="00302B6C" w:rsidRDefault="00302B6C" w:rsidP="00302B6C"/>
        </w:tc>
        <w:tc>
          <w:tcPr>
            <w:tcW w:w="2551" w:type="dxa"/>
            <w:tcBorders>
              <w:top w:val="single" w:sz="8" w:space="0" w:color="000000"/>
              <w:left w:val="single" w:sz="8" w:space="0" w:color="000000"/>
              <w:bottom w:val="single" w:sz="8" w:space="0" w:color="000000"/>
              <w:right w:val="single" w:sz="8" w:space="0" w:color="000000"/>
            </w:tcBorders>
          </w:tcPr>
          <w:p w14:paraId="12586D82" w14:textId="52B0E303" w:rsidR="00302B6C" w:rsidRDefault="00302B6C" w:rsidP="00302B6C">
            <w:r w:rsidRPr="00A7270E">
              <w:rPr>
                <w:rStyle w:val="af6"/>
                <w:rFonts w:ascii="Times New Roman" w:eastAsia="Times New Roman" w:hAnsi="Times New Roman" w:cs="Times New Roman"/>
                <w:b w:val="0"/>
                <w:bCs w:val="0"/>
                <w:sz w:val="24"/>
                <w:szCs w:val="24"/>
                <w:lang w:val="ru-RU" w:eastAsia="ru-RU"/>
              </w:rPr>
              <w:t>8/07/26</w:t>
            </w:r>
          </w:p>
        </w:tc>
        <w:tc>
          <w:tcPr>
            <w:tcW w:w="5387" w:type="dxa"/>
            <w:tcBorders>
              <w:top w:val="single" w:sz="8" w:space="0" w:color="000000"/>
              <w:left w:val="single" w:sz="8" w:space="0" w:color="000000"/>
              <w:bottom w:val="single" w:sz="8" w:space="0" w:color="000000"/>
              <w:right w:val="single" w:sz="8" w:space="0" w:color="000000"/>
            </w:tcBorders>
          </w:tcPr>
          <w:p w14:paraId="656DBCFC" w14:textId="7811BF04" w:rsidR="00302B6C" w:rsidRPr="00302B6C" w:rsidRDefault="00302B6C" w:rsidP="00302B6C">
            <w:pPr>
              <w:rPr>
                <w:lang w:val="kk-KZ"/>
              </w:rPr>
            </w:pPr>
            <w:r>
              <w:rPr>
                <w:lang w:val="kk-KZ"/>
              </w:rPr>
              <w:t>Азық-түлік өнімдері</w:t>
            </w:r>
          </w:p>
        </w:tc>
        <w:tc>
          <w:tcPr>
            <w:tcW w:w="4365" w:type="dxa"/>
            <w:vMerge/>
          </w:tcPr>
          <w:p w14:paraId="3DF8088E" w14:textId="77777777" w:rsidR="00302B6C" w:rsidRDefault="00302B6C" w:rsidP="00302B6C"/>
        </w:tc>
      </w:tr>
      <w:tr w:rsidR="00302B6C" w:rsidRPr="00302B6C" w14:paraId="13A6C27E" w14:textId="77777777" w:rsidTr="005900B3">
        <w:tc>
          <w:tcPr>
            <w:tcW w:w="959" w:type="dxa"/>
            <w:vMerge/>
          </w:tcPr>
          <w:p w14:paraId="4711F51F" w14:textId="77777777" w:rsidR="00302B6C" w:rsidRDefault="00302B6C" w:rsidP="00302B6C"/>
        </w:tc>
        <w:tc>
          <w:tcPr>
            <w:tcW w:w="2551" w:type="dxa"/>
            <w:tcBorders>
              <w:top w:val="single" w:sz="8" w:space="0" w:color="000000"/>
              <w:left w:val="single" w:sz="8" w:space="0" w:color="000000"/>
              <w:bottom w:val="single" w:sz="8" w:space="0" w:color="000000"/>
              <w:right w:val="single" w:sz="8" w:space="0" w:color="000000"/>
            </w:tcBorders>
          </w:tcPr>
          <w:p w14:paraId="16F576F6" w14:textId="6701DBAE" w:rsidR="00302B6C" w:rsidRDefault="00302B6C" w:rsidP="00302B6C">
            <w:r w:rsidRPr="00A7270E">
              <w:rPr>
                <w:rStyle w:val="af6"/>
                <w:rFonts w:ascii="Times New Roman" w:eastAsia="Times New Roman" w:hAnsi="Times New Roman" w:cs="Times New Roman"/>
                <w:b w:val="0"/>
                <w:bCs w:val="0"/>
                <w:sz w:val="24"/>
                <w:szCs w:val="24"/>
                <w:lang w:val="ru-RU" w:eastAsia="ru-RU"/>
              </w:rPr>
              <w:t>Корея Республикасы</w:t>
            </w:r>
          </w:p>
        </w:tc>
        <w:tc>
          <w:tcPr>
            <w:tcW w:w="5387" w:type="dxa"/>
            <w:tcBorders>
              <w:top w:val="single" w:sz="8" w:space="0" w:color="000000"/>
              <w:left w:val="single" w:sz="8" w:space="0" w:color="000000"/>
              <w:bottom w:val="single" w:sz="8" w:space="0" w:color="000000"/>
              <w:right w:val="single" w:sz="8" w:space="0" w:color="000000"/>
            </w:tcBorders>
          </w:tcPr>
          <w:p w14:paraId="1030F7A5" w14:textId="77777777" w:rsidR="00302B6C" w:rsidRPr="00302B6C" w:rsidRDefault="00302B6C" w:rsidP="00302B6C">
            <w:pPr>
              <w:spacing w:before="100" w:beforeAutospacing="1" w:after="100" w:afterAutospacing="1" w:line="240" w:lineRule="auto"/>
              <w:rPr>
                <w:rFonts w:ascii="Times New Roman" w:eastAsia="Times New Roman" w:hAnsi="Times New Roman" w:cs="Times New Roman"/>
                <w:sz w:val="24"/>
                <w:szCs w:val="24"/>
                <w:lang w:val="ru-RU" w:eastAsia="ru-RU"/>
              </w:rPr>
            </w:pPr>
            <w:r w:rsidRPr="00302B6C">
              <w:rPr>
                <w:rFonts w:ascii="Times New Roman" w:eastAsia="Times New Roman" w:hAnsi="Times New Roman" w:cs="Times New Roman"/>
                <w:sz w:val="24"/>
                <w:szCs w:val="24"/>
                <w:lang w:val="ru-RU" w:eastAsia="ru-RU"/>
              </w:rPr>
              <w:t>Корея</w:t>
            </w:r>
            <w:r w:rsidRPr="00302B6C">
              <w:rPr>
                <w:rFonts w:ascii="Times New Roman" w:eastAsia="Times New Roman" w:hAnsi="Times New Roman" w:cs="Times New Roman"/>
                <w:sz w:val="24"/>
                <w:szCs w:val="24"/>
                <w:lang w:eastAsia="ru-RU"/>
              </w:rPr>
              <w:t xml:space="preserve"> </w:t>
            </w:r>
            <w:r w:rsidRPr="00302B6C">
              <w:rPr>
                <w:rFonts w:ascii="Times New Roman" w:eastAsia="Times New Roman" w:hAnsi="Times New Roman" w:cs="Times New Roman"/>
                <w:sz w:val="24"/>
                <w:szCs w:val="24"/>
                <w:lang w:val="ru-RU" w:eastAsia="ru-RU"/>
              </w:rPr>
              <w:t>Республикасының</w:t>
            </w:r>
            <w:r w:rsidRPr="00302B6C">
              <w:rPr>
                <w:rFonts w:ascii="Times New Roman" w:eastAsia="Times New Roman" w:hAnsi="Times New Roman" w:cs="Times New Roman"/>
                <w:sz w:val="24"/>
                <w:szCs w:val="24"/>
                <w:lang w:eastAsia="ru-RU"/>
              </w:rPr>
              <w:t xml:space="preserve"> </w:t>
            </w:r>
            <w:r w:rsidRPr="00302B6C">
              <w:rPr>
                <w:rFonts w:ascii="Times New Roman" w:eastAsia="Times New Roman" w:hAnsi="Times New Roman" w:cs="Times New Roman"/>
                <w:sz w:val="24"/>
                <w:szCs w:val="24"/>
                <w:lang w:val="ru-RU" w:eastAsia="ru-RU"/>
              </w:rPr>
              <w:t>Азық</w:t>
            </w:r>
            <w:r w:rsidRPr="00302B6C">
              <w:rPr>
                <w:rFonts w:ascii="Times New Roman" w:eastAsia="Times New Roman" w:hAnsi="Times New Roman" w:cs="Times New Roman"/>
                <w:sz w:val="24"/>
                <w:szCs w:val="24"/>
                <w:lang w:eastAsia="ru-RU"/>
              </w:rPr>
              <w:t>-</w:t>
            </w:r>
            <w:r w:rsidRPr="00302B6C">
              <w:rPr>
                <w:rFonts w:ascii="Times New Roman" w:eastAsia="Times New Roman" w:hAnsi="Times New Roman" w:cs="Times New Roman"/>
                <w:sz w:val="24"/>
                <w:szCs w:val="24"/>
                <w:lang w:val="ru-RU" w:eastAsia="ru-RU"/>
              </w:rPr>
              <w:t>түлік</w:t>
            </w:r>
            <w:r w:rsidRPr="00302B6C">
              <w:rPr>
                <w:rFonts w:ascii="Times New Roman" w:eastAsia="Times New Roman" w:hAnsi="Times New Roman" w:cs="Times New Roman"/>
                <w:sz w:val="24"/>
                <w:szCs w:val="24"/>
                <w:lang w:eastAsia="ru-RU"/>
              </w:rPr>
              <w:t xml:space="preserve"> </w:t>
            </w:r>
            <w:r w:rsidRPr="00302B6C">
              <w:rPr>
                <w:rFonts w:ascii="Times New Roman" w:eastAsia="Times New Roman" w:hAnsi="Times New Roman" w:cs="Times New Roman"/>
                <w:sz w:val="24"/>
                <w:szCs w:val="24"/>
                <w:lang w:val="ru-RU" w:eastAsia="ru-RU"/>
              </w:rPr>
              <w:t>және</w:t>
            </w:r>
            <w:r w:rsidRPr="00302B6C">
              <w:rPr>
                <w:rFonts w:ascii="Times New Roman" w:eastAsia="Times New Roman" w:hAnsi="Times New Roman" w:cs="Times New Roman"/>
                <w:sz w:val="24"/>
                <w:szCs w:val="24"/>
                <w:lang w:eastAsia="ru-RU"/>
              </w:rPr>
              <w:t xml:space="preserve"> </w:t>
            </w:r>
            <w:r w:rsidRPr="00302B6C">
              <w:rPr>
                <w:rFonts w:ascii="Times New Roman" w:eastAsia="Times New Roman" w:hAnsi="Times New Roman" w:cs="Times New Roman"/>
                <w:sz w:val="24"/>
                <w:szCs w:val="24"/>
                <w:lang w:val="ru-RU" w:eastAsia="ru-RU"/>
              </w:rPr>
              <w:t>дәрілік</w:t>
            </w:r>
            <w:r w:rsidRPr="00302B6C">
              <w:rPr>
                <w:rFonts w:ascii="Times New Roman" w:eastAsia="Times New Roman" w:hAnsi="Times New Roman" w:cs="Times New Roman"/>
                <w:sz w:val="24"/>
                <w:szCs w:val="24"/>
                <w:lang w:eastAsia="ru-RU"/>
              </w:rPr>
              <w:t xml:space="preserve"> </w:t>
            </w:r>
            <w:r w:rsidRPr="00302B6C">
              <w:rPr>
                <w:rFonts w:ascii="Times New Roman" w:eastAsia="Times New Roman" w:hAnsi="Times New Roman" w:cs="Times New Roman"/>
                <w:sz w:val="24"/>
                <w:szCs w:val="24"/>
                <w:lang w:val="ru-RU" w:eastAsia="ru-RU"/>
              </w:rPr>
              <w:t>заттардың</w:t>
            </w:r>
            <w:r w:rsidRPr="00302B6C">
              <w:rPr>
                <w:rFonts w:ascii="Times New Roman" w:eastAsia="Times New Roman" w:hAnsi="Times New Roman" w:cs="Times New Roman"/>
                <w:sz w:val="24"/>
                <w:szCs w:val="24"/>
                <w:lang w:eastAsia="ru-RU"/>
              </w:rPr>
              <w:t xml:space="preserve"> </w:t>
            </w:r>
            <w:r w:rsidRPr="00302B6C">
              <w:rPr>
                <w:rFonts w:ascii="Times New Roman" w:eastAsia="Times New Roman" w:hAnsi="Times New Roman" w:cs="Times New Roman"/>
                <w:sz w:val="24"/>
                <w:szCs w:val="24"/>
                <w:lang w:val="ru-RU" w:eastAsia="ru-RU"/>
              </w:rPr>
              <w:t>қауіпсіздігі</w:t>
            </w:r>
            <w:r w:rsidRPr="00302B6C">
              <w:rPr>
                <w:rFonts w:ascii="Times New Roman" w:eastAsia="Times New Roman" w:hAnsi="Times New Roman" w:cs="Times New Roman"/>
                <w:sz w:val="24"/>
                <w:szCs w:val="24"/>
                <w:lang w:eastAsia="ru-RU"/>
              </w:rPr>
              <w:t xml:space="preserve"> </w:t>
            </w:r>
            <w:r w:rsidRPr="00302B6C">
              <w:rPr>
                <w:rFonts w:ascii="Times New Roman" w:eastAsia="Times New Roman" w:hAnsi="Times New Roman" w:cs="Times New Roman"/>
                <w:sz w:val="24"/>
                <w:szCs w:val="24"/>
                <w:lang w:val="ru-RU" w:eastAsia="ru-RU"/>
              </w:rPr>
              <w:t>министрлігі</w:t>
            </w:r>
            <w:r w:rsidRPr="00302B6C">
              <w:rPr>
                <w:rFonts w:ascii="Times New Roman" w:eastAsia="Times New Roman" w:hAnsi="Times New Roman" w:cs="Times New Roman"/>
                <w:sz w:val="24"/>
                <w:szCs w:val="24"/>
                <w:lang w:eastAsia="ru-RU"/>
              </w:rPr>
              <w:t xml:space="preserve"> </w:t>
            </w:r>
            <w:r w:rsidRPr="00302B6C">
              <w:rPr>
                <w:rFonts w:ascii="Times New Roman" w:eastAsia="Times New Roman" w:hAnsi="Times New Roman" w:cs="Times New Roman"/>
                <w:sz w:val="24"/>
                <w:szCs w:val="24"/>
                <w:lang w:val="ru-RU" w:eastAsia="ru-RU"/>
              </w:rPr>
              <w:t>Денсаулыққа</w:t>
            </w:r>
            <w:r w:rsidRPr="00302B6C">
              <w:rPr>
                <w:rFonts w:ascii="Times New Roman" w:eastAsia="Times New Roman" w:hAnsi="Times New Roman" w:cs="Times New Roman"/>
                <w:sz w:val="24"/>
                <w:szCs w:val="24"/>
                <w:lang w:eastAsia="ru-RU"/>
              </w:rPr>
              <w:t xml:space="preserve"> </w:t>
            </w:r>
            <w:r w:rsidRPr="00302B6C">
              <w:rPr>
                <w:rFonts w:ascii="Times New Roman" w:eastAsia="Times New Roman" w:hAnsi="Times New Roman" w:cs="Times New Roman"/>
                <w:sz w:val="24"/>
                <w:szCs w:val="24"/>
                <w:lang w:val="ru-RU" w:eastAsia="ru-RU"/>
              </w:rPr>
              <w:t>пайдалы</w:t>
            </w:r>
            <w:r w:rsidRPr="00302B6C">
              <w:rPr>
                <w:rFonts w:ascii="Times New Roman" w:eastAsia="Times New Roman" w:hAnsi="Times New Roman" w:cs="Times New Roman"/>
                <w:sz w:val="24"/>
                <w:szCs w:val="24"/>
                <w:lang w:eastAsia="ru-RU"/>
              </w:rPr>
              <w:t xml:space="preserve"> </w:t>
            </w:r>
            <w:r w:rsidRPr="00302B6C">
              <w:rPr>
                <w:rFonts w:ascii="Times New Roman" w:eastAsia="Times New Roman" w:hAnsi="Times New Roman" w:cs="Times New Roman"/>
                <w:sz w:val="24"/>
                <w:szCs w:val="24"/>
                <w:lang w:val="ru-RU" w:eastAsia="ru-RU"/>
              </w:rPr>
              <w:t>функционалдық</w:t>
            </w:r>
            <w:r w:rsidRPr="00302B6C">
              <w:rPr>
                <w:rFonts w:ascii="Times New Roman" w:eastAsia="Times New Roman" w:hAnsi="Times New Roman" w:cs="Times New Roman"/>
                <w:sz w:val="24"/>
                <w:szCs w:val="24"/>
                <w:lang w:eastAsia="ru-RU"/>
              </w:rPr>
              <w:t xml:space="preserve"> </w:t>
            </w:r>
            <w:r w:rsidRPr="00302B6C">
              <w:rPr>
                <w:rFonts w:ascii="Times New Roman" w:eastAsia="Times New Roman" w:hAnsi="Times New Roman" w:cs="Times New Roman"/>
                <w:sz w:val="24"/>
                <w:szCs w:val="24"/>
                <w:lang w:val="ru-RU" w:eastAsia="ru-RU"/>
              </w:rPr>
              <w:t>тағам</w:t>
            </w:r>
            <w:r w:rsidRPr="00302B6C">
              <w:rPr>
                <w:rFonts w:ascii="Times New Roman" w:eastAsia="Times New Roman" w:hAnsi="Times New Roman" w:cs="Times New Roman"/>
                <w:sz w:val="24"/>
                <w:szCs w:val="24"/>
                <w:lang w:eastAsia="ru-RU"/>
              </w:rPr>
              <w:t xml:space="preserve"> </w:t>
            </w:r>
            <w:r w:rsidRPr="00302B6C">
              <w:rPr>
                <w:rFonts w:ascii="Times New Roman" w:eastAsia="Times New Roman" w:hAnsi="Times New Roman" w:cs="Times New Roman"/>
                <w:sz w:val="24"/>
                <w:szCs w:val="24"/>
                <w:lang w:val="ru-RU" w:eastAsia="ru-RU"/>
              </w:rPr>
              <w:t>өнімдерін</w:t>
            </w:r>
            <w:r w:rsidRPr="00302B6C">
              <w:rPr>
                <w:rFonts w:ascii="Times New Roman" w:eastAsia="Times New Roman" w:hAnsi="Times New Roman" w:cs="Times New Roman"/>
                <w:sz w:val="24"/>
                <w:szCs w:val="24"/>
                <w:lang w:eastAsia="ru-RU"/>
              </w:rPr>
              <w:t xml:space="preserve"> </w:t>
            </w:r>
            <w:r w:rsidRPr="00302B6C">
              <w:rPr>
                <w:rFonts w:ascii="Times New Roman" w:eastAsia="Times New Roman" w:hAnsi="Times New Roman" w:cs="Times New Roman"/>
                <w:sz w:val="24"/>
                <w:szCs w:val="24"/>
                <w:lang w:val="ru-RU" w:eastAsia="ru-RU"/>
              </w:rPr>
              <w:t>таңбалау</w:t>
            </w:r>
            <w:r w:rsidRPr="00302B6C">
              <w:rPr>
                <w:rFonts w:ascii="Times New Roman" w:eastAsia="Times New Roman" w:hAnsi="Times New Roman" w:cs="Times New Roman"/>
                <w:sz w:val="24"/>
                <w:szCs w:val="24"/>
                <w:lang w:eastAsia="ru-RU"/>
              </w:rPr>
              <w:t xml:space="preserve"> </w:t>
            </w:r>
            <w:r w:rsidRPr="00302B6C">
              <w:rPr>
                <w:rFonts w:ascii="Times New Roman" w:eastAsia="Times New Roman" w:hAnsi="Times New Roman" w:cs="Times New Roman"/>
                <w:sz w:val="24"/>
                <w:szCs w:val="24"/>
                <w:lang w:val="ru-RU" w:eastAsia="ru-RU"/>
              </w:rPr>
              <w:t>стандарттарының</w:t>
            </w:r>
            <w:r w:rsidRPr="00302B6C">
              <w:rPr>
                <w:rFonts w:ascii="Times New Roman" w:eastAsia="Times New Roman" w:hAnsi="Times New Roman" w:cs="Times New Roman"/>
                <w:sz w:val="24"/>
                <w:szCs w:val="24"/>
                <w:lang w:eastAsia="ru-RU"/>
              </w:rPr>
              <w:t xml:space="preserve"> </w:t>
            </w:r>
            <w:r w:rsidRPr="00302B6C">
              <w:rPr>
                <w:rFonts w:ascii="Times New Roman" w:eastAsia="Times New Roman" w:hAnsi="Times New Roman" w:cs="Times New Roman"/>
                <w:sz w:val="24"/>
                <w:szCs w:val="24"/>
                <w:lang w:val="ru-RU" w:eastAsia="ru-RU"/>
              </w:rPr>
              <w:t>төменде</w:t>
            </w:r>
            <w:r w:rsidRPr="00302B6C">
              <w:rPr>
                <w:rFonts w:ascii="Times New Roman" w:eastAsia="Times New Roman" w:hAnsi="Times New Roman" w:cs="Times New Roman"/>
                <w:sz w:val="24"/>
                <w:szCs w:val="24"/>
                <w:lang w:eastAsia="ru-RU"/>
              </w:rPr>
              <w:t xml:space="preserve"> </w:t>
            </w:r>
            <w:r w:rsidRPr="00302B6C">
              <w:rPr>
                <w:rFonts w:ascii="Times New Roman" w:eastAsia="Times New Roman" w:hAnsi="Times New Roman" w:cs="Times New Roman"/>
                <w:sz w:val="24"/>
                <w:szCs w:val="24"/>
                <w:lang w:val="ru-RU" w:eastAsia="ru-RU"/>
              </w:rPr>
              <w:t>көрсетілген</w:t>
            </w:r>
            <w:r w:rsidRPr="00302B6C">
              <w:rPr>
                <w:rFonts w:ascii="Times New Roman" w:eastAsia="Times New Roman" w:hAnsi="Times New Roman" w:cs="Times New Roman"/>
                <w:sz w:val="24"/>
                <w:szCs w:val="24"/>
                <w:lang w:eastAsia="ru-RU"/>
              </w:rPr>
              <w:t xml:space="preserve"> </w:t>
            </w:r>
            <w:r w:rsidRPr="00302B6C">
              <w:rPr>
                <w:rFonts w:ascii="Times New Roman" w:eastAsia="Times New Roman" w:hAnsi="Times New Roman" w:cs="Times New Roman"/>
                <w:sz w:val="24"/>
                <w:szCs w:val="24"/>
                <w:lang w:val="ru-RU" w:eastAsia="ru-RU"/>
              </w:rPr>
              <w:t>ережесіне</w:t>
            </w:r>
            <w:r w:rsidRPr="00302B6C">
              <w:rPr>
                <w:rFonts w:ascii="Times New Roman" w:eastAsia="Times New Roman" w:hAnsi="Times New Roman" w:cs="Times New Roman"/>
                <w:sz w:val="24"/>
                <w:szCs w:val="24"/>
                <w:lang w:eastAsia="ru-RU"/>
              </w:rPr>
              <w:t xml:space="preserve"> </w:t>
            </w:r>
            <w:r w:rsidRPr="00302B6C">
              <w:rPr>
                <w:rFonts w:ascii="Times New Roman" w:eastAsia="Times New Roman" w:hAnsi="Times New Roman" w:cs="Times New Roman"/>
                <w:sz w:val="24"/>
                <w:szCs w:val="24"/>
                <w:lang w:val="ru-RU" w:eastAsia="ru-RU"/>
              </w:rPr>
              <w:t>өзгерістер</w:t>
            </w:r>
            <w:r w:rsidRPr="00302B6C">
              <w:rPr>
                <w:rFonts w:ascii="Times New Roman" w:eastAsia="Times New Roman" w:hAnsi="Times New Roman" w:cs="Times New Roman"/>
                <w:sz w:val="24"/>
                <w:szCs w:val="24"/>
                <w:lang w:eastAsia="ru-RU"/>
              </w:rPr>
              <w:t xml:space="preserve"> </w:t>
            </w:r>
            <w:r w:rsidRPr="00302B6C">
              <w:rPr>
                <w:rFonts w:ascii="Times New Roman" w:eastAsia="Times New Roman" w:hAnsi="Times New Roman" w:cs="Times New Roman"/>
                <w:sz w:val="24"/>
                <w:szCs w:val="24"/>
                <w:lang w:val="ru-RU" w:eastAsia="ru-RU"/>
              </w:rPr>
              <w:t>енгізуді</w:t>
            </w:r>
            <w:r w:rsidRPr="00302B6C">
              <w:rPr>
                <w:rFonts w:ascii="Times New Roman" w:eastAsia="Times New Roman" w:hAnsi="Times New Roman" w:cs="Times New Roman"/>
                <w:sz w:val="24"/>
                <w:szCs w:val="24"/>
                <w:lang w:eastAsia="ru-RU"/>
              </w:rPr>
              <w:t xml:space="preserve"> </w:t>
            </w:r>
            <w:r w:rsidRPr="00302B6C">
              <w:rPr>
                <w:rFonts w:ascii="Times New Roman" w:eastAsia="Times New Roman" w:hAnsi="Times New Roman" w:cs="Times New Roman"/>
                <w:sz w:val="24"/>
                <w:szCs w:val="24"/>
                <w:lang w:val="ru-RU" w:eastAsia="ru-RU"/>
              </w:rPr>
              <w:t>жоспарлап</w:t>
            </w:r>
            <w:r w:rsidRPr="00302B6C">
              <w:rPr>
                <w:rFonts w:ascii="Times New Roman" w:eastAsia="Times New Roman" w:hAnsi="Times New Roman" w:cs="Times New Roman"/>
                <w:sz w:val="24"/>
                <w:szCs w:val="24"/>
                <w:lang w:eastAsia="ru-RU"/>
              </w:rPr>
              <w:t xml:space="preserve"> </w:t>
            </w:r>
            <w:r w:rsidRPr="00302B6C">
              <w:rPr>
                <w:rFonts w:ascii="Times New Roman" w:eastAsia="Times New Roman" w:hAnsi="Times New Roman" w:cs="Times New Roman"/>
                <w:sz w:val="24"/>
                <w:szCs w:val="24"/>
                <w:lang w:val="ru-RU" w:eastAsia="ru-RU"/>
              </w:rPr>
              <w:t>отыр</w:t>
            </w:r>
            <w:r w:rsidRPr="00302B6C">
              <w:rPr>
                <w:rFonts w:ascii="Times New Roman" w:eastAsia="Times New Roman" w:hAnsi="Times New Roman" w:cs="Times New Roman"/>
                <w:sz w:val="24"/>
                <w:szCs w:val="24"/>
                <w:lang w:eastAsia="ru-RU"/>
              </w:rPr>
              <w:t xml:space="preserve">. </w:t>
            </w:r>
            <w:r w:rsidRPr="00302B6C">
              <w:rPr>
                <w:rFonts w:ascii="Times New Roman" w:eastAsia="Times New Roman" w:hAnsi="Times New Roman" w:cs="Times New Roman"/>
                <w:sz w:val="24"/>
                <w:szCs w:val="24"/>
                <w:lang w:val="ru-RU" w:eastAsia="ru-RU"/>
              </w:rPr>
              <w:t>Негізгі өзгеріс:</w:t>
            </w:r>
          </w:p>
          <w:p w14:paraId="501CD35F" w14:textId="5D489E48" w:rsidR="00302B6C" w:rsidRPr="00302B6C" w:rsidRDefault="00302B6C" w:rsidP="00302B6C">
            <w:pPr>
              <w:numPr>
                <w:ilvl w:val="0"/>
                <w:numId w:val="48"/>
              </w:numPr>
              <w:spacing w:before="100" w:beforeAutospacing="1" w:after="100" w:afterAutospacing="1" w:line="240" w:lineRule="auto"/>
              <w:rPr>
                <w:rFonts w:ascii="Times New Roman" w:eastAsia="Times New Roman" w:hAnsi="Times New Roman" w:cs="Times New Roman"/>
                <w:sz w:val="24"/>
                <w:szCs w:val="24"/>
                <w:lang w:val="ru-RU" w:eastAsia="ru-RU"/>
              </w:rPr>
            </w:pPr>
            <w:r w:rsidRPr="00302B6C">
              <w:rPr>
                <w:rFonts w:ascii="Times New Roman" w:eastAsia="Times New Roman" w:hAnsi="Times New Roman" w:cs="Times New Roman"/>
                <w:sz w:val="24"/>
                <w:szCs w:val="24"/>
                <w:lang w:val="ru-RU" w:eastAsia="ru-RU"/>
              </w:rPr>
              <w:t>Денсаулыққа пайдалы функционалдық тағам өнімдерінің таңбасын (логотипін) қайта қарау.</w:t>
            </w:r>
          </w:p>
        </w:tc>
        <w:tc>
          <w:tcPr>
            <w:tcW w:w="4365" w:type="dxa"/>
            <w:vMerge/>
          </w:tcPr>
          <w:p w14:paraId="7CE5B6E7" w14:textId="77777777" w:rsidR="00302B6C" w:rsidRPr="00302B6C" w:rsidRDefault="00302B6C" w:rsidP="00302B6C">
            <w:pPr>
              <w:rPr>
                <w:lang w:val="ru-RU"/>
              </w:rPr>
            </w:pPr>
          </w:p>
        </w:tc>
      </w:tr>
      <w:tr w:rsidR="00302B6C" w14:paraId="2374CC68"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7F8017F0" w14:textId="6D1AB119" w:rsidR="00302B6C" w:rsidRPr="00BC5F1B" w:rsidRDefault="00302B6C" w:rsidP="00302B6C">
            <w:pPr>
              <w:rPr>
                <w:lang w:val="kk-KZ"/>
              </w:rPr>
            </w:pPr>
            <w:r>
              <w:rPr>
                <w:rFonts w:ascii="Times New Roman" w:eastAsia="Times New Roman" w:hAnsi="Times New Roman"/>
                <w:sz w:val="20"/>
                <w:lang w:val="kk-KZ"/>
              </w:rPr>
              <w:t>37</w:t>
            </w:r>
          </w:p>
        </w:tc>
        <w:tc>
          <w:tcPr>
            <w:tcW w:w="2551" w:type="dxa"/>
            <w:tcBorders>
              <w:top w:val="single" w:sz="8" w:space="0" w:color="000000"/>
              <w:left w:val="single" w:sz="8" w:space="0" w:color="000000"/>
              <w:bottom w:val="single" w:sz="8" w:space="0" w:color="000000"/>
              <w:right w:val="single" w:sz="8" w:space="0" w:color="000000"/>
            </w:tcBorders>
          </w:tcPr>
          <w:p w14:paraId="70234CEB" w14:textId="1744E64B" w:rsidR="00302B6C" w:rsidRDefault="00302B6C" w:rsidP="00302B6C">
            <w:r>
              <w:rPr>
                <w:rFonts w:ascii="Arial" w:hAnsi="Arial" w:cs="Arial"/>
                <w:sz w:val="20"/>
                <w:szCs w:val="20"/>
                <w:shd w:val="clear" w:color="auto" w:fill="FFFFFF"/>
              </w:rPr>
              <w:t>G/TBT/N/EU/1222</w:t>
            </w:r>
          </w:p>
        </w:tc>
        <w:tc>
          <w:tcPr>
            <w:tcW w:w="5387" w:type="dxa"/>
            <w:tcBorders>
              <w:top w:val="single" w:sz="8" w:space="0" w:color="000000"/>
              <w:left w:val="single" w:sz="8" w:space="0" w:color="000000"/>
              <w:bottom w:val="single" w:sz="8" w:space="0" w:color="000000"/>
              <w:right w:val="single" w:sz="8" w:space="0" w:color="000000"/>
            </w:tcBorders>
          </w:tcPr>
          <w:p w14:paraId="02FCF1C4" w14:textId="77777777" w:rsidR="00302B6C" w:rsidRPr="00302B6C" w:rsidRDefault="00302B6C" w:rsidP="00302B6C">
            <w:pPr>
              <w:pStyle w:val="aff8"/>
              <w:rPr>
                <w:lang w:val="en-US"/>
              </w:rPr>
            </w:pPr>
            <w:r w:rsidRPr="00302B6C">
              <w:rPr>
                <w:rStyle w:val="af6"/>
                <w:b w:val="0"/>
                <w:bCs w:val="0"/>
              </w:rPr>
              <w:t>Еуропалық</w:t>
            </w:r>
            <w:r w:rsidRPr="00302B6C">
              <w:rPr>
                <w:rStyle w:val="af6"/>
                <w:b w:val="0"/>
                <w:bCs w:val="0"/>
                <w:lang w:val="en-US"/>
              </w:rPr>
              <w:t xml:space="preserve"> </w:t>
            </w:r>
            <w:r w:rsidRPr="00302B6C">
              <w:rPr>
                <w:rStyle w:val="af6"/>
                <w:b w:val="0"/>
                <w:bCs w:val="0"/>
              </w:rPr>
              <w:t>комиссияның</w:t>
            </w:r>
            <w:r w:rsidRPr="00302B6C">
              <w:rPr>
                <w:rStyle w:val="af6"/>
                <w:b w:val="0"/>
                <w:bCs w:val="0"/>
                <w:lang w:val="en-US"/>
              </w:rPr>
              <w:t xml:space="preserve"> </w:t>
            </w:r>
            <w:r w:rsidRPr="00302B6C">
              <w:rPr>
                <w:rStyle w:val="af6"/>
                <w:b w:val="0"/>
                <w:bCs w:val="0"/>
              </w:rPr>
              <w:t>Іске</w:t>
            </w:r>
            <w:r w:rsidRPr="00302B6C">
              <w:rPr>
                <w:rStyle w:val="af6"/>
                <w:b w:val="0"/>
                <w:bCs w:val="0"/>
                <w:lang w:val="en-US"/>
              </w:rPr>
              <w:t xml:space="preserve"> </w:t>
            </w:r>
            <w:r w:rsidRPr="00302B6C">
              <w:rPr>
                <w:rStyle w:val="af6"/>
                <w:b w:val="0"/>
                <w:bCs w:val="0"/>
              </w:rPr>
              <w:t>асыру</w:t>
            </w:r>
            <w:r w:rsidRPr="00302B6C">
              <w:rPr>
                <w:rStyle w:val="af6"/>
                <w:b w:val="0"/>
                <w:bCs w:val="0"/>
                <w:lang w:val="en-US"/>
              </w:rPr>
              <w:t xml:space="preserve"> </w:t>
            </w:r>
            <w:r w:rsidRPr="00302B6C">
              <w:rPr>
                <w:rStyle w:val="af6"/>
                <w:b w:val="0"/>
                <w:bCs w:val="0"/>
              </w:rPr>
              <w:t>туралы</w:t>
            </w:r>
            <w:r w:rsidRPr="00302B6C">
              <w:rPr>
                <w:rStyle w:val="af6"/>
                <w:b w:val="0"/>
                <w:bCs w:val="0"/>
                <w:lang w:val="en-US"/>
              </w:rPr>
              <w:t xml:space="preserve"> </w:t>
            </w:r>
            <w:r w:rsidRPr="00302B6C">
              <w:rPr>
                <w:rStyle w:val="af6"/>
                <w:b w:val="0"/>
                <w:bCs w:val="0"/>
              </w:rPr>
              <w:t>шешімінің</w:t>
            </w:r>
            <w:r w:rsidRPr="00302B6C">
              <w:rPr>
                <w:rStyle w:val="af6"/>
                <w:b w:val="0"/>
                <w:bCs w:val="0"/>
                <w:lang w:val="en-US"/>
              </w:rPr>
              <w:t xml:space="preserve"> </w:t>
            </w:r>
            <w:r w:rsidRPr="00302B6C">
              <w:rPr>
                <w:rStyle w:val="af6"/>
                <w:b w:val="0"/>
                <w:bCs w:val="0"/>
              </w:rPr>
              <w:t>жобасы</w:t>
            </w:r>
            <w:r w:rsidRPr="00302B6C">
              <w:rPr>
                <w:lang w:val="en-US"/>
              </w:rPr>
              <w:t xml:space="preserve"> </w:t>
            </w:r>
            <w:r w:rsidRPr="00302B6C">
              <w:t>Еуропалық</w:t>
            </w:r>
            <w:r w:rsidRPr="00302B6C">
              <w:rPr>
                <w:lang w:val="en-US"/>
              </w:rPr>
              <w:t xml:space="preserve"> </w:t>
            </w:r>
            <w:r w:rsidRPr="00302B6C">
              <w:t>парламент</w:t>
            </w:r>
            <w:r w:rsidRPr="00302B6C">
              <w:rPr>
                <w:lang w:val="en-US"/>
              </w:rPr>
              <w:t xml:space="preserve"> </w:t>
            </w:r>
            <w:r w:rsidRPr="00302B6C">
              <w:t>пен</w:t>
            </w:r>
            <w:r w:rsidRPr="00302B6C">
              <w:rPr>
                <w:lang w:val="en-US"/>
              </w:rPr>
              <w:t xml:space="preserve"> </w:t>
            </w:r>
            <w:r w:rsidRPr="00302B6C">
              <w:t>Кеңестің</w:t>
            </w:r>
            <w:r w:rsidRPr="00302B6C">
              <w:rPr>
                <w:lang w:val="en-US"/>
              </w:rPr>
              <w:t xml:space="preserve"> </w:t>
            </w:r>
            <w:r w:rsidRPr="00302B6C">
              <w:rPr>
                <w:rStyle w:val="af6"/>
                <w:b w:val="0"/>
                <w:bCs w:val="0"/>
                <w:lang w:val="en-US"/>
              </w:rPr>
              <w:t>№ 528/2012 (</w:t>
            </w:r>
            <w:r w:rsidRPr="00302B6C">
              <w:rPr>
                <w:rStyle w:val="af6"/>
                <w:b w:val="0"/>
                <w:bCs w:val="0"/>
              </w:rPr>
              <w:t>ЕО</w:t>
            </w:r>
            <w:r w:rsidRPr="00302B6C">
              <w:rPr>
                <w:rStyle w:val="af6"/>
                <w:b w:val="0"/>
                <w:bCs w:val="0"/>
                <w:lang w:val="en-US"/>
              </w:rPr>
              <w:t xml:space="preserve">) </w:t>
            </w:r>
            <w:r w:rsidRPr="00302B6C">
              <w:rPr>
                <w:rStyle w:val="af6"/>
                <w:b w:val="0"/>
                <w:bCs w:val="0"/>
              </w:rPr>
              <w:t>регламентіне</w:t>
            </w:r>
            <w:r w:rsidRPr="00302B6C">
              <w:rPr>
                <w:lang w:val="en-US"/>
              </w:rPr>
              <w:t xml:space="preserve"> </w:t>
            </w:r>
            <w:r w:rsidRPr="00302B6C">
              <w:t>сәйкес</w:t>
            </w:r>
            <w:r w:rsidRPr="00302B6C">
              <w:rPr>
                <w:lang w:val="en-US"/>
              </w:rPr>
              <w:t xml:space="preserve"> </w:t>
            </w:r>
            <w:r w:rsidRPr="00302B6C">
              <w:rPr>
                <w:rStyle w:val="af6"/>
                <w:b w:val="0"/>
                <w:bCs w:val="0"/>
                <w:lang w:val="en-US"/>
              </w:rPr>
              <w:t>1,3-</w:t>
            </w:r>
            <w:r w:rsidRPr="00302B6C">
              <w:rPr>
                <w:rStyle w:val="af6"/>
                <w:b w:val="0"/>
                <w:bCs w:val="0"/>
              </w:rPr>
              <w:t>бис</w:t>
            </w:r>
            <w:r w:rsidRPr="00302B6C">
              <w:rPr>
                <w:rStyle w:val="af6"/>
                <w:b w:val="0"/>
                <w:bCs w:val="0"/>
                <w:lang w:val="en-US"/>
              </w:rPr>
              <w:t>(</w:t>
            </w:r>
            <w:r w:rsidRPr="00302B6C">
              <w:rPr>
                <w:rStyle w:val="af6"/>
                <w:b w:val="0"/>
                <w:bCs w:val="0"/>
              </w:rPr>
              <w:t>гидроксиметил</w:t>
            </w:r>
            <w:r w:rsidRPr="00302B6C">
              <w:rPr>
                <w:rStyle w:val="af6"/>
                <w:b w:val="0"/>
                <w:bCs w:val="0"/>
                <w:lang w:val="en-US"/>
              </w:rPr>
              <w:t>)-5,5-</w:t>
            </w:r>
            <w:r w:rsidRPr="00302B6C">
              <w:rPr>
                <w:rStyle w:val="af6"/>
                <w:b w:val="0"/>
                <w:bCs w:val="0"/>
              </w:rPr>
              <w:t>диметилимидазолидин</w:t>
            </w:r>
            <w:r w:rsidRPr="00302B6C">
              <w:rPr>
                <w:rStyle w:val="af6"/>
                <w:b w:val="0"/>
                <w:bCs w:val="0"/>
                <w:lang w:val="en-US"/>
              </w:rPr>
              <w:t>-2,4-</w:t>
            </w:r>
            <w:r w:rsidRPr="00302B6C">
              <w:rPr>
                <w:rStyle w:val="af6"/>
                <w:b w:val="0"/>
                <w:bCs w:val="0"/>
              </w:rPr>
              <w:t>дионды</w:t>
            </w:r>
            <w:r w:rsidRPr="00302B6C">
              <w:rPr>
                <w:rStyle w:val="af6"/>
                <w:b w:val="0"/>
                <w:bCs w:val="0"/>
                <w:lang w:val="en-US"/>
              </w:rPr>
              <w:t xml:space="preserve"> (DMDMH)</w:t>
            </w:r>
            <w:r w:rsidRPr="00302B6C">
              <w:rPr>
                <w:lang w:val="en-US"/>
              </w:rPr>
              <w:t xml:space="preserve"> </w:t>
            </w:r>
            <w:r w:rsidRPr="00302B6C">
              <w:rPr>
                <w:rStyle w:val="af6"/>
                <w:b w:val="0"/>
                <w:bCs w:val="0"/>
                <w:lang w:val="en-US"/>
              </w:rPr>
              <w:t xml:space="preserve">6 </w:t>
            </w:r>
            <w:r w:rsidRPr="00302B6C">
              <w:rPr>
                <w:rStyle w:val="af6"/>
                <w:b w:val="0"/>
                <w:bCs w:val="0"/>
              </w:rPr>
              <w:t>және</w:t>
            </w:r>
            <w:r w:rsidRPr="00302B6C">
              <w:rPr>
                <w:rStyle w:val="af6"/>
                <w:b w:val="0"/>
                <w:bCs w:val="0"/>
                <w:lang w:val="en-US"/>
              </w:rPr>
              <w:t xml:space="preserve"> 13-</w:t>
            </w:r>
            <w:r w:rsidRPr="00302B6C">
              <w:rPr>
                <w:rStyle w:val="af6"/>
                <w:b w:val="0"/>
                <w:bCs w:val="0"/>
              </w:rPr>
              <w:t>өнім</w:t>
            </w:r>
            <w:r w:rsidRPr="00302B6C">
              <w:rPr>
                <w:rStyle w:val="af6"/>
                <w:b w:val="0"/>
                <w:bCs w:val="0"/>
                <w:lang w:val="en-US"/>
              </w:rPr>
              <w:t xml:space="preserve"> </w:t>
            </w:r>
            <w:r w:rsidRPr="00302B6C">
              <w:rPr>
                <w:rStyle w:val="af6"/>
                <w:b w:val="0"/>
                <w:bCs w:val="0"/>
              </w:rPr>
              <w:t>түрлеріне</w:t>
            </w:r>
            <w:r w:rsidRPr="00302B6C">
              <w:rPr>
                <w:lang w:val="en-US"/>
              </w:rPr>
              <w:t xml:space="preserve"> </w:t>
            </w:r>
            <w:r w:rsidRPr="00302B6C">
              <w:t>арналған</w:t>
            </w:r>
            <w:r w:rsidRPr="00302B6C">
              <w:rPr>
                <w:lang w:val="en-US"/>
              </w:rPr>
              <w:t xml:space="preserve"> </w:t>
            </w:r>
            <w:r w:rsidRPr="00302B6C">
              <w:t>биоцидтік</w:t>
            </w:r>
            <w:r w:rsidRPr="00302B6C">
              <w:rPr>
                <w:lang w:val="en-US"/>
              </w:rPr>
              <w:t xml:space="preserve"> </w:t>
            </w:r>
            <w:r w:rsidRPr="00302B6C">
              <w:t>өнімдерде</w:t>
            </w:r>
            <w:r w:rsidRPr="00302B6C">
              <w:rPr>
                <w:lang w:val="en-US"/>
              </w:rPr>
              <w:t xml:space="preserve"> </w:t>
            </w:r>
            <w:r w:rsidRPr="00302B6C">
              <w:t>қолдануға</w:t>
            </w:r>
            <w:r w:rsidRPr="00302B6C">
              <w:rPr>
                <w:lang w:val="en-US"/>
              </w:rPr>
              <w:t xml:space="preserve"> </w:t>
            </w:r>
            <w:r w:rsidRPr="00302B6C">
              <w:t>арналған</w:t>
            </w:r>
            <w:r w:rsidRPr="00302B6C">
              <w:rPr>
                <w:lang w:val="en-US"/>
              </w:rPr>
              <w:t xml:space="preserve"> </w:t>
            </w:r>
            <w:r w:rsidRPr="00302B6C">
              <w:t>қолданыстағы</w:t>
            </w:r>
            <w:r w:rsidRPr="00302B6C">
              <w:rPr>
                <w:lang w:val="en-US"/>
              </w:rPr>
              <w:t xml:space="preserve"> </w:t>
            </w:r>
            <w:r w:rsidRPr="00302B6C">
              <w:t>белсенді</w:t>
            </w:r>
            <w:r w:rsidRPr="00302B6C">
              <w:rPr>
                <w:lang w:val="en-US"/>
              </w:rPr>
              <w:t xml:space="preserve"> </w:t>
            </w:r>
            <w:r w:rsidRPr="00302B6C">
              <w:t>зат</w:t>
            </w:r>
            <w:r w:rsidRPr="00302B6C">
              <w:rPr>
                <w:lang w:val="en-US"/>
              </w:rPr>
              <w:t xml:space="preserve"> </w:t>
            </w:r>
            <w:r w:rsidRPr="00302B6C">
              <w:t>ретінде</w:t>
            </w:r>
            <w:r w:rsidRPr="00302B6C">
              <w:rPr>
                <w:lang w:val="en-US"/>
              </w:rPr>
              <w:t xml:space="preserve"> </w:t>
            </w:r>
            <w:r w:rsidRPr="00302B6C">
              <w:t>мақұлдамау</w:t>
            </w:r>
            <w:r w:rsidRPr="00302B6C">
              <w:rPr>
                <w:lang w:val="en-US"/>
              </w:rPr>
              <w:t xml:space="preserve"> </w:t>
            </w:r>
            <w:r w:rsidRPr="00302B6C">
              <w:t>туралы</w:t>
            </w:r>
            <w:r w:rsidRPr="00302B6C">
              <w:rPr>
                <w:lang w:val="en-US"/>
              </w:rPr>
              <w:t xml:space="preserve">; </w:t>
            </w:r>
            <w:r w:rsidRPr="00302B6C">
              <w:rPr>
                <w:rStyle w:val="af7"/>
                <w:lang w:val="en-US"/>
              </w:rPr>
              <w:t xml:space="preserve">(4 </w:t>
            </w:r>
            <w:r w:rsidRPr="00302B6C">
              <w:rPr>
                <w:rStyle w:val="af7"/>
              </w:rPr>
              <w:t>бет</w:t>
            </w:r>
            <w:r w:rsidRPr="00302B6C">
              <w:rPr>
                <w:rStyle w:val="af7"/>
                <w:lang w:val="en-US"/>
              </w:rPr>
              <w:t xml:space="preserve">, </w:t>
            </w:r>
            <w:r w:rsidRPr="00302B6C">
              <w:rPr>
                <w:rStyle w:val="af7"/>
              </w:rPr>
              <w:t>ағылшын</w:t>
            </w:r>
            <w:r w:rsidRPr="00302B6C">
              <w:rPr>
                <w:rStyle w:val="af7"/>
                <w:lang w:val="en-US"/>
              </w:rPr>
              <w:t xml:space="preserve"> </w:t>
            </w:r>
            <w:r w:rsidRPr="00302B6C">
              <w:rPr>
                <w:rStyle w:val="af7"/>
              </w:rPr>
              <w:t>тілінде</w:t>
            </w:r>
            <w:r w:rsidRPr="00302B6C">
              <w:rPr>
                <w:rStyle w:val="af7"/>
                <w:lang w:val="en-US"/>
              </w:rPr>
              <w:t>).</w:t>
            </w:r>
          </w:p>
          <w:p w14:paraId="3CD3AC31" w14:textId="77777777" w:rsidR="00302B6C" w:rsidRPr="00302B6C" w:rsidRDefault="00302B6C" w:rsidP="00302B6C">
            <w:pPr>
              <w:pStyle w:val="aff8"/>
              <w:rPr>
                <w:lang w:val="en-US"/>
              </w:rPr>
            </w:pPr>
            <w:r w:rsidRPr="00302B6C">
              <w:rPr>
                <w:rStyle w:val="af6"/>
                <w:b w:val="0"/>
                <w:bCs w:val="0"/>
              </w:rPr>
              <w:t>Хабарланған</w:t>
            </w:r>
            <w:r w:rsidRPr="00302B6C">
              <w:rPr>
                <w:rStyle w:val="af6"/>
                <w:b w:val="0"/>
                <w:bCs w:val="0"/>
                <w:lang w:val="en-US"/>
              </w:rPr>
              <w:t xml:space="preserve"> </w:t>
            </w:r>
            <w:r w:rsidRPr="00302B6C">
              <w:rPr>
                <w:rStyle w:val="af6"/>
                <w:b w:val="0"/>
                <w:bCs w:val="0"/>
              </w:rPr>
              <w:t>құжатқа</w:t>
            </w:r>
            <w:r w:rsidRPr="00302B6C">
              <w:rPr>
                <w:rStyle w:val="af6"/>
                <w:b w:val="0"/>
                <w:bCs w:val="0"/>
                <w:lang w:val="en-US"/>
              </w:rPr>
              <w:t>(</w:t>
            </w:r>
            <w:r w:rsidRPr="00302B6C">
              <w:rPr>
                <w:rStyle w:val="af6"/>
                <w:b w:val="0"/>
                <w:bCs w:val="0"/>
              </w:rPr>
              <w:t>тарға</w:t>
            </w:r>
            <w:r w:rsidRPr="00302B6C">
              <w:rPr>
                <w:rStyle w:val="af6"/>
                <w:b w:val="0"/>
                <w:bCs w:val="0"/>
                <w:lang w:val="en-US"/>
              </w:rPr>
              <w:t xml:space="preserve">) </w:t>
            </w:r>
            <w:r w:rsidRPr="00302B6C">
              <w:rPr>
                <w:rStyle w:val="af6"/>
                <w:b w:val="0"/>
                <w:bCs w:val="0"/>
              </w:rPr>
              <w:t>сілтеме</w:t>
            </w:r>
            <w:r w:rsidRPr="00302B6C">
              <w:rPr>
                <w:rStyle w:val="af6"/>
                <w:b w:val="0"/>
                <w:bCs w:val="0"/>
                <w:lang w:val="en-US"/>
              </w:rPr>
              <w:t xml:space="preserve"> </w:t>
            </w:r>
            <w:r w:rsidRPr="00302B6C">
              <w:rPr>
                <w:rStyle w:val="af6"/>
                <w:b w:val="0"/>
                <w:bCs w:val="0"/>
              </w:rPr>
              <w:t>және</w:t>
            </w:r>
            <w:r w:rsidRPr="00302B6C">
              <w:rPr>
                <w:rStyle w:val="af6"/>
                <w:b w:val="0"/>
                <w:bCs w:val="0"/>
                <w:lang w:val="en-US"/>
              </w:rPr>
              <w:t>/</w:t>
            </w:r>
            <w:r w:rsidRPr="00302B6C">
              <w:rPr>
                <w:rStyle w:val="af6"/>
                <w:b w:val="0"/>
                <w:bCs w:val="0"/>
              </w:rPr>
              <w:t>немесе</w:t>
            </w:r>
            <w:r w:rsidRPr="00302B6C">
              <w:rPr>
                <w:rStyle w:val="af6"/>
                <w:b w:val="0"/>
                <w:bCs w:val="0"/>
                <w:lang w:val="en-US"/>
              </w:rPr>
              <w:t xml:space="preserve"> </w:t>
            </w:r>
            <w:r w:rsidRPr="00302B6C">
              <w:rPr>
                <w:rStyle w:val="af6"/>
                <w:b w:val="0"/>
                <w:bCs w:val="0"/>
              </w:rPr>
              <w:t>сұрату</w:t>
            </w:r>
            <w:r w:rsidRPr="00302B6C">
              <w:rPr>
                <w:rStyle w:val="af6"/>
                <w:b w:val="0"/>
                <w:bCs w:val="0"/>
                <w:lang w:val="en-US"/>
              </w:rPr>
              <w:t xml:space="preserve"> </w:t>
            </w:r>
            <w:r w:rsidRPr="00302B6C">
              <w:rPr>
                <w:rStyle w:val="af6"/>
                <w:b w:val="0"/>
                <w:bCs w:val="0"/>
              </w:rPr>
              <w:t>бойынша</w:t>
            </w:r>
            <w:r w:rsidRPr="00302B6C">
              <w:rPr>
                <w:rStyle w:val="af6"/>
                <w:b w:val="0"/>
                <w:bCs w:val="0"/>
                <w:lang w:val="en-US"/>
              </w:rPr>
              <w:t xml:space="preserve"> </w:t>
            </w:r>
            <w:r w:rsidRPr="00302B6C">
              <w:rPr>
                <w:rStyle w:val="af6"/>
                <w:b w:val="0"/>
                <w:bCs w:val="0"/>
              </w:rPr>
              <w:t>көшірмелерін</w:t>
            </w:r>
            <w:r w:rsidRPr="00302B6C">
              <w:rPr>
                <w:rStyle w:val="af6"/>
                <w:b w:val="0"/>
                <w:bCs w:val="0"/>
                <w:lang w:val="en-US"/>
              </w:rPr>
              <w:t xml:space="preserve"> </w:t>
            </w:r>
            <w:r w:rsidRPr="00302B6C">
              <w:rPr>
                <w:rStyle w:val="af6"/>
                <w:b w:val="0"/>
                <w:bCs w:val="0"/>
              </w:rPr>
              <w:t>ұсына</w:t>
            </w:r>
            <w:r w:rsidRPr="00302B6C">
              <w:rPr>
                <w:rStyle w:val="af6"/>
                <w:b w:val="0"/>
                <w:bCs w:val="0"/>
                <w:lang w:val="en-US"/>
              </w:rPr>
              <w:t xml:space="preserve"> </w:t>
            </w:r>
            <w:r w:rsidRPr="00302B6C">
              <w:rPr>
                <w:rStyle w:val="af6"/>
                <w:b w:val="0"/>
                <w:bCs w:val="0"/>
              </w:rPr>
              <w:t>алатын</w:t>
            </w:r>
            <w:r w:rsidRPr="00302B6C">
              <w:rPr>
                <w:rStyle w:val="af6"/>
                <w:b w:val="0"/>
                <w:bCs w:val="0"/>
                <w:lang w:val="en-US"/>
              </w:rPr>
              <w:t xml:space="preserve"> </w:t>
            </w:r>
            <w:r w:rsidRPr="00302B6C">
              <w:rPr>
                <w:rStyle w:val="af6"/>
                <w:b w:val="0"/>
                <w:bCs w:val="0"/>
              </w:rPr>
              <w:t>органның</w:t>
            </w:r>
            <w:r w:rsidRPr="00302B6C">
              <w:rPr>
                <w:rStyle w:val="af6"/>
                <w:b w:val="0"/>
                <w:bCs w:val="0"/>
                <w:lang w:val="en-US"/>
              </w:rPr>
              <w:t xml:space="preserve"> </w:t>
            </w:r>
            <w:r w:rsidRPr="00302B6C">
              <w:rPr>
                <w:rStyle w:val="af6"/>
                <w:b w:val="0"/>
                <w:bCs w:val="0"/>
              </w:rPr>
              <w:t>немесе</w:t>
            </w:r>
            <w:r w:rsidRPr="00302B6C">
              <w:rPr>
                <w:rStyle w:val="af6"/>
                <w:b w:val="0"/>
                <w:bCs w:val="0"/>
                <w:lang w:val="en-US"/>
              </w:rPr>
              <w:t xml:space="preserve"> </w:t>
            </w:r>
            <w:r w:rsidRPr="00302B6C">
              <w:rPr>
                <w:rStyle w:val="af6"/>
                <w:b w:val="0"/>
                <w:bCs w:val="0"/>
              </w:rPr>
              <w:t>мекеменің</w:t>
            </w:r>
            <w:r w:rsidRPr="00302B6C">
              <w:rPr>
                <w:rStyle w:val="af6"/>
                <w:b w:val="0"/>
                <w:bCs w:val="0"/>
                <w:lang w:val="en-US"/>
              </w:rPr>
              <w:t xml:space="preserve"> </w:t>
            </w:r>
            <w:r w:rsidRPr="00302B6C">
              <w:rPr>
                <w:rStyle w:val="af6"/>
                <w:b w:val="0"/>
                <w:bCs w:val="0"/>
              </w:rPr>
              <w:t>байланыс</w:t>
            </w:r>
            <w:r w:rsidRPr="00302B6C">
              <w:rPr>
                <w:rStyle w:val="af6"/>
                <w:b w:val="0"/>
                <w:bCs w:val="0"/>
                <w:lang w:val="en-US"/>
              </w:rPr>
              <w:t xml:space="preserve"> </w:t>
            </w:r>
            <w:r w:rsidRPr="00302B6C">
              <w:rPr>
                <w:rStyle w:val="af6"/>
                <w:b w:val="0"/>
                <w:bCs w:val="0"/>
              </w:rPr>
              <w:t>деректері</w:t>
            </w:r>
            <w:r w:rsidRPr="00302B6C">
              <w:rPr>
                <w:rStyle w:val="af6"/>
                <w:b w:val="0"/>
                <w:bCs w:val="0"/>
                <w:lang w:val="en-US"/>
              </w:rPr>
              <w:t>:</w:t>
            </w:r>
          </w:p>
          <w:p w14:paraId="154AC198" w14:textId="2CEC7E5E" w:rsidR="00302B6C" w:rsidRPr="00302B6C" w:rsidRDefault="00302B6C" w:rsidP="00302B6C">
            <w:pPr>
              <w:rPr>
                <w:rFonts w:ascii="Times New Roman" w:eastAsia="Times New Roman" w:hAnsi="Times New Roman"/>
                <w:sz w:val="20"/>
                <w:lang w:val="kk-KZ"/>
              </w:rPr>
            </w:pPr>
            <w:hyperlink r:id="rId64" w:history="1">
              <w:r w:rsidRPr="000F1262">
                <w:rPr>
                  <w:rStyle w:val="aff9"/>
                  <w:rFonts w:ascii="Times New Roman" w:eastAsia="Times New Roman" w:hAnsi="Times New Roman"/>
                  <w:sz w:val="20"/>
                </w:rPr>
                <w:t>https://members.wto.org/crnattachments/2026/TBT/EEC/26_03543_00_e.pdf</w:t>
              </w:r>
            </w:hyperlink>
            <w:r>
              <w:rPr>
                <w:rFonts w:ascii="Times New Roman" w:eastAsia="Times New Roman" w:hAnsi="Times New Roman"/>
                <w:sz w:val="20"/>
                <w:lang w:val="kk-KZ"/>
              </w:rPr>
              <w:t xml:space="preserve"> </w:t>
            </w:r>
          </w:p>
        </w:tc>
        <w:tc>
          <w:tcPr>
            <w:tcW w:w="4365" w:type="dxa"/>
            <w:vMerge w:val="restart"/>
            <w:tcBorders>
              <w:top w:val="single" w:sz="8" w:space="0" w:color="000000"/>
              <w:left w:val="single" w:sz="8" w:space="0" w:color="000000"/>
              <w:bottom w:val="single" w:sz="8" w:space="0" w:color="000000"/>
              <w:right w:val="single" w:sz="8" w:space="0" w:color="000000"/>
            </w:tcBorders>
          </w:tcPr>
          <w:p w14:paraId="6FF19F2F" w14:textId="23854243" w:rsidR="00302B6C" w:rsidRDefault="00302B6C" w:rsidP="00302B6C">
            <w:r>
              <w:rPr>
                <w:lang w:val="ru-RU"/>
              </w:rPr>
              <w:t>6/09/26</w:t>
            </w:r>
          </w:p>
        </w:tc>
      </w:tr>
      <w:tr w:rsidR="00302B6C" w14:paraId="2E8516AF" w14:textId="77777777" w:rsidTr="005900B3">
        <w:tc>
          <w:tcPr>
            <w:tcW w:w="959" w:type="dxa"/>
            <w:vMerge/>
          </w:tcPr>
          <w:p w14:paraId="52D26ED9" w14:textId="77777777" w:rsidR="00302B6C" w:rsidRDefault="00302B6C" w:rsidP="00302B6C"/>
        </w:tc>
        <w:tc>
          <w:tcPr>
            <w:tcW w:w="2551" w:type="dxa"/>
            <w:tcBorders>
              <w:top w:val="single" w:sz="8" w:space="0" w:color="000000"/>
              <w:left w:val="single" w:sz="8" w:space="0" w:color="000000"/>
              <w:bottom w:val="single" w:sz="8" w:space="0" w:color="000000"/>
              <w:right w:val="single" w:sz="8" w:space="0" w:color="000000"/>
            </w:tcBorders>
          </w:tcPr>
          <w:p w14:paraId="6DF35618" w14:textId="11F9B148" w:rsidR="00302B6C" w:rsidRDefault="00302B6C" w:rsidP="00302B6C">
            <w:r w:rsidRPr="00A7270E">
              <w:rPr>
                <w:rStyle w:val="af6"/>
                <w:rFonts w:ascii="Times New Roman" w:eastAsia="Times New Roman" w:hAnsi="Times New Roman" w:cs="Times New Roman"/>
                <w:b w:val="0"/>
                <w:bCs w:val="0"/>
                <w:sz w:val="24"/>
                <w:szCs w:val="24"/>
                <w:lang w:val="ru-RU" w:eastAsia="ru-RU"/>
              </w:rPr>
              <w:t>8/07/26</w:t>
            </w:r>
          </w:p>
        </w:tc>
        <w:tc>
          <w:tcPr>
            <w:tcW w:w="5387" w:type="dxa"/>
            <w:tcBorders>
              <w:top w:val="single" w:sz="8" w:space="0" w:color="000000"/>
              <w:left w:val="single" w:sz="8" w:space="0" w:color="000000"/>
              <w:bottom w:val="single" w:sz="8" w:space="0" w:color="000000"/>
              <w:right w:val="single" w:sz="8" w:space="0" w:color="000000"/>
            </w:tcBorders>
          </w:tcPr>
          <w:p w14:paraId="2B3AB9B3" w14:textId="59486EC2" w:rsidR="00302B6C" w:rsidRPr="00302B6C" w:rsidRDefault="00302B6C" w:rsidP="00302B6C">
            <w:pPr>
              <w:spacing w:before="100" w:beforeAutospacing="1" w:after="100" w:afterAutospacing="1" w:line="240" w:lineRule="auto"/>
              <w:rPr>
                <w:rFonts w:ascii="Times New Roman" w:eastAsia="Times New Roman" w:hAnsi="Times New Roman" w:cs="Times New Roman"/>
                <w:sz w:val="24"/>
                <w:szCs w:val="24"/>
                <w:lang w:val="ru-RU" w:eastAsia="ru-RU"/>
              </w:rPr>
            </w:pPr>
            <w:r w:rsidRPr="00302B6C">
              <w:rPr>
                <w:rFonts w:ascii="Times New Roman" w:eastAsia="Times New Roman" w:hAnsi="Times New Roman" w:cs="Times New Roman"/>
                <w:sz w:val="24"/>
                <w:szCs w:val="24"/>
                <w:lang w:val="ru-RU" w:eastAsia="ru-RU"/>
              </w:rPr>
              <w:t>Биоцидтік өнімдер</w:t>
            </w:r>
          </w:p>
        </w:tc>
        <w:tc>
          <w:tcPr>
            <w:tcW w:w="4365" w:type="dxa"/>
            <w:vMerge/>
          </w:tcPr>
          <w:p w14:paraId="06F2DFEC" w14:textId="77777777" w:rsidR="00302B6C" w:rsidRDefault="00302B6C" w:rsidP="00302B6C"/>
        </w:tc>
      </w:tr>
      <w:tr w:rsidR="00302B6C" w:rsidRPr="00302B6C" w14:paraId="23BFA0EB" w14:textId="77777777" w:rsidTr="005900B3">
        <w:tc>
          <w:tcPr>
            <w:tcW w:w="959" w:type="dxa"/>
            <w:vMerge/>
          </w:tcPr>
          <w:p w14:paraId="42C40905" w14:textId="77777777" w:rsidR="00302B6C" w:rsidRDefault="00302B6C" w:rsidP="00302B6C"/>
        </w:tc>
        <w:tc>
          <w:tcPr>
            <w:tcW w:w="2551" w:type="dxa"/>
            <w:tcBorders>
              <w:top w:val="single" w:sz="8" w:space="0" w:color="000000"/>
              <w:left w:val="single" w:sz="8" w:space="0" w:color="000000"/>
              <w:bottom w:val="single" w:sz="8" w:space="0" w:color="000000"/>
              <w:right w:val="single" w:sz="8" w:space="0" w:color="000000"/>
            </w:tcBorders>
          </w:tcPr>
          <w:p w14:paraId="759AEFA9" w14:textId="15C86BE8" w:rsidR="00302B6C" w:rsidRPr="00302B6C" w:rsidRDefault="00302B6C" w:rsidP="00302B6C">
            <w:pPr>
              <w:rPr>
                <w:lang w:val="kk-KZ"/>
              </w:rPr>
            </w:pPr>
            <w:r>
              <w:rPr>
                <w:lang w:val="kk-KZ"/>
              </w:rPr>
              <w:t>Европалық одақ</w:t>
            </w:r>
          </w:p>
        </w:tc>
        <w:tc>
          <w:tcPr>
            <w:tcW w:w="5387" w:type="dxa"/>
            <w:tcBorders>
              <w:top w:val="single" w:sz="8" w:space="0" w:color="000000"/>
              <w:left w:val="single" w:sz="8" w:space="0" w:color="000000"/>
              <w:bottom w:val="single" w:sz="8" w:space="0" w:color="000000"/>
              <w:right w:val="single" w:sz="8" w:space="0" w:color="000000"/>
            </w:tcBorders>
          </w:tcPr>
          <w:p w14:paraId="036287FA" w14:textId="77777777" w:rsidR="00302B6C" w:rsidRPr="00302B6C" w:rsidRDefault="00302B6C" w:rsidP="00302B6C">
            <w:pPr>
              <w:pStyle w:val="aff8"/>
              <w:rPr>
                <w:b/>
                <w:bCs/>
                <w:lang w:val="kk-KZ"/>
              </w:rPr>
            </w:pPr>
            <w:r w:rsidRPr="00302B6C">
              <w:rPr>
                <w:lang w:val="kk-KZ"/>
              </w:rPr>
              <w:t>Жобаға сәйкес, Еуропалық комиссияның осы Іске асырушы шешімімен</w:t>
            </w:r>
            <w:r w:rsidRPr="00302B6C">
              <w:rPr>
                <w:b/>
                <w:bCs/>
                <w:lang w:val="kk-KZ"/>
              </w:rPr>
              <w:t xml:space="preserve"> </w:t>
            </w:r>
            <w:r w:rsidRPr="00302B6C">
              <w:rPr>
                <w:rStyle w:val="af6"/>
                <w:b w:val="0"/>
                <w:bCs w:val="0"/>
                <w:lang w:val="kk-KZ"/>
              </w:rPr>
              <w:t>1,3-бис(гидроксиметил)-5,5-диметилимидазолидин-2,4-дион (DMDMH)</w:t>
            </w:r>
            <w:r w:rsidRPr="00302B6C">
              <w:rPr>
                <w:b/>
                <w:bCs/>
                <w:lang w:val="kk-KZ"/>
              </w:rPr>
              <w:t xml:space="preserve"> </w:t>
            </w:r>
            <w:r w:rsidRPr="00302B6C">
              <w:rPr>
                <w:lang w:val="kk-KZ"/>
              </w:rPr>
              <w:t xml:space="preserve">заты </w:t>
            </w:r>
            <w:r w:rsidRPr="00302B6C">
              <w:rPr>
                <w:rStyle w:val="af6"/>
                <w:b w:val="0"/>
                <w:bCs w:val="0"/>
                <w:lang w:val="kk-KZ"/>
              </w:rPr>
              <w:t>6 және 13-типтегі биоцидтік өнімдерде</w:t>
            </w:r>
            <w:r w:rsidRPr="00302B6C">
              <w:rPr>
                <w:b/>
                <w:bCs/>
                <w:lang w:val="kk-KZ"/>
              </w:rPr>
              <w:t xml:space="preserve"> </w:t>
            </w:r>
            <w:r w:rsidRPr="00302B6C">
              <w:rPr>
                <w:lang w:val="kk-KZ"/>
              </w:rPr>
              <w:t>пайдалануға арналған қолданыстағы белсенді зат ретінде</w:t>
            </w:r>
            <w:r w:rsidRPr="00302B6C">
              <w:rPr>
                <w:b/>
                <w:bCs/>
                <w:lang w:val="kk-KZ"/>
              </w:rPr>
              <w:t xml:space="preserve"> </w:t>
            </w:r>
            <w:r w:rsidRPr="00302B6C">
              <w:rPr>
                <w:rStyle w:val="af6"/>
                <w:b w:val="0"/>
                <w:bCs w:val="0"/>
                <w:lang w:val="kk-KZ"/>
              </w:rPr>
              <w:t>мақұлданбайды</w:t>
            </w:r>
            <w:r w:rsidRPr="00302B6C">
              <w:rPr>
                <w:b/>
                <w:bCs/>
                <w:lang w:val="kk-KZ"/>
              </w:rPr>
              <w:t>.</w:t>
            </w:r>
          </w:p>
          <w:p w14:paraId="76074627" w14:textId="77777777" w:rsidR="00302B6C" w:rsidRPr="00302B6C" w:rsidRDefault="00302B6C" w:rsidP="00302B6C">
            <w:pPr>
              <w:pStyle w:val="aff8"/>
              <w:rPr>
                <w:b/>
                <w:bCs/>
                <w:lang w:val="kk-KZ"/>
              </w:rPr>
            </w:pPr>
            <w:r w:rsidRPr="00302B6C">
              <w:rPr>
                <w:lang w:val="kk-KZ"/>
              </w:rPr>
              <w:t>Аталған белсенді зат мақұлданбайды, себебі</w:t>
            </w:r>
            <w:r w:rsidRPr="00302B6C">
              <w:rPr>
                <w:b/>
                <w:bCs/>
                <w:lang w:val="kk-KZ"/>
              </w:rPr>
              <w:t xml:space="preserve"> </w:t>
            </w:r>
            <w:r w:rsidRPr="00302B6C">
              <w:rPr>
                <w:rStyle w:val="af6"/>
                <w:b w:val="0"/>
                <w:bCs w:val="0"/>
                <w:lang w:val="kk-KZ"/>
              </w:rPr>
              <w:t>мәлімделген қолдану тәсілдерінің ешқайсысы бойынша жеткілікті тиімділігі дәлелденбеген</w:t>
            </w:r>
            <w:r w:rsidRPr="00302B6C">
              <w:rPr>
                <w:b/>
                <w:bCs/>
                <w:lang w:val="kk-KZ"/>
              </w:rPr>
              <w:t xml:space="preserve">. </w:t>
            </w:r>
            <w:r w:rsidRPr="00302B6C">
              <w:rPr>
                <w:lang w:val="kk-KZ"/>
              </w:rPr>
              <w:lastRenderedPageBreak/>
              <w:t>Сонымен қатар,</w:t>
            </w:r>
            <w:r w:rsidRPr="00302B6C">
              <w:rPr>
                <w:b/>
                <w:bCs/>
                <w:lang w:val="kk-KZ"/>
              </w:rPr>
              <w:t xml:space="preserve"> </w:t>
            </w:r>
            <w:r w:rsidRPr="00302B6C">
              <w:rPr>
                <w:rStyle w:val="af6"/>
                <w:b w:val="0"/>
                <w:bCs w:val="0"/>
                <w:lang w:val="kk-KZ"/>
              </w:rPr>
              <w:t>қоршаған ортаға әсері тұрғысынан қауіпсіз пайдалану шарттарын белгілеу мүмкін болмады</w:t>
            </w:r>
            <w:r w:rsidRPr="00302B6C">
              <w:rPr>
                <w:b/>
                <w:bCs/>
                <w:lang w:val="kk-KZ"/>
              </w:rPr>
              <w:t>.</w:t>
            </w:r>
          </w:p>
          <w:p w14:paraId="4BED4B87" w14:textId="7F6D9304" w:rsidR="00302B6C" w:rsidRPr="00302B6C" w:rsidRDefault="00302B6C" w:rsidP="00302B6C">
            <w:pPr>
              <w:pStyle w:val="aff8"/>
              <w:rPr>
                <w:b/>
                <w:bCs/>
                <w:lang w:val="kk-KZ"/>
              </w:rPr>
            </w:pPr>
            <w:r w:rsidRPr="00302B6C">
              <w:rPr>
                <w:lang w:val="kk-KZ"/>
              </w:rPr>
              <w:t>Осының салдарынан</w:t>
            </w:r>
            <w:r w:rsidRPr="00302B6C">
              <w:rPr>
                <w:b/>
                <w:bCs/>
                <w:lang w:val="kk-KZ"/>
              </w:rPr>
              <w:t xml:space="preserve"> </w:t>
            </w:r>
            <w:r w:rsidRPr="00302B6C">
              <w:rPr>
                <w:rStyle w:val="af6"/>
                <w:b w:val="0"/>
                <w:bCs w:val="0"/>
                <w:lang w:val="kk-KZ"/>
              </w:rPr>
              <w:t>құрамында осы белсенді зат бар немесе осы затпен өңделген бұйымдарды Еуропалық одақ нарығына оны мақұлдамау туралы шешім қабылданған күннен бастап 180 күн өткеннен кейін орналастыруға болмайды</w:t>
            </w:r>
            <w:r w:rsidRPr="00302B6C">
              <w:rPr>
                <w:b/>
                <w:bCs/>
                <w:lang w:val="kk-KZ"/>
              </w:rPr>
              <w:t>.</w:t>
            </w:r>
          </w:p>
        </w:tc>
        <w:tc>
          <w:tcPr>
            <w:tcW w:w="4365" w:type="dxa"/>
            <w:vMerge/>
          </w:tcPr>
          <w:p w14:paraId="6977608B" w14:textId="77777777" w:rsidR="00302B6C" w:rsidRPr="00302B6C" w:rsidRDefault="00302B6C" w:rsidP="00302B6C">
            <w:pPr>
              <w:rPr>
                <w:lang w:val="kk-KZ"/>
              </w:rPr>
            </w:pPr>
          </w:p>
        </w:tc>
      </w:tr>
      <w:tr w:rsidR="00F23347" w14:paraId="59BEB36B"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098D2AD8" w14:textId="6D2D2EB4" w:rsidR="00F23347" w:rsidRPr="00BC5F1B" w:rsidRDefault="00F23347" w:rsidP="00F23347">
            <w:pPr>
              <w:rPr>
                <w:lang w:val="kk-KZ"/>
              </w:rPr>
            </w:pPr>
            <w:r>
              <w:rPr>
                <w:rFonts w:ascii="Times New Roman" w:eastAsia="Times New Roman" w:hAnsi="Times New Roman"/>
                <w:sz w:val="20"/>
                <w:lang w:val="kk-KZ"/>
              </w:rPr>
              <w:t>38</w:t>
            </w:r>
          </w:p>
        </w:tc>
        <w:tc>
          <w:tcPr>
            <w:tcW w:w="2551" w:type="dxa"/>
            <w:tcBorders>
              <w:top w:val="single" w:sz="8" w:space="0" w:color="000000"/>
              <w:left w:val="single" w:sz="8" w:space="0" w:color="000000"/>
              <w:bottom w:val="single" w:sz="8" w:space="0" w:color="000000"/>
              <w:right w:val="single" w:sz="8" w:space="0" w:color="000000"/>
            </w:tcBorders>
          </w:tcPr>
          <w:p w14:paraId="07B16149" w14:textId="085390C2" w:rsidR="00F23347" w:rsidRDefault="00F23347" w:rsidP="00F23347">
            <w:r>
              <w:rPr>
                <w:rFonts w:ascii="Arial" w:hAnsi="Arial" w:cs="Arial"/>
                <w:sz w:val="20"/>
                <w:szCs w:val="20"/>
                <w:shd w:val="clear" w:color="auto" w:fill="FFFFFF"/>
              </w:rPr>
              <w:t>G/TBT/N/EU/1221</w:t>
            </w:r>
          </w:p>
        </w:tc>
        <w:tc>
          <w:tcPr>
            <w:tcW w:w="5387" w:type="dxa"/>
            <w:tcBorders>
              <w:top w:val="single" w:sz="8" w:space="0" w:color="000000"/>
              <w:left w:val="single" w:sz="8" w:space="0" w:color="000000"/>
              <w:bottom w:val="single" w:sz="8" w:space="0" w:color="000000"/>
              <w:right w:val="single" w:sz="8" w:space="0" w:color="000000"/>
            </w:tcBorders>
          </w:tcPr>
          <w:p w14:paraId="3800E0FC" w14:textId="77777777" w:rsidR="00F23347" w:rsidRPr="00302B6C" w:rsidRDefault="00F23347" w:rsidP="00F23347">
            <w:pPr>
              <w:pStyle w:val="aff8"/>
              <w:rPr>
                <w:lang w:val="en-US"/>
              </w:rPr>
            </w:pPr>
            <w:r w:rsidRPr="00302B6C">
              <w:rPr>
                <w:rStyle w:val="af6"/>
                <w:b w:val="0"/>
                <w:bCs w:val="0"/>
              </w:rPr>
              <w:t>Еуропалық</w:t>
            </w:r>
            <w:r w:rsidRPr="00302B6C">
              <w:rPr>
                <w:rStyle w:val="af6"/>
                <w:b w:val="0"/>
                <w:bCs w:val="0"/>
                <w:lang w:val="en-US"/>
              </w:rPr>
              <w:t xml:space="preserve"> </w:t>
            </w:r>
            <w:r w:rsidRPr="00302B6C">
              <w:rPr>
                <w:rStyle w:val="af6"/>
                <w:b w:val="0"/>
                <w:bCs w:val="0"/>
              </w:rPr>
              <w:t>комиссияның</w:t>
            </w:r>
            <w:r w:rsidRPr="00302B6C">
              <w:rPr>
                <w:rStyle w:val="af6"/>
                <w:b w:val="0"/>
                <w:bCs w:val="0"/>
                <w:lang w:val="en-US"/>
              </w:rPr>
              <w:t xml:space="preserve"> (</w:t>
            </w:r>
            <w:r w:rsidRPr="00302B6C">
              <w:rPr>
                <w:rStyle w:val="af6"/>
                <w:b w:val="0"/>
                <w:bCs w:val="0"/>
              </w:rPr>
              <w:t>ЕО</w:t>
            </w:r>
            <w:r w:rsidRPr="00302B6C">
              <w:rPr>
                <w:rStyle w:val="af6"/>
                <w:b w:val="0"/>
                <w:bCs w:val="0"/>
                <w:lang w:val="en-US"/>
              </w:rPr>
              <w:t xml:space="preserve">) 2026/1089 </w:t>
            </w:r>
            <w:r w:rsidRPr="00302B6C">
              <w:rPr>
                <w:rStyle w:val="af6"/>
                <w:b w:val="0"/>
                <w:bCs w:val="0"/>
              </w:rPr>
              <w:t>Орындаушы</w:t>
            </w:r>
            <w:r w:rsidRPr="00302B6C">
              <w:rPr>
                <w:rStyle w:val="af6"/>
                <w:b w:val="0"/>
                <w:bCs w:val="0"/>
                <w:lang w:val="en-US"/>
              </w:rPr>
              <w:t xml:space="preserve"> </w:t>
            </w:r>
            <w:r w:rsidRPr="00302B6C">
              <w:rPr>
                <w:rStyle w:val="af6"/>
                <w:b w:val="0"/>
                <w:bCs w:val="0"/>
              </w:rPr>
              <w:t>шешімінің</w:t>
            </w:r>
            <w:r w:rsidRPr="00302B6C">
              <w:rPr>
                <w:rStyle w:val="af6"/>
                <w:b w:val="0"/>
                <w:bCs w:val="0"/>
                <w:lang w:val="en-US"/>
              </w:rPr>
              <w:t xml:space="preserve"> </w:t>
            </w:r>
            <w:r w:rsidRPr="00302B6C">
              <w:rPr>
                <w:rStyle w:val="af6"/>
                <w:b w:val="0"/>
                <w:bCs w:val="0"/>
              </w:rPr>
              <w:t>күшін</w:t>
            </w:r>
            <w:r w:rsidRPr="00302B6C">
              <w:rPr>
                <w:rStyle w:val="af6"/>
                <w:b w:val="0"/>
                <w:bCs w:val="0"/>
                <w:lang w:val="en-US"/>
              </w:rPr>
              <w:t xml:space="preserve"> </w:t>
            </w:r>
            <w:r w:rsidRPr="00302B6C">
              <w:rPr>
                <w:rStyle w:val="af6"/>
                <w:b w:val="0"/>
                <w:bCs w:val="0"/>
              </w:rPr>
              <w:t>жою</w:t>
            </w:r>
            <w:r w:rsidRPr="00302B6C">
              <w:rPr>
                <w:rStyle w:val="af6"/>
                <w:b w:val="0"/>
                <w:bCs w:val="0"/>
                <w:lang w:val="en-US"/>
              </w:rPr>
              <w:t xml:space="preserve"> </w:t>
            </w:r>
            <w:r w:rsidRPr="00302B6C">
              <w:rPr>
                <w:rStyle w:val="af6"/>
                <w:b w:val="0"/>
                <w:bCs w:val="0"/>
              </w:rPr>
              <w:t>туралы</w:t>
            </w:r>
            <w:r w:rsidRPr="00302B6C">
              <w:rPr>
                <w:rStyle w:val="af6"/>
                <w:b w:val="0"/>
                <w:bCs w:val="0"/>
                <w:lang w:val="en-US"/>
              </w:rPr>
              <w:t xml:space="preserve">, </w:t>
            </w:r>
            <w:r w:rsidRPr="00302B6C">
              <w:rPr>
                <w:rStyle w:val="af6"/>
                <w:b w:val="0"/>
                <w:bCs w:val="0"/>
              </w:rPr>
              <w:t>яғни</w:t>
            </w:r>
            <w:r w:rsidRPr="00302B6C">
              <w:rPr>
                <w:rStyle w:val="af6"/>
                <w:b w:val="0"/>
                <w:bCs w:val="0"/>
                <w:lang w:val="en-US"/>
              </w:rPr>
              <w:t xml:space="preserve"> </w:t>
            </w:r>
            <w:r w:rsidRPr="00302B6C">
              <w:rPr>
                <w:rStyle w:val="af6"/>
                <w:b w:val="0"/>
                <w:bCs w:val="0"/>
              </w:rPr>
              <w:t>Еуропалық</w:t>
            </w:r>
            <w:r w:rsidRPr="00302B6C">
              <w:rPr>
                <w:rStyle w:val="af6"/>
                <w:b w:val="0"/>
                <w:bCs w:val="0"/>
                <w:lang w:val="en-US"/>
              </w:rPr>
              <w:t xml:space="preserve"> </w:t>
            </w:r>
            <w:r w:rsidRPr="00302B6C">
              <w:rPr>
                <w:rStyle w:val="af6"/>
                <w:b w:val="0"/>
                <w:bCs w:val="0"/>
              </w:rPr>
              <w:t>парламент</w:t>
            </w:r>
            <w:r w:rsidRPr="00302B6C">
              <w:rPr>
                <w:rStyle w:val="af6"/>
                <w:b w:val="0"/>
                <w:bCs w:val="0"/>
                <w:lang w:val="en-US"/>
              </w:rPr>
              <w:t xml:space="preserve"> </w:t>
            </w:r>
            <w:r w:rsidRPr="00302B6C">
              <w:rPr>
                <w:rStyle w:val="af6"/>
                <w:b w:val="0"/>
                <w:bCs w:val="0"/>
              </w:rPr>
              <w:t>пен</w:t>
            </w:r>
            <w:r w:rsidRPr="00302B6C">
              <w:rPr>
                <w:rStyle w:val="af6"/>
                <w:b w:val="0"/>
                <w:bCs w:val="0"/>
                <w:lang w:val="en-US"/>
              </w:rPr>
              <w:t xml:space="preserve"> </w:t>
            </w:r>
            <w:r w:rsidRPr="00302B6C">
              <w:rPr>
                <w:rStyle w:val="af6"/>
                <w:b w:val="0"/>
                <w:bCs w:val="0"/>
              </w:rPr>
              <w:t>Кеңестің</w:t>
            </w:r>
            <w:r w:rsidRPr="00302B6C">
              <w:rPr>
                <w:rStyle w:val="af6"/>
                <w:b w:val="0"/>
                <w:bCs w:val="0"/>
                <w:lang w:val="en-US"/>
              </w:rPr>
              <w:t xml:space="preserve"> (</w:t>
            </w:r>
            <w:r w:rsidRPr="00302B6C">
              <w:rPr>
                <w:rStyle w:val="af6"/>
                <w:b w:val="0"/>
                <w:bCs w:val="0"/>
              </w:rPr>
              <w:t>ЕО</w:t>
            </w:r>
            <w:r w:rsidRPr="00302B6C">
              <w:rPr>
                <w:rStyle w:val="af6"/>
                <w:b w:val="0"/>
                <w:bCs w:val="0"/>
                <w:lang w:val="en-US"/>
              </w:rPr>
              <w:t xml:space="preserve">) № 528/2012 </w:t>
            </w:r>
            <w:r w:rsidRPr="00302B6C">
              <w:rPr>
                <w:rStyle w:val="af6"/>
                <w:b w:val="0"/>
                <w:bCs w:val="0"/>
              </w:rPr>
              <w:t>регламентіне</w:t>
            </w:r>
            <w:r w:rsidRPr="00302B6C">
              <w:rPr>
                <w:rStyle w:val="af6"/>
                <w:b w:val="0"/>
                <w:bCs w:val="0"/>
                <w:lang w:val="en-US"/>
              </w:rPr>
              <w:t xml:space="preserve"> </w:t>
            </w:r>
            <w:r w:rsidRPr="00302B6C">
              <w:rPr>
                <w:rStyle w:val="af6"/>
                <w:b w:val="0"/>
                <w:bCs w:val="0"/>
              </w:rPr>
              <w:t>сәйкес</w:t>
            </w:r>
            <w:r w:rsidRPr="00302B6C">
              <w:rPr>
                <w:rStyle w:val="af6"/>
                <w:b w:val="0"/>
                <w:bCs w:val="0"/>
                <w:lang w:val="en-US"/>
              </w:rPr>
              <w:t xml:space="preserve"> 21-</w:t>
            </w:r>
            <w:r w:rsidRPr="00302B6C">
              <w:rPr>
                <w:rStyle w:val="af6"/>
                <w:b w:val="0"/>
                <w:bCs w:val="0"/>
              </w:rPr>
              <w:t>өнім</w:t>
            </w:r>
            <w:r w:rsidRPr="00302B6C">
              <w:rPr>
                <w:rStyle w:val="af6"/>
                <w:b w:val="0"/>
                <w:bCs w:val="0"/>
                <w:lang w:val="en-US"/>
              </w:rPr>
              <w:t xml:space="preserve"> </w:t>
            </w:r>
            <w:r w:rsidRPr="00302B6C">
              <w:rPr>
                <w:rStyle w:val="af6"/>
                <w:b w:val="0"/>
                <w:bCs w:val="0"/>
              </w:rPr>
              <w:t>түріне</w:t>
            </w:r>
            <w:r w:rsidRPr="00302B6C">
              <w:rPr>
                <w:rStyle w:val="af6"/>
                <w:b w:val="0"/>
                <w:bCs w:val="0"/>
                <w:lang w:val="en-US"/>
              </w:rPr>
              <w:t xml:space="preserve"> </w:t>
            </w:r>
            <w:r w:rsidRPr="00302B6C">
              <w:rPr>
                <w:rStyle w:val="af6"/>
                <w:b w:val="0"/>
                <w:bCs w:val="0"/>
              </w:rPr>
              <w:t>жататын</w:t>
            </w:r>
            <w:r w:rsidRPr="00302B6C">
              <w:rPr>
                <w:rStyle w:val="af6"/>
                <w:b w:val="0"/>
                <w:bCs w:val="0"/>
                <w:lang w:val="en-US"/>
              </w:rPr>
              <w:t xml:space="preserve"> </w:t>
            </w:r>
            <w:r w:rsidRPr="00302B6C">
              <w:rPr>
                <w:rStyle w:val="af6"/>
                <w:b w:val="0"/>
                <w:bCs w:val="0"/>
              </w:rPr>
              <w:t>биоцидтік</w:t>
            </w:r>
            <w:r w:rsidRPr="00302B6C">
              <w:rPr>
                <w:rStyle w:val="af6"/>
                <w:b w:val="0"/>
                <w:bCs w:val="0"/>
                <w:lang w:val="en-US"/>
              </w:rPr>
              <w:t xml:space="preserve"> </w:t>
            </w:r>
            <w:r w:rsidRPr="00302B6C">
              <w:rPr>
                <w:rStyle w:val="af6"/>
                <w:b w:val="0"/>
                <w:bCs w:val="0"/>
              </w:rPr>
              <w:t>өнімдерде</w:t>
            </w:r>
            <w:r w:rsidRPr="00302B6C">
              <w:rPr>
                <w:rStyle w:val="af6"/>
                <w:b w:val="0"/>
                <w:bCs w:val="0"/>
                <w:lang w:val="en-US"/>
              </w:rPr>
              <w:t xml:space="preserve"> </w:t>
            </w:r>
            <w:r w:rsidRPr="00302B6C">
              <w:rPr>
                <w:rStyle w:val="af6"/>
                <w:b w:val="0"/>
                <w:bCs w:val="0"/>
              </w:rPr>
              <w:t>қолдануға</w:t>
            </w:r>
            <w:r w:rsidRPr="00302B6C">
              <w:rPr>
                <w:rStyle w:val="af6"/>
                <w:b w:val="0"/>
                <w:bCs w:val="0"/>
                <w:lang w:val="en-US"/>
              </w:rPr>
              <w:t xml:space="preserve"> </w:t>
            </w:r>
            <w:r w:rsidRPr="00302B6C">
              <w:rPr>
                <w:rStyle w:val="af6"/>
                <w:b w:val="0"/>
                <w:bCs w:val="0"/>
              </w:rPr>
              <w:t>арналған</w:t>
            </w:r>
            <w:r w:rsidRPr="00302B6C">
              <w:rPr>
                <w:rStyle w:val="af6"/>
                <w:b w:val="0"/>
                <w:bCs w:val="0"/>
                <w:lang w:val="en-US"/>
              </w:rPr>
              <w:t xml:space="preserve"> </w:t>
            </w:r>
            <w:r w:rsidRPr="00302B6C">
              <w:rPr>
                <w:rStyle w:val="af6"/>
                <w:b w:val="0"/>
                <w:bCs w:val="0"/>
              </w:rPr>
              <w:t>медетомидинді</w:t>
            </w:r>
            <w:r w:rsidRPr="00302B6C">
              <w:rPr>
                <w:rStyle w:val="af6"/>
                <w:b w:val="0"/>
                <w:bCs w:val="0"/>
                <w:lang w:val="en-US"/>
              </w:rPr>
              <w:t xml:space="preserve"> </w:t>
            </w:r>
            <w:r w:rsidRPr="00302B6C">
              <w:rPr>
                <w:rStyle w:val="af6"/>
                <w:b w:val="0"/>
                <w:bCs w:val="0"/>
              </w:rPr>
              <w:t>мақұлдау</w:t>
            </w:r>
            <w:r w:rsidRPr="00302B6C">
              <w:rPr>
                <w:rStyle w:val="af6"/>
                <w:b w:val="0"/>
                <w:bCs w:val="0"/>
                <w:lang w:val="en-US"/>
              </w:rPr>
              <w:t xml:space="preserve"> </w:t>
            </w:r>
            <w:r w:rsidRPr="00302B6C">
              <w:rPr>
                <w:rStyle w:val="af6"/>
                <w:b w:val="0"/>
                <w:bCs w:val="0"/>
              </w:rPr>
              <w:t>мерзімінің</w:t>
            </w:r>
            <w:r w:rsidRPr="00302B6C">
              <w:rPr>
                <w:rStyle w:val="af6"/>
                <w:b w:val="0"/>
                <w:bCs w:val="0"/>
                <w:lang w:val="en-US"/>
              </w:rPr>
              <w:t xml:space="preserve"> </w:t>
            </w:r>
            <w:r w:rsidRPr="00302B6C">
              <w:rPr>
                <w:rStyle w:val="af6"/>
                <w:b w:val="0"/>
                <w:bCs w:val="0"/>
              </w:rPr>
              <w:t>аяқталу</w:t>
            </w:r>
            <w:r w:rsidRPr="00302B6C">
              <w:rPr>
                <w:rStyle w:val="af6"/>
                <w:b w:val="0"/>
                <w:bCs w:val="0"/>
                <w:lang w:val="en-US"/>
              </w:rPr>
              <w:t xml:space="preserve"> </w:t>
            </w:r>
            <w:r w:rsidRPr="00302B6C">
              <w:rPr>
                <w:rStyle w:val="af6"/>
                <w:b w:val="0"/>
                <w:bCs w:val="0"/>
              </w:rPr>
              <w:t>күнін</w:t>
            </w:r>
            <w:r w:rsidRPr="00302B6C">
              <w:rPr>
                <w:rStyle w:val="af6"/>
                <w:b w:val="0"/>
                <w:bCs w:val="0"/>
                <w:lang w:val="en-US"/>
              </w:rPr>
              <w:t xml:space="preserve"> </w:t>
            </w:r>
            <w:r w:rsidRPr="00302B6C">
              <w:rPr>
                <w:rStyle w:val="af6"/>
                <w:b w:val="0"/>
                <w:bCs w:val="0"/>
              </w:rPr>
              <w:t>кейінге</w:t>
            </w:r>
            <w:r w:rsidRPr="00302B6C">
              <w:rPr>
                <w:rStyle w:val="af6"/>
                <w:b w:val="0"/>
                <w:bCs w:val="0"/>
                <w:lang w:val="en-US"/>
              </w:rPr>
              <w:t xml:space="preserve"> </w:t>
            </w:r>
            <w:r w:rsidRPr="00302B6C">
              <w:rPr>
                <w:rStyle w:val="af6"/>
                <w:b w:val="0"/>
                <w:bCs w:val="0"/>
              </w:rPr>
              <w:t>қалдырған</w:t>
            </w:r>
            <w:r w:rsidRPr="00302B6C">
              <w:rPr>
                <w:rStyle w:val="af6"/>
                <w:b w:val="0"/>
                <w:bCs w:val="0"/>
                <w:lang w:val="en-US"/>
              </w:rPr>
              <w:t xml:space="preserve"> </w:t>
            </w:r>
            <w:r w:rsidRPr="00302B6C">
              <w:rPr>
                <w:rStyle w:val="af6"/>
                <w:b w:val="0"/>
                <w:bCs w:val="0"/>
              </w:rPr>
              <w:t>Орындаушы</w:t>
            </w:r>
            <w:r w:rsidRPr="00302B6C">
              <w:rPr>
                <w:rStyle w:val="af6"/>
                <w:b w:val="0"/>
                <w:bCs w:val="0"/>
                <w:lang w:val="en-US"/>
              </w:rPr>
              <w:t xml:space="preserve"> </w:t>
            </w:r>
            <w:r w:rsidRPr="00302B6C">
              <w:rPr>
                <w:rStyle w:val="af6"/>
                <w:b w:val="0"/>
                <w:bCs w:val="0"/>
              </w:rPr>
              <w:t>шешімнің</w:t>
            </w:r>
            <w:r w:rsidRPr="00302B6C">
              <w:rPr>
                <w:rStyle w:val="af6"/>
                <w:b w:val="0"/>
                <w:bCs w:val="0"/>
                <w:lang w:val="en-US"/>
              </w:rPr>
              <w:t xml:space="preserve"> </w:t>
            </w:r>
            <w:r w:rsidRPr="00302B6C">
              <w:rPr>
                <w:rStyle w:val="af6"/>
                <w:b w:val="0"/>
                <w:bCs w:val="0"/>
              </w:rPr>
              <w:t>күшін</w:t>
            </w:r>
            <w:r w:rsidRPr="00302B6C">
              <w:rPr>
                <w:rStyle w:val="af6"/>
                <w:b w:val="0"/>
                <w:bCs w:val="0"/>
                <w:lang w:val="en-US"/>
              </w:rPr>
              <w:t xml:space="preserve"> </w:t>
            </w:r>
            <w:r w:rsidRPr="00302B6C">
              <w:rPr>
                <w:rStyle w:val="af6"/>
                <w:b w:val="0"/>
                <w:bCs w:val="0"/>
              </w:rPr>
              <w:t>жою</w:t>
            </w:r>
            <w:r w:rsidRPr="00302B6C">
              <w:rPr>
                <w:rStyle w:val="af6"/>
                <w:b w:val="0"/>
                <w:bCs w:val="0"/>
                <w:lang w:val="en-US"/>
              </w:rPr>
              <w:t xml:space="preserve"> </w:t>
            </w:r>
            <w:r w:rsidRPr="00302B6C">
              <w:rPr>
                <w:rStyle w:val="af6"/>
                <w:b w:val="0"/>
                <w:bCs w:val="0"/>
              </w:rPr>
              <w:t>туралы</w:t>
            </w:r>
            <w:r w:rsidRPr="00302B6C">
              <w:rPr>
                <w:rStyle w:val="af6"/>
                <w:b w:val="0"/>
                <w:bCs w:val="0"/>
                <w:lang w:val="en-US"/>
              </w:rPr>
              <w:t xml:space="preserve"> </w:t>
            </w:r>
            <w:r w:rsidRPr="00302B6C">
              <w:rPr>
                <w:rStyle w:val="af6"/>
                <w:b w:val="0"/>
                <w:bCs w:val="0"/>
              </w:rPr>
              <w:t>Орындаушы</w:t>
            </w:r>
            <w:r w:rsidRPr="00302B6C">
              <w:rPr>
                <w:rStyle w:val="af6"/>
                <w:b w:val="0"/>
                <w:bCs w:val="0"/>
                <w:lang w:val="en-US"/>
              </w:rPr>
              <w:t xml:space="preserve"> </w:t>
            </w:r>
            <w:r w:rsidRPr="00302B6C">
              <w:rPr>
                <w:rStyle w:val="af6"/>
                <w:b w:val="0"/>
                <w:bCs w:val="0"/>
              </w:rPr>
              <w:t>шешімінің</w:t>
            </w:r>
            <w:r w:rsidRPr="00302B6C">
              <w:rPr>
                <w:rStyle w:val="af6"/>
                <w:b w:val="0"/>
                <w:bCs w:val="0"/>
                <w:lang w:val="en-US"/>
              </w:rPr>
              <w:t xml:space="preserve"> </w:t>
            </w:r>
            <w:r w:rsidRPr="00302B6C">
              <w:rPr>
                <w:rStyle w:val="af6"/>
                <w:b w:val="0"/>
                <w:bCs w:val="0"/>
              </w:rPr>
              <w:t>жобасы</w:t>
            </w:r>
            <w:r w:rsidRPr="00302B6C">
              <w:rPr>
                <w:rStyle w:val="af6"/>
                <w:b w:val="0"/>
                <w:bCs w:val="0"/>
                <w:lang w:val="en-US"/>
              </w:rPr>
              <w:t xml:space="preserve">; (3 </w:t>
            </w:r>
            <w:r w:rsidRPr="00302B6C">
              <w:rPr>
                <w:rStyle w:val="af6"/>
                <w:b w:val="0"/>
                <w:bCs w:val="0"/>
              </w:rPr>
              <w:t>бет</w:t>
            </w:r>
            <w:r w:rsidRPr="00302B6C">
              <w:rPr>
                <w:rStyle w:val="af6"/>
                <w:b w:val="0"/>
                <w:bCs w:val="0"/>
                <w:lang w:val="en-US"/>
              </w:rPr>
              <w:t xml:space="preserve">, </w:t>
            </w:r>
            <w:r w:rsidRPr="00302B6C">
              <w:rPr>
                <w:rStyle w:val="af6"/>
                <w:b w:val="0"/>
                <w:bCs w:val="0"/>
              </w:rPr>
              <w:t>ағылшын</w:t>
            </w:r>
            <w:r w:rsidRPr="00302B6C">
              <w:rPr>
                <w:rStyle w:val="af6"/>
                <w:b w:val="0"/>
                <w:bCs w:val="0"/>
                <w:lang w:val="en-US"/>
              </w:rPr>
              <w:t xml:space="preserve"> </w:t>
            </w:r>
            <w:r w:rsidRPr="00302B6C">
              <w:rPr>
                <w:rStyle w:val="af6"/>
                <w:b w:val="0"/>
                <w:bCs w:val="0"/>
              </w:rPr>
              <w:t>тілінде</w:t>
            </w:r>
            <w:r w:rsidRPr="00302B6C">
              <w:rPr>
                <w:rStyle w:val="af6"/>
                <w:b w:val="0"/>
                <w:bCs w:val="0"/>
                <w:lang w:val="en-US"/>
              </w:rPr>
              <w:t>).</w:t>
            </w:r>
          </w:p>
          <w:p w14:paraId="14C3FB37" w14:textId="77777777" w:rsidR="00F23347" w:rsidRPr="00302B6C" w:rsidRDefault="00F23347" w:rsidP="00F23347">
            <w:pPr>
              <w:pStyle w:val="aff8"/>
              <w:rPr>
                <w:lang w:val="en-US"/>
              </w:rPr>
            </w:pPr>
            <w:r w:rsidRPr="00302B6C">
              <w:rPr>
                <w:rStyle w:val="af6"/>
                <w:b w:val="0"/>
                <w:bCs w:val="0"/>
              </w:rPr>
              <w:t>Хабарланған</w:t>
            </w:r>
            <w:r w:rsidRPr="00302B6C">
              <w:rPr>
                <w:rStyle w:val="af6"/>
                <w:b w:val="0"/>
                <w:bCs w:val="0"/>
                <w:lang w:val="en-US"/>
              </w:rPr>
              <w:t xml:space="preserve"> </w:t>
            </w:r>
            <w:r w:rsidRPr="00302B6C">
              <w:rPr>
                <w:rStyle w:val="af6"/>
                <w:b w:val="0"/>
                <w:bCs w:val="0"/>
              </w:rPr>
              <w:t>құжатқа</w:t>
            </w:r>
            <w:r w:rsidRPr="00302B6C">
              <w:rPr>
                <w:rStyle w:val="af6"/>
                <w:b w:val="0"/>
                <w:bCs w:val="0"/>
                <w:lang w:val="en-US"/>
              </w:rPr>
              <w:t>(</w:t>
            </w:r>
            <w:r w:rsidRPr="00302B6C">
              <w:rPr>
                <w:rStyle w:val="af6"/>
                <w:b w:val="0"/>
                <w:bCs w:val="0"/>
              </w:rPr>
              <w:t>тарға</w:t>
            </w:r>
            <w:r w:rsidRPr="00302B6C">
              <w:rPr>
                <w:rStyle w:val="af6"/>
                <w:b w:val="0"/>
                <w:bCs w:val="0"/>
                <w:lang w:val="en-US"/>
              </w:rPr>
              <w:t xml:space="preserve">) </w:t>
            </w:r>
            <w:r w:rsidRPr="00302B6C">
              <w:rPr>
                <w:rStyle w:val="af6"/>
                <w:b w:val="0"/>
                <w:bCs w:val="0"/>
              </w:rPr>
              <w:t>сілтеме</w:t>
            </w:r>
            <w:r w:rsidRPr="00302B6C">
              <w:rPr>
                <w:rStyle w:val="af6"/>
                <w:b w:val="0"/>
                <w:bCs w:val="0"/>
                <w:lang w:val="en-US"/>
              </w:rPr>
              <w:t xml:space="preserve"> </w:t>
            </w:r>
            <w:r w:rsidRPr="00302B6C">
              <w:rPr>
                <w:rStyle w:val="af6"/>
                <w:b w:val="0"/>
                <w:bCs w:val="0"/>
              </w:rPr>
              <w:t>және</w:t>
            </w:r>
            <w:r w:rsidRPr="00302B6C">
              <w:rPr>
                <w:rStyle w:val="af6"/>
                <w:b w:val="0"/>
                <w:bCs w:val="0"/>
                <w:lang w:val="en-US"/>
              </w:rPr>
              <w:t>/</w:t>
            </w:r>
            <w:r w:rsidRPr="00302B6C">
              <w:rPr>
                <w:rStyle w:val="af6"/>
                <w:b w:val="0"/>
                <w:bCs w:val="0"/>
              </w:rPr>
              <w:t>немесе</w:t>
            </w:r>
            <w:r w:rsidRPr="00302B6C">
              <w:rPr>
                <w:rStyle w:val="af6"/>
                <w:b w:val="0"/>
                <w:bCs w:val="0"/>
                <w:lang w:val="en-US"/>
              </w:rPr>
              <w:t xml:space="preserve"> </w:t>
            </w:r>
            <w:r w:rsidRPr="00302B6C">
              <w:rPr>
                <w:rStyle w:val="af6"/>
                <w:b w:val="0"/>
                <w:bCs w:val="0"/>
              </w:rPr>
              <w:t>сұрау</w:t>
            </w:r>
            <w:r w:rsidRPr="00302B6C">
              <w:rPr>
                <w:rStyle w:val="af6"/>
                <w:b w:val="0"/>
                <w:bCs w:val="0"/>
                <w:lang w:val="en-US"/>
              </w:rPr>
              <w:t xml:space="preserve"> </w:t>
            </w:r>
            <w:r w:rsidRPr="00302B6C">
              <w:rPr>
                <w:rStyle w:val="af6"/>
                <w:b w:val="0"/>
                <w:bCs w:val="0"/>
              </w:rPr>
              <w:t>салу</w:t>
            </w:r>
            <w:r w:rsidRPr="00302B6C">
              <w:rPr>
                <w:rStyle w:val="af6"/>
                <w:b w:val="0"/>
                <w:bCs w:val="0"/>
                <w:lang w:val="en-US"/>
              </w:rPr>
              <w:t xml:space="preserve"> </w:t>
            </w:r>
            <w:r w:rsidRPr="00302B6C">
              <w:rPr>
                <w:rStyle w:val="af6"/>
                <w:b w:val="0"/>
                <w:bCs w:val="0"/>
              </w:rPr>
              <w:t>бойынша</w:t>
            </w:r>
            <w:r w:rsidRPr="00302B6C">
              <w:rPr>
                <w:rStyle w:val="af6"/>
                <w:b w:val="0"/>
                <w:bCs w:val="0"/>
                <w:lang w:val="en-US"/>
              </w:rPr>
              <w:t xml:space="preserve"> </w:t>
            </w:r>
            <w:r w:rsidRPr="00302B6C">
              <w:rPr>
                <w:rStyle w:val="af6"/>
                <w:b w:val="0"/>
                <w:bCs w:val="0"/>
              </w:rPr>
              <w:t>құжаттардың</w:t>
            </w:r>
            <w:r w:rsidRPr="00302B6C">
              <w:rPr>
                <w:rStyle w:val="af6"/>
                <w:b w:val="0"/>
                <w:bCs w:val="0"/>
                <w:lang w:val="en-US"/>
              </w:rPr>
              <w:t xml:space="preserve"> </w:t>
            </w:r>
            <w:r w:rsidRPr="00302B6C">
              <w:rPr>
                <w:rStyle w:val="af6"/>
                <w:b w:val="0"/>
                <w:bCs w:val="0"/>
              </w:rPr>
              <w:t>көшірмелерін</w:t>
            </w:r>
            <w:r w:rsidRPr="00302B6C">
              <w:rPr>
                <w:rStyle w:val="af6"/>
                <w:b w:val="0"/>
                <w:bCs w:val="0"/>
                <w:lang w:val="en-US"/>
              </w:rPr>
              <w:t xml:space="preserve"> </w:t>
            </w:r>
            <w:r w:rsidRPr="00302B6C">
              <w:rPr>
                <w:rStyle w:val="af6"/>
                <w:b w:val="0"/>
                <w:bCs w:val="0"/>
              </w:rPr>
              <w:t>ұсына</w:t>
            </w:r>
            <w:r w:rsidRPr="00302B6C">
              <w:rPr>
                <w:rStyle w:val="af6"/>
                <w:b w:val="0"/>
                <w:bCs w:val="0"/>
                <w:lang w:val="en-US"/>
              </w:rPr>
              <w:t xml:space="preserve"> </w:t>
            </w:r>
            <w:r w:rsidRPr="00302B6C">
              <w:rPr>
                <w:rStyle w:val="af6"/>
                <w:b w:val="0"/>
                <w:bCs w:val="0"/>
              </w:rPr>
              <w:t>алатын</w:t>
            </w:r>
            <w:r w:rsidRPr="00302B6C">
              <w:rPr>
                <w:rStyle w:val="af6"/>
                <w:b w:val="0"/>
                <w:bCs w:val="0"/>
                <w:lang w:val="en-US"/>
              </w:rPr>
              <w:t xml:space="preserve"> </w:t>
            </w:r>
            <w:r w:rsidRPr="00302B6C">
              <w:rPr>
                <w:rStyle w:val="af6"/>
                <w:b w:val="0"/>
                <w:bCs w:val="0"/>
              </w:rPr>
              <w:t>органның</w:t>
            </w:r>
            <w:r w:rsidRPr="00302B6C">
              <w:rPr>
                <w:rStyle w:val="af6"/>
                <w:b w:val="0"/>
                <w:bCs w:val="0"/>
                <w:lang w:val="en-US"/>
              </w:rPr>
              <w:t xml:space="preserve"> </w:t>
            </w:r>
            <w:r w:rsidRPr="00302B6C">
              <w:rPr>
                <w:rStyle w:val="af6"/>
                <w:b w:val="0"/>
                <w:bCs w:val="0"/>
              </w:rPr>
              <w:t>немесе</w:t>
            </w:r>
            <w:r w:rsidRPr="00302B6C">
              <w:rPr>
                <w:rStyle w:val="af6"/>
                <w:b w:val="0"/>
                <w:bCs w:val="0"/>
                <w:lang w:val="en-US"/>
              </w:rPr>
              <w:t xml:space="preserve"> </w:t>
            </w:r>
            <w:r w:rsidRPr="00302B6C">
              <w:rPr>
                <w:rStyle w:val="af6"/>
                <w:b w:val="0"/>
                <w:bCs w:val="0"/>
              </w:rPr>
              <w:t>мекеменің</w:t>
            </w:r>
            <w:r w:rsidRPr="00302B6C">
              <w:rPr>
                <w:rStyle w:val="af6"/>
                <w:b w:val="0"/>
                <w:bCs w:val="0"/>
                <w:lang w:val="en-US"/>
              </w:rPr>
              <w:t xml:space="preserve"> </w:t>
            </w:r>
            <w:r w:rsidRPr="00302B6C">
              <w:rPr>
                <w:rStyle w:val="af6"/>
                <w:b w:val="0"/>
                <w:bCs w:val="0"/>
              </w:rPr>
              <w:t>байланыс</w:t>
            </w:r>
            <w:r w:rsidRPr="00302B6C">
              <w:rPr>
                <w:rStyle w:val="af6"/>
                <w:b w:val="0"/>
                <w:bCs w:val="0"/>
                <w:lang w:val="en-US"/>
              </w:rPr>
              <w:t xml:space="preserve"> </w:t>
            </w:r>
            <w:r w:rsidRPr="00302B6C">
              <w:rPr>
                <w:rStyle w:val="af6"/>
                <w:b w:val="0"/>
                <w:bCs w:val="0"/>
              </w:rPr>
              <w:t>деректері</w:t>
            </w:r>
            <w:r w:rsidRPr="00302B6C">
              <w:rPr>
                <w:rStyle w:val="af6"/>
                <w:b w:val="0"/>
                <w:bCs w:val="0"/>
                <w:lang w:val="en-US"/>
              </w:rPr>
              <w:t>:</w:t>
            </w:r>
          </w:p>
          <w:p w14:paraId="3AEDE591" w14:textId="54A6C8AD" w:rsidR="00F23347" w:rsidRPr="00302B6C" w:rsidRDefault="00F23347" w:rsidP="00F23347">
            <w:pPr>
              <w:rPr>
                <w:lang w:val="kk-KZ"/>
              </w:rPr>
            </w:pPr>
            <w:hyperlink r:id="rId65" w:history="1">
              <w:r w:rsidRPr="000F1262">
                <w:rPr>
                  <w:rStyle w:val="aff9"/>
                </w:rPr>
                <w:t>https://members.wto.org/crnattachments/2026/TBT/EEC/26_03533_00_e.pdf</w:t>
              </w:r>
            </w:hyperlink>
            <w:r>
              <w:rPr>
                <w:lang w:val="kk-KZ"/>
              </w:rPr>
              <w:t xml:space="preserve"> </w:t>
            </w:r>
          </w:p>
        </w:tc>
        <w:tc>
          <w:tcPr>
            <w:tcW w:w="4365" w:type="dxa"/>
            <w:vMerge w:val="restart"/>
            <w:tcBorders>
              <w:top w:val="single" w:sz="8" w:space="0" w:color="000000"/>
              <w:left w:val="single" w:sz="8" w:space="0" w:color="000000"/>
              <w:bottom w:val="single" w:sz="8" w:space="0" w:color="000000"/>
              <w:right w:val="single" w:sz="8" w:space="0" w:color="000000"/>
            </w:tcBorders>
          </w:tcPr>
          <w:p w14:paraId="538CC06B" w14:textId="621E5D93" w:rsidR="00F23347" w:rsidRDefault="00F23347" w:rsidP="00F23347">
            <w:r>
              <w:rPr>
                <w:lang w:val="ru-RU"/>
              </w:rPr>
              <w:t>6/09/26</w:t>
            </w:r>
          </w:p>
        </w:tc>
      </w:tr>
      <w:tr w:rsidR="00F23347" w14:paraId="511E87A2" w14:textId="77777777" w:rsidTr="005900B3">
        <w:tc>
          <w:tcPr>
            <w:tcW w:w="959" w:type="dxa"/>
            <w:vMerge/>
          </w:tcPr>
          <w:p w14:paraId="03F5F4F4"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0DC2E965" w14:textId="201D8A5A" w:rsidR="00F23347" w:rsidRDefault="00F23347" w:rsidP="00F23347">
            <w:r w:rsidRPr="00A7270E">
              <w:rPr>
                <w:rStyle w:val="af6"/>
                <w:rFonts w:ascii="Times New Roman" w:eastAsia="Times New Roman" w:hAnsi="Times New Roman" w:cs="Times New Roman"/>
                <w:b w:val="0"/>
                <w:bCs w:val="0"/>
                <w:sz w:val="24"/>
                <w:szCs w:val="24"/>
                <w:lang w:val="ru-RU" w:eastAsia="ru-RU"/>
              </w:rPr>
              <w:t>8/07/26</w:t>
            </w:r>
          </w:p>
        </w:tc>
        <w:tc>
          <w:tcPr>
            <w:tcW w:w="5387" w:type="dxa"/>
            <w:tcBorders>
              <w:top w:val="single" w:sz="8" w:space="0" w:color="000000"/>
              <w:left w:val="single" w:sz="8" w:space="0" w:color="000000"/>
              <w:bottom w:val="single" w:sz="8" w:space="0" w:color="000000"/>
              <w:right w:val="single" w:sz="8" w:space="0" w:color="000000"/>
            </w:tcBorders>
          </w:tcPr>
          <w:p w14:paraId="09807660" w14:textId="70E7133E" w:rsidR="00F23347" w:rsidRDefault="00F23347" w:rsidP="00F23347">
            <w:r w:rsidRPr="00302B6C">
              <w:rPr>
                <w:rFonts w:ascii="Times New Roman" w:eastAsia="Times New Roman" w:hAnsi="Times New Roman" w:cs="Times New Roman"/>
                <w:sz w:val="24"/>
                <w:szCs w:val="24"/>
                <w:lang w:val="ru-RU" w:eastAsia="ru-RU"/>
              </w:rPr>
              <w:t>Биоцидтік өнімдер</w:t>
            </w:r>
          </w:p>
        </w:tc>
        <w:tc>
          <w:tcPr>
            <w:tcW w:w="4365" w:type="dxa"/>
            <w:vMerge/>
          </w:tcPr>
          <w:p w14:paraId="2049FA92" w14:textId="77777777" w:rsidR="00F23347" w:rsidRDefault="00F23347" w:rsidP="00F23347"/>
        </w:tc>
      </w:tr>
      <w:tr w:rsidR="00F23347" w14:paraId="32C2C279" w14:textId="77777777" w:rsidTr="005900B3">
        <w:tc>
          <w:tcPr>
            <w:tcW w:w="959" w:type="dxa"/>
            <w:vMerge/>
          </w:tcPr>
          <w:p w14:paraId="1B462E77"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6E71522F" w14:textId="28516F78" w:rsidR="00F23347" w:rsidRDefault="00F23347" w:rsidP="00F23347">
            <w:r>
              <w:rPr>
                <w:lang w:val="kk-KZ"/>
              </w:rPr>
              <w:t>Европалық одақ</w:t>
            </w:r>
          </w:p>
        </w:tc>
        <w:tc>
          <w:tcPr>
            <w:tcW w:w="5387" w:type="dxa"/>
            <w:tcBorders>
              <w:top w:val="single" w:sz="8" w:space="0" w:color="000000"/>
              <w:left w:val="single" w:sz="8" w:space="0" w:color="000000"/>
              <w:bottom w:val="single" w:sz="8" w:space="0" w:color="000000"/>
              <w:right w:val="single" w:sz="8" w:space="0" w:color="000000"/>
            </w:tcBorders>
          </w:tcPr>
          <w:p w14:paraId="5E1B86B2" w14:textId="77777777" w:rsidR="00F23347" w:rsidRPr="00F23347" w:rsidRDefault="00F23347" w:rsidP="00F23347">
            <w:pPr>
              <w:pStyle w:val="aff8"/>
              <w:rPr>
                <w:lang w:val="en-US"/>
              </w:rPr>
            </w:pPr>
            <w:r>
              <w:t>Бұйрықтың</w:t>
            </w:r>
            <w:r w:rsidRPr="00F23347">
              <w:rPr>
                <w:lang w:val="en-US"/>
              </w:rPr>
              <w:t xml:space="preserve"> </w:t>
            </w:r>
            <w:r>
              <w:t>осы</w:t>
            </w:r>
            <w:r w:rsidRPr="00F23347">
              <w:rPr>
                <w:lang w:val="en-US"/>
              </w:rPr>
              <w:t xml:space="preserve"> </w:t>
            </w:r>
            <w:r>
              <w:t>Еуропалық</w:t>
            </w:r>
            <w:r w:rsidRPr="00F23347">
              <w:rPr>
                <w:lang w:val="en-US"/>
              </w:rPr>
              <w:t xml:space="preserve"> </w:t>
            </w:r>
            <w:r>
              <w:t>комиссияның</w:t>
            </w:r>
            <w:r w:rsidRPr="00F23347">
              <w:rPr>
                <w:lang w:val="en-US"/>
              </w:rPr>
              <w:t xml:space="preserve"> </w:t>
            </w:r>
            <w:r>
              <w:t>имплементациялық</w:t>
            </w:r>
            <w:r w:rsidRPr="00F23347">
              <w:rPr>
                <w:lang w:val="en-US"/>
              </w:rPr>
              <w:t xml:space="preserve"> </w:t>
            </w:r>
            <w:r>
              <w:t>шешімінің</w:t>
            </w:r>
            <w:r w:rsidRPr="00F23347">
              <w:rPr>
                <w:lang w:val="en-US"/>
              </w:rPr>
              <w:t xml:space="preserve"> </w:t>
            </w:r>
            <w:r>
              <w:t>жобасы</w:t>
            </w:r>
            <w:r w:rsidRPr="00F23347">
              <w:rPr>
                <w:lang w:val="en-US"/>
              </w:rPr>
              <w:t xml:space="preserve"> </w:t>
            </w:r>
            <w:r w:rsidRPr="00F23347">
              <w:rPr>
                <w:rStyle w:val="af6"/>
                <w:lang w:val="en-US"/>
              </w:rPr>
              <w:t>21-</w:t>
            </w:r>
            <w:r>
              <w:rPr>
                <w:rStyle w:val="af6"/>
              </w:rPr>
              <w:t>өнім</w:t>
            </w:r>
            <w:r w:rsidRPr="00F23347">
              <w:rPr>
                <w:rStyle w:val="af6"/>
                <w:lang w:val="en-US"/>
              </w:rPr>
              <w:t xml:space="preserve"> </w:t>
            </w:r>
            <w:r>
              <w:rPr>
                <w:rStyle w:val="af6"/>
              </w:rPr>
              <w:t>түріне</w:t>
            </w:r>
            <w:r w:rsidRPr="00F23347">
              <w:rPr>
                <w:rStyle w:val="af6"/>
                <w:lang w:val="en-US"/>
              </w:rPr>
              <w:t xml:space="preserve"> (PT 21)</w:t>
            </w:r>
            <w:r w:rsidRPr="00F23347">
              <w:rPr>
                <w:lang w:val="en-US"/>
              </w:rPr>
              <w:t xml:space="preserve"> </w:t>
            </w:r>
            <w:r>
              <w:t>жататын</w:t>
            </w:r>
            <w:r w:rsidRPr="00F23347">
              <w:rPr>
                <w:lang w:val="en-US"/>
              </w:rPr>
              <w:t xml:space="preserve"> </w:t>
            </w:r>
            <w:r>
              <w:t>биоцидтік</w:t>
            </w:r>
            <w:r w:rsidRPr="00F23347">
              <w:rPr>
                <w:lang w:val="en-US"/>
              </w:rPr>
              <w:t xml:space="preserve"> </w:t>
            </w:r>
            <w:r>
              <w:t>өнімдерде</w:t>
            </w:r>
            <w:r w:rsidRPr="00F23347">
              <w:rPr>
                <w:lang w:val="en-US"/>
              </w:rPr>
              <w:t xml:space="preserve"> </w:t>
            </w:r>
            <w:r>
              <w:t>қолдануға</w:t>
            </w:r>
            <w:r w:rsidRPr="00F23347">
              <w:rPr>
                <w:lang w:val="en-US"/>
              </w:rPr>
              <w:t xml:space="preserve"> </w:t>
            </w:r>
            <w:r>
              <w:t>арналған</w:t>
            </w:r>
            <w:r w:rsidRPr="00F23347">
              <w:rPr>
                <w:lang w:val="en-US"/>
              </w:rPr>
              <w:t xml:space="preserve"> </w:t>
            </w:r>
            <w:r>
              <w:rPr>
                <w:rStyle w:val="af6"/>
              </w:rPr>
              <w:t>медетомидин</w:t>
            </w:r>
            <w:r w:rsidRPr="00F23347">
              <w:rPr>
                <w:lang w:val="en-US"/>
              </w:rPr>
              <w:t xml:space="preserve"> </w:t>
            </w:r>
            <w:r>
              <w:t>белсенді</w:t>
            </w:r>
            <w:r w:rsidRPr="00F23347">
              <w:rPr>
                <w:lang w:val="en-US"/>
              </w:rPr>
              <w:t xml:space="preserve"> </w:t>
            </w:r>
            <w:r>
              <w:t>затының</w:t>
            </w:r>
            <w:r w:rsidRPr="00F23347">
              <w:rPr>
                <w:lang w:val="en-US"/>
              </w:rPr>
              <w:t xml:space="preserve"> </w:t>
            </w:r>
            <w:r>
              <w:t>мақұлдау</w:t>
            </w:r>
            <w:r w:rsidRPr="00F23347">
              <w:rPr>
                <w:lang w:val="en-US"/>
              </w:rPr>
              <w:t xml:space="preserve"> </w:t>
            </w:r>
            <w:r>
              <w:t>мерзімін</w:t>
            </w:r>
            <w:r w:rsidRPr="00F23347">
              <w:rPr>
                <w:lang w:val="en-US"/>
              </w:rPr>
              <w:t xml:space="preserve"> </w:t>
            </w:r>
            <w:r>
              <w:t>кейінге</w:t>
            </w:r>
            <w:r w:rsidRPr="00F23347">
              <w:rPr>
                <w:lang w:val="en-US"/>
              </w:rPr>
              <w:t xml:space="preserve"> </w:t>
            </w:r>
            <w:r>
              <w:t>қалдыру</w:t>
            </w:r>
            <w:r w:rsidRPr="00F23347">
              <w:rPr>
                <w:lang w:val="en-US"/>
              </w:rPr>
              <w:t xml:space="preserve"> </w:t>
            </w:r>
            <w:r>
              <w:t>туралы</w:t>
            </w:r>
            <w:r w:rsidRPr="00F23347">
              <w:rPr>
                <w:lang w:val="en-US"/>
              </w:rPr>
              <w:t xml:space="preserve"> </w:t>
            </w:r>
            <w:r>
              <w:t>шешімнің</w:t>
            </w:r>
            <w:r w:rsidRPr="00F23347">
              <w:rPr>
                <w:lang w:val="en-US"/>
              </w:rPr>
              <w:t xml:space="preserve"> </w:t>
            </w:r>
            <w:r>
              <w:t>күшін</w:t>
            </w:r>
            <w:r w:rsidRPr="00F23347">
              <w:rPr>
                <w:lang w:val="en-US"/>
              </w:rPr>
              <w:t xml:space="preserve"> </w:t>
            </w:r>
            <w:r>
              <w:t>жоюды</w:t>
            </w:r>
            <w:r w:rsidRPr="00F23347">
              <w:rPr>
                <w:lang w:val="en-US"/>
              </w:rPr>
              <w:t xml:space="preserve"> </w:t>
            </w:r>
            <w:r>
              <w:t>көздейді</w:t>
            </w:r>
            <w:r w:rsidRPr="00F23347">
              <w:rPr>
                <w:lang w:val="en-US"/>
              </w:rPr>
              <w:t>.</w:t>
            </w:r>
          </w:p>
          <w:p w14:paraId="610B4669" w14:textId="77777777" w:rsidR="00F23347" w:rsidRPr="00F23347" w:rsidRDefault="00F23347" w:rsidP="00F23347">
            <w:pPr>
              <w:pStyle w:val="aff8"/>
              <w:rPr>
                <w:lang w:val="en-US"/>
              </w:rPr>
            </w:pPr>
            <w:r w:rsidRPr="00F23347">
              <w:rPr>
                <w:lang w:val="en-US"/>
              </w:rPr>
              <w:t xml:space="preserve">2021 </w:t>
            </w:r>
            <w:r>
              <w:t>жылғы</w:t>
            </w:r>
            <w:r w:rsidRPr="00F23347">
              <w:rPr>
                <w:lang w:val="en-US"/>
              </w:rPr>
              <w:t xml:space="preserve"> 27 </w:t>
            </w:r>
            <w:r>
              <w:t>маусымда</w:t>
            </w:r>
            <w:r w:rsidRPr="00F23347">
              <w:rPr>
                <w:lang w:val="en-US"/>
              </w:rPr>
              <w:t xml:space="preserve"> (</w:t>
            </w:r>
            <w:r>
              <w:t>ЕО</w:t>
            </w:r>
            <w:r w:rsidRPr="00F23347">
              <w:rPr>
                <w:lang w:val="en-US"/>
              </w:rPr>
              <w:t xml:space="preserve">) № 528/2012 </w:t>
            </w:r>
            <w:r>
              <w:t>Регламентінің</w:t>
            </w:r>
            <w:r w:rsidRPr="00F23347">
              <w:rPr>
                <w:lang w:val="en-US"/>
              </w:rPr>
              <w:t xml:space="preserve"> 13(1)-</w:t>
            </w:r>
            <w:r>
              <w:t>бабына</w:t>
            </w:r>
            <w:r w:rsidRPr="00F23347">
              <w:rPr>
                <w:lang w:val="en-US"/>
              </w:rPr>
              <w:t xml:space="preserve"> </w:t>
            </w:r>
            <w:r>
              <w:t>сәйкес</w:t>
            </w:r>
            <w:r w:rsidRPr="00F23347">
              <w:rPr>
                <w:lang w:val="en-US"/>
              </w:rPr>
              <w:t xml:space="preserve"> </w:t>
            </w:r>
            <w:r>
              <w:t>медетомидинді</w:t>
            </w:r>
            <w:r w:rsidRPr="00F23347">
              <w:rPr>
                <w:lang w:val="en-US"/>
              </w:rPr>
              <w:t xml:space="preserve"> 21-</w:t>
            </w:r>
            <w:r>
              <w:t>өнім</w:t>
            </w:r>
            <w:r w:rsidRPr="00F23347">
              <w:rPr>
                <w:lang w:val="en-US"/>
              </w:rPr>
              <w:t xml:space="preserve"> </w:t>
            </w:r>
            <w:r>
              <w:t>түріне</w:t>
            </w:r>
            <w:r w:rsidRPr="00F23347">
              <w:rPr>
                <w:lang w:val="en-US"/>
              </w:rPr>
              <w:t xml:space="preserve"> </w:t>
            </w:r>
            <w:r>
              <w:t>жататын</w:t>
            </w:r>
            <w:r w:rsidRPr="00F23347">
              <w:rPr>
                <w:lang w:val="en-US"/>
              </w:rPr>
              <w:t xml:space="preserve"> </w:t>
            </w:r>
            <w:r>
              <w:t>биоцидтік</w:t>
            </w:r>
            <w:r w:rsidRPr="00F23347">
              <w:rPr>
                <w:lang w:val="en-US"/>
              </w:rPr>
              <w:t xml:space="preserve"> </w:t>
            </w:r>
            <w:r>
              <w:t>өнімдерде</w:t>
            </w:r>
            <w:r w:rsidRPr="00F23347">
              <w:rPr>
                <w:lang w:val="en-US"/>
              </w:rPr>
              <w:t xml:space="preserve"> </w:t>
            </w:r>
            <w:r>
              <w:t>қолдануға</w:t>
            </w:r>
            <w:r w:rsidRPr="00F23347">
              <w:rPr>
                <w:lang w:val="en-US"/>
              </w:rPr>
              <w:t xml:space="preserve"> </w:t>
            </w:r>
            <w:r>
              <w:t>арналған</w:t>
            </w:r>
            <w:r w:rsidRPr="00F23347">
              <w:rPr>
                <w:lang w:val="en-US"/>
              </w:rPr>
              <w:t xml:space="preserve"> </w:t>
            </w:r>
            <w:r>
              <w:t>мақұлдауды</w:t>
            </w:r>
            <w:r w:rsidRPr="00F23347">
              <w:rPr>
                <w:lang w:val="en-US"/>
              </w:rPr>
              <w:t xml:space="preserve"> </w:t>
            </w:r>
            <w:r>
              <w:t>жаңарту</w:t>
            </w:r>
            <w:r w:rsidRPr="00F23347">
              <w:rPr>
                <w:lang w:val="en-US"/>
              </w:rPr>
              <w:t xml:space="preserve"> </w:t>
            </w:r>
            <w:r>
              <w:t>туралы</w:t>
            </w:r>
            <w:r w:rsidRPr="00F23347">
              <w:rPr>
                <w:lang w:val="en-US"/>
              </w:rPr>
              <w:t xml:space="preserve"> </w:t>
            </w:r>
            <w:r>
              <w:t>өтінім</w:t>
            </w:r>
            <w:r w:rsidRPr="00F23347">
              <w:rPr>
                <w:lang w:val="en-US"/>
              </w:rPr>
              <w:t xml:space="preserve"> </w:t>
            </w:r>
            <w:r>
              <w:t>берілді</w:t>
            </w:r>
            <w:r w:rsidRPr="00F23347">
              <w:rPr>
                <w:lang w:val="en-US"/>
              </w:rPr>
              <w:t xml:space="preserve">. 2024 </w:t>
            </w:r>
            <w:r>
              <w:t>жылғы</w:t>
            </w:r>
            <w:r w:rsidRPr="00F23347">
              <w:rPr>
                <w:lang w:val="en-US"/>
              </w:rPr>
              <w:t xml:space="preserve"> 28 </w:t>
            </w:r>
            <w:r>
              <w:t>мамырда</w:t>
            </w:r>
            <w:r w:rsidRPr="00F23347">
              <w:rPr>
                <w:lang w:val="en-US"/>
              </w:rPr>
              <w:t xml:space="preserve"> </w:t>
            </w:r>
            <w:r>
              <w:t>Еуропалық</w:t>
            </w:r>
            <w:r w:rsidRPr="00F23347">
              <w:rPr>
                <w:lang w:val="en-US"/>
              </w:rPr>
              <w:t xml:space="preserve"> </w:t>
            </w:r>
            <w:r>
              <w:t>химиялық</w:t>
            </w:r>
            <w:r w:rsidRPr="00F23347">
              <w:rPr>
                <w:lang w:val="en-US"/>
              </w:rPr>
              <w:t xml:space="preserve"> </w:t>
            </w:r>
            <w:r>
              <w:t>агенттік</w:t>
            </w:r>
            <w:r w:rsidRPr="00F23347">
              <w:rPr>
                <w:lang w:val="en-US"/>
              </w:rPr>
              <w:t xml:space="preserve"> (ECHA) </w:t>
            </w:r>
            <w:r>
              <w:t>бағалау</w:t>
            </w:r>
            <w:r w:rsidRPr="00F23347">
              <w:rPr>
                <w:lang w:val="en-US"/>
              </w:rPr>
              <w:t xml:space="preserve"> </w:t>
            </w:r>
            <w:r>
              <w:t>жүргізген</w:t>
            </w:r>
            <w:r w:rsidRPr="00F23347">
              <w:rPr>
                <w:lang w:val="en-US"/>
              </w:rPr>
              <w:t xml:space="preserve"> </w:t>
            </w:r>
            <w:r>
              <w:t>құзыретті</w:t>
            </w:r>
            <w:r w:rsidRPr="00F23347">
              <w:rPr>
                <w:lang w:val="en-US"/>
              </w:rPr>
              <w:t xml:space="preserve"> </w:t>
            </w:r>
            <w:r>
              <w:t>органның</w:t>
            </w:r>
            <w:r w:rsidRPr="00F23347">
              <w:rPr>
                <w:lang w:val="en-US"/>
              </w:rPr>
              <w:t xml:space="preserve"> </w:t>
            </w:r>
            <w:r>
              <w:t>қорытындыларын</w:t>
            </w:r>
            <w:r w:rsidRPr="00F23347">
              <w:rPr>
                <w:lang w:val="en-US"/>
              </w:rPr>
              <w:t xml:space="preserve"> </w:t>
            </w:r>
            <w:r>
              <w:t>ескере</w:t>
            </w:r>
            <w:r w:rsidRPr="00F23347">
              <w:rPr>
                <w:lang w:val="en-US"/>
              </w:rPr>
              <w:t xml:space="preserve"> </w:t>
            </w:r>
            <w:r>
              <w:t>отырып</w:t>
            </w:r>
            <w:r w:rsidRPr="00F23347">
              <w:rPr>
                <w:lang w:val="en-US"/>
              </w:rPr>
              <w:t xml:space="preserve">, PT 21 </w:t>
            </w:r>
            <w:r>
              <w:t>үшін</w:t>
            </w:r>
            <w:r w:rsidRPr="00F23347">
              <w:rPr>
                <w:lang w:val="en-US"/>
              </w:rPr>
              <w:t xml:space="preserve"> </w:t>
            </w:r>
            <w:r>
              <w:t>медетомидинге</w:t>
            </w:r>
            <w:r w:rsidRPr="00F23347">
              <w:rPr>
                <w:lang w:val="en-US"/>
              </w:rPr>
              <w:t xml:space="preserve"> </w:t>
            </w:r>
            <w:r>
              <w:t>қатысты</w:t>
            </w:r>
            <w:r w:rsidRPr="00F23347">
              <w:rPr>
                <w:lang w:val="en-US"/>
              </w:rPr>
              <w:t xml:space="preserve"> </w:t>
            </w:r>
            <w:r>
              <w:t>өз</w:t>
            </w:r>
            <w:r w:rsidRPr="00F23347">
              <w:rPr>
                <w:lang w:val="en-US"/>
              </w:rPr>
              <w:t xml:space="preserve"> </w:t>
            </w:r>
            <w:r>
              <w:t>қорытындысын</w:t>
            </w:r>
            <w:r w:rsidRPr="00F23347">
              <w:rPr>
                <w:lang w:val="en-US"/>
              </w:rPr>
              <w:t xml:space="preserve"> </w:t>
            </w:r>
            <w:r>
              <w:t>қабылдады</w:t>
            </w:r>
            <w:r w:rsidRPr="00F23347">
              <w:rPr>
                <w:lang w:val="en-US"/>
              </w:rPr>
              <w:t>.</w:t>
            </w:r>
          </w:p>
          <w:p w14:paraId="08990BA1" w14:textId="77777777" w:rsidR="00F23347" w:rsidRPr="00F23347" w:rsidRDefault="00F23347" w:rsidP="00F23347">
            <w:pPr>
              <w:pStyle w:val="aff8"/>
              <w:rPr>
                <w:lang w:val="en-US"/>
              </w:rPr>
            </w:pPr>
            <w:r>
              <w:t>Агенттіктің</w:t>
            </w:r>
            <w:r w:rsidRPr="00F23347">
              <w:rPr>
                <w:lang w:val="en-US"/>
              </w:rPr>
              <w:t xml:space="preserve"> </w:t>
            </w:r>
            <w:r>
              <w:t>қорытындысына</w:t>
            </w:r>
            <w:r w:rsidRPr="00F23347">
              <w:rPr>
                <w:lang w:val="en-US"/>
              </w:rPr>
              <w:t xml:space="preserve"> </w:t>
            </w:r>
            <w:r>
              <w:t>сәйкес</w:t>
            </w:r>
            <w:r w:rsidRPr="00F23347">
              <w:rPr>
                <w:lang w:val="en-US"/>
              </w:rPr>
              <w:t xml:space="preserve">, </w:t>
            </w:r>
            <w:r>
              <w:t>медетомидиннің</w:t>
            </w:r>
            <w:r w:rsidRPr="00F23347">
              <w:rPr>
                <w:lang w:val="en-US"/>
              </w:rPr>
              <w:t xml:space="preserve"> </w:t>
            </w:r>
            <w:r>
              <w:t>адам</w:t>
            </w:r>
            <w:r w:rsidRPr="00F23347">
              <w:rPr>
                <w:lang w:val="en-US"/>
              </w:rPr>
              <w:t xml:space="preserve"> </w:t>
            </w:r>
            <w:r>
              <w:t>денсаулығына</w:t>
            </w:r>
            <w:r w:rsidRPr="00F23347">
              <w:rPr>
                <w:lang w:val="en-US"/>
              </w:rPr>
              <w:t xml:space="preserve"> </w:t>
            </w:r>
            <w:r>
              <w:t>қолайсыз</w:t>
            </w:r>
            <w:r w:rsidRPr="00F23347">
              <w:rPr>
                <w:lang w:val="en-US"/>
              </w:rPr>
              <w:t xml:space="preserve"> </w:t>
            </w:r>
            <w:r>
              <w:t>әсер</w:t>
            </w:r>
            <w:r w:rsidRPr="00F23347">
              <w:rPr>
                <w:lang w:val="en-US"/>
              </w:rPr>
              <w:t xml:space="preserve"> </w:t>
            </w:r>
            <w:r>
              <w:t>етуі</w:t>
            </w:r>
            <w:r w:rsidRPr="00F23347">
              <w:rPr>
                <w:lang w:val="en-US"/>
              </w:rPr>
              <w:t xml:space="preserve"> </w:t>
            </w:r>
            <w:r>
              <w:t>мүмкін</w:t>
            </w:r>
            <w:r w:rsidRPr="00F23347">
              <w:rPr>
                <w:lang w:val="en-US"/>
              </w:rPr>
              <w:t xml:space="preserve"> </w:t>
            </w:r>
            <w:r>
              <w:t>эндокриндік</w:t>
            </w:r>
            <w:r w:rsidRPr="00F23347">
              <w:rPr>
                <w:lang w:val="en-US"/>
              </w:rPr>
              <w:t xml:space="preserve"> </w:t>
            </w:r>
            <w:r>
              <w:t>жүйені</w:t>
            </w:r>
            <w:r w:rsidRPr="00F23347">
              <w:rPr>
                <w:lang w:val="en-US"/>
              </w:rPr>
              <w:t xml:space="preserve"> </w:t>
            </w:r>
            <w:r>
              <w:t>бұзатын</w:t>
            </w:r>
            <w:r w:rsidRPr="00F23347">
              <w:rPr>
                <w:lang w:val="en-US"/>
              </w:rPr>
              <w:t xml:space="preserve"> </w:t>
            </w:r>
            <w:r>
              <w:t>қасиеттері</w:t>
            </w:r>
            <w:r w:rsidRPr="00F23347">
              <w:rPr>
                <w:lang w:val="en-US"/>
              </w:rPr>
              <w:t xml:space="preserve"> </w:t>
            </w:r>
            <w:r>
              <w:t>бар</w:t>
            </w:r>
            <w:r w:rsidRPr="00F23347">
              <w:rPr>
                <w:lang w:val="en-US"/>
              </w:rPr>
              <w:t xml:space="preserve"> </w:t>
            </w:r>
            <w:r>
              <w:t>және</w:t>
            </w:r>
            <w:r w:rsidRPr="00F23347">
              <w:rPr>
                <w:lang w:val="en-US"/>
              </w:rPr>
              <w:t xml:space="preserve"> </w:t>
            </w:r>
            <w:r>
              <w:t>ол</w:t>
            </w:r>
            <w:r w:rsidRPr="00F23347">
              <w:rPr>
                <w:lang w:val="en-US"/>
              </w:rPr>
              <w:t xml:space="preserve"> </w:t>
            </w:r>
            <w:r>
              <w:t>Комиссияның</w:t>
            </w:r>
            <w:r w:rsidRPr="00F23347">
              <w:rPr>
                <w:lang w:val="en-US"/>
              </w:rPr>
              <w:t xml:space="preserve"> (</w:t>
            </w:r>
            <w:r>
              <w:t>ЕО</w:t>
            </w:r>
            <w:r w:rsidRPr="00F23347">
              <w:rPr>
                <w:lang w:val="en-US"/>
              </w:rPr>
              <w:t xml:space="preserve">) 2017/2100 </w:t>
            </w:r>
            <w:r>
              <w:t>Делегацияланған</w:t>
            </w:r>
            <w:r w:rsidRPr="00F23347">
              <w:rPr>
                <w:lang w:val="en-US"/>
              </w:rPr>
              <w:t xml:space="preserve"> </w:t>
            </w:r>
            <w:r>
              <w:t>регламентінде</w:t>
            </w:r>
            <w:r w:rsidRPr="00F23347">
              <w:rPr>
                <w:lang w:val="en-US"/>
              </w:rPr>
              <w:t xml:space="preserve"> </w:t>
            </w:r>
            <w:r>
              <w:lastRenderedPageBreak/>
              <w:t>белгіленген</w:t>
            </w:r>
            <w:r w:rsidRPr="00F23347">
              <w:rPr>
                <w:lang w:val="en-US"/>
              </w:rPr>
              <w:t xml:space="preserve"> </w:t>
            </w:r>
            <w:r>
              <w:t>критерийлерге</w:t>
            </w:r>
            <w:r w:rsidRPr="00F23347">
              <w:rPr>
                <w:lang w:val="en-US"/>
              </w:rPr>
              <w:t xml:space="preserve"> </w:t>
            </w:r>
            <w:r>
              <w:t>сәйкес</w:t>
            </w:r>
            <w:r w:rsidRPr="00F23347">
              <w:rPr>
                <w:lang w:val="en-US"/>
              </w:rPr>
              <w:t xml:space="preserve"> </w:t>
            </w:r>
            <w:r>
              <w:t>келеді</w:t>
            </w:r>
            <w:r w:rsidRPr="00F23347">
              <w:rPr>
                <w:lang w:val="en-US"/>
              </w:rPr>
              <w:t xml:space="preserve">. </w:t>
            </w:r>
            <w:r>
              <w:t>Осыған</w:t>
            </w:r>
            <w:r w:rsidRPr="00F23347">
              <w:rPr>
                <w:lang w:val="en-US"/>
              </w:rPr>
              <w:t xml:space="preserve"> </w:t>
            </w:r>
            <w:r>
              <w:t>байланысты</w:t>
            </w:r>
            <w:r w:rsidRPr="00F23347">
              <w:rPr>
                <w:lang w:val="en-US"/>
              </w:rPr>
              <w:t xml:space="preserve"> </w:t>
            </w:r>
            <w:r>
              <w:t>медетомидин</w:t>
            </w:r>
            <w:r w:rsidRPr="00F23347">
              <w:rPr>
                <w:lang w:val="en-US"/>
              </w:rPr>
              <w:t xml:space="preserve"> (</w:t>
            </w:r>
            <w:r>
              <w:t>ЕО</w:t>
            </w:r>
            <w:r w:rsidRPr="00F23347">
              <w:rPr>
                <w:lang w:val="en-US"/>
              </w:rPr>
              <w:t xml:space="preserve">) № 528/2012 </w:t>
            </w:r>
            <w:r>
              <w:t>Регламентінің</w:t>
            </w:r>
            <w:r w:rsidRPr="00F23347">
              <w:rPr>
                <w:lang w:val="en-US"/>
              </w:rPr>
              <w:t xml:space="preserve"> 5(1)-</w:t>
            </w:r>
            <w:r>
              <w:t>бабының</w:t>
            </w:r>
            <w:r w:rsidRPr="00F23347">
              <w:rPr>
                <w:lang w:val="en-US"/>
              </w:rPr>
              <w:t xml:space="preserve"> (d) </w:t>
            </w:r>
            <w:r>
              <w:t>тармағында</w:t>
            </w:r>
            <w:r w:rsidRPr="00F23347">
              <w:rPr>
                <w:lang w:val="en-US"/>
              </w:rPr>
              <w:t xml:space="preserve"> </w:t>
            </w:r>
            <w:r>
              <w:t>көзделген</w:t>
            </w:r>
            <w:r w:rsidRPr="00F23347">
              <w:rPr>
                <w:lang w:val="en-US"/>
              </w:rPr>
              <w:t xml:space="preserve"> </w:t>
            </w:r>
            <w:r>
              <w:t>алып</w:t>
            </w:r>
            <w:r w:rsidRPr="00F23347">
              <w:rPr>
                <w:lang w:val="en-US"/>
              </w:rPr>
              <w:t xml:space="preserve"> </w:t>
            </w:r>
            <w:r>
              <w:t>тастау</w:t>
            </w:r>
            <w:r w:rsidRPr="00F23347">
              <w:rPr>
                <w:lang w:val="en-US"/>
              </w:rPr>
              <w:t xml:space="preserve"> </w:t>
            </w:r>
            <w:r>
              <w:t>критерийіне</w:t>
            </w:r>
            <w:r w:rsidRPr="00F23347">
              <w:rPr>
                <w:lang w:val="en-US"/>
              </w:rPr>
              <w:t xml:space="preserve"> </w:t>
            </w:r>
            <w:r>
              <w:t>сәйкес</w:t>
            </w:r>
            <w:r w:rsidRPr="00F23347">
              <w:rPr>
                <w:lang w:val="en-US"/>
              </w:rPr>
              <w:t xml:space="preserve"> </w:t>
            </w:r>
            <w:r>
              <w:t>келеді</w:t>
            </w:r>
            <w:r w:rsidRPr="00F23347">
              <w:rPr>
                <w:lang w:val="en-US"/>
              </w:rPr>
              <w:t>.</w:t>
            </w:r>
          </w:p>
          <w:p w14:paraId="725FDF06" w14:textId="77777777" w:rsidR="00F23347" w:rsidRPr="00F23347" w:rsidRDefault="00F23347" w:rsidP="00F23347">
            <w:pPr>
              <w:pStyle w:val="aff8"/>
              <w:rPr>
                <w:lang w:val="en-US"/>
              </w:rPr>
            </w:pPr>
            <w:r w:rsidRPr="00F23347">
              <w:rPr>
                <w:lang w:val="en-US"/>
              </w:rPr>
              <w:t>21-</w:t>
            </w:r>
            <w:r>
              <w:t>өнім</w:t>
            </w:r>
            <w:r w:rsidRPr="00F23347">
              <w:rPr>
                <w:lang w:val="en-US"/>
              </w:rPr>
              <w:t xml:space="preserve"> </w:t>
            </w:r>
            <w:r>
              <w:t>түріне</w:t>
            </w:r>
            <w:r w:rsidRPr="00F23347">
              <w:rPr>
                <w:lang w:val="en-US"/>
              </w:rPr>
              <w:t xml:space="preserve"> </w:t>
            </w:r>
            <w:r>
              <w:t>жататын</w:t>
            </w:r>
            <w:r w:rsidRPr="00F23347">
              <w:rPr>
                <w:lang w:val="en-US"/>
              </w:rPr>
              <w:t xml:space="preserve"> </w:t>
            </w:r>
            <w:r>
              <w:t>биоцидтік</w:t>
            </w:r>
            <w:r w:rsidRPr="00F23347">
              <w:rPr>
                <w:lang w:val="en-US"/>
              </w:rPr>
              <w:t xml:space="preserve"> </w:t>
            </w:r>
            <w:r>
              <w:t>өнімдерде</w:t>
            </w:r>
            <w:r w:rsidRPr="00F23347">
              <w:rPr>
                <w:lang w:val="en-US"/>
              </w:rPr>
              <w:t xml:space="preserve"> </w:t>
            </w:r>
            <w:r>
              <w:t>қолдану</w:t>
            </w:r>
            <w:r w:rsidRPr="00F23347">
              <w:rPr>
                <w:lang w:val="en-US"/>
              </w:rPr>
              <w:t xml:space="preserve"> </w:t>
            </w:r>
            <w:r>
              <w:t>үшін</w:t>
            </w:r>
            <w:r w:rsidRPr="00F23347">
              <w:rPr>
                <w:lang w:val="en-US"/>
              </w:rPr>
              <w:t xml:space="preserve"> </w:t>
            </w:r>
            <w:r>
              <w:t>баламалы</w:t>
            </w:r>
            <w:r w:rsidRPr="00F23347">
              <w:rPr>
                <w:lang w:val="en-US"/>
              </w:rPr>
              <w:t xml:space="preserve"> </w:t>
            </w:r>
            <w:r>
              <w:t>заттар</w:t>
            </w:r>
            <w:r w:rsidRPr="00F23347">
              <w:rPr>
                <w:lang w:val="en-US"/>
              </w:rPr>
              <w:t xml:space="preserve"> </w:t>
            </w:r>
            <w:r>
              <w:t>қолжетімді</w:t>
            </w:r>
            <w:r w:rsidRPr="00F23347">
              <w:rPr>
                <w:lang w:val="en-US"/>
              </w:rPr>
              <w:t xml:space="preserve">. </w:t>
            </w:r>
            <w:r>
              <w:t>Сонымен</w:t>
            </w:r>
            <w:r w:rsidRPr="00F23347">
              <w:rPr>
                <w:lang w:val="en-US"/>
              </w:rPr>
              <w:t xml:space="preserve"> </w:t>
            </w:r>
            <w:r>
              <w:t>қатар</w:t>
            </w:r>
            <w:r w:rsidRPr="00F23347">
              <w:rPr>
                <w:lang w:val="en-US"/>
              </w:rPr>
              <w:t xml:space="preserve">, </w:t>
            </w:r>
            <w:r>
              <w:t>биоцидтік</w:t>
            </w:r>
            <w:r w:rsidRPr="00F23347">
              <w:rPr>
                <w:lang w:val="en-US"/>
              </w:rPr>
              <w:t xml:space="preserve"> </w:t>
            </w:r>
            <w:r>
              <w:t>өнімдер</w:t>
            </w:r>
            <w:r w:rsidRPr="00F23347">
              <w:rPr>
                <w:lang w:val="en-US"/>
              </w:rPr>
              <w:t xml:space="preserve"> </w:t>
            </w:r>
            <w:r>
              <w:t>туралы</w:t>
            </w:r>
            <w:r w:rsidRPr="00F23347">
              <w:rPr>
                <w:lang w:val="en-US"/>
              </w:rPr>
              <w:t xml:space="preserve"> (</w:t>
            </w:r>
            <w:r>
              <w:t>ЕО</w:t>
            </w:r>
            <w:r w:rsidRPr="00F23347">
              <w:rPr>
                <w:lang w:val="en-US"/>
              </w:rPr>
              <w:t xml:space="preserve">) № 528/2012 </w:t>
            </w:r>
            <w:r>
              <w:t>Регламентінің</w:t>
            </w:r>
            <w:r w:rsidRPr="00F23347">
              <w:rPr>
                <w:lang w:val="en-US"/>
              </w:rPr>
              <w:t xml:space="preserve"> (BPR) 5(2)-</w:t>
            </w:r>
            <w:r>
              <w:t>бабында</w:t>
            </w:r>
            <w:r w:rsidRPr="00F23347">
              <w:rPr>
                <w:lang w:val="en-US"/>
              </w:rPr>
              <w:t xml:space="preserve"> </w:t>
            </w:r>
            <w:r>
              <w:t>көзделген</w:t>
            </w:r>
            <w:r w:rsidRPr="00F23347">
              <w:rPr>
                <w:lang w:val="en-US"/>
              </w:rPr>
              <w:t xml:space="preserve"> </w:t>
            </w:r>
            <w:r>
              <w:t>ерекшеліктерді</w:t>
            </w:r>
            <w:r w:rsidRPr="00F23347">
              <w:rPr>
                <w:lang w:val="en-US"/>
              </w:rPr>
              <w:t xml:space="preserve"> </w:t>
            </w:r>
            <w:r>
              <w:t>қолдану</w:t>
            </w:r>
            <w:r w:rsidRPr="00F23347">
              <w:rPr>
                <w:lang w:val="en-US"/>
              </w:rPr>
              <w:t xml:space="preserve"> </w:t>
            </w:r>
            <w:r>
              <w:t>шарттарының</w:t>
            </w:r>
            <w:r w:rsidRPr="00F23347">
              <w:rPr>
                <w:lang w:val="en-US"/>
              </w:rPr>
              <w:t xml:space="preserve"> </w:t>
            </w:r>
            <w:r>
              <w:t>ешқайсысы</w:t>
            </w:r>
            <w:r w:rsidRPr="00F23347">
              <w:rPr>
                <w:lang w:val="en-US"/>
              </w:rPr>
              <w:t xml:space="preserve"> </w:t>
            </w:r>
            <w:r>
              <w:t>орындалған</w:t>
            </w:r>
            <w:r w:rsidRPr="00F23347">
              <w:rPr>
                <w:lang w:val="en-US"/>
              </w:rPr>
              <w:t xml:space="preserve"> </w:t>
            </w:r>
            <w:r>
              <w:t>деп</w:t>
            </w:r>
            <w:r w:rsidRPr="00F23347">
              <w:rPr>
                <w:lang w:val="en-US"/>
              </w:rPr>
              <w:t xml:space="preserve"> </w:t>
            </w:r>
            <w:r>
              <w:t>танылмайды</w:t>
            </w:r>
            <w:r w:rsidRPr="00F23347">
              <w:rPr>
                <w:lang w:val="en-US"/>
              </w:rPr>
              <w:t>.</w:t>
            </w:r>
          </w:p>
          <w:p w14:paraId="62FBEA94" w14:textId="77777777" w:rsidR="00F23347" w:rsidRPr="00F23347" w:rsidRDefault="00F23347" w:rsidP="00F23347">
            <w:pPr>
              <w:pStyle w:val="aff8"/>
              <w:rPr>
                <w:lang w:val="en-US"/>
              </w:rPr>
            </w:pPr>
            <w:r>
              <w:t>Осыған</w:t>
            </w:r>
            <w:r w:rsidRPr="00F23347">
              <w:rPr>
                <w:lang w:val="en-US"/>
              </w:rPr>
              <w:t xml:space="preserve"> </w:t>
            </w:r>
            <w:r>
              <w:t>байланысты</w:t>
            </w:r>
            <w:r w:rsidRPr="00F23347">
              <w:rPr>
                <w:lang w:val="en-US"/>
              </w:rPr>
              <w:t xml:space="preserve"> </w:t>
            </w:r>
            <w:r>
              <w:t>медетомидинді</w:t>
            </w:r>
            <w:r w:rsidRPr="00F23347">
              <w:rPr>
                <w:lang w:val="en-US"/>
              </w:rPr>
              <w:t xml:space="preserve"> 21-</w:t>
            </w:r>
            <w:r>
              <w:t>өнім</w:t>
            </w:r>
            <w:r w:rsidRPr="00F23347">
              <w:rPr>
                <w:lang w:val="en-US"/>
              </w:rPr>
              <w:t xml:space="preserve"> </w:t>
            </w:r>
            <w:r>
              <w:t>түріне</w:t>
            </w:r>
            <w:r w:rsidRPr="00F23347">
              <w:rPr>
                <w:lang w:val="en-US"/>
              </w:rPr>
              <w:t xml:space="preserve"> </w:t>
            </w:r>
            <w:r>
              <w:t>жататын</w:t>
            </w:r>
            <w:r w:rsidRPr="00F23347">
              <w:rPr>
                <w:lang w:val="en-US"/>
              </w:rPr>
              <w:t xml:space="preserve"> </w:t>
            </w:r>
            <w:r>
              <w:t>биоцидтік</w:t>
            </w:r>
            <w:r w:rsidRPr="00F23347">
              <w:rPr>
                <w:lang w:val="en-US"/>
              </w:rPr>
              <w:t xml:space="preserve"> </w:t>
            </w:r>
            <w:r>
              <w:t>өнімдерде</w:t>
            </w:r>
            <w:r w:rsidRPr="00F23347">
              <w:rPr>
                <w:lang w:val="en-US"/>
              </w:rPr>
              <w:t xml:space="preserve"> </w:t>
            </w:r>
            <w:r>
              <w:t>қолдануға</w:t>
            </w:r>
            <w:r w:rsidRPr="00F23347">
              <w:rPr>
                <w:lang w:val="en-US"/>
              </w:rPr>
              <w:t xml:space="preserve"> </w:t>
            </w:r>
            <w:r>
              <w:t>арналған</w:t>
            </w:r>
            <w:r w:rsidRPr="00F23347">
              <w:rPr>
                <w:lang w:val="en-US"/>
              </w:rPr>
              <w:t xml:space="preserve"> </w:t>
            </w:r>
            <w:r>
              <w:t>мақұлдауды</w:t>
            </w:r>
            <w:r w:rsidRPr="00F23347">
              <w:rPr>
                <w:lang w:val="en-US"/>
              </w:rPr>
              <w:t xml:space="preserve"> </w:t>
            </w:r>
            <w:r>
              <w:rPr>
                <w:rStyle w:val="af6"/>
              </w:rPr>
              <w:t>жаңартпау</w:t>
            </w:r>
            <w:r w:rsidRPr="00F23347">
              <w:rPr>
                <w:lang w:val="en-US"/>
              </w:rPr>
              <w:t xml:space="preserve"> </w:t>
            </w:r>
            <w:r>
              <w:t>туралы</w:t>
            </w:r>
            <w:r w:rsidRPr="00F23347">
              <w:rPr>
                <w:lang w:val="en-US"/>
              </w:rPr>
              <w:t xml:space="preserve"> </w:t>
            </w:r>
            <w:r>
              <w:t>Шешімнің</w:t>
            </w:r>
            <w:r w:rsidRPr="00F23347">
              <w:rPr>
                <w:lang w:val="en-US"/>
              </w:rPr>
              <w:t xml:space="preserve"> </w:t>
            </w:r>
            <w:r>
              <w:t>жобасы</w:t>
            </w:r>
            <w:r w:rsidRPr="00F23347">
              <w:rPr>
                <w:lang w:val="en-US"/>
              </w:rPr>
              <w:t xml:space="preserve"> </w:t>
            </w:r>
            <w:r>
              <w:t>дайындалуда</w:t>
            </w:r>
            <w:r w:rsidRPr="00F23347">
              <w:rPr>
                <w:lang w:val="en-US"/>
              </w:rPr>
              <w:t xml:space="preserve">. </w:t>
            </w:r>
            <w:r>
              <w:t>Мұндай</w:t>
            </w:r>
            <w:r w:rsidRPr="00F23347">
              <w:rPr>
                <w:lang w:val="en-US"/>
              </w:rPr>
              <w:t xml:space="preserve"> </w:t>
            </w:r>
            <w:r>
              <w:t>Шешім</w:t>
            </w:r>
            <w:r w:rsidRPr="00F23347">
              <w:rPr>
                <w:lang w:val="en-US"/>
              </w:rPr>
              <w:t xml:space="preserve"> </w:t>
            </w:r>
            <w:r>
              <w:t>қабылданған</w:t>
            </w:r>
            <w:r w:rsidRPr="00F23347">
              <w:rPr>
                <w:lang w:val="en-US"/>
              </w:rPr>
              <w:t xml:space="preserve"> </w:t>
            </w:r>
            <w:r>
              <w:t>жағдайда</w:t>
            </w:r>
            <w:r w:rsidRPr="00F23347">
              <w:rPr>
                <w:lang w:val="en-US"/>
              </w:rPr>
              <w:t xml:space="preserve"> </w:t>
            </w:r>
            <w:r>
              <w:t>медетомидин</w:t>
            </w:r>
            <w:r w:rsidRPr="00F23347">
              <w:rPr>
                <w:lang w:val="en-US"/>
              </w:rPr>
              <w:t xml:space="preserve"> </w:t>
            </w:r>
            <w:r>
              <w:t>үшін</w:t>
            </w:r>
            <w:r w:rsidRPr="00F23347">
              <w:rPr>
                <w:lang w:val="en-US"/>
              </w:rPr>
              <w:t xml:space="preserve"> PT 21 </w:t>
            </w:r>
            <w:r>
              <w:t>бойынша</w:t>
            </w:r>
            <w:r w:rsidRPr="00F23347">
              <w:rPr>
                <w:lang w:val="en-US"/>
              </w:rPr>
              <w:t xml:space="preserve"> </w:t>
            </w:r>
            <w:r>
              <w:t>мақұлдау</w:t>
            </w:r>
            <w:r w:rsidRPr="00F23347">
              <w:rPr>
                <w:lang w:val="en-US"/>
              </w:rPr>
              <w:t xml:space="preserve"> </w:t>
            </w:r>
            <w:r>
              <w:t>мерзімін</w:t>
            </w:r>
            <w:r w:rsidRPr="00F23347">
              <w:rPr>
                <w:lang w:val="en-US"/>
              </w:rPr>
              <w:t xml:space="preserve"> </w:t>
            </w:r>
            <w:r>
              <w:t>кейінге</w:t>
            </w:r>
            <w:r w:rsidRPr="00F23347">
              <w:rPr>
                <w:lang w:val="en-US"/>
              </w:rPr>
              <w:t xml:space="preserve"> </w:t>
            </w:r>
            <w:r>
              <w:t>қалдыру</w:t>
            </w:r>
            <w:r w:rsidRPr="00F23347">
              <w:rPr>
                <w:lang w:val="en-US"/>
              </w:rPr>
              <w:t xml:space="preserve"> </w:t>
            </w:r>
            <w:r>
              <w:t>туралы</w:t>
            </w:r>
            <w:r w:rsidRPr="00F23347">
              <w:rPr>
                <w:lang w:val="en-US"/>
              </w:rPr>
              <w:t xml:space="preserve"> </w:t>
            </w:r>
            <w:r>
              <w:t>бұрын</w:t>
            </w:r>
            <w:r w:rsidRPr="00F23347">
              <w:rPr>
                <w:lang w:val="en-US"/>
              </w:rPr>
              <w:t xml:space="preserve"> </w:t>
            </w:r>
            <w:r>
              <w:t>қабылданған</w:t>
            </w:r>
            <w:r w:rsidRPr="00F23347">
              <w:rPr>
                <w:lang w:val="en-US"/>
              </w:rPr>
              <w:t xml:space="preserve"> </w:t>
            </w:r>
            <w:r>
              <w:t>шешімнің</w:t>
            </w:r>
            <w:r w:rsidRPr="00F23347">
              <w:rPr>
                <w:lang w:val="en-US"/>
              </w:rPr>
              <w:t xml:space="preserve"> </w:t>
            </w:r>
            <w:r>
              <w:t>күшін</w:t>
            </w:r>
            <w:r w:rsidRPr="00F23347">
              <w:rPr>
                <w:lang w:val="en-US"/>
              </w:rPr>
              <w:t xml:space="preserve"> </w:t>
            </w:r>
            <w:r>
              <w:t>жою</w:t>
            </w:r>
            <w:r w:rsidRPr="00F23347">
              <w:rPr>
                <w:lang w:val="en-US"/>
              </w:rPr>
              <w:t xml:space="preserve"> </w:t>
            </w:r>
            <w:r>
              <w:t>қажет</w:t>
            </w:r>
            <w:r w:rsidRPr="00F23347">
              <w:rPr>
                <w:lang w:val="en-US"/>
              </w:rPr>
              <w:t xml:space="preserve"> </w:t>
            </w:r>
            <w:r>
              <w:t>болады</w:t>
            </w:r>
            <w:r w:rsidRPr="00F23347">
              <w:rPr>
                <w:lang w:val="en-US"/>
              </w:rPr>
              <w:t>.</w:t>
            </w:r>
          </w:p>
          <w:p w14:paraId="1C0AE357" w14:textId="7773A2F0" w:rsidR="00F23347" w:rsidRPr="00F23347" w:rsidRDefault="00F23347" w:rsidP="00F23347">
            <w:pPr>
              <w:pStyle w:val="aff8"/>
              <w:rPr>
                <w:lang w:val="en-US"/>
              </w:rPr>
            </w:pPr>
            <w:r>
              <w:t>Осыған</w:t>
            </w:r>
            <w:r w:rsidRPr="00F23347">
              <w:rPr>
                <w:lang w:val="en-US"/>
              </w:rPr>
              <w:t xml:space="preserve"> </w:t>
            </w:r>
            <w:r>
              <w:t>сәйкес</w:t>
            </w:r>
            <w:r w:rsidRPr="00F23347">
              <w:rPr>
                <w:lang w:val="en-US"/>
              </w:rPr>
              <w:t xml:space="preserve">, </w:t>
            </w:r>
            <w:r>
              <w:t>осы</w:t>
            </w:r>
            <w:r w:rsidRPr="00F23347">
              <w:rPr>
                <w:lang w:val="en-US"/>
              </w:rPr>
              <w:t xml:space="preserve"> </w:t>
            </w:r>
            <w:r>
              <w:t>Шешімнің</w:t>
            </w:r>
            <w:r w:rsidRPr="00F23347">
              <w:rPr>
                <w:lang w:val="en-US"/>
              </w:rPr>
              <w:t xml:space="preserve"> </w:t>
            </w:r>
            <w:r>
              <w:t>жобасы</w:t>
            </w:r>
            <w:r w:rsidRPr="00F23347">
              <w:rPr>
                <w:lang w:val="en-US"/>
              </w:rPr>
              <w:t xml:space="preserve"> </w:t>
            </w:r>
            <w:r>
              <w:t>медетомидинді</w:t>
            </w:r>
            <w:r w:rsidRPr="00F23347">
              <w:rPr>
                <w:lang w:val="en-US"/>
              </w:rPr>
              <w:t xml:space="preserve"> 21-</w:t>
            </w:r>
            <w:r>
              <w:t>өнім</w:t>
            </w:r>
            <w:r w:rsidRPr="00F23347">
              <w:rPr>
                <w:lang w:val="en-US"/>
              </w:rPr>
              <w:t xml:space="preserve"> </w:t>
            </w:r>
            <w:r>
              <w:t>түріне</w:t>
            </w:r>
            <w:r w:rsidRPr="00F23347">
              <w:rPr>
                <w:lang w:val="en-US"/>
              </w:rPr>
              <w:t xml:space="preserve"> </w:t>
            </w:r>
            <w:r>
              <w:t>жататын</w:t>
            </w:r>
            <w:r w:rsidRPr="00F23347">
              <w:rPr>
                <w:lang w:val="en-US"/>
              </w:rPr>
              <w:t xml:space="preserve"> </w:t>
            </w:r>
            <w:r>
              <w:t>биоцидтік</w:t>
            </w:r>
            <w:r w:rsidRPr="00F23347">
              <w:rPr>
                <w:lang w:val="en-US"/>
              </w:rPr>
              <w:t xml:space="preserve"> </w:t>
            </w:r>
            <w:r>
              <w:t>өнімдерде</w:t>
            </w:r>
            <w:r w:rsidRPr="00F23347">
              <w:rPr>
                <w:lang w:val="en-US"/>
              </w:rPr>
              <w:t xml:space="preserve"> </w:t>
            </w:r>
            <w:r>
              <w:t>қолдануға</w:t>
            </w:r>
            <w:r w:rsidRPr="00F23347">
              <w:rPr>
                <w:lang w:val="en-US"/>
              </w:rPr>
              <w:t xml:space="preserve"> </w:t>
            </w:r>
            <w:r>
              <w:t>арналған</w:t>
            </w:r>
            <w:r w:rsidRPr="00F23347">
              <w:rPr>
                <w:lang w:val="en-US"/>
              </w:rPr>
              <w:t xml:space="preserve"> </w:t>
            </w:r>
            <w:r>
              <w:t>мақұлдаудың</w:t>
            </w:r>
            <w:r w:rsidRPr="00F23347">
              <w:rPr>
                <w:lang w:val="en-US"/>
              </w:rPr>
              <w:t xml:space="preserve"> </w:t>
            </w:r>
            <w:r>
              <w:t>қолданылу</w:t>
            </w:r>
            <w:r w:rsidRPr="00F23347">
              <w:rPr>
                <w:lang w:val="en-US"/>
              </w:rPr>
              <w:t xml:space="preserve"> </w:t>
            </w:r>
            <w:r>
              <w:t>мерзімін</w:t>
            </w:r>
            <w:r w:rsidRPr="00F23347">
              <w:rPr>
                <w:lang w:val="en-US"/>
              </w:rPr>
              <w:t xml:space="preserve"> </w:t>
            </w:r>
            <w:r>
              <w:t>кейінге</w:t>
            </w:r>
            <w:r w:rsidRPr="00F23347">
              <w:rPr>
                <w:lang w:val="en-US"/>
              </w:rPr>
              <w:t xml:space="preserve"> </w:t>
            </w:r>
            <w:r>
              <w:t>қалдырған</w:t>
            </w:r>
            <w:r w:rsidRPr="00F23347">
              <w:rPr>
                <w:lang w:val="en-US"/>
              </w:rPr>
              <w:t xml:space="preserve"> </w:t>
            </w:r>
            <w:r w:rsidRPr="00F23347">
              <w:rPr>
                <w:rStyle w:val="af6"/>
                <w:lang w:val="en-US"/>
              </w:rPr>
              <w:t>(</w:t>
            </w:r>
            <w:r>
              <w:rPr>
                <w:rStyle w:val="af6"/>
              </w:rPr>
              <w:t>ЕО</w:t>
            </w:r>
            <w:r w:rsidRPr="00F23347">
              <w:rPr>
                <w:rStyle w:val="af6"/>
                <w:lang w:val="en-US"/>
              </w:rPr>
              <w:t xml:space="preserve">) 2026/1089 </w:t>
            </w:r>
            <w:r>
              <w:rPr>
                <w:rStyle w:val="af6"/>
              </w:rPr>
              <w:t>шешімінің</w:t>
            </w:r>
            <w:r w:rsidRPr="00F23347">
              <w:rPr>
                <w:rStyle w:val="af6"/>
                <w:lang w:val="en-US"/>
              </w:rPr>
              <w:t xml:space="preserve"> </w:t>
            </w:r>
            <w:r>
              <w:rPr>
                <w:rStyle w:val="af6"/>
              </w:rPr>
              <w:t>күшін</w:t>
            </w:r>
            <w:r w:rsidRPr="00F23347">
              <w:rPr>
                <w:rStyle w:val="af6"/>
                <w:lang w:val="en-US"/>
              </w:rPr>
              <w:t xml:space="preserve"> </w:t>
            </w:r>
            <w:r>
              <w:rPr>
                <w:rStyle w:val="af6"/>
              </w:rPr>
              <w:t>жоюды</w:t>
            </w:r>
            <w:r w:rsidRPr="00F23347">
              <w:rPr>
                <w:lang w:val="en-US"/>
              </w:rPr>
              <w:t xml:space="preserve"> </w:t>
            </w:r>
            <w:r>
              <w:t>көздейді</w:t>
            </w:r>
            <w:r w:rsidRPr="00F23347">
              <w:rPr>
                <w:lang w:val="en-US"/>
              </w:rPr>
              <w:t>.</w:t>
            </w:r>
          </w:p>
        </w:tc>
        <w:tc>
          <w:tcPr>
            <w:tcW w:w="4365" w:type="dxa"/>
            <w:vMerge/>
          </w:tcPr>
          <w:p w14:paraId="68C04277" w14:textId="77777777" w:rsidR="00F23347" w:rsidRDefault="00F23347" w:rsidP="00F23347"/>
        </w:tc>
      </w:tr>
      <w:tr w:rsidR="00F23347" w14:paraId="2B652BE6"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74AB5D5E" w14:textId="6C2FDC47" w:rsidR="00F23347" w:rsidRPr="00BC5F1B" w:rsidRDefault="00F23347" w:rsidP="00F23347">
            <w:pPr>
              <w:rPr>
                <w:lang w:val="kk-KZ"/>
              </w:rPr>
            </w:pPr>
            <w:r>
              <w:rPr>
                <w:rFonts w:ascii="Times New Roman" w:eastAsia="Times New Roman" w:hAnsi="Times New Roman"/>
                <w:sz w:val="20"/>
                <w:lang w:val="kk-KZ"/>
              </w:rPr>
              <w:t>39</w:t>
            </w:r>
          </w:p>
        </w:tc>
        <w:tc>
          <w:tcPr>
            <w:tcW w:w="2551" w:type="dxa"/>
            <w:tcBorders>
              <w:top w:val="single" w:sz="8" w:space="0" w:color="000000"/>
              <w:left w:val="single" w:sz="8" w:space="0" w:color="000000"/>
              <w:bottom w:val="single" w:sz="8" w:space="0" w:color="000000"/>
              <w:right w:val="single" w:sz="8" w:space="0" w:color="000000"/>
            </w:tcBorders>
          </w:tcPr>
          <w:p w14:paraId="6D29CEF0" w14:textId="6763CD76" w:rsidR="00F23347" w:rsidRDefault="00F23347" w:rsidP="00F23347">
            <w:r>
              <w:rPr>
                <w:rFonts w:ascii="Arial" w:hAnsi="Arial" w:cs="Arial"/>
                <w:sz w:val="20"/>
                <w:szCs w:val="20"/>
                <w:shd w:val="clear" w:color="auto" w:fill="FFFFFF"/>
              </w:rPr>
              <w:t>G/TBT/N/EU/1220</w:t>
            </w:r>
          </w:p>
        </w:tc>
        <w:tc>
          <w:tcPr>
            <w:tcW w:w="5387" w:type="dxa"/>
            <w:tcBorders>
              <w:top w:val="single" w:sz="8" w:space="0" w:color="000000"/>
              <w:left w:val="single" w:sz="8" w:space="0" w:color="000000"/>
              <w:bottom w:val="single" w:sz="8" w:space="0" w:color="000000"/>
              <w:right w:val="single" w:sz="8" w:space="0" w:color="000000"/>
            </w:tcBorders>
          </w:tcPr>
          <w:p w14:paraId="523AC172" w14:textId="77777777" w:rsidR="00F23347" w:rsidRPr="00F23347" w:rsidRDefault="00F23347" w:rsidP="00F23347">
            <w:pPr>
              <w:pStyle w:val="aff8"/>
              <w:rPr>
                <w:lang w:val="en-US"/>
              </w:rPr>
            </w:pPr>
            <w:r w:rsidRPr="00F23347">
              <w:rPr>
                <w:rStyle w:val="af6"/>
                <w:b w:val="0"/>
                <w:bCs w:val="0"/>
              </w:rPr>
              <w:t>Еуропалық</w:t>
            </w:r>
            <w:r w:rsidRPr="00F23347">
              <w:rPr>
                <w:rStyle w:val="af6"/>
                <w:b w:val="0"/>
                <w:bCs w:val="0"/>
                <w:lang w:val="en-US"/>
              </w:rPr>
              <w:t xml:space="preserve"> </w:t>
            </w:r>
            <w:r w:rsidRPr="00F23347">
              <w:rPr>
                <w:rStyle w:val="af6"/>
                <w:b w:val="0"/>
                <w:bCs w:val="0"/>
              </w:rPr>
              <w:t>Парламент</w:t>
            </w:r>
            <w:r w:rsidRPr="00F23347">
              <w:rPr>
                <w:rStyle w:val="af6"/>
                <w:b w:val="0"/>
                <w:bCs w:val="0"/>
                <w:lang w:val="en-US"/>
              </w:rPr>
              <w:t xml:space="preserve"> </w:t>
            </w:r>
            <w:r w:rsidRPr="00F23347">
              <w:rPr>
                <w:rStyle w:val="af6"/>
                <w:b w:val="0"/>
                <w:bCs w:val="0"/>
              </w:rPr>
              <w:t>пен</w:t>
            </w:r>
            <w:r w:rsidRPr="00F23347">
              <w:rPr>
                <w:rStyle w:val="af6"/>
                <w:b w:val="0"/>
                <w:bCs w:val="0"/>
                <w:lang w:val="en-US"/>
              </w:rPr>
              <w:t xml:space="preserve"> </w:t>
            </w:r>
            <w:r w:rsidRPr="00F23347">
              <w:rPr>
                <w:rStyle w:val="af6"/>
                <w:b w:val="0"/>
                <w:bCs w:val="0"/>
              </w:rPr>
              <w:t>Кеңестің</w:t>
            </w:r>
            <w:r w:rsidRPr="00F23347">
              <w:rPr>
                <w:rStyle w:val="af6"/>
                <w:b w:val="0"/>
                <w:bCs w:val="0"/>
                <w:lang w:val="en-US"/>
              </w:rPr>
              <w:t xml:space="preserve"> (</w:t>
            </w:r>
            <w:r w:rsidRPr="00F23347">
              <w:rPr>
                <w:rStyle w:val="af6"/>
                <w:b w:val="0"/>
                <w:bCs w:val="0"/>
              </w:rPr>
              <w:t>ЕО</w:t>
            </w:r>
            <w:r w:rsidRPr="00F23347">
              <w:rPr>
                <w:rStyle w:val="af6"/>
                <w:b w:val="0"/>
                <w:bCs w:val="0"/>
                <w:lang w:val="en-US"/>
              </w:rPr>
              <w:t xml:space="preserve">) № 528/2012 </w:t>
            </w:r>
            <w:r w:rsidRPr="00F23347">
              <w:rPr>
                <w:rStyle w:val="af6"/>
                <w:b w:val="0"/>
                <w:bCs w:val="0"/>
              </w:rPr>
              <w:t>Регламентіне</w:t>
            </w:r>
            <w:r w:rsidRPr="00F23347">
              <w:rPr>
                <w:rStyle w:val="af6"/>
                <w:b w:val="0"/>
                <w:bCs w:val="0"/>
                <w:lang w:val="en-US"/>
              </w:rPr>
              <w:t xml:space="preserve"> </w:t>
            </w:r>
            <w:r w:rsidRPr="00F23347">
              <w:rPr>
                <w:rStyle w:val="af6"/>
                <w:b w:val="0"/>
                <w:bCs w:val="0"/>
              </w:rPr>
              <w:t>сәйкес</w:t>
            </w:r>
            <w:r w:rsidRPr="00F23347">
              <w:rPr>
                <w:rStyle w:val="af6"/>
                <w:b w:val="0"/>
                <w:bCs w:val="0"/>
                <w:lang w:val="en-US"/>
              </w:rPr>
              <w:t xml:space="preserve"> 21-</w:t>
            </w:r>
            <w:r w:rsidRPr="00F23347">
              <w:rPr>
                <w:rStyle w:val="af6"/>
                <w:b w:val="0"/>
                <w:bCs w:val="0"/>
              </w:rPr>
              <w:t>өнім</w:t>
            </w:r>
            <w:r w:rsidRPr="00F23347">
              <w:rPr>
                <w:rStyle w:val="af6"/>
                <w:b w:val="0"/>
                <w:bCs w:val="0"/>
                <w:lang w:val="en-US"/>
              </w:rPr>
              <w:t xml:space="preserve"> </w:t>
            </w:r>
            <w:r w:rsidRPr="00F23347">
              <w:rPr>
                <w:rStyle w:val="af6"/>
                <w:b w:val="0"/>
                <w:bCs w:val="0"/>
              </w:rPr>
              <w:t>түріне</w:t>
            </w:r>
            <w:r w:rsidRPr="00F23347">
              <w:rPr>
                <w:rStyle w:val="af6"/>
                <w:b w:val="0"/>
                <w:bCs w:val="0"/>
                <w:lang w:val="en-US"/>
              </w:rPr>
              <w:t xml:space="preserve"> </w:t>
            </w:r>
            <w:r w:rsidRPr="00F23347">
              <w:rPr>
                <w:rStyle w:val="af6"/>
                <w:b w:val="0"/>
                <w:bCs w:val="0"/>
              </w:rPr>
              <w:t>жататын</w:t>
            </w:r>
            <w:r w:rsidRPr="00F23347">
              <w:rPr>
                <w:rStyle w:val="af6"/>
                <w:b w:val="0"/>
                <w:bCs w:val="0"/>
                <w:lang w:val="en-US"/>
              </w:rPr>
              <w:t xml:space="preserve"> </w:t>
            </w:r>
            <w:r w:rsidRPr="00F23347">
              <w:rPr>
                <w:rStyle w:val="af6"/>
                <w:b w:val="0"/>
                <w:bCs w:val="0"/>
              </w:rPr>
              <w:t>биоцидтік</w:t>
            </w:r>
            <w:r w:rsidRPr="00F23347">
              <w:rPr>
                <w:rStyle w:val="af6"/>
                <w:b w:val="0"/>
                <w:bCs w:val="0"/>
                <w:lang w:val="en-US"/>
              </w:rPr>
              <w:t xml:space="preserve"> </w:t>
            </w:r>
            <w:r w:rsidRPr="00F23347">
              <w:rPr>
                <w:rStyle w:val="af6"/>
                <w:b w:val="0"/>
                <w:bCs w:val="0"/>
              </w:rPr>
              <w:t>өнімдерде</w:t>
            </w:r>
            <w:r w:rsidRPr="00F23347">
              <w:rPr>
                <w:rStyle w:val="af6"/>
                <w:b w:val="0"/>
                <w:bCs w:val="0"/>
                <w:lang w:val="en-US"/>
              </w:rPr>
              <w:t xml:space="preserve"> </w:t>
            </w:r>
            <w:r w:rsidRPr="00F23347">
              <w:rPr>
                <w:rStyle w:val="af6"/>
                <w:b w:val="0"/>
                <w:bCs w:val="0"/>
              </w:rPr>
              <w:t>қолдануға</w:t>
            </w:r>
            <w:r w:rsidRPr="00F23347">
              <w:rPr>
                <w:rStyle w:val="af6"/>
                <w:b w:val="0"/>
                <w:bCs w:val="0"/>
                <w:lang w:val="en-US"/>
              </w:rPr>
              <w:t xml:space="preserve"> </w:t>
            </w:r>
            <w:r w:rsidRPr="00F23347">
              <w:rPr>
                <w:rStyle w:val="af6"/>
                <w:b w:val="0"/>
                <w:bCs w:val="0"/>
              </w:rPr>
              <w:t>арналған</w:t>
            </w:r>
            <w:r w:rsidRPr="00F23347">
              <w:rPr>
                <w:rStyle w:val="af6"/>
                <w:b w:val="0"/>
                <w:bCs w:val="0"/>
                <w:lang w:val="en-US"/>
              </w:rPr>
              <w:t xml:space="preserve"> </w:t>
            </w:r>
            <w:r w:rsidRPr="00F23347">
              <w:rPr>
                <w:rStyle w:val="af6"/>
                <w:b w:val="0"/>
                <w:bCs w:val="0"/>
              </w:rPr>
              <w:t>белсенді</w:t>
            </w:r>
            <w:r w:rsidRPr="00F23347">
              <w:rPr>
                <w:rStyle w:val="af6"/>
                <w:b w:val="0"/>
                <w:bCs w:val="0"/>
                <w:lang w:val="en-US"/>
              </w:rPr>
              <w:t xml:space="preserve"> </w:t>
            </w:r>
            <w:r w:rsidRPr="00F23347">
              <w:rPr>
                <w:rStyle w:val="af6"/>
                <w:b w:val="0"/>
                <w:bCs w:val="0"/>
              </w:rPr>
              <w:t>зат</w:t>
            </w:r>
            <w:r w:rsidRPr="00F23347">
              <w:rPr>
                <w:rStyle w:val="af6"/>
                <w:b w:val="0"/>
                <w:bCs w:val="0"/>
                <w:lang w:val="en-US"/>
              </w:rPr>
              <w:t xml:space="preserve"> </w:t>
            </w:r>
            <w:r w:rsidRPr="00F23347">
              <w:rPr>
                <w:rStyle w:val="af6"/>
                <w:b w:val="0"/>
                <w:bCs w:val="0"/>
              </w:rPr>
              <w:t>ретінде</w:t>
            </w:r>
            <w:r w:rsidRPr="00F23347">
              <w:rPr>
                <w:rStyle w:val="af6"/>
                <w:b w:val="0"/>
                <w:bCs w:val="0"/>
                <w:lang w:val="en-US"/>
              </w:rPr>
              <w:t xml:space="preserve"> </w:t>
            </w:r>
            <w:r w:rsidRPr="00F23347">
              <w:rPr>
                <w:rStyle w:val="af6"/>
                <w:b w:val="0"/>
                <w:bCs w:val="0"/>
              </w:rPr>
              <w:t>медетомидинді</w:t>
            </w:r>
            <w:r w:rsidRPr="00F23347">
              <w:rPr>
                <w:rStyle w:val="af6"/>
                <w:b w:val="0"/>
                <w:bCs w:val="0"/>
                <w:lang w:val="en-US"/>
              </w:rPr>
              <w:t xml:space="preserve"> </w:t>
            </w:r>
            <w:r w:rsidRPr="00F23347">
              <w:rPr>
                <w:rStyle w:val="af6"/>
                <w:b w:val="0"/>
                <w:bCs w:val="0"/>
              </w:rPr>
              <w:t>мақұлдауды</w:t>
            </w:r>
            <w:r w:rsidRPr="00F23347">
              <w:rPr>
                <w:rStyle w:val="af6"/>
                <w:b w:val="0"/>
                <w:bCs w:val="0"/>
                <w:lang w:val="en-US"/>
              </w:rPr>
              <w:t xml:space="preserve"> </w:t>
            </w:r>
            <w:r w:rsidRPr="00F23347">
              <w:rPr>
                <w:rStyle w:val="af6"/>
                <w:b w:val="0"/>
                <w:bCs w:val="0"/>
              </w:rPr>
              <w:t>ұзартпау</w:t>
            </w:r>
            <w:r w:rsidRPr="00F23347">
              <w:rPr>
                <w:rStyle w:val="af6"/>
                <w:b w:val="0"/>
                <w:bCs w:val="0"/>
                <w:lang w:val="en-US"/>
              </w:rPr>
              <w:t xml:space="preserve"> </w:t>
            </w:r>
            <w:r w:rsidRPr="00F23347">
              <w:rPr>
                <w:rStyle w:val="af6"/>
                <w:b w:val="0"/>
                <w:bCs w:val="0"/>
              </w:rPr>
              <w:t>туралы</w:t>
            </w:r>
            <w:r w:rsidRPr="00F23347">
              <w:rPr>
                <w:rStyle w:val="af6"/>
                <w:b w:val="0"/>
                <w:bCs w:val="0"/>
                <w:lang w:val="en-US"/>
              </w:rPr>
              <w:t xml:space="preserve"> </w:t>
            </w:r>
            <w:r w:rsidRPr="00F23347">
              <w:rPr>
                <w:rStyle w:val="af6"/>
                <w:b w:val="0"/>
                <w:bCs w:val="0"/>
              </w:rPr>
              <w:t>Еуропалық</w:t>
            </w:r>
            <w:r w:rsidRPr="00F23347">
              <w:rPr>
                <w:rStyle w:val="af6"/>
                <w:b w:val="0"/>
                <w:bCs w:val="0"/>
                <w:lang w:val="en-US"/>
              </w:rPr>
              <w:t xml:space="preserve"> </w:t>
            </w:r>
            <w:r w:rsidRPr="00F23347">
              <w:rPr>
                <w:rStyle w:val="af6"/>
                <w:b w:val="0"/>
                <w:bCs w:val="0"/>
              </w:rPr>
              <w:t>комиссияның</w:t>
            </w:r>
            <w:r w:rsidRPr="00F23347">
              <w:rPr>
                <w:rStyle w:val="af6"/>
                <w:b w:val="0"/>
                <w:bCs w:val="0"/>
                <w:lang w:val="en-US"/>
              </w:rPr>
              <w:t xml:space="preserve"> </w:t>
            </w:r>
            <w:r w:rsidRPr="00F23347">
              <w:rPr>
                <w:rStyle w:val="af6"/>
                <w:b w:val="0"/>
                <w:bCs w:val="0"/>
              </w:rPr>
              <w:t>Имплементациялық</w:t>
            </w:r>
            <w:r w:rsidRPr="00F23347">
              <w:rPr>
                <w:rStyle w:val="af6"/>
                <w:b w:val="0"/>
                <w:bCs w:val="0"/>
                <w:lang w:val="en-US"/>
              </w:rPr>
              <w:t xml:space="preserve"> </w:t>
            </w:r>
            <w:r w:rsidRPr="00F23347">
              <w:rPr>
                <w:rStyle w:val="af6"/>
                <w:b w:val="0"/>
                <w:bCs w:val="0"/>
              </w:rPr>
              <w:t>шешімінің</w:t>
            </w:r>
            <w:r w:rsidRPr="00F23347">
              <w:rPr>
                <w:rStyle w:val="af6"/>
                <w:b w:val="0"/>
                <w:bCs w:val="0"/>
                <w:lang w:val="en-US"/>
              </w:rPr>
              <w:t xml:space="preserve"> </w:t>
            </w:r>
            <w:r w:rsidRPr="00F23347">
              <w:rPr>
                <w:rStyle w:val="af6"/>
                <w:b w:val="0"/>
                <w:bCs w:val="0"/>
              </w:rPr>
              <w:t>жобасы</w:t>
            </w:r>
            <w:r w:rsidRPr="00F23347">
              <w:rPr>
                <w:rStyle w:val="af6"/>
                <w:b w:val="0"/>
                <w:bCs w:val="0"/>
                <w:lang w:val="en-US"/>
              </w:rPr>
              <w:t xml:space="preserve">; (6 </w:t>
            </w:r>
            <w:r w:rsidRPr="00F23347">
              <w:rPr>
                <w:rStyle w:val="af6"/>
                <w:b w:val="0"/>
                <w:bCs w:val="0"/>
              </w:rPr>
              <w:t>бет</w:t>
            </w:r>
            <w:r w:rsidRPr="00F23347">
              <w:rPr>
                <w:rStyle w:val="af6"/>
                <w:b w:val="0"/>
                <w:bCs w:val="0"/>
                <w:lang w:val="en-US"/>
              </w:rPr>
              <w:t xml:space="preserve">, </w:t>
            </w:r>
            <w:r w:rsidRPr="00F23347">
              <w:rPr>
                <w:rStyle w:val="af6"/>
                <w:b w:val="0"/>
                <w:bCs w:val="0"/>
              </w:rPr>
              <w:t>ағылшын</w:t>
            </w:r>
            <w:r w:rsidRPr="00F23347">
              <w:rPr>
                <w:rStyle w:val="af6"/>
                <w:b w:val="0"/>
                <w:bCs w:val="0"/>
                <w:lang w:val="en-US"/>
              </w:rPr>
              <w:t xml:space="preserve"> </w:t>
            </w:r>
            <w:r w:rsidRPr="00F23347">
              <w:rPr>
                <w:rStyle w:val="af6"/>
                <w:b w:val="0"/>
                <w:bCs w:val="0"/>
              </w:rPr>
              <w:t>тілінде</w:t>
            </w:r>
            <w:r w:rsidRPr="00F23347">
              <w:rPr>
                <w:rStyle w:val="af6"/>
                <w:b w:val="0"/>
                <w:bCs w:val="0"/>
                <w:lang w:val="en-US"/>
              </w:rPr>
              <w:t>).</w:t>
            </w:r>
          </w:p>
          <w:p w14:paraId="331C07AF" w14:textId="77777777" w:rsidR="00F23347" w:rsidRPr="00F23347" w:rsidRDefault="00F23347" w:rsidP="00F23347">
            <w:pPr>
              <w:pStyle w:val="aff8"/>
              <w:rPr>
                <w:lang w:val="en-US"/>
              </w:rPr>
            </w:pPr>
            <w:r w:rsidRPr="00F23347">
              <w:rPr>
                <w:rStyle w:val="af6"/>
                <w:b w:val="0"/>
                <w:bCs w:val="0"/>
              </w:rPr>
              <w:t>Хабарланған</w:t>
            </w:r>
            <w:r w:rsidRPr="00F23347">
              <w:rPr>
                <w:rStyle w:val="af6"/>
                <w:b w:val="0"/>
                <w:bCs w:val="0"/>
                <w:lang w:val="en-US"/>
              </w:rPr>
              <w:t xml:space="preserve"> </w:t>
            </w:r>
            <w:r w:rsidRPr="00F23347">
              <w:rPr>
                <w:rStyle w:val="af6"/>
                <w:b w:val="0"/>
                <w:bCs w:val="0"/>
              </w:rPr>
              <w:t>құжатқа</w:t>
            </w:r>
            <w:r w:rsidRPr="00F23347">
              <w:rPr>
                <w:rStyle w:val="af6"/>
                <w:b w:val="0"/>
                <w:bCs w:val="0"/>
                <w:lang w:val="en-US"/>
              </w:rPr>
              <w:t xml:space="preserve"> (</w:t>
            </w:r>
            <w:r w:rsidRPr="00F23347">
              <w:rPr>
                <w:rStyle w:val="af6"/>
                <w:b w:val="0"/>
                <w:bCs w:val="0"/>
              </w:rPr>
              <w:t>құжаттарға</w:t>
            </w:r>
            <w:r w:rsidRPr="00F23347">
              <w:rPr>
                <w:rStyle w:val="af6"/>
                <w:b w:val="0"/>
                <w:bCs w:val="0"/>
                <w:lang w:val="en-US"/>
              </w:rPr>
              <w:t xml:space="preserve">) </w:t>
            </w:r>
            <w:r w:rsidRPr="00F23347">
              <w:rPr>
                <w:rStyle w:val="af6"/>
                <w:b w:val="0"/>
                <w:bCs w:val="0"/>
              </w:rPr>
              <w:t>сілтеме</w:t>
            </w:r>
            <w:r w:rsidRPr="00F23347">
              <w:rPr>
                <w:rStyle w:val="af6"/>
                <w:b w:val="0"/>
                <w:bCs w:val="0"/>
                <w:lang w:val="en-US"/>
              </w:rPr>
              <w:t xml:space="preserve"> </w:t>
            </w:r>
            <w:r w:rsidRPr="00F23347">
              <w:rPr>
                <w:rStyle w:val="af6"/>
                <w:b w:val="0"/>
                <w:bCs w:val="0"/>
              </w:rPr>
              <w:t>және</w:t>
            </w:r>
            <w:r w:rsidRPr="00F23347">
              <w:rPr>
                <w:rStyle w:val="af6"/>
                <w:b w:val="0"/>
                <w:bCs w:val="0"/>
                <w:lang w:val="en-US"/>
              </w:rPr>
              <w:t>/</w:t>
            </w:r>
            <w:r w:rsidRPr="00F23347">
              <w:rPr>
                <w:rStyle w:val="af6"/>
                <w:b w:val="0"/>
                <w:bCs w:val="0"/>
              </w:rPr>
              <w:t>немесе</w:t>
            </w:r>
            <w:r w:rsidRPr="00F23347">
              <w:rPr>
                <w:rStyle w:val="af6"/>
                <w:b w:val="0"/>
                <w:bCs w:val="0"/>
                <w:lang w:val="en-US"/>
              </w:rPr>
              <w:t xml:space="preserve"> </w:t>
            </w:r>
            <w:r w:rsidRPr="00F23347">
              <w:rPr>
                <w:rStyle w:val="af6"/>
                <w:b w:val="0"/>
                <w:bCs w:val="0"/>
              </w:rPr>
              <w:t>сұрату</w:t>
            </w:r>
            <w:r w:rsidRPr="00F23347">
              <w:rPr>
                <w:rStyle w:val="af6"/>
                <w:b w:val="0"/>
                <w:bCs w:val="0"/>
                <w:lang w:val="en-US"/>
              </w:rPr>
              <w:t xml:space="preserve"> </w:t>
            </w:r>
            <w:r w:rsidRPr="00F23347">
              <w:rPr>
                <w:rStyle w:val="af6"/>
                <w:b w:val="0"/>
                <w:bCs w:val="0"/>
              </w:rPr>
              <w:t>бойынша</w:t>
            </w:r>
            <w:r w:rsidRPr="00F23347">
              <w:rPr>
                <w:rStyle w:val="af6"/>
                <w:b w:val="0"/>
                <w:bCs w:val="0"/>
                <w:lang w:val="en-US"/>
              </w:rPr>
              <w:t xml:space="preserve"> </w:t>
            </w:r>
            <w:r w:rsidRPr="00F23347">
              <w:rPr>
                <w:rStyle w:val="af6"/>
                <w:b w:val="0"/>
                <w:bCs w:val="0"/>
              </w:rPr>
              <w:t>олардың</w:t>
            </w:r>
            <w:r w:rsidRPr="00F23347">
              <w:rPr>
                <w:rStyle w:val="af6"/>
                <w:b w:val="0"/>
                <w:bCs w:val="0"/>
                <w:lang w:val="en-US"/>
              </w:rPr>
              <w:t xml:space="preserve"> </w:t>
            </w:r>
            <w:r w:rsidRPr="00F23347">
              <w:rPr>
                <w:rStyle w:val="af6"/>
                <w:b w:val="0"/>
                <w:bCs w:val="0"/>
              </w:rPr>
              <w:t>көшірмелерін</w:t>
            </w:r>
            <w:r w:rsidRPr="00F23347">
              <w:rPr>
                <w:rStyle w:val="af6"/>
                <w:b w:val="0"/>
                <w:bCs w:val="0"/>
                <w:lang w:val="en-US"/>
              </w:rPr>
              <w:t xml:space="preserve"> </w:t>
            </w:r>
            <w:r w:rsidRPr="00F23347">
              <w:rPr>
                <w:rStyle w:val="af6"/>
                <w:b w:val="0"/>
                <w:bCs w:val="0"/>
              </w:rPr>
              <w:t>ұсына</w:t>
            </w:r>
            <w:r w:rsidRPr="00F23347">
              <w:rPr>
                <w:rStyle w:val="af6"/>
                <w:b w:val="0"/>
                <w:bCs w:val="0"/>
                <w:lang w:val="en-US"/>
              </w:rPr>
              <w:t xml:space="preserve"> </w:t>
            </w:r>
            <w:r w:rsidRPr="00F23347">
              <w:rPr>
                <w:rStyle w:val="af6"/>
                <w:b w:val="0"/>
                <w:bCs w:val="0"/>
              </w:rPr>
              <w:t>алатын</w:t>
            </w:r>
            <w:r w:rsidRPr="00F23347">
              <w:rPr>
                <w:rStyle w:val="af6"/>
                <w:b w:val="0"/>
                <w:bCs w:val="0"/>
                <w:lang w:val="en-US"/>
              </w:rPr>
              <w:t xml:space="preserve"> </w:t>
            </w:r>
            <w:r w:rsidRPr="00F23347">
              <w:rPr>
                <w:rStyle w:val="af6"/>
                <w:b w:val="0"/>
                <w:bCs w:val="0"/>
              </w:rPr>
              <w:t>органның</w:t>
            </w:r>
            <w:r w:rsidRPr="00F23347">
              <w:rPr>
                <w:rStyle w:val="af6"/>
                <w:b w:val="0"/>
                <w:bCs w:val="0"/>
                <w:lang w:val="en-US"/>
              </w:rPr>
              <w:t xml:space="preserve"> </w:t>
            </w:r>
            <w:r w:rsidRPr="00F23347">
              <w:rPr>
                <w:rStyle w:val="af6"/>
                <w:b w:val="0"/>
                <w:bCs w:val="0"/>
              </w:rPr>
              <w:t>немесе</w:t>
            </w:r>
            <w:r w:rsidRPr="00F23347">
              <w:rPr>
                <w:rStyle w:val="af6"/>
                <w:b w:val="0"/>
                <w:bCs w:val="0"/>
                <w:lang w:val="en-US"/>
              </w:rPr>
              <w:t xml:space="preserve"> </w:t>
            </w:r>
            <w:r w:rsidRPr="00F23347">
              <w:rPr>
                <w:rStyle w:val="af6"/>
                <w:b w:val="0"/>
                <w:bCs w:val="0"/>
              </w:rPr>
              <w:t>мекеменің</w:t>
            </w:r>
            <w:r w:rsidRPr="00F23347">
              <w:rPr>
                <w:rStyle w:val="af6"/>
                <w:b w:val="0"/>
                <w:bCs w:val="0"/>
                <w:lang w:val="en-US"/>
              </w:rPr>
              <w:t xml:space="preserve"> </w:t>
            </w:r>
            <w:r w:rsidRPr="00F23347">
              <w:rPr>
                <w:rStyle w:val="af6"/>
                <w:b w:val="0"/>
                <w:bCs w:val="0"/>
              </w:rPr>
              <w:t>байланыс</w:t>
            </w:r>
            <w:r w:rsidRPr="00F23347">
              <w:rPr>
                <w:rStyle w:val="af6"/>
                <w:b w:val="0"/>
                <w:bCs w:val="0"/>
                <w:lang w:val="en-US"/>
              </w:rPr>
              <w:t xml:space="preserve"> </w:t>
            </w:r>
            <w:r w:rsidRPr="00F23347">
              <w:rPr>
                <w:rStyle w:val="af6"/>
                <w:b w:val="0"/>
                <w:bCs w:val="0"/>
              </w:rPr>
              <w:t>деректері</w:t>
            </w:r>
            <w:r w:rsidRPr="00F23347">
              <w:rPr>
                <w:rStyle w:val="af6"/>
                <w:b w:val="0"/>
                <w:bCs w:val="0"/>
                <w:lang w:val="en-US"/>
              </w:rPr>
              <w:t>:</w:t>
            </w:r>
          </w:p>
          <w:p w14:paraId="77F4CDB0" w14:textId="79785BFE" w:rsidR="00F23347" w:rsidRPr="00F23347" w:rsidRDefault="00F23347" w:rsidP="00F23347">
            <w:pPr>
              <w:rPr>
                <w:lang w:val="kk-KZ"/>
              </w:rPr>
            </w:pPr>
            <w:hyperlink r:id="rId66" w:history="1">
              <w:r w:rsidRPr="000F1262">
                <w:rPr>
                  <w:rStyle w:val="aff9"/>
                </w:rPr>
                <w:t>https://members.wto.org/crnattachments/2026/TBT/EEC/26_03532_00_e.pdf</w:t>
              </w:r>
            </w:hyperlink>
            <w:r>
              <w:rPr>
                <w:lang w:val="kk-KZ"/>
              </w:rPr>
              <w:t xml:space="preserve"> </w:t>
            </w:r>
          </w:p>
        </w:tc>
        <w:tc>
          <w:tcPr>
            <w:tcW w:w="4365" w:type="dxa"/>
            <w:vMerge w:val="restart"/>
            <w:tcBorders>
              <w:top w:val="single" w:sz="8" w:space="0" w:color="000000"/>
              <w:left w:val="single" w:sz="8" w:space="0" w:color="000000"/>
              <w:bottom w:val="single" w:sz="8" w:space="0" w:color="000000"/>
              <w:right w:val="single" w:sz="8" w:space="0" w:color="000000"/>
            </w:tcBorders>
          </w:tcPr>
          <w:p w14:paraId="0583C690" w14:textId="49D73A79" w:rsidR="00F23347" w:rsidRDefault="00F23347" w:rsidP="00F23347">
            <w:r>
              <w:rPr>
                <w:lang w:val="ru-RU"/>
              </w:rPr>
              <w:t>6/09/26</w:t>
            </w:r>
          </w:p>
        </w:tc>
      </w:tr>
      <w:tr w:rsidR="00F23347" w14:paraId="6220995C" w14:textId="77777777" w:rsidTr="005900B3">
        <w:tc>
          <w:tcPr>
            <w:tcW w:w="959" w:type="dxa"/>
            <w:vMerge/>
          </w:tcPr>
          <w:p w14:paraId="6351E920"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586950E8" w14:textId="579A3535" w:rsidR="00F23347" w:rsidRDefault="00F23347" w:rsidP="00F23347">
            <w:r w:rsidRPr="00A7270E">
              <w:rPr>
                <w:rStyle w:val="af6"/>
                <w:rFonts w:ascii="Times New Roman" w:eastAsia="Times New Roman" w:hAnsi="Times New Roman" w:cs="Times New Roman"/>
                <w:b w:val="0"/>
                <w:bCs w:val="0"/>
                <w:sz w:val="24"/>
                <w:szCs w:val="24"/>
                <w:lang w:val="ru-RU" w:eastAsia="ru-RU"/>
              </w:rPr>
              <w:t>8/07/26</w:t>
            </w:r>
          </w:p>
        </w:tc>
        <w:tc>
          <w:tcPr>
            <w:tcW w:w="5387" w:type="dxa"/>
            <w:tcBorders>
              <w:top w:val="single" w:sz="8" w:space="0" w:color="000000"/>
              <w:left w:val="single" w:sz="8" w:space="0" w:color="000000"/>
              <w:bottom w:val="single" w:sz="8" w:space="0" w:color="000000"/>
              <w:right w:val="single" w:sz="8" w:space="0" w:color="000000"/>
            </w:tcBorders>
          </w:tcPr>
          <w:p w14:paraId="5B51BDC7" w14:textId="59C14ED3" w:rsidR="00F23347" w:rsidRDefault="00F23347" w:rsidP="00F23347">
            <w:r w:rsidRPr="00302B6C">
              <w:rPr>
                <w:rFonts w:ascii="Times New Roman" w:eastAsia="Times New Roman" w:hAnsi="Times New Roman" w:cs="Times New Roman"/>
                <w:sz w:val="24"/>
                <w:szCs w:val="24"/>
                <w:lang w:val="ru-RU" w:eastAsia="ru-RU"/>
              </w:rPr>
              <w:t>Биоцидтік өнімдер</w:t>
            </w:r>
          </w:p>
        </w:tc>
        <w:tc>
          <w:tcPr>
            <w:tcW w:w="4365" w:type="dxa"/>
            <w:vMerge/>
          </w:tcPr>
          <w:p w14:paraId="69EA71E7" w14:textId="77777777" w:rsidR="00F23347" w:rsidRDefault="00F23347" w:rsidP="00F23347"/>
        </w:tc>
      </w:tr>
      <w:tr w:rsidR="00F23347" w14:paraId="0469B12D" w14:textId="77777777" w:rsidTr="005900B3">
        <w:tc>
          <w:tcPr>
            <w:tcW w:w="959" w:type="dxa"/>
            <w:vMerge/>
          </w:tcPr>
          <w:p w14:paraId="17A85496"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2FC1C321" w14:textId="51F80712" w:rsidR="00F23347" w:rsidRDefault="00F23347" w:rsidP="00F23347">
            <w:r>
              <w:rPr>
                <w:lang w:val="kk-KZ"/>
              </w:rPr>
              <w:t>Европалық одақ</w:t>
            </w:r>
          </w:p>
        </w:tc>
        <w:tc>
          <w:tcPr>
            <w:tcW w:w="5387" w:type="dxa"/>
            <w:tcBorders>
              <w:top w:val="single" w:sz="8" w:space="0" w:color="000000"/>
              <w:left w:val="single" w:sz="8" w:space="0" w:color="000000"/>
              <w:bottom w:val="single" w:sz="8" w:space="0" w:color="000000"/>
              <w:right w:val="single" w:sz="8" w:space="0" w:color="000000"/>
            </w:tcBorders>
          </w:tcPr>
          <w:p w14:paraId="1FD0FC3E" w14:textId="77777777" w:rsidR="00F23347" w:rsidRPr="00F23347" w:rsidRDefault="00F23347" w:rsidP="00F23347">
            <w:pPr>
              <w:pStyle w:val="pdq2pgselectionanchorcontainer"/>
              <w:rPr>
                <w:lang w:val="en-US"/>
              </w:rPr>
            </w:pPr>
            <w:r w:rsidRPr="00F23347">
              <w:rPr>
                <w:rStyle w:val="af6"/>
                <w:b w:val="0"/>
                <w:bCs w:val="0"/>
              </w:rPr>
              <w:t>Еуропалық</w:t>
            </w:r>
            <w:r w:rsidRPr="00F23347">
              <w:rPr>
                <w:rStyle w:val="af6"/>
                <w:b w:val="0"/>
                <w:bCs w:val="0"/>
                <w:lang w:val="en-US"/>
              </w:rPr>
              <w:t xml:space="preserve"> </w:t>
            </w:r>
            <w:r w:rsidRPr="00F23347">
              <w:rPr>
                <w:rStyle w:val="af6"/>
                <w:b w:val="0"/>
                <w:bCs w:val="0"/>
              </w:rPr>
              <w:t>комиссияның</w:t>
            </w:r>
            <w:r w:rsidRPr="00F23347">
              <w:rPr>
                <w:rStyle w:val="af6"/>
                <w:b w:val="0"/>
                <w:bCs w:val="0"/>
                <w:lang w:val="en-US"/>
              </w:rPr>
              <w:t xml:space="preserve"> </w:t>
            </w:r>
            <w:r w:rsidRPr="00F23347">
              <w:rPr>
                <w:rStyle w:val="af6"/>
                <w:b w:val="0"/>
                <w:bCs w:val="0"/>
              </w:rPr>
              <w:t>осы</w:t>
            </w:r>
            <w:r w:rsidRPr="00F23347">
              <w:rPr>
                <w:rStyle w:val="af6"/>
                <w:b w:val="0"/>
                <w:bCs w:val="0"/>
                <w:lang w:val="en-US"/>
              </w:rPr>
              <w:t xml:space="preserve"> </w:t>
            </w:r>
            <w:r w:rsidRPr="00F23347">
              <w:rPr>
                <w:rStyle w:val="af6"/>
                <w:b w:val="0"/>
                <w:bCs w:val="0"/>
              </w:rPr>
              <w:t>Имплементациялық</w:t>
            </w:r>
            <w:r w:rsidRPr="00F23347">
              <w:rPr>
                <w:rStyle w:val="af6"/>
                <w:b w:val="0"/>
                <w:bCs w:val="0"/>
                <w:lang w:val="en-US"/>
              </w:rPr>
              <w:t xml:space="preserve"> </w:t>
            </w:r>
            <w:r w:rsidRPr="00F23347">
              <w:rPr>
                <w:rStyle w:val="af6"/>
                <w:b w:val="0"/>
                <w:bCs w:val="0"/>
              </w:rPr>
              <w:t>шешімінің</w:t>
            </w:r>
            <w:r w:rsidRPr="00F23347">
              <w:rPr>
                <w:rStyle w:val="af6"/>
                <w:b w:val="0"/>
                <w:bCs w:val="0"/>
                <w:lang w:val="en-US"/>
              </w:rPr>
              <w:t xml:space="preserve"> </w:t>
            </w:r>
            <w:r w:rsidRPr="00F23347">
              <w:rPr>
                <w:rStyle w:val="af6"/>
                <w:b w:val="0"/>
                <w:bCs w:val="0"/>
              </w:rPr>
              <w:t>жобасымен</w:t>
            </w:r>
            <w:r w:rsidRPr="00F23347">
              <w:rPr>
                <w:lang w:val="en-US"/>
              </w:rPr>
              <w:t xml:space="preserve"> </w:t>
            </w:r>
            <w:r w:rsidRPr="00F23347">
              <w:t>медетомидинді</w:t>
            </w:r>
            <w:r w:rsidRPr="00F23347">
              <w:rPr>
                <w:lang w:val="en-US"/>
              </w:rPr>
              <w:t xml:space="preserve"> </w:t>
            </w:r>
            <w:r w:rsidRPr="00F23347">
              <w:rPr>
                <w:rStyle w:val="af6"/>
                <w:b w:val="0"/>
                <w:bCs w:val="0"/>
                <w:lang w:val="en-US"/>
              </w:rPr>
              <w:t>21-</w:t>
            </w:r>
            <w:r w:rsidRPr="00F23347">
              <w:rPr>
                <w:rStyle w:val="af6"/>
                <w:b w:val="0"/>
                <w:bCs w:val="0"/>
              </w:rPr>
              <w:t>өнім</w:t>
            </w:r>
            <w:r w:rsidRPr="00F23347">
              <w:rPr>
                <w:rStyle w:val="af6"/>
                <w:b w:val="0"/>
                <w:bCs w:val="0"/>
                <w:lang w:val="en-US"/>
              </w:rPr>
              <w:t xml:space="preserve"> </w:t>
            </w:r>
            <w:r w:rsidRPr="00F23347">
              <w:rPr>
                <w:rStyle w:val="af6"/>
                <w:b w:val="0"/>
                <w:bCs w:val="0"/>
              </w:rPr>
              <w:t>түріне</w:t>
            </w:r>
            <w:r w:rsidRPr="00F23347">
              <w:rPr>
                <w:rStyle w:val="af6"/>
                <w:b w:val="0"/>
                <w:bCs w:val="0"/>
                <w:lang w:val="en-US"/>
              </w:rPr>
              <w:t xml:space="preserve"> </w:t>
            </w:r>
            <w:r w:rsidRPr="00F23347">
              <w:rPr>
                <w:rStyle w:val="af6"/>
                <w:b w:val="0"/>
                <w:bCs w:val="0"/>
              </w:rPr>
              <w:t>жататын</w:t>
            </w:r>
            <w:r w:rsidRPr="00F23347">
              <w:rPr>
                <w:rStyle w:val="af6"/>
                <w:b w:val="0"/>
                <w:bCs w:val="0"/>
                <w:lang w:val="en-US"/>
              </w:rPr>
              <w:t xml:space="preserve"> </w:t>
            </w:r>
            <w:r w:rsidRPr="00F23347">
              <w:rPr>
                <w:rStyle w:val="af6"/>
                <w:b w:val="0"/>
                <w:bCs w:val="0"/>
              </w:rPr>
              <w:t>биоцидтік</w:t>
            </w:r>
            <w:r w:rsidRPr="00F23347">
              <w:rPr>
                <w:rStyle w:val="af6"/>
                <w:b w:val="0"/>
                <w:bCs w:val="0"/>
                <w:lang w:val="en-US"/>
              </w:rPr>
              <w:t xml:space="preserve"> </w:t>
            </w:r>
            <w:r w:rsidRPr="00F23347">
              <w:rPr>
                <w:rStyle w:val="af6"/>
                <w:b w:val="0"/>
                <w:bCs w:val="0"/>
              </w:rPr>
              <w:t>өнімдерде</w:t>
            </w:r>
            <w:r w:rsidRPr="00F23347">
              <w:rPr>
                <w:rStyle w:val="af6"/>
                <w:b w:val="0"/>
                <w:bCs w:val="0"/>
                <w:lang w:val="en-US"/>
              </w:rPr>
              <w:t xml:space="preserve"> </w:t>
            </w:r>
            <w:r w:rsidRPr="00F23347">
              <w:rPr>
                <w:rStyle w:val="af6"/>
                <w:b w:val="0"/>
                <w:bCs w:val="0"/>
              </w:rPr>
              <w:t>қолданылатын</w:t>
            </w:r>
            <w:r w:rsidRPr="00F23347">
              <w:rPr>
                <w:rStyle w:val="af6"/>
                <w:b w:val="0"/>
                <w:bCs w:val="0"/>
                <w:lang w:val="en-US"/>
              </w:rPr>
              <w:t xml:space="preserve"> </w:t>
            </w:r>
            <w:r w:rsidRPr="00F23347">
              <w:rPr>
                <w:rStyle w:val="af6"/>
                <w:b w:val="0"/>
                <w:bCs w:val="0"/>
              </w:rPr>
              <w:t>белсенді</w:t>
            </w:r>
            <w:r w:rsidRPr="00F23347">
              <w:rPr>
                <w:rStyle w:val="af6"/>
                <w:b w:val="0"/>
                <w:bCs w:val="0"/>
                <w:lang w:val="en-US"/>
              </w:rPr>
              <w:t xml:space="preserve"> </w:t>
            </w:r>
            <w:r w:rsidRPr="00F23347">
              <w:rPr>
                <w:rStyle w:val="af6"/>
                <w:b w:val="0"/>
                <w:bCs w:val="0"/>
              </w:rPr>
              <w:t>зат</w:t>
            </w:r>
            <w:r w:rsidRPr="00F23347">
              <w:rPr>
                <w:rStyle w:val="af6"/>
                <w:b w:val="0"/>
                <w:bCs w:val="0"/>
                <w:lang w:val="en-US"/>
              </w:rPr>
              <w:t xml:space="preserve"> </w:t>
            </w:r>
            <w:r w:rsidRPr="00F23347">
              <w:rPr>
                <w:rStyle w:val="af6"/>
                <w:b w:val="0"/>
                <w:bCs w:val="0"/>
              </w:rPr>
              <w:t>ретінде</w:t>
            </w:r>
            <w:r w:rsidRPr="00F23347">
              <w:rPr>
                <w:rStyle w:val="af6"/>
                <w:b w:val="0"/>
                <w:bCs w:val="0"/>
                <w:lang w:val="en-US"/>
              </w:rPr>
              <w:t xml:space="preserve"> </w:t>
            </w:r>
            <w:r w:rsidRPr="00F23347">
              <w:rPr>
                <w:rStyle w:val="af6"/>
                <w:b w:val="0"/>
                <w:bCs w:val="0"/>
              </w:rPr>
              <w:t>мақұлдау</w:t>
            </w:r>
            <w:r w:rsidRPr="00F23347">
              <w:rPr>
                <w:rStyle w:val="af6"/>
                <w:b w:val="0"/>
                <w:bCs w:val="0"/>
                <w:lang w:val="en-US"/>
              </w:rPr>
              <w:t xml:space="preserve"> </w:t>
            </w:r>
            <w:r w:rsidRPr="00F23347">
              <w:rPr>
                <w:rStyle w:val="af6"/>
                <w:b w:val="0"/>
                <w:bCs w:val="0"/>
              </w:rPr>
              <w:t>мерзімін</w:t>
            </w:r>
            <w:r w:rsidRPr="00F23347">
              <w:rPr>
                <w:rStyle w:val="af6"/>
                <w:b w:val="0"/>
                <w:bCs w:val="0"/>
                <w:lang w:val="en-US"/>
              </w:rPr>
              <w:t xml:space="preserve"> </w:t>
            </w:r>
            <w:r w:rsidRPr="00F23347">
              <w:rPr>
                <w:rStyle w:val="af6"/>
                <w:b w:val="0"/>
                <w:bCs w:val="0"/>
              </w:rPr>
              <w:t>ұзарту</w:t>
            </w:r>
            <w:r w:rsidRPr="00F23347">
              <w:rPr>
                <w:rStyle w:val="af6"/>
                <w:b w:val="0"/>
                <w:bCs w:val="0"/>
                <w:lang w:val="en-US"/>
              </w:rPr>
              <w:t xml:space="preserve"> </w:t>
            </w:r>
            <w:r w:rsidRPr="00F23347">
              <w:rPr>
                <w:rStyle w:val="af6"/>
                <w:b w:val="0"/>
                <w:bCs w:val="0"/>
              </w:rPr>
              <w:t>көзделмейді</w:t>
            </w:r>
            <w:r w:rsidRPr="00F23347">
              <w:rPr>
                <w:rStyle w:val="af6"/>
                <w:b w:val="0"/>
                <w:bCs w:val="0"/>
                <w:lang w:val="en-US"/>
              </w:rPr>
              <w:t>.</w:t>
            </w:r>
          </w:p>
          <w:p w14:paraId="2F699C35" w14:textId="77777777" w:rsidR="00F23347" w:rsidRPr="00F23347" w:rsidRDefault="00F23347" w:rsidP="00F23347">
            <w:pPr>
              <w:pStyle w:val="aff8"/>
              <w:rPr>
                <w:lang w:val="en-US"/>
              </w:rPr>
            </w:pPr>
            <w:r w:rsidRPr="00F23347">
              <w:t>Медетомидинде</w:t>
            </w:r>
            <w:r w:rsidRPr="00F23347">
              <w:rPr>
                <w:lang w:val="en-US"/>
              </w:rPr>
              <w:t xml:space="preserve"> </w:t>
            </w:r>
            <w:r w:rsidRPr="00F23347">
              <w:rPr>
                <w:rStyle w:val="af6"/>
                <w:b w:val="0"/>
                <w:bCs w:val="0"/>
              </w:rPr>
              <w:t>эндокриндік</w:t>
            </w:r>
            <w:r w:rsidRPr="00F23347">
              <w:rPr>
                <w:rStyle w:val="af6"/>
                <w:b w:val="0"/>
                <w:bCs w:val="0"/>
                <w:lang w:val="en-US"/>
              </w:rPr>
              <w:t xml:space="preserve"> </w:t>
            </w:r>
            <w:r w:rsidRPr="00F23347">
              <w:rPr>
                <w:rStyle w:val="af6"/>
                <w:b w:val="0"/>
                <w:bCs w:val="0"/>
              </w:rPr>
              <w:t>жүйенің</w:t>
            </w:r>
            <w:r w:rsidRPr="00F23347">
              <w:rPr>
                <w:rStyle w:val="af6"/>
                <w:b w:val="0"/>
                <w:bCs w:val="0"/>
                <w:lang w:val="en-US"/>
              </w:rPr>
              <w:t xml:space="preserve"> </w:t>
            </w:r>
            <w:r w:rsidRPr="00F23347">
              <w:rPr>
                <w:rStyle w:val="af6"/>
                <w:b w:val="0"/>
                <w:bCs w:val="0"/>
              </w:rPr>
              <w:t>қызметін</w:t>
            </w:r>
            <w:r w:rsidRPr="00F23347">
              <w:rPr>
                <w:rStyle w:val="af6"/>
                <w:b w:val="0"/>
                <w:bCs w:val="0"/>
                <w:lang w:val="en-US"/>
              </w:rPr>
              <w:t xml:space="preserve"> </w:t>
            </w:r>
            <w:r w:rsidRPr="00F23347">
              <w:rPr>
                <w:rStyle w:val="af6"/>
                <w:b w:val="0"/>
                <w:bCs w:val="0"/>
              </w:rPr>
              <w:t>бұзатын</w:t>
            </w:r>
            <w:r w:rsidRPr="00F23347">
              <w:rPr>
                <w:rStyle w:val="af6"/>
                <w:b w:val="0"/>
                <w:bCs w:val="0"/>
                <w:lang w:val="en-US"/>
              </w:rPr>
              <w:t xml:space="preserve"> </w:t>
            </w:r>
            <w:r w:rsidRPr="00F23347">
              <w:rPr>
                <w:rStyle w:val="af6"/>
                <w:b w:val="0"/>
                <w:bCs w:val="0"/>
              </w:rPr>
              <w:t>қасиеттер</w:t>
            </w:r>
            <w:r w:rsidRPr="00F23347">
              <w:rPr>
                <w:lang w:val="en-US"/>
              </w:rPr>
              <w:t xml:space="preserve"> </w:t>
            </w:r>
            <w:r w:rsidRPr="00F23347">
              <w:t>бар</w:t>
            </w:r>
            <w:r w:rsidRPr="00F23347">
              <w:rPr>
                <w:lang w:val="en-US"/>
              </w:rPr>
              <w:t xml:space="preserve">, </w:t>
            </w:r>
            <w:r w:rsidRPr="00F23347">
              <w:t>олар</w:t>
            </w:r>
            <w:r w:rsidRPr="00F23347">
              <w:rPr>
                <w:lang w:val="en-US"/>
              </w:rPr>
              <w:t xml:space="preserve"> </w:t>
            </w:r>
            <w:r w:rsidRPr="00F23347">
              <w:rPr>
                <w:rStyle w:val="af6"/>
                <w:b w:val="0"/>
                <w:bCs w:val="0"/>
              </w:rPr>
              <w:t>Комиссияның</w:t>
            </w:r>
            <w:r w:rsidRPr="00F23347">
              <w:rPr>
                <w:rStyle w:val="af6"/>
                <w:b w:val="0"/>
                <w:bCs w:val="0"/>
                <w:lang w:val="en-US"/>
              </w:rPr>
              <w:t xml:space="preserve"> (</w:t>
            </w:r>
            <w:r w:rsidRPr="00F23347">
              <w:rPr>
                <w:rStyle w:val="af6"/>
                <w:b w:val="0"/>
                <w:bCs w:val="0"/>
              </w:rPr>
              <w:t>ЕО</w:t>
            </w:r>
            <w:r w:rsidRPr="00F23347">
              <w:rPr>
                <w:rStyle w:val="af6"/>
                <w:b w:val="0"/>
                <w:bCs w:val="0"/>
                <w:lang w:val="en-US"/>
              </w:rPr>
              <w:t xml:space="preserve">) </w:t>
            </w:r>
            <w:r w:rsidRPr="00F23347">
              <w:rPr>
                <w:rStyle w:val="af6"/>
                <w:b w:val="0"/>
                <w:bCs w:val="0"/>
                <w:lang w:val="en-US"/>
              </w:rPr>
              <w:lastRenderedPageBreak/>
              <w:t xml:space="preserve">2017/2100 </w:t>
            </w:r>
            <w:r w:rsidRPr="00F23347">
              <w:rPr>
                <w:rStyle w:val="af6"/>
                <w:b w:val="0"/>
                <w:bCs w:val="0"/>
              </w:rPr>
              <w:t>Делегацияланған</w:t>
            </w:r>
            <w:r w:rsidRPr="00F23347">
              <w:rPr>
                <w:rStyle w:val="af6"/>
                <w:b w:val="0"/>
                <w:bCs w:val="0"/>
                <w:lang w:val="en-US"/>
              </w:rPr>
              <w:t xml:space="preserve"> </w:t>
            </w:r>
            <w:r w:rsidRPr="00F23347">
              <w:rPr>
                <w:rStyle w:val="af6"/>
                <w:b w:val="0"/>
                <w:bCs w:val="0"/>
              </w:rPr>
              <w:t>регламентінде</w:t>
            </w:r>
            <w:r w:rsidRPr="00F23347">
              <w:rPr>
                <w:lang w:val="en-US"/>
              </w:rPr>
              <w:t xml:space="preserve"> </w:t>
            </w:r>
            <w:r w:rsidRPr="00F23347">
              <w:t>белгіленген</w:t>
            </w:r>
            <w:r w:rsidRPr="00F23347">
              <w:rPr>
                <w:lang w:val="en-US"/>
              </w:rPr>
              <w:t xml:space="preserve"> </w:t>
            </w:r>
            <w:r w:rsidRPr="00F23347">
              <w:t>критерийлерге</w:t>
            </w:r>
            <w:r w:rsidRPr="00F23347">
              <w:rPr>
                <w:lang w:val="en-US"/>
              </w:rPr>
              <w:t xml:space="preserve"> </w:t>
            </w:r>
            <w:r w:rsidRPr="00F23347">
              <w:t>сәйкес</w:t>
            </w:r>
            <w:r w:rsidRPr="00F23347">
              <w:rPr>
                <w:lang w:val="en-US"/>
              </w:rPr>
              <w:t xml:space="preserve"> </w:t>
            </w:r>
            <w:r w:rsidRPr="00F23347">
              <w:t>адам</w:t>
            </w:r>
            <w:r w:rsidRPr="00F23347">
              <w:rPr>
                <w:lang w:val="en-US"/>
              </w:rPr>
              <w:t xml:space="preserve"> </w:t>
            </w:r>
            <w:r w:rsidRPr="00F23347">
              <w:t>денсаулығына</w:t>
            </w:r>
            <w:r w:rsidRPr="00F23347">
              <w:rPr>
                <w:lang w:val="en-US"/>
              </w:rPr>
              <w:t xml:space="preserve"> </w:t>
            </w:r>
            <w:r w:rsidRPr="00F23347">
              <w:t>қолайсыз</w:t>
            </w:r>
            <w:r w:rsidRPr="00F23347">
              <w:rPr>
                <w:lang w:val="en-US"/>
              </w:rPr>
              <w:t xml:space="preserve"> </w:t>
            </w:r>
            <w:r w:rsidRPr="00F23347">
              <w:t>әсер</w:t>
            </w:r>
            <w:r w:rsidRPr="00F23347">
              <w:rPr>
                <w:lang w:val="en-US"/>
              </w:rPr>
              <w:t xml:space="preserve"> </w:t>
            </w:r>
            <w:r w:rsidRPr="00F23347">
              <w:t>етуі</w:t>
            </w:r>
            <w:r w:rsidRPr="00F23347">
              <w:rPr>
                <w:lang w:val="en-US"/>
              </w:rPr>
              <w:t xml:space="preserve"> </w:t>
            </w:r>
            <w:r w:rsidRPr="00F23347">
              <w:t>мүмкін</w:t>
            </w:r>
            <w:r w:rsidRPr="00F23347">
              <w:rPr>
                <w:lang w:val="en-US"/>
              </w:rPr>
              <w:t>.</w:t>
            </w:r>
          </w:p>
          <w:p w14:paraId="019A7440" w14:textId="77777777" w:rsidR="00F23347" w:rsidRPr="00F23347" w:rsidRDefault="00F23347" w:rsidP="00F23347">
            <w:pPr>
              <w:pStyle w:val="aff8"/>
              <w:rPr>
                <w:lang w:val="en-US"/>
              </w:rPr>
            </w:pPr>
            <w:r w:rsidRPr="00F23347">
              <w:t>Осыған</w:t>
            </w:r>
            <w:r w:rsidRPr="00F23347">
              <w:rPr>
                <w:lang w:val="en-US"/>
              </w:rPr>
              <w:t xml:space="preserve"> </w:t>
            </w:r>
            <w:r w:rsidRPr="00F23347">
              <w:t>байланысты</w:t>
            </w:r>
            <w:r w:rsidRPr="00F23347">
              <w:rPr>
                <w:lang w:val="en-US"/>
              </w:rPr>
              <w:t xml:space="preserve"> </w:t>
            </w:r>
            <w:r w:rsidRPr="00F23347">
              <w:t>медетомидин</w:t>
            </w:r>
            <w:r w:rsidRPr="00F23347">
              <w:rPr>
                <w:lang w:val="en-US"/>
              </w:rPr>
              <w:t xml:space="preserve"> </w:t>
            </w:r>
            <w:r w:rsidRPr="00F23347">
              <w:rPr>
                <w:rStyle w:val="af6"/>
                <w:b w:val="0"/>
                <w:bCs w:val="0"/>
                <w:lang w:val="en-US"/>
              </w:rPr>
              <w:t>(</w:t>
            </w:r>
            <w:r w:rsidRPr="00F23347">
              <w:rPr>
                <w:rStyle w:val="af6"/>
                <w:b w:val="0"/>
                <w:bCs w:val="0"/>
              </w:rPr>
              <w:t>ЕО</w:t>
            </w:r>
            <w:r w:rsidRPr="00F23347">
              <w:rPr>
                <w:rStyle w:val="af6"/>
                <w:b w:val="0"/>
                <w:bCs w:val="0"/>
                <w:lang w:val="en-US"/>
              </w:rPr>
              <w:t xml:space="preserve">) № 528/2012 </w:t>
            </w:r>
            <w:r w:rsidRPr="00F23347">
              <w:rPr>
                <w:rStyle w:val="af6"/>
                <w:b w:val="0"/>
                <w:bCs w:val="0"/>
              </w:rPr>
              <w:t>Регламентінің</w:t>
            </w:r>
            <w:r w:rsidRPr="00F23347">
              <w:rPr>
                <w:lang w:val="en-US"/>
              </w:rPr>
              <w:t xml:space="preserve"> 5-</w:t>
            </w:r>
            <w:r w:rsidRPr="00F23347">
              <w:t>бабының</w:t>
            </w:r>
            <w:r w:rsidRPr="00F23347">
              <w:rPr>
                <w:lang w:val="en-US"/>
              </w:rPr>
              <w:t xml:space="preserve"> 1-</w:t>
            </w:r>
            <w:r w:rsidRPr="00F23347">
              <w:t>тармағының</w:t>
            </w:r>
            <w:r w:rsidRPr="00F23347">
              <w:rPr>
                <w:lang w:val="en-US"/>
              </w:rPr>
              <w:t xml:space="preserve"> (d) </w:t>
            </w:r>
            <w:r w:rsidRPr="00F23347">
              <w:t>тармақшасында</w:t>
            </w:r>
            <w:r w:rsidRPr="00F23347">
              <w:rPr>
                <w:lang w:val="en-US"/>
              </w:rPr>
              <w:t xml:space="preserve"> </w:t>
            </w:r>
            <w:r w:rsidRPr="00F23347">
              <w:t>көзделген</w:t>
            </w:r>
            <w:r w:rsidRPr="00F23347">
              <w:rPr>
                <w:lang w:val="en-US"/>
              </w:rPr>
              <w:t xml:space="preserve"> </w:t>
            </w:r>
            <w:r w:rsidRPr="00F23347">
              <w:rPr>
                <w:rStyle w:val="af6"/>
                <w:b w:val="0"/>
                <w:bCs w:val="0"/>
              </w:rPr>
              <w:t>алып</w:t>
            </w:r>
            <w:r w:rsidRPr="00F23347">
              <w:rPr>
                <w:rStyle w:val="af6"/>
                <w:b w:val="0"/>
                <w:bCs w:val="0"/>
                <w:lang w:val="en-US"/>
              </w:rPr>
              <w:t xml:space="preserve"> </w:t>
            </w:r>
            <w:r w:rsidRPr="00F23347">
              <w:rPr>
                <w:rStyle w:val="af6"/>
                <w:b w:val="0"/>
                <w:bCs w:val="0"/>
              </w:rPr>
              <w:t>тастау</w:t>
            </w:r>
            <w:r w:rsidRPr="00F23347">
              <w:rPr>
                <w:rStyle w:val="af6"/>
                <w:b w:val="0"/>
                <w:bCs w:val="0"/>
                <w:lang w:val="en-US"/>
              </w:rPr>
              <w:t xml:space="preserve"> </w:t>
            </w:r>
            <w:r w:rsidRPr="00F23347">
              <w:rPr>
                <w:rStyle w:val="af6"/>
                <w:b w:val="0"/>
                <w:bCs w:val="0"/>
              </w:rPr>
              <w:t>критерийіне</w:t>
            </w:r>
            <w:r w:rsidRPr="00F23347">
              <w:rPr>
                <w:lang w:val="en-US"/>
              </w:rPr>
              <w:t xml:space="preserve"> </w:t>
            </w:r>
            <w:r w:rsidRPr="00F23347">
              <w:t>сәйкес</w:t>
            </w:r>
            <w:r w:rsidRPr="00F23347">
              <w:rPr>
                <w:lang w:val="en-US"/>
              </w:rPr>
              <w:t xml:space="preserve"> </w:t>
            </w:r>
            <w:r w:rsidRPr="00F23347">
              <w:t>келеді</w:t>
            </w:r>
            <w:r w:rsidRPr="00F23347">
              <w:rPr>
                <w:lang w:val="en-US"/>
              </w:rPr>
              <w:t xml:space="preserve">. </w:t>
            </w:r>
            <w:r w:rsidRPr="00F23347">
              <w:t>Оны</w:t>
            </w:r>
            <w:r w:rsidRPr="00F23347">
              <w:rPr>
                <w:lang w:val="en-US"/>
              </w:rPr>
              <w:t xml:space="preserve"> 21-</w:t>
            </w:r>
            <w:r w:rsidRPr="00F23347">
              <w:t>өнім</w:t>
            </w:r>
            <w:r w:rsidRPr="00F23347">
              <w:rPr>
                <w:lang w:val="en-US"/>
              </w:rPr>
              <w:t xml:space="preserve"> </w:t>
            </w:r>
            <w:r w:rsidRPr="00F23347">
              <w:t>түріне</w:t>
            </w:r>
            <w:r w:rsidRPr="00F23347">
              <w:rPr>
                <w:lang w:val="en-US"/>
              </w:rPr>
              <w:t xml:space="preserve"> </w:t>
            </w:r>
            <w:r w:rsidRPr="00F23347">
              <w:t>жататын</w:t>
            </w:r>
            <w:r w:rsidRPr="00F23347">
              <w:rPr>
                <w:lang w:val="en-US"/>
              </w:rPr>
              <w:t xml:space="preserve"> </w:t>
            </w:r>
            <w:r w:rsidRPr="00F23347">
              <w:t>биоцидтік</w:t>
            </w:r>
            <w:r w:rsidRPr="00F23347">
              <w:rPr>
                <w:lang w:val="en-US"/>
              </w:rPr>
              <w:t xml:space="preserve"> </w:t>
            </w:r>
            <w:r w:rsidRPr="00F23347">
              <w:t>өнімдерде</w:t>
            </w:r>
            <w:r w:rsidRPr="00F23347">
              <w:rPr>
                <w:lang w:val="en-US"/>
              </w:rPr>
              <w:t xml:space="preserve"> </w:t>
            </w:r>
            <w:r w:rsidRPr="00F23347">
              <w:t>қолдануға</w:t>
            </w:r>
            <w:r w:rsidRPr="00F23347">
              <w:rPr>
                <w:lang w:val="en-US"/>
              </w:rPr>
              <w:t xml:space="preserve"> </w:t>
            </w:r>
            <w:r w:rsidRPr="00F23347">
              <w:t>баламалы</w:t>
            </w:r>
            <w:r w:rsidRPr="00F23347">
              <w:rPr>
                <w:lang w:val="en-US"/>
              </w:rPr>
              <w:t xml:space="preserve"> </w:t>
            </w:r>
            <w:r w:rsidRPr="00F23347">
              <w:t>заттар</w:t>
            </w:r>
            <w:r w:rsidRPr="00F23347">
              <w:rPr>
                <w:lang w:val="en-US"/>
              </w:rPr>
              <w:t xml:space="preserve"> </w:t>
            </w:r>
            <w:r w:rsidRPr="00F23347">
              <w:t>бар</w:t>
            </w:r>
            <w:r w:rsidRPr="00F23347">
              <w:rPr>
                <w:lang w:val="en-US"/>
              </w:rPr>
              <w:t xml:space="preserve">. </w:t>
            </w:r>
            <w:r w:rsidRPr="00F23347">
              <w:t>Сонымен</w:t>
            </w:r>
            <w:r w:rsidRPr="00F23347">
              <w:rPr>
                <w:lang w:val="en-US"/>
              </w:rPr>
              <w:t xml:space="preserve"> </w:t>
            </w:r>
            <w:r w:rsidRPr="00F23347">
              <w:t>қатар</w:t>
            </w:r>
            <w:r w:rsidRPr="00F23347">
              <w:rPr>
                <w:lang w:val="en-US"/>
              </w:rPr>
              <w:t xml:space="preserve">, </w:t>
            </w:r>
            <w:r w:rsidRPr="00F23347">
              <w:rPr>
                <w:rStyle w:val="af6"/>
                <w:b w:val="0"/>
                <w:bCs w:val="0"/>
              </w:rPr>
              <w:t>Биоцидтік</w:t>
            </w:r>
            <w:r w:rsidRPr="00F23347">
              <w:rPr>
                <w:rStyle w:val="af6"/>
                <w:b w:val="0"/>
                <w:bCs w:val="0"/>
                <w:lang w:val="en-US"/>
              </w:rPr>
              <w:t xml:space="preserve"> </w:t>
            </w:r>
            <w:r w:rsidRPr="00F23347">
              <w:rPr>
                <w:rStyle w:val="af6"/>
                <w:b w:val="0"/>
                <w:bCs w:val="0"/>
              </w:rPr>
              <w:t>өнімдер</w:t>
            </w:r>
            <w:r w:rsidRPr="00F23347">
              <w:rPr>
                <w:rStyle w:val="af6"/>
                <w:b w:val="0"/>
                <w:bCs w:val="0"/>
                <w:lang w:val="en-US"/>
              </w:rPr>
              <w:t xml:space="preserve"> </w:t>
            </w:r>
            <w:r w:rsidRPr="00F23347">
              <w:rPr>
                <w:rStyle w:val="af6"/>
                <w:b w:val="0"/>
                <w:bCs w:val="0"/>
              </w:rPr>
              <w:t>туралы</w:t>
            </w:r>
            <w:r w:rsidRPr="00F23347">
              <w:rPr>
                <w:rStyle w:val="af6"/>
                <w:b w:val="0"/>
                <w:bCs w:val="0"/>
                <w:lang w:val="en-US"/>
              </w:rPr>
              <w:t xml:space="preserve"> </w:t>
            </w:r>
            <w:r w:rsidRPr="00F23347">
              <w:rPr>
                <w:rStyle w:val="af6"/>
                <w:b w:val="0"/>
                <w:bCs w:val="0"/>
              </w:rPr>
              <w:t>регламенттің</w:t>
            </w:r>
            <w:r w:rsidRPr="00F23347">
              <w:rPr>
                <w:rStyle w:val="af6"/>
                <w:b w:val="0"/>
                <w:bCs w:val="0"/>
                <w:lang w:val="en-US"/>
              </w:rPr>
              <w:t xml:space="preserve"> (BPR)</w:t>
            </w:r>
            <w:r w:rsidRPr="00F23347">
              <w:rPr>
                <w:lang w:val="en-US"/>
              </w:rPr>
              <w:t xml:space="preserve"> 5-</w:t>
            </w:r>
            <w:r w:rsidRPr="00F23347">
              <w:t>бабының</w:t>
            </w:r>
            <w:r w:rsidRPr="00F23347">
              <w:rPr>
                <w:lang w:val="en-US"/>
              </w:rPr>
              <w:t xml:space="preserve"> 2-</w:t>
            </w:r>
            <w:r w:rsidRPr="00F23347">
              <w:t>тармағында</w:t>
            </w:r>
            <w:r w:rsidRPr="00F23347">
              <w:rPr>
                <w:lang w:val="en-US"/>
              </w:rPr>
              <w:t xml:space="preserve"> </w:t>
            </w:r>
            <w:r w:rsidRPr="00F23347">
              <w:t>көзделген</w:t>
            </w:r>
            <w:r w:rsidRPr="00F23347">
              <w:rPr>
                <w:lang w:val="en-US"/>
              </w:rPr>
              <w:t xml:space="preserve"> </w:t>
            </w:r>
            <w:r w:rsidRPr="00F23347">
              <w:t>алып</w:t>
            </w:r>
            <w:r w:rsidRPr="00F23347">
              <w:rPr>
                <w:lang w:val="en-US"/>
              </w:rPr>
              <w:t xml:space="preserve"> </w:t>
            </w:r>
            <w:r w:rsidRPr="00F23347">
              <w:t>тастаудан</w:t>
            </w:r>
            <w:r w:rsidRPr="00F23347">
              <w:rPr>
                <w:lang w:val="en-US"/>
              </w:rPr>
              <w:t xml:space="preserve"> </w:t>
            </w:r>
            <w:r w:rsidRPr="00F23347">
              <w:t>ерекшелік</w:t>
            </w:r>
            <w:r w:rsidRPr="00F23347">
              <w:rPr>
                <w:lang w:val="en-US"/>
              </w:rPr>
              <w:t xml:space="preserve"> </w:t>
            </w:r>
            <w:r w:rsidRPr="00F23347">
              <w:t>жасау</w:t>
            </w:r>
            <w:r w:rsidRPr="00F23347">
              <w:rPr>
                <w:lang w:val="en-US"/>
              </w:rPr>
              <w:t xml:space="preserve"> </w:t>
            </w:r>
            <w:r w:rsidRPr="00F23347">
              <w:t>шарттарының</w:t>
            </w:r>
            <w:r w:rsidRPr="00F23347">
              <w:rPr>
                <w:lang w:val="en-US"/>
              </w:rPr>
              <w:t xml:space="preserve"> </w:t>
            </w:r>
            <w:r w:rsidRPr="00F23347">
              <w:t>ешқайсысы</w:t>
            </w:r>
            <w:r w:rsidRPr="00F23347">
              <w:rPr>
                <w:lang w:val="en-US"/>
              </w:rPr>
              <w:t xml:space="preserve"> </w:t>
            </w:r>
            <w:r w:rsidRPr="00F23347">
              <w:t>орындалмайтыны</w:t>
            </w:r>
            <w:r w:rsidRPr="00F23347">
              <w:rPr>
                <w:lang w:val="en-US"/>
              </w:rPr>
              <w:t xml:space="preserve"> </w:t>
            </w:r>
            <w:r w:rsidRPr="00F23347">
              <w:t>анықталды</w:t>
            </w:r>
            <w:r w:rsidRPr="00F23347">
              <w:rPr>
                <w:lang w:val="en-US"/>
              </w:rPr>
              <w:t>.</w:t>
            </w:r>
          </w:p>
          <w:p w14:paraId="1D6A6A4F" w14:textId="77777777" w:rsidR="00F23347" w:rsidRPr="00F23347" w:rsidRDefault="00F23347" w:rsidP="00F23347">
            <w:pPr>
              <w:pStyle w:val="aff8"/>
              <w:rPr>
                <w:lang w:val="en-US"/>
              </w:rPr>
            </w:pPr>
            <w:r w:rsidRPr="00F23347">
              <w:t>Осыған</w:t>
            </w:r>
            <w:r w:rsidRPr="00F23347">
              <w:rPr>
                <w:lang w:val="en-US"/>
              </w:rPr>
              <w:t xml:space="preserve"> </w:t>
            </w:r>
            <w:r w:rsidRPr="00F23347">
              <w:t>байланысты</w:t>
            </w:r>
            <w:r w:rsidRPr="00F23347">
              <w:rPr>
                <w:lang w:val="en-US"/>
              </w:rPr>
              <w:t xml:space="preserve"> </w:t>
            </w:r>
            <w:r w:rsidRPr="00F23347">
              <w:t>медетомидинді</w:t>
            </w:r>
            <w:r w:rsidRPr="00F23347">
              <w:rPr>
                <w:lang w:val="en-US"/>
              </w:rPr>
              <w:t xml:space="preserve"> </w:t>
            </w:r>
            <w:r w:rsidRPr="00F23347">
              <w:rPr>
                <w:rStyle w:val="af6"/>
                <w:b w:val="0"/>
                <w:bCs w:val="0"/>
                <w:lang w:val="en-US"/>
              </w:rPr>
              <w:t>21-</w:t>
            </w:r>
            <w:r w:rsidRPr="00F23347">
              <w:rPr>
                <w:rStyle w:val="af6"/>
                <w:b w:val="0"/>
                <w:bCs w:val="0"/>
              </w:rPr>
              <w:t>өнім</w:t>
            </w:r>
            <w:r w:rsidRPr="00F23347">
              <w:rPr>
                <w:rStyle w:val="af6"/>
                <w:b w:val="0"/>
                <w:bCs w:val="0"/>
                <w:lang w:val="en-US"/>
              </w:rPr>
              <w:t xml:space="preserve"> </w:t>
            </w:r>
            <w:r w:rsidRPr="00F23347">
              <w:rPr>
                <w:rStyle w:val="af6"/>
                <w:b w:val="0"/>
                <w:bCs w:val="0"/>
              </w:rPr>
              <w:t>түріне</w:t>
            </w:r>
            <w:r w:rsidRPr="00F23347">
              <w:rPr>
                <w:rStyle w:val="af6"/>
                <w:b w:val="0"/>
                <w:bCs w:val="0"/>
                <w:lang w:val="en-US"/>
              </w:rPr>
              <w:t xml:space="preserve"> </w:t>
            </w:r>
            <w:r w:rsidRPr="00F23347">
              <w:rPr>
                <w:rStyle w:val="af6"/>
                <w:b w:val="0"/>
                <w:bCs w:val="0"/>
              </w:rPr>
              <w:t>жататын</w:t>
            </w:r>
            <w:r w:rsidRPr="00F23347">
              <w:rPr>
                <w:rStyle w:val="af6"/>
                <w:b w:val="0"/>
                <w:bCs w:val="0"/>
                <w:lang w:val="en-US"/>
              </w:rPr>
              <w:t xml:space="preserve"> </w:t>
            </w:r>
            <w:r w:rsidRPr="00F23347">
              <w:rPr>
                <w:rStyle w:val="af6"/>
                <w:b w:val="0"/>
                <w:bCs w:val="0"/>
              </w:rPr>
              <w:t>биоцидтік</w:t>
            </w:r>
            <w:r w:rsidRPr="00F23347">
              <w:rPr>
                <w:rStyle w:val="af6"/>
                <w:b w:val="0"/>
                <w:bCs w:val="0"/>
                <w:lang w:val="en-US"/>
              </w:rPr>
              <w:t xml:space="preserve"> </w:t>
            </w:r>
            <w:r w:rsidRPr="00F23347">
              <w:rPr>
                <w:rStyle w:val="af6"/>
                <w:b w:val="0"/>
                <w:bCs w:val="0"/>
              </w:rPr>
              <w:t>өнімдерде</w:t>
            </w:r>
            <w:r w:rsidRPr="00F23347">
              <w:rPr>
                <w:rStyle w:val="af6"/>
                <w:b w:val="0"/>
                <w:bCs w:val="0"/>
                <w:lang w:val="en-US"/>
              </w:rPr>
              <w:t xml:space="preserve"> </w:t>
            </w:r>
            <w:r w:rsidRPr="00F23347">
              <w:rPr>
                <w:rStyle w:val="af6"/>
                <w:b w:val="0"/>
                <w:bCs w:val="0"/>
              </w:rPr>
              <w:t>қолданылатын</w:t>
            </w:r>
            <w:r w:rsidRPr="00F23347">
              <w:rPr>
                <w:rStyle w:val="af6"/>
                <w:b w:val="0"/>
                <w:bCs w:val="0"/>
                <w:lang w:val="en-US"/>
              </w:rPr>
              <w:t xml:space="preserve"> </w:t>
            </w:r>
            <w:r w:rsidRPr="00F23347">
              <w:rPr>
                <w:rStyle w:val="af6"/>
                <w:b w:val="0"/>
                <w:bCs w:val="0"/>
              </w:rPr>
              <w:t>белсенді</w:t>
            </w:r>
            <w:r w:rsidRPr="00F23347">
              <w:rPr>
                <w:rStyle w:val="af6"/>
                <w:b w:val="0"/>
                <w:bCs w:val="0"/>
                <w:lang w:val="en-US"/>
              </w:rPr>
              <w:t xml:space="preserve"> </w:t>
            </w:r>
            <w:r w:rsidRPr="00F23347">
              <w:rPr>
                <w:rStyle w:val="af6"/>
                <w:b w:val="0"/>
                <w:bCs w:val="0"/>
              </w:rPr>
              <w:t>зат</w:t>
            </w:r>
            <w:r w:rsidRPr="00F23347">
              <w:rPr>
                <w:rStyle w:val="af6"/>
                <w:b w:val="0"/>
                <w:bCs w:val="0"/>
                <w:lang w:val="en-US"/>
              </w:rPr>
              <w:t xml:space="preserve"> </w:t>
            </w:r>
            <w:r w:rsidRPr="00F23347">
              <w:rPr>
                <w:rStyle w:val="af6"/>
                <w:b w:val="0"/>
                <w:bCs w:val="0"/>
              </w:rPr>
              <w:t>ретінде</w:t>
            </w:r>
            <w:r w:rsidRPr="00F23347">
              <w:rPr>
                <w:rStyle w:val="af6"/>
                <w:b w:val="0"/>
                <w:bCs w:val="0"/>
                <w:lang w:val="en-US"/>
              </w:rPr>
              <w:t xml:space="preserve"> </w:t>
            </w:r>
            <w:r w:rsidRPr="00F23347">
              <w:rPr>
                <w:rStyle w:val="af6"/>
                <w:b w:val="0"/>
                <w:bCs w:val="0"/>
              </w:rPr>
              <w:t>мақұлдау</w:t>
            </w:r>
            <w:r w:rsidRPr="00F23347">
              <w:rPr>
                <w:rStyle w:val="af6"/>
                <w:b w:val="0"/>
                <w:bCs w:val="0"/>
                <w:lang w:val="en-US"/>
              </w:rPr>
              <w:t xml:space="preserve"> </w:t>
            </w:r>
            <w:r w:rsidRPr="00F23347">
              <w:rPr>
                <w:rStyle w:val="af6"/>
                <w:b w:val="0"/>
                <w:bCs w:val="0"/>
              </w:rPr>
              <w:t>мерзімін</w:t>
            </w:r>
            <w:r w:rsidRPr="00F23347">
              <w:rPr>
                <w:rStyle w:val="af6"/>
                <w:b w:val="0"/>
                <w:bCs w:val="0"/>
                <w:lang w:val="en-US"/>
              </w:rPr>
              <w:t xml:space="preserve"> </w:t>
            </w:r>
            <w:r w:rsidRPr="00F23347">
              <w:rPr>
                <w:rStyle w:val="af6"/>
                <w:b w:val="0"/>
                <w:bCs w:val="0"/>
              </w:rPr>
              <w:t>ұзартпау</w:t>
            </w:r>
            <w:r w:rsidRPr="00F23347">
              <w:rPr>
                <w:rStyle w:val="af6"/>
                <w:b w:val="0"/>
                <w:bCs w:val="0"/>
                <w:lang w:val="en-US"/>
              </w:rPr>
              <w:t xml:space="preserve"> </w:t>
            </w:r>
            <w:r w:rsidRPr="00F23347">
              <w:rPr>
                <w:rStyle w:val="af6"/>
                <w:b w:val="0"/>
                <w:bCs w:val="0"/>
              </w:rPr>
              <w:t>орынды</w:t>
            </w:r>
            <w:r w:rsidRPr="00F23347">
              <w:rPr>
                <w:lang w:val="en-US"/>
              </w:rPr>
              <w:t xml:space="preserve"> </w:t>
            </w:r>
            <w:r w:rsidRPr="00F23347">
              <w:t>деп</w:t>
            </w:r>
            <w:r w:rsidRPr="00F23347">
              <w:rPr>
                <w:lang w:val="en-US"/>
              </w:rPr>
              <w:t xml:space="preserve"> </w:t>
            </w:r>
            <w:r w:rsidRPr="00F23347">
              <w:t>саналады</w:t>
            </w:r>
            <w:r w:rsidRPr="00F23347">
              <w:rPr>
                <w:lang w:val="en-US"/>
              </w:rPr>
              <w:t>.</w:t>
            </w:r>
          </w:p>
          <w:p w14:paraId="5AAB33E0" w14:textId="56B072DD" w:rsidR="00F23347" w:rsidRPr="00F23347" w:rsidRDefault="00F23347" w:rsidP="00F23347">
            <w:pPr>
              <w:pStyle w:val="aff8"/>
              <w:rPr>
                <w:lang w:val="en-US"/>
              </w:rPr>
            </w:pPr>
            <w:r w:rsidRPr="00F23347">
              <w:rPr>
                <w:rStyle w:val="af6"/>
                <w:b w:val="0"/>
                <w:bCs w:val="0"/>
              </w:rPr>
              <w:t>Еуропалық</w:t>
            </w:r>
            <w:r w:rsidRPr="00F23347">
              <w:rPr>
                <w:rStyle w:val="af6"/>
                <w:b w:val="0"/>
                <w:bCs w:val="0"/>
                <w:lang w:val="en-US"/>
              </w:rPr>
              <w:t xml:space="preserve"> </w:t>
            </w:r>
            <w:r w:rsidRPr="00F23347">
              <w:rPr>
                <w:rStyle w:val="af6"/>
                <w:b w:val="0"/>
                <w:bCs w:val="0"/>
              </w:rPr>
              <w:t>химиялық</w:t>
            </w:r>
            <w:r w:rsidRPr="00F23347">
              <w:rPr>
                <w:rStyle w:val="af6"/>
                <w:b w:val="0"/>
                <w:bCs w:val="0"/>
                <w:lang w:val="en-US"/>
              </w:rPr>
              <w:t xml:space="preserve"> </w:t>
            </w:r>
            <w:r w:rsidRPr="00F23347">
              <w:rPr>
                <w:rStyle w:val="af6"/>
                <w:b w:val="0"/>
                <w:bCs w:val="0"/>
              </w:rPr>
              <w:t>агенттіктің</w:t>
            </w:r>
            <w:r w:rsidRPr="00F23347">
              <w:rPr>
                <w:rStyle w:val="af6"/>
                <w:b w:val="0"/>
                <w:bCs w:val="0"/>
                <w:lang w:val="en-US"/>
              </w:rPr>
              <w:t xml:space="preserve"> (ECHA)</w:t>
            </w:r>
            <w:r w:rsidRPr="00F23347">
              <w:rPr>
                <w:lang w:val="en-US"/>
              </w:rPr>
              <w:t xml:space="preserve"> </w:t>
            </w:r>
            <w:r w:rsidRPr="00F23347">
              <w:t>қорытындысымен</w:t>
            </w:r>
            <w:r w:rsidRPr="00F23347">
              <w:rPr>
                <w:lang w:val="en-US"/>
              </w:rPr>
              <w:t xml:space="preserve"> </w:t>
            </w:r>
            <w:r w:rsidRPr="00F23347">
              <w:t>оның</w:t>
            </w:r>
            <w:r w:rsidRPr="00F23347">
              <w:rPr>
                <w:lang w:val="en-US"/>
              </w:rPr>
              <w:t xml:space="preserve"> </w:t>
            </w:r>
            <w:r w:rsidRPr="00F23347">
              <w:t>ресми</w:t>
            </w:r>
            <w:r w:rsidRPr="00F23347">
              <w:rPr>
                <w:lang w:val="en-US"/>
              </w:rPr>
              <w:t xml:space="preserve"> </w:t>
            </w:r>
            <w:r w:rsidRPr="00F23347">
              <w:t>веб</w:t>
            </w:r>
            <w:r w:rsidRPr="00F23347">
              <w:rPr>
                <w:lang w:val="en-US"/>
              </w:rPr>
              <w:t>-</w:t>
            </w:r>
            <w:r w:rsidRPr="00F23347">
              <w:t>сайтындағы</w:t>
            </w:r>
            <w:r w:rsidRPr="00F23347">
              <w:rPr>
                <w:lang w:val="en-US"/>
              </w:rPr>
              <w:t xml:space="preserve"> </w:t>
            </w:r>
            <w:r w:rsidRPr="00F23347">
              <w:rPr>
                <w:rStyle w:val="af6"/>
                <w:b w:val="0"/>
                <w:bCs w:val="0"/>
                <w:lang w:val="en-US"/>
              </w:rPr>
              <w:t>«Biocidal Products Committee opinions on active substance approval»</w:t>
            </w:r>
            <w:r w:rsidRPr="00F23347">
              <w:rPr>
                <w:lang w:val="en-US"/>
              </w:rPr>
              <w:t xml:space="preserve"> </w:t>
            </w:r>
            <w:r w:rsidRPr="00F23347">
              <w:t>бөлімінде</w:t>
            </w:r>
            <w:r w:rsidRPr="00F23347">
              <w:rPr>
                <w:lang w:val="en-US"/>
              </w:rPr>
              <w:t xml:space="preserve"> </w:t>
            </w:r>
            <w:r w:rsidRPr="00F23347">
              <w:t>танысуға</w:t>
            </w:r>
            <w:r w:rsidRPr="00F23347">
              <w:rPr>
                <w:lang w:val="en-US"/>
              </w:rPr>
              <w:t xml:space="preserve"> </w:t>
            </w:r>
            <w:r w:rsidRPr="00F23347">
              <w:t>болады</w:t>
            </w:r>
            <w:r w:rsidRPr="00F23347">
              <w:rPr>
                <w:lang w:val="en-US"/>
              </w:rPr>
              <w:t>.</w:t>
            </w:r>
          </w:p>
        </w:tc>
        <w:tc>
          <w:tcPr>
            <w:tcW w:w="4365" w:type="dxa"/>
            <w:vMerge/>
          </w:tcPr>
          <w:p w14:paraId="74F209AA" w14:textId="77777777" w:rsidR="00F23347" w:rsidRDefault="00F23347" w:rsidP="00F23347"/>
        </w:tc>
      </w:tr>
      <w:tr w:rsidR="00F23347" w14:paraId="59D32754"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65BECCE8" w14:textId="473A44E5" w:rsidR="00F23347" w:rsidRPr="00E05063" w:rsidRDefault="00F23347" w:rsidP="00F23347">
            <w:pPr>
              <w:rPr>
                <w:lang w:val="kk-KZ"/>
              </w:rPr>
            </w:pPr>
            <w:r>
              <w:rPr>
                <w:rFonts w:ascii="Times New Roman" w:eastAsia="Times New Roman" w:hAnsi="Times New Roman"/>
                <w:sz w:val="20"/>
              </w:rPr>
              <w:t>4</w:t>
            </w:r>
            <w:r>
              <w:rPr>
                <w:rFonts w:ascii="Times New Roman" w:eastAsia="Times New Roman" w:hAnsi="Times New Roman"/>
                <w:sz w:val="20"/>
                <w:lang w:val="kk-KZ"/>
              </w:rPr>
              <w:t>0</w:t>
            </w:r>
          </w:p>
        </w:tc>
        <w:tc>
          <w:tcPr>
            <w:tcW w:w="2551" w:type="dxa"/>
            <w:tcBorders>
              <w:top w:val="single" w:sz="8" w:space="0" w:color="000000"/>
              <w:left w:val="single" w:sz="8" w:space="0" w:color="000000"/>
              <w:bottom w:val="single" w:sz="8" w:space="0" w:color="000000"/>
              <w:right w:val="single" w:sz="8" w:space="0" w:color="000000"/>
            </w:tcBorders>
          </w:tcPr>
          <w:p w14:paraId="63C7DE02" w14:textId="20BB355F" w:rsidR="00F23347" w:rsidRDefault="00F23347" w:rsidP="00F23347">
            <w:r>
              <w:rPr>
                <w:rFonts w:ascii="Arial" w:hAnsi="Arial" w:cs="Arial"/>
                <w:sz w:val="20"/>
                <w:szCs w:val="20"/>
                <w:shd w:val="clear" w:color="auto" w:fill="FFFFFF"/>
              </w:rPr>
              <w:t>G/TBT/N/EU/1219</w:t>
            </w:r>
          </w:p>
        </w:tc>
        <w:tc>
          <w:tcPr>
            <w:tcW w:w="5387" w:type="dxa"/>
            <w:tcBorders>
              <w:top w:val="single" w:sz="8" w:space="0" w:color="000000"/>
              <w:left w:val="single" w:sz="8" w:space="0" w:color="000000"/>
              <w:bottom w:val="single" w:sz="8" w:space="0" w:color="000000"/>
              <w:right w:val="single" w:sz="8" w:space="0" w:color="000000"/>
            </w:tcBorders>
          </w:tcPr>
          <w:p w14:paraId="49CD8824" w14:textId="77777777" w:rsidR="00F23347" w:rsidRPr="00F23347" w:rsidRDefault="00F23347" w:rsidP="00F23347">
            <w:pPr>
              <w:pStyle w:val="aff8"/>
              <w:rPr>
                <w:lang w:val="en-US"/>
              </w:rPr>
            </w:pPr>
            <w:r w:rsidRPr="00F23347">
              <w:rPr>
                <w:rStyle w:val="af6"/>
                <w:b w:val="0"/>
                <w:bCs w:val="0"/>
              </w:rPr>
              <w:t>Еуропалық</w:t>
            </w:r>
            <w:r w:rsidRPr="00F23347">
              <w:rPr>
                <w:rStyle w:val="af6"/>
                <w:b w:val="0"/>
                <w:bCs w:val="0"/>
                <w:lang w:val="en-US"/>
              </w:rPr>
              <w:t xml:space="preserve"> </w:t>
            </w:r>
            <w:r w:rsidRPr="00F23347">
              <w:rPr>
                <w:rStyle w:val="af6"/>
                <w:b w:val="0"/>
                <w:bCs w:val="0"/>
              </w:rPr>
              <w:t>Парламент</w:t>
            </w:r>
            <w:r w:rsidRPr="00F23347">
              <w:rPr>
                <w:rStyle w:val="af6"/>
                <w:b w:val="0"/>
                <w:bCs w:val="0"/>
                <w:lang w:val="en-US"/>
              </w:rPr>
              <w:t xml:space="preserve"> </w:t>
            </w:r>
            <w:r w:rsidRPr="00F23347">
              <w:rPr>
                <w:rStyle w:val="af6"/>
                <w:b w:val="0"/>
                <w:bCs w:val="0"/>
              </w:rPr>
              <w:t>пен</w:t>
            </w:r>
            <w:r w:rsidRPr="00F23347">
              <w:rPr>
                <w:rStyle w:val="af6"/>
                <w:b w:val="0"/>
                <w:bCs w:val="0"/>
                <w:lang w:val="en-US"/>
              </w:rPr>
              <w:t xml:space="preserve"> </w:t>
            </w:r>
            <w:r w:rsidRPr="00F23347">
              <w:rPr>
                <w:rStyle w:val="af6"/>
                <w:b w:val="0"/>
                <w:bCs w:val="0"/>
              </w:rPr>
              <w:t>Кеңестің</w:t>
            </w:r>
            <w:r w:rsidRPr="00F23347">
              <w:rPr>
                <w:rStyle w:val="af6"/>
                <w:b w:val="0"/>
                <w:bCs w:val="0"/>
                <w:lang w:val="en-US"/>
              </w:rPr>
              <w:t xml:space="preserve"> № 1223/2009 (</w:t>
            </w:r>
            <w:r w:rsidRPr="00F23347">
              <w:rPr>
                <w:rStyle w:val="af6"/>
                <w:b w:val="0"/>
                <w:bCs w:val="0"/>
              </w:rPr>
              <w:t>ЕО</w:t>
            </w:r>
            <w:r w:rsidRPr="00F23347">
              <w:rPr>
                <w:rStyle w:val="af6"/>
                <w:b w:val="0"/>
                <w:bCs w:val="0"/>
                <w:lang w:val="en-US"/>
              </w:rPr>
              <w:t xml:space="preserve">) </w:t>
            </w:r>
            <w:r w:rsidRPr="00F23347">
              <w:rPr>
                <w:rStyle w:val="af6"/>
                <w:b w:val="0"/>
                <w:bCs w:val="0"/>
              </w:rPr>
              <w:t>регламентіне</w:t>
            </w:r>
            <w:r w:rsidRPr="00F23347">
              <w:rPr>
                <w:rStyle w:val="af6"/>
                <w:b w:val="0"/>
                <w:bCs w:val="0"/>
                <w:lang w:val="en-US"/>
              </w:rPr>
              <w:t xml:space="preserve"> </w:t>
            </w:r>
            <w:r w:rsidRPr="00F23347">
              <w:rPr>
                <w:rStyle w:val="af6"/>
                <w:b w:val="0"/>
                <w:bCs w:val="0"/>
              </w:rPr>
              <w:t>косметикалық</w:t>
            </w:r>
            <w:r w:rsidRPr="00F23347">
              <w:rPr>
                <w:rStyle w:val="af6"/>
                <w:b w:val="0"/>
                <w:bCs w:val="0"/>
                <w:lang w:val="en-US"/>
              </w:rPr>
              <w:t xml:space="preserve"> </w:t>
            </w:r>
            <w:r w:rsidRPr="00F23347">
              <w:rPr>
                <w:rStyle w:val="af6"/>
                <w:b w:val="0"/>
                <w:bCs w:val="0"/>
              </w:rPr>
              <w:t>өнімдерде</w:t>
            </w:r>
            <w:r w:rsidRPr="00F23347">
              <w:rPr>
                <w:rStyle w:val="af6"/>
                <w:b w:val="0"/>
                <w:bCs w:val="0"/>
                <w:lang w:val="en-US"/>
              </w:rPr>
              <w:t xml:space="preserve"> </w:t>
            </w:r>
            <w:r w:rsidRPr="00F23347">
              <w:rPr>
                <w:rStyle w:val="af6"/>
                <w:b w:val="0"/>
                <w:bCs w:val="0"/>
              </w:rPr>
              <w:t>белгілі</w:t>
            </w:r>
            <w:r w:rsidRPr="00F23347">
              <w:rPr>
                <w:rStyle w:val="af6"/>
                <w:b w:val="0"/>
                <w:bCs w:val="0"/>
                <w:lang w:val="en-US"/>
              </w:rPr>
              <w:t xml:space="preserve"> </w:t>
            </w:r>
            <w:r w:rsidRPr="00F23347">
              <w:rPr>
                <w:rStyle w:val="af6"/>
                <w:b w:val="0"/>
                <w:bCs w:val="0"/>
              </w:rPr>
              <w:t>бір</w:t>
            </w:r>
            <w:r w:rsidRPr="00F23347">
              <w:rPr>
                <w:rStyle w:val="af6"/>
                <w:b w:val="0"/>
                <w:bCs w:val="0"/>
                <w:lang w:val="en-US"/>
              </w:rPr>
              <w:t xml:space="preserve"> </w:t>
            </w:r>
            <w:r w:rsidRPr="00F23347">
              <w:rPr>
                <w:rStyle w:val="af6"/>
                <w:b w:val="0"/>
                <w:bCs w:val="0"/>
              </w:rPr>
              <w:t>заттарды</w:t>
            </w:r>
            <w:r w:rsidRPr="00F23347">
              <w:rPr>
                <w:rStyle w:val="af6"/>
                <w:b w:val="0"/>
                <w:bCs w:val="0"/>
                <w:lang w:val="en-US"/>
              </w:rPr>
              <w:t xml:space="preserve">, </w:t>
            </w:r>
            <w:r w:rsidRPr="00F23347">
              <w:rPr>
                <w:rStyle w:val="af6"/>
                <w:b w:val="0"/>
                <w:bCs w:val="0"/>
              </w:rPr>
              <w:t>оның</w:t>
            </w:r>
            <w:r w:rsidRPr="00F23347">
              <w:rPr>
                <w:rStyle w:val="af6"/>
                <w:b w:val="0"/>
                <w:bCs w:val="0"/>
                <w:lang w:val="en-US"/>
              </w:rPr>
              <w:t xml:space="preserve"> </w:t>
            </w:r>
            <w:r w:rsidRPr="00F23347">
              <w:rPr>
                <w:rStyle w:val="af6"/>
                <w:b w:val="0"/>
                <w:bCs w:val="0"/>
              </w:rPr>
              <w:t>ішінде</w:t>
            </w:r>
            <w:r w:rsidRPr="00F23347">
              <w:rPr>
                <w:rStyle w:val="af6"/>
                <w:b w:val="0"/>
                <w:bCs w:val="0"/>
                <w:lang w:val="en-US"/>
              </w:rPr>
              <w:t xml:space="preserve"> </w:t>
            </w:r>
            <w:r w:rsidRPr="00F23347">
              <w:rPr>
                <w:rStyle w:val="af6"/>
                <w:b w:val="0"/>
                <w:bCs w:val="0"/>
              </w:rPr>
              <w:t>канцерогендік</w:t>
            </w:r>
            <w:r w:rsidRPr="00F23347">
              <w:rPr>
                <w:rStyle w:val="af6"/>
                <w:b w:val="0"/>
                <w:bCs w:val="0"/>
                <w:lang w:val="en-US"/>
              </w:rPr>
              <w:t xml:space="preserve">, </w:t>
            </w:r>
            <w:r w:rsidRPr="00F23347">
              <w:rPr>
                <w:rStyle w:val="af6"/>
                <w:b w:val="0"/>
                <w:bCs w:val="0"/>
              </w:rPr>
              <w:t>мутагендік</w:t>
            </w:r>
            <w:r w:rsidRPr="00F23347">
              <w:rPr>
                <w:rStyle w:val="af6"/>
                <w:b w:val="0"/>
                <w:bCs w:val="0"/>
                <w:lang w:val="en-US"/>
              </w:rPr>
              <w:t xml:space="preserve"> </w:t>
            </w:r>
            <w:r w:rsidRPr="00F23347">
              <w:rPr>
                <w:rStyle w:val="af6"/>
                <w:b w:val="0"/>
                <w:bCs w:val="0"/>
              </w:rPr>
              <w:t>немесе</w:t>
            </w:r>
            <w:r w:rsidRPr="00F23347">
              <w:rPr>
                <w:rStyle w:val="af6"/>
                <w:b w:val="0"/>
                <w:bCs w:val="0"/>
                <w:lang w:val="en-US"/>
              </w:rPr>
              <w:t xml:space="preserve"> </w:t>
            </w:r>
            <w:r w:rsidRPr="00F23347">
              <w:rPr>
                <w:rStyle w:val="af6"/>
                <w:b w:val="0"/>
                <w:bCs w:val="0"/>
              </w:rPr>
              <w:t>репродуктивтік</w:t>
            </w:r>
            <w:r w:rsidRPr="00F23347">
              <w:rPr>
                <w:rStyle w:val="af6"/>
                <w:b w:val="0"/>
                <w:bCs w:val="0"/>
                <w:lang w:val="en-US"/>
              </w:rPr>
              <w:t xml:space="preserve"> </w:t>
            </w:r>
            <w:r w:rsidRPr="00F23347">
              <w:rPr>
                <w:rStyle w:val="af6"/>
                <w:b w:val="0"/>
                <w:bCs w:val="0"/>
              </w:rPr>
              <w:t>функция</w:t>
            </w:r>
            <w:r w:rsidRPr="00F23347">
              <w:rPr>
                <w:rStyle w:val="af6"/>
                <w:b w:val="0"/>
                <w:bCs w:val="0"/>
                <w:lang w:val="en-US"/>
              </w:rPr>
              <w:t xml:space="preserve"> </w:t>
            </w:r>
            <w:r w:rsidRPr="00F23347">
              <w:rPr>
                <w:rStyle w:val="af6"/>
                <w:b w:val="0"/>
                <w:bCs w:val="0"/>
              </w:rPr>
              <w:t>үшін</w:t>
            </w:r>
            <w:r w:rsidRPr="00F23347">
              <w:rPr>
                <w:rStyle w:val="af6"/>
                <w:b w:val="0"/>
                <w:bCs w:val="0"/>
                <w:lang w:val="en-US"/>
              </w:rPr>
              <w:t xml:space="preserve"> </w:t>
            </w:r>
            <w:r w:rsidRPr="00F23347">
              <w:rPr>
                <w:rStyle w:val="af6"/>
                <w:b w:val="0"/>
                <w:bCs w:val="0"/>
              </w:rPr>
              <w:t>уытты</w:t>
            </w:r>
            <w:r w:rsidRPr="00F23347">
              <w:rPr>
                <w:rStyle w:val="af6"/>
                <w:b w:val="0"/>
                <w:bCs w:val="0"/>
                <w:lang w:val="en-US"/>
              </w:rPr>
              <w:t xml:space="preserve"> </w:t>
            </w:r>
            <w:r w:rsidRPr="00F23347">
              <w:rPr>
                <w:rStyle w:val="af6"/>
                <w:b w:val="0"/>
                <w:bCs w:val="0"/>
              </w:rPr>
              <w:t>ретінде</w:t>
            </w:r>
            <w:r w:rsidRPr="00F23347">
              <w:rPr>
                <w:rStyle w:val="af6"/>
                <w:b w:val="0"/>
                <w:bCs w:val="0"/>
                <w:lang w:val="en-US"/>
              </w:rPr>
              <w:t xml:space="preserve"> </w:t>
            </w:r>
            <w:r w:rsidRPr="00F23347">
              <w:rPr>
                <w:rStyle w:val="af6"/>
                <w:b w:val="0"/>
                <w:bCs w:val="0"/>
              </w:rPr>
              <w:t>жіктелген</w:t>
            </w:r>
            <w:r w:rsidRPr="00F23347">
              <w:rPr>
                <w:rStyle w:val="af6"/>
                <w:b w:val="0"/>
                <w:bCs w:val="0"/>
                <w:lang w:val="en-US"/>
              </w:rPr>
              <w:t xml:space="preserve"> </w:t>
            </w:r>
            <w:r w:rsidRPr="00F23347">
              <w:rPr>
                <w:rStyle w:val="af6"/>
                <w:b w:val="0"/>
                <w:bCs w:val="0"/>
              </w:rPr>
              <w:t>заттарды</w:t>
            </w:r>
            <w:r w:rsidRPr="00F23347">
              <w:rPr>
                <w:rStyle w:val="af6"/>
                <w:b w:val="0"/>
                <w:bCs w:val="0"/>
                <w:lang w:val="en-US"/>
              </w:rPr>
              <w:t xml:space="preserve"> </w:t>
            </w:r>
            <w:r w:rsidRPr="00F23347">
              <w:rPr>
                <w:rStyle w:val="af6"/>
                <w:b w:val="0"/>
                <w:bCs w:val="0"/>
              </w:rPr>
              <w:t>пайдалануға</w:t>
            </w:r>
            <w:r w:rsidRPr="00F23347">
              <w:rPr>
                <w:rStyle w:val="af6"/>
                <w:b w:val="0"/>
                <w:bCs w:val="0"/>
                <w:lang w:val="en-US"/>
              </w:rPr>
              <w:t xml:space="preserve"> </w:t>
            </w:r>
            <w:r w:rsidRPr="00F23347">
              <w:rPr>
                <w:rStyle w:val="af6"/>
                <w:b w:val="0"/>
                <w:bCs w:val="0"/>
              </w:rPr>
              <w:t>қатысты</w:t>
            </w:r>
            <w:r w:rsidRPr="00F23347">
              <w:rPr>
                <w:rStyle w:val="af6"/>
                <w:b w:val="0"/>
                <w:bCs w:val="0"/>
                <w:lang w:val="en-US"/>
              </w:rPr>
              <w:t xml:space="preserve"> </w:t>
            </w:r>
            <w:r w:rsidRPr="00F23347">
              <w:rPr>
                <w:rStyle w:val="af6"/>
                <w:b w:val="0"/>
                <w:bCs w:val="0"/>
              </w:rPr>
              <w:t>өзгерістер</w:t>
            </w:r>
            <w:r w:rsidRPr="00F23347">
              <w:rPr>
                <w:rStyle w:val="af6"/>
                <w:b w:val="0"/>
                <w:bCs w:val="0"/>
                <w:lang w:val="en-US"/>
              </w:rPr>
              <w:t xml:space="preserve"> </w:t>
            </w:r>
            <w:r w:rsidRPr="00F23347">
              <w:rPr>
                <w:rStyle w:val="af6"/>
                <w:b w:val="0"/>
                <w:bCs w:val="0"/>
              </w:rPr>
              <w:t>енгізу</w:t>
            </w:r>
            <w:r w:rsidRPr="00F23347">
              <w:rPr>
                <w:rStyle w:val="af6"/>
                <w:b w:val="0"/>
                <w:bCs w:val="0"/>
                <w:lang w:val="en-US"/>
              </w:rPr>
              <w:t xml:space="preserve"> </w:t>
            </w:r>
            <w:r w:rsidRPr="00F23347">
              <w:rPr>
                <w:rStyle w:val="af6"/>
                <w:b w:val="0"/>
                <w:bCs w:val="0"/>
              </w:rPr>
              <w:t>туралы</w:t>
            </w:r>
            <w:r w:rsidRPr="00F23347">
              <w:rPr>
                <w:rStyle w:val="af6"/>
                <w:b w:val="0"/>
                <w:bCs w:val="0"/>
                <w:lang w:val="en-US"/>
              </w:rPr>
              <w:t xml:space="preserve"> </w:t>
            </w:r>
            <w:r w:rsidRPr="00F23347">
              <w:rPr>
                <w:rStyle w:val="af6"/>
                <w:b w:val="0"/>
                <w:bCs w:val="0"/>
              </w:rPr>
              <w:t>регламент</w:t>
            </w:r>
            <w:r w:rsidRPr="00F23347">
              <w:rPr>
                <w:rStyle w:val="af6"/>
                <w:b w:val="0"/>
                <w:bCs w:val="0"/>
                <w:lang w:val="en-US"/>
              </w:rPr>
              <w:t>.</w:t>
            </w:r>
            <w:r w:rsidRPr="00F23347">
              <w:rPr>
                <w:lang w:val="en-US"/>
              </w:rPr>
              <w:t xml:space="preserve"> (18 </w:t>
            </w:r>
            <w:r w:rsidRPr="00F23347">
              <w:t>бет</w:t>
            </w:r>
            <w:r w:rsidRPr="00F23347">
              <w:rPr>
                <w:lang w:val="en-US"/>
              </w:rPr>
              <w:t xml:space="preserve">, </w:t>
            </w:r>
            <w:r w:rsidRPr="00F23347">
              <w:t>ағылшын</w:t>
            </w:r>
            <w:r w:rsidRPr="00F23347">
              <w:rPr>
                <w:lang w:val="en-US"/>
              </w:rPr>
              <w:t xml:space="preserve"> </w:t>
            </w:r>
            <w:r w:rsidRPr="00F23347">
              <w:t>тілінде</w:t>
            </w:r>
            <w:r w:rsidRPr="00F23347">
              <w:rPr>
                <w:lang w:val="en-US"/>
              </w:rPr>
              <w:t>).</w:t>
            </w:r>
          </w:p>
          <w:p w14:paraId="6CECA2B8" w14:textId="77777777" w:rsidR="00F23347" w:rsidRPr="00F23347" w:rsidRDefault="00F23347" w:rsidP="00F23347">
            <w:pPr>
              <w:pStyle w:val="aff8"/>
              <w:rPr>
                <w:lang w:val="en-US"/>
              </w:rPr>
            </w:pPr>
            <w:r w:rsidRPr="00F23347">
              <w:rPr>
                <w:rStyle w:val="af6"/>
                <w:b w:val="0"/>
                <w:bCs w:val="0"/>
              </w:rPr>
              <w:t>Хабарланған</w:t>
            </w:r>
            <w:r w:rsidRPr="00F23347">
              <w:rPr>
                <w:rStyle w:val="af6"/>
                <w:b w:val="0"/>
                <w:bCs w:val="0"/>
                <w:lang w:val="en-US"/>
              </w:rPr>
              <w:t xml:space="preserve"> </w:t>
            </w:r>
            <w:r w:rsidRPr="00F23347">
              <w:rPr>
                <w:rStyle w:val="af6"/>
                <w:b w:val="0"/>
                <w:bCs w:val="0"/>
              </w:rPr>
              <w:t>құжатқа</w:t>
            </w:r>
            <w:r w:rsidRPr="00F23347">
              <w:rPr>
                <w:rStyle w:val="af6"/>
                <w:b w:val="0"/>
                <w:bCs w:val="0"/>
                <w:lang w:val="en-US"/>
              </w:rPr>
              <w:t xml:space="preserve"> (</w:t>
            </w:r>
            <w:r w:rsidRPr="00F23347">
              <w:rPr>
                <w:rStyle w:val="af6"/>
                <w:b w:val="0"/>
                <w:bCs w:val="0"/>
              </w:rPr>
              <w:t>құжаттарға</w:t>
            </w:r>
            <w:r w:rsidRPr="00F23347">
              <w:rPr>
                <w:rStyle w:val="af6"/>
                <w:b w:val="0"/>
                <w:bCs w:val="0"/>
                <w:lang w:val="en-US"/>
              </w:rPr>
              <w:t xml:space="preserve">) </w:t>
            </w:r>
            <w:r w:rsidRPr="00F23347">
              <w:rPr>
                <w:rStyle w:val="af6"/>
                <w:b w:val="0"/>
                <w:bCs w:val="0"/>
              </w:rPr>
              <w:t>сілтеме</w:t>
            </w:r>
            <w:r w:rsidRPr="00F23347">
              <w:rPr>
                <w:rStyle w:val="af6"/>
                <w:b w:val="0"/>
                <w:bCs w:val="0"/>
                <w:lang w:val="en-US"/>
              </w:rPr>
              <w:t xml:space="preserve"> </w:t>
            </w:r>
            <w:r w:rsidRPr="00F23347">
              <w:rPr>
                <w:rStyle w:val="af6"/>
                <w:b w:val="0"/>
                <w:bCs w:val="0"/>
              </w:rPr>
              <w:t>және</w:t>
            </w:r>
            <w:r w:rsidRPr="00F23347">
              <w:rPr>
                <w:rStyle w:val="af6"/>
                <w:b w:val="0"/>
                <w:bCs w:val="0"/>
                <w:lang w:val="en-US"/>
              </w:rPr>
              <w:t>/</w:t>
            </w:r>
            <w:r w:rsidRPr="00F23347">
              <w:rPr>
                <w:rStyle w:val="af6"/>
                <w:b w:val="0"/>
                <w:bCs w:val="0"/>
              </w:rPr>
              <w:t>немесе</w:t>
            </w:r>
            <w:r w:rsidRPr="00F23347">
              <w:rPr>
                <w:rStyle w:val="af6"/>
                <w:b w:val="0"/>
                <w:bCs w:val="0"/>
                <w:lang w:val="en-US"/>
              </w:rPr>
              <w:t xml:space="preserve"> </w:t>
            </w:r>
            <w:r w:rsidRPr="00F23347">
              <w:rPr>
                <w:rStyle w:val="af6"/>
                <w:b w:val="0"/>
                <w:bCs w:val="0"/>
              </w:rPr>
              <w:t>сұрау</w:t>
            </w:r>
            <w:r w:rsidRPr="00F23347">
              <w:rPr>
                <w:rStyle w:val="af6"/>
                <w:b w:val="0"/>
                <w:bCs w:val="0"/>
                <w:lang w:val="en-US"/>
              </w:rPr>
              <w:t xml:space="preserve"> </w:t>
            </w:r>
            <w:r w:rsidRPr="00F23347">
              <w:rPr>
                <w:rStyle w:val="af6"/>
                <w:b w:val="0"/>
                <w:bCs w:val="0"/>
              </w:rPr>
              <w:t>салу</w:t>
            </w:r>
            <w:r w:rsidRPr="00F23347">
              <w:rPr>
                <w:rStyle w:val="af6"/>
                <w:b w:val="0"/>
                <w:bCs w:val="0"/>
                <w:lang w:val="en-US"/>
              </w:rPr>
              <w:t xml:space="preserve"> </w:t>
            </w:r>
            <w:r w:rsidRPr="00F23347">
              <w:rPr>
                <w:rStyle w:val="af6"/>
                <w:b w:val="0"/>
                <w:bCs w:val="0"/>
              </w:rPr>
              <w:t>бойынша</w:t>
            </w:r>
            <w:r w:rsidRPr="00F23347">
              <w:rPr>
                <w:rStyle w:val="af6"/>
                <w:b w:val="0"/>
                <w:bCs w:val="0"/>
                <w:lang w:val="en-US"/>
              </w:rPr>
              <w:t xml:space="preserve"> </w:t>
            </w:r>
            <w:r w:rsidRPr="00F23347">
              <w:rPr>
                <w:rStyle w:val="af6"/>
                <w:b w:val="0"/>
                <w:bCs w:val="0"/>
              </w:rPr>
              <w:t>олардың</w:t>
            </w:r>
            <w:r w:rsidRPr="00F23347">
              <w:rPr>
                <w:rStyle w:val="af6"/>
                <w:b w:val="0"/>
                <w:bCs w:val="0"/>
                <w:lang w:val="en-US"/>
              </w:rPr>
              <w:t xml:space="preserve"> </w:t>
            </w:r>
            <w:r w:rsidRPr="00F23347">
              <w:rPr>
                <w:rStyle w:val="af6"/>
                <w:b w:val="0"/>
                <w:bCs w:val="0"/>
              </w:rPr>
              <w:t>көшірмелерін</w:t>
            </w:r>
            <w:r w:rsidRPr="00F23347">
              <w:rPr>
                <w:rStyle w:val="af6"/>
                <w:b w:val="0"/>
                <w:bCs w:val="0"/>
                <w:lang w:val="en-US"/>
              </w:rPr>
              <w:t xml:space="preserve"> </w:t>
            </w:r>
            <w:r w:rsidRPr="00F23347">
              <w:rPr>
                <w:rStyle w:val="af6"/>
                <w:b w:val="0"/>
                <w:bCs w:val="0"/>
              </w:rPr>
              <w:t>ұсына</w:t>
            </w:r>
            <w:r w:rsidRPr="00F23347">
              <w:rPr>
                <w:rStyle w:val="af6"/>
                <w:b w:val="0"/>
                <w:bCs w:val="0"/>
                <w:lang w:val="en-US"/>
              </w:rPr>
              <w:t xml:space="preserve"> </w:t>
            </w:r>
            <w:r w:rsidRPr="00F23347">
              <w:rPr>
                <w:rStyle w:val="af6"/>
                <w:b w:val="0"/>
                <w:bCs w:val="0"/>
              </w:rPr>
              <w:t>алатын</w:t>
            </w:r>
            <w:r w:rsidRPr="00F23347">
              <w:rPr>
                <w:rStyle w:val="af6"/>
                <w:b w:val="0"/>
                <w:bCs w:val="0"/>
                <w:lang w:val="en-US"/>
              </w:rPr>
              <w:t xml:space="preserve"> </w:t>
            </w:r>
            <w:r w:rsidRPr="00F23347">
              <w:rPr>
                <w:rStyle w:val="af6"/>
                <w:b w:val="0"/>
                <w:bCs w:val="0"/>
              </w:rPr>
              <w:t>органның</w:t>
            </w:r>
            <w:r w:rsidRPr="00F23347">
              <w:rPr>
                <w:rStyle w:val="af6"/>
                <w:b w:val="0"/>
                <w:bCs w:val="0"/>
                <w:lang w:val="en-US"/>
              </w:rPr>
              <w:t xml:space="preserve"> </w:t>
            </w:r>
            <w:r w:rsidRPr="00F23347">
              <w:rPr>
                <w:rStyle w:val="af6"/>
                <w:b w:val="0"/>
                <w:bCs w:val="0"/>
              </w:rPr>
              <w:t>немесе</w:t>
            </w:r>
            <w:r w:rsidRPr="00F23347">
              <w:rPr>
                <w:rStyle w:val="af6"/>
                <w:b w:val="0"/>
                <w:bCs w:val="0"/>
                <w:lang w:val="en-US"/>
              </w:rPr>
              <w:t xml:space="preserve"> </w:t>
            </w:r>
            <w:r w:rsidRPr="00F23347">
              <w:rPr>
                <w:rStyle w:val="af6"/>
                <w:b w:val="0"/>
                <w:bCs w:val="0"/>
              </w:rPr>
              <w:t>мекеменің</w:t>
            </w:r>
            <w:r w:rsidRPr="00F23347">
              <w:rPr>
                <w:rStyle w:val="af6"/>
                <w:b w:val="0"/>
                <w:bCs w:val="0"/>
                <w:lang w:val="en-US"/>
              </w:rPr>
              <w:t xml:space="preserve"> </w:t>
            </w:r>
            <w:r w:rsidRPr="00F23347">
              <w:rPr>
                <w:rStyle w:val="af6"/>
                <w:b w:val="0"/>
                <w:bCs w:val="0"/>
              </w:rPr>
              <w:t>байланыс</w:t>
            </w:r>
            <w:r w:rsidRPr="00F23347">
              <w:rPr>
                <w:rStyle w:val="af6"/>
                <w:b w:val="0"/>
                <w:bCs w:val="0"/>
                <w:lang w:val="en-US"/>
              </w:rPr>
              <w:t xml:space="preserve"> </w:t>
            </w:r>
            <w:r w:rsidRPr="00F23347">
              <w:rPr>
                <w:rStyle w:val="af6"/>
                <w:b w:val="0"/>
                <w:bCs w:val="0"/>
              </w:rPr>
              <w:t>деректері</w:t>
            </w:r>
            <w:r w:rsidRPr="00F23347">
              <w:rPr>
                <w:rStyle w:val="af6"/>
                <w:b w:val="0"/>
                <w:bCs w:val="0"/>
                <w:lang w:val="en-US"/>
              </w:rPr>
              <w:t>:</w:t>
            </w:r>
          </w:p>
          <w:p w14:paraId="2C005556" w14:textId="77777777" w:rsidR="00F23347" w:rsidRPr="00F23347" w:rsidRDefault="00F23347" w:rsidP="00F23347">
            <w:hyperlink r:id="rId67" w:history="1">
              <w:r w:rsidRPr="00F23347">
                <w:rPr>
                  <w:rStyle w:val="aff9"/>
                </w:rPr>
                <w:t>https://members.wto.org/crnattachments/2026/TBT/EEC/26_03531_00_e.pdf</w:t>
              </w:r>
            </w:hyperlink>
            <w:r w:rsidRPr="00F23347">
              <w:t xml:space="preserve"> </w:t>
            </w:r>
          </w:p>
          <w:p w14:paraId="059CEAFE" w14:textId="23D69C36" w:rsidR="00F23347" w:rsidRPr="00F23347" w:rsidRDefault="00F23347" w:rsidP="00F23347">
            <w:hyperlink r:id="rId68" w:history="1">
              <w:r w:rsidRPr="00F23347">
                <w:rPr>
                  <w:rStyle w:val="aff9"/>
                </w:rPr>
                <w:t>https://members.wto.org/crnattachments/2026/TBT/EEC/26_03531_01_e.pdf</w:t>
              </w:r>
            </w:hyperlink>
          </w:p>
        </w:tc>
        <w:tc>
          <w:tcPr>
            <w:tcW w:w="4365" w:type="dxa"/>
            <w:vMerge w:val="restart"/>
            <w:tcBorders>
              <w:top w:val="single" w:sz="8" w:space="0" w:color="000000"/>
              <w:left w:val="single" w:sz="8" w:space="0" w:color="000000"/>
              <w:bottom w:val="single" w:sz="8" w:space="0" w:color="000000"/>
              <w:right w:val="single" w:sz="8" w:space="0" w:color="000000"/>
            </w:tcBorders>
          </w:tcPr>
          <w:p w14:paraId="6FEFB3D7" w14:textId="141F5089" w:rsidR="00F23347" w:rsidRDefault="00F23347" w:rsidP="00F23347">
            <w:r>
              <w:rPr>
                <w:lang w:val="ru-RU"/>
              </w:rPr>
              <w:t>6/09/26</w:t>
            </w:r>
          </w:p>
        </w:tc>
      </w:tr>
      <w:tr w:rsidR="00F23347" w14:paraId="45EACA73" w14:textId="77777777" w:rsidTr="005900B3">
        <w:tc>
          <w:tcPr>
            <w:tcW w:w="959" w:type="dxa"/>
            <w:vMerge/>
          </w:tcPr>
          <w:p w14:paraId="1498B4D5"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415E17C3" w14:textId="66FADE77" w:rsidR="00F23347" w:rsidRDefault="00F23347" w:rsidP="00F23347">
            <w:r w:rsidRPr="00A7270E">
              <w:rPr>
                <w:rStyle w:val="af6"/>
                <w:rFonts w:ascii="Times New Roman" w:eastAsia="Times New Roman" w:hAnsi="Times New Roman" w:cs="Times New Roman"/>
                <w:b w:val="0"/>
                <w:bCs w:val="0"/>
                <w:sz w:val="24"/>
                <w:szCs w:val="24"/>
                <w:lang w:val="ru-RU" w:eastAsia="ru-RU"/>
              </w:rPr>
              <w:t>8/07/26</w:t>
            </w:r>
          </w:p>
        </w:tc>
        <w:tc>
          <w:tcPr>
            <w:tcW w:w="5387" w:type="dxa"/>
            <w:tcBorders>
              <w:top w:val="single" w:sz="8" w:space="0" w:color="000000"/>
              <w:left w:val="single" w:sz="8" w:space="0" w:color="000000"/>
              <w:bottom w:val="single" w:sz="8" w:space="0" w:color="000000"/>
              <w:right w:val="single" w:sz="8" w:space="0" w:color="000000"/>
            </w:tcBorders>
          </w:tcPr>
          <w:p w14:paraId="51C25926" w14:textId="678E3CBB" w:rsidR="00F23347" w:rsidRDefault="00F23347" w:rsidP="00F23347">
            <w:r w:rsidRPr="00F23347">
              <w:t>Косметика</w:t>
            </w:r>
          </w:p>
        </w:tc>
        <w:tc>
          <w:tcPr>
            <w:tcW w:w="4365" w:type="dxa"/>
            <w:vMerge/>
          </w:tcPr>
          <w:p w14:paraId="27E2E152" w14:textId="77777777" w:rsidR="00F23347" w:rsidRDefault="00F23347" w:rsidP="00F23347"/>
        </w:tc>
      </w:tr>
      <w:tr w:rsidR="00F23347" w:rsidRPr="00F23347" w14:paraId="5774DEF3" w14:textId="77777777" w:rsidTr="005900B3">
        <w:tc>
          <w:tcPr>
            <w:tcW w:w="959" w:type="dxa"/>
            <w:vMerge/>
          </w:tcPr>
          <w:p w14:paraId="5B657870"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5ECA58A5" w14:textId="41355E5C" w:rsidR="00F23347" w:rsidRDefault="00F23347" w:rsidP="00F23347">
            <w:r>
              <w:rPr>
                <w:lang w:val="kk-KZ"/>
              </w:rPr>
              <w:t>Европалық одақ</w:t>
            </w:r>
          </w:p>
        </w:tc>
        <w:tc>
          <w:tcPr>
            <w:tcW w:w="5387" w:type="dxa"/>
            <w:tcBorders>
              <w:top w:val="single" w:sz="8" w:space="0" w:color="000000"/>
              <w:left w:val="single" w:sz="8" w:space="0" w:color="000000"/>
              <w:bottom w:val="single" w:sz="8" w:space="0" w:color="000000"/>
              <w:right w:val="single" w:sz="8" w:space="0" w:color="000000"/>
            </w:tcBorders>
          </w:tcPr>
          <w:p w14:paraId="127BD3D3" w14:textId="77777777" w:rsidR="00F23347" w:rsidRPr="00F23347" w:rsidRDefault="00F23347" w:rsidP="00F23347">
            <w:pPr>
              <w:pStyle w:val="aff8"/>
              <w:rPr>
                <w:lang w:val="en-US"/>
              </w:rPr>
            </w:pPr>
            <w:r>
              <w:t>Жоба</w:t>
            </w:r>
            <w:r w:rsidRPr="00F23347">
              <w:rPr>
                <w:lang w:val="en-US"/>
              </w:rPr>
              <w:t xml:space="preserve"> </w:t>
            </w:r>
            <w:r>
              <w:t>шарасы</w:t>
            </w:r>
            <w:r w:rsidRPr="00F23347">
              <w:rPr>
                <w:lang w:val="en-US"/>
              </w:rPr>
              <w:t xml:space="preserve"> </w:t>
            </w:r>
            <w:r w:rsidRPr="00F23347">
              <w:rPr>
                <w:rStyle w:val="af6"/>
                <w:b w:val="0"/>
                <w:bCs w:val="0"/>
                <w:lang w:val="en-US"/>
              </w:rPr>
              <w:t xml:space="preserve">CLP </w:t>
            </w:r>
            <w:r w:rsidRPr="00F23347">
              <w:rPr>
                <w:rStyle w:val="af6"/>
                <w:b w:val="0"/>
                <w:bCs w:val="0"/>
              </w:rPr>
              <w:t>регламенті</w:t>
            </w:r>
            <w:r w:rsidRPr="00F23347">
              <w:rPr>
                <w:lang w:val="en-US"/>
              </w:rPr>
              <w:t xml:space="preserve"> </w:t>
            </w:r>
            <w:r>
              <w:t>негізінде</w:t>
            </w:r>
            <w:r w:rsidRPr="00F23347">
              <w:rPr>
                <w:lang w:val="en-US"/>
              </w:rPr>
              <w:t xml:space="preserve"> </w:t>
            </w:r>
            <w:r>
              <w:t>қабылданған</w:t>
            </w:r>
            <w:r w:rsidRPr="00F23347">
              <w:rPr>
                <w:lang w:val="en-US"/>
              </w:rPr>
              <w:t xml:space="preserve"> </w:t>
            </w:r>
            <w:r>
              <w:t>және</w:t>
            </w:r>
            <w:r w:rsidRPr="00F23347">
              <w:rPr>
                <w:lang w:val="en-US"/>
              </w:rPr>
              <w:t xml:space="preserve"> </w:t>
            </w:r>
            <w:r w:rsidRPr="00F23347">
              <w:rPr>
                <w:rStyle w:val="af6"/>
                <w:b w:val="0"/>
                <w:bCs w:val="0"/>
                <w:lang w:val="en-US"/>
              </w:rPr>
              <w:t xml:space="preserve">2027 </w:t>
            </w:r>
            <w:r w:rsidRPr="00F23347">
              <w:rPr>
                <w:rStyle w:val="af6"/>
                <w:b w:val="0"/>
                <w:bCs w:val="0"/>
              </w:rPr>
              <w:t>жылғы</w:t>
            </w:r>
            <w:r w:rsidRPr="00F23347">
              <w:rPr>
                <w:rStyle w:val="af6"/>
                <w:b w:val="0"/>
                <w:bCs w:val="0"/>
                <w:lang w:val="en-US"/>
              </w:rPr>
              <w:t xml:space="preserve"> 1 </w:t>
            </w:r>
            <w:r w:rsidRPr="00F23347">
              <w:rPr>
                <w:rStyle w:val="af6"/>
                <w:b w:val="0"/>
                <w:bCs w:val="0"/>
              </w:rPr>
              <w:t>ақпаннан</w:t>
            </w:r>
            <w:r w:rsidRPr="00F23347">
              <w:rPr>
                <w:lang w:val="en-US"/>
              </w:rPr>
              <w:t xml:space="preserve"> </w:t>
            </w:r>
            <w:r>
              <w:t>бастап</w:t>
            </w:r>
            <w:r w:rsidRPr="00F23347">
              <w:rPr>
                <w:lang w:val="en-US"/>
              </w:rPr>
              <w:t xml:space="preserve"> </w:t>
            </w:r>
            <w:r>
              <w:t>қолданылатын</w:t>
            </w:r>
            <w:r w:rsidRPr="00F23347">
              <w:rPr>
                <w:lang w:val="en-US"/>
              </w:rPr>
              <w:t xml:space="preserve"> </w:t>
            </w:r>
            <w:r w:rsidRPr="00F23347">
              <w:rPr>
                <w:rStyle w:val="af6"/>
                <w:b w:val="0"/>
                <w:bCs w:val="0"/>
              </w:rPr>
              <w:t>Комиссияның</w:t>
            </w:r>
            <w:r w:rsidRPr="00F23347">
              <w:rPr>
                <w:rStyle w:val="af6"/>
                <w:b w:val="0"/>
                <w:bCs w:val="0"/>
                <w:lang w:val="en-US"/>
              </w:rPr>
              <w:t xml:space="preserve"> (</w:t>
            </w:r>
            <w:r w:rsidRPr="00F23347">
              <w:rPr>
                <w:rStyle w:val="af6"/>
                <w:b w:val="0"/>
                <w:bCs w:val="0"/>
              </w:rPr>
              <w:t>ЕО</w:t>
            </w:r>
            <w:r w:rsidRPr="00F23347">
              <w:rPr>
                <w:rStyle w:val="af6"/>
                <w:b w:val="0"/>
                <w:bCs w:val="0"/>
                <w:lang w:val="en-US"/>
              </w:rPr>
              <w:t xml:space="preserve">) № 2025/1222 </w:t>
            </w:r>
            <w:r w:rsidRPr="00F23347">
              <w:rPr>
                <w:rStyle w:val="af6"/>
                <w:b w:val="0"/>
                <w:bCs w:val="0"/>
              </w:rPr>
              <w:t>регламентіне</w:t>
            </w:r>
            <w:r w:rsidRPr="00F23347">
              <w:rPr>
                <w:b/>
                <w:bCs/>
                <w:lang w:val="en-US"/>
              </w:rPr>
              <w:t xml:space="preserve"> </w:t>
            </w:r>
            <w:r w:rsidRPr="00F23347">
              <w:rPr>
                <w:lang w:val="en-US"/>
              </w:rPr>
              <w:t xml:space="preserve">(OJ L, 2025/1222, 20.6.2025, ELI: </w:t>
            </w:r>
            <w:hyperlink r:id="rId69" w:history="1">
              <w:r w:rsidRPr="00F23347">
                <w:rPr>
                  <w:rStyle w:val="aff9"/>
                  <w:lang w:val="en-US"/>
                </w:rPr>
                <w:t>http://data.europa.eu/eli/reg_del/2025/1222/oj</w:t>
              </w:r>
            </w:hyperlink>
            <w:r w:rsidRPr="00F23347">
              <w:rPr>
                <w:lang w:val="en-US"/>
              </w:rPr>
              <w:t xml:space="preserve">) </w:t>
            </w:r>
            <w:r>
              <w:t>сәйкес</w:t>
            </w:r>
            <w:r w:rsidRPr="00F23347">
              <w:rPr>
                <w:lang w:val="en-US"/>
              </w:rPr>
              <w:t xml:space="preserve"> </w:t>
            </w:r>
            <w:r>
              <w:t>канцерогенді</w:t>
            </w:r>
            <w:r w:rsidRPr="00F23347">
              <w:rPr>
                <w:lang w:val="en-US"/>
              </w:rPr>
              <w:t xml:space="preserve">, </w:t>
            </w:r>
            <w:r>
              <w:t>мутагенді</w:t>
            </w:r>
            <w:r w:rsidRPr="00F23347">
              <w:rPr>
                <w:lang w:val="en-US"/>
              </w:rPr>
              <w:t xml:space="preserve"> </w:t>
            </w:r>
            <w:r>
              <w:t>немесе</w:t>
            </w:r>
            <w:r w:rsidRPr="00F23347">
              <w:rPr>
                <w:lang w:val="en-US"/>
              </w:rPr>
              <w:t xml:space="preserve"> </w:t>
            </w:r>
            <w:r>
              <w:t>репродуктивтік</w:t>
            </w:r>
            <w:r w:rsidRPr="00F23347">
              <w:rPr>
                <w:lang w:val="en-US"/>
              </w:rPr>
              <w:t xml:space="preserve"> </w:t>
            </w:r>
            <w:r>
              <w:t>функция</w:t>
            </w:r>
            <w:r w:rsidRPr="00F23347">
              <w:rPr>
                <w:lang w:val="en-US"/>
              </w:rPr>
              <w:t xml:space="preserve"> </w:t>
            </w:r>
            <w:r>
              <w:t>үшін</w:t>
            </w:r>
            <w:r w:rsidRPr="00F23347">
              <w:rPr>
                <w:lang w:val="en-US"/>
              </w:rPr>
              <w:t xml:space="preserve"> </w:t>
            </w:r>
            <w:r>
              <w:t>уытты</w:t>
            </w:r>
            <w:r w:rsidRPr="00F23347">
              <w:rPr>
                <w:lang w:val="en-US"/>
              </w:rPr>
              <w:t xml:space="preserve"> (CMR) </w:t>
            </w:r>
            <w:r>
              <w:lastRenderedPageBreak/>
              <w:t>ретінде</w:t>
            </w:r>
            <w:r w:rsidRPr="00F23347">
              <w:rPr>
                <w:lang w:val="en-US"/>
              </w:rPr>
              <w:t xml:space="preserve"> </w:t>
            </w:r>
            <w:r>
              <w:t>жіктелген</w:t>
            </w:r>
            <w:r w:rsidRPr="00F23347">
              <w:rPr>
                <w:lang w:val="en-US"/>
              </w:rPr>
              <w:t xml:space="preserve"> </w:t>
            </w:r>
            <w:r>
              <w:t>заттарды</w:t>
            </w:r>
            <w:r w:rsidRPr="00F23347">
              <w:rPr>
                <w:lang w:val="en-US"/>
              </w:rPr>
              <w:t xml:space="preserve"> </w:t>
            </w:r>
            <w:r>
              <w:t>косметикалық</w:t>
            </w:r>
            <w:r w:rsidRPr="00F23347">
              <w:rPr>
                <w:lang w:val="en-US"/>
              </w:rPr>
              <w:t xml:space="preserve"> </w:t>
            </w:r>
            <w:r>
              <w:t>өнімдерде</w:t>
            </w:r>
            <w:r w:rsidRPr="00F23347">
              <w:rPr>
                <w:lang w:val="en-US"/>
              </w:rPr>
              <w:t xml:space="preserve"> </w:t>
            </w:r>
            <w:r>
              <w:t>пайдалануға</w:t>
            </w:r>
            <w:r w:rsidRPr="00F23347">
              <w:rPr>
                <w:lang w:val="en-US"/>
              </w:rPr>
              <w:t xml:space="preserve"> </w:t>
            </w:r>
            <w:r>
              <w:t>тыйым</w:t>
            </w:r>
            <w:r w:rsidRPr="00F23347">
              <w:rPr>
                <w:lang w:val="en-US"/>
              </w:rPr>
              <w:t xml:space="preserve"> </w:t>
            </w:r>
            <w:r>
              <w:t>салуды</w:t>
            </w:r>
            <w:r w:rsidRPr="00F23347">
              <w:rPr>
                <w:lang w:val="en-US"/>
              </w:rPr>
              <w:t xml:space="preserve"> </w:t>
            </w:r>
            <w:r>
              <w:t>енгізу</w:t>
            </w:r>
            <w:r w:rsidRPr="00F23347">
              <w:rPr>
                <w:lang w:val="en-US"/>
              </w:rPr>
              <w:t xml:space="preserve"> </w:t>
            </w:r>
            <w:r>
              <w:t>үшін</w:t>
            </w:r>
            <w:r w:rsidRPr="00F23347">
              <w:rPr>
                <w:lang w:val="en-US"/>
              </w:rPr>
              <w:t xml:space="preserve"> </w:t>
            </w:r>
            <w:r>
              <w:t>қажет</w:t>
            </w:r>
            <w:r w:rsidRPr="00F23347">
              <w:rPr>
                <w:lang w:val="en-US"/>
              </w:rPr>
              <w:t>.</w:t>
            </w:r>
          </w:p>
          <w:p w14:paraId="337A0D6F" w14:textId="77777777" w:rsidR="00F23347" w:rsidRPr="00F23347" w:rsidRDefault="00F23347" w:rsidP="00F23347">
            <w:pPr>
              <w:pStyle w:val="aff8"/>
              <w:rPr>
                <w:lang w:val="en-US"/>
              </w:rPr>
            </w:pPr>
            <w:r>
              <w:t>Осыған</w:t>
            </w:r>
            <w:r w:rsidRPr="00F23347">
              <w:rPr>
                <w:lang w:val="en-US"/>
              </w:rPr>
              <w:t xml:space="preserve"> </w:t>
            </w:r>
            <w:r>
              <w:t>байланысты</w:t>
            </w:r>
            <w:r w:rsidRPr="00F23347">
              <w:rPr>
                <w:lang w:val="en-US"/>
              </w:rPr>
              <w:t xml:space="preserve"> </w:t>
            </w:r>
            <w:r>
              <w:t>Комиссияның</w:t>
            </w:r>
            <w:r w:rsidRPr="00F23347">
              <w:rPr>
                <w:lang w:val="en-US"/>
              </w:rPr>
              <w:t xml:space="preserve"> (</w:t>
            </w:r>
            <w:r>
              <w:t>ЕО</w:t>
            </w:r>
            <w:r w:rsidRPr="00F23347">
              <w:rPr>
                <w:lang w:val="en-US"/>
              </w:rPr>
              <w:t xml:space="preserve">) № 2025/1222 </w:t>
            </w:r>
            <w:r>
              <w:t>регламентімен</w:t>
            </w:r>
            <w:r w:rsidRPr="00F23347">
              <w:rPr>
                <w:lang w:val="en-US"/>
              </w:rPr>
              <w:t xml:space="preserve"> </w:t>
            </w:r>
            <w:r>
              <w:t>белгіленген</w:t>
            </w:r>
            <w:r w:rsidRPr="00F23347">
              <w:rPr>
                <w:lang w:val="en-US"/>
              </w:rPr>
              <w:t xml:space="preserve"> CMR </w:t>
            </w:r>
            <w:r>
              <w:t>заттарының</w:t>
            </w:r>
            <w:r w:rsidRPr="00F23347">
              <w:rPr>
                <w:lang w:val="en-US"/>
              </w:rPr>
              <w:t xml:space="preserve"> </w:t>
            </w:r>
            <w:r>
              <w:t>жаңа</w:t>
            </w:r>
            <w:r w:rsidRPr="00F23347">
              <w:rPr>
                <w:lang w:val="en-US"/>
              </w:rPr>
              <w:t xml:space="preserve"> </w:t>
            </w:r>
            <w:r>
              <w:t>жіктемесін</w:t>
            </w:r>
            <w:r w:rsidRPr="00F23347">
              <w:rPr>
                <w:lang w:val="en-US"/>
              </w:rPr>
              <w:t xml:space="preserve"> </w:t>
            </w:r>
            <w:r>
              <w:t>енгізу</w:t>
            </w:r>
            <w:r w:rsidRPr="00F23347">
              <w:rPr>
                <w:lang w:val="en-US"/>
              </w:rPr>
              <w:t xml:space="preserve"> </w:t>
            </w:r>
            <w:r>
              <w:t>мақсатында</w:t>
            </w:r>
            <w:r w:rsidRPr="00F23347">
              <w:rPr>
                <w:lang w:val="en-US"/>
              </w:rPr>
              <w:t xml:space="preserve"> </w:t>
            </w:r>
            <w:r>
              <w:t>Косметикалық</w:t>
            </w:r>
            <w:r w:rsidRPr="00F23347">
              <w:rPr>
                <w:lang w:val="en-US"/>
              </w:rPr>
              <w:t xml:space="preserve"> </w:t>
            </w:r>
            <w:r>
              <w:t>өнімдер</w:t>
            </w:r>
            <w:r w:rsidRPr="00F23347">
              <w:rPr>
                <w:lang w:val="en-US"/>
              </w:rPr>
              <w:t xml:space="preserve"> </w:t>
            </w:r>
            <w:r>
              <w:t>туралы</w:t>
            </w:r>
            <w:r w:rsidRPr="00F23347">
              <w:rPr>
                <w:lang w:val="en-US"/>
              </w:rPr>
              <w:t xml:space="preserve"> </w:t>
            </w:r>
            <w:r>
              <w:t>регламентке</w:t>
            </w:r>
            <w:r w:rsidRPr="00F23347">
              <w:rPr>
                <w:lang w:val="en-US"/>
              </w:rPr>
              <w:t xml:space="preserve"> </w:t>
            </w:r>
            <w:r>
              <w:t>өзгерістер</w:t>
            </w:r>
            <w:r w:rsidRPr="00F23347">
              <w:rPr>
                <w:lang w:val="en-US"/>
              </w:rPr>
              <w:t xml:space="preserve"> </w:t>
            </w:r>
            <w:r>
              <w:t>енгізу</w:t>
            </w:r>
            <w:r w:rsidRPr="00F23347">
              <w:rPr>
                <w:lang w:val="en-US"/>
              </w:rPr>
              <w:t xml:space="preserve"> </w:t>
            </w:r>
            <w:r>
              <w:t>қажет</w:t>
            </w:r>
            <w:r w:rsidRPr="00F23347">
              <w:rPr>
                <w:lang w:val="en-US"/>
              </w:rPr>
              <w:t>.</w:t>
            </w:r>
          </w:p>
          <w:p w14:paraId="6C62359C" w14:textId="77777777" w:rsidR="00F23347" w:rsidRDefault="00F23347" w:rsidP="00F23347">
            <w:pPr>
              <w:pStyle w:val="aff8"/>
            </w:pPr>
            <w:r>
              <w:t>Бұдан</w:t>
            </w:r>
            <w:r w:rsidRPr="00F23347">
              <w:rPr>
                <w:lang w:val="en-US"/>
              </w:rPr>
              <w:t xml:space="preserve"> </w:t>
            </w:r>
            <w:r>
              <w:t>басқа</w:t>
            </w:r>
            <w:r w:rsidRPr="00F23347">
              <w:rPr>
                <w:lang w:val="en-US"/>
              </w:rPr>
              <w:t xml:space="preserve">, </w:t>
            </w:r>
            <w:r>
              <w:t>Регламент</w:t>
            </w:r>
            <w:r w:rsidRPr="00F23347">
              <w:rPr>
                <w:lang w:val="en-US"/>
              </w:rPr>
              <w:t xml:space="preserve"> </w:t>
            </w:r>
            <w:r>
              <w:t>жобасы</w:t>
            </w:r>
            <w:r w:rsidRPr="00F23347">
              <w:rPr>
                <w:lang w:val="en-US"/>
              </w:rPr>
              <w:t xml:space="preserve"> </w:t>
            </w:r>
            <w:r>
              <w:t>Тұтынушылар</w:t>
            </w:r>
            <w:r w:rsidRPr="00F23347">
              <w:rPr>
                <w:lang w:val="en-US"/>
              </w:rPr>
              <w:t xml:space="preserve"> </w:t>
            </w:r>
            <w:r>
              <w:t>қауіпсіздігі</w:t>
            </w:r>
            <w:r w:rsidRPr="00F23347">
              <w:rPr>
                <w:lang w:val="en-US"/>
              </w:rPr>
              <w:t xml:space="preserve"> </w:t>
            </w:r>
            <w:r>
              <w:t>жөніндегі</w:t>
            </w:r>
            <w:r w:rsidRPr="00F23347">
              <w:rPr>
                <w:lang w:val="en-US"/>
              </w:rPr>
              <w:t xml:space="preserve"> </w:t>
            </w:r>
            <w:r>
              <w:t>ғылыми</w:t>
            </w:r>
            <w:r w:rsidRPr="00F23347">
              <w:rPr>
                <w:lang w:val="en-US"/>
              </w:rPr>
              <w:t xml:space="preserve"> </w:t>
            </w:r>
            <w:r>
              <w:t>комитеттің</w:t>
            </w:r>
            <w:r w:rsidRPr="00F23347">
              <w:rPr>
                <w:lang w:val="en-US"/>
              </w:rPr>
              <w:t xml:space="preserve"> (SCCS) </w:t>
            </w:r>
            <w:r>
              <w:t>соңғы</w:t>
            </w:r>
            <w:r w:rsidRPr="00F23347">
              <w:rPr>
                <w:lang w:val="en-US"/>
              </w:rPr>
              <w:t xml:space="preserve"> </w:t>
            </w:r>
            <w:r>
              <w:t>ғылыми</w:t>
            </w:r>
            <w:r w:rsidRPr="00F23347">
              <w:rPr>
                <w:lang w:val="en-US"/>
              </w:rPr>
              <w:t xml:space="preserve"> </w:t>
            </w:r>
            <w:r>
              <w:t>бағалауларының</w:t>
            </w:r>
            <w:r w:rsidRPr="00F23347">
              <w:rPr>
                <w:lang w:val="en-US"/>
              </w:rPr>
              <w:t xml:space="preserve"> </w:t>
            </w:r>
            <w:r>
              <w:t>нәтижелері</w:t>
            </w:r>
            <w:r w:rsidRPr="00F23347">
              <w:rPr>
                <w:lang w:val="en-US"/>
              </w:rPr>
              <w:t xml:space="preserve"> </w:t>
            </w:r>
            <w:r>
              <w:t>негізінде</w:t>
            </w:r>
            <w:r w:rsidRPr="00F23347">
              <w:rPr>
                <w:lang w:val="en-US"/>
              </w:rPr>
              <w:t xml:space="preserve"> </w:t>
            </w:r>
            <w:r>
              <w:t>бірқатар</w:t>
            </w:r>
            <w:r w:rsidRPr="00F23347">
              <w:rPr>
                <w:lang w:val="en-US"/>
              </w:rPr>
              <w:t xml:space="preserve"> </w:t>
            </w:r>
            <w:r>
              <w:t>косметикалық</w:t>
            </w:r>
            <w:r w:rsidRPr="00F23347">
              <w:rPr>
                <w:lang w:val="en-US"/>
              </w:rPr>
              <w:t xml:space="preserve"> </w:t>
            </w:r>
            <w:r>
              <w:t>заттарға</w:t>
            </w:r>
            <w:r w:rsidRPr="00F23347">
              <w:rPr>
                <w:lang w:val="en-US"/>
              </w:rPr>
              <w:t xml:space="preserve"> </w:t>
            </w:r>
            <w:r>
              <w:t>қатысты</w:t>
            </w:r>
            <w:r w:rsidRPr="00F23347">
              <w:rPr>
                <w:lang w:val="en-US"/>
              </w:rPr>
              <w:t xml:space="preserve"> </w:t>
            </w:r>
            <w:r>
              <w:t>жаңа</w:t>
            </w:r>
            <w:r w:rsidRPr="00F23347">
              <w:rPr>
                <w:lang w:val="en-US"/>
              </w:rPr>
              <w:t xml:space="preserve"> </w:t>
            </w:r>
            <w:r>
              <w:t>шектеулер</w:t>
            </w:r>
            <w:r w:rsidRPr="00F23347">
              <w:rPr>
                <w:lang w:val="en-US"/>
              </w:rPr>
              <w:t xml:space="preserve"> </w:t>
            </w:r>
            <w:r>
              <w:t>мен</w:t>
            </w:r>
            <w:r w:rsidRPr="00F23347">
              <w:rPr>
                <w:lang w:val="en-US"/>
              </w:rPr>
              <w:t xml:space="preserve"> </w:t>
            </w:r>
            <w:r>
              <w:t>тыйымдарды</w:t>
            </w:r>
            <w:r w:rsidRPr="00F23347">
              <w:rPr>
                <w:lang w:val="en-US"/>
              </w:rPr>
              <w:t xml:space="preserve"> </w:t>
            </w:r>
            <w:r>
              <w:t>енгізуді</w:t>
            </w:r>
            <w:r w:rsidRPr="00F23347">
              <w:rPr>
                <w:lang w:val="en-US"/>
              </w:rPr>
              <w:t xml:space="preserve"> </w:t>
            </w:r>
            <w:r>
              <w:t>көздейді</w:t>
            </w:r>
            <w:r w:rsidRPr="00F23347">
              <w:rPr>
                <w:lang w:val="en-US"/>
              </w:rPr>
              <w:t xml:space="preserve">. </w:t>
            </w:r>
            <w:r>
              <w:t>Атап айтқанда, Регламент жобасы:</w:t>
            </w:r>
          </w:p>
          <w:p w14:paraId="0EAF9D28" w14:textId="77777777" w:rsidR="00F23347" w:rsidRDefault="00F23347" w:rsidP="00F23347">
            <w:pPr>
              <w:pStyle w:val="aff8"/>
              <w:numPr>
                <w:ilvl w:val="0"/>
                <w:numId w:val="49"/>
              </w:numPr>
            </w:pPr>
            <w:r w:rsidRPr="00F23347">
              <w:rPr>
                <w:rStyle w:val="af6"/>
                <w:b w:val="0"/>
                <w:bCs w:val="0"/>
              </w:rPr>
              <w:t>бензофенон-1 (Benzophenone-1)</w:t>
            </w:r>
            <w:r w:rsidRPr="00F23347">
              <w:rPr>
                <w:b/>
                <w:bCs/>
              </w:rPr>
              <w:t xml:space="preserve">, </w:t>
            </w:r>
            <w:r w:rsidRPr="00F23347">
              <w:rPr>
                <w:rStyle w:val="af6"/>
                <w:b w:val="0"/>
                <w:bCs w:val="0"/>
              </w:rPr>
              <w:t>бензофенон-2 (Benzophenone-2)</w:t>
            </w:r>
            <w:r w:rsidRPr="00F23347">
              <w:rPr>
                <w:b/>
                <w:bCs/>
              </w:rPr>
              <w:t xml:space="preserve">, </w:t>
            </w:r>
            <w:r w:rsidRPr="00F23347">
              <w:rPr>
                <w:rStyle w:val="af6"/>
                <w:b w:val="0"/>
                <w:bCs w:val="0"/>
              </w:rPr>
              <w:t>Basic Brown 16</w:t>
            </w:r>
            <w:r w:rsidRPr="00F23347">
              <w:rPr>
                <w:b/>
                <w:bCs/>
              </w:rPr>
              <w:t xml:space="preserve">, </w:t>
            </w:r>
            <w:r w:rsidRPr="00F23347">
              <w:rPr>
                <w:rStyle w:val="af6"/>
                <w:b w:val="0"/>
                <w:bCs w:val="0"/>
              </w:rPr>
              <w:t>Basic Blue 99</w:t>
            </w:r>
            <w:r>
              <w:t xml:space="preserve"> және </w:t>
            </w:r>
            <w:r w:rsidRPr="00F23347">
              <w:rPr>
                <w:rStyle w:val="af6"/>
                <w:b w:val="0"/>
                <w:bCs w:val="0"/>
              </w:rPr>
              <w:t>простагландин аналогтарын</w:t>
            </w:r>
            <w:r>
              <w:t xml:space="preserve"> SCCS олардың косметикалық өнімдерде қолданылуы қауіпсіз емес деген қорытындысына сәйкес пайдалануға тыйым салады;</w:t>
            </w:r>
          </w:p>
          <w:p w14:paraId="022CC833" w14:textId="77777777" w:rsidR="00F23347" w:rsidRDefault="00F23347" w:rsidP="00F23347">
            <w:pPr>
              <w:pStyle w:val="aff8"/>
              <w:numPr>
                <w:ilvl w:val="0"/>
                <w:numId w:val="49"/>
              </w:numPr>
            </w:pPr>
            <w:r w:rsidRPr="00F23347">
              <w:rPr>
                <w:rStyle w:val="af6"/>
                <w:b w:val="0"/>
                <w:bCs w:val="0"/>
              </w:rPr>
              <w:t>бутилденген гидроксианизолға (BHA)</w:t>
            </w:r>
            <w:r w:rsidRPr="00F23347">
              <w:rPr>
                <w:b/>
                <w:bCs/>
              </w:rPr>
              <w:t xml:space="preserve">, </w:t>
            </w:r>
            <w:r w:rsidRPr="00F23347">
              <w:rPr>
                <w:rStyle w:val="af6"/>
                <w:b w:val="0"/>
                <w:bCs w:val="0"/>
              </w:rPr>
              <w:t>бутилпарабенге (Butylparaben)</w:t>
            </w:r>
            <w:r w:rsidRPr="00F23347">
              <w:rPr>
                <w:b/>
                <w:bCs/>
              </w:rPr>
              <w:t xml:space="preserve">, </w:t>
            </w:r>
            <w:r w:rsidRPr="00F23347">
              <w:rPr>
                <w:rStyle w:val="af6"/>
                <w:b w:val="0"/>
                <w:bCs w:val="0"/>
              </w:rPr>
              <w:t>каннабидиолға (CBD)</w:t>
            </w:r>
            <w:r w:rsidRPr="00F23347">
              <w:rPr>
                <w:b/>
                <w:bCs/>
              </w:rPr>
              <w:t xml:space="preserve"> </w:t>
            </w:r>
            <w:r w:rsidRPr="00F23347">
              <w:t>және</w:t>
            </w:r>
            <w:r w:rsidRPr="00F23347">
              <w:rPr>
                <w:b/>
                <w:bCs/>
              </w:rPr>
              <w:t xml:space="preserve"> </w:t>
            </w:r>
            <w:r w:rsidRPr="00F23347">
              <w:rPr>
                <w:rStyle w:val="af6"/>
                <w:b w:val="0"/>
                <w:bCs w:val="0"/>
              </w:rPr>
              <w:t>гидроксиапатитке (нано) (Hydroxyapatite (nano))</w:t>
            </w:r>
            <w:r>
              <w:t xml:space="preserve"> қатысты жаңа шектеулер енгізеді немесе қолданыстағы шектеулерді жаңартады, өйткені SCCS қорытындыларына сәйкес бұл заттарды қауіпсіз пайдалану тек белгілі бір шарттар сақталған жағдайда ғана мүмкін;</w:t>
            </w:r>
          </w:p>
          <w:p w14:paraId="37FA9876" w14:textId="6735E285" w:rsidR="00F23347" w:rsidRPr="00F23347" w:rsidRDefault="00F23347" w:rsidP="00F23347">
            <w:pPr>
              <w:pStyle w:val="aff8"/>
              <w:numPr>
                <w:ilvl w:val="0"/>
                <w:numId w:val="49"/>
              </w:numPr>
            </w:pPr>
            <w:r>
              <w:t>құрамында сынабы бар консерванттарды пайдалануға қойылған тыйымнан бұрын қарастырылған қолданыстағы алып тастауларды жояды.</w:t>
            </w:r>
          </w:p>
        </w:tc>
        <w:tc>
          <w:tcPr>
            <w:tcW w:w="4365" w:type="dxa"/>
            <w:vMerge/>
          </w:tcPr>
          <w:p w14:paraId="23B7A655" w14:textId="77777777" w:rsidR="00F23347" w:rsidRPr="00F23347" w:rsidRDefault="00F23347" w:rsidP="00F23347">
            <w:pPr>
              <w:rPr>
                <w:lang w:val="ru-RU"/>
              </w:rPr>
            </w:pPr>
          </w:p>
        </w:tc>
      </w:tr>
      <w:tr w:rsidR="00F23347" w14:paraId="12D8B38E"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3999E279" w14:textId="2AA82F02" w:rsidR="00F23347" w:rsidRPr="00E05063" w:rsidRDefault="00F23347" w:rsidP="00F23347">
            <w:pPr>
              <w:rPr>
                <w:lang w:val="kk-KZ"/>
              </w:rPr>
            </w:pPr>
            <w:r>
              <w:rPr>
                <w:rFonts w:ascii="Times New Roman" w:eastAsia="Times New Roman" w:hAnsi="Times New Roman"/>
                <w:sz w:val="20"/>
              </w:rPr>
              <w:t>4</w:t>
            </w:r>
            <w:r>
              <w:rPr>
                <w:rFonts w:ascii="Times New Roman" w:eastAsia="Times New Roman" w:hAnsi="Times New Roman"/>
                <w:sz w:val="20"/>
                <w:lang w:val="kk-KZ"/>
              </w:rPr>
              <w:t>1</w:t>
            </w:r>
          </w:p>
        </w:tc>
        <w:tc>
          <w:tcPr>
            <w:tcW w:w="2551" w:type="dxa"/>
            <w:tcBorders>
              <w:top w:val="single" w:sz="8" w:space="0" w:color="000000"/>
              <w:left w:val="single" w:sz="8" w:space="0" w:color="000000"/>
              <w:bottom w:val="single" w:sz="8" w:space="0" w:color="000000"/>
              <w:right w:val="single" w:sz="8" w:space="0" w:color="000000"/>
            </w:tcBorders>
          </w:tcPr>
          <w:p w14:paraId="5F921FC3" w14:textId="3D9D30DD" w:rsidR="00F23347" w:rsidRDefault="00F23347" w:rsidP="00F23347">
            <w:r>
              <w:rPr>
                <w:rFonts w:ascii="Arial" w:hAnsi="Arial" w:cs="Arial"/>
                <w:sz w:val="20"/>
                <w:szCs w:val="20"/>
                <w:shd w:val="clear" w:color="auto" w:fill="FFFFFF"/>
              </w:rPr>
              <w:t>G/TBT/N/BRA/1232/Add.3/Corr.1</w:t>
            </w:r>
          </w:p>
        </w:tc>
        <w:tc>
          <w:tcPr>
            <w:tcW w:w="5387" w:type="dxa"/>
            <w:tcBorders>
              <w:top w:val="single" w:sz="8" w:space="0" w:color="000000"/>
              <w:left w:val="single" w:sz="8" w:space="0" w:color="000000"/>
              <w:bottom w:val="single" w:sz="8" w:space="0" w:color="000000"/>
              <w:right w:val="single" w:sz="8" w:space="0" w:color="000000"/>
            </w:tcBorders>
          </w:tcPr>
          <w:p w14:paraId="5534BB88" w14:textId="77777777" w:rsidR="00F23347" w:rsidRDefault="00F23347" w:rsidP="00F23347">
            <w:r w:rsidRPr="00F23347">
              <w:t>2026 жылғы 29 сәуірдегі № 5885 заң.</w:t>
            </w:r>
          </w:p>
          <w:p w14:paraId="6D0F9250" w14:textId="77777777" w:rsidR="00F23347" w:rsidRDefault="00F23347" w:rsidP="00F23347">
            <w:r w:rsidRPr="00F23347">
              <w:t>Мәлімделген өлшемдегі/анықтамалық құжаттағы техникалық қате</w:t>
            </w:r>
          </w:p>
          <w:p w14:paraId="1BAE0303" w14:textId="77777777" w:rsidR="00F024EB" w:rsidRDefault="00F024EB" w:rsidP="00F23347">
            <w:r w:rsidRPr="00F024EB">
              <w:t>Бұл түзетуде 2026 жылғы 29 сәуірдегі № 5885 қол жеткізу туралы Заңға дұрыс сілтеме бар.</w:t>
            </w:r>
          </w:p>
          <w:p w14:paraId="03D95396" w14:textId="2F57C21F" w:rsidR="00F024EB" w:rsidRPr="00F024EB" w:rsidRDefault="00F024EB" w:rsidP="00F23347">
            <w:pPr>
              <w:rPr>
                <w:lang w:val="kk-KZ"/>
              </w:rPr>
            </w:pPr>
            <w:hyperlink r:id="rId70" w:history="1">
              <w:r w:rsidRPr="000F1262">
                <w:rPr>
                  <w:rStyle w:val="aff9"/>
                </w:rPr>
                <w:t>https://members.wto.org/crnattachments/2026/TBT/BRA/26_03518_00_x.pdf</w:t>
              </w:r>
            </w:hyperlink>
            <w:r>
              <w:rPr>
                <w:lang w:val="kk-KZ"/>
              </w:rPr>
              <w:t xml:space="preserve"> </w:t>
            </w:r>
          </w:p>
        </w:tc>
        <w:tc>
          <w:tcPr>
            <w:tcW w:w="4365" w:type="dxa"/>
            <w:vMerge w:val="restart"/>
            <w:tcBorders>
              <w:top w:val="single" w:sz="8" w:space="0" w:color="000000"/>
              <w:left w:val="single" w:sz="8" w:space="0" w:color="000000"/>
              <w:bottom w:val="single" w:sz="8" w:space="0" w:color="000000"/>
              <w:right w:val="single" w:sz="8" w:space="0" w:color="000000"/>
            </w:tcBorders>
          </w:tcPr>
          <w:p w14:paraId="43684981" w14:textId="096778A6" w:rsidR="00F23347" w:rsidRPr="00F024EB" w:rsidRDefault="00F024EB" w:rsidP="00F23347">
            <w:pPr>
              <w:rPr>
                <w:lang w:val="kk-KZ"/>
              </w:rPr>
            </w:pPr>
            <w:r>
              <w:rPr>
                <w:lang w:val="kk-KZ"/>
              </w:rPr>
              <w:t>-</w:t>
            </w:r>
          </w:p>
        </w:tc>
      </w:tr>
      <w:tr w:rsidR="00F23347" w:rsidRPr="00DC7F07" w14:paraId="3B7DFCD5" w14:textId="77777777" w:rsidTr="005900B3">
        <w:tc>
          <w:tcPr>
            <w:tcW w:w="959" w:type="dxa"/>
            <w:vMerge/>
          </w:tcPr>
          <w:p w14:paraId="1E6D1253"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5964B56B" w14:textId="421D9A59" w:rsidR="00F23347" w:rsidRPr="00F23347" w:rsidRDefault="00F23347" w:rsidP="00F23347">
            <w:pPr>
              <w:rPr>
                <w:lang w:val="kk-KZ"/>
              </w:rPr>
            </w:pPr>
            <w:r>
              <w:rPr>
                <w:lang w:val="kk-KZ"/>
              </w:rPr>
              <w:t>8/07/26</w:t>
            </w:r>
          </w:p>
        </w:tc>
        <w:tc>
          <w:tcPr>
            <w:tcW w:w="5387" w:type="dxa"/>
            <w:tcBorders>
              <w:top w:val="single" w:sz="8" w:space="0" w:color="000000"/>
              <w:left w:val="single" w:sz="8" w:space="0" w:color="000000"/>
              <w:bottom w:val="single" w:sz="8" w:space="0" w:color="000000"/>
              <w:right w:val="single" w:sz="8" w:space="0" w:color="000000"/>
            </w:tcBorders>
          </w:tcPr>
          <w:p w14:paraId="0790BDB7" w14:textId="21CF0A58" w:rsidR="00F23347" w:rsidRPr="00F024EB" w:rsidRDefault="00F024EB" w:rsidP="00F23347">
            <w:pPr>
              <w:rPr>
                <w:lang w:val="kk-KZ"/>
              </w:rPr>
            </w:pPr>
            <w:r>
              <w:rPr>
                <w:lang w:val="kk-KZ"/>
              </w:rPr>
              <w:t>-</w:t>
            </w:r>
          </w:p>
        </w:tc>
        <w:tc>
          <w:tcPr>
            <w:tcW w:w="4365" w:type="dxa"/>
            <w:vMerge/>
          </w:tcPr>
          <w:p w14:paraId="56CAC1E9" w14:textId="77777777" w:rsidR="00F23347" w:rsidRPr="00F23347" w:rsidRDefault="00F23347" w:rsidP="00F23347"/>
        </w:tc>
      </w:tr>
      <w:tr w:rsidR="00F23347" w:rsidRPr="00DC7F07" w14:paraId="73942C24" w14:textId="77777777" w:rsidTr="005900B3">
        <w:tc>
          <w:tcPr>
            <w:tcW w:w="959" w:type="dxa"/>
            <w:vMerge/>
          </w:tcPr>
          <w:p w14:paraId="6B595483" w14:textId="77777777" w:rsidR="00F23347" w:rsidRP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5D0C1D53" w14:textId="116C4CED" w:rsidR="00F23347" w:rsidRPr="00F23347" w:rsidRDefault="00F23347" w:rsidP="00F23347">
            <w:pPr>
              <w:rPr>
                <w:lang w:val="kk-KZ"/>
              </w:rPr>
            </w:pPr>
            <w:r>
              <w:rPr>
                <w:lang w:val="kk-KZ"/>
              </w:rPr>
              <w:t>Бразилия</w:t>
            </w:r>
          </w:p>
        </w:tc>
        <w:tc>
          <w:tcPr>
            <w:tcW w:w="5387" w:type="dxa"/>
            <w:tcBorders>
              <w:top w:val="single" w:sz="8" w:space="0" w:color="000000"/>
              <w:left w:val="single" w:sz="8" w:space="0" w:color="000000"/>
              <w:bottom w:val="single" w:sz="8" w:space="0" w:color="000000"/>
              <w:right w:val="single" w:sz="8" w:space="0" w:color="000000"/>
            </w:tcBorders>
          </w:tcPr>
          <w:p w14:paraId="49047F36" w14:textId="1ECC9E9F" w:rsidR="00F23347" w:rsidRPr="00F024EB" w:rsidRDefault="00F024EB" w:rsidP="00F23347">
            <w:pPr>
              <w:spacing w:before="100" w:beforeAutospacing="1" w:after="100" w:afterAutospacing="1" w:line="240" w:lineRule="auto"/>
              <w:rPr>
                <w:rFonts w:ascii="Times New Roman" w:eastAsia="Times New Roman" w:hAnsi="Times New Roman"/>
                <w:sz w:val="20"/>
                <w:lang w:val="kk-KZ"/>
              </w:rPr>
            </w:pPr>
            <w:r>
              <w:rPr>
                <w:rFonts w:ascii="Times New Roman" w:eastAsia="Times New Roman" w:hAnsi="Times New Roman"/>
                <w:sz w:val="20"/>
                <w:lang w:val="kk-KZ"/>
              </w:rPr>
              <w:t>-</w:t>
            </w:r>
          </w:p>
        </w:tc>
        <w:tc>
          <w:tcPr>
            <w:tcW w:w="4365" w:type="dxa"/>
            <w:vMerge/>
          </w:tcPr>
          <w:p w14:paraId="4C910C5D" w14:textId="77777777" w:rsidR="00F23347" w:rsidRPr="00F23347" w:rsidRDefault="00F23347" w:rsidP="00F23347"/>
        </w:tc>
      </w:tr>
      <w:tr w:rsidR="00F23347" w14:paraId="79F15744"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166E518C" w14:textId="19E05D49" w:rsidR="00F23347" w:rsidRPr="00E05063" w:rsidRDefault="00F23347" w:rsidP="00F23347">
            <w:pPr>
              <w:rPr>
                <w:lang w:val="kk-KZ"/>
              </w:rPr>
            </w:pPr>
            <w:r>
              <w:rPr>
                <w:rFonts w:ascii="Times New Roman" w:eastAsia="Times New Roman" w:hAnsi="Times New Roman"/>
                <w:sz w:val="20"/>
              </w:rPr>
              <w:t>4</w:t>
            </w:r>
            <w:r>
              <w:rPr>
                <w:rFonts w:ascii="Times New Roman" w:eastAsia="Times New Roman" w:hAnsi="Times New Roman"/>
                <w:sz w:val="20"/>
                <w:lang w:val="kk-KZ"/>
              </w:rPr>
              <w:t>2</w:t>
            </w:r>
          </w:p>
        </w:tc>
        <w:tc>
          <w:tcPr>
            <w:tcW w:w="2551" w:type="dxa"/>
            <w:tcBorders>
              <w:top w:val="single" w:sz="8" w:space="0" w:color="000000"/>
              <w:left w:val="single" w:sz="8" w:space="0" w:color="000000"/>
              <w:bottom w:val="single" w:sz="8" w:space="0" w:color="000000"/>
              <w:right w:val="single" w:sz="8" w:space="0" w:color="000000"/>
            </w:tcBorders>
          </w:tcPr>
          <w:p w14:paraId="213B3410" w14:textId="2138AAFF"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7749193C" w14:textId="1C4129F2"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4A5A0151" w14:textId="142A6F09" w:rsidR="00F23347" w:rsidRDefault="00F23347" w:rsidP="00F23347"/>
        </w:tc>
      </w:tr>
      <w:tr w:rsidR="00F23347" w14:paraId="54ECA21B" w14:textId="77777777" w:rsidTr="005900B3">
        <w:tc>
          <w:tcPr>
            <w:tcW w:w="959" w:type="dxa"/>
            <w:vMerge/>
          </w:tcPr>
          <w:p w14:paraId="3AADB98C"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35B414CA" w14:textId="1604BE3F"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588E568F" w14:textId="0AF2E0D0" w:rsidR="00F23347" w:rsidRDefault="00F23347" w:rsidP="00F23347"/>
        </w:tc>
        <w:tc>
          <w:tcPr>
            <w:tcW w:w="4365" w:type="dxa"/>
            <w:vMerge/>
          </w:tcPr>
          <w:p w14:paraId="679B893C" w14:textId="77777777" w:rsidR="00F23347" w:rsidRDefault="00F23347" w:rsidP="00F23347"/>
        </w:tc>
      </w:tr>
      <w:tr w:rsidR="00F23347" w14:paraId="3E63C014" w14:textId="77777777" w:rsidTr="005900B3">
        <w:tc>
          <w:tcPr>
            <w:tcW w:w="959" w:type="dxa"/>
            <w:vMerge/>
          </w:tcPr>
          <w:p w14:paraId="1513C173"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31F111E0" w14:textId="4F0346E9"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08478197" w14:textId="22A7525F" w:rsidR="00F23347" w:rsidRDefault="00F23347" w:rsidP="00F23347"/>
        </w:tc>
        <w:tc>
          <w:tcPr>
            <w:tcW w:w="4365" w:type="dxa"/>
            <w:vMerge/>
          </w:tcPr>
          <w:p w14:paraId="3A432EB6" w14:textId="77777777" w:rsidR="00F23347" w:rsidRDefault="00F23347" w:rsidP="00F23347"/>
        </w:tc>
      </w:tr>
      <w:tr w:rsidR="00F23347" w14:paraId="7DCAA423"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13CC8F71" w14:textId="4EE6F7A2" w:rsidR="00F23347" w:rsidRPr="00E05063" w:rsidRDefault="00F23347" w:rsidP="00F23347">
            <w:pPr>
              <w:rPr>
                <w:lang w:val="kk-KZ"/>
              </w:rPr>
            </w:pPr>
            <w:r>
              <w:rPr>
                <w:rFonts w:ascii="Times New Roman" w:eastAsia="Times New Roman" w:hAnsi="Times New Roman"/>
                <w:sz w:val="20"/>
              </w:rPr>
              <w:t>4</w:t>
            </w:r>
            <w:r>
              <w:rPr>
                <w:rFonts w:ascii="Times New Roman" w:eastAsia="Times New Roman" w:hAnsi="Times New Roman"/>
                <w:sz w:val="20"/>
                <w:lang w:val="kk-KZ"/>
              </w:rPr>
              <w:t>3</w:t>
            </w:r>
          </w:p>
        </w:tc>
        <w:tc>
          <w:tcPr>
            <w:tcW w:w="2551" w:type="dxa"/>
            <w:tcBorders>
              <w:top w:val="single" w:sz="8" w:space="0" w:color="000000"/>
              <w:left w:val="single" w:sz="8" w:space="0" w:color="000000"/>
              <w:bottom w:val="single" w:sz="8" w:space="0" w:color="000000"/>
              <w:right w:val="single" w:sz="8" w:space="0" w:color="000000"/>
            </w:tcBorders>
          </w:tcPr>
          <w:p w14:paraId="29A7A32A" w14:textId="4BC4322F"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1F2B562E" w14:textId="080FD2F1"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5C95E6F8" w14:textId="3AF25601" w:rsidR="00F23347" w:rsidRDefault="00F23347" w:rsidP="00F23347"/>
        </w:tc>
      </w:tr>
      <w:tr w:rsidR="00F23347" w14:paraId="30E065BC" w14:textId="77777777" w:rsidTr="005900B3">
        <w:tc>
          <w:tcPr>
            <w:tcW w:w="959" w:type="dxa"/>
            <w:vMerge/>
          </w:tcPr>
          <w:p w14:paraId="6207D011"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60C61808" w14:textId="40C6113C"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2A94CE6A" w14:textId="621C2584" w:rsidR="00F23347" w:rsidRDefault="00F23347" w:rsidP="00F23347"/>
        </w:tc>
        <w:tc>
          <w:tcPr>
            <w:tcW w:w="4365" w:type="dxa"/>
            <w:vMerge/>
          </w:tcPr>
          <w:p w14:paraId="29BF7461" w14:textId="77777777" w:rsidR="00F23347" w:rsidRDefault="00F23347" w:rsidP="00F23347"/>
        </w:tc>
      </w:tr>
      <w:tr w:rsidR="00F23347" w14:paraId="0A444507" w14:textId="77777777" w:rsidTr="005900B3">
        <w:tc>
          <w:tcPr>
            <w:tcW w:w="959" w:type="dxa"/>
            <w:vMerge/>
          </w:tcPr>
          <w:p w14:paraId="2BABB57D"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755E4E3B" w14:textId="099014AD"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3DEC14C3" w14:textId="6CD81B1B" w:rsidR="00F23347" w:rsidRDefault="00F23347" w:rsidP="00F23347"/>
        </w:tc>
        <w:tc>
          <w:tcPr>
            <w:tcW w:w="4365" w:type="dxa"/>
            <w:vMerge/>
          </w:tcPr>
          <w:p w14:paraId="24E542E6" w14:textId="77777777" w:rsidR="00F23347" w:rsidRDefault="00F23347" w:rsidP="00F23347"/>
        </w:tc>
      </w:tr>
      <w:tr w:rsidR="00F23347" w14:paraId="5FA89655"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7818DE5A" w14:textId="3DBD4874" w:rsidR="00F23347" w:rsidRPr="00E05063" w:rsidRDefault="00F23347" w:rsidP="00F23347">
            <w:pPr>
              <w:rPr>
                <w:lang w:val="kk-KZ"/>
              </w:rPr>
            </w:pPr>
            <w:r>
              <w:rPr>
                <w:rFonts w:ascii="Times New Roman" w:eastAsia="Times New Roman" w:hAnsi="Times New Roman"/>
                <w:sz w:val="20"/>
              </w:rPr>
              <w:t>4</w:t>
            </w:r>
            <w:r>
              <w:rPr>
                <w:rFonts w:ascii="Times New Roman" w:eastAsia="Times New Roman" w:hAnsi="Times New Roman"/>
                <w:sz w:val="20"/>
                <w:lang w:val="kk-KZ"/>
              </w:rPr>
              <w:t>4</w:t>
            </w:r>
          </w:p>
        </w:tc>
        <w:tc>
          <w:tcPr>
            <w:tcW w:w="2551" w:type="dxa"/>
            <w:tcBorders>
              <w:top w:val="single" w:sz="8" w:space="0" w:color="000000"/>
              <w:left w:val="single" w:sz="8" w:space="0" w:color="000000"/>
              <w:bottom w:val="single" w:sz="8" w:space="0" w:color="000000"/>
              <w:right w:val="single" w:sz="8" w:space="0" w:color="000000"/>
            </w:tcBorders>
          </w:tcPr>
          <w:p w14:paraId="6D172777" w14:textId="7775D735"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2C51FB57" w14:textId="3994D910"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6023FCDD" w14:textId="7DDA44DE" w:rsidR="00F23347" w:rsidRDefault="00F23347" w:rsidP="00F23347"/>
        </w:tc>
      </w:tr>
      <w:tr w:rsidR="00F23347" w14:paraId="543748E5" w14:textId="77777777" w:rsidTr="005900B3">
        <w:tc>
          <w:tcPr>
            <w:tcW w:w="959" w:type="dxa"/>
            <w:vMerge/>
          </w:tcPr>
          <w:p w14:paraId="619C11DE"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3B666D6E" w14:textId="7ECE0C74"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6380F17F" w14:textId="1E581734" w:rsidR="00F23347" w:rsidRDefault="00F23347" w:rsidP="00F23347"/>
        </w:tc>
        <w:tc>
          <w:tcPr>
            <w:tcW w:w="4365" w:type="dxa"/>
            <w:vMerge/>
          </w:tcPr>
          <w:p w14:paraId="64BD7B7D" w14:textId="77777777" w:rsidR="00F23347" w:rsidRDefault="00F23347" w:rsidP="00F23347"/>
        </w:tc>
      </w:tr>
      <w:tr w:rsidR="00F23347" w14:paraId="16E95875" w14:textId="77777777" w:rsidTr="005900B3">
        <w:tc>
          <w:tcPr>
            <w:tcW w:w="959" w:type="dxa"/>
            <w:vMerge/>
          </w:tcPr>
          <w:p w14:paraId="67F454E7"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236A0859" w14:textId="41C0B640"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35CEFD6C" w14:textId="347ED7F2" w:rsidR="00F23347" w:rsidRDefault="00F23347" w:rsidP="00F23347"/>
        </w:tc>
        <w:tc>
          <w:tcPr>
            <w:tcW w:w="4365" w:type="dxa"/>
            <w:vMerge/>
          </w:tcPr>
          <w:p w14:paraId="60DCEFD3" w14:textId="77777777" w:rsidR="00F23347" w:rsidRDefault="00F23347" w:rsidP="00F23347"/>
        </w:tc>
      </w:tr>
      <w:tr w:rsidR="00F23347" w14:paraId="21869778"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10F33C13" w14:textId="5F9EBDE9" w:rsidR="00F23347" w:rsidRPr="00E05063" w:rsidRDefault="00F23347" w:rsidP="00F23347">
            <w:pPr>
              <w:rPr>
                <w:lang w:val="kk-KZ"/>
              </w:rPr>
            </w:pPr>
            <w:r>
              <w:rPr>
                <w:rFonts w:ascii="Times New Roman" w:eastAsia="Times New Roman" w:hAnsi="Times New Roman"/>
                <w:sz w:val="20"/>
              </w:rPr>
              <w:t>4</w:t>
            </w:r>
            <w:r>
              <w:rPr>
                <w:rFonts w:ascii="Times New Roman" w:eastAsia="Times New Roman" w:hAnsi="Times New Roman"/>
                <w:sz w:val="20"/>
                <w:lang w:val="kk-KZ"/>
              </w:rPr>
              <w:t>5</w:t>
            </w:r>
          </w:p>
        </w:tc>
        <w:tc>
          <w:tcPr>
            <w:tcW w:w="2551" w:type="dxa"/>
            <w:tcBorders>
              <w:top w:val="single" w:sz="8" w:space="0" w:color="000000"/>
              <w:left w:val="single" w:sz="8" w:space="0" w:color="000000"/>
              <w:bottom w:val="single" w:sz="8" w:space="0" w:color="000000"/>
              <w:right w:val="single" w:sz="8" w:space="0" w:color="000000"/>
            </w:tcBorders>
          </w:tcPr>
          <w:p w14:paraId="5E5467E3" w14:textId="191C95AF"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67225823" w14:textId="012F1F48"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2B9C2D67" w14:textId="3990F70E" w:rsidR="00F23347" w:rsidRDefault="00F23347" w:rsidP="00F23347"/>
        </w:tc>
      </w:tr>
      <w:tr w:rsidR="00F23347" w14:paraId="177F0195" w14:textId="77777777" w:rsidTr="005900B3">
        <w:tc>
          <w:tcPr>
            <w:tcW w:w="959" w:type="dxa"/>
            <w:vMerge/>
          </w:tcPr>
          <w:p w14:paraId="436DA245"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5FF71C70" w14:textId="78A72BA5"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260AD9B1" w14:textId="07CFC1C2" w:rsidR="00F23347" w:rsidRDefault="00F23347" w:rsidP="00F23347"/>
        </w:tc>
        <w:tc>
          <w:tcPr>
            <w:tcW w:w="4365" w:type="dxa"/>
            <w:vMerge/>
          </w:tcPr>
          <w:p w14:paraId="094E2F73" w14:textId="77777777" w:rsidR="00F23347" w:rsidRDefault="00F23347" w:rsidP="00F23347"/>
        </w:tc>
      </w:tr>
      <w:tr w:rsidR="00F23347" w14:paraId="612E6D05" w14:textId="77777777" w:rsidTr="005900B3">
        <w:tc>
          <w:tcPr>
            <w:tcW w:w="959" w:type="dxa"/>
            <w:vMerge/>
          </w:tcPr>
          <w:p w14:paraId="7E6C6A72"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203C95E5" w14:textId="40424750"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4F4F3D0B" w14:textId="4848F696" w:rsidR="00F23347" w:rsidRDefault="00F23347" w:rsidP="00F23347"/>
        </w:tc>
        <w:tc>
          <w:tcPr>
            <w:tcW w:w="4365" w:type="dxa"/>
            <w:vMerge/>
          </w:tcPr>
          <w:p w14:paraId="2DE5BA72" w14:textId="77777777" w:rsidR="00F23347" w:rsidRDefault="00F23347" w:rsidP="00F23347"/>
        </w:tc>
      </w:tr>
      <w:tr w:rsidR="00F23347" w14:paraId="7BA8C970"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4D194F34" w14:textId="5A8F01C9" w:rsidR="00F23347" w:rsidRPr="00E05063" w:rsidRDefault="00F23347" w:rsidP="00F23347">
            <w:pPr>
              <w:rPr>
                <w:lang w:val="kk-KZ"/>
              </w:rPr>
            </w:pPr>
            <w:r>
              <w:rPr>
                <w:rFonts w:ascii="Times New Roman" w:eastAsia="Times New Roman" w:hAnsi="Times New Roman"/>
                <w:sz w:val="20"/>
              </w:rPr>
              <w:t>4</w:t>
            </w:r>
            <w:r>
              <w:rPr>
                <w:rFonts w:ascii="Times New Roman" w:eastAsia="Times New Roman" w:hAnsi="Times New Roman"/>
                <w:sz w:val="20"/>
                <w:lang w:val="kk-KZ"/>
              </w:rPr>
              <w:t>6</w:t>
            </w:r>
          </w:p>
        </w:tc>
        <w:tc>
          <w:tcPr>
            <w:tcW w:w="2551" w:type="dxa"/>
            <w:tcBorders>
              <w:top w:val="single" w:sz="8" w:space="0" w:color="000000"/>
              <w:left w:val="single" w:sz="8" w:space="0" w:color="000000"/>
              <w:bottom w:val="single" w:sz="8" w:space="0" w:color="000000"/>
              <w:right w:val="single" w:sz="8" w:space="0" w:color="000000"/>
            </w:tcBorders>
          </w:tcPr>
          <w:p w14:paraId="5F00576E" w14:textId="49B690F8"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2B26F320" w14:textId="3228A5EF" w:rsidR="00F23347" w:rsidRPr="001A61FE" w:rsidRDefault="00F23347" w:rsidP="00F23347">
            <w:pPr>
              <w:spacing w:before="100" w:beforeAutospacing="1" w:after="100" w:afterAutospacing="1" w:line="240" w:lineRule="auto"/>
              <w:rPr>
                <w:rFonts w:ascii="Times New Roman" w:eastAsia="Times New Roman" w:hAnsi="Times New Roman" w:cs="Times New Roman"/>
                <w:sz w:val="24"/>
                <w:szCs w:val="24"/>
                <w:lang w:eastAsia="ru-RU"/>
              </w:rPr>
            </w:pPr>
          </w:p>
        </w:tc>
        <w:tc>
          <w:tcPr>
            <w:tcW w:w="4365" w:type="dxa"/>
            <w:vMerge w:val="restart"/>
            <w:tcBorders>
              <w:top w:val="single" w:sz="8" w:space="0" w:color="000000"/>
              <w:left w:val="single" w:sz="8" w:space="0" w:color="000000"/>
              <w:bottom w:val="single" w:sz="8" w:space="0" w:color="000000"/>
              <w:right w:val="single" w:sz="8" w:space="0" w:color="000000"/>
            </w:tcBorders>
          </w:tcPr>
          <w:p w14:paraId="1049D623" w14:textId="0962980D" w:rsidR="00F23347" w:rsidRDefault="00F23347" w:rsidP="00F23347"/>
        </w:tc>
      </w:tr>
      <w:tr w:rsidR="00F23347" w14:paraId="3E23720B" w14:textId="77777777" w:rsidTr="005900B3">
        <w:tc>
          <w:tcPr>
            <w:tcW w:w="959" w:type="dxa"/>
            <w:vMerge/>
          </w:tcPr>
          <w:p w14:paraId="1544CDE5"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0B9B7594" w14:textId="7BE449D0"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65FA68C2" w14:textId="5C727DEA" w:rsidR="00F23347" w:rsidRDefault="00F23347" w:rsidP="00F23347"/>
        </w:tc>
        <w:tc>
          <w:tcPr>
            <w:tcW w:w="4365" w:type="dxa"/>
            <w:vMerge/>
          </w:tcPr>
          <w:p w14:paraId="5291CAF1" w14:textId="77777777" w:rsidR="00F23347" w:rsidRDefault="00F23347" w:rsidP="00F23347"/>
        </w:tc>
      </w:tr>
      <w:tr w:rsidR="00F23347" w14:paraId="15D3490D" w14:textId="77777777" w:rsidTr="005900B3">
        <w:tc>
          <w:tcPr>
            <w:tcW w:w="959" w:type="dxa"/>
            <w:vMerge/>
          </w:tcPr>
          <w:p w14:paraId="70DAD873"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16AEA66C" w14:textId="7FF0BAF4"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67ABF695" w14:textId="2F556DC6" w:rsidR="00F23347" w:rsidRPr="001A61FE" w:rsidRDefault="00F23347" w:rsidP="00F23347">
            <w:pPr>
              <w:spacing w:before="100" w:beforeAutospacing="1" w:after="100" w:afterAutospacing="1" w:line="240" w:lineRule="auto"/>
              <w:rPr>
                <w:rFonts w:ascii="Times New Roman" w:eastAsia="Times New Roman" w:hAnsi="Times New Roman"/>
                <w:sz w:val="20"/>
              </w:rPr>
            </w:pPr>
          </w:p>
        </w:tc>
        <w:tc>
          <w:tcPr>
            <w:tcW w:w="4365" w:type="dxa"/>
            <w:vMerge/>
          </w:tcPr>
          <w:p w14:paraId="4B1F963C" w14:textId="77777777" w:rsidR="00F23347" w:rsidRDefault="00F23347" w:rsidP="00F23347"/>
        </w:tc>
      </w:tr>
      <w:tr w:rsidR="00F23347" w14:paraId="599408B3"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65A6359D" w14:textId="1FD4324D" w:rsidR="00F23347" w:rsidRPr="00E05063" w:rsidRDefault="00F23347" w:rsidP="00F23347">
            <w:pPr>
              <w:rPr>
                <w:lang w:val="kk-KZ"/>
              </w:rPr>
            </w:pPr>
            <w:r>
              <w:rPr>
                <w:rFonts w:ascii="Times New Roman" w:eastAsia="Times New Roman" w:hAnsi="Times New Roman"/>
                <w:sz w:val="20"/>
                <w:lang w:val="kk-KZ"/>
              </w:rPr>
              <w:t>47</w:t>
            </w:r>
          </w:p>
        </w:tc>
        <w:tc>
          <w:tcPr>
            <w:tcW w:w="2551" w:type="dxa"/>
            <w:tcBorders>
              <w:top w:val="single" w:sz="8" w:space="0" w:color="000000"/>
              <w:left w:val="single" w:sz="8" w:space="0" w:color="000000"/>
              <w:bottom w:val="single" w:sz="8" w:space="0" w:color="000000"/>
              <w:right w:val="single" w:sz="8" w:space="0" w:color="000000"/>
            </w:tcBorders>
          </w:tcPr>
          <w:p w14:paraId="3463A339" w14:textId="51410F5C"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6D799DB7" w14:textId="7B6110C1"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6DA477C7" w14:textId="266FD489" w:rsidR="00F23347" w:rsidRDefault="00F23347" w:rsidP="00F23347"/>
        </w:tc>
      </w:tr>
      <w:tr w:rsidR="00F23347" w14:paraId="5DBAB4E1" w14:textId="77777777" w:rsidTr="005900B3">
        <w:tc>
          <w:tcPr>
            <w:tcW w:w="959" w:type="dxa"/>
            <w:vMerge/>
          </w:tcPr>
          <w:p w14:paraId="1F1E9B2A"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74334F74" w14:textId="47F72BD7"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6F7C13FE" w14:textId="55CCB56C" w:rsidR="00F23347" w:rsidRDefault="00F23347" w:rsidP="00F23347"/>
        </w:tc>
        <w:tc>
          <w:tcPr>
            <w:tcW w:w="4365" w:type="dxa"/>
            <w:vMerge/>
          </w:tcPr>
          <w:p w14:paraId="0617E50C" w14:textId="77777777" w:rsidR="00F23347" w:rsidRDefault="00F23347" w:rsidP="00F23347"/>
        </w:tc>
      </w:tr>
      <w:tr w:rsidR="00F23347" w14:paraId="0A14F026" w14:textId="77777777" w:rsidTr="005900B3">
        <w:tc>
          <w:tcPr>
            <w:tcW w:w="959" w:type="dxa"/>
            <w:vMerge/>
          </w:tcPr>
          <w:p w14:paraId="5EBA0C6E"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227BB8FF" w14:textId="7059B4C3"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7F74CABA" w14:textId="2958CD12" w:rsidR="00F23347" w:rsidRDefault="00F23347" w:rsidP="00F23347"/>
        </w:tc>
        <w:tc>
          <w:tcPr>
            <w:tcW w:w="4365" w:type="dxa"/>
            <w:vMerge/>
          </w:tcPr>
          <w:p w14:paraId="3E923556" w14:textId="77777777" w:rsidR="00F23347" w:rsidRDefault="00F23347" w:rsidP="00F23347"/>
        </w:tc>
      </w:tr>
      <w:tr w:rsidR="00F23347" w14:paraId="0A5BFDED"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604D955B" w14:textId="1B34A29F" w:rsidR="00F23347" w:rsidRPr="00E05063" w:rsidRDefault="00F23347" w:rsidP="00F23347">
            <w:pPr>
              <w:rPr>
                <w:lang w:val="kk-KZ"/>
              </w:rPr>
            </w:pPr>
            <w:r>
              <w:rPr>
                <w:rFonts w:ascii="Times New Roman" w:eastAsia="Times New Roman" w:hAnsi="Times New Roman"/>
                <w:sz w:val="20"/>
                <w:lang w:val="kk-KZ"/>
              </w:rPr>
              <w:t>48</w:t>
            </w:r>
          </w:p>
        </w:tc>
        <w:tc>
          <w:tcPr>
            <w:tcW w:w="2551" w:type="dxa"/>
            <w:tcBorders>
              <w:top w:val="single" w:sz="8" w:space="0" w:color="000000"/>
              <w:left w:val="single" w:sz="8" w:space="0" w:color="000000"/>
              <w:bottom w:val="single" w:sz="8" w:space="0" w:color="000000"/>
              <w:right w:val="single" w:sz="8" w:space="0" w:color="000000"/>
            </w:tcBorders>
          </w:tcPr>
          <w:p w14:paraId="1B679CB4" w14:textId="3C789EFE"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70F3544B" w14:textId="4EC00767"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41F5B636" w14:textId="2B394CE2" w:rsidR="00F23347" w:rsidRDefault="00F23347" w:rsidP="00F23347"/>
        </w:tc>
      </w:tr>
      <w:tr w:rsidR="00F23347" w14:paraId="1902C7F5" w14:textId="77777777" w:rsidTr="005900B3">
        <w:tc>
          <w:tcPr>
            <w:tcW w:w="959" w:type="dxa"/>
            <w:vMerge/>
          </w:tcPr>
          <w:p w14:paraId="06292B71"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74744652" w14:textId="7A783D61"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2BBAA171" w14:textId="37E8C86B" w:rsidR="00F23347" w:rsidRDefault="00F23347" w:rsidP="00F23347"/>
        </w:tc>
        <w:tc>
          <w:tcPr>
            <w:tcW w:w="4365" w:type="dxa"/>
            <w:vMerge/>
          </w:tcPr>
          <w:p w14:paraId="31D02406" w14:textId="77777777" w:rsidR="00F23347" w:rsidRDefault="00F23347" w:rsidP="00F23347"/>
        </w:tc>
      </w:tr>
      <w:tr w:rsidR="00F23347" w14:paraId="70C6B5A4" w14:textId="77777777" w:rsidTr="005900B3">
        <w:tc>
          <w:tcPr>
            <w:tcW w:w="959" w:type="dxa"/>
            <w:vMerge/>
          </w:tcPr>
          <w:p w14:paraId="1ABDCA50"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7E071D66" w14:textId="71D79A89"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71FFD70D" w14:textId="785D8E14" w:rsidR="00F23347" w:rsidRDefault="00F23347" w:rsidP="00F23347"/>
        </w:tc>
        <w:tc>
          <w:tcPr>
            <w:tcW w:w="4365" w:type="dxa"/>
            <w:vMerge/>
          </w:tcPr>
          <w:p w14:paraId="7EE9F771" w14:textId="77777777" w:rsidR="00F23347" w:rsidRDefault="00F23347" w:rsidP="00F23347"/>
        </w:tc>
      </w:tr>
      <w:tr w:rsidR="00F23347" w14:paraId="6A223088"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12333DB5" w14:textId="0174CB88" w:rsidR="00F23347" w:rsidRPr="00E05063" w:rsidRDefault="00F23347" w:rsidP="00F23347">
            <w:pPr>
              <w:rPr>
                <w:lang w:val="kk-KZ"/>
              </w:rPr>
            </w:pPr>
            <w:r>
              <w:rPr>
                <w:rFonts w:ascii="Times New Roman" w:eastAsia="Times New Roman" w:hAnsi="Times New Roman"/>
                <w:sz w:val="20"/>
                <w:lang w:val="kk-KZ"/>
              </w:rPr>
              <w:t>49</w:t>
            </w:r>
          </w:p>
        </w:tc>
        <w:tc>
          <w:tcPr>
            <w:tcW w:w="2551" w:type="dxa"/>
            <w:tcBorders>
              <w:top w:val="single" w:sz="8" w:space="0" w:color="000000"/>
              <w:left w:val="single" w:sz="8" w:space="0" w:color="000000"/>
              <w:bottom w:val="single" w:sz="8" w:space="0" w:color="000000"/>
              <w:right w:val="single" w:sz="8" w:space="0" w:color="000000"/>
            </w:tcBorders>
          </w:tcPr>
          <w:p w14:paraId="52D2F63C" w14:textId="775073F9"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023D3F75" w14:textId="382093F8" w:rsidR="00F23347" w:rsidRPr="001A61FE" w:rsidRDefault="00F23347" w:rsidP="00F23347">
            <w:pPr>
              <w:spacing w:before="100" w:beforeAutospacing="1" w:after="100" w:afterAutospacing="1" w:line="240" w:lineRule="auto"/>
              <w:rPr>
                <w:rFonts w:ascii="Times New Roman" w:eastAsia="Times New Roman" w:hAnsi="Times New Roman" w:cs="Times New Roman"/>
                <w:sz w:val="24"/>
                <w:szCs w:val="24"/>
                <w:lang w:eastAsia="ru-RU"/>
              </w:rPr>
            </w:pPr>
          </w:p>
        </w:tc>
        <w:tc>
          <w:tcPr>
            <w:tcW w:w="4365" w:type="dxa"/>
            <w:vMerge w:val="restart"/>
            <w:tcBorders>
              <w:top w:val="single" w:sz="8" w:space="0" w:color="000000"/>
              <w:left w:val="single" w:sz="8" w:space="0" w:color="000000"/>
              <w:bottom w:val="single" w:sz="8" w:space="0" w:color="000000"/>
              <w:right w:val="single" w:sz="8" w:space="0" w:color="000000"/>
            </w:tcBorders>
          </w:tcPr>
          <w:p w14:paraId="02B80EF3" w14:textId="50474E05" w:rsidR="00F23347" w:rsidRDefault="00F23347" w:rsidP="00F23347"/>
        </w:tc>
      </w:tr>
      <w:tr w:rsidR="00F23347" w14:paraId="4BE24790" w14:textId="77777777" w:rsidTr="005900B3">
        <w:tc>
          <w:tcPr>
            <w:tcW w:w="959" w:type="dxa"/>
            <w:vMerge/>
          </w:tcPr>
          <w:p w14:paraId="3CACC158"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4A822D67" w14:textId="647E218C"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7F14997D" w14:textId="54D970ED" w:rsidR="00F23347" w:rsidRDefault="00F23347" w:rsidP="00F23347"/>
        </w:tc>
        <w:tc>
          <w:tcPr>
            <w:tcW w:w="4365" w:type="dxa"/>
            <w:vMerge/>
          </w:tcPr>
          <w:p w14:paraId="54513EC7" w14:textId="77777777" w:rsidR="00F23347" w:rsidRDefault="00F23347" w:rsidP="00F23347"/>
        </w:tc>
      </w:tr>
      <w:tr w:rsidR="00F23347" w14:paraId="51F015B9" w14:textId="77777777" w:rsidTr="005900B3">
        <w:tc>
          <w:tcPr>
            <w:tcW w:w="959" w:type="dxa"/>
            <w:vMerge/>
          </w:tcPr>
          <w:p w14:paraId="42E02F09"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2D79504D" w14:textId="55D9EF12"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220A6042" w14:textId="34CE1A27" w:rsidR="00F23347" w:rsidRPr="0010471A" w:rsidRDefault="00F23347" w:rsidP="00F23347">
            <w:pPr>
              <w:spacing w:before="100" w:beforeAutospacing="1" w:after="100" w:afterAutospacing="1" w:line="240" w:lineRule="auto"/>
              <w:rPr>
                <w:rFonts w:ascii="Times New Roman" w:eastAsia="Times New Roman" w:hAnsi="Times New Roman"/>
                <w:sz w:val="20"/>
              </w:rPr>
            </w:pPr>
          </w:p>
        </w:tc>
        <w:tc>
          <w:tcPr>
            <w:tcW w:w="4365" w:type="dxa"/>
            <w:vMerge/>
          </w:tcPr>
          <w:p w14:paraId="031B85FE" w14:textId="77777777" w:rsidR="00F23347" w:rsidRDefault="00F23347" w:rsidP="00F23347"/>
        </w:tc>
      </w:tr>
      <w:tr w:rsidR="00F23347" w14:paraId="07843717"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027E39BF" w14:textId="304D92D7" w:rsidR="00F23347" w:rsidRPr="00E05063" w:rsidRDefault="00F23347" w:rsidP="00F23347">
            <w:pPr>
              <w:rPr>
                <w:lang w:val="kk-KZ"/>
              </w:rPr>
            </w:pPr>
            <w:r>
              <w:rPr>
                <w:rFonts w:ascii="Times New Roman" w:eastAsia="Times New Roman" w:hAnsi="Times New Roman"/>
                <w:sz w:val="20"/>
              </w:rPr>
              <w:t>5</w:t>
            </w:r>
            <w:r>
              <w:rPr>
                <w:rFonts w:ascii="Times New Roman" w:eastAsia="Times New Roman" w:hAnsi="Times New Roman"/>
                <w:sz w:val="20"/>
                <w:lang w:val="kk-KZ"/>
              </w:rPr>
              <w:t>0</w:t>
            </w:r>
          </w:p>
        </w:tc>
        <w:tc>
          <w:tcPr>
            <w:tcW w:w="2551" w:type="dxa"/>
            <w:tcBorders>
              <w:top w:val="single" w:sz="8" w:space="0" w:color="000000"/>
              <w:left w:val="single" w:sz="8" w:space="0" w:color="000000"/>
              <w:bottom w:val="single" w:sz="8" w:space="0" w:color="000000"/>
              <w:right w:val="single" w:sz="8" w:space="0" w:color="000000"/>
            </w:tcBorders>
          </w:tcPr>
          <w:p w14:paraId="3F7A0F35" w14:textId="24B55F01"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48A62E49" w14:textId="61CE0CC7"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2A4A82AF" w14:textId="5A890070" w:rsidR="00F23347" w:rsidRDefault="00F23347" w:rsidP="00F23347"/>
        </w:tc>
      </w:tr>
      <w:tr w:rsidR="00F23347" w14:paraId="2AF9FFE9" w14:textId="77777777" w:rsidTr="005900B3">
        <w:tc>
          <w:tcPr>
            <w:tcW w:w="959" w:type="dxa"/>
            <w:vMerge/>
          </w:tcPr>
          <w:p w14:paraId="764213B7"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5FFB53AE" w14:textId="5D0A7E8E"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47C63252" w14:textId="38CD1A7D" w:rsidR="00F23347" w:rsidRDefault="00F23347" w:rsidP="00F23347"/>
        </w:tc>
        <w:tc>
          <w:tcPr>
            <w:tcW w:w="4365" w:type="dxa"/>
            <w:vMerge/>
          </w:tcPr>
          <w:p w14:paraId="19855426" w14:textId="77777777" w:rsidR="00F23347" w:rsidRDefault="00F23347" w:rsidP="00F23347"/>
        </w:tc>
      </w:tr>
      <w:tr w:rsidR="00F23347" w14:paraId="6D9CBA7A" w14:textId="77777777" w:rsidTr="005900B3">
        <w:tc>
          <w:tcPr>
            <w:tcW w:w="959" w:type="dxa"/>
            <w:vMerge/>
          </w:tcPr>
          <w:p w14:paraId="53DB59C5"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210FC963" w14:textId="76A5FB94"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75ADA73D" w14:textId="2F7E1257" w:rsidR="00F23347" w:rsidRDefault="00F23347" w:rsidP="00F23347"/>
        </w:tc>
        <w:tc>
          <w:tcPr>
            <w:tcW w:w="4365" w:type="dxa"/>
            <w:vMerge/>
          </w:tcPr>
          <w:p w14:paraId="21F5CBEB" w14:textId="77777777" w:rsidR="00F23347" w:rsidRDefault="00F23347" w:rsidP="00F23347"/>
        </w:tc>
      </w:tr>
      <w:tr w:rsidR="00F23347" w14:paraId="374C9421"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30AADECB" w14:textId="487D7EF8" w:rsidR="00F23347" w:rsidRPr="00E05063" w:rsidRDefault="00F23347" w:rsidP="00F23347">
            <w:pPr>
              <w:rPr>
                <w:lang w:val="kk-KZ"/>
              </w:rPr>
            </w:pPr>
            <w:r>
              <w:rPr>
                <w:rFonts w:ascii="Times New Roman" w:eastAsia="Times New Roman" w:hAnsi="Times New Roman"/>
                <w:sz w:val="20"/>
              </w:rPr>
              <w:t>5</w:t>
            </w:r>
            <w:r>
              <w:rPr>
                <w:rFonts w:ascii="Times New Roman" w:eastAsia="Times New Roman" w:hAnsi="Times New Roman"/>
                <w:sz w:val="20"/>
                <w:lang w:val="kk-KZ"/>
              </w:rPr>
              <w:t>1</w:t>
            </w:r>
          </w:p>
        </w:tc>
        <w:tc>
          <w:tcPr>
            <w:tcW w:w="2551" w:type="dxa"/>
            <w:tcBorders>
              <w:top w:val="single" w:sz="8" w:space="0" w:color="000000"/>
              <w:left w:val="single" w:sz="8" w:space="0" w:color="000000"/>
              <w:bottom w:val="single" w:sz="8" w:space="0" w:color="000000"/>
              <w:right w:val="single" w:sz="8" w:space="0" w:color="000000"/>
            </w:tcBorders>
          </w:tcPr>
          <w:p w14:paraId="2631F0FB" w14:textId="58B14F7B"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64F6A1DA" w14:textId="129260C9"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64AC0BC6" w14:textId="54E2B4BC" w:rsidR="00F23347" w:rsidRDefault="00F23347" w:rsidP="00F23347"/>
        </w:tc>
      </w:tr>
      <w:tr w:rsidR="00F23347" w14:paraId="7D7FFF13" w14:textId="77777777" w:rsidTr="005900B3">
        <w:tc>
          <w:tcPr>
            <w:tcW w:w="959" w:type="dxa"/>
            <w:vMerge/>
          </w:tcPr>
          <w:p w14:paraId="0FDB90BB"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754C0822" w14:textId="2542FF1F"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00E0F505" w14:textId="1497B5F2" w:rsidR="00F23347" w:rsidRDefault="00F23347" w:rsidP="00F23347"/>
        </w:tc>
        <w:tc>
          <w:tcPr>
            <w:tcW w:w="4365" w:type="dxa"/>
            <w:vMerge/>
          </w:tcPr>
          <w:p w14:paraId="51246D40" w14:textId="77777777" w:rsidR="00F23347" w:rsidRDefault="00F23347" w:rsidP="00F23347"/>
        </w:tc>
      </w:tr>
      <w:tr w:rsidR="00F23347" w14:paraId="2A587C82" w14:textId="77777777" w:rsidTr="005900B3">
        <w:tc>
          <w:tcPr>
            <w:tcW w:w="959" w:type="dxa"/>
            <w:vMerge/>
          </w:tcPr>
          <w:p w14:paraId="32696481"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10417239" w14:textId="16420F26"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39C7A184" w14:textId="1B2BBDDD" w:rsidR="00F23347" w:rsidRDefault="00F23347" w:rsidP="00F23347"/>
        </w:tc>
        <w:tc>
          <w:tcPr>
            <w:tcW w:w="4365" w:type="dxa"/>
            <w:vMerge/>
          </w:tcPr>
          <w:p w14:paraId="3A8C1042" w14:textId="77777777" w:rsidR="00F23347" w:rsidRDefault="00F23347" w:rsidP="00F23347"/>
        </w:tc>
      </w:tr>
      <w:tr w:rsidR="00F23347" w14:paraId="4D524550"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1FAD5A79" w14:textId="7ACBEDF6" w:rsidR="00F23347" w:rsidRPr="00E05063" w:rsidRDefault="00F23347" w:rsidP="00F23347">
            <w:pPr>
              <w:rPr>
                <w:lang w:val="kk-KZ"/>
              </w:rPr>
            </w:pPr>
            <w:r>
              <w:rPr>
                <w:rFonts w:ascii="Times New Roman" w:eastAsia="Times New Roman" w:hAnsi="Times New Roman"/>
                <w:sz w:val="20"/>
              </w:rPr>
              <w:t>5</w:t>
            </w:r>
            <w:r>
              <w:rPr>
                <w:rFonts w:ascii="Times New Roman" w:eastAsia="Times New Roman" w:hAnsi="Times New Roman"/>
                <w:sz w:val="20"/>
                <w:lang w:val="kk-KZ"/>
              </w:rPr>
              <w:t>2</w:t>
            </w:r>
          </w:p>
        </w:tc>
        <w:tc>
          <w:tcPr>
            <w:tcW w:w="2551" w:type="dxa"/>
            <w:tcBorders>
              <w:top w:val="single" w:sz="8" w:space="0" w:color="000000"/>
              <w:left w:val="single" w:sz="8" w:space="0" w:color="000000"/>
              <w:bottom w:val="single" w:sz="8" w:space="0" w:color="000000"/>
              <w:right w:val="single" w:sz="8" w:space="0" w:color="000000"/>
            </w:tcBorders>
          </w:tcPr>
          <w:p w14:paraId="5874A63A" w14:textId="7F4BD1D5"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3A445C1B" w14:textId="781F7C8E" w:rsidR="00F23347" w:rsidRPr="00DC7F07" w:rsidRDefault="00F23347" w:rsidP="00F23347">
            <w:pPr>
              <w:rPr>
                <w:lang w:val="kk-KZ"/>
              </w:rPr>
            </w:pPr>
          </w:p>
        </w:tc>
        <w:tc>
          <w:tcPr>
            <w:tcW w:w="4365" w:type="dxa"/>
            <w:vMerge w:val="restart"/>
            <w:tcBorders>
              <w:top w:val="single" w:sz="8" w:space="0" w:color="000000"/>
              <w:left w:val="single" w:sz="8" w:space="0" w:color="000000"/>
              <w:bottom w:val="single" w:sz="8" w:space="0" w:color="000000"/>
              <w:right w:val="single" w:sz="8" w:space="0" w:color="000000"/>
            </w:tcBorders>
          </w:tcPr>
          <w:p w14:paraId="6B8E4DF9" w14:textId="183C674B" w:rsidR="00F23347" w:rsidRDefault="00F23347" w:rsidP="00F23347"/>
        </w:tc>
      </w:tr>
      <w:tr w:rsidR="00F23347" w14:paraId="79F5F167" w14:textId="77777777" w:rsidTr="005900B3">
        <w:tc>
          <w:tcPr>
            <w:tcW w:w="959" w:type="dxa"/>
            <w:vMerge/>
          </w:tcPr>
          <w:p w14:paraId="6839F1A4"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11F809C8" w14:textId="1ABDDEF4"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739BF207" w14:textId="6AFA5968" w:rsidR="00F23347" w:rsidRDefault="00F23347" w:rsidP="00F23347"/>
        </w:tc>
        <w:tc>
          <w:tcPr>
            <w:tcW w:w="4365" w:type="dxa"/>
            <w:vMerge/>
          </w:tcPr>
          <w:p w14:paraId="40A0F579" w14:textId="77777777" w:rsidR="00F23347" w:rsidRDefault="00F23347" w:rsidP="00F23347"/>
        </w:tc>
      </w:tr>
      <w:tr w:rsidR="00F23347" w14:paraId="0F92BDCE" w14:textId="77777777" w:rsidTr="005900B3">
        <w:tc>
          <w:tcPr>
            <w:tcW w:w="959" w:type="dxa"/>
            <w:vMerge/>
          </w:tcPr>
          <w:p w14:paraId="6B3B0370"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51FFC5D0" w14:textId="011EF2D0"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70748AC4" w14:textId="2144D482" w:rsidR="00F23347" w:rsidRPr="00FF293D" w:rsidRDefault="00F23347" w:rsidP="00F23347">
            <w:pPr>
              <w:spacing w:before="100" w:beforeAutospacing="1" w:after="100" w:afterAutospacing="1" w:line="240" w:lineRule="auto"/>
              <w:rPr>
                <w:rFonts w:ascii="Times New Roman" w:eastAsia="Times New Roman" w:hAnsi="Times New Roman"/>
                <w:sz w:val="20"/>
              </w:rPr>
            </w:pPr>
          </w:p>
        </w:tc>
        <w:tc>
          <w:tcPr>
            <w:tcW w:w="4365" w:type="dxa"/>
            <w:vMerge/>
          </w:tcPr>
          <w:p w14:paraId="41FC854D" w14:textId="77777777" w:rsidR="00F23347" w:rsidRDefault="00F23347" w:rsidP="00F23347"/>
        </w:tc>
      </w:tr>
      <w:tr w:rsidR="00F23347" w14:paraId="2A457657"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0B8851B8" w14:textId="2A753B35" w:rsidR="00F23347" w:rsidRPr="00E05063" w:rsidRDefault="00F23347" w:rsidP="00F23347">
            <w:pPr>
              <w:rPr>
                <w:lang w:val="kk-KZ"/>
              </w:rPr>
            </w:pPr>
            <w:r>
              <w:rPr>
                <w:rFonts w:ascii="Times New Roman" w:eastAsia="Times New Roman" w:hAnsi="Times New Roman"/>
                <w:sz w:val="20"/>
              </w:rPr>
              <w:t>5</w:t>
            </w:r>
            <w:r>
              <w:rPr>
                <w:rFonts w:ascii="Times New Roman" w:eastAsia="Times New Roman" w:hAnsi="Times New Roman"/>
                <w:sz w:val="20"/>
                <w:lang w:val="kk-KZ"/>
              </w:rPr>
              <w:t>3</w:t>
            </w:r>
          </w:p>
        </w:tc>
        <w:tc>
          <w:tcPr>
            <w:tcW w:w="2551" w:type="dxa"/>
            <w:tcBorders>
              <w:top w:val="single" w:sz="8" w:space="0" w:color="000000"/>
              <w:left w:val="single" w:sz="8" w:space="0" w:color="000000"/>
              <w:bottom w:val="single" w:sz="8" w:space="0" w:color="000000"/>
              <w:right w:val="single" w:sz="8" w:space="0" w:color="000000"/>
            </w:tcBorders>
          </w:tcPr>
          <w:p w14:paraId="07B3B712" w14:textId="1B55C392"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1482DBFF" w14:textId="68993E17"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7B3E90C9" w14:textId="6053574D" w:rsidR="00F23347" w:rsidRDefault="00F23347" w:rsidP="00F23347"/>
        </w:tc>
      </w:tr>
      <w:tr w:rsidR="00F23347" w14:paraId="7A444B9F" w14:textId="77777777" w:rsidTr="005900B3">
        <w:tc>
          <w:tcPr>
            <w:tcW w:w="959" w:type="dxa"/>
            <w:vMerge/>
          </w:tcPr>
          <w:p w14:paraId="45D9C33E"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4E2400FB" w14:textId="443C7FBF"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564686C2" w14:textId="59EFE167" w:rsidR="00F23347" w:rsidRDefault="00F23347" w:rsidP="00F23347"/>
        </w:tc>
        <w:tc>
          <w:tcPr>
            <w:tcW w:w="4365" w:type="dxa"/>
            <w:vMerge/>
          </w:tcPr>
          <w:p w14:paraId="6AAC97B1" w14:textId="77777777" w:rsidR="00F23347" w:rsidRDefault="00F23347" w:rsidP="00F23347"/>
        </w:tc>
      </w:tr>
      <w:tr w:rsidR="00F23347" w14:paraId="3EE74528" w14:textId="77777777" w:rsidTr="005900B3">
        <w:tc>
          <w:tcPr>
            <w:tcW w:w="959" w:type="dxa"/>
            <w:vMerge/>
          </w:tcPr>
          <w:p w14:paraId="2916094D"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4D6F903C" w14:textId="5FFDA135"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4BFD2FA7" w14:textId="62A71F95" w:rsidR="00F23347" w:rsidRDefault="00F23347" w:rsidP="00F23347"/>
        </w:tc>
        <w:tc>
          <w:tcPr>
            <w:tcW w:w="4365" w:type="dxa"/>
            <w:vMerge/>
          </w:tcPr>
          <w:p w14:paraId="4B19FC0C" w14:textId="77777777" w:rsidR="00F23347" w:rsidRDefault="00F23347" w:rsidP="00F23347"/>
        </w:tc>
      </w:tr>
      <w:tr w:rsidR="00F23347" w14:paraId="00FD018E"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4954DF7B" w14:textId="6BF0A3B4" w:rsidR="00F23347" w:rsidRPr="00E05063" w:rsidRDefault="00F23347" w:rsidP="00F23347">
            <w:pPr>
              <w:rPr>
                <w:lang w:val="kk-KZ"/>
              </w:rPr>
            </w:pPr>
            <w:r>
              <w:rPr>
                <w:rFonts w:ascii="Times New Roman" w:eastAsia="Times New Roman" w:hAnsi="Times New Roman"/>
                <w:sz w:val="20"/>
              </w:rPr>
              <w:t>5</w:t>
            </w:r>
            <w:r>
              <w:rPr>
                <w:rFonts w:ascii="Times New Roman" w:eastAsia="Times New Roman" w:hAnsi="Times New Roman"/>
                <w:sz w:val="20"/>
                <w:lang w:val="kk-KZ"/>
              </w:rPr>
              <w:t>4</w:t>
            </w:r>
          </w:p>
        </w:tc>
        <w:tc>
          <w:tcPr>
            <w:tcW w:w="2551" w:type="dxa"/>
            <w:tcBorders>
              <w:top w:val="single" w:sz="8" w:space="0" w:color="000000"/>
              <w:left w:val="single" w:sz="8" w:space="0" w:color="000000"/>
              <w:bottom w:val="single" w:sz="8" w:space="0" w:color="000000"/>
              <w:right w:val="single" w:sz="8" w:space="0" w:color="000000"/>
            </w:tcBorders>
          </w:tcPr>
          <w:p w14:paraId="580E4441" w14:textId="201E561B"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365D51E6" w14:textId="407377F0"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351BA7B1" w14:textId="78490182" w:rsidR="00F23347" w:rsidRDefault="00F23347" w:rsidP="00F23347"/>
        </w:tc>
      </w:tr>
      <w:tr w:rsidR="00F23347" w14:paraId="37793EDE" w14:textId="77777777" w:rsidTr="005900B3">
        <w:tc>
          <w:tcPr>
            <w:tcW w:w="959" w:type="dxa"/>
            <w:vMerge/>
          </w:tcPr>
          <w:p w14:paraId="0531464F"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4E62EE23" w14:textId="46DA1A35"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445684D9" w14:textId="28CCFFBD" w:rsidR="00F23347" w:rsidRDefault="00F23347" w:rsidP="00F23347"/>
        </w:tc>
        <w:tc>
          <w:tcPr>
            <w:tcW w:w="4365" w:type="dxa"/>
            <w:vMerge/>
          </w:tcPr>
          <w:p w14:paraId="46334209" w14:textId="77777777" w:rsidR="00F23347" w:rsidRDefault="00F23347" w:rsidP="00F23347"/>
        </w:tc>
      </w:tr>
      <w:tr w:rsidR="00F23347" w14:paraId="300C8C96" w14:textId="77777777" w:rsidTr="005900B3">
        <w:tc>
          <w:tcPr>
            <w:tcW w:w="959" w:type="dxa"/>
            <w:vMerge/>
          </w:tcPr>
          <w:p w14:paraId="416D9E32"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255AABF3" w14:textId="382C3946"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3D111496" w14:textId="5B7BCF6C" w:rsidR="00F23347" w:rsidRPr="00FF293D" w:rsidRDefault="00F23347" w:rsidP="00F23347">
            <w:pPr>
              <w:numPr>
                <w:ilvl w:val="0"/>
                <w:numId w:val="19"/>
              </w:numPr>
              <w:spacing w:before="100" w:beforeAutospacing="1" w:after="100" w:afterAutospacing="1" w:line="240" w:lineRule="auto"/>
              <w:rPr>
                <w:rFonts w:ascii="Times New Roman" w:eastAsia="Times New Roman" w:hAnsi="Times New Roman"/>
                <w:sz w:val="20"/>
              </w:rPr>
            </w:pPr>
          </w:p>
        </w:tc>
        <w:tc>
          <w:tcPr>
            <w:tcW w:w="4365" w:type="dxa"/>
            <w:vMerge/>
          </w:tcPr>
          <w:p w14:paraId="534F9B7A" w14:textId="77777777" w:rsidR="00F23347" w:rsidRDefault="00F23347" w:rsidP="00F23347"/>
        </w:tc>
      </w:tr>
      <w:tr w:rsidR="00F23347" w14:paraId="3F52E59C"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6C7A143B" w14:textId="6AE0A03E" w:rsidR="00F23347" w:rsidRPr="00E05063" w:rsidRDefault="00F23347" w:rsidP="00F23347">
            <w:pPr>
              <w:rPr>
                <w:lang w:val="kk-KZ"/>
              </w:rPr>
            </w:pPr>
            <w:r>
              <w:rPr>
                <w:rFonts w:ascii="Times New Roman" w:eastAsia="Times New Roman" w:hAnsi="Times New Roman"/>
                <w:sz w:val="20"/>
              </w:rPr>
              <w:t>5</w:t>
            </w:r>
            <w:r>
              <w:rPr>
                <w:rFonts w:ascii="Times New Roman" w:eastAsia="Times New Roman" w:hAnsi="Times New Roman"/>
                <w:sz w:val="20"/>
                <w:lang w:val="kk-KZ"/>
              </w:rPr>
              <w:t>5</w:t>
            </w:r>
          </w:p>
        </w:tc>
        <w:tc>
          <w:tcPr>
            <w:tcW w:w="2551" w:type="dxa"/>
            <w:tcBorders>
              <w:top w:val="single" w:sz="8" w:space="0" w:color="000000"/>
              <w:left w:val="single" w:sz="8" w:space="0" w:color="000000"/>
              <w:bottom w:val="single" w:sz="8" w:space="0" w:color="000000"/>
              <w:right w:val="single" w:sz="8" w:space="0" w:color="000000"/>
            </w:tcBorders>
          </w:tcPr>
          <w:p w14:paraId="22670F0D" w14:textId="139DF9FD"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66B923B0" w14:textId="37D1534D"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679AF917" w14:textId="23CBBE95" w:rsidR="00F23347" w:rsidRDefault="00F23347" w:rsidP="00F23347"/>
        </w:tc>
      </w:tr>
      <w:tr w:rsidR="00F23347" w14:paraId="36F88CD3" w14:textId="77777777" w:rsidTr="005900B3">
        <w:tc>
          <w:tcPr>
            <w:tcW w:w="959" w:type="dxa"/>
            <w:vMerge/>
          </w:tcPr>
          <w:p w14:paraId="6A3F6DFB"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1E6B2DFF" w14:textId="2E8C244C"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10D05420" w14:textId="74758E7B" w:rsidR="00F23347" w:rsidRDefault="00F23347" w:rsidP="00F23347"/>
        </w:tc>
        <w:tc>
          <w:tcPr>
            <w:tcW w:w="4365" w:type="dxa"/>
            <w:vMerge/>
          </w:tcPr>
          <w:p w14:paraId="233803DA" w14:textId="77777777" w:rsidR="00F23347" w:rsidRDefault="00F23347" w:rsidP="00F23347"/>
        </w:tc>
      </w:tr>
      <w:tr w:rsidR="00F23347" w14:paraId="1EAECB1D" w14:textId="77777777" w:rsidTr="005900B3">
        <w:tc>
          <w:tcPr>
            <w:tcW w:w="959" w:type="dxa"/>
            <w:vMerge/>
          </w:tcPr>
          <w:p w14:paraId="783F5131"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301ABD23" w14:textId="515932BA"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0CD6B6C5" w14:textId="5CE7F8E5" w:rsidR="00F23347" w:rsidRDefault="00F23347" w:rsidP="00F23347"/>
        </w:tc>
        <w:tc>
          <w:tcPr>
            <w:tcW w:w="4365" w:type="dxa"/>
            <w:vMerge/>
          </w:tcPr>
          <w:p w14:paraId="242E48E2" w14:textId="77777777" w:rsidR="00F23347" w:rsidRDefault="00F23347" w:rsidP="00F23347"/>
        </w:tc>
      </w:tr>
      <w:tr w:rsidR="00F23347" w14:paraId="79779B20"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32B2D62D" w14:textId="533031B7" w:rsidR="00F23347" w:rsidRPr="00E05063" w:rsidRDefault="00F23347" w:rsidP="00F23347">
            <w:pPr>
              <w:rPr>
                <w:lang w:val="kk-KZ"/>
              </w:rPr>
            </w:pPr>
            <w:r>
              <w:rPr>
                <w:rFonts w:ascii="Times New Roman" w:eastAsia="Times New Roman" w:hAnsi="Times New Roman"/>
                <w:sz w:val="20"/>
                <w:lang w:val="kk-KZ"/>
              </w:rPr>
              <w:t>56</w:t>
            </w:r>
          </w:p>
        </w:tc>
        <w:tc>
          <w:tcPr>
            <w:tcW w:w="2551" w:type="dxa"/>
            <w:tcBorders>
              <w:top w:val="single" w:sz="8" w:space="0" w:color="000000"/>
              <w:left w:val="single" w:sz="8" w:space="0" w:color="000000"/>
              <w:bottom w:val="single" w:sz="8" w:space="0" w:color="000000"/>
              <w:right w:val="single" w:sz="8" w:space="0" w:color="000000"/>
            </w:tcBorders>
          </w:tcPr>
          <w:p w14:paraId="11CF507F" w14:textId="65FBEF79"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594FCAF0" w14:textId="4A445EE7"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652938DE" w14:textId="5A5B1266" w:rsidR="00F23347" w:rsidRDefault="00F23347" w:rsidP="00F23347"/>
        </w:tc>
      </w:tr>
      <w:tr w:rsidR="00F23347" w14:paraId="0ED6FA13" w14:textId="77777777" w:rsidTr="005900B3">
        <w:tc>
          <w:tcPr>
            <w:tcW w:w="959" w:type="dxa"/>
            <w:vMerge/>
          </w:tcPr>
          <w:p w14:paraId="7C870BD7"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63DE22A0" w14:textId="0D1ED000"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5BE34723" w14:textId="3BF9AB78" w:rsidR="00F23347" w:rsidRDefault="00F23347" w:rsidP="00F23347"/>
        </w:tc>
        <w:tc>
          <w:tcPr>
            <w:tcW w:w="4365" w:type="dxa"/>
            <w:vMerge/>
          </w:tcPr>
          <w:p w14:paraId="392D02F3" w14:textId="77777777" w:rsidR="00F23347" w:rsidRDefault="00F23347" w:rsidP="00F23347"/>
        </w:tc>
      </w:tr>
      <w:tr w:rsidR="00F23347" w14:paraId="447FB0D6" w14:textId="77777777" w:rsidTr="005900B3">
        <w:tc>
          <w:tcPr>
            <w:tcW w:w="959" w:type="dxa"/>
            <w:vMerge/>
          </w:tcPr>
          <w:p w14:paraId="68445D8D"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21C5E256" w14:textId="721E37B6"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7AEA6943" w14:textId="7433F57B" w:rsidR="00F23347" w:rsidRPr="00926BD0" w:rsidRDefault="00F23347" w:rsidP="00F23347">
            <w:pPr>
              <w:spacing w:before="100" w:beforeAutospacing="1" w:after="100" w:afterAutospacing="1" w:line="240" w:lineRule="auto"/>
              <w:rPr>
                <w:rFonts w:ascii="Times New Roman" w:eastAsia="Times New Roman" w:hAnsi="Times New Roman"/>
                <w:sz w:val="20"/>
              </w:rPr>
            </w:pPr>
          </w:p>
        </w:tc>
        <w:tc>
          <w:tcPr>
            <w:tcW w:w="4365" w:type="dxa"/>
            <w:vMerge/>
          </w:tcPr>
          <w:p w14:paraId="0DD521D5" w14:textId="77777777" w:rsidR="00F23347" w:rsidRDefault="00F23347" w:rsidP="00F23347"/>
        </w:tc>
      </w:tr>
      <w:tr w:rsidR="00F23347" w14:paraId="25EDB5F3"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71AFCE04" w14:textId="40C6CF4C" w:rsidR="00F23347" w:rsidRPr="00E05063" w:rsidRDefault="00F23347" w:rsidP="00F23347">
            <w:pPr>
              <w:rPr>
                <w:lang w:val="kk-KZ"/>
              </w:rPr>
            </w:pPr>
            <w:r>
              <w:rPr>
                <w:rFonts w:ascii="Times New Roman" w:eastAsia="Times New Roman" w:hAnsi="Times New Roman"/>
                <w:sz w:val="20"/>
                <w:lang w:val="kk-KZ"/>
              </w:rPr>
              <w:t>57</w:t>
            </w:r>
          </w:p>
        </w:tc>
        <w:tc>
          <w:tcPr>
            <w:tcW w:w="2551" w:type="dxa"/>
            <w:tcBorders>
              <w:top w:val="single" w:sz="8" w:space="0" w:color="000000"/>
              <w:left w:val="single" w:sz="8" w:space="0" w:color="000000"/>
              <w:bottom w:val="single" w:sz="8" w:space="0" w:color="000000"/>
              <w:right w:val="single" w:sz="8" w:space="0" w:color="000000"/>
            </w:tcBorders>
          </w:tcPr>
          <w:p w14:paraId="007F6C37" w14:textId="0C4C254D"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336717BA" w14:textId="085D5630"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150618AF" w14:textId="72DDBCB3" w:rsidR="00F23347" w:rsidRDefault="00F23347" w:rsidP="00F23347"/>
        </w:tc>
      </w:tr>
      <w:tr w:rsidR="00F23347" w14:paraId="417D3D71" w14:textId="77777777" w:rsidTr="005900B3">
        <w:tc>
          <w:tcPr>
            <w:tcW w:w="959" w:type="dxa"/>
            <w:vMerge/>
          </w:tcPr>
          <w:p w14:paraId="2B69E83C"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18FF036E" w14:textId="603FA8E7"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0A334295" w14:textId="7FC0357E" w:rsidR="00F23347" w:rsidRDefault="00F23347" w:rsidP="00F23347"/>
        </w:tc>
        <w:tc>
          <w:tcPr>
            <w:tcW w:w="4365" w:type="dxa"/>
            <w:vMerge/>
          </w:tcPr>
          <w:p w14:paraId="6B8DFF04" w14:textId="77777777" w:rsidR="00F23347" w:rsidRDefault="00F23347" w:rsidP="00F23347"/>
        </w:tc>
      </w:tr>
      <w:tr w:rsidR="00F23347" w14:paraId="31177AAC" w14:textId="77777777" w:rsidTr="005900B3">
        <w:tc>
          <w:tcPr>
            <w:tcW w:w="959" w:type="dxa"/>
            <w:vMerge/>
          </w:tcPr>
          <w:p w14:paraId="7CAAF961"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462DFC91" w14:textId="053F8D06"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6D3F2A1A" w14:textId="0BD11C9C" w:rsidR="00F23347" w:rsidRPr="00926BD0" w:rsidRDefault="00F23347" w:rsidP="00F23347">
            <w:pPr>
              <w:rPr>
                <w:lang w:val="kk-KZ"/>
              </w:rPr>
            </w:pPr>
          </w:p>
        </w:tc>
        <w:tc>
          <w:tcPr>
            <w:tcW w:w="4365" w:type="dxa"/>
            <w:vMerge/>
          </w:tcPr>
          <w:p w14:paraId="2B3F2913" w14:textId="77777777" w:rsidR="00F23347" w:rsidRDefault="00F23347" w:rsidP="00F23347"/>
        </w:tc>
      </w:tr>
      <w:tr w:rsidR="00F23347" w14:paraId="380FFA18"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6CC9D7DF" w14:textId="26BB664A" w:rsidR="00F23347" w:rsidRPr="00E05063" w:rsidRDefault="00F23347" w:rsidP="00F23347">
            <w:pPr>
              <w:rPr>
                <w:lang w:val="kk-KZ"/>
              </w:rPr>
            </w:pPr>
            <w:r>
              <w:rPr>
                <w:rFonts w:ascii="Times New Roman" w:eastAsia="Times New Roman" w:hAnsi="Times New Roman"/>
                <w:sz w:val="20"/>
                <w:lang w:val="kk-KZ"/>
              </w:rPr>
              <w:t>58</w:t>
            </w:r>
          </w:p>
        </w:tc>
        <w:tc>
          <w:tcPr>
            <w:tcW w:w="2551" w:type="dxa"/>
            <w:tcBorders>
              <w:top w:val="single" w:sz="8" w:space="0" w:color="000000"/>
              <w:left w:val="single" w:sz="8" w:space="0" w:color="000000"/>
              <w:bottom w:val="single" w:sz="8" w:space="0" w:color="000000"/>
              <w:right w:val="single" w:sz="8" w:space="0" w:color="000000"/>
            </w:tcBorders>
          </w:tcPr>
          <w:p w14:paraId="166B797B" w14:textId="7211D041"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342013B7" w14:textId="70434DA2"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4DA11784" w14:textId="3F9D2393" w:rsidR="00F23347" w:rsidRDefault="00F23347" w:rsidP="00F23347"/>
        </w:tc>
      </w:tr>
      <w:tr w:rsidR="00F23347" w14:paraId="3066A84F" w14:textId="77777777" w:rsidTr="005900B3">
        <w:tc>
          <w:tcPr>
            <w:tcW w:w="959" w:type="dxa"/>
            <w:vMerge/>
          </w:tcPr>
          <w:p w14:paraId="57FA4E13"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38920333" w14:textId="306F4CD8"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54917C44" w14:textId="61062C32" w:rsidR="00F23347" w:rsidRPr="00926BD0" w:rsidRDefault="00F23347" w:rsidP="00F23347">
            <w:pPr>
              <w:spacing w:before="100" w:beforeAutospacing="1" w:after="100" w:afterAutospacing="1" w:line="240" w:lineRule="auto"/>
              <w:rPr>
                <w:rFonts w:ascii="Times New Roman" w:eastAsia="Times New Roman" w:hAnsi="Times New Roman"/>
                <w:sz w:val="20"/>
              </w:rPr>
            </w:pPr>
          </w:p>
        </w:tc>
        <w:tc>
          <w:tcPr>
            <w:tcW w:w="4365" w:type="dxa"/>
            <w:vMerge/>
          </w:tcPr>
          <w:p w14:paraId="6C591424" w14:textId="77777777" w:rsidR="00F23347" w:rsidRDefault="00F23347" w:rsidP="00F23347"/>
        </w:tc>
      </w:tr>
      <w:tr w:rsidR="00F23347" w14:paraId="2444A966" w14:textId="77777777" w:rsidTr="005900B3">
        <w:tc>
          <w:tcPr>
            <w:tcW w:w="959" w:type="dxa"/>
            <w:vMerge/>
          </w:tcPr>
          <w:p w14:paraId="6D53A2A8"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3C93FD91" w14:textId="38E3BE6E"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14738B4E" w14:textId="44DA6D2E" w:rsidR="00F23347" w:rsidRPr="00926BD0" w:rsidRDefault="00F23347" w:rsidP="00F23347">
            <w:pPr>
              <w:rPr>
                <w:lang w:val="kk-KZ"/>
              </w:rPr>
            </w:pPr>
          </w:p>
        </w:tc>
        <w:tc>
          <w:tcPr>
            <w:tcW w:w="4365" w:type="dxa"/>
            <w:vMerge/>
          </w:tcPr>
          <w:p w14:paraId="2FB3EAD5" w14:textId="77777777" w:rsidR="00F23347" w:rsidRDefault="00F23347" w:rsidP="00F23347"/>
        </w:tc>
      </w:tr>
      <w:tr w:rsidR="00F23347" w14:paraId="72AFE91F"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7923747C" w14:textId="0EE5B748" w:rsidR="00F23347" w:rsidRPr="00E05063" w:rsidRDefault="00F23347" w:rsidP="00F23347">
            <w:pPr>
              <w:rPr>
                <w:lang w:val="kk-KZ"/>
              </w:rPr>
            </w:pPr>
            <w:r>
              <w:rPr>
                <w:rFonts w:ascii="Times New Roman" w:eastAsia="Times New Roman" w:hAnsi="Times New Roman"/>
                <w:sz w:val="20"/>
                <w:lang w:val="kk-KZ"/>
              </w:rPr>
              <w:t>59</w:t>
            </w:r>
          </w:p>
        </w:tc>
        <w:tc>
          <w:tcPr>
            <w:tcW w:w="2551" w:type="dxa"/>
            <w:tcBorders>
              <w:top w:val="single" w:sz="8" w:space="0" w:color="000000"/>
              <w:left w:val="single" w:sz="8" w:space="0" w:color="000000"/>
              <w:bottom w:val="single" w:sz="8" w:space="0" w:color="000000"/>
              <w:right w:val="single" w:sz="8" w:space="0" w:color="000000"/>
            </w:tcBorders>
          </w:tcPr>
          <w:p w14:paraId="6038AF5B" w14:textId="140D5223"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79AC2F11" w14:textId="0A9B5096" w:rsidR="00F23347" w:rsidRPr="00F6668F" w:rsidRDefault="00F23347" w:rsidP="00F23347">
            <w:pPr>
              <w:rPr>
                <w:rFonts w:ascii="Times New Roman" w:eastAsia="Times New Roman" w:hAnsi="Times New Roman"/>
                <w:sz w:val="20"/>
              </w:rPr>
            </w:pPr>
          </w:p>
        </w:tc>
        <w:tc>
          <w:tcPr>
            <w:tcW w:w="4365" w:type="dxa"/>
            <w:vMerge w:val="restart"/>
            <w:tcBorders>
              <w:top w:val="single" w:sz="8" w:space="0" w:color="000000"/>
              <w:left w:val="single" w:sz="8" w:space="0" w:color="000000"/>
              <w:bottom w:val="single" w:sz="8" w:space="0" w:color="000000"/>
              <w:right w:val="single" w:sz="8" w:space="0" w:color="000000"/>
            </w:tcBorders>
          </w:tcPr>
          <w:p w14:paraId="5D96866D" w14:textId="0A6AA4AF" w:rsidR="00F23347" w:rsidRDefault="00F23347" w:rsidP="00F23347"/>
        </w:tc>
      </w:tr>
      <w:tr w:rsidR="00F23347" w14:paraId="47D39B81" w14:textId="77777777" w:rsidTr="005900B3">
        <w:tc>
          <w:tcPr>
            <w:tcW w:w="959" w:type="dxa"/>
            <w:vMerge/>
          </w:tcPr>
          <w:p w14:paraId="618F4F2F"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51DDA0E7" w14:textId="5E14C9D3"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3E72AE29" w14:textId="036F39ED" w:rsidR="00F23347" w:rsidRPr="00F6668F" w:rsidRDefault="00F23347" w:rsidP="00F23347">
            <w:pPr>
              <w:spacing w:before="100" w:beforeAutospacing="1" w:after="100" w:afterAutospacing="1" w:line="240" w:lineRule="auto"/>
              <w:rPr>
                <w:rFonts w:ascii="Times New Roman" w:eastAsia="Times New Roman" w:hAnsi="Times New Roman"/>
                <w:sz w:val="20"/>
              </w:rPr>
            </w:pPr>
          </w:p>
        </w:tc>
        <w:tc>
          <w:tcPr>
            <w:tcW w:w="4365" w:type="dxa"/>
            <w:vMerge/>
          </w:tcPr>
          <w:p w14:paraId="5090387B" w14:textId="77777777" w:rsidR="00F23347" w:rsidRDefault="00F23347" w:rsidP="00F23347"/>
        </w:tc>
      </w:tr>
      <w:tr w:rsidR="00F23347" w14:paraId="747D5632" w14:textId="77777777" w:rsidTr="005900B3">
        <w:tc>
          <w:tcPr>
            <w:tcW w:w="959" w:type="dxa"/>
            <w:vMerge/>
          </w:tcPr>
          <w:p w14:paraId="1C016F05"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7E0CCD68" w14:textId="5E8F9DEF"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4C3110A2" w14:textId="5D0DEBBF" w:rsidR="00F23347" w:rsidRDefault="00F23347" w:rsidP="00F23347"/>
        </w:tc>
        <w:tc>
          <w:tcPr>
            <w:tcW w:w="4365" w:type="dxa"/>
            <w:vMerge/>
          </w:tcPr>
          <w:p w14:paraId="1157E874" w14:textId="77777777" w:rsidR="00F23347" w:rsidRDefault="00F23347" w:rsidP="00F23347"/>
        </w:tc>
      </w:tr>
      <w:tr w:rsidR="00F23347" w14:paraId="095018BF"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0760B4E1" w14:textId="42A1F14D" w:rsidR="00F23347" w:rsidRPr="00E05063" w:rsidRDefault="00F23347" w:rsidP="00F23347">
            <w:pPr>
              <w:rPr>
                <w:lang w:val="kk-KZ"/>
              </w:rPr>
            </w:pPr>
            <w:r>
              <w:rPr>
                <w:rFonts w:ascii="Times New Roman" w:eastAsia="Times New Roman" w:hAnsi="Times New Roman"/>
                <w:sz w:val="20"/>
              </w:rPr>
              <w:t>6</w:t>
            </w:r>
            <w:r>
              <w:rPr>
                <w:rFonts w:ascii="Times New Roman" w:eastAsia="Times New Roman" w:hAnsi="Times New Roman"/>
                <w:sz w:val="20"/>
                <w:lang w:val="kk-KZ"/>
              </w:rPr>
              <w:t>0</w:t>
            </w:r>
          </w:p>
        </w:tc>
        <w:tc>
          <w:tcPr>
            <w:tcW w:w="2551" w:type="dxa"/>
            <w:tcBorders>
              <w:top w:val="single" w:sz="8" w:space="0" w:color="000000"/>
              <w:left w:val="single" w:sz="8" w:space="0" w:color="000000"/>
              <w:bottom w:val="single" w:sz="8" w:space="0" w:color="000000"/>
              <w:right w:val="single" w:sz="8" w:space="0" w:color="000000"/>
            </w:tcBorders>
          </w:tcPr>
          <w:p w14:paraId="2407C0D4" w14:textId="46AAC472"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587D5B7B" w14:textId="7A19F67E" w:rsidR="00F23347" w:rsidRPr="00F6668F" w:rsidRDefault="00F23347" w:rsidP="00F23347">
            <w:pPr>
              <w:rPr>
                <w:rFonts w:ascii="Times New Roman" w:eastAsia="Times New Roman" w:hAnsi="Times New Roman"/>
                <w:sz w:val="20"/>
                <w:lang w:val="ru-RU"/>
              </w:rPr>
            </w:pPr>
          </w:p>
        </w:tc>
        <w:tc>
          <w:tcPr>
            <w:tcW w:w="4365" w:type="dxa"/>
            <w:vMerge w:val="restart"/>
            <w:tcBorders>
              <w:top w:val="single" w:sz="8" w:space="0" w:color="000000"/>
              <w:left w:val="single" w:sz="8" w:space="0" w:color="000000"/>
              <w:bottom w:val="single" w:sz="8" w:space="0" w:color="000000"/>
              <w:right w:val="single" w:sz="8" w:space="0" w:color="000000"/>
            </w:tcBorders>
          </w:tcPr>
          <w:p w14:paraId="5C2B6F0C" w14:textId="383C7EBA" w:rsidR="00F23347" w:rsidRDefault="00F23347" w:rsidP="00F23347"/>
        </w:tc>
      </w:tr>
      <w:tr w:rsidR="00F23347" w14:paraId="1B4004B4" w14:textId="77777777" w:rsidTr="005900B3">
        <w:tc>
          <w:tcPr>
            <w:tcW w:w="959" w:type="dxa"/>
            <w:vMerge/>
          </w:tcPr>
          <w:p w14:paraId="60D214C0"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767300E2" w14:textId="203F3577"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34F5D6F6" w14:textId="5112467E" w:rsidR="00F23347" w:rsidRDefault="00F23347" w:rsidP="00F23347"/>
        </w:tc>
        <w:tc>
          <w:tcPr>
            <w:tcW w:w="4365" w:type="dxa"/>
            <w:vMerge/>
          </w:tcPr>
          <w:p w14:paraId="564474C1" w14:textId="77777777" w:rsidR="00F23347" w:rsidRDefault="00F23347" w:rsidP="00F23347"/>
        </w:tc>
      </w:tr>
      <w:tr w:rsidR="00F23347" w14:paraId="793C25D0" w14:textId="77777777" w:rsidTr="005900B3">
        <w:tc>
          <w:tcPr>
            <w:tcW w:w="959" w:type="dxa"/>
            <w:vMerge/>
          </w:tcPr>
          <w:p w14:paraId="02013926"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03FA0C6C" w14:textId="33F2C6DC"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2ABB45C2" w14:textId="45274064" w:rsidR="00F23347" w:rsidRDefault="00F23347" w:rsidP="00F23347"/>
        </w:tc>
        <w:tc>
          <w:tcPr>
            <w:tcW w:w="4365" w:type="dxa"/>
            <w:vMerge/>
          </w:tcPr>
          <w:p w14:paraId="6D6FE8A0" w14:textId="77777777" w:rsidR="00F23347" w:rsidRDefault="00F23347" w:rsidP="00F23347"/>
        </w:tc>
      </w:tr>
      <w:tr w:rsidR="00F23347" w14:paraId="35322E20"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1383A383" w14:textId="3EB0C58C" w:rsidR="00F23347" w:rsidRPr="00E05063" w:rsidRDefault="00F23347" w:rsidP="00F23347">
            <w:pPr>
              <w:rPr>
                <w:lang w:val="kk-KZ"/>
              </w:rPr>
            </w:pPr>
            <w:r>
              <w:rPr>
                <w:rFonts w:ascii="Times New Roman" w:eastAsia="Times New Roman" w:hAnsi="Times New Roman"/>
                <w:sz w:val="20"/>
              </w:rPr>
              <w:t>6</w:t>
            </w:r>
            <w:r>
              <w:rPr>
                <w:rFonts w:ascii="Times New Roman" w:eastAsia="Times New Roman" w:hAnsi="Times New Roman"/>
                <w:sz w:val="20"/>
                <w:lang w:val="kk-KZ"/>
              </w:rPr>
              <w:t>1</w:t>
            </w:r>
          </w:p>
        </w:tc>
        <w:tc>
          <w:tcPr>
            <w:tcW w:w="2551" w:type="dxa"/>
            <w:tcBorders>
              <w:top w:val="single" w:sz="8" w:space="0" w:color="000000"/>
              <w:left w:val="single" w:sz="8" w:space="0" w:color="000000"/>
              <w:bottom w:val="single" w:sz="8" w:space="0" w:color="000000"/>
              <w:right w:val="single" w:sz="8" w:space="0" w:color="000000"/>
            </w:tcBorders>
          </w:tcPr>
          <w:p w14:paraId="3C249150" w14:textId="03C3BB58"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61E770CB" w14:textId="0DDE1665" w:rsidR="00F23347" w:rsidRPr="00BA51C0" w:rsidRDefault="00F23347" w:rsidP="00F23347">
            <w:pPr>
              <w:spacing w:before="100" w:beforeAutospacing="1" w:after="100" w:afterAutospacing="1" w:line="240" w:lineRule="auto"/>
              <w:rPr>
                <w:rFonts w:ascii="Times New Roman" w:eastAsia="Times New Roman" w:hAnsi="Times New Roman"/>
                <w:sz w:val="20"/>
              </w:rPr>
            </w:pPr>
          </w:p>
        </w:tc>
        <w:tc>
          <w:tcPr>
            <w:tcW w:w="4365" w:type="dxa"/>
            <w:vMerge w:val="restart"/>
            <w:tcBorders>
              <w:top w:val="single" w:sz="8" w:space="0" w:color="000000"/>
              <w:left w:val="single" w:sz="8" w:space="0" w:color="000000"/>
              <w:bottom w:val="single" w:sz="8" w:space="0" w:color="000000"/>
              <w:right w:val="single" w:sz="8" w:space="0" w:color="000000"/>
            </w:tcBorders>
          </w:tcPr>
          <w:p w14:paraId="06DF0792" w14:textId="03D68568" w:rsidR="00F23347" w:rsidRDefault="00F23347" w:rsidP="00F23347"/>
        </w:tc>
      </w:tr>
      <w:tr w:rsidR="00F23347" w14:paraId="018508F8" w14:textId="77777777" w:rsidTr="005900B3">
        <w:tc>
          <w:tcPr>
            <w:tcW w:w="959" w:type="dxa"/>
            <w:vMerge/>
          </w:tcPr>
          <w:p w14:paraId="61206368"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32926832" w14:textId="06F6D525"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35B410B8" w14:textId="1C0DE0E8" w:rsidR="00F23347" w:rsidRPr="00BA51C0" w:rsidRDefault="00F23347" w:rsidP="00F23347">
            <w:pPr>
              <w:rPr>
                <w:lang w:val="kk-KZ"/>
              </w:rPr>
            </w:pPr>
          </w:p>
        </w:tc>
        <w:tc>
          <w:tcPr>
            <w:tcW w:w="4365" w:type="dxa"/>
            <w:vMerge/>
          </w:tcPr>
          <w:p w14:paraId="57F2326B" w14:textId="77777777" w:rsidR="00F23347" w:rsidRDefault="00F23347" w:rsidP="00F23347"/>
        </w:tc>
      </w:tr>
      <w:tr w:rsidR="00F23347" w14:paraId="18AE9973" w14:textId="77777777" w:rsidTr="005900B3">
        <w:tc>
          <w:tcPr>
            <w:tcW w:w="959" w:type="dxa"/>
            <w:vMerge/>
          </w:tcPr>
          <w:p w14:paraId="67B5BA41"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41B7373E" w14:textId="465BAC6E"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2CCF0C7B" w14:textId="5B79F14E" w:rsidR="00F23347" w:rsidRDefault="00F23347" w:rsidP="00F23347"/>
        </w:tc>
        <w:tc>
          <w:tcPr>
            <w:tcW w:w="4365" w:type="dxa"/>
            <w:vMerge/>
          </w:tcPr>
          <w:p w14:paraId="1E1EA50D" w14:textId="77777777" w:rsidR="00F23347" w:rsidRDefault="00F23347" w:rsidP="00F23347"/>
        </w:tc>
      </w:tr>
      <w:tr w:rsidR="00F23347" w14:paraId="0FF3A44E"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7D418D51" w14:textId="3233898B" w:rsidR="00F23347" w:rsidRPr="00E05063" w:rsidRDefault="00F23347" w:rsidP="00F23347">
            <w:pPr>
              <w:rPr>
                <w:lang w:val="kk-KZ"/>
              </w:rPr>
            </w:pPr>
            <w:r>
              <w:rPr>
                <w:rFonts w:ascii="Times New Roman" w:eastAsia="Times New Roman" w:hAnsi="Times New Roman"/>
                <w:sz w:val="20"/>
              </w:rPr>
              <w:t>6</w:t>
            </w:r>
            <w:r>
              <w:rPr>
                <w:rFonts w:ascii="Times New Roman" w:eastAsia="Times New Roman" w:hAnsi="Times New Roman"/>
                <w:sz w:val="20"/>
                <w:lang w:val="kk-KZ"/>
              </w:rPr>
              <w:t>2</w:t>
            </w:r>
          </w:p>
        </w:tc>
        <w:tc>
          <w:tcPr>
            <w:tcW w:w="2551" w:type="dxa"/>
            <w:tcBorders>
              <w:top w:val="single" w:sz="8" w:space="0" w:color="000000"/>
              <w:left w:val="single" w:sz="8" w:space="0" w:color="000000"/>
              <w:bottom w:val="single" w:sz="8" w:space="0" w:color="000000"/>
              <w:right w:val="single" w:sz="8" w:space="0" w:color="000000"/>
            </w:tcBorders>
          </w:tcPr>
          <w:p w14:paraId="56D753A3" w14:textId="45F2D672"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1DB06DC2" w14:textId="702B330C"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146F6147" w14:textId="57C8A678" w:rsidR="00F23347" w:rsidRDefault="00F23347" w:rsidP="00F23347"/>
        </w:tc>
      </w:tr>
      <w:tr w:rsidR="00F23347" w14:paraId="5420D2DC" w14:textId="77777777" w:rsidTr="005900B3">
        <w:tc>
          <w:tcPr>
            <w:tcW w:w="959" w:type="dxa"/>
            <w:vMerge/>
          </w:tcPr>
          <w:p w14:paraId="10F31111"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57E26CA6" w14:textId="1019AF21"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246F1458" w14:textId="44523AE9" w:rsidR="00F23347" w:rsidRDefault="00F23347" w:rsidP="00F23347"/>
        </w:tc>
        <w:tc>
          <w:tcPr>
            <w:tcW w:w="4365" w:type="dxa"/>
            <w:vMerge/>
          </w:tcPr>
          <w:p w14:paraId="546C26FE" w14:textId="77777777" w:rsidR="00F23347" w:rsidRDefault="00F23347" w:rsidP="00F23347"/>
        </w:tc>
      </w:tr>
      <w:tr w:rsidR="00F23347" w14:paraId="3E2D0174" w14:textId="77777777" w:rsidTr="005900B3">
        <w:tc>
          <w:tcPr>
            <w:tcW w:w="959" w:type="dxa"/>
            <w:vMerge/>
          </w:tcPr>
          <w:p w14:paraId="0A46340B"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42472F9C" w14:textId="4460450D"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3FFA548E" w14:textId="21AAD7AF" w:rsidR="00F23347" w:rsidRDefault="00F23347" w:rsidP="00F23347"/>
        </w:tc>
        <w:tc>
          <w:tcPr>
            <w:tcW w:w="4365" w:type="dxa"/>
            <w:vMerge/>
          </w:tcPr>
          <w:p w14:paraId="018AA01C" w14:textId="77777777" w:rsidR="00F23347" w:rsidRDefault="00F23347" w:rsidP="00F23347"/>
        </w:tc>
      </w:tr>
      <w:tr w:rsidR="00F23347" w14:paraId="50E9F4C7"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5F9D8A38" w14:textId="23248329" w:rsidR="00F23347" w:rsidRPr="00E05063" w:rsidRDefault="00F23347" w:rsidP="00F23347">
            <w:pPr>
              <w:rPr>
                <w:lang w:val="kk-KZ"/>
              </w:rPr>
            </w:pPr>
            <w:r>
              <w:rPr>
                <w:rFonts w:ascii="Times New Roman" w:eastAsia="Times New Roman" w:hAnsi="Times New Roman"/>
                <w:sz w:val="20"/>
              </w:rPr>
              <w:t>6</w:t>
            </w:r>
            <w:r>
              <w:rPr>
                <w:rFonts w:ascii="Times New Roman" w:eastAsia="Times New Roman" w:hAnsi="Times New Roman"/>
                <w:sz w:val="20"/>
                <w:lang w:val="kk-KZ"/>
              </w:rPr>
              <w:t>3</w:t>
            </w:r>
          </w:p>
        </w:tc>
        <w:tc>
          <w:tcPr>
            <w:tcW w:w="2551" w:type="dxa"/>
            <w:tcBorders>
              <w:top w:val="single" w:sz="8" w:space="0" w:color="000000"/>
              <w:left w:val="single" w:sz="8" w:space="0" w:color="000000"/>
              <w:bottom w:val="single" w:sz="8" w:space="0" w:color="000000"/>
              <w:right w:val="single" w:sz="8" w:space="0" w:color="000000"/>
            </w:tcBorders>
          </w:tcPr>
          <w:p w14:paraId="39CC6BCC" w14:textId="3C45E92D"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13A42444" w14:textId="322122A7" w:rsidR="00F23347" w:rsidRPr="00BA51C0" w:rsidRDefault="00F23347" w:rsidP="00F23347">
            <w:pPr>
              <w:spacing w:before="100" w:beforeAutospacing="1" w:after="100" w:afterAutospacing="1" w:line="240" w:lineRule="auto"/>
              <w:rPr>
                <w:rFonts w:ascii="Times New Roman" w:eastAsia="Times New Roman" w:hAnsi="Times New Roman"/>
                <w:sz w:val="20"/>
              </w:rPr>
            </w:pPr>
          </w:p>
        </w:tc>
        <w:tc>
          <w:tcPr>
            <w:tcW w:w="4365" w:type="dxa"/>
            <w:vMerge w:val="restart"/>
            <w:tcBorders>
              <w:top w:val="single" w:sz="8" w:space="0" w:color="000000"/>
              <w:left w:val="single" w:sz="8" w:space="0" w:color="000000"/>
              <w:bottom w:val="single" w:sz="8" w:space="0" w:color="000000"/>
              <w:right w:val="single" w:sz="8" w:space="0" w:color="000000"/>
            </w:tcBorders>
          </w:tcPr>
          <w:p w14:paraId="1B100704" w14:textId="47A73291" w:rsidR="00F23347" w:rsidRDefault="00F23347" w:rsidP="00F23347"/>
        </w:tc>
      </w:tr>
      <w:tr w:rsidR="00F23347" w14:paraId="13FA4353" w14:textId="77777777" w:rsidTr="005900B3">
        <w:tc>
          <w:tcPr>
            <w:tcW w:w="959" w:type="dxa"/>
            <w:vMerge/>
          </w:tcPr>
          <w:p w14:paraId="3A604558"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1A510CA6" w14:textId="610F3AF0"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325F0151" w14:textId="3C3B1E7C" w:rsidR="00F23347" w:rsidRDefault="00F23347" w:rsidP="00F23347"/>
        </w:tc>
        <w:tc>
          <w:tcPr>
            <w:tcW w:w="4365" w:type="dxa"/>
            <w:vMerge/>
          </w:tcPr>
          <w:p w14:paraId="01C23F12" w14:textId="77777777" w:rsidR="00F23347" w:rsidRDefault="00F23347" w:rsidP="00F23347"/>
        </w:tc>
      </w:tr>
      <w:tr w:rsidR="00F23347" w14:paraId="5E7F7B1A" w14:textId="77777777" w:rsidTr="005900B3">
        <w:tc>
          <w:tcPr>
            <w:tcW w:w="959" w:type="dxa"/>
            <w:vMerge/>
          </w:tcPr>
          <w:p w14:paraId="02F579F6"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1E547C54" w14:textId="2054EFFE"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4803475D" w14:textId="430D4F44" w:rsidR="00F23347" w:rsidRPr="00F7512D" w:rsidRDefault="00F23347" w:rsidP="00F23347">
            <w:pPr>
              <w:spacing w:before="100" w:beforeAutospacing="1" w:after="100" w:afterAutospacing="1" w:line="240" w:lineRule="auto"/>
              <w:rPr>
                <w:rFonts w:ascii="Times New Roman" w:eastAsia="Times New Roman" w:hAnsi="Times New Roman"/>
                <w:sz w:val="20"/>
              </w:rPr>
            </w:pPr>
          </w:p>
        </w:tc>
        <w:tc>
          <w:tcPr>
            <w:tcW w:w="4365" w:type="dxa"/>
            <w:vMerge/>
          </w:tcPr>
          <w:p w14:paraId="40D5A09D" w14:textId="77777777" w:rsidR="00F23347" w:rsidRDefault="00F23347" w:rsidP="00F23347"/>
        </w:tc>
      </w:tr>
      <w:tr w:rsidR="00F23347" w14:paraId="2D88A496"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5BA28D01" w14:textId="0670E0AC" w:rsidR="00F23347" w:rsidRPr="00E05063" w:rsidRDefault="00F23347" w:rsidP="00F23347">
            <w:pPr>
              <w:rPr>
                <w:lang w:val="kk-KZ"/>
              </w:rPr>
            </w:pPr>
            <w:r>
              <w:rPr>
                <w:rFonts w:ascii="Times New Roman" w:eastAsia="Times New Roman" w:hAnsi="Times New Roman"/>
                <w:sz w:val="20"/>
              </w:rPr>
              <w:t>6</w:t>
            </w:r>
            <w:r>
              <w:rPr>
                <w:rFonts w:ascii="Times New Roman" w:eastAsia="Times New Roman" w:hAnsi="Times New Roman"/>
                <w:sz w:val="20"/>
                <w:lang w:val="kk-KZ"/>
              </w:rPr>
              <w:t>4</w:t>
            </w:r>
          </w:p>
        </w:tc>
        <w:tc>
          <w:tcPr>
            <w:tcW w:w="2551" w:type="dxa"/>
            <w:tcBorders>
              <w:top w:val="single" w:sz="8" w:space="0" w:color="000000"/>
              <w:left w:val="single" w:sz="8" w:space="0" w:color="000000"/>
              <w:bottom w:val="single" w:sz="8" w:space="0" w:color="000000"/>
              <w:right w:val="single" w:sz="8" w:space="0" w:color="000000"/>
            </w:tcBorders>
          </w:tcPr>
          <w:p w14:paraId="0608432C" w14:textId="75879ED7"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0605A05E" w14:textId="70A6C3D5"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20E5DE2A" w14:textId="744BD0DF" w:rsidR="00F23347" w:rsidRDefault="00F23347" w:rsidP="00F23347"/>
        </w:tc>
      </w:tr>
      <w:tr w:rsidR="00F23347" w14:paraId="6F186B20" w14:textId="77777777" w:rsidTr="005900B3">
        <w:tc>
          <w:tcPr>
            <w:tcW w:w="959" w:type="dxa"/>
            <w:vMerge/>
          </w:tcPr>
          <w:p w14:paraId="6E1ED23A"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2F73DCB4" w14:textId="6EE58774"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0AE6B2F2" w14:textId="48B3C44E" w:rsidR="00F23347" w:rsidRDefault="00F23347" w:rsidP="00F23347"/>
        </w:tc>
        <w:tc>
          <w:tcPr>
            <w:tcW w:w="4365" w:type="dxa"/>
            <w:vMerge/>
          </w:tcPr>
          <w:p w14:paraId="4F6BA150" w14:textId="77777777" w:rsidR="00F23347" w:rsidRDefault="00F23347" w:rsidP="00F23347"/>
        </w:tc>
      </w:tr>
      <w:tr w:rsidR="00F23347" w:rsidRPr="00F7512D" w14:paraId="109F33CA" w14:textId="77777777" w:rsidTr="005900B3">
        <w:tc>
          <w:tcPr>
            <w:tcW w:w="959" w:type="dxa"/>
            <w:vMerge/>
          </w:tcPr>
          <w:p w14:paraId="16D2AE80"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2B7D325A" w14:textId="768A55F6"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77FC289C" w14:textId="337EBCFA" w:rsidR="00F23347" w:rsidRPr="00F7512D" w:rsidRDefault="00F23347" w:rsidP="00F23347">
            <w:pPr>
              <w:spacing w:before="100" w:beforeAutospacing="1" w:after="100" w:afterAutospacing="1" w:line="240" w:lineRule="auto"/>
              <w:rPr>
                <w:rFonts w:ascii="Times New Roman" w:eastAsia="Times New Roman" w:hAnsi="Times New Roman"/>
                <w:sz w:val="20"/>
              </w:rPr>
            </w:pPr>
          </w:p>
        </w:tc>
        <w:tc>
          <w:tcPr>
            <w:tcW w:w="4365" w:type="dxa"/>
            <w:vMerge/>
          </w:tcPr>
          <w:p w14:paraId="1FAED146" w14:textId="77777777" w:rsidR="00F23347" w:rsidRPr="00DC7F07" w:rsidRDefault="00F23347" w:rsidP="00F23347"/>
        </w:tc>
      </w:tr>
      <w:tr w:rsidR="00F23347" w14:paraId="60DCA100"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46927931" w14:textId="2F97E145" w:rsidR="00F23347" w:rsidRPr="00E05063" w:rsidRDefault="00F23347" w:rsidP="00F23347">
            <w:pPr>
              <w:rPr>
                <w:lang w:val="kk-KZ"/>
              </w:rPr>
            </w:pPr>
            <w:r>
              <w:rPr>
                <w:rFonts w:ascii="Times New Roman" w:eastAsia="Times New Roman" w:hAnsi="Times New Roman"/>
                <w:sz w:val="20"/>
              </w:rPr>
              <w:t>6</w:t>
            </w:r>
            <w:r>
              <w:rPr>
                <w:rFonts w:ascii="Times New Roman" w:eastAsia="Times New Roman" w:hAnsi="Times New Roman"/>
                <w:sz w:val="20"/>
                <w:lang w:val="kk-KZ"/>
              </w:rPr>
              <w:t>5</w:t>
            </w:r>
          </w:p>
        </w:tc>
        <w:tc>
          <w:tcPr>
            <w:tcW w:w="2551" w:type="dxa"/>
            <w:tcBorders>
              <w:top w:val="single" w:sz="8" w:space="0" w:color="000000"/>
              <w:left w:val="single" w:sz="8" w:space="0" w:color="000000"/>
              <w:bottom w:val="single" w:sz="8" w:space="0" w:color="000000"/>
              <w:right w:val="single" w:sz="8" w:space="0" w:color="000000"/>
            </w:tcBorders>
          </w:tcPr>
          <w:p w14:paraId="7C40181A" w14:textId="3410C311"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37B9B8DA" w14:textId="20249817" w:rsidR="00F23347" w:rsidRPr="00DC7F07" w:rsidRDefault="00F23347" w:rsidP="00F23347">
            <w:pPr>
              <w:spacing w:before="100" w:beforeAutospacing="1" w:after="100" w:afterAutospacing="1" w:line="240" w:lineRule="auto"/>
              <w:rPr>
                <w:rFonts w:ascii="Times New Roman" w:eastAsia="Times New Roman" w:hAnsi="Times New Roman" w:cs="Times New Roman"/>
                <w:sz w:val="24"/>
                <w:szCs w:val="24"/>
                <w:lang w:eastAsia="ru-RU"/>
              </w:rPr>
            </w:pPr>
          </w:p>
        </w:tc>
        <w:tc>
          <w:tcPr>
            <w:tcW w:w="4365" w:type="dxa"/>
            <w:vMerge w:val="restart"/>
            <w:tcBorders>
              <w:top w:val="single" w:sz="8" w:space="0" w:color="000000"/>
              <w:left w:val="single" w:sz="8" w:space="0" w:color="000000"/>
              <w:bottom w:val="single" w:sz="8" w:space="0" w:color="000000"/>
              <w:right w:val="single" w:sz="8" w:space="0" w:color="000000"/>
            </w:tcBorders>
          </w:tcPr>
          <w:p w14:paraId="6AF55577" w14:textId="1B98DFF1" w:rsidR="00F23347" w:rsidRDefault="00F23347" w:rsidP="00F23347"/>
        </w:tc>
      </w:tr>
      <w:tr w:rsidR="00F23347" w14:paraId="728155D6" w14:textId="77777777" w:rsidTr="005900B3">
        <w:tc>
          <w:tcPr>
            <w:tcW w:w="959" w:type="dxa"/>
            <w:vMerge/>
          </w:tcPr>
          <w:p w14:paraId="0B197710"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6AF9502A" w14:textId="02183108"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798553AA" w14:textId="36EB78F5" w:rsidR="00F23347" w:rsidRDefault="00F23347" w:rsidP="00F23347"/>
        </w:tc>
        <w:tc>
          <w:tcPr>
            <w:tcW w:w="4365" w:type="dxa"/>
            <w:vMerge/>
          </w:tcPr>
          <w:p w14:paraId="0AE79D11" w14:textId="77777777" w:rsidR="00F23347" w:rsidRDefault="00F23347" w:rsidP="00F23347"/>
        </w:tc>
      </w:tr>
      <w:tr w:rsidR="00F23347" w14:paraId="65D53B4A" w14:textId="77777777" w:rsidTr="005900B3">
        <w:tc>
          <w:tcPr>
            <w:tcW w:w="959" w:type="dxa"/>
            <w:vMerge/>
          </w:tcPr>
          <w:p w14:paraId="66C6E994"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77FBAFE6" w14:textId="751DA8D0"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0D98024B" w14:textId="028C173D" w:rsidR="00F23347" w:rsidRDefault="00F23347" w:rsidP="00F23347"/>
        </w:tc>
        <w:tc>
          <w:tcPr>
            <w:tcW w:w="4365" w:type="dxa"/>
            <w:vMerge/>
          </w:tcPr>
          <w:p w14:paraId="1B9CB4EA" w14:textId="77777777" w:rsidR="00F23347" w:rsidRDefault="00F23347" w:rsidP="00F23347"/>
        </w:tc>
      </w:tr>
      <w:tr w:rsidR="00F23347" w14:paraId="29F91952"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40506E42" w14:textId="698414A1" w:rsidR="00F23347" w:rsidRPr="00E05063" w:rsidRDefault="00F23347" w:rsidP="00F23347">
            <w:pPr>
              <w:rPr>
                <w:lang w:val="kk-KZ"/>
              </w:rPr>
            </w:pPr>
            <w:r>
              <w:rPr>
                <w:rFonts w:ascii="Times New Roman" w:eastAsia="Times New Roman" w:hAnsi="Times New Roman"/>
                <w:sz w:val="20"/>
                <w:lang w:val="kk-KZ"/>
              </w:rPr>
              <w:t>66</w:t>
            </w:r>
          </w:p>
        </w:tc>
        <w:tc>
          <w:tcPr>
            <w:tcW w:w="2551" w:type="dxa"/>
            <w:tcBorders>
              <w:top w:val="single" w:sz="8" w:space="0" w:color="000000"/>
              <w:left w:val="single" w:sz="8" w:space="0" w:color="000000"/>
              <w:bottom w:val="single" w:sz="8" w:space="0" w:color="000000"/>
              <w:right w:val="single" w:sz="8" w:space="0" w:color="000000"/>
            </w:tcBorders>
          </w:tcPr>
          <w:p w14:paraId="68A2B4CA" w14:textId="0DE23A84"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44FE88EB" w14:textId="53643688"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73D7698C" w14:textId="52D3EDCD" w:rsidR="00F23347" w:rsidRDefault="00F23347" w:rsidP="00F23347"/>
        </w:tc>
      </w:tr>
      <w:tr w:rsidR="00F23347" w:rsidRPr="00C85694" w14:paraId="11937F81" w14:textId="77777777" w:rsidTr="005900B3">
        <w:tc>
          <w:tcPr>
            <w:tcW w:w="959" w:type="dxa"/>
            <w:vMerge/>
          </w:tcPr>
          <w:p w14:paraId="544D2333"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2E4C2F26" w14:textId="3AEB833D"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5BD6B3CB" w14:textId="468CE22A" w:rsidR="00F23347" w:rsidRPr="00C85694" w:rsidRDefault="00F23347" w:rsidP="00F23347">
            <w:pPr>
              <w:spacing w:before="100" w:beforeAutospacing="1" w:after="100" w:afterAutospacing="1" w:line="240" w:lineRule="auto"/>
              <w:rPr>
                <w:rFonts w:ascii="Times New Roman" w:eastAsia="Times New Roman" w:hAnsi="Times New Roman"/>
                <w:sz w:val="20"/>
              </w:rPr>
            </w:pPr>
          </w:p>
        </w:tc>
        <w:tc>
          <w:tcPr>
            <w:tcW w:w="4365" w:type="dxa"/>
            <w:vMerge/>
          </w:tcPr>
          <w:p w14:paraId="56BC519B" w14:textId="77777777" w:rsidR="00F23347" w:rsidRPr="00C85694" w:rsidRDefault="00F23347" w:rsidP="00F23347">
            <w:pPr>
              <w:rPr>
                <w:lang w:val="ru-RU"/>
              </w:rPr>
            </w:pPr>
          </w:p>
        </w:tc>
      </w:tr>
      <w:tr w:rsidR="00F23347" w14:paraId="7CF5D896" w14:textId="77777777" w:rsidTr="005900B3">
        <w:tc>
          <w:tcPr>
            <w:tcW w:w="959" w:type="dxa"/>
            <w:vMerge/>
          </w:tcPr>
          <w:p w14:paraId="628F2352" w14:textId="77777777" w:rsidR="00F23347" w:rsidRPr="00C85694" w:rsidRDefault="00F23347" w:rsidP="00F23347">
            <w:pPr>
              <w:rPr>
                <w:lang w:val="ru-RU"/>
              </w:rPr>
            </w:pPr>
          </w:p>
        </w:tc>
        <w:tc>
          <w:tcPr>
            <w:tcW w:w="2551" w:type="dxa"/>
            <w:tcBorders>
              <w:top w:val="single" w:sz="8" w:space="0" w:color="000000"/>
              <w:left w:val="single" w:sz="8" w:space="0" w:color="000000"/>
              <w:bottom w:val="single" w:sz="8" w:space="0" w:color="000000"/>
              <w:right w:val="single" w:sz="8" w:space="0" w:color="000000"/>
            </w:tcBorders>
          </w:tcPr>
          <w:p w14:paraId="284AE81E" w14:textId="78169838"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67905EFA" w14:textId="25CD3F2C" w:rsidR="00F23347" w:rsidRPr="00C85694" w:rsidRDefault="00F23347" w:rsidP="00F23347">
            <w:pPr>
              <w:spacing w:before="100" w:beforeAutospacing="1" w:after="100" w:afterAutospacing="1" w:line="240" w:lineRule="auto"/>
              <w:rPr>
                <w:rFonts w:ascii="Times New Roman" w:eastAsia="Times New Roman" w:hAnsi="Times New Roman"/>
                <w:sz w:val="20"/>
              </w:rPr>
            </w:pPr>
          </w:p>
        </w:tc>
        <w:tc>
          <w:tcPr>
            <w:tcW w:w="4365" w:type="dxa"/>
            <w:vMerge/>
          </w:tcPr>
          <w:p w14:paraId="28987CBB" w14:textId="77777777" w:rsidR="00F23347" w:rsidRDefault="00F23347" w:rsidP="00F23347"/>
        </w:tc>
      </w:tr>
      <w:tr w:rsidR="00F23347" w14:paraId="3B5CDC8F"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7E82FDB5" w14:textId="7611D429" w:rsidR="00F23347" w:rsidRPr="00E05063" w:rsidRDefault="00F23347" w:rsidP="00F23347">
            <w:pPr>
              <w:rPr>
                <w:lang w:val="kk-KZ"/>
              </w:rPr>
            </w:pPr>
            <w:r>
              <w:rPr>
                <w:rFonts w:ascii="Times New Roman" w:eastAsia="Times New Roman" w:hAnsi="Times New Roman"/>
                <w:sz w:val="20"/>
                <w:lang w:val="kk-KZ"/>
              </w:rPr>
              <w:t>67</w:t>
            </w:r>
          </w:p>
        </w:tc>
        <w:tc>
          <w:tcPr>
            <w:tcW w:w="2551" w:type="dxa"/>
            <w:tcBorders>
              <w:top w:val="single" w:sz="8" w:space="0" w:color="000000"/>
              <w:left w:val="single" w:sz="8" w:space="0" w:color="000000"/>
              <w:bottom w:val="single" w:sz="8" w:space="0" w:color="000000"/>
              <w:right w:val="single" w:sz="8" w:space="0" w:color="000000"/>
            </w:tcBorders>
          </w:tcPr>
          <w:p w14:paraId="024BF57B" w14:textId="15DA8D1D"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37151260" w14:textId="4DFD53A0"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3E6ECA8A" w14:textId="2756B5BB" w:rsidR="00F23347" w:rsidRDefault="00F23347" w:rsidP="00F23347"/>
        </w:tc>
      </w:tr>
      <w:tr w:rsidR="00F23347" w14:paraId="0B7D780E" w14:textId="77777777" w:rsidTr="005900B3">
        <w:tc>
          <w:tcPr>
            <w:tcW w:w="959" w:type="dxa"/>
            <w:vMerge/>
          </w:tcPr>
          <w:p w14:paraId="74863E46"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5D100BF3" w14:textId="7C64533E"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4BA74151" w14:textId="0A7DF666" w:rsidR="00F23347" w:rsidRDefault="00F23347" w:rsidP="00F23347"/>
        </w:tc>
        <w:tc>
          <w:tcPr>
            <w:tcW w:w="4365" w:type="dxa"/>
            <w:vMerge/>
          </w:tcPr>
          <w:p w14:paraId="6A81AAAC" w14:textId="77777777" w:rsidR="00F23347" w:rsidRDefault="00F23347" w:rsidP="00F23347"/>
        </w:tc>
      </w:tr>
      <w:tr w:rsidR="00F23347" w14:paraId="78D2BEFC" w14:textId="77777777" w:rsidTr="005900B3">
        <w:tc>
          <w:tcPr>
            <w:tcW w:w="959" w:type="dxa"/>
            <w:vMerge/>
          </w:tcPr>
          <w:p w14:paraId="67737651"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538EFB55" w14:textId="2FDA7D31"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7FE6BAB5" w14:textId="1D624F4B" w:rsidR="00F23347" w:rsidRPr="00C85694" w:rsidRDefault="00F23347" w:rsidP="00F23347">
            <w:pPr>
              <w:spacing w:before="100" w:beforeAutospacing="1" w:after="100" w:afterAutospacing="1" w:line="240" w:lineRule="auto"/>
              <w:rPr>
                <w:rFonts w:ascii="Times New Roman" w:eastAsia="Times New Roman" w:hAnsi="Times New Roman"/>
                <w:sz w:val="20"/>
              </w:rPr>
            </w:pPr>
          </w:p>
        </w:tc>
        <w:tc>
          <w:tcPr>
            <w:tcW w:w="4365" w:type="dxa"/>
            <w:vMerge/>
          </w:tcPr>
          <w:p w14:paraId="5195BF25" w14:textId="77777777" w:rsidR="00F23347" w:rsidRDefault="00F23347" w:rsidP="00F23347"/>
        </w:tc>
      </w:tr>
      <w:tr w:rsidR="00F23347" w14:paraId="619477AB"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47F5D3DD" w14:textId="784D21D5" w:rsidR="00F23347" w:rsidRPr="00E05063" w:rsidRDefault="00F23347" w:rsidP="00F23347">
            <w:pPr>
              <w:rPr>
                <w:lang w:val="kk-KZ"/>
              </w:rPr>
            </w:pPr>
            <w:r>
              <w:rPr>
                <w:rFonts w:ascii="Times New Roman" w:eastAsia="Times New Roman" w:hAnsi="Times New Roman"/>
                <w:sz w:val="20"/>
                <w:lang w:val="kk-KZ"/>
              </w:rPr>
              <w:t>68</w:t>
            </w:r>
          </w:p>
        </w:tc>
        <w:tc>
          <w:tcPr>
            <w:tcW w:w="2551" w:type="dxa"/>
            <w:tcBorders>
              <w:top w:val="single" w:sz="8" w:space="0" w:color="000000"/>
              <w:left w:val="single" w:sz="8" w:space="0" w:color="000000"/>
              <w:bottom w:val="single" w:sz="8" w:space="0" w:color="000000"/>
              <w:right w:val="single" w:sz="8" w:space="0" w:color="000000"/>
            </w:tcBorders>
          </w:tcPr>
          <w:p w14:paraId="3CCDAB1D" w14:textId="6C018A74"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392A4B9B" w14:textId="5F88B87A"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26A34B82" w14:textId="44867BC2" w:rsidR="00F23347" w:rsidRDefault="00F23347" w:rsidP="00F23347"/>
        </w:tc>
      </w:tr>
      <w:tr w:rsidR="00F23347" w:rsidRPr="00274B66" w14:paraId="15CE7734" w14:textId="77777777" w:rsidTr="005900B3">
        <w:tc>
          <w:tcPr>
            <w:tcW w:w="959" w:type="dxa"/>
            <w:vMerge/>
          </w:tcPr>
          <w:p w14:paraId="17BFB2DD"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303D96A9" w14:textId="12297330"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45C9AB15" w14:textId="1B19FE0F" w:rsidR="00F23347" w:rsidRPr="00274B66" w:rsidRDefault="00F23347" w:rsidP="00F23347"/>
        </w:tc>
        <w:tc>
          <w:tcPr>
            <w:tcW w:w="4365" w:type="dxa"/>
            <w:vMerge/>
          </w:tcPr>
          <w:p w14:paraId="64B52EBA" w14:textId="77777777" w:rsidR="00F23347" w:rsidRPr="00274B66" w:rsidRDefault="00F23347" w:rsidP="00F23347"/>
        </w:tc>
      </w:tr>
      <w:tr w:rsidR="00F23347" w14:paraId="7333637B" w14:textId="77777777" w:rsidTr="005900B3">
        <w:tc>
          <w:tcPr>
            <w:tcW w:w="959" w:type="dxa"/>
            <w:vMerge/>
          </w:tcPr>
          <w:p w14:paraId="2CBFD35E" w14:textId="77777777" w:rsidR="00F23347" w:rsidRPr="00274B66"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561C8FF1" w14:textId="5B34B368"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20CB05BE" w14:textId="4F3441D7" w:rsidR="00F23347" w:rsidRDefault="00F23347" w:rsidP="00F23347"/>
        </w:tc>
        <w:tc>
          <w:tcPr>
            <w:tcW w:w="4365" w:type="dxa"/>
            <w:vMerge/>
          </w:tcPr>
          <w:p w14:paraId="27A800CC" w14:textId="77777777" w:rsidR="00F23347" w:rsidRDefault="00F23347" w:rsidP="00F23347"/>
        </w:tc>
      </w:tr>
      <w:tr w:rsidR="00F23347" w14:paraId="679020BE"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157C4991" w14:textId="199AFB3E" w:rsidR="00F23347" w:rsidRPr="00E05063" w:rsidRDefault="00F23347" w:rsidP="00F23347">
            <w:pPr>
              <w:rPr>
                <w:lang w:val="kk-KZ"/>
              </w:rPr>
            </w:pPr>
            <w:r>
              <w:rPr>
                <w:rFonts w:ascii="Times New Roman" w:eastAsia="Times New Roman" w:hAnsi="Times New Roman"/>
                <w:sz w:val="20"/>
                <w:lang w:val="kk-KZ"/>
              </w:rPr>
              <w:t>69</w:t>
            </w:r>
          </w:p>
        </w:tc>
        <w:tc>
          <w:tcPr>
            <w:tcW w:w="2551" w:type="dxa"/>
            <w:tcBorders>
              <w:top w:val="single" w:sz="8" w:space="0" w:color="000000"/>
              <w:left w:val="single" w:sz="8" w:space="0" w:color="000000"/>
              <w:bottom w:val="single" w:sz="8" w:space="0" w:color="000000"/>
              <w:right w:val="single" w:sz="8" w:space="0" w:color="000000"/>
            </w:tcBorders>
          </w:tcPr>
          <w:p w14:paraId="5C1EF818" w14:textId="0FD374C0"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2B20A84E" w14:textId="22CEBE62"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1EE58E48" w14:textId="76469D7C" w:rsidR="00F23347" w:rsidRDefault="00F23347" w:rsidP="00F23347"/>
        </w:tc>
      </w:tr>
      <w:tr w:rsidR="00F23347" w14:paraId="042CD6C3" w14:textId="77777777" w:rsidTr="005900B3">
        <w:tc>
          <w:tcPr>
            <w:tcW w:w="959" w:type="dxa"/>
            <w:vMerge/>
          </w:tcPr>
          <w:p w14:paraId="1F4508E5"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3672F3F0" w14:textId="3E32A6AB"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7305013F" w14:textId="706A70F1" w:rsidR="00F23347" w:rsidRDefault="00F23347" w:rsidP="00F23347"/>
        </w:tc>
        <w:tc>
          <w:tcPr>
            <w:tcW w:w="4365" w:type="dxa"/>
            <w:vMerge/>
          </w:tcPr>
          <w:p w14:paraId="220DBD88" w14:textId="77777777" w:rsidR="00F23347" w:rsidRDefault="00F23347" w:rsidP="00F23347"/>
        </w:tc>
      </w:tr>
      <w:tr w:rsidR="00F23347" w14:paraId="6C747C2B" w14:textId="77777777" w:rsidTr="005900B3">
        <w:tc>
          <w:tcPr>
            <w:tcW w:w="959" w:type="dxa"/>
            <w:vMerge/>
          </w:tcPr>
          <w:p w14:paraId="4737ADD6"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3E14D105" w14:textId="3830BB73"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3FA38455" w14:textId="3E7BC85C" w:rsidR="00F23347" w:rsidRPr="00912151" w:rsidRDefault="00F23347" w:rsidP="00F23347">
            <w:pPr>
              <w:rPr>
                <w:lang w:val="kk-KZ"/>
              </w:rPr>
            </w:pPr>
          </w:p>
        </w:tc>
        <w:tc>
          <w:tcPr>
            <w:tcW w:w="4365" w:type="dxa"/>
            <w:vMerge/>
          </w:tcPr>
          <w:p w14:paraId="7F1890B5" w14:textId="77777777" w:rsidR="00F23347" w:rsidRDefault="00F23347" w:rsidP="00F23347"/>
        </w:tc>
      </w:tr>
      <w:tr w:rsidR="00F23347" w14:paraId="3E95DF41"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4BCC66BF" w14:textId="02CA3302" w:rsidR="00F23347" w:rsidRPr="00E05063" w:rsidRDefault="00F23347" w:rsidP="00F23347">
            <w:pPr>
              <w:rPr>
                <w:lang w:val="kk-KZ"/>
              </w:rPr>
            </w:pPr>
            <w:r>
              <w:rPr>
                <w:rFonts w:ascii="Times New Roman" w:eastAsia="Times New Roman" w:hAnsi="Times New Roman"/>
                <w:sz w:val="20"/>
              </w:rPr>
              <w:t>7</w:t>
            </w:r>
            <w:r>
              <w:rPr>
                <w:rFonts w:ascii="Times New Roman" w:eastAsia="Times New Roman" w:hAnsi="Times New Roman"/>
                <w:sz w:val="20"/>
                <w:lang w:val="kk-KZ"/>
              </w:rPr>
              <w:t>0</w:t>
            </w:r>
          </w:p>
        </w:tc>
        <w:tc>
          <w:tcPr>
            <w:tcW w:w="2551" w:type="dxa"/>
            <w:tcBorders>
              <w:top w:val="single" w:sz="8" w:space="0" w:color="000000"/>
              <w:left w:val="single" w:sz="8" w:space="0" w:color="000000"/>
              <w:bottom w:val="single" w:sz="8" w:space="0" w:color="000000"/>
              <w:right w:val="single" w:sz="8" w:space="0" w:color="000000"/>
            </w:tcBorders>
          </w:tcPr>
          <w:p w14:paraId="7B8E813A" w14:textId="4093EFA3"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25009817" w14:textId="2DC2402C"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22D77450" w14:textId="0E14A05A" w:rsidR="00F23347" w:rsidRDefault="00F23347" w:rsidP="00F23347"/>
        </w:tc>
      </w:tr>
      <w:tr w:rsidR="00F23347" w14:paraId="47155041" w14:textId="77777777" w:rsidTr="005900B3">
        <w:tc>
          <w:tcPr>
            <w:tcW w:w="959" w:type="dxa"/>
            <w:vMerge/>
          </w:tcPr>
          <w:p w14:paraId="16A29150"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75AD7596" w14:textId="065D1749"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1A84FF4B" w14:textId="1024AE28" w:rsidR="00F23347" w:rsidRDefault="00F23347" w:rsidP="00F23347"/>
        </w:tc>
        <w:tc>
          <w:tcPr>
            <w:tcW w:w="4365" w:type="dxa"/>
            <w:vMerge/>
          </w:tcPr>
          <w:p w14:paraId="7B42A733" w14:textId="77777777" w:rsidR="00F23347" w:rsidRDefault="00F23347" w:rsidP="00F23347"/>
        </w:tc>
      </w:tr>
      <w:tr w:rsidR="00F23347" w14:paraId="06CB9C36" w14:textId="77777777" w:rsidTr="005900B3">
        <w:tc>
          <w:tcPr>
            <w:tcW w:w="959" w:type="dxa"/>
            <w:vMerge/>
          </w:tcPr>
          <w:p w14:paraId="17B4A9DA"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08E4DAAD" w14:textId="3C53018B"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4EA5E774" w14:textId="6A39E3A9" w:rsidR="00F23347" w:rsidRDefault="00F23347" w:rsidP="00F23347"/>
        </w:tc>
        <w:tc>
          <w:tcPr>
            <w:tcW w:w="4365" w:type="dxa"/>
            <w:vMerge/>
          </w:tcPr>
          <w:p w14:paraId="4DAD275B" w14:textId="77777777" w:rsidR="00F23347" w:rsidRDefault="00F23347" w:rsidP="00F23347"/>
        </w:tc>
      </w:tr>
      <w:tr w:rsidR="00F23347" w14:paraId="1D368788"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4C348867" w14:textId="641C71B5" w:rsidR="00F23347" w:rsidRPr="00E05063" w:rsidRDefault="00F23347" w:rsidP="00F23347">
            <w:pPr>
              <w:rPr>
                <w:lang w:val="kk-KZ"/>
              </w:rPr>
            </w:pPr>
            <w:r>
              <w:rPr>
                <w:rFonts w:ascii="Times New Roman" w:eastAsia="Times New Roman" w:hAnsi="Times New Roman"/>
                <w:sz w:val="20"/>
              </w:rPr>
              <w:t>7</w:t>
            </w:r>
            <w:r>
              <w:rPr>
                <w:rFonts w:ascii="Times New Roman" w:eastAsia="Times New Roman" w:hAnsi="Times New Roman"/>
                <w:sz w:val="20"/>
                <w:lang w:val="kk-KZ"/>
              </w:rPr>
              <w:t>1</w:t>
            </w:r>
          </w:p>
        </w:tc>
        <w:tc>
          <w:tcPr>
            <w:tcW w:w="2551" w:type="dxa"/>
            <w:tcBorders>
              <w:top w:val="single" w:sz="8" w:space="0" w:color="000000"/>
              <w:left w:val="single" w:sz="8" w:space="0" w:color="000000"/>
              <w:bottom w:val="single" w:sz="8" w:space="0" w:color="000000"/>
              <w:right w:val="single" w:sz="8" w:space="0" w:color="000000"/>
            </w:tcBorders>
          </w:tcPr>
          <w:p w14:paraId="1661A785" w14:textId="576F09E9"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3B645376" w14:textId="49DFADE6"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12E2ADE9" w14:textId="48584B60" w:rsidR="00F23347" w:rsidRDefault="00F23347" w:rsidP="00F23347"/>
        </w:tc>
      </w:tr>
      <w:tr w:rsidR="00F23347" w14:paraId="2DD03D37" w14:textId="77777777" w:rsidTr="005900B3">
        <w:tc>
          <w:tcPr>
            <w:tcW w:w="959" w:type="dxa"/>
            <w:vMerge/>
          </w:tcPr>
          <w:p w14:paraId="4FFA359C"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4CE78D45" w14:textId="59DC165F"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6A23639C" w14:textId="251F32CA" w:rsidR="00F23347" w:rsidRDefault="00F23347" w:rsidP="00F23347"/>
        </w:tc>
        <w:tc>
          <w:tcPr>
            <w:tcW w:w="4365" w:type="dxa"/>
            <w:vMerge/>
          </w:tcPr>
          <w:p w14:paraId="6AB145D0" w14:textId="77777777" w:rsidR="00F23347" w:rsidRDefault="00F23347" w:rsidP="00F23347"/>
        </w:tc>
      </w:tr>
      <w:tr w:rsidR="00F23347" w14:paraId="7761B7E5" w14:textId="77777777" w:rsidTr="005900B3">
        <w:tc>
          <w:tcPr>
            <w:tcW w:w="959" w:type="dxa"/>
            <w:vMerge/>
          </w:tcPr>
          <w:p w14:paraId="28C93C1A"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4B13721C" w14:textId="6B531579"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440D6CA5" w14:textId="38EC27E1" w:rsidR="00F23347" w:rsidRDefault="00F23347" w:rsidP="00F23347"/>
        </w:tc>
        <w:tc>
          <w:tcPr>
            <w:tcW w:w="4365" w:type="dxa"/>
            <w:vMerge/>
          </w:tcPr>
          <w:p w14:paraId="520DD2ED" w14:textId="77777777" w:rsidR="00F23347" w:rsidRDefault="00F23347" w:rsidP="00F23347"/>
        </w:tc>
      </w:tr>
      <w:tr w:rsidR="00F23347" w14:paraId="5DE1135B"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7AD8B84F" w14:textId="52DEEA2E" w:rsidR="00F23347" w:rsidRPr="00E05063" w:rsidRDefault="00F23347" w:rsidP="00F23347">
            <w:pPr>
              <w:rPr>
                <w:lang w:val="kk-KZ"/>
              </w:rPr>
            </w:pPr>
            <w:r>
              <w:rPr>
                <w:rFonts w:ascii="Times New Roman" w:eastAsia="Times New Roman" w:hAnsi="Times New Roman"/>
                <w:sz w:val="20"/>
              </w:rPr>
              <w:t>7</w:t>
            </w:r>
            <w:r>
              <w:rPr>
                <w:rFonts w:ascii="Times New Roman" w:eastAsia="Times New Roman" w:hAnsi="Times New Roman"/>
                <w:sz w:val="20"/>
                <w:lang w:val="kk-KZ"/>
              </w:rPr>
              <w:t>2</w:t>
            </w:r>
          </w:p>
        </w:tc>
        <w:tc>
          <w:tcPr>
            <w:tcW w:w="2551" w:type="dxa"/>
            <w:tcBorders>
              <w:top w:val="single" w:sz="8" w:space="0" w:color="000000"/>
              <w:left w:val="single" w:sz="8" w:space="0" w:color="000000"/>
              <w:bottom w:val="single" w:sz="8" w:space="0" w:color="000000"/>
              <w:right w:val="single" w:sz="8" w:space="0" w:color="000000"/>
            </w:tcBorders>
          </w:tcPr>
          <w:p w14:paraId="6723B318" w14:textId="6D6BB06D"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5F9A9E6C" w14:textId="56C2BAEE"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49BC74FE" w14:textId="7E5081EE" w:rsidR="00F23347" w:rsidRDefault="00F23347" w:rsidP="00F23347"/>
        </w:tc>
      </w:tr>
      <w:tr w:rsidR="00F23347" w:rsidRPr="00DC7F07" w14:paraId="4DC55D0B" w14:textId="77777777" w:rsidTr="005900B3">
        <w:tc>
          <w:tcPr>
            <w:tcW w:w="959" w:type="dxa"/>
            <w:vMerge/>
          </w:tcPr>
          <w:p w14:paraId="1EB07728"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72D7FEFD" w14:textId="575C2DF9"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635E185C" w14:textId="078A0E49" w:rsidR="00F23347" w:rsidRPr="00912151" w:rsidRDefault="00F23347" w:rsidP="00F23347">
            <w:pPr>
              <w:rPr>
                <w:lang w:val="ru-RU"/>
              </w:rPr>
            </w:pPr>
          </w:p>
        </w:tc>
        <w:tc>
          <w:tcPr>
            <w:tcW w:w="4365" w:type="dxa"/>
            <w:vMerge/>
          </w:tcPr>
          <w:p w14:paraId="2BD9635B" w14:textId="77777777" w:rsidR="00F23347" w:rsidRPr="00912151" w:rsidRDefault="00F23347" w:rsidP="00F23347">
            <w:pPr>
              <w:rPr>
                <w:lang w:val="ru-RU"/>
              </w:rPr>
            </w:pPr>
          </w:p>
        </w:tc>
      </w:tr>
      <w:tr w:rsidR="00F23347" w14:paraId="15E39025" w14:textId="77777777" w:rsidTr="005900B3">
        <w:tc>
          <w:tcPr>
            <w:tcW w:w="959" w:type="dxa"/>
            <w:vMerge/>
          </w:tcPr>
          <w:p w14:paraId="278F57AC" w14:textId="77777777" w:rsidR="00F23347" w:rsidRPr="00912151" w:rsidRDefault="00F23347" w:rsidP="00F23347">
            <w:pPr>
              <w:rPr>
                <w:lang w:val="ru-RU"/>
              </w:rPr>
            </w:pPr>
          </w:p>
        </w:tc>
        <w:tc>
          <w:tcPr>
            <w:tcW w:w="2551" w:type="dxa"/>
            <w:tcBorders>
              <w:top w:val="single" w:sz="8" w:space="0" w:color="000000"/>
              <w:left w:val="single" w:sz="8" w:space="0" w:color="000000"/>
              <w:bottom w:val="single" w:sz="8" w:space="0" w:color="000000"/>
              <w:right w:val="single" w:sz="8" w:space="0" w:color="000000"/>
            </w:tcBorders>
          </w:tcPr>
          <w:p w14:paraId="412331CF" w14:textId="065C8459"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0D110A58" w14:textId="5652C77B" w:rsidR="00F23347" w:rsidRPr="00EA2C75" w:rsidRDefault="00F23347" w:rsidP="00F23347">
            <w:pPr>
              <w:numPr>
                <w:ilvl w:val="0"/>
                <w:numId w:val="20"/>
              </w:numPr>
              <w:spacing w:before="100" w:beforeAutospacing="1" w:after="100" w:afterAutospacing="1" w:line="240" w:lineRule="auto"/>
              <w:rPr>
                <w:rFonts w:ascii="Times New Roman" w:eastAsia="Times New Roman" w:hAnsi="Times New Roman"/>
                <w:sz w:val="20"/>
              </w:rPr>
            </w:pPr>
          </w:p>
        </w:tc>
        <w:tc>
          <w:tcPr>
            <w:tcW w:w="4365" w:type="dxa"/>
            <w:vMerge/>
          </w:tcPr>
          <w:p w14:paraId="61C67782" w14:textId="77777777" w:rsidR="00F23347" w:rsidRDefault="00F23347" w:rsidP="00F23347"/>
        </w:tc>
      </w:tr>
      <w:tr w:rsidR="00F23347" w14:paraId="43C913A6"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561D8DB8" w14:textId="1A18A996" w:rsidR="00F23347" w:rsidRPr="00E05063" w:rsidRDefault="00F23347" w:rsidP="00F23347">
            <w:pPr>
              <w:rPr>
                <w:lang w:val="kk-KZ"/>
              </w:rPr>
            </w:pPr>
            <w:r>
              <w:rPr>
                <w:rFonts w:ascii="Times New Roman" w:eastAsia="Times New Roman" w:hAnsi="Times New Roman"/>
                <w:sz w:val="20"/>
              </w:rPr>
              <w:t>7</w:t>
            </w:r>
            <w:r>
              <w:rPr>
                <w:rFonts w:ascii="Times New Roman" w:eastAsia="Times New Roman" w:hAnsi="Times New Roman"/>
                <w:sz w:val="20"/>
                <w:lang w:val="kk-KZ"/>
              </w:rPr>
              <w:t>3</w:t>
            </w:r>
          </w:p>
        </w:tc>
        <w:tc>
          <w:tcPr>
            <w:tcW w:w="2551" w:type="dxa"/>
            <w:tcBorders>
              <w:top w:val="single" w:sz="8" w:space="0" w:color="000000"/>
              <w:left w:val="single" w:sz="8" w:space="0" w:color="000000"/>
              <w:bottom w:val="single" w:sz="8" w:space="0" w:color="000000"/>
              <w:right w:val="single" w:sz="8" w:space="0" w:color="000000"/>
            </w:tcBorders>
          </w:tcPr>
          <w:p w14:paraId="46D2A11D" w14:textId="264E0A79"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197BA423" w14:textId="40BBA608"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37549AF2" w14:textId="7195826A" w:rsidR="00F23347" w:rsidRDefault="00F23347" w:rsidP="00F23347"/>
        </w:tc>
      </w:tr>
      <w:tr w:rsidR="00F23347" w14:paraId="3104DDE4" w14:textId="77777777" w:rsidTr="005900B3">
        <w:tc>
          <w:tcPr>
            <w:tcW w:w="959" w:type="dxa"/>
            <w:vMerge/>
          </w:tcPr>
          <w:p w14:paraId="1403AA10"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6B9FEAB9" w14:textId="1AF48A04"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70FC9CE9" w14:textId="79DD4D68" w:rsidR="00F23347" w:rsidRPr="00EA2C75" w:rsidRDefault="00F23347" w:rsidP="00F23347">
            <w:pPr>
              <w:spacing w:before="100" w:beforeAutospacing="1" w:after="100" w:afterAutospacing="1" w:line="240" w:lineRule="auto"/>
              <w:rPr>
                <w:rFonts w:ascii="Times New Roman" w:eastAsia="Times New Roman" w:hAnsi="Times New Roman"/>
                <w:sz w:val="20"/>
              </w:rPr>
            </w:pPr>
          </w:p>
        </w:tc>
        <w:tc>
          <w:tcPr>
            <w:tcW w:w="4365" w:type="dxa"/>
            <w:vMerge/>
          </w:tcPr>
          <w:p w14:paraId="261C9174" w14:textId="77777777" w:rsidR="00F23347" w:rsidRDefault="00F23347" w:rsidP="00F23347"/>
        </w:tc>
      </w:tr>
      <w:tr w:rsidR="00F23347" w14:paraId="147B4B3A" w14:textId="77777777" w:rsidTr="005900B3">
        <w:tc>
          <w:tcPr>
            <w:tcW w:w="959" w:type="dxa"/>
            <w:vMerge/>
          </w:tcPr>
          <w:p w14:paraId="22C149FF"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6C409121" w14:textId="325F8EED"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040C827F" w14:textId="39EF7A14" w:rsidR="00F23347" w:rsidRPr="00EA2C75" w:rsidRDefault="00F23347" w:rsidP="00F23347">
            <w:pPr>
              <w:spacing w:before="100" w:beforeAutospacing="1" w:after="100" w:afterAutospacing="1" w:line="240" w:lineRule="auto"/>
              <w:rPr>
                <w:rFonts w:ascii="Times New Roman" w:eastAsia="Times New Roman" w:hAnsi="Times New Roman"/>
                <w:sz w:val="20"/>
              </w:rPr>
            </w:pPr>
          </w:p>
        </w:tc>
        <w:tc>
          <w:tcPr>
            <w:tcW w:w="4365" w:type="dxa"/>
            <w:vMerge/>
          </w:tcPr>
          <w:p w14:paraId="6EF6FE00" w14:textId="77777777" w:rsidR="00F23347" w:rsidRDefault="00F23347" w:rsidP="00F23347"/>
        </w:tc>
      </w:tr>
      <w:tr w:rsidR="00F23347" w14:paraId="1BFD9DB4"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5901A20C" w14:textId="641094E0" w:rsidR="00F23347" w:rsidRPr="00E05063" w:rsidRDefault="00F23347" w:rsidP="00F23347">
            <w:pPr>
              <w:rPr>
                <w:lang w:val="kk-KZ"/>
              </w:rPr>
            </w:pPr>
            <w:r>
              <w:rPr>
                <w:rFonts w:ascii="Times New Roman" w:eastAsia="Times New Roman" w:hAnsi="Times New Roman"/>
                <w:sz w:val="20"/>
                <w:lang w:val="kk-KZ"/>
              </w:rPr>
              <w:t>74</w:t>
            </w:r>
          </w:p>
        </w:tc>
        <w:tc>
          <w:tcPr>
            <w:tcW w:w="2551" w:type="dxa"/>
            <w:tcBorders>
              <w:top w:val="single" w:sz="8" w:space="0" w:color="000000"/>
              <w:left w:val="single" w:sz="8" w:space="0" w:color="000000"/>
              <w:bottom w:val="single" w:sz="8" w:space="0" w:color="000000"/>
              <w:right w:val="single" w:sz="8" w:space="0" w:color="000000"/>
            </w:tcBorders>
          </w:tcPr>
          <w:p w14:paraId="2EB2861E" w14:textId="16FADAEA"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4667549D" w14:textId="332B2F4D" w:rsidR="00F23347" w:rsidRPr="00DC7F07" w:rsidRDefault="00F23347" w:rsidP="00F23347">
            <w:pPr>
              <w:pStyle w:val="ae"/>
              <w:numPr>
                <w:ilvl w:val="0"/>
                <w:numId w:val="21"/>
              </w:numPr>
              <w:spacing w:before="100" w:beforeAutospacing="1" w:after="100" w:afterAutospacing="1" w:line="240" w:lineRule="auto"/>
              <w:ind w:left="40" w:firstLine="0"/>
              <w:rPr>
                <w:rFonts w:ascii="Times New Roman" w:eastAsia="Times New Roman" w:hAnsi="Times New Roman" w:cs="Times New Roman"/>
                <w:sz w:val="20"/>
                <w:szCs w:val="24"/>
                <w:lang w:eastAsia="ru-RU"/>
              </w:rPr>
            </w:pPr>
          </w:p>
        </w:tc>
        <w:tc>
          <w:tcPr>
            <w:tcW w:w="4365" w:type="dxa"/>
            <w:vMerge w:val="restart"/>
            <w:tcBorders>
              <w:top w:val="single" w:sz="8" w:space="0" w:color="000000"/>
              <w:left w:val="single" w:sz="8" w:space="0" w:color="000000"/>
              <w:bottom w:val="single" w:sz="8" w:space="0" w:color="000000"/>
              <w:right w:val="single" w:sz="8" w:space="0" w:color="000000"/>
            </w:tcBorders>
          </w:tcPr>
          <w:p w14:paraId="0525F390" w14:textId="0FB91F90" w:rsidR="00F23347" w:rsidRDefault="00F23347" w:rsidP="00F23347"/>
        </w:tc>
      </w:tr>
      <w:tr w:rsidR="00F23347" w14:paraId="1ABF8066" w14:textId="77777777" w:rsidTr="005900B3">
        <w:tc>
          <w:tcPr>
            <w:tcW w:w="959" w:type="dxa"/>
            <w:vMerge/>
          </w:tcPr>
          <w:p w14:paraId="6B97B351"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35C71BB8" w14:textId="30ACFB0E"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327F2DE6" w14:textId="1AC2753E" w:rsidR="00F23347" w:rsidRDefault="00F23347" w:rsidP="00F23347"/>
        </w:tc>
        <w:tc>
          <w:tcPr>
            <w:tcW w:w="4365" w:type="dxa"/>
            <w:vMerge/>
          </w:tcPr>
          <w:p w14:paraId="5410920B" w14:textId="77777777" w:rsidR="00F23347" w:rsidRDefault="00F23347" w:rsidP="00F23347"/>
        </w:tc>
      </w:tr>
      <w:tr w:rsidR="00F23347" w14:paraId="2D0C89A7" w14:textId="77777777" w:rsidTr="005900B3">
        <w:tc>
          <w:tcPr>
            <w:tcW w:w="959" w:type="dxa"/>
            <w:vMerge/>
          </w:tcPr>
          <w:p w14:paraId="3FAD78B6"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7CFCA5AC" w14:textId="77281CD4"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036CA33C" w14:textId="31187DF4" w:rsidR="00F23347" w:rsidRDefault="00F23347" w:rsidP="00F23347"/>
        </w:tc>
        <w:tc>
          <w:tcPr>
            <w:tcW w:w="4365" w:type="dxa"/>
            <w:vMerge/>
          </w:tcPr>
          <w:p w14:paraId="79BEF010" w14:textId="77777777" w:rsidR="00F23347" w:rsidRDefault="00F23347" w:rsidP="00F23347"/>
        </w:tc>
      </w:tr>
      <w:tr w:rsidR="00F23347" w14:paraId="2E4135C1"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55099E9D" w14:textId="40B64AFE" w:rsidR="00F23347" w:rsidRPr="00E05063" w:rsidRDefault="00F23347" w:rsidP="00F23347">
            <w:pPr>
              <w:rPr>
                <w:lang w:val="kk-KZ"/>
              </w:rPr>
            </w:pPr>
            <w:r>
              <w:rPr>
                <w:rFonts w:ascii="Times New Roman" w:eastAsia="Times New Roman" w:hAnsi="Times New Roman"/>
                <w:sz w:val="20"/>
                <w:lang w:val="kk-KZ"/>
              </w:rPr>
              <w:t>75</w:t>
            </w:r>
          </w:p>
        </w:tc>
        <w:tc>
          <w:tcPr>
            <w:tcW w:w="2551" w:type="dxa"/>
            <w:tcBorders>
              <w:top w:val="single" w:sz="8" w:space="0" w:color="000000"/>
              <w:left w:val="single" w:sz="8" w:space="0" w:color="000000"/>
              <w:bottom w:val="single" w:sz="8" w:space="0" w:color="000000"/>
              <w:right w:val="single" w:sz="8" w:space="0" w:color="000000"/>
            </w:tcBorders>
          </w:tcPr>
          <w:p w14:paraId="6D16C9CB" w14:textId="58E6DB90"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1E486C01" w14:textId="13A4B67C"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5B64348F" w14:textId="4BFC7EF3" w:rsidR="00F23347" w:rsidRDefault="00F23347" w:rsidP="00F23347"/>
        </w:tc>
      </w:tr>
      <w:tr w:rsidR="00F23347" w14:paraId="36469992" w14:textId="77777777" w:rsidTr="005900B3">
        <w:tc>
          <w:tcPr>
            <w:tcW w:w="959" w:type="dxa"/>
            <w:vMerge/>
          </w:tcPr>
          <w:p w14:paraId="16B804DB"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2C9F13EF" w14:textId="2B82088B"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6DCC9183" w14:textId="30F97968" w:rsidR="00F23347" w:rsidRDefault="00F23347" w:rsidP="00F23347"/>
        </w:tc>
        <w:tc>
          <w:tcPr>
            <w:tcW w:w="4365" w:type="dxa"/>
            <w:vMerge/>
          </w:tcPr>
          <w:p w14:paraId="5BF738B0" w14:textId="77777777" w:rsidR="00F23347" w:rsidRDefault="00F23347" w:rsidP="00F23347"/>
        </w:tc>
      </w:tr>
      <w:tr w:rsidR="00F23347" w14:paraId="758C3C81" w14:textId="77777777" w:rsidTr="005900B3">
        <w:tc>
          <w:tcPr>
            <w:tcW w:w="959" w:type="dxa"/>
            <w:vMerge/>
          </w:tcPr>
          <w:p w14:paraId="4D7E4384"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7FF0F1BF" w14:textId="368E7F2F"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59772193" w14:textId="6DB353C2" w:rsidR="00F23347" w:rsidRDefault="00F23347" w:rsidP="00F23347"/>
        </w:tc>
        <w:tc>
          <w:tcPr>
            <w:tcW w:w="4365" w:type="dxa"/>
            <w:vMerge/>
          </w:tcPr>
          <w:p w14:paraId="4A4FE18A" w14:textId="77777777" w:rsidR="00F23347" w:rsidRDefault="00F23347" w:rsidP="00F23347"/>
        </w:tc>
      </w:tr>
      <w:tr w:rsidR="00F23347" w14:paraId="5B45734C"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1FFA04BF" w14:textId="36A5ED25" w:rsidR="00F23347" w:rsidRPr="00E05063" w:rsidRDefault="00F23347" w:rsidP="00F23347">
            <w:pPr>
              <w:rPr>
                <w:lang w:val="kk-KZ"/>
              </w:rPr>
            </w:pPr>
            <w:r>
              <w:rPr>
                <w:rFonts w:ascii="Times New Roman" w:eastAsia="Times New Roman" w:hAnsi="Times New Roman"/>
                <w:sz w:val="20"/>
                <w:lang w:val="kk-KZ"/>
              </w:rPr>
              <w:t>76</w:t>
            </w:r>
          </w:p>
        </w:tc>
        <w:tc>
          <w:tcPr>
            <w:tcW w:w="2551" w:type="dxa"/>
            <w:tcBorders>
              <w:top w:val="single" w:sz="8" w:space="0" w:color="000000"/>
              <w:left w:val="single" w:sz="8" w:space="0" w:color="000000"/>
              <w:bottom w:val="single" w:sz="8" w:space="0" w:color="000000"/>
              <w:right w:val="single" w:sz="8" w:space="0" w:color="000000"/>
            </w:tcBorders>
          </w:tcPr>
          <w:p w14:paraId="5594CBCF" w14:textId="13B1FAE1"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485B956C" w14:textId="13A13689"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7C80262C" w14:textId="309F0D7D" w:rsidR="00F23347" w:rsidRDefault="00F23347" w:rsidP="00F23347"/>
        </w:tc>
      </w:tr>
      <w:tr w:rsidR="00F23347" w14:paraId="03703AD0" w14:textId="77777777" w:rsidTr="005900B3">
        <w:tc>
          <w:tcPr>
            <w:tcW w:w="959" w:type="dxa"/>
            <w:vMerge/>
          </w:tcPr>
          <w:p w14:paraId="12651AA1"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4BBB5B2B" w14:textId="2DF2442F"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6DA561CD" w14:textId="2AB5DF64" w:rsidR="00F23347" w:rsidRDefault="00F23347" w:rsidP="00F23347"/>
        </w:tc>
        <w:tc>
          <w:tcPr>
            <w:tcW w:w="4365" w:type="dxa"/>
            <w:vMerge/>
          </w:tcPr>
          <w:p w14:paraId="7CA5E5DD" w14:textId="77777777" w:rsidR="00F23347" w:rsidRDefault="00F23347" w:rsidP="00F23347"/>
        </w:tc>
      </w:tr>
      <w:tr w:rsidR="00F23347" w14:paraId="430C0CEB" w14:textId="77777777" w:rsidTr="005900B3">
        <w:tc>
          <w:tcPr>
            <w:tcW w:w="959" w:type="dxa"/>
            <w:vMerge/>
          </w:tcPr>
          <w:p w14:paraId="038CE3DB"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4F0DF511" w14:textId="422E8CA0"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657F62F7" w14:textId="1E47CCF5" w:rsidR="00F23347" w:rsidRDefault="00F23347" w:rsidP="00F23347"/>
        </w:tc>
        <w:tc>
          <w:tcPr>
            <w:tcW w:w="4365" w:type="dxa"/>
            <w:vMerge/>
          </w:tcPr>
          <w:p w14:paraId="63049D1B" w14:textId="77777777" w:rsidR="00F23347" w:rsidRDefault="00F23347" w:rsidP="00F23347"/>
        </w:tc>
      </w:tr>
      <w:tr w:rsidR="00F23347" w14:paraId="4EDF62E3"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405873BB" w14:textId="7DDC19DC" w:rsidR="00F23347" w:rsidRPr="00E05063" w:rsidRDefault="00F23347" w:rsidP="00F23347">
            <w:pPr>
              <w:rPr>
                <w:lang w:val="kk-KZ"/>
              </w:rPr>
            </w:pPr>
            <w:r>
              <w:rPr>
                <w:rFonts w:ascii="Times New Roman" w:eastAsia="Times New Roman" w:hAnsi="Times New Roman"/>
                <w:sz w:val="20"/>
                <w:lang w:val="kk-KZ"/>
              </w:rPr>
              <w:t>77</w:t>
            </w:r>
          </w:p>
        </w:tc>
        <w:tc>
          <w:tcPr>
            <w:tcW w:w="2551" w:type="dxa"/>
            <w:tcBorders>
              <w:top w:val="single" w:sz="8" w:space="0" w:color="000000"/>
              <w:left w:val="single" w:sz="8" w:space="0" w:color="000000"/>
              <w:bottom w:val="single" w:sz="8" w:space="0" w:color="000000"/>
              <w:right w:val="single" w:sz="8" w:space="0" w:color="000000"/>
            </w:tcBorders>
          </w:tcPr>
          <w:p w14:paraId="1C5C970A" w14:textId="0ED5AFE4"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271B26C3" w14:textId="438E8D60"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57AACF4B" w14:textId="60D54CC0" w:rsidR="00F23347" w:rsidRDefault="00F23347" w:rsidP="00F23347"/>
        </w:tc>
      </w:tr>
      <w:tr w:rsidR="00F23347" w14:paraId="69A83567" w14:textId="77777777" w:rsidTr="005900B3">
        <w:tc>
          <w:tcPr>
            <w:tcW w:w="959" w:type="dxa"/>
            <w:vMerge/>
          </w:tcPr>
          <w:p w14:paraId="6AE174DB"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664CDFF4" w14:textId="36C98888"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2E389126" w14:textId="4ED26275" w:rsidR="00F23347" w:rsidRDefault="00F23347" w:rsidP="00F23347"/>
        </w:tc>
        <w:tc>
          <w:tcPr>
            <w:tcW w:w="4365" w:type="dxa"/>
            <w:vMerge/>
          </w:tcPr>
          <w:p w14:paraId="4B251BCC" w14:textId="77777777" w:rsidR="00F23347" w:rsidRDefault="00F23347" w:rsidP="00F23347"/>
        </w:tc>
      </w:tr>
      <w:tr w:rsidR="00F23347" w14:paraId="7E460EC8" w14:textId="77777777" w:rsidTr="005900B3">
        <w:tc>
          <w:tcPr>
            <w:tcW w:w="959" w:type="dxa"/>
            <w:vMerge/>
          </w:tcPr>
          <w:p w14:paraId="75159784"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5862A0C2" w14:textId="6C87A6EA"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5ABE0B6A" w14:textId="78180063" w:rsidR="00F23347" w:rsidRDefault="00F23347" w:rsidP="00F23347"/>
        </w:tc>
        <w:tc>
          <w:tcPr>
            <w:tcW w:w="4365" w:type="dxa"/>
            <w:vMerge/>
          </w:tcPr>
          <w:p w14:paraId="47C8D2A6" w14:textId="77777777" w:rsidR="00F23347" w:rsidRDefault="00F23347" w:rsidP="00F23347"/>
        </w:tc>
      </w:tr>
      <w:tr w:rsidR="00F23347" w14:paraId="0E18140D"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60B1FEBF" w14:textId="41B7489C" w:rsidR="00F23347" w:rsidRPr="00E05063" w:rsidRDefault="00F23347" w:rsidP="00F23347">
            <w:pPr>
              <w:rPr>
                <w:lang w:val="kk-KZ"/>
              </w:rPr>
            </w:pPr>
            <w:r>
              <w:rPr>
                <w:rFonts w:ascii="Times New Roman" w:eastAsia="Times New Roman" w:hAnsi="Times New Roman"/>
                <w:sz w:val="20"/>
                <w:lang w:val="kk-KZ"/>
              </w:rPr>
              <w:t>78</w:t>
            </w:r>
          </w:p>
        </w:tc>
        <w:tc>
          <w:tcPr>
            <w:tcW w:w="2551" w:type="dxa"/>
            <w:tcBorders>
              <w:top w:val="single" w:sz="8" w:space="0" w:color="000000"/>
              <w:left w:val="single" w:sz="8" w:space="0" w:color="000000"/>
              <w:bottom w:val="single" w:sz="8" w:space="0" w:color="000000"/>
              <w:right w:val="single" w:sz="8" w:space="0" w:color="000000"/>
            </w:tcBorders>
          </w:tcPr>
          <w:p w14:paraId="2786DB67" w14:textId="2B1B5339"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7B9BB51D" w14:textId="4BD3C6A8"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1F800A4E" w14:textId="71EE4181" w:rsidR="00F23347" w:rsidRDefault="00F23347" w:rsidP="00F23347"/>
        </w:tc>
      </w:tr>
      <w:tr w:rsidR="00F23347" w14:paraId="0D23BECB" w14:textId="77777777" w:rsidTr="005900B3">
        <w:tc>
          <w:tcPr>
            <w:tcW w:w="959" w:type="dxa"/>
            <w:vMerge/>
          </w:tcPr>
          <w:p w14:paraId="4CC5F5A9"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616E4469" w14:textId="5254810E"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5E435F30" w14:textId="1678FC11" w:rsidR="00F23347" w:rsidRDefault="00F23347" w:rsidP="00F23347"/>
        </w:tc>
        <w:tc>
          <w:tcPr>
            <w:tcW w:w="4365" w:type="dxa"/>
            <w:vMerge/>
          </w:tcPr>
          <w:p w14:paraId="59A7959E" w14:textId="77777777" w:rsidR="00F23347" w:rsidRDefault="00F23347" w:rsidP="00F23347"/>
        </w:tc>
      </w:tr>
      <w:tr w:rsidR="00F23347" w14:paraId="2D9E2C51" w14:textId="77777777" w:rsidTr="005900B3">
        <w:tc>
          <w:tcPr>
            <w:tcW w:w="959" w:type="dxa"/>
            <w:vMerge/>
          </w:tcPr>
          <w:p w14:paraId="2F5B36E8"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59562EDB" w14:textId="0EE7DDA4"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5A5079D3" w14:textId="3A6AD445" w:rsidR="00F23347" w:rsidRDefault="00F23347" w:rsidP="00F23347"/>
        </w:tc>
        <w:tc>
          <w:tcPr>
            <w:tcW w:w="4365" w:type="dxa"/>
            <w:vMerge/>
          </w:tcPr>
          <w:p w14:paraId="5C5E6D91" w14:textId="77777777" w:rsidR="00F23347" w:rsidRDefault="00F23347" w:rsidP="00F23347"/>
        </w:tc>
      </w:tr>
      <w:tr w:rsidR="00F23347" w14:paraId="2F8CD9B5"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2816F4B2" w14:textId="1DC38B8E" w:rsidR="00F23347" w:rsidRPr="00E05063" w:rsidRDefault="00F23347" w:rsidP="00F23347">
            <w:pPr>
              <w:rPr>
                <w:lang w:val="kk-KZ"/>
              </w:rPr>
            </w:pPr>
            <w:r>
              <w:rPr>
                <w:rFonts w:ascii="Times New Roman" w:eastAsia="Times New Roman" w:hAnsi="Times New Roman"/>
                <w:sz w:val="20"/>
                <w:lang w:val="kk-KZ"/>
              </w:rPr>
              <w:t>79</w:t>
            </w:r>
          </w:p>
        </w:tc>
        <w:tc>
          <w:tcPr>
            <w:tcW w:w="2551" w:type="dxa"/>
            <w:tcBorders>
              <w:top w:val="single" w:sz="8" w:space="0" w:color="000000"/>
              <w:left w:val="single" w:sz="8" w:space="0" w:color="000000"/>
              <w:bottom w:val="single" w:sz="8" w:space="0" w:color="000000"/>
              <w:right w:val="single" w:sz="8" w:space="0" w:color="000000"/>
            </w:tcBorders>
          </w:tcPr>
          <w:p w14:paraId="13B61F44" w14:textId="702E911A"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4CDA3BEF" w14:textId="2F5E2878"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6B3A1D8F" w14:textId="5C53F74F" w:rsidR="00F23347" w:rsidRDefault="00F23347" w:rsidP="00F23347"/>
        </w:tc>
      </w:tr>
      <w:tr w:rsidR="00F23347" w14:paraId="3424609E" w14:textId="77777777" w:rsidTr="005900B3">
        <w:tc>
          <w:tcPr>
            <w:tcW w:w="959" w:type="dxa"/>
            <w:vMerge/>
          </w:tcPr>
          <w:p w14:paraId="4988B7D1"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1D009635" w14:textId="458178F2"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3A8F3B75" w14:textId="4A434F6C" w:rsidR="00F23347" w:rsidRDefault="00F23347" w:rsidP="00F23347"/>
        </w:tc>
        <w:tc>
          <w:tcPr>
            <w:tcW w:w="4365" w:type="dxa"/>
            <w:vMerge/>
          </w:tcPr>
          <w:p w14:paraId="23E8C6EE" w14:textId="77777777" w:rsidR="00F23347" w:rsidRDefault="00F23347" w:rsidP="00F23347"/>
        </w:tc>
      </w:tr>
      <w:tr w:rsidR="00F23347" w:rsidRPr="0083138E" w14:paraId="6886E2E4" w14:textId="77777777" w:rsidTr="005900B3">
        <w:tc>
          <w:tcPr>
            <w:tcW w:w="959" w:type="dxa"/>
            <w:vMerge/>
          </w:tcPr>
          <w:p w14:paraId="729B642A"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4E5E8622" w14:textId="1309C857"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5BEF0978" w14:textId="134AB52F" w:rsidR="00F23347" w:rsidRPr="0083138E" w:rsidRDefault="00F23347" w:rsidP="00F23347">
            <w:pPr>
              <w:spacing w:before="100" w:beforeAutospacing="1" w:after="100" w:afterAutospacing="1" w:line="240" w:lineRule="auto"/>
              <w:rPr>
                <w:rFonts w:ascii="Times New Roman" w:eastAsia="Times New Roman" w:hAnsi="Times New Roman"/>
                <w:sz w:val="20"/>
              </w:rPr>
            </w:pPr>
          </w:p>
        </w:tc>
        <w:tc>
          <w:tcPr>
            <w:tcW w:w="4365" w:type="dxa"/>
            <w:vMerge/>
          </w:tcPr>
          <w:p w14:paraId="7C4B1C3A" w14:textId="77777777" w:rsidR="00F23347" w:rsidRPr="00DC7F07" w:rsidRDefault="00F23347" w:rsidP="00F23347"/>
        </w:tc>
      </w:tr>
      <w:tr w:rsidR="00F23347" w14:paraId="1B817F88"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19BB2E8E" w14:textId="212FB063" w:rsidR="00F23347" w:rsidRPr="00E05063" w:rsidRDefault="00F23347" w:rsidP="00F23347">
            <w:pPr>
              <w:rPr>
                <w:lang w:val="kk-KZ"/>
              </w:rPr>
            </w:pPr>
            <w:r>
              <w:rPr>
                <w:rFonts w:ascii="Times New Roman" w:eastAsia="Times New Roman" w:hAnsi="Times New Roman"/>
                <w:sz w:val="20"/>
                <w:lang w:val="kk-KZ"/>
              </w:rPr>
              <w:t>80</w:t>
            </w:r>
          </w:p>
        </w:tc>
        <w:tc>
          <w:tcPr>
            <w:tcW w:w="2551" w:type="dxa"/>
            <w:tcBorders>
              <w:top w:val="single" w:sz="8" w:space="0" w:color="000000"/>
              <w:left w:val="single" w:sz="8" w:space="0" w:color="000000"/>
              <w:bottom w:val="single" w:sz="8" w:space="0" w:color="000000"/>
              <w:right w:val="single" w:sz="8" w:space="0" w:color="000000"/>
            </w:tcBorders>
          </w:tcPr>
          <w:p w14:paraId="3CF5BC60" w14:textId="79575EB6"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3A4890F5" w14:textId="34158279" w:rsidR="00F23347" w:rsidRPr="00242804" w:rsidRDefault="00F23347" w:rsidP="00F23347">
            <w:pPr>
              <w:rPr>
                <w:lang w:val="ru-RU"/>
              </w:rPr>
            </w:pPr>
          </w:p>
        </w:tc>
        <w:tc>
          <w:tcPr>
            <w:tcW w:w="4365" w:type="dxa"/>
            <w:vMerge w:val="restart"/>
            <w:tcBorders>
              <w:top w:val="single" w:sz="8" w:space="0" w:color="000000"/>
              <w:left w:val="single" w:sz="8" w:space="0" w:color="000000"/>
              <w:bottom w:val="single" w:sz="8" w:space="0" w:color="000000"/>
              <w:right w:val="single" w:sz="8" w:space="0" w:color="000000"/>
            </w:tcBorders>
          </w:tcPr>
          <w:p w14:paraId="0CEDD7EE" w14:textId="1C437EDF" w:rsidR="00F23347" w:rsidRDefault="00F23347" w:rsidP="00F23347"/>
        </w:tc>
      </w:tr>
      <w:tr w:rsidR="00F23347" w14:paraId="6F502AF5" w14:textId="77777777" w:rsidTr="005900B3">
        <w:tc>
          <w:tcPr>
            <w:tcW w:w="959" w:type="dxa"/>
            <w:vMerge/>
          </w:tcPr>
          <w:p w14:paraId="5206557A"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580A17B0" w14:textId="27D9534C"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163BAA22" w14:textId="383B30DA" w:rsidR="00F23347" w:rsidRDefault="00F23347" w:rsidP="00F23347"/>
        </w:tc>
        <w:tc>
          <w:tcPr>
            <w:tcW w:w="4365" w:type="dxa"/>
            <w:vMerge/>
          </w:tcPr>
          <w:p w14:paraId="09FAA31C" w14:textId="77777777" w:rsidR="00F23347" w:rsidRDefault="00F23347" w:rsidP="00F23347"/>
        </w:tc>
      </w:tr>
      <w:tr w:rsidR="00F23347" w:rsidRPr="0083138E" w14:paraId="204AE56E" w14:textId="77777777" w:rsidTr="005900B3">
        <w:tc>
          <w:tcPr>
            <w:tcW w:w="959" w:type="dxa"/>
            <w:vMerge/>
          </w:tcPr>
          <w:p w14:paraId="718CE546"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45449A67" w14:textId="575D42BB"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1F6279A4" w14:textId="51CDED51" w:rsidR="00F23347" w:rsidRPr="0083138E" w:rsidRDefault="00F23347" w:rsidP="00F23347">
            <w:pPr>
              <w:spacing w:before="100" w:beforeAutospacing="1" w:after="100" w:afterAutospacing="1" w:line="240" w:lineRule="auto"/>
              <w:rPr>
                <w:rFonts w:ascii="Times New Roman" w:eastAsia="Times New Roman" w:hAnsi="Times New Roman"/>
                <w:sz w:val="20"/>
              </w:rPr>
            </w:pPr>
          </w:p>
        </w:tc>
        <w:tc>
          <w:tcPr>
            <w:tcW w:w="4365" w:type="dxa"/>
            <w:vMerge/>
          </w:tcPr>
          <w:p w14:paraId="1FE14619" w14:textId="77777777" w:rsidR="00F23347" w:rsidRPr="00DC7F07" w:rsidRDefault="00F23347" w:rsidP="00F23347"/>
        </w:tc>
      </w:tr>
      <w:tr w:rsidR="00F23347" w14:paraId="6E4CAE17"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74507736" w14:textId="4185A2D3" w:rsidR="00F23347" w:rsidRPr="00E05063" w:rsidRDefault="00F23347" w:rsidP="00F23347">
            <w:pPr>
              <w:rPr>
                <w:lang w:val="kk-KZ"/>
              </w:rPr>
            </w:pPr>
            <w:r>
              <w:rPr>
                <w:rFonts w:ascii="Times New Roman" w:eastAsia="Times New Roman" w:hAnsi="Times New Roman"/>
                <w:sz w:val="20"/>
                <w:lang w:val="kk-KZ"/>
              </w:rPr>
              <w:t>81</w:t>
            </w:r>
          </w:p>
        </w:tc>
        <w:tc>
          <w:tcPr>
            <w:tcW w:w="2551" w:type="dxa"/>
            <w:tcBorders>
              <w:top w:val="single" w:sz="8" w:space="0" w:color="000000"/>
              <w:left w:val="single" w:sz="8" w:space="0" w:color="000000"/>
              <w:bottom w:val="single" w:sz="8" w:space="0" w:color="000000"/>
              <w:right w:val="single" w:sz="8" w:space="0" w:color="000000"/>
            </w:tcBorders>
          </w:tcPr>
          <w:p w14:paraId="4DFA530B" w14:textId="2FD5DBA6"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1750B3BA" w14:textId="64161943"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0E0B9B2C" w14:textId="6466FD70" w:rsidR="00F23347" w:rsidRDefault="00F23347" w:rsidP="00F23347"/>
        </w:tc>
      </w:tr>
      <w:tr w:rsidR="00F23347" w14:paraId="469215BC" w14:textId="77777777" w:rsidTr="005900B3">
        <w:tc>
          <w:tcPr>
            <w:tcW w:w="959" w:type="dxa"/>
            <w:vMerge/>
          </w:tcPr>
          <w:p w14:paraId="0EBF90A9"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661D50E0" w14:textId="3A582F5E"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0DB48508" w14:textId="3ED3FB34" w:rsidR="00F23347" w:rsidRDefault="00F23347" w:rsidP="00F23347"/>
        </w:tc>
        <w:tc>
          <w:tcPr>
            <w:tcW w:w="4365" w:type="dxa"/>
            <w:vMerge/>
          </w:tcPr>
          <w:p w14:paraId="61604DB5" w14:textId="77777777" w:rsidR="00F23347" w:rsidRDefault="00F23347" w:rsidP="00F23347"/>
        </w:tc>
      </w:tr>
      <w:tr w:rsidR="00F23347" w14:paraId="5BD9727F" w14:textId="77777777" w:rsidTr="005900B3">
        <w:tc>
          <w:tcPr>
            <w:tcW w:w="959" w:type="dxa"/>
            <w:vMerge/>
          </w:tcPr>
          <w:p w14:paraId="6D58A63C"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7CEE3CEF" w14:textId="641E0E99"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5AA4A7D1" w14:textId="6558C7E4" w:rsidR="00F23347" w:rsidRDefault="00F23347" w:rsidP="00F23347"/>
        </w:tc>
        <w:tc>
          <w:tcPr>
            <w:tcW w:w="4365" w:type="dxa"/>
            <w:vMerge/>
          </w:tcPr>
          <w:p w14:paraId="79C6D4AA" w14:textId="77777777" w:rsidR="00F23347" w:rsidRDefault="00F23347" w:rsidP="00F23347"/>
        </w:tc>
      </w:tr>
      <w:tr w:rsidR="00F23347" w14:paraId="19C35FF4"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400A4BFA" w14:textId="59705F99" w:rsidR="00F23347" w:rsidRPr="00E05063" w:rsidRDefault="00F23347" w:rsidP="00F23347">
            <w:pPr>
              <w:rPr>
                <w:lang w:val="kk-KZ"/>
              </w:rPr>
            </w:pPr>
            <w:r>
              <w:rPr>
                <w:rFonts w:ascii="Times New Roman" w:eastAsia="Times New Roman" w:hAnsi="Times New Roman"/>
                <w:sz w:val="20"/>
                <w:lang w:val="kk-KZ"/>
              </w:rPr>
              <w:t>82</w:t>
            </w:r>
          </w:p>
        </w:tc>
        <w:tc>
          <w:tcPr>
            <w:tcW w:w="2551" w:type="dxa"/>
            <w:tcBorders>
              <w:top w:val="single" w:sz="8" w:space="0" w:color="000000"/>
              <w:left w:val="single" w:sz="8" w:space="0" w:color="000000"/>
              <w:bottom w:val="single" w:sz="8" w:space="0" w:color="000000"/>
              <w:right w:val="single" w:sz="8" w:space="0" w:color="000000"/>
            </w:tcBorders>
          </w:tcPr>
          <w:p w14:paraId="6611877D" w14:textId="70230189"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0372C510" w14:textId="19F9530B" w:rsidR="00F23347" w:rsidRPr="00DC7F07" w:rsidRDefault="00F23347" w:rsidP="00F23347">
            <w:pPr>
              <w:pStyle w:val="aff8"/>
              <w:ind w:left="360"/>
              <w:rPr>
                <w:sz w:val="20"/>
                <w:lang w:val="en-US"/>
              </w:rPr>
            </w:pPr>
          </w:p>
        </w:tc>
        <w:tc>
          <w:tcPr>
            <w:tcW w:w="4365" w:type="dxa"/>
            <w:vMerge w:val="restart"/>
            <w:tcBorders>
              <w:top w:val="single" w:sz="8" w:space="0" w:color="000000"/>
              <w:left w:val="single" w:sz="8" w:space="0" w:color="000000"/>
              <w:bottom w:val="single" w:sz="8" w:space="0" w:color="000000"/>
              <w:right w:val="single" w:sz="8" w:space="0" w:color="000000"/>
            </w:tcBorders>
          </w:tcPr>
          <w:p w14:paraId="64FEB06E" w14:textId="5E159604" w:rsidR="00F23347" w:rsidRDefault="00F23347" w:rsidP="00F23347"/>
        </w:tc>
      </w:tr>
      <w:tr w:rsidR="00F23347" w14:paraId="2CB229EC" w14:textId="77777777" w:rsidTr="005900B3">
        <w:tc>
          <w:tcPr>
            <w:tcW w:w="959" w:type="dxa"/>
            <w:vMerge/>
          </w:tcPr>
          <w:p w14:paraId="7744CE02"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25A00FAD" w14:textId="09FECB93"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08861786" w14:textId="0CF37EFA" w:rsidR="00F23347" w:rsidRDefault="00F23347" w:rsidP="00F23347"/>
        </w:tc>
        <w:tc>
          <w:tcPr>
            <w:tcW w:w="4365" w:type="dxa"/>
            <w:vMerge/>
          </w:tcPr>
          <w:p w14:paraId="1B412196" w14:textId="77777777" w:rsidR="00F23347" w:rsidRDefault="00F23347" w:rsidP="00F23347"/>
        </w:tc>
      </w:tr>
      <w:tr w:rsidR="00F23347" w14:paraId="4CD433E8" w14:textId="77777777" w:rsidTr="005900B3">
        <w:tc>
          <w:tcPr>
            <w:tcW w:w="959" w:type="dxa"/>
            <w:vMerge/>
          </w:tcPr>
          <w:p w14:paraId="49FEFF93"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569F971F" w14:textId="0ED481F9"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43756F9B" w14:textId="745AF636" w:rsidR="00F23347" w:rsidRDefault="00F23347" w:rsidP="00F23347"/>
        </w:tc>
        <w:tc>
          <w:tcPr>
            <w:tcW w:w="4365" w:type="dxa"/>
            <w:vMerge/>
          </w:tcPr>
          <w:p w14:paraId="0B476401" w14:textId="77777777" w:rsidR="00F23347" w:rsidRDefault="00F23347" w:rsidP="00F23347"/>
        </w:tc>
      </w:tr>
      <w:tr w:rsidR="00F23347" w14:paraId="76F17478"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03D8384E" w14:textId="2F708BC0" w:rsidR="00F23347" w:rsidRPr="00E05063" w:rsidRDefault="00F23347" w:rsidP="00F23347">
            <w:pPr>
              <w:rPr>
                <w:lang w:val="kk-KZ"/>
              </w:rPr>
            </w:pPr>
            <w:r>
              <w:rPr>
                <w:rFonts w:ascii="Times New Roman" w:eastAsia="Times New Roman" w:hAnsi="Times New Roman"/>
                <w:sz w:val="20"/>
                <w:lang w:val="kk-KZ"/>
              </w:rPr>
              <w:t>83</w:t>
            </w:r>
          </w:p>
        </w:tc>
        <w:tc>
          <w:tcPr>
            <w:tcW w:w="2551" w:type="dxa"/>
            <w:tcBorders>
              <w:top w:val="single" w:sz="8" w:space="0" w:color="000000"/>
              <w:left w:val="single" w:sz="8" w:space="0" w:color="000000"/>
              <w:bottom w:val="single" w:sz="8" w:space="0" w:color="000000"/>
              <w:right w:val="single" w:sz="8" w:space="0" w:color="000000"/>
            </w:tcBorders>
          </w:tcPr>
          <w:p w14:paraId="18F4C6D4" w14:textId="098AF072"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017C793A" w14:textId="60A47B10"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1F43611E" w14:textId="7D28F99B" w:rsidR="00F23347" w:rsidRDefault="00F23347" w:rsidP="00F23347"/>
        </w:tc>
      </w:tr>
      <w:tr w:rsidR="00F23347" w14:paraId="522BA1C2" w14:textId="77777777" w:rsidTr="005900B3">
        <w:tc>
          <w:tcPr>
            <w:tcW w:w="959" w:type="dxa"/>
            <w:vMerge/>
          </w:tcPr>
          <w:p w14:paraId="280E0A42"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3DAC3C00" w14:textId="323707BA"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1386A46B" w14:textId="211201FC" w:rsidR="00F23347" w:rsidRDefault="00F23347" w:rsidP="00F23347"/>
        </w:tc>
        <w:tc>
          <w:tcPr>
            <w:tcW w:w="4365" w:type="dxa"/>
            <w:vMerge/>
          </w:tcPr>
          <w:p w14:paraId="2F5E5D3C" w14:textId="77777777" w:rsidR="00F23347" w:rsidRDefault="00F23347" w:rsidP="00F23347"/>
        </w:tc>
      </w:tr>
      <w:tr w:rsidR="00F23347" w14:paraId="6E20C9E7" w14:textId="77777777" w:rsidTr="005900B3">
        <w:tc>
          <w:tcPr>
            <w:tcW w:w="959" w:type="dxa"/>
            <w:vMerge/>
          </w:tcPr>
          <w:p w14:paraId="6EE97CF2"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0E6B3838" w14:textId="04303AE6"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33806A7B" w14:textId="4AE2ECF9" w:rsidR="00F23347" w:rsidRPr="006C1728" w:rsidRDefault="00F23347" w:rsidP="00F23347">
            <w:pPr>
              <w:numPr>
                <w:ilvl w:val="0"/>
                <w:numId w:val="25"/>
              </w:numPr>
              <w:spacing w:before="100" w:beforeAutospacing="1" w:after="100" w:afterAutospacing="1" w:line="240" w:lineRule="auto"/>
              <w:rPr>
                <w:rFonts w:ascii="Times New Roman" w:eastAsia="Times New Roman" w:hAnsi="Times New Roman"/>
                <w:sz w:val="20"/>
              </w:rPr>
            </w:pPr>
          </w:p>
        </w:tc>
        <w:tc>
          <w:tcPr>
            <w:tcW w:w="4365" w:type="dxa"/>
            <w:vMerge/>
          </w:tcPr>
          <w:p w14:paraId="6081C99F" w14:textId="77777777" w:rsidR="00F23347" w:rsidRDefault="00F23347" w:rsidP="00F23347"/>
        </w:tc>
      </w:tr>
      <w:tr w:rsidR="00F23347" w14:paraId="39446792"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7AEE8765" w14:textId="01B55089" w:rsidR="00F23347" w:rsidRPr="00E05063" w:rsidRDefault="00F23347" w:rsidP="00F23347">
            <w:pPr>
              <w:rPr>
                <w:lang w:val="kk-KZ"/>
              </w:rPr>
            </w:pPr>
            <w:r>
              <w:rPr>
                <w:rFonts w:ascii="Times New Roman" w:eastAsia="Times New Roman" w:hAnsi="Times New Roman"/>
                <w:sz w:val="20"/>
                <w:lang w:val="kk-KZ"/>
              </w:rPr>
              <w:t>84</w:t>
            </w:r>
          </w:p>
        </w:tc>
        <w:tc>
          <w:tcPr>
            <w:tcW w:w="2551" w:type="dxa"/>
            <w:tcBorders>
              <w:top w:val="single" w:sz="8" w:space="0" w:color="000000"/>
              <w:left w:val="single" w:sz="8" w:space="0" w:color="000000"/>
              <w:bottom w:val="single" w:sz="8" w:space="0" w:color="000000"/>
              <w:right w:val="single" w:sz="8" w:space="0" w:color="000000"/>
            </w:tcBorders>
          </w:tcPr>
          <w:p w14:paraId="2BCD1DDC" w14:textId="4950323E"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76FF579C" w14:textId="7EA9F0C8"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3CD101F2" w14:textId="27FCAD91" w:rsidR="00F23347" w:rsidRDefault="00F23347" w:rsidP="00F23347"/>
        </w:tc>
      </w:tr>
      <w:tr w:rsidR="00F23347" w:rsidRPr="00DC7F07" w14:paraId="35D26DA2" w14:textId="77777777" w:rsidTr="005900B3">
        <w:tc>
          <w:tcPr>
            <w:tcW w:w="959" w:type="dxa"/>
            <w:vMerge/>
          </w:tcPr>
          <w:p w14:paraId="104630E5"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6FCE8766" w14:textId="24A44034"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612D3576" w14:textId="5887312D" w:rsidR="00F23347" w:rsidRPr="00242804" w:rsidRDefault="00F23347" w:rsidP="00F23347">
            <w:pPr>
              <w:rPr>
                <w:lang w:val="ru-RU"/>
              </w:rPr>
            </w:pPr>
          </w:p>
        </w:tc>
        <w:tc>
          <w:tcPr>
            <w:tcW w:w="4365" w:type="dxa"/>
            <w:vMerge/>
          </w:tcPr>
          <w:p w14:paraId="1E68CECE" w14:textId="77777777" w:rsidR="00F23347" w:rsidRPr="00242804" w:rsidRDefault="00F23347" w:rsidP="00F23347">
            <w:pPr>
              <w:rPr>
                <w:lang w:val="ru-RU"/>
              </w:rPr>
            </w:pPr>
          </w:p>
        </w:tc>
      </w:tr>
      <w:tr w:rsidR="00F23347" w14:paraId="256BE719" w14:textId="77777777" w:rsidTr="005900B3">
        <w:tc>
          <w:tcPr>
            <w:tcW w:w="959" w:type="dxa"/>
            <w:vMerge/>
          </w:tcPr>
          <w:p w14:paraId="64C4AD8D" w14:textId="77777777" w:rsidR="00F23347" w:rsidRPr="00242804" w:rsidRDefault="00F23347" w:rsidP="00F23347">
            <w:pPr>
              <w:rPr>
                <w:lang w:val="ru-RU"/>
              </w:rPr>
            </w:pPr>
          </w:p>
        </w:tc>
        <w:tc>
          <w:tcPr>
            <w:tcW w:w="2551" w:type="dxa"/>
            <w:tcBorders>
              <w:top w:val="single" w:sz="8" w:space="0" w:color="000000"/>
              <w:left w:val="single" w:sz="8" w:space="0" w:color="000000"/>
              <w:bottom w:val="single" w:sz="8" w:space="0" w:color="000000"/>
              <w:right w:val="single" w:sz="8" w:space="0" w:color="000000"/>
            </w:tcBorders>
          </w:tcPr>
          <w:p w14:paraId="6842E1EC" w14:textId="4C3FCFE6"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54AB1DC2" w14:textId="55766363" w:rsidR="00F23347" w:rsidRPr="006C1728" w:rsidRDefault="00F23347" w:rsidP="00F23347">
            <w:pPr>
              <w:spacing w:before="100" w:beforeAutospacing="1" w:after="100" w:afterAutospacing="1" w:line="240" w:lineRule="auto"/>
              <w:rPr>
                <w:rFonts w:ascii="Times New Roman" w:eastAsia="Times New Roman" w:hAnsi="Times New Roman"/>
                <w:sz w:val="20"/>
              </w:rPr>
            </w:pPr>
          </w:p>
        </w:tc>
        <w:tc>
          <w:tcPr>
            <w:tcW w:w="4365" w:type="dxa"/>
            <w:vMerge/>
          </w:tcPr>
          <w:p w14:paraId="43A17E02" w14:textId="77777777" w:rsidR="00F23347" w:rsidRDefault="00F23347" w:rsidP="00F23347"/>
        </w:tc>
      </w:tr>
      <w:tr w:rsidR="00F23347" w14:paraId="3A655F13"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378D71CA" w14:textId="28C06C4D" w:rsidR="00F23347" w:rsidRPr="00E05063" w:rsidRDefault="00F23347" w:rsidP="00F23347">
            <w:pPr>
              <w:rPr>
                <w:lang w:val="kk-KZ"/>
              </w:rPr>
            </w:pPr>
            <w:r>
              <w:rPr>
                <w:rFonts w:ascii="Times New Roman" w:eastAsia="Times New Roman" w:hAnsi="Times New Roman"/>
                <w:sz w:val="20"/>
                <w:lang w:val="kk-KZ"/>
              </w:rPr>
              <w:t>85</w:t>
            </w:r>
          </w:p>
        </w:tc>
        <w:tc>
          <w:tcPr>
            <w:tcW w:w="2551" w:type="dxa"/>
            <w:tcBorders>
              <w:top w:val="single" w:sz="8" w:space="0" w:color="000000"/>
              <w:left w:val="single" w:sz="8" w:space="0" w:color="000000"/>
              <w:bottom w:val="single" w:sz="8" w:space="0" w:color="000000"/>
              <w:right w:val="single" w:sz="8" w:space="0" w:color="000000"/>
            </w:tcBorders>
          </w:tcPr>
          <w:p w14:paraId="485325B4" w14:textId="47178F8F"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38DA43A2" w14:textId="39CFB737"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28615E24" w14:textId="239B49B3" w:rsidR="00F23347" w:rsidRDefault="00F23347" w:rsidP="00F23347"/>
        </w:tc>
      </w:tr>
      <w:tr w:rsidR="00F23347" w14:paraId="16E893DD" w14:textId="77777777" w:rsidTr="005900B3">
        <w:tc>
          <w:tcPr>
            <w:tcW w:w="959" w:type="dxa"/>
            <w:vMerge/>
          </w:tcPr>
          <w:p w14:paraId="5DFD2721"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53D304EA" w14:textId="6DEB3517"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61705C5F" w14:textId="70B4822F" w:rsidR="00F23347" w:rsidRDefault="00F23347" w:rsidP="00F23347"/>
        </w:tc>
        <w:tc>
          <w:tcPr>
            <w:tcW w:w="4365" w:type="dxa"/>
            <w:vMerge/>
          </w:tcPr>
          <w:p w14:paraId="2E94A0C6" w14:textId="77777777" w:rsidR="00F23347" w:rsidRDefault="00F23347" w:rsidP="00F23347"/>
        </w:tc>
      </w:tr>
      <w:tr w:rsidR="00F23347" w14:paraId="28CD83FA" w14:textId="77777777" w:rsidTr="005900B3">
        <w:tc>
          <w:tcPr>
            <w:tcW w:w="959" w:type="dxa"/>
            <w:vMerge/>
          </w:tcPr>
          <w:p w14:paraId="737D4725"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281F49AF" w14:textId="7360B2E1"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51F29615" w14:textId="57F330AC" w:rsidR="00F23347" w:rsidRPr="006C1728" w:rsidRDefault="00F23347" w:rsidP="00F23347">
            <w:pPr>
              <w:spacing w:before="100" w:beforeAutospacing="1" w:after="100" w:afterAutospacing="1" w:line="240" w:lineRule="auto"/>
              <w:rPr>
                <w:rFonts w:ascii="Times New Roman" w:eastAsia="Times New Roman" w:hAnsi="Times New Roman"/>
                <w:sz w:val="20"/>
              </w:rPr>
            </w:pPr>
          </w:p>
        </w:tc>
        <w:tc>
          <w:tcPr>
            <w:tcW w:w="4365" w:type="dxa"/>
            <w:vMerge/>
          </w:tcPr>
          <w:p w14:paraId="62747586" w14:textId="77777777" w:rsidR="00F23347" w:rsidRDefault="00F23347" w:rsidP="00F23347"/>
        </w:tc>
      </w:tr>
      <w:tr w:rsidR="00F23347" w14:paraId="2474EC3F"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6F4CCFAE" w14:textId="64F85EA5" w:rsidR="00F23347" w:rsidRPr="00E05063" w:rsidRDefault="00F23347" w:rsidP="00F23347">
            <w:pPr>
              <w:rPr>
                <w:lang w:val="kk-KZ"/>
              </w:rPr>
            </w:pPr>
            <w:r>
              <w:rPr>
                <w:rFonts w:ascii="Times New Roman" w:eastAsia="Times New Roman" w:hAnsi="Times New Roman"/>
                <w:sz w:val="20"/>
                <w:lang w:val="kk-KZ"/>
              </w:rPr>
              <w:t>86</w:t>
            </w:r>
          </w:p>
        </w:tc>
        <w:tc>
          <w:tcPr>
            <w:tcW w:w="2551" w:type="dxa"/>
            <w:tcBorders>
              <w:top w:val="single" w:sz="8" w:space="0" w:color="000000"/>
              <w:left w:val="single" w:sz="8" w:space="0" w:color="000000"/>
              <w:bottom w:val="single" w:sz="8" w:space="0" w:color="000000"/>
              <w:right w:val="single" w:sz="8" w:space="0" w:color="000000"/>
            </w:tcBorders>
          </w:tcPr>
          <w:p w14:paraId="70C83973" w14:textId="5FBB67EF"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4C50D8B4" w14:textId="279F0A08" w:rsidR="00F23347" w:rsidRPr="006C1728" w:rsidRDefault="00F23347" w:rsidP="00F23347">
            <w:pPr>
              <w:spacing w:before="100" w:beforeAutospacing="1" w:after="100" w:afterAutospacing="1" w:line="240" w:lineRule="auto"/>
              <w:rPr>
                <w:rFonts w:ascii="Times New Roman" w:eastAsia="Times New Roman" w:hAnsi="Times New Roman" w:cs="Times New Roman"/>
                <w:sz w:val="24"/>
                <w:szCs w:val="24"/>
                <w:lang w:eastAsia="ru-RU"/>
              </w:rPr>
            </w:pPr>
          </w:p>
        </w:tc>
        <w:tc>
          <w:tcPr>
            <w:tcW w:w="4365" w:type="dxa"/>
            <w:vMerge w:val="restart"/>
            <w:tcBorders>
              <w:top w:val="single" w:sz="8" w:space="0" w:color="000000"/>
              <w:left w:val="single" w:sz="8" w:space="0" w:color="000000"/>
              <w:bottom w:val="single" w:sz="8" w:space="0" w:color="000000"/>
              <w:right w:val="single" w:sz="8" w:space="0" w:color="000000"/>
            </w:tcBorders>
          </w:tcPr>
          <w:p w14:paraId="549648D5" w14:textId="17673072" w:rsidR="00F23347" w:rsidRDefault="00F23347" w:rsidP="00F23347"/>
        </w:tc>
      </w:tr>
      <w:tr w:rsidR="00F23347" w14:paraId="42AF4C11" w14:textId="77777777" w:rsidTr="005900B3">
        <w:tc>
          <w:tcPr>
            <w:tcW w:w="959" w:type="dxa"/>
            <w:vMerge/>
          </w:tcPr>
          <w:p w14:paraId="3497F0B3"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43F9C544" w14:textId="338F21F4"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60118B0E" w14:textId="1B509CB1" w:rsidR="00F23347" w:rsidRDefault="00F23347" w:rsidP="00F23347"/>
        </w:tc>
        <w:tc>
          <w:tcPr>
            <w:tcW w:w="4365" w:type="dxa"/>
            <w:vMerge/>
          </w:tcPr>
          <w:p w14:paraId="1C10919F" w14:textId="77777777" w:rsidR="00F23347" w:rsidRDefault="00F23347" w:rsidP="00F23347"/>
        </w:tc>
      </w:tr>
      <w:tr w:rsidR="00F23347" w14:paraId="316939BA" w14:textId="77777777" w:rsidTr="005900B3">
        <w:tc>
          <w:tcPr>
            <w:tcW w:w="959" w:type="dxa"/>
            <w:vMerge/>
          </w:tcPr>
          <w:p w14:paraId="5A05F0B5"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30F02300" w14:textId="15165739"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077B8946" w14:textId="7E97E639" w:rsidR="00F23347" w:rsidRDefault="00F23347" w:rsidP="00F23347"/>
        </w:tc>
        <w:tc>
          <w:tcPr>
            <w:tcW w:w="4365" w:type="dxa"/>
            <w:vMerge/>
          </w:tcPr>
          <w:p w14:paraId="294E06D7" w14:textId="77777777" w:rsidR="00F23347" w:rsidRDefault="00F23347" w:rsidP="00F23347"/>
        </w:tc>
      </w:tr>
      <w:tr w:rsidR="00F23347" w14:paraId="56162ECF"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2CD86352" w14:textId="3D60BD40" w:rsidR="00F23347" w:rsidRPr="00E05063" w:rsidRDefault="00F23347" w:rsidP="00F23347">
            <w:pPr>
              <w:rPr>
                <w:lang w:val="kk-KZ"/>
              </w:rPr>
            </w:pPr>
            <w:r>
              <w:rPr>
                <w:rFonts w:ascii="Times New Roman" w:eastAsia="Times New Roman" w:hAnsi="Times New Roman"/>
                <w:sz w:val="20"/>
                <w:lang w:val="kk-KZ"/>
              </w:rPr>
              <w:t>87</w:t>
            </w:r>
          </w:p>
        </w:tc>
        <w:tc>
          <w:tcPr>
            <w:tcW w:w="2551" w:type="dxa"/>
            <w:tcBorders>
              <w:top w:val="single" w:sz="8" w:space="0" w:color="000000"/>
              <w:left w:val="single" w:sz="8" w:space="0" w:color="000000"/>
              <w:bottom w:val="single" w:sz="8" w:space="0" w:color="000000"/>
              <w:right w:val="single" w:sz="8" w:space="0" w:color="000000"/>
            </w:tcBorders>
          </w:tcPr>
          <w:p w14:paraId="046716F6" w14:textId="151CE76C"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01E88A80" w14:textId="24681431"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51160DA4" w14:textId="6CBA45C6" w:rsidR="00F23347" w:rsidRDefault="00F23347" w:rsidP="00F23347"/>
        </w:tc>
      </w:tr>
      <w:tr w:rsidR="00F23347" w14:paraId="3B6DA5DE" w14:textId="77777777" w:rsidTr="005900B3">
        <w:tc>
          <w:tcPr>
            <w:tcW w:w="959" w:type="dxa"/>
            <w:vMerge/>
          </w:tcPr>
          <w:p w14:paraId="2C0EB110"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4AAB81F0" w14:textId="10E6D92D"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30A4A6D6" w14:textId="47DB5C77" w:rsidR="00F23347" w:rsidRDefault="00F23347" w:rsidP="00F23347"/>
        </w:tc>
        <w:tc>
          <w:tcPr>
            <w:tcW w:w="4365" w:type="dxa"/>
            <w:vMerge/>
          </w:tcPr>
          <w:p w14:paraId="37A120A2" w14:textId="77777777" w:rsidR="00F23347" w:rsidRDefault="00F23347" w:rsidP="00F23347"/>
        </w:tc>
      </w:tr>
      <w:tr w:rsidR="00F23347" w14:paraId="53E88B28" w14:textId="77777777" w:rsidTr="005900B3">
        <w:tc>
          <w:tcPr>
            <w:tcW w:w="959" w:type="dxa"/>
            <w:vMerge/>
          </w:tcPr>
          <w:p w14:paraId="78810645"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08DA6FFE" w14:textId="03265D02"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0BAC3307" w14:textId="457711B4" w:rsidR="00F23347" w:rsidRPr="00DA6363" w:rsidRDefault="00F23347" w:rsidP="00F23347">
            <w:pPr>
              <w:spacing w:before="100" w:beforeAutospacing="1" w:after="100" w:afterAutospacing="1" w:line="240" w:lineRule="auto"/>
              <w:rPr>
                <w:rFonts w:ascii="Times New Roman" w:eastAsia="Times New Roman" w:hAnsi="Times New Roman"/>
                <w:sz w:val="20"/>
              </w:rPr>
            </w:pPr>
          </w:p>
        </w:tc>
        <w:tc>
          <w:tcPr>
            <w:tcW w:w="4365" w:type="dxa"/>
            <w:vMerge/>
          </w:tcPr>
          <w:p w14:paraId="682E510F" w14:textId="77777777" w:rsidR="00F23347" w:rsidRDefault="00F23347" w:rsidP="00F23347"/>
        </w:tc>
      </w:tr>
      <w:tr w:rsidR="00F23347" w14:paraId="40819C6E"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1B2F6E27" w14:textId="492CD440" w:rsidR="00F23347" w:rsidRPr="00E05063" w:rsidRDefault="00F23347" w:rsidP="00F23347">
            <w:pPr>
              <w:rPr>
                <w:lang w:val="kk-KZ"/>
              </w:rPr>
            </w:pPr>
            <w:r>
              <w:rPr>
                <w:rFonts w:ascii="Times New Roman" w:eastAsia="Times New Roman" w:hAnsi="Times New Roman"/>
                <w:sz w:val="20"/>
                <w:lang w:val="kk-KZ"/>
              </w:rPr>
              <w:t>88</w:t>
            </w:r>
          </w:p>
        </w:tc>
        <w:tc>
          <w:tcPr>
            <w:tcW w:w="2551" w:type="dxa"/>
            <w:tcBorders>
              <w:top w:val="single" w:sz="8" w:space="0" w:color="000000"/>
              <w:left w:val="single" w:sz="8" w:space="0" w:color="000000"/>
              <w:bottom w:val="single" w:sz="8" w:space="0" w:color="000000"/>
              <w:right w:val="single" w:sz="8" w:space="0" w:color="000000"/>
            </w:tcBorders>
          </w:tcPr>
          <w:p w14:paraId="05A181DF" w14:textId="71CAB80A"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2000083A" w14:textId="03EF0361"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3C486619" w14:textId="4113BE42" w:rsidR="00F23347" w:rsidRDefault="00F23347" w:rsidP="00F23347"/>
        </w:tc>
      </w:tr>
      <w:tr w:rsidR="00F23347" w14:paraId="14743697" w14:textId="77777777" w:rsidTr="005900B3">
        <w:tc>
          <w:tcPr>
            <w:tcW w:w="959" w:type="dxa"/>
            <w:vMerge/>
          </w:tcPr>
          <w:p w14:paraId="475B0F83"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0B6EEF7B" w14:textId="09035F2F"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39E601D3" w14:textId="036163AE" w:rsidR="00F23347" w:rsidRDefault="00F23347" w:rsidP="00F23347"/>
        </w:tc>
        <w:tc>
          <w:tcPr>
            <w:tcW w:w="4365" w:type="dxa"/>
            <w:vMerge/>
          </w:tcPr>
          <w:p w14:paraId="47E0C1B6" w14:textId="77777777" w:rsidR="00F23347" w:rsidRDefault="00F23347" w:rsidP="00F23347"/>
        </w:tc>
      </w:tr>
      <w:tr w:rsidR="00F23347" w14:paraId="31973DE9" w14:textId="77777777" w:rsidTr="005900B3">
        <w:tc>
          <w:tcPr>
            <w:tcW w:w="959" w:type="dxa"/>
            <w:vMerge/>
          </w:tcPr>
          <w:p w14:paraId="495EFFAB"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5C832188" w14:textId="616748BE"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434E18C6" w14:textId="4A39A99B" w:rsidR="00F23347" w:rsidRPr="00DA6363" w:rsidRDefault="00F23347" w:rsidP="00F23347">
            <w:pPr>
              <w:numPr>
                <w:ilvl w:val="0"/>
                <w:numId w:val="27"/>
              </w:numPr>
              <w:spacing w:before="100" w:beforeAutospacing="1" w:after="100" w:afterAutospacing="1" w:line="240" w:lineRule="auto"/>
              <w:rPr>
                <w:rFonts w:ascii="Times New Roman" w:eastAsia="Times New Roman" w:hAnsi="Times New Roman"/>
                <w:sz w:val="20"/>
              </w:rPr>
            </w:pPr>
          </w:p>
        </w:tc>
        <w:tc>
          <w:tcPr>
            <w:tcW w:w="4365" w:type="dxa"/>
            <w:vMerge/>
          </w:tcPr>
          <w:p w14:paraId="26193F1F" w14:textId="77777777" w:rsidR="00F23347" w:rsidRDefault="00F23347" w:rsidP="00F23347"/>
        </w:tc>
      </w:tr>
      <w:tr w:rsidR="00F23347" w14:paraId="2148A344"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122EEF96" w14:textId="3F13CFA9" w:rsidR="00F23347" w:rsidRPr="00E05063" w:rsidRDefault="00F23347" w:rsidP="00F23347">
            <w:pPr>
              <w:rPr>
                <w:lang w:val="kk-KZ"/>
              </w:rPr>
            </w:pPr>
            <w:r>
              <w:rPr>
                <w:rFonts w:ascii="Times New Roman" w:eastAsia="Times New Roman" w:hAnsi="Times New Roman"/>
                <w:sz w:val="20"/>
                <w:lang w:val="kk-KZ"/>
              </w:rPr>
              <w:t>89</w:t>
            </w:r>
          </w:p>
        </w:tc>
        <w:tc>
          <w:tcPr>
            <w:tcW w:w="2551" w:type="dxa"/>
            <w:tcBorders>
              <w:top w:val="single" w:sz="8" w:space="0" w:color="000000"/>
              <w:left w:val="single" w:sz="8" w:space="0" w:color="000000"/>
              <w:bottom w:val="single" w:sz="8" w:space="0" w:color="000000"/>
              <w:right w:val="single" w:sz="8" w:space="0" w:color="000000"/>
            </w:tcBorders>
          </w:tcPr>
          <w:p w14:paraId="2DA9FC19" w14:textId="525E837A"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6D39242B" w14:textId="212C7D45"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442D84B3" w14:textId="2D76B13C" w:rsidR="00F23347" w:rsidRDefault="00F23347" w:rsidP="00F23347"/>
        </w:tc>
      </w:tr>
      <w:tr w:rsidR="00F23347" w14:paraId="33AEB16D" w14:textId="77777777" w:rsidTr="005900B3">
        <w:tc>
          <w:tcPr>
            <w:tcW w:w="959" w:type="dxa"/>
            <w:vMerge/>
          </w:tcPr>
          <w:p w14:paraId="7AAC322E"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3B0DFDAE" w14:textId="0EE6D316"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22C9D680" w14:textId="42CE915D" w:rsidR="00F23347" w:rsidRDefault="00F23347" w:rsidP="00F23347"/>
        </w:tc>
        <w:tc>
          <w:tcPr>
            <w:tcW w:w="4365" w:type="dxa"/>
            <w:vMerge/>
          </w:tcPr>
          <w:p w14:paraId="3436C19F" w14:textId="77777777" w:rsidR="00F23347" w:rsidRDefault="00F23347" w:rsidP="00F23347"/>
        </w:tc>
      </w:tr>
      <w:tr w:rsidR="00F23347" w14:paraId="5B6ACD02" w14:textId="77777777" w:rsidTr="005900B3">
        <w:tc>
          <w:tcPr>
            <w:tcW w:w="959" w:type="dxa"/>
            <w:vMerge/>
          </w:tcPr>
          <w:p w14:paraId="4FD97312"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64205686" w14:textId="483CBED2"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47A43C7A" w14:textId="09AB79B3" w:rsidR="00F23347" w:rsidRDefault="00F23347" w:rsidP="00F23347"/>
        </w:tc>
        <w:tc>
          <w:tcPr>
            <w:tcW w:w="4365" w:type="dxa"/>
            <w:vMerge/>
          </w:tcPr>
          <w:p w14:paraId="02B10072" w14:textId="77777777" w:rsidR="00F23347" w:rsidRDefault="00F23347" w:rsidP="00F23347"/>
        </w:tc>
      </w:tr>
      <w:tr w:rsidR="00F23347" w14:paraId="5C39ADED"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2B47BD64" w14:textId="22404BEF" w:rsidR="00F23347" w:rsidRPr="00E05063" w:rsidRDefault="00F23347" w:rsidP="00F23347">
            <w:pPr>
              <w:rPr>
                <w:lang w:val="kk-KZ"/>
              </w:rPr>
            </w:pPr>
            <w:r>
              <w:rPr>
                <w:rFonts w:ascii="Times New Roman" w:eastAsia="Times New Roman" w:hAnsi="Times New Roman"/>
                <w:sz w:val="20"/>
                <w:lang w:val="kk-KZ"/>
              </w:rPr>
              <w:t>90</w:t>
            </w:r>
          </w:p>
        </w:tc>
        <w:tc>
          <w:tcPr>
            <w:tcW w:w="2551" w:type="dxa"/>
            <w:tcBorders>
              <w:top w:val="single" w:sz="8" w:space="0" w:color="000000"/>
              <w:left w:val="single" w:sz="8" w:space="0" w:color="000000"/>
              <w:bottom w:val="single" w:sz="8" w:space="0" w:color="000000"/>
              <w:right w:val="single" w:sz="8" w:space="0" w:color="000000"/>
            </w:tcBorders>
          </w:tcPr>
          <w:p w14:paraId="7A3972E0" w14:textId="5D71513C"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08F8FB82" w14:textId="1268847F"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52D54EB7" w14:textId="3D7A1AAC" w:rsidR="00F23347" w:rsidRDefault="00F23347" w:rsidP="00F23347"/>
        </w:tc>
      </w:tr>
      <w:tr w:rsidR="00F23347" w14:paraId="15194FEF" w14:textId="77777777" w:rsidTr="005900B3">
        <w:tc>
          <w:tcPr>
            <w:tcW w:w="959" w:type="dxa"/>
            <w:vMerge/>
          </w:tcPr>
          <w:p w14:paraId="2BD24912"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3D4A0790" w14:textId="5F46478E"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5C10F8DA" w14:textId="4EAFC604" w:rsidR="00F23347" w:rsidRDefault="00F23347" w:rsidP="00F23347"/>
        </w:tc>
        <w:tc>
          <w:tcPr>
            <w:tcW w:w="4365" w:type="dxa"/>
            <w:vMerge/>
          </w:tcPr>
          <w:p w14:paraId="12279F5C" w14:textId="77777777" w:rsidR="00F23347" w:rsidRDefault="00F23347" w:rsidP="00F23347"/>
        </w:tc>
      </w:tr>
      <w:tr w:rsidR="00F23347" w14:paraId="4A78F2EA" w14:textId="77777777" w:rsidTr="005900B3">
        <w:tc>
          <w:tcPr>
            <w:tcW w:w="959" w:type="dxa"/>
            <w:vMerge/>
          </w:tcPr>
          <w:p w14:paraId="071C508E"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644B0B0F" w14:textId="26340DD8"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2DF4367C" w14:textId="484C650A" w:rsidR="00F23347" w:rsidRDefault="00F23347" w:rsidP="00F23347"/>
        </w:tc>
        <w:tc>
          <w:tcPr>
            <w:tcW w:w="4365" w:type="dxa"/>
            <w:vMerge/>
          </w:tcPr>
          <w:p w14:paraId="0CDB0C71" w14:textId="77777777" w:rsidR="00F23347" w:rsidRDefault="00F23347" w:rsidP="00F23347"/>
        </w:tc>
      </w:tr>
      <w:tr w:rsidR="00F23347" w14:paraId="1B22397D"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1D0BC6C3" w14:textId="39BCC994" w:rsidR="00F23347" w:rsidRPr="00E05063" w:rsidRDefault="00F23347" w:rsidP="00F23347">
            <w:pPr>
              <w:rPr>
                <w:lang w:val="kk-KZ"/>
              </w:rPr>
            </w:pPr>
            <w:r>
              <w:rPr>
                <w:rFonts w:ascii="Times New Roman" w:eastAsia="Times New Roman" w:hAnsi="Times New Roman"/>
                <w:sz w:val="20"/>
                <w:lang w:val="kk-KZ"/>
              </w:rPr>
              <w:t>91</w:t>
            </w:r>
          </w:p>
        </w:tc>
        <w:tc>
          <w:tcPr>
            <w:tcW w:w="2551" w:type="dxa"/>
            <w:tcBorders>
              <w:top w:val="single" w:sz="8" w:space="0" w:color="000000"/>
              <w:left w:val="single" w:sz="8" w:space="0" w:color="000000"/>
              <w:bottom w:val="single" w:sz="8" w:space="0" w:color="000000"/>
              <w:right w:val="single" w:sz="8" w:space="0" w:color="000000"/>
            </w:tcBorders>
          </w:tcPr>
          <w:p w14:paraId="67D4F2D1" w14:textId="3603E997"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6F741CCE" w14:textId="35CD0574"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548205B8" w14:textId="105E0417" w:rsidR="00F23347" w:rsidRDefault="00F23347" w:rsidP="00F23347"/>
        </w:tc>
      </w:tr>
      <w:tr w:rsidR="00F23347" w14:paraId="26EEF155" w14:textId="77777777" w:rsidTr="005900B3">
        <w:tc>
          <w:tcPr>
            <w:tcW w:w="959" w:type="dxa"/>
            <w:vMerge/>
          </w:tcPr>
          <w:p w14:paraId="0B043B7E"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3C6B0466" w14:textId="4F2522B1"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70949CA9" w14:textId="1556FE4C" w:rsidR="00F23347" w:rsidRDefault="00F23347" w:rsidP="00F23347"/>
        </w:tc>
        <w:tc>
          <w:tcPr>
            <w:tcW w:w="4365" w:type="dxa"/>
            <w:vMerge/>
          </w:tcPr>
          <w:p w14:paraId="104AF6E9" w14:textId="77777777" w:rsidR="00F23347" w:rsidRDefault="00F23347" w:rsidP="00F23347"/>
        </w:tc>
      </w:tr>
      <w:tr w:rsidR="00F23347" w:rsidRPr="00DA6363" w14:paraId="5E86BA83" w14:textId="77777777" w:rsidTr="005900B3">
        <w:tc>
          <w:tcPr>
            <w:tcW w:w="959" w:type="dxa"/>
            <w:vMerge/>
          </w:tcPr>
          <w:p w14:paraId="37AD158F"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0620D3F6" w14:textId="5EB0BC29"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2CBA3D3F" w14:textId="45666434" w:rsidR="00F23347" w:rsidRPr="00DA6363" w:rsidRDefault="00F23347" w:rsidP="00F23347">
            <w:pPr>
              <w:spacing w:before="100" w:beforeAutospacing="1" w:after="100" w:afterAutospacing="1" w:line="240" w:lineRule="auto"/>
              <w:rPr>
                <w:rFonts w:ascii="Times New Roman" w:eastAsia="Times New Roman" w:hAnsi="Times New Roman"/>
                <w:sz w:val="20"/>
              </w:rPr>
            </w:pPr>
          </w:p>
        </w:tc>
        <w:tc>
          <w:tcPr>
            <w:tcW w:w="4365" w:type="dxa"/>
            <w:vMerge/>
          </w:tcPr>
          <w:p w14:paraId="7FCC5FDE" w14:textId="77777777" w:rsidR="00F23347" w:rsidRPr="00DC7F07" w:rsidRDefault="00F23347" w:rsidP="00F23347"/>
        </w:tc>
      </w:tr>
      <w:tr w:rsidR="00F23347" w14:paraId="3A9963D9"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71AE1EF6" w14:textId="522BB4C3" w:rsidR="00F23347" w:rsidRPr="00E05063" w:rsidRDefault="00F23347" w:rsidP="00F23347">
            <w:pPr>
              <w:rPr>
                <w:lang w:val="kk-KZ"/>
              </w:rPr>
            </w:pPr>
            <w:r>
              <w:rPr>
                <w:rFonts w:ascii="Times New Roman" w:eastAsia="Times New Roman" w:hAnsi="Times New Roman"/>
                <w:sz w:val="20"/>
                <w:lang w:val="kk-KZ"/>
              </w:rPr>
              <w:t>92</w:t>
            </w:r>
          </w:p>
        </w:tc>
        <w:tc>
          <w:tcPr>
            <w:tcW w:w="2551" w:type="dxa"/>
            <w:tcBorders>
              <w:top w:val="single" w:sz="8" w:space="0" w:color="000000"/>
              <w:left w:val="single" w:sz="8" w:space="0" w:color="000000"/>
              <w:bottom w:val="single" w:sz="8" w:space="0" w:color="000000"/>
              <w:right w:val="single" w:sz="8" w:space="0" w:color="000000"/>
            </w:tcBorders>
          </w:tcPr>
          <w:p w14:paraId="3FE6A85F" w14:textId="3D2F6542"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0ED618A9" w14:textId="041EFA62" w:rsidR="00F23347" w:rsidRPr="00E75156" w:rsidRDefault="00F23347" w:rsidP="00F23347">
            <w:pPr>
              <w:spacing w:before="100" w:beforeAutospacing="1" w:after="100" w:afterAutospacing="1" w:line="240" w:lineRule="auto"/>
              <w:rPr>
                <w:rFonts w:ascii="Times New Roman" w:eastAsia="Times New Roman" w:hAnsi="Times New Roman" w:cs="Times New Roman"/>
                <w:sz w:val="24"/>
                <w:szCs w:val="24"/>
                <w:lang w:val="ru-RU" w:eastAsia="ru-RU"/>
              </w:rPr>
            </w:pPr>
          </w:p>
        </w:tc>
        <w:tc>
          <w:tcPr>
            <w:tcW w:w="4365" w:type="dxa"/>
            <w:vMerge w:val="restart"/>
            <w:tcBorders>
              <w:top w:val="single" w:sz="8" w:space="0" w:color="000000"/>
              <w:left w:val="single" w:sz="8" w:space="0" w:color="000000"/>
              <w:bottom w:val="single" w:sz="8" w:space="0" w:color="000000"/>
              <w:right w:val="single" w:sz="8" w:space="0" w:color="000000"/>
            </w:tcBorders>
          </w:tcPr>
          <w:p w14:paraId="467CBE32" w14:textId="01CFA466" w:rsidR="00F23347" w:rsidRDefault="00F23347" w:rsidP="00F23347"/>
        </w:tc>
      </w:tr>
      <w:tr w:rsidR="00F23347" w14:paraId="73371AA1" w14:textId="77777777" w:rsidTr="005900B3">
        <w:tc>
          <w:tcPr>
            <w:tcW w:w="959" w:type="dxa"/>
            <w:vMerge/>
          </w:tcPr>
          <w:p w14:paraId="299853F3"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53D95C21" w14:textId="5E4C7230"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54B0496F" w14:textId="33782CC3" w:rsidR="00F23347" w:rsidRPr="00E75156" w:rsidRDefault="00F23347" w:rsidP="00F23347">
            <w:pPr>
              <w:spacing w:before="100" w:beforeAutospacing="1" w:after="100" w:afterAutospacing="1" w:line="240" w:lineRule="auto"/>
              <w:rPr>
                <w:rFonts w:ascii="Times New Roman" w:eastAsia="Times New Roman" w:hAnsi="Times New Roman"/>
                <w:sz w:val="20"/>
              </w:rPr>
            </w:pPr>
          </w:p>
        </w:tc>
        <w:tc>
          <w:tcPr>
            <w:tcW w:w="4365" w:type="dxa"/>
            <w:vMerge/>
          </w:tcPr>
          <w:p w14:paraId="09FE134D" w14:textId="77777777" w:rsidR="00F23347" w:rsidRDefault="00F23347" w:rsidP="00F23347"/>
        </w:tc>
      </w:tr>
      <w:tr w:rsidR="00F23347" w14:paraId="55966DE5" w14:textId="77777777" w:rsidTr="005900B3">
        <w:tc>
          <w:tcPr>
            <w:tcW w:w="959" w:type="dxa"/>
            <w:vMerge/>
          </w:tcPr>
          <w:p w14:paraId="24059265"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04CDE292" w14:textId="35C573C7"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764F3AED" w14:textId="245A004B" w:rsidR="00F23347" w:rsidRPr="00E75156" w:rsidRDefault="00F23347" w:rsidP="00F23347">
            <w:pPr>
              <w:spacing w:before="100" w:beforeAutospacing="1" w:after="100" w:afterAutospacing="1" w:line="240" w:lineRule="auto"/>
              <w:rPr>
                <w:rFonts w:ascii="Times New Roman" w:eastAsia="Times New Roman" w:hAnsi="Times New Roman"/>
                <w:sz w:val="20"/>
              </w:rPr>
            </w:pPr>
          </w:p>
        </w:tc>
        <w:tc>
          <w:tcPr>
            <w:tcW w:w="4365" w:type="dxa"/>
            <w:vMerge/>
          </w:tcPr>
          <w:p w14:paraId="58948A9C" w14:textId="77777777" w:rsidR="00F23347" w:rsidRDefault="00F23347" w:rsidP="00F23347"/>
        </w:tc>
      </w:tr>
      <w:tr w:rsidR="00F23347" w14:paraId="46367094"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0702C143" w14:textId="04EBC407" w:rsidR="00F23347" w:rsidRPr="00E05063" w:rsidRDefault="00F23347" w:rsidP="00F23347">
            <w:pPr>
              <w:rPr>
                <w:lang w:val="kk-KZ"/>
              </w:rPr>
            </w:pPr>
            <w:r>
              <w:rPr>
                <w:rFonts w:ascii="Times New Roman" w:eastAsia="Times New Roman" w:hAnsi="Times New Roman"/>
                <w:sz w:val="20"/>
                <w:lang w:val="kk-KZ"/>
              </w:rPr>
              <w:t>93</w:t>
            </w:r>
          </w:p>
        </w:tc>
        <w:tc>
          <w:tcPr>
            <w:tcW w:w="2551" w:type="dxa"/>
            <w:tcBorders>
              <w:top w:val="single" w:sz="8" w:space="0" w:color="000000"/>
              <w:left w:val="single" w:sz="8" w:space="0" w:color="000000"/>
              <w:bottom w:val="single" w:sz="8" w:space="0" w:color="000000"/>
              <w:right w:val="single" w:sz="8" w:space="0" w:color="000000"/>
            </w:tcBorders>
          </w:tcPr>
          <w:p w14:paraId="0FBCDD5E" w14:textId="72F7790C"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5B851133" w14:textId="2BCA13B7" w:rsidR="00F23347" w:rsidRPr="00242804" w:rsidRDefault="00F23347" w:rsidP="00F23347">
            <w:pPr>
              <w:rPr>
                <w:lang w:val="ru-RU"/>
              </w:rPr>
            </w:pPr>
          </w:p>
        </w:tc>
        <w:tc>
          <w:tcPr>
            <w:tcW w:w="4365" w:type="dxa"/>
            <w:vMerge w:val="restart"/>
            <w:tcBorders>
              <w:top w:val="single" w:sz="8" w:space="0" w:color="000000"/>
              <w:left w:val="single" w:sz="8" w:space="0" w:color="000000"/>
              <w:bottom w:val="single" w:sz="8" w:space="0" w:color="000000"/>
              <w:right w:val="single" w:sz="8" w:space="0" w:color="000000"/>
            </w:tcBorders>
          </w:tcPr>
          <w:p w14:paraId="1AF1B842" w14:textId="15E29FD2" w:rsidR="00F23347" w:rsidRDefault="00F23347" w:rsidP="00F23347"/>
        </w:tc>
      </w:tr>
      <w:tr w:rsidR="00F23347" w14:paraId="4A703EFE" w14:textId="77777777" w:rsidTr="005900B3">
        <w:tc>
          <w:tcPr>
            <w:tcW w:w="959" w:type="dxa"/>
            <w:vMerge/>
          </w:tcPr>
          <w:p w14:paraId="3189A4E0"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0886E751" w14:textId="1AEBC6CF"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3A64BBE8" w14:textId="02631E7D" w:rsidR="00F23347" w:rsidRDefault="00F23347" w:rsidP="00F23347"/>
        </w:tc>
        <w:tc>
          <w:tcPr>
            <w:tcW w:w="4365" w:type="dxa"/>
            <w:vMerge/>
          </w:tcPr>
          <w:p w14:paraId="458996F0" w14:textId="77777777" w:rsidR="00F23347" w:rsidRDefault="00F23347" w:rsidP="00F23347"/>
        </w:tc>
      </w:tr>
      <w:tr w:rsidR="00F23347" w:rsidRPr="00DC7F07" w14:paraId="01E0D734" w14:textId="77777777" w:rsidTr="005900B3">
        <w:tc>
          <w:tcPr>
            <w:tcW w:w="959" w:type="dxa"/>
            <w:vMerge/>
          </w:tcPr>
          <w:p w14:paraId="4F2D6CE4"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1CB73FC5" w14:textId="6236BA01"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70C0D7EE" w14:textId="2F954E12" w:rsidR="00F23347" w:rsidRPr="00DC7F07" w:rsidRDefault="00F23347" w:rsidP="00F23347">
            <w:pPr>
              <w:pStyle w:val="aff8"/>
              <w:rPr>
                <w:rFonts w:cstheme="minorBidi"/>
                <w:sz w:val="20"/>
                <w:szCs w:val="22"/>
                <w:lang w:eastAsia="en-US"/>
              </w:rPr>
            </w:pPr>
          </w:p>
        </w:tc>
        <w:tc>
          <w:tcPr>
            <w:tcW w:w="4365" w:type="dxa"/>
            <w:vMerge/>
          </w:tcPr>
          <w:p w14:paraId="3128B628" w14:textId="77777777" w:rsidR="00F23347" w:rsidRPr="00E75156" w:rsidRDefault="00F23347" w:rsidP="00F23347">
            <w:pPr>
              <w:rPr>
                <w:lang w:val="ru-RU"/>
              </w:rPr>
            </w:pPr>
          </w:p>
        </w:tc>
      </w:tr>
      <w:tr w:rsidR="00F23347" w14:paraId="7B64124E"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29ACA1FC" w14:textId="544D9AF8" w:rsidR="00F23347" w:rsidRPr="00E05063" w:rsidRDefault="00F23347" w:rsidP="00F23347">
            <w:pPr>
              <w:rPr>
                <w:lang w:val="kk-KZ"/>
              </w:rPr>
            </w:pPr>
            <w:r>
              <w:rPr>
                <w:rFonts w:ascii="Times New Roman" w:eastAsia="Times New Roman" w:hAnsi="Times New Roman"/>
                <w:sz w:val="20"/>
                <w:lang w:val="kk-KZ"/>
              </w:rPr>
              <w:t>94</w:t>
            </w:r>
          </w:p>
        </w:tc>
        <w:tc>
          <w:tcPr>
            <w:tcW w:w="2551" w:type="dxa"/>
            <w:tcBorders>
              <w:top w:val="single" w:sz="8" w:space="0" w:color="000000"/>
              <w:left w:val="single" w:sz="8" w:space="0" w:color="000000"/>
              <w:bottom w:val="single" w:sz="8" w:space="0" w:color="000000"/>
              <w:right w:val="single" w:sz="8" w:space="0" w:color="000000"/>
            </w:tcBorders>
          </w:tcPr>
          <w:p w14:paraId="5ECF0DF3" w14:textId="688AAB27"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4857061C" w14:textId="0DE0C5E9"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4D922A0D" w14:textId="3219E8B3" w:rsidR="00F23347" w:rsidRDefault="00F23347" w:rsidP="00F23347"/>
        </w:tc>
      </w:tr>
      <w:tr w:rsidR="00F23347" w14:paraId="2D8841A4" w14:textId="77777777" w:rsidTr="005900B3">
        <w:tc>
          <w:tcPr>
            <w:tcW w:w="959" w:type="dxa"/>
            <w:vMerge/>
          </w:tcPr>
          <w:p w14:paraId="491F3585"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4D54FA78" w14:textId="2AD4DB80"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5019AE8D" w14:textId="03153D10" w:rsidR="00F23347" w:rsidRDefault="00F23347" w:rsidP="00F23347"/>
        </w:tc>
        <w:tc>
          <w:tcPr>
            <w:tcW w:w="4365" w:type="dxa"/>
            <w:vMerge/>
          </w:tcPr>
          <w:p w14:paraId="044A32B7" w14:textId="77777777" w:rsidR="00F23347" w:rsidRDefault="00F23347" w:rsidP="00F23347"/>
        </w:tc>
      </w:tr>
      <w:tr w:rsidR="00F23347" w14:paraId="30075635" w14:textId="77777777" w:rsidTr="005900B3">
        <w:tc>
          <w:tcPr>
            <w:tcW w:w="959" w:type="dxa"/>
            <w:vMerge/>
          </w:tcPr>
          <w:p w14:paraId="5F4AFC08"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5AB3955F" w14:textId="42F5794B"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36764EE1" w14:textId="60D431E1" w:rsidR="00F23347" w:rsidRDefault="00F23347" w:rsidP="00F23347"/>
        </w:tc>
        <w:tc>
          <w:tcPr>
            <w:tcW w:w="4365" w:type="dxa"/>
            <w:vMerge/>
          </w:tcPr>
          <w:p w14:paraId="73BCE0C2" w14:textId="77777777" w:rsidR="00F23347" w:rsidRDefault="00F23347" w:rsidP="00F23347"/>
        </w:tc>
      </w:tr>
      <w:tr w:rsidR="00F23347" w14:paraId="7B926F02"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2483001B" w14:textId="18C258BE" w:rsidR="00F23347" w:rsidRPr="00E05063" w:rsidRDefault="00F23347" w:rsidP="00F23347">
            <w:pPr>
              <w:rPr>
                <w:lang w:val="kk-KZ"/>
              </w:rPr>
            </w:pPr>
            <w:r>
              <w:rPr>
                <w:rFonts w:ascii="Times New Roman" w:eastAsia="Times New Roman" w:hAnsi="Times New Roman"/>
                <w:sz w:val="20"/>
                <w:lang w:val="kk-KZ"/>
              </w:rPr>
              <w:t>95</w:t>
            </w:r>
          </w:p>
        </w:tc>
        <w:tc>
          <w:tcPr>
            <w:tcW w:w="2551" w:type="dxa"/>
            <w:tcBorders>
              <w:top w:val="single" w:sz="8" w:space="0" w:color="000000"/>
              <w:left w:val="single" w:sz="8" w:space="0" w:color="000000"/>
              <w:bottom w:val="single" w:sz="8" w:space="0" w:color="000000"/>
              <w:right w:val="single" w:sz="8" w:space="0" w:color="000000"/>
            </w:tcBorders>
          </w:tcPr>
          <w:p w14:paraId="50A7BEE9" w14:textId="5E3B0A23"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4E53C5D6" w14:textId="478A5EE1"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7ED990BC" w14:textId="2700E85B" w:rsidR="00F23347" w:rsidRDefault="00F23347" w:rsidP="00F23347"/>
        </w:tc>
      </w:tr>
      <w:tr w:rsidR="00F23347" w14:paraId="186D53FF" w14:textId="77777777" w:rsidTr="005900B3">
        <w:tc>
          <w:tcPr>
            <w:tcW w:w="959" w:type="dxa"/>
            <w:vMerge/>
          </w:tcPr>
          <w:p w14:paraId="3BB9A387"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5BC33900" w14:textId="1A00BD07"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6B6E8F5C" w14:textId="2266BBED" w:rsidR="00F23347" w:rsidRDefault="00F23347" w:rsidP="00F23347"/>
        </w:tc>
        <w:tc>
          <w:tcPr>
            <w:tcW w:w="4365" w:type="dxa"/>
            <w:vMerge/>
          </w:tcPr>
          <w:p w14:paraId="0B7EBEE0" w14:textId="77777777" w:rsidR="00F23347" w:rsidRDefault="00F23347" w:rsidP="00F23347"/>
        </w:tc>
      </w:tr>
      <w:tr w:rsidR="00F23347" w14:paraId="786A3B68" w14:textId="77777777" w:rsidTr="005900B3">
        <w:tc>
          <w:tcPr>
            <w:tcW w:w="959" w:type="dxa"/>
            <w:vMerge/>
          </w:tcPr>
          <w:p w14:paraId="353C0F17"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5C1BBAB3" w14:textId="296086FE"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2ED63A99" w14:textId="5A4432EF" w:rsidR="00F23347" w:rsidRDefault="00F23347" w:rsidP="00F23347"/>
        </w:tc>
        <w:tc>
          <w:tcPr>
            <w:tcW w:w="4365" w:type="dxa"/>
            <w:vMerge/>
          </w:tcPr>
          <w:p w14:paraId="6B92C3B1" w14:textId="77777777" w:rsidR="00F23347" w:rsidRDefault="00F23347" w:rsidP="00F23347"/>
        </w:tc>
      </w:tr>
      <w:tr w:rsidR="00F23347" w14:paraId="18B8A735"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1E760A61" w14:textId="0584635B" w:rsidR="00F23347" w:rsidRPr="00E05063" w:rsidRDefault="00F23347" w:rsidP="00F23347">
            <w:pPr>
              <w:rPr>
                <w:lang w:val="kk-KZ"/>
              </w:rPr>
            </w:pPr>
            <w:r>
              <w:rPr>
                <w:rFonts w:ascii="Times New Roman" w:eastAsia="Times New Roman" w:hAnsi="Times New Roman"/>
                <w:sz w:val="20"/>
                <w:lang w:val="kk-KZ"/>
              </w:rPr>
              <w:t>96</w:t>
            </w:r>
          </w:p>
        </w:tc>
        <w:tc>
          <w:tcPr>
            <w:tcW w:w="2551" w:type="dxa"/>
            <w:tcBorders>
              <w:top w:val="single" w:sz="8" w:space="0" w:color="000000"/>
              <w:left w:val="single" w:sz="8" w:space="0" w:color="000000"/>
              <w:bottom w:val="single" w:sz="8" w:space="0" w:color="000000"/>
              <w:right w:val="single" w:sz="8" w:space="0" w:color="000000"/>
            </w:tcBorders>
          </w:tcPr>
          <w:p w14:paraId="3178FFFC" w14:textId="772782C1"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0A012ABC" w14:textId="0562F1BD" w:rsidR="00F23347" w:rsidRPr="00DF4787" w:rsidRDefault="00F23347" w:rsidP="00F23347">
            <w:pPr>
              <w:spacing w:before="100" w:beforeAutospacing="1" w:after="100" w:afterAutospacing="1" w:line="240" w:lineRule="auto"/>
              <w:rPr>
                <w:rFonts w:ascii="Times New Roman" w:eastAsia="Times New Roman" w:hAnsi="Times New Roman" w:cs="Times New Roman"/>
                <w:sz w:val="24"/>
                <w:szCs w:val="24"/>
                <w:lang w:val="kk-KZ" w:eastAsia="ru-RU"/>
              </w:rPr>
            </w:pPr>
          </w:p>
        </w:tc>
        <w:tc>
          <w:tcPr>
            <w:tcW w:w="4365" w:type="dxa"/>
            <w:vMerge w:val="restart"/>
            <w:tcBorders>
              <w:top w:val="single" w:sz="8" w:space="0" w:color="000000"/>
              <w:left w:val="single" w:sz="8" w:space="0" w:color="000000"/>
              <w:bottom w:val="single" w:sz="8" w:space="0" w:color="000000"/>
              <w:right w:val="single" w:sz="8" w:space="0" w:color="000000"/>
            </w:tcBorders>
          </w:tcPr>
          <w:p w14:paraId="69D12D02" w14:textId="68DEAFEA" w:rsidR="00F23347" w:rsidRDefault="00F23347" w:rsidP="00F23347"/>
        </w:tc>
      </w:tr>
      <w:tr w:rsidR="00F23347" w14:paraId="3B439F88" w14:textId="77777777" w:rsidTr="005900B3">
        <w:tc>
          <w:tcPr>
            <w:tcW w:w="959" w:type="dxa"/>
            <w:vMerge/>
          </w:tcPr>
          <w:p w14:paraId="7EF34AEE"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568E92E2" w14:textId="41D02711"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36A5BCD9" w14:textId="3FE09D40" w:rsidR="00F23347" w:rsidRDefault="00F23347" w:rsidP="00F23347"/>
        </w:tc>
        <w:tc>
          <w:tcPr>
            <w:tcW w:w="4365" w:type="dxa"/>
            <w:vMerge/>
          </w:tcPr>
          <w:p w14:paraId="0F4A9505" w14:textId="77777777" w:rsidR="00F23347" w:rsidRDefault="00F23347" w:rsidP="00F23347"/>
        </w:tc>
      </w:tr>
      <w:tr w:rsidR="00F23347" w14:paraId="22DA71CB" w14:textId="77777777" w:rsidTr="005900B3">
        <w:tc>
          <w:tcPr>
            <w:tcW w:w="959" w:type="dxa"/>
            <w:vMerge/>
          </w:tcPr>
          <w:p w14:paraId="2C4BFF85"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7A96665B" w14:textId="697781E1"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29CCD952" w14:textId="26FD85EE" w:rsidR="00F23347" w:rsidRPr="00681216" w:rsidRDefault="00F23347" w:rsidP="00F23347">
            <w:pPr>
              <w:numPr>
                <w:ilvl w:val="0"/>
                <w:numId w:val="31"/>
              </w:numPr>
              <w:spacing w:before="100" w:beforeAutospacing="1" w:after="100" w:afterAutospacing="1" w:line="240" w:lineRule="auto"/>
              <w:rPr>
                <w:rFonts w:ascii="Times New Roman" w:eastAsia="Times New Roman" w:hAnsi="Times New Roman"/>
                <w:sz w:val="20"/>
              </w:rPr>
            </w:pPr>
          </w:p>
        </w:tc>
        <w:tc>
          <w:tcPr>
            <w:tcW w:w="4365" w:type="dxa"/>
            <w:vMerge/>
          </w:tcPr>
          <w:p w14:paraId="32B9F435" w14:textId="77777777" w:rsidR="00F23347" w:rsidRDefault="00F23347" w:rsidP="00F23347"/>
        </w:tc>
      </w:tr>
      <w:tr w:rsidR="00F23347" w14:paraId="53DBD6DB"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314C38BC" w14:textId="50C59DA2" w:rsidR="00F23347" w:rsidRPr="00E05063" w:rsidRDefault="00F23347" w:rsidP="00F23347">
            <w:pPr>
              <w:rPr>
                <w:lang w:val="kk-KZ"/>
              </w:rPr>
            </w:pPr>
            <w:r>
              <w:rPr>
                <w:rFonts w:ascii="Times New Roman" w:eastAsia="Times New Roman" w:hAnsi="Times New Roman"/>
                <w:sz w:val="20"/>
                <w:lang w:val="kk-KZ"/>
              </w:rPr>
              <w:t>97</w:t>
            </w:r>
          </w:p>
        </w:tc>
        <w:tc>
          <w:tcPr>
            <w:tcW w:w="2551" w:type="dxa"/>
            <w:tcBorders>
              <w:top w:val="single" w:sz="8" w:space="0" w:color="000000"/>
              <w:left w:val="single" w:sz="8" w:space="0" w:color="000000"/>
              <w:bottom w:val="single" w:sz="8" w:space="0" w:color="000000"/>
              <w:right w:val="single" w:sz="8" w:space="0" w:color="000000"/>
            </w:tcBorders>
          </w:tcPr>
          <w:p w14:paraId="542962C8" w14:textId="28BE7240"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52BF6E5E" w14:textId="6707C197" w:rsidR="00F23347" w:rsidRPr="00681216" w:rsidRDefault="00F23347" w:rsidP="00F23347">
            <w:pPr>
              <w:rPr>
                <w:rFonts w:ascii="Times New Roman" w:eastAsia="Times New Roman" w:hAnsi="Times New Roman"/>
                <w:sz w:val="20"/>
              </w:rPr>
            </w:pPr>
          </w:p>
        </w:tc>
        <w:tc>
          <w:tcPr>
            <w:tcW w:w="4365" w:type="dxa"/>
            <w:vMerge w:val="restart"/>
            <w:tcBorders>
              <w:top w:val="single" w:sz="8" w:space="0" w:color="000000"/>
              <w:left w:val="single" w:sz="8" w:space="0" w:color="000000"/>
              <w:bottom w:val="single" w:sz="8" w:space="0" w:color="000000"/>
              <w:right w:val="single" w:sz="8" w:space="0" w:color="000000"/>
            </w:tcBorders>
          </w:tcPr>
          <w:p w14:paraId="14F9F294" w14:textId="420FA170" w:rsidR="00F23347" w:rsidRDefault="00F23347" w:rsidP="00F23347"/>
        </w:tc>
      </w:tr>
      <w:tr w:rsidR="00F23347" w14:paraId="212727E7" w14:textId="77777777" w:rsidTr="005900B3">
        <w:tc>
          <w:tcPr>
            <w:tcW w:w="959" w:type="dxa"/>
            <w:vMerge/>
          </w:tcPr>
          <w:p w14:paraId="33CE6727"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1058039C" w14:textId="2D31CF1A"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1B8F333E" w14:textId="2F9ABEA9" w:rsidR="00F23347" w:rsidRPr="00681216" w:rsidRDefault="00F23347" w:rsidP="00F23347">
            <w:pPr>
              <w:rPr>
                <w:rFonts w:ascii="Times New Roman" w:eastAsia="Times New Roman" w:hAnsi="Times New Roman"/>
                <w:sz w:val="20"/>
              </w:rPr>
            </w:pPr>
          </w:p>
        </w:tc>
        <w:tc>
          <w:tcPr>
            <w:tcW w:w="4365" w:type="dxa"/>
            <w:vMerge/>
          </w:tcPr>
          <w:p w14:paraId="5FAD9482" w14:textId="77777777" w:rsidR="00F23347" w:rsidRDefault="00F23347" w:rsidP="00F23347"/>
        </w:tc>
      </w:tr>
      <w:tr w:rsidR="00F23347" w14:paraId="269F83B6" w14:textId="77777777" w:rsidTr="005900B3">
        <w:tc>
          <w:tcPr>
            <w:tcW w:w="959" w:type="dxa"/>
            <w:vMerge/>
          </w:tcPr>
          <w:p w14:paraId="7632993D"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0E2DAE93" w14:textId="6AE2E7B8"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2AF0DF12" w14:textId="5E911616" w:rsidR="00F23347" w:rsidRPr="00681216" w:rsidRDefault="00F23347" w:rsidP="00F23347">
            <w:pPr>
              <w:spacing w:before="100" w:beforeAutospacing="1" w:after="100" w:afterAutospacing="1" w:line="240" w:lineRule="auto"/>
              <w:rPr>
                <w:rFonts w:ascii="Times New Roman" w:eastAsia="Times New Roman" w:hAnsi="Times New Roman"/>
                <w:sz w:val="20"/>
              </w:rPr>
            </w:pPr>
          </w:p>
        </w:tc>
        <w:tc>
          <w:tcPr>
            <w:tcW w:w="4365" w:type="dxa"/>
            <w:vMerge/>
          </w:tcPr>
          <w:p w14:paraId="75AA7034" w14:textId="77777777" w:rsidR="00F23347" w:rsidRDefault="00F23347" w:rsidP="00F23347"/>
        </w:tc>
      </w:tr>
      <w:tr w:rsidR="00F23347" w14:paraId="12E84735"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508CAAAB" w14:textId="2EF2669A" w:rsidR="00F23347" w:rsidRPr="00E05063" w:rsidRDefault="00F23347" w:rsidP="00F23347">
            <w:pPr>
              <w:rPr>
                <w:lang w:val="kk-KZ"/>
              </w:rPr>
            </w:pPr>
            <w:r>
              <w:rPr>
                <w:rFonts w:ascii="Times New Roman" w:eastAsia="Times New Roman" w:hAnsi="Times New Roman"/>
                <w:sz w:val="20"/>
                <w:lang w:val="kk-KZ"/>
              </w:rPr>
              <w:t>98</w:t>
            </w:r>
          </w:p>
        </w:tc>
        <w:tc>
          <w:tcPr>
            <w:tcW w:w="2551" w:type="dxa"/>
            <w:tcBorders>
              <w:top w:val="single" w:sz="8" w:space="0" w:color="000000"/>
              <w:left w:val="single" w:sz="8" w:space="0" w:color="000000"/>
              <w:bottom w:val="single" w:sz="8" w:space="0" w:color="000000"/>
              <w:right w:val="single" w:sz="8" w:space="0" w:color="000000"/>
            </w:tcBorders>
          </w:tcPr>
          <w:p w14:paraId="3F7C3BE3" w14:textId="1DE05E6E"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1C123E2C" w14:textId="7F0928C6"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02E7D523" w14:textId="6CB12212" w:rsidR="00F23347" w:rsidRDefault="00F23347" w:rsidP="00F23347"/>
        </w:tc>
      </w:tr>
      <w:tr w:rsidR="00F23347" w14:paraId="2C715297" w14:textId="77777777" w:rsidTr="005900B3">
        <w:tc>
          <w:tcPr>
            <w:tcW w:w="959" w:type="dxa"/>
            <w:vMerge/>
          </w:tcPr>
          <w:p w14:paraId="7400652A"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4E35F3D8" w14:textId="43935AAF"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06D87B6A" w14:textId="1D6E2B85" w:rsidR="00F23347" w:rsidRDefault="00F23347" w:rsidP="00F23347"/>
        </w:tc>
        <w:tc>
          <w:tcPr>
            <w:tcW w:w="4365" w:type="dxa"/>
            <w:vMerge/>
          </w:tcPr>
          <w:p w14:paraId="3A035219" w14:textId="77777777" w:rsidR="00F23347" w:rsidRDefault="00F23347" w:rsidP="00F23347"/>
        </w:tc>
      </w:tr>
      <w:tr w:rsidR="00F23347" w14:paraId="48529FA0" w14:textId="77777777" w:rsidTr="005900B3">
        <w:tc>
          <w:tcPr>
            <w:tcW w:w="959" w:type="dxa"/>
            <w:vMerge/>
          </w:tcPr>
          <w:p w14:paraId="127A259A"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73014801" w14:textId="070AB24F"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13343E02" w14:textId="26883CE6" w:rsidR="00F23347" w:rsidRDefault="00F23347" w:rsidP="00F23347"/>
        </w:tc>
        <w:tc>
          <w:tcPr>
            <w:tcW w:w="4365" w:type="dxa"/>
            <w:vMerge/>
          </w:tcPr>
          <w:p w14:paraId="563B9F14" w14:textId="77777777" w:rsidR="00F23347" w:rsidRDefault="00F23347" w:rsidP="00F23347"/>
        </w:tc>
      </w:tr>
      <w:tr w:rsidR="00F23347" w14:paraId="3C9A969B"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24C2A367" w14:textId="490B08D6" w:rsidR="00F23347" w:rsidRPr="00E05063" w:rsidRDefault="00F23347" w:rsidP="00F23347">
            <w:pPr>
              <w:rPr>
                <w:lang w:val="kk-KZ"/>
              </w:rPr>
            </w:pPr>
            <w:r>
              <w:rPr>
                <w:rFonts w:ascii="Times New Roman" w:eastAsia="Times New Roman" w:hAnsi="Times New Roman"/>
                <w:sz w:val="20"/>
                <w:lang w:val="kk-KZ"/>
              </w:rPr>
              <w:t>99</w:t>
            </w:r>
          </w:p>
        </w:tc>
        <w:tc>
          <w:tcPr>
            <w:tcW w:w="2551" w:type="dxa"/>
            <w:tcBorders>
              <w:top w:val="single" w:sz="8" w:space="0" w:color="000000"/>
              <w:left w:val="single" w:sz="8" w:space="0" w:color="000000"/>
              <w:bottom w:val="single" w:sz="8" w:space="0" w:color="000000"/>
              <w:right w:val="single" w:sz="8" w:space="0" w:color="000000"/>
            </w:tcBorders>
          </w:tcPr>
          <w:p w14:paraId="5A037DEF" w14:textId="40674628"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530319A8" w14:textId="53950424"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38FC2816" w14:textId="62750B51" w:rsidR="00F23347" w:rsidRDefault="00F23347" w:rsidP="00F23347"/>
        </w:tc>
      </w:tr>
      <w:tr w:rsidR="00F23347" w14:paraId="376824DD" w14:textId="77777777" w:rsidTr="005900B3">
        <w:tc>
          <w:tcPr>
            <w:tcW w:w="959" w:type="dxa"/>
            <w:vMerge/>
          </w:tcPr>
          <w:p w14:paraId="11907E25"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6F441001" w14:textId="54FB54FB"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202E09F1" w14:textId="16CCC8F3" w:rsidR="00F23347" w:rsidRPr="00681216" w:rsidRDefault="00F23347" w:rsidP="00F23347">
            <w:pPr>
              <w:spacing w:before="100" w:beforeAutospacing="1" w:after="100" w:afterAutospacing="1" w:line="240" w:lineRule="auto"/>
              <w:rPr>
                <w:rFonts w:ascii="Times New Roman" w:eastAsia="Times New Roman" w:hAnsi="Times New Roman"/>
                <w:sz w:val="20"/>
              </w:rPr>
            </w:pPr>
          </w:p>
        </w:tc>
        <w:tc>
          <w:tcPr>
            <w:tcW w:w="4365" w:type="dxa"/>
            <w:vMerge/>
          </w:tcPr>
          <w:p w14:paraId="21403619" w14:textId="77777777" w:rsidR="00F23347" w:rsidRDefault="00F23347" w:rsidP="00F23347"/>
        </w:tc>
      </w:tr>
      <w:tr w:rsidR="00F23347" w14:paraId="26ADC3C3" w14:textId="77777777" w:rsidTr="005900B3">
        <w:tc>
          <w:tcPr>
            <w:tcW w:w="959" w:type="dxa"/>
            <w:vMerge/>
          </w:tcPr>
          <w:p w14:paraId="315B0C93"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0CFE3886" w14:textId="48F802F7"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494F2109" w14:textId="4945CD05" w:rsidR="00F23347" w:rsidRPr="00681216" w:rsidRDefault="00F23347" w:rsidP="00F23347">
            <w:pPr>
              <w:spacing w:before="100" w:beforeAutospacing="1" w:after="100" w:afterAutospacing="1" w:line="240" w:lineRule="auto"/>
              <w:rPr>
                <w:rFonts w:ascii="Times New Roman" w:eastAsia="Times New Roman" w:hAnsi="Times New Roman"/>
                <w:sz w:val="20"/>
              </w:rPr>
            </w:pPr>
          </w:p>
        </w:tc>
        <w:tc>
          <w:tcPr>
            <w:tcW w:w="4365" w:type="dxa"/>
            <w:vMerge/>
          </w:tcPr>
          <w:p w14:paraId="7BB34011" w14:textId="77777777" w:rsidR="00F23347" w:rsidRDefault="00F23347" w:rsidP="00F23347"/>
        </w:tc>
      </w:tr>
      <w:tr w:rsidR="00F23347" w14:paraId="2FE42C59"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733BE5C8" w14:textId="08913871" w:rsidR="00F23347" w:rsidRPr="00E05063" w:rsidRDefault="00F23347" w:rsidP="00F23347">
            <w:pPr>
              <w:rPr>
                <w:lang w:val="kk-KZ"/>
              </w:rPr>
            </w:pPr>
            <w:r>
              <w:rPr>
                <w:rFonts w:ascii="Times New Roman" w:eastAsia="Times New Roman" w:hAnsi="Times New Roman"/>
                <w:sz w:val="20"/>
              </w:rPr>
              <w:t>1</w:t>
            </w:r>
            <w:r>
              <w:rPr>
                <w:rFonts w:ascii="Times New Roman" w:eastAsia="Times New Roman" w:hAnsi="Times New Roman"/>
                <w:sz w:val="20"/>
                <w:lang w:val="kk-KZ"/>
              </w:rPr>
              <w:t>00</w:t>
            </w:r>
          </w:p>
        </w:tc>
        <w:tc>
          <w:tcPr>
            <w:tcW w:w="2551" w:type="dxa"/>
            <w:tcBorders>
              <w:top w:val="single" w:sz="8" w:space="0" w:color="000000"/>
              <w:left w:val="single" w:sz="8" w:space="0" w:color="000000"/>
              <w:bottom w:val="single" w:sz="8" w:space="0" w:color="000000"/>
              <w:right w:val="single" w:sz="8" w:space="0" w:color="000000"/>
            </w:tcBorders>
          </w:tcPr>
          <w:p w14:paraId="5BEB109B" w14:textId="6D969924"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63E8FA53" w14:textId="15D7223E"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7BD83131" w14:textId="3F400927" w:rsidR="00F23347" w:rsidRDefault="00F23347" w:rsidP="00F23347"/>
        </w:tc>
      </w:tr>
      <w:tr w:rsidR="00F23347" w14:paraId="64336721" w14:textId="77777777" w:rsidTr="005900B3">
        <w:tc>
          <w:tcPr>
            <w:tcW w:w="959" w:type="dxa"/>
            <w:vMerge/>
          </w:tcPr>
          <w:p w14:paraId="5F861C6F"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36FDC0D1" w14:textId="457DEAFF"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3FDADA62" w14:textId="79496DCD" w:rsidR="00F23347" w:rsidRPr="00681216" w:rsidRDefault="00F23347" w:rsidP="00F23347">
            <w:pPr>
              <w:rPr>
                <w:rFonts w:ascii="Times New Roman" w:eastAsia="Times New Roman" w:hAnsi="Times New Roman"/>
                <w:sz w:val="20"/>
              </w:rPr>
            </w:pPr>
          </w:p>
        </w:tc>
        <w:tc>
          <w:tcPr>
            <w:tcW w:w="4365" w:type="dxa"/>
            <w:vMerge/>
          </w:tcPr>
          <w:p w14:paraId="49F8ADE1" w14:textId="77777777" w:rsidR="00F23347" w:rsidRDefault="00F23347" w:rsidP="00F23347"/>
        </w:tc>
      </w:tr>
      <w:tr w:rsidR="00F23347" w14:paraId="65724A52" w14:textId="77777777" w:rsidTr="005900B3">
        <w:tc>
          <w:tcPr>
            <w:tcW w:w="959" w:type="dxa"/>
            <w:vMerge/>
          </w:tcPr>
          <w:p w14:paraId="23084763"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0FA7781C" w14:textId="0AAD084A"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26B7872A" w14:textId="1106440B" w:rsidR="00F23347" w:rsidRDefault="00F23347" w:rsidP="00F23347"/>
        </w:tc>
        <w:tc>
          <w:tcPr>
            <w:tcW w:w="4365" w:type="dxa"/>
            <w:vMerge/>
          </w:tcPr>
          <w:p w14:paraId="69C92A8D" w14:textId="77777777" w:rsidR="00F23347" w:rsidRDefault="00F23347" w:rsidP="00F23347"/>
        </w:tc>
      </w:tr>
      <w:tr w:rsidR="00F23347" w14:paraId="291A32FC"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6C9A2997" w14:textId="435B50F0" w:rsidR="00F23347" w:rsidRPr="00E05063" w:rsidRDefault="00F23347" w:rsidP="00F23347">
            <w:pPr>
              <w:rPr>
                <w:lang w:val="kk-KZ"/>
              </w:rPr>
            </w:pPr>
            <w:r>
              <w:rPr>
                <w:rFonts w:ascii="Times New Roman" w:eastAsia="Times New Roman" w:hAnsi="Times New Roman"/>
                <w:sz w:val="20"/>
              </w:rPr>
              <w:t>1</w:t>
            </w:r>
            <w:r>
              <w:rPr>
                <w:rFonts w:ascii="Times New Roman" w:eastAsia="Times New Roman" w:hAnsi="Times New Roman"/>
                <w:sz w:val="20"/>
                <w:lang w:val="kk-KZ"/>
              </w:rPr>
              <w:t>01</w:t>
            </w:r>
          </w:p>
        </w:tc>
        <w:tc>
          <w:tcPr>
            <w:tcW w:w="2551" w:type="dxa"/>
            <w:tcBorders>
              <w:top w:val="single" w:sz="8" w:space="0" w:color="000000"/>
              <w:left w:val="single" w:sz="8" w:space="0" w:color="000000"/>
              <w:bottom w:val="single" w:sz="8" w:space="0" w:color="000000"/>
              <w:right w:val="single" w:sz="8" w:space="0" w:color="000000"/>
            </w:tcBorders>
          </w:tcPr>
          <w:p w14:paraId="713A8515" w14:textId="2B23B595"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6D1060F3" w14:textId="386D0322"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286440E4" w14:textId="16ABF822" w:rsidR="00F23347" w:rsidRDefault="00F23347" w:rsidP="00F23347"/>
        </w:tc>
      </w:tr>
      <w:tr w:rsidR="00F23347" w14:paraId="7C55D748" w14:textId="77777777" w:rsidTr="005900B3">
        <w:tc>
          <w:tcPr>
            <w:tcW w:w="959" w:type="dxa"/>
            <w:vMerge/>
          </w:tcPr>
          <w:p w14:paraId="6D22C450"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69D217F0" w14:textId="13F9DF89"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3BED3B2A" w14:textId="491DFE7A" w:rsidR="00F23347" w:rsidRDefault="00F23347" w:rsidP="00F23347"/>
        </w:tc>
        <w:tc>
          <w:tcPr>
            <w:tcW w:w="4365" w:type="dxa"/>
            <w:vMerge/>
          </w:tcPr>
          <w:p w14:paraId="17038018" w14:textId="77777777" w:rsidR="00F23347" w:rsidRDefault="00F23347" w:rsidP="00F23347"/>
        </w:tc>
      </w:tr>
      <w:tr w:rsidR="00F23347" w14:paraId="587205DA" w14:textId="77777777" w:rsidTr="005900B3">
        <w:tc>
          <w:tcPr>
            <w:tcW w:w="959" w:type="dxa"/>
            <w:vMerge/>
          </w:tcPr>
          <w:p w14:paraId="0430D8B3"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60F60219" w14:textId="74014C67"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58BB6654" w14:textId="1EB860F8" w:rsidR="00F23347" w:rsidRDefault="00F23347" w:rsidP="00F23347"/>
        </w:tc>
        <w:tc>
          <w:tcPr>
            <w:tcW w:w="4365" w:type="dxa"/>
            <w:vMerge/>
          </w:tcPr>
          <w:p w14:paraId="285177EA" w14:textId="77777777" w:rsidR="00F23347" w:rsidRDefault="00F23347" w:rsidP="00F23347"/>
        </w:tc>
      </w:tr>
      <w:tr w:rsidR="00F23347" w14:paraId="22C0C1DA"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29575EBA" w14:textId="6F66123F" w:rsidR="00F23347" w:rsidRPr="00E05063" w:rsidRDefault="00F23347" w:rsidP="00F23347">
            <w:pPr>
              <w:rPr>
                <w:lang w:val="kk-KZ"/>
              </w:rPr>
            </w:pPr>
            <w:r>
              <w:rPr>
                <w:rFonts w:ascii="Times New Roman" w:eastAsia="Times New Roman" w:hAnsi="Times New Roman"/>
                <w:sz w:val="20"/>
              </w:rPr>
              <w:t>1</w:t>
            </w:r>
            <w:r>
              <w:rPr>
                <w:rFonts w:ascii="Times New Roman" w:eastAsia="Times New Roman" w:hAnsi="Times New Roman"/>
                <w:sz w:val="20"/>
                <w:lang w:val="kk-KZ"/>
              </w:rPr>
              <w:t>02</w:t>
            </w:r>
          </w:p>
        </w:tc>
        <w:tc>
          <w:tcPr>
            <w:tcW w:w="2551" w:type="dxa"/>
            <w:tcBorders>
              <w:top w:val="single" w:sz="8" w:space="0" w:color="000000"/>
              <w:left w:val="single" w:sz="8" w:space="0" w:color="000000"/>
              <w:bottom w:val="single" w:sz="8" w:space="0" w:color="000000"/>
              <w:right w:val="single" w:sz="8" w:space="0" w:color="000000"/>
            </w:tcBorders>
          </w:tcPr>
          <w:p w14:paraId="17D9D9F1" w14:textId="70DD101D"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1B8ABA42" w14:textId="226CCAFC"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3418494C" w14:textId="5E5AF775" w:rsidR="00F23347" w:rsidRDefault="00F23347" w:rsidP="00F23347"/>
        </w:tc>
      </w:tr>
      <w:tr w:rsidR="00F23347" w14:paraId="32945638" w14:textId="77777777" w:rsidTr="005900B3">
        <w:tc>
          <w:tcPr>
            <w:tcW w:w="959" w:type="dxa"/>
            <w:vMerge/>
          </w:tcPr>
          <w:p w14:paraId="57D9887C"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4F55D10A" w14:textId="6BC01CBF"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2A415E3A" w14:textId="42B3E490" w:rsidR="00F23347" w:rsidRDefault="00F23347" w:rsidP="00F23347"/>
        </w:tc>
        <w:tc>
          <w:tcPr>
            <w:tcW w:w="4365" w:type="dxa"/>
            <w:vMerge/>
          </w:tcPr>
          <w:p w14:paraId="28C898A2" w14:textId="77777777" w:rsidR="00F23347" w:rsidRDefault="00F23347" w:rsidP="00F23347"/>
        </w:tc>
      </w:tr>
      <w:tr w:rsidR="00F23347" w14:paraId="05F64CD4" w14:textId="77777777" w:rsidTr="005900B3">
        <w:tc>
          <w:tcPr>
            <w:tcW w:w="959" w:type="dxa"/>
            <w:vMerge/>
          </w:tcPr>
          <w:p w14:paraId="7FBC743D"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7BC43674" w14:textId="441BC119"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3169E85E" w14:textId="0A5438F0" w:rsidR="00F23347" w:rsidRDefault="00F23347" w:rsidP="00F23347"/>
        </w:tc>
        <w:tc>
          <w:tcPr>
            <w:tcW w:w="4365" w:type="dxa"/>
            <w:vMerge/>
          </w:tcPr>
          <w:p w14:paraId="47042B1A" w14:textId="77777777" w:rsidR="00F23347" w:rsidRDefault="00F23347" w:rsidP="00F23347"/>
        </w:tc>
      </w:tr>
      <w:tr w:rsidR="00F23347" w14:paraId="0939F564"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54EE2653" w14:textId="0C309856" w:rsidR="00F23347" w:rsidRPr="00E05063" w:rsidRDefault="00F23347" w:rsidP="00F23347">
            <w:pPr>
              <w:rPr>
                <w:lang w:val="kk-KZ"/>
              </w:rPr>
            </w:pPr>
            <w:r>
              <w:rPr>
                <w:rFonts w:ascii="Times New Roman" w:eastAsia="Times New Roman" w:hAnsi="Times New Roman"/>
                <w:sz w:val="20"/>
              </w:rPr>
              <w:t>1</w:t>
            </w:r>
            <w:r>
              <w:rPr>
                <w:rFonts w:ascii="Times New Roman" w:eastAsia="Times New Roman" w:hAnsi="Times New Roman"/>
                <w:sz w:val="20"/>
                <w:lang w:val="kk-KZ"/>
              </w:rPr>
              <w:t>03</w:t>
            </w:r>
          </w:p>
        </w:tc>
        <w:tc>
          <w:tcPr>
            <w:tcW w:w="2551" w:type="dxa"/>
            <w:tcBorders>
              <w:top w:val="single" w:sz="8" w:space="0" w:color="000000"/>
              <w:left w:val="single" w:sz="8" w:space="0" w:color="000000"/>
              <w:bottom w:val="single" w:sz="8" w:space="0" w:color="000000"/>
              <w:right w:val="single" w:sz="8" w:space="0" w:color="000000"/>
            </w:tcBorders>
          </w:tcPr>
          <w:p w14:paraId="4F4118AA" w14:textId="77CBC3B4"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0F5C1BC9" w14:textId="5C1913BF"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5BA2A251" w14:textId="62D42BCD" w:rsidR="00F23347" w:rsidRDefault="00F23347" w:rsidP="00F23347"/>
        </w:tc>
      </w:tr>
      <w:tr w:rsidR="00F23347" w14:paraId="26CB3F6C" w14:textId="77777777" w:rsidTr="005900B3">
        <w:tc>
          <w:tcPr>
            <w:tcW w:w="959" w:type="dxa"/>
            <w:vMerge/>
          </w:tcPr>
          <w:p w14:paraId="0F87A964"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627A0D4F" w14:textId="5F1FD89C"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7F5D8170" w14:textId="491767F1" w:rsidR="00F23347" w:rsidRDefault="00F23347" w:rsidP="00F23347"/>
        </w:tc>
        <w:tc>
          <w:tcPr>
            <w:tcW w:w="4365" w:type="dxa"/>
            <w:vMerge/>
          </w:tcPr>
          <w:p w14:paraId="413B9B8D" w14:textId="77777777" w:rsidR="00F23347" w:rsidRDefault="00F23347" w:rsidP="00F23347"/>
        </w:tc>
      </w:tr>
      <w:tr w:rsidR="00F23347" w14:paraId="501A291A" w14:textId="77777777" w:rsidTr="005900B3">
        <w:tc>
          <w:tcPr>
            <w:tcW w:w="959" w:type="dxa"/>
            <w:vMerge/>
          </w:tcPr>
          <w:p w14:paraId="5E4CEBD9"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4800C6F6" w14:textId="63C5BB33"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60DDB11E" w14:textId="21FB756C" w:rsidR="00F23347" w:rsidRDefault="00F23347" w:rsidP="00F23347"/>
        </w:tc>
        <w:tc>
          <w:tcPr>
            <w:tcW w:w="4365" w:type="dxa"/>
            <w:vMerge/>
          </w:tcPr>
          <w:p w14:paraId="33E0BF5D" w14:textId="77777777" w:rsidR="00F23347" w:rsidRDefault="00F23347" w:rsidP="00F23347"/>
        </w:tc>
      </w:tr>
      <w:tr w:rsidR="00F23347" w14:paraId="68567C86"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16A7ADE1" w14:textId="27775492" w:rsidR="00F23347" w:rsidRPr="00E05063" w:rsidRDefault="00F23347" w:rsidP="00F23347">
            <w:pPr>
              <w:rPr>
                <w:lang w:val="kk-KZ"/>
              </w:rPr>
            </w:pPr>
            <w:r>
              <w:rPr>
                <w:rFonts w:ascii="Times New Roman" w:eastAsia="Times New Roman" w:hAnsi="Times New Roman"/>
                <w:sz w:val="20"/>
              </w:rPr>
              <w:t>1</w:t>
            </w:r>
            <w:r>
              <w:rPr>
                <w:rFonts w:ascii="Times New Roman" w:eastAsia="Times New Roman" w:hAnsi="Times New Roman"/>
                <w:sz w:val="20"/>
                <w:lang w:val="kk-KZ"/>
              </w:rPr>
              <w:t>04</w:t>
            </w:r>
          </w:p>
        </w:tc>
        <w:tc>
          <w:tcPr>
            <w:tcW w:w="2551" w:type="dxa"/>
            <w:tcBorders>
              <w:top w:val="single" w:sz="8" w:space="0" w:color="000000"/>
              <w:left w:val="single" w:sz="8" w:space="0" w:color="000000"/>
              <w:bottom w:val="single" w:sz="8" w:space="0" w:color="000000"/>
              <w:right w:val="single" w:sz="8" w:space="0" w:color="000000"/>
            </w:tcBorders>
          </w:tcPr>
          <w:p w14:paraId="39C645A3" w14:textId="33AB8E43"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066A6133" w14:textId="46D48727"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3A1F92FB" w14:textId="00A151AF" w:rsidR="00F23347" w:rsidRDefault="00F23347" w:rsidP="00F23347"/>
        </w:tc>
      </w:tr>
      <w:tr w:rsidR="00F23347" w14:paraId="3C4E212C" w14:textId="77777777" w:rsidTr="005900B3">
        <w:tc>
          <w:tcPr>
            <w:tcW w:w="959" w:type="dxa"/>
            <w:vMerge/>
          </w:tcPr>
          <w:p w14:paraId="58F41C9C"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27FA7726" w14:textId="577D680C"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4EB9A48D" w14:textId="6251B19E" w:rsidR="00F23347" w:rsidRDefault="00F23347" w:rsidP="00F23347"/>
        </w:tc>
        <w:tc>
          <w:tcPr>
            <w:tcW w:w="4365" w:type="dxa"/>
            <w:vMerge/>
          </w:tcPr>
          <w:p w14:paraId="42EA9475" w14:textId="77777777" w:rsidR="00F23347" w:rsidRDefault="00F23347" w:rsidP="00F23347"/>
        </w:tc>
      </w:tr>
      <w:tr w:rsidR="00F23347" w14:paraId="7A20EBCC" w14:textId="77777777" w:rsidTr="005900B3">
        <w:tc>
          <w:tcPr>
            <w:tcW w:w="959" w:type="dxa"/>
            <w:vMerge/>
          </w:tcPr>
          <w:p w14:paraId="1C5B7891"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7C2D1582" w14:textId="010D67AF"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689F1D53" w14:textId="7317DB0E" w:rsidR="00F23347" w:rsidRDefault="00F23347" w:rsidP="00F23347"/>
        </w:tc>
        <w:tc>
          <w:tcPr>
            <w:tcW w:w="4365" w:type="dxa"/>
            <w:vMerge/>
          </w:tcPr>
          <w:p w14:paraId="3B34F828" w14:textId="77777777" w:rsidR="00F23347" w:rsidRDefault="00F23347" w:rsidP="00F23347"/>
        </w:tc>
      </w:tr>
      <w:tr w:rsidR="00F23347" w14:paraId="60E09FDD"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5C02E612" w14:textId="445686CE" w:rsidR="00F23347" w:rsidRPr="00E05063" w:rsidRDefault="00F23347" w:rsidP="00F23347">
            <w:pPr>
              <w:rPr>
                <w:lang w:val="kk-KZ"/>
              </w:rPr>
            </w:pPr>
            <w:r>
              <w:rPr>
                <w:rFonts w:ascii="Times New Roman" w:eastAsia="Times New Roman" w:hAnsi="Times New Roman"/>
                <w:sz w:val="20"/>
              </w:rPr>
              <w:t>1</w:t>
            </w:r>
            <w:r>
              <w:rPr>
                <w:rFonts w:ascii="Times New Roman" w:eastAsia="Times New Roman" w:hAnsi="Times New Roman"/>
                <w:sz w:val="20"/>
                <w:lang w:val="kk-KZ"/>
              </w:rPr>
              <w:t>05</w:t>
            </w:r>
          </w:p>
        </w:tc>
        <w:tc>
          <w:tcPr>
            <w:tcW w:w="2551" w:type="dxa"/>
            <w:tcBorders>
              <w:top w:val="single" w:sz="8" w:space="0" w:color="000000"/>
              <w:left w:val="single" w:sz="8" w:space="0" w:color="000000"/>
              <w:bottom w:val="single" w:sz="8" w:space="0" w:color="000000"/>
              <w:right w:val="single" w:sz="8" w:space="0" w:color="000000"/>
            </w:tcBorders>
          </w:tcPr>
          <w:p w14:paraId="76412F35" w14:textId="7A4F5773"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3DBCE8F5" w14:textId="753B8E0F"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1341DDA4" w14:textId="47C763DE" w:rsidR="00F23347" w:rsidRDefault="00F23347" w:rsidP="00F23347"/>
        </w:tc>
      </w:tr>
      <w:tr w:rsidR="00F23347" w14:paraId="1AD8BF3A" w14:textId="77777777" w:rsidTr="005900B3">
        <w:tc>
          <w:tcPr>
            <w:tcW w:w="959" w:type="dxa"/>
            <w:vMerge/>
          </w:tcPr>
          <w:p w14:paraId="2461BF79"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54FB44CC" w14:textId="50DABD6E"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468B16A8" w14:textId="08C5DDE6" w:rsidR="00F23347" w:rsidRDefault="00F23347" w:rsidP="00F23347"/>
        </w:tc>
        <w:tc>
          <w:tcPr>
            <w:tcW w:w="4365" w:type="dxa"/>
            <w:vMerge/>
          </w:tcPr>
          <w:p w14:paraId="60F10EFC" w14:textId="77777777" w:rsidR="00F23347" w:rsidRDefault="00F23347" w:rsidP="00F23347"/>
        </w:tc>
      </w:tr>
      <w:tr w:rsidR="00F23347" w14:paraId="1B1E06E1" w14:textId="77777777" w:rsidTr="005900B3">
        <w:tc>
          <w:tcPr>
            <w:tcW w:w="959" w:type="dxa"/>
            <w:vMerge/>
          </w:tcPr>
          <w:p w14:paraId="082CDA35"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3BBBD754" w14:textId="72A2047E"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30409492" w14:textId="29DE6B31" w:rsidR="00F23347" w:rsidRDefault="00F23347" w:rsidP="00F23347"/>
        </w:tc>
        <w:tc>
          <w:tcPr>
            <w:tcW w:w="4365" w:type="dxa"/>
            <w:vMerge/>
          </w:tcPr>
          <w:p w14:paraId="389083D3" w14:textId="77777777" w:rsidR="00F23347" w:rsidRDefault="00F23347" w:rsidP="00F23347"/>
        </w:tc>
      </w:tr>
      <w:tr w:rsidR="00F23347" w14:paraId="0B44C66A"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69FA9551" w14:textId="658C5000" w:rsidR="00F23347" w:rsidRPr="00E05063" w:rsidRDefault="00F23347" w:rsidP="00F23347">
            <w:pPr>
              <w:rPr>
                <w:lang w:val="kk-KZ"/>
              </w:rPr>
            </w:pPr>
            <w:r>
              <w:rPr>
                <w:rFonts w:ascii="Times New Roman" w:eastAsia="Times New Roman" w:hAnsi="Times New Roman"/>
                <w:sz w:val="20"/>
              </w:rPr>
              <w:t>1</w:t>
            </w:r>
            <w:r>
              <w:rPr>
                <w:rFonts w:ascii="Times New Roman" w:eastAsia="Times New Roman" w:hAnsi="Times New Roman"/>
                <w:sz w:val="20"/>
                <w:lang w:val="kk-KZ"/>
              </w:rPr>
              <w:t>06</w:t>
            </w:r>
          </w:p>
        </w:tc>
        <w:tc>
          <w:tcPr>
            <w:tcW w:w="2551" w:type="dxa"/>
            <w:tcBorders>
              <w:top w:val="single" w:sz="8" w:space="0" w:color="000000"/>
              <w:left w:val="single" w:sz="8" w:space="0" w:color="000000"/>
              <w:bottom w:val="single" w:sz="8" w:space="0" w:color="000000"/>
              <w:right w:val="single" w:sz="8" w:space="0" w:color="000000"/>
            </w:tcBorders>
          </w:tcPr>
          <w:p w14:paraId="4D3F2B60" w14:textId="4C934651"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0B6FF1BF" w14:textId="54C2F7D6"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6099E721" w14:textId="474F0574" w:rsidR="00F23347" w:rsidRDefault="00F23347" w:rsidP="00F23347"/>
        </w:tc>
      </w:tr>
      <w:tr w:rsidR="00F23347" w14:paraId="2D6B43D0" w14:textId="77777777" w:rsidTr="005900B3">
        <w:tc>
          <w:tcPr>
            <w:tcW w:w="959" w:type="dxa"/>
            <w:vMerge/>
          </w:tcPr>
          <w:p w14:paraId="687C99C9"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0F24A697" w14:textId="48FD64AC"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0C1797EB" w14:textId="56AAC00E" w:rsidR="00F23347" w:rsidRDefault="00F23347" w:rsidP="00F23347"/>
        </w:tc>
        <w:tc>
          <w:tcPr>
            <w:tcW w:w="4365" w:type="dxa"/>
            <w:vMerge/>
          </w:tcPr>
          <w:p w14:paraId="002BDA88" w14:textId="77777777" w:rsidR="00F23347" w:rsidRDefault="00F23347" w:rsidP="00F23347"/>
        </w:tc>
      </w:tr>
      <w:tr w:rsidR="00F23347" w14:paraId="2231FC00" w14:textId="77777777" w:rsidTr="005900B3">
        <w:tc>
          <w:tcPr>
            <w:tcW w:w="959" w:type="dxa"/>
            <w:vMerge/>
          </w:tcPr>
          <w:p w14:paraId="07154315"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55BB2730" w14:textId="3C0BECC2"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07DB3CE0" w14:textId="6F96C7D4" w:rsidR="00F23347" w:rsidRDefault="00F23347" w:rsidP="00F23347"/>
        </w:tc>
        <w:tc>
          <w:tcPr>
            <w:tcW w:w="4365" w:type="dxa"/>
            <w:vMerge/>
          </w:tcPr>
          <w:p w14:paraId="00BB0817" w14:textId="77777777" w:rsidR="00F23347" w:rsidRDefault="00F23347" w:rsidP="00F23347"/>
        </w:tc>
      </w:tr>
      <w:tr w:rsidR="00F23347" w14:paraId="543AB193"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729D54D4" w14:textId="0B6D4DD1" w:rsidR="00F23347" w:rsidRPr="00E05063" w:rsidRDefault="00F23347" w:rsidP="00F23347">
            <w:pPr>
              <w:rPr>
                <w:lang w:val="kk-KZ"/>
              </w:rPr>
            </w:pPr>
            <w:r>
              <w:rPr>
                <w:rFonts w:ascii="Times New Roman" w:eastAsia="Times New Roman" w:hAnsi="Times New Roman"/>
                <w:sz w:val="20"/>
              </w:rPr>
              <w:t>1</w:t>
            </w:r>
            <w:r>
              <w:rPr>
                <w:rFonts w:ascii="Times New Roman" w:eastAsia="Times New Roman" w:hAnsi="Times New Roman"/>
                <w:sz w:val="20"/>
                <w:lang w:val="kk-KZ"/>
              </w:rPr>
              <w:t>07</w:t>
            </w:r>
          </w:p>
        </w:tc>
        <w:tc>
          <w:tcPr>
            <w:tcW w:w="2551" w:type="dxa"/>
            <w:tcBorders>
              <w:top w:val="single" w:sz="8" w:space="0" w:color="000000"/>
              <w:left w:val="single" w:sz="8" w:space="0" w:color="000000"/>
              <w:bottom w:val="single" w:sz="8" w:space="0" w:color="000000"/>
              <w:right w:val="single" w:sz="8" w:space="0" w:color="000000"/>
            </w:tcBorders>
          </w:tcPr>
          <w:p w14:paraId="18CC43A3" w14:textId="308692E3"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6F4B94C3" w14:textId="067CFBB1"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4196E0CB" w14:textId="3D911539" w:rsidR="00F23347" w:rsidRDefault="00F23347" w:rsidP="00F23347"/>
        </w:tc>
      </w:tr>
      <w:tr w:rsidR="00F23347" w14:paraId="4B1F39E7" w14:textId="77777777" w:rsidTr="005900B3">
        <w:tc>
          <w:tcPr>
            <w:tcW w:w="959" w:type="dxa"/>
            <w:vMerge/>
          </w:tcPr>
          <w:p w14:paraId="6ABB2878"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290C7C28" w14:textId="35BDE216"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5F03C7F9" w14:textId="03D06988" w:rsidR="00F23347" w:rsidRDefault="00F23347" w:rsidP="00F23347"/>
        </w:tc>
        <w:tc>
          <w:tcPr>
            <w:tcW w:w="4365" w:type="dxa"/>
            <w:vMerge/>
          </w:tcPr>
          <w:p w14:paraId="2F1B7333" w14:textId="77777777" w:rsidR="00F23347" w:rsidRDefault="00F23347" w:rsidP="00F23347"/>
        </w:tc>
      </w:tr>
      <w:tr w:rsidR="00F23347" w14:paraId="1F063858" w14:textId="77777777" w:rsidTr="005900B3">
        <w:tc>
          <w:tcPr>
            <w:tcW w:w="959" w:type="dxa"/>
            <w:vMerge/>
          </w:tcPr>
          <w:p w14:paraId="07FD2C9C"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16A52069" w14:textId="509734BE"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57D91769" w14:textId="6D6D2AAB" w:rsidR="00F23347" w:rsidRDefault="00F23347" w:rsidP="00F23347"/>
        </w:tc>
        <w:tc>
          <w:tcPr>
            <w:tcW w:w="4365" w:type="dxa"/>
            <w:vMerge/>
          </w:tcPr>
          <w:p w14:paraId="3E640AFC" w14:textId="77777777" w:rsidR="00F23347" w:rsidRDefault="00F23347" w:rsidP="00F23347"/>
        </w:tc>
      </w:tr>
      <w:tr w:rsidR="00F23347" w14:paraId="4F6EC687"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4CAC56CB" w14:textId="2FA94E3B" w:rsidR="00F23347" w:rsidRPr="00E05063" w:rsidRDefault="00F23347" w:rsidP="00F23347">
            <w:pPr>
              <w:rPr>
                <w:lang w:val="kk-KZ"/>
              </w:rPr>
            </w:pPr>
            <w:r>
              <w:rPr>
                <w:rFonts w:ascii="Times New Roman" w:eastAsia="Times New Roman" w:hAnsi="Times New Roman"/>
                <w:sz w:val="20"/>
              </w:rPr>
              <w:t>1</w:t>
            </w:r>
            <w:r>
              <w:rPr>
                <w:rFonts w:ascii="Times New Roman" w:eastAsia="Times New Roman" w:hAnsi="Times New Roman"/>
                <w:sz w:val="20"/>
                <w:lang w:val="kk-KZ"/>
              </w:rPr>
              <w:t>08</w:t>
            </w:r>
          </w:p>
        </w:tc>
        <w:tc>
          <w:tcPr>
            <w:tcW w:w="2551" w:type="dxa"/>
            <w:tcBorders>
              <w:top w:val="single" w:sz="8" w:space="0" w:color="000000"/>
              <w:left w:val="single" w:sz="8" w:space="0" w:color="000000"/>
              <w:bottom w:val="single" w:sz="8" w:space="0" w:color="000000"/>
              <w:right w:val="single" w:sz="8" w:space="0" w:color="000000"/>
            </w:tcBorders>
          </w:tcPr>
          <w:p w14:paraId="0A8A86E3" w14:textId="53CF3331"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7F655D78" w14:textId="100ADF08"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6EBFCED5" w14:textId="01E7FCA2" w:rsidR="00F23347" w:rsidRDefault="00F23347" w:rsidP="00F23347"/>
        </w:tc>
      </w:tr>
      <w:tr w:rsidR="00F23347" w14:paraId="5652AF24" w14:textId="77777777" w:rsidTr="005900B3">
        <w:tc>
          <w:tcPr>
            <w:tcW w:w="959" w:type="dxa"/>
            <w:vMerge/>
          </w:tcPr>
          <w:p w14:paraId="67C2FA57"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3E0AB884" w14:textId="4EEBB44B"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3C5582C9" w14:textId="0C1AE198" w:rsidR="00F23347" w:rsidRDefault="00F23347" w:rsidP="00F23347"/>
        </w:tc>
        <w:tc>
          <w:tcPr>
            <w:tcW w:w="4365" w:type="dxa"/>
            <w:vMerge/>
          </w:tcPr>
          <w:p w14:paraId="378722E6" w14:textId="77777777" w:rsidR="00F23347" w:rsidRDefault="00F23347" w:rsidP="00F23347"/>
        </w:tc>
      </w:tr>
      <w:tr w:rsidR="00F23347" w14:paraId="7A2C2DD8" w14:textId="77777777" w:rsidTr="005900B3">
        <w:tc>
          <w:tcPr>
            <w:tcW w:w="959" w:type="dxa"/>
            <w:vMerge/>
          </w:tcPr>
          <w:p w14:paraId="3D15CCE6"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08625EB6" w14:textId="437084C0"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4561DED5" w14:textId="7E4D33B8" w:rsidR="00F23347" w:rsidRPr="00164434" w:rsidRDefault="00F23347" w:rsidP="00F23347">
            <w:pPr>
              <w:spacing w:before="100" w:beforeAutospacing="1" w:after="100" w:afterAutospacing="1" w:line="240" w:lineRule="auto"/>
              <w:rPr>
                <w:rFonts w:ascii="Times New Roman" w:eastAsia="Times New Roman" w:hAnsi="Times New Roman"/>
                <w:sz w:val="20"/>
              </w:rPr>
            </w:pPr>
          </w:p>
        </w:tc>
        <w:tc>
          <w:tcPr>
            <w:tcW w:w="4365" w:type="dxa"/>
            <w:vMerge/>
          </w:tcPr>
          <w:p w14:paraId="56AE5CD5" w14:textId="77777777" w:rsidR="00F23347" w:rsidRDefault="00F23347" w:rsidP="00F23347"/>
        </w:tc>
      </w:tr>
      <w:tr w:rsidR="00F23347" w14:paraId="61CD3342"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0BE7A8D7" w14:textId="09C18972" w:rsidR="00F23347" w:rsidRPr="00E05063" w:rsidRDefault="00F23347" w:rsidP="00F23347">
            <w:pPr>
              <w:rPr>
                <w:lang w:val="kk-KZ"/>
              </w:rPr>
            </w:pPr>
            <w:r>
              <w:rPr>
                <w:rFonts w:ascii="Times New Roman" w:eastAsia="Times New Roman" w:hAnsi="Times New Roman"/>
                <w:sz w:val="20"/>
              </w:rPr>
              <w:t>1</w:t>
            </w:r>
            <w:r>
              <w:rPr>
                <w:rFonts w:ascii="Times New Roman" w:eastAsia="Times New Roman" w:hAnsi="Times New Roman"/>
                <w:sz w:val="20"/>
                <w:lang w:val="kk-KZ"/>
              </w:rPr>
              <w:t>09</w:t>
            </w:r>
          </w:p>
        </w:tc>
        <w:tc>
          <w:tcPr>
            <w:tcW w:w="2551" w:type="dxa"/>
            <w:tcBorders>
              <w:top w:val="single" w:sz="8" w:space="0" w:color="000000"/>
              <w:left w:val="single" w:sz="8" w:space="0" w:color="000000"/>
              <w:bottom w:val="single" w:sz="8" w:space="0" w:color="000000"/>
              <w:right w:val="single" w:sz="8" w:space="0" w:color="000000"/>
            </w:tcBorders>
          </w:tcPr>
          <w:p w14:paraId="5144ECD6" w14:textId="4EA19BFB"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5C3EB870" w14:textId="72C62030"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6D3693B3" w14:textId="3BD38CEC" w:rsidR="00F23347" w:rsidRDefault="00F23347" w:rsidP="00F23347"/>
        </w:tc>
      </w:tr>
      <w:tr w:rsidR="00F23347" w14:paraId="6E539210" w14:textId="77777777" w:rsidTr="005900B3">
        <w:tc>
          <w:tcPr>
            <w:tcW w:w="959" w:type="dxa"/>
            <w:vMerge/>
          </w:tcPr>
          <w:p w14:paraId="18346749"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2D6B1C1C" w14:textId="28E9CB0B"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012227AE" w14:textId="35CDC581" w:rsidR="00F23347" w:rsidRDefault="00F23347" w:rsidP="00F23347"/>
        </w:tc>
        <w:tc>
          <w:tcPr>
            <w:tcW w:w="4365" w:type="dxa"/>
            <w:vMerge/>
          </w:tcPr>
          <w:p w14:paraId="1658F8F5" w14:textId="77777777" w:rsidR="00F23347" w:rsidRDefault="00F23347" w:rsidP="00F23347"/>
        </w:tc>
      </w:tr>
      <w:tr w:rsidR="00F23347" w14:paraId="4D45BCA8" w14:textId="77777777" w:rsidTr="005900B3">
        <w:tc>
          <w:tcPr>
            <w:tcW w:w="959" w:type="dxa"/>
            <w:vMerge/>
          </w:tcPr>
          <w:p w14:paraId="17176AF6"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786F13E4" w14:textId="2C1F3D30"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585AF854" w14:textId="321EA747" w:rsidR="00F23347" w:rsidRDefault="00F23347" w:rsidP="00F23347"/>
        </w:tc>
        <w:tc>
          <w:tcPr>
            <w:tcW w:w="4365" w:type="dxa"/>
            <w:vMerge/>
          </w:tcPr>
          <w:p w14:paraId="34F59AF0" w14:textId="77777777" w:rsidR="00F23347" w:rsidRDefault="00F23347" w:rsidP="00F23347"/>
        </w:tc>
      </w:tr>
      <w:tr w:rsidR="00F23347" w14:paraId="6DF86F6F"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07636036" w14:textId="591408C2" w:rsidR="00F23347" w:rsidRPr="00E05063" w:rsidRDefault="00F23347" w:rsidP="00F23347">
            <w:pPr>
              <w:rPr>
                <w:lang w:val="kk-KZ"/>
              </w:rPr>
            </w:pPr>
            <w:r>
              <w:rPr>
                <w:rFonts w:ascii="Times New Roman" w:eastAsia="Times New Roman" w:hAnsi="Times New Roman"/>
                <w:sz w:val="20"/>
              </w:rPr>
              <w:t>1</w:t>
            </w:r>
            <w:r>
              <w:rPr>
                <w:rFonts w:ascii="Times New Roman" w:eastAsia="Times New Roman" w:hAnsi="Times New Roman"/>
                <w:sz w:val="20"/>
                <w:lang w:val="kk-KZ"/>
              </w:rPr>
              <w:t>10</w:t>
            </w:r>
          </w:p>
        </w:tc>
        <w:tc>
          <w:tcPr>
            <w:tcW w:w="2551" w:type="dxa"/>
            <w:tcBorders>
              <w:top w:val="single" w:sz="8" w:space="0" w:color="000000"/>
              <w:left w:val="single" w:sz="8" w:space="0" w:color="000000"/>
              <w:bottom w:val="single" w:sz="8" w:space="0" w:color="000000"/>
              <w:right w:val="single" w:sz="8" w:space="0" w:color="000000"/>
            </w:tcBorders>
          </w:tcPr>
          <w:p w14:paraId="0A6EAFAB" w14:textId="457B2C42"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5355E180" w14:textId="5D041839" w:rsidR="00F23347" w:rsidRPr="00242804" w:rsidRDefault="00F23347" w:rsidP="00F23347">
            <w:pPr>
              <w:rPr>
                <w:lang w:val="ru-RU"/>
              </w:rPr>
            </w:pPr>
          </w:p>
        </w:tc>
        <w:tc>
          <w:tcPr>
            <w:tcW w:w="4365" w:type="dxa"/>
            <w:vMerge w:val="restart"/>
            <w:tcBorders>
              <w:top w:val="single" w:sz="8" w:space="0" w:color="000000"/>
              <w:left w:val="single" w:sz="8" w:space="0" w:color="000000"/>
              <w:bottom w:val="single" w:sz="8" w:space="0" w:color="000000"/>
              <w:right w:val="single" w:sz="8" w:space="0" w:color="000000"/>
            </w:tcBorders>
          </w:tcPr>
          <w:p w14:paraId="20B8D60D" w14:textId="3DD20ACF" w:rsidR="00F23347" w:rsidRDefault="00F23347" w:rsidP="00F23347"/>
        </w:tc>
      </w:tr>
      <w:tr w:rsidR="00F23347" w14:paraId="7DC4AA05" w14:textId="77777777" w:rsidTr="005900B3">
        <w:tc>
          <w:tcPr>
            <w:tcW w:w="959" w:type="dxa"/>
            <w:vMerge/>
          </w:tcPr>
          <w:p w14:paraId="6ED7F6CC"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6E23EB84" w14:textId="215DC74E"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730F0715" w14:textId="01221CDA" w:rsidR="00F23347" w:rsidRDefault="00F23347" w:rsidP="00F23347"/>
        </w:tc>
        <w:tc>
          <w:tcPr>
            <w:tcW w:w="4365" w:type="dxa"/>
            <w:vMerge/>
          </w:tcPr>
          <w:p w14:paraId="228FB2A2" w14:textId="77777777" w:rsidR="00F23347" w:rsidRDefault="00F23347" w:rsidP="00F23347"/>
        </w:tc>
      </w:tr>
      <w:tr w:rsidR="00F23347" w14:paraId="23E65F21" w14:textId="77777777" w:rsidTr="005900B3">
        <w:tc>
          <w:tcPr>
            <w:tcW w:w="959" w:type="dxa"/>
            <w:vMerge/>
          </w:tcPr>
          <w:p w14:paraId="7CBB725B"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3E1F06AB" w14:textId="25B3C152"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54CBE6F8" w14:textId="14B97804" w:rsidR="00F23347" w:rsidRPr="00164434" w:rsidRDefault="00F23347" w:rsidP="00F23347">
            <w:pPr>
              <w:spacing w:before="100" w:beforeAutospacing="1" w:after="100" w:afterAutospacing="1" w:line="240" w:lineRule="auto"/>
              <w:rPr>
                <w:rFonts w:ascii="Times New Roman" w:eastAsia="Times New Roman" w:hAnsi="Times New Roman"/>
                <w:sz w:val="20"/>
              </w:rPr>
            </w:pPr>
          </w:p>
        </w:tc>
        <w:tc>
          <w:tcPr>
            <w:tcW w:w="4365" w:type="dxa"/>
            <w:vMerge/>
          </w:tcPr>
          <w:p w14:paraId="2D68ADF5" w14:textId="77777777" w:rsidR="00F23347" w:rsidRDefault="00F23347" w:rsidP="00F23347"/>
        </w:tc>
      </w:tr>
      <w:tr w:rsidR="00F23347" w14:paraId="2717325B"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57DC47A2" w14:textId="6E02D82F" w:rsidR="00F23347" w:rsidRPr="00E05063" w:rsidRDefault="00F23347" w:rsidP="00F23347">
            <w:pPr>
              <w:rPr>
                <w:lang w:val="kk-KZ"/>
              </w:rPr>
            </w:pPr>
            <w:r>
              <w:rPr>
                <w:rFonts w:ascii="Times New Roman" w:eastAsia="Times New Roman" w:hAnsi="Times New Roman"/>
                <w:sz w:val="20"/>
              </w:rPr>
              <w:t>1</w:t>
            </w:r>
            <w:r>
              <w:rPr>
                <w:rFonts w:ascii="Times New Roman" w:eastAsia="Times New Roman" w:hAnsi="Times New Roman"/>
                <w:sz w:val="20"/>
                <w:lang w:val="kk-KZ"/>
              </w:rPr>
              <w:t>11</w:t>
            </w:r>
          </w:p>
        </w:tc>
        <w:tc>
          <w:tcPr>
            <w:tcW w:w="2551" w:type="dxa"/>
            <w:tcBorders>
              <w:top w:val="single" w:sz="8" w:space="0" w:color="000000"/>
              <w:left w:val="single" w:sz="8" w:space="0" w:color="000000"/>
              <w:bottom w:val="single" w:sz="8" w:space="0" w:color="000000"/>
              <w:right w:val="single" w:sz="8" w:space="0" w:color="000000"/>
            </w:tcBorders>
          </w:tcPr>
          <w:p w14:paraId="38B4F91B" w14:textId="7C0C334A"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11C53FD4" w14:textId="2A3DFA5C"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572E5246" w14:textId="3DF58635" w:rsidR="00F23347" w:rsidRDefault="00F23347" w:rsidP="00F23347"/>
        </w:tc>
      </w:tr>
      <w:tr w:rsidR="00F23347" w14:paraId="272E048E" w14:textId="77777777" w:rsidTr="005900B3">
        <w:tc>
          <w:tcPr>
            <w:tcW w:w="959" w:type="dxa"/>
            <w:vMerge/>
          </w:tcPr>
          <w:p w14:paraId="3FF38841"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7CBEEC1E" w14:textId="7B18892D"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4375382E" w14:textId="26BA76A6" w:rsidR="00F23347" w:rsidRDefault="00F23347" w:rsidP="00F23347"/>
        </w:tc>
        <w:tc>
          <w:tcPr>
            <w:tcW w:w="4365" w:type="dxa"/>
            <w:vMerge/>
          </w:tcPr>
          <w:p w14:paraId="02F90B2A" w14:textId="77777777" w:rsidR="00F23347" w:rsidRDefault="00F23347" w:rsidP="00F23347"/>
        </w:tc>
      </w:tr>
      <w:tr w:rsidR="00F23347" w14:paraId="4BEBE2C9" w14:textId="77777777" w:rsidTr="005900B3">
        <w:tc>
          <w:tcPr>
            <w:tcW w:w="959" w:type="dxa"/>
            <w:vMerge/>
          </w:tcPr>
          <w:p w14:paraId="2B717B34"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3B904C8A" w14:textId="775387BE"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29D50B06" w14:textId="5A668A9E" w:rsidR="00F23347" w:rsidRDefault="00F23347" w:rsidP="00F23347"/>
        </w:tc>
        <w:tc>
          <w:tcPr>
            <w:tcW w:w="4365" w:type="dxa"/>
            <w:vMerge/>
          </w:tcPr>
          <w:p w14:paraId="6D14A431" w14:textId="77777777" w:rsidR="00F23347" w:rsidRDefault="00F23347" w:rsidP="00F23347"/>
        </w:tc>
      </w:tr>
      <w:tr w:rsidR="00F23347" w14:paraId="48A20870"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336823F1" w14:textId="7AF7DD1E" w:rsidR="00F23347" w:rsidRPr="00E05063" w:rsidRDefault="00F23347" w:rsidP="00F23347">
            <w:pPr>
              <w:rPr>
                <w:lang w:val="kk-KZ"/>
              </w:rPr>
            </w:pPr>
            <w:r>
              <w:rPr>
                <w:rFonts w:ascii="Times New Roman" w:eastAsia="Times New Roman" w:hAnsi="Times New Roman"/>
                <w:sz w:val="20"/>
              </w:rPr>
              <w:t>1</w:t>
            </w:r>
            <w:r>
              <w:rPr>
                <w:rFonts w:ascii="Times New Roman" w:eastAsia="Times New Roman" w:hAnsi="Times New Roman"/>
                <w:sz w:val="20"/>
                <w:lang w:val="kk-KZ"/>
              </w:rPr>
              <w:t>12</w:t>
            </w:r>
          </w:p>
        </w:tc>
        <w:tc>
          <w:tcPr>
            <w:tcW w:w="2551" w:type="dxa"/>
            <w:tcBorders>
              <w:top w:val="single" w:sz="8" w:space="0" w:color="000000"/>
              <w:left w:val="single" w:sz="8" w:space="0" w:color="000000"/>
              <w:bottom w:val="single" w:sz="8" w:space="0" w:color="000000"/>
              <w:right w:val="single" w:sz="8" w:space="0" w:color="000000"/>
            </w:tcBorders>
          </w:tcPr>
          <w:p w14:paraId="3D37B61C" w14:textId="5A8B82BA"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1D5216AF" w14:textId="2AE0BC75"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713CE820" w14:textId="0F2A8562" w:rsidR="00F23347" w:rsidRDefault="00F23347" w:rsidP="00F23347"/>
        </w:tc>
      </w:tr>
      <w:tr w:rsidR="00F23347" w14:paraId="79FBFDBA" w14:textId="77777777" w:rsidTr="005900B3">
        <w:tc>
          <w:tcPr>
            <w:tcW w:w="959" w:type="dxa"/>
            <w:vMerge/>
          </w:tcPr>
          <w:p w14:paraId="0B2A916C"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7B19A2D0" w14:textId="3522F968"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218809D0" w14:textId="0AAAA9A0" w:rsidR="00F23347" w:rsidRDefault="00F23347" w:rsidP="00F23347"/>
        </w:tc>
        <w:tc>
          <w:tcPr>
            <w:tcW w:w="4365" w:type="dxa"/>
            <w:vMerge/>
          </w:tcPr>
          <w:p w14:paraId="7AED3AF7" w14:textId="77777777" w:rsidR="00F23347" w:rsidRDefault="00F23347" w:rsidP="00F23347"/>
        </w:tc>
      </w:tr>
      <w:tr w:rsidR="00F23347" w:rsidRPr="00C0035A" w14:paraId="0BE57355" w14:textId="77777777" w:rsidTr="005900B3">
        <w:tc>
          <w:tcPr>
            <w:tcW w:w="959" w:type="dxa"/>
            <w:vMerge/>
          </w:tcPr>
          <w:p w14:paraId="5341CD44"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1E6C9DEB" w14:textId="19C6CA79"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270C0757" w14:textId="503A1FCA" w:rsidR="00F23347" w:rsidRPr="00C0035A" w:rsidRDefault="00F23347" w:rsidP="00F23347">
            <w:pPr>
              <w:spacing w:before="100" w:beforeAutospacing="1" w:after="100" w:afterAutospacing="1" w:line="240" w:lineRule="auto"/>
              <w:rPr>
                <w:rFonts w:ascii="Times New Roman" w:eastAsia="Times New Roman" w:hAnsi="Times New Roman"/>
                <w:sz w:val="20"/>
              </w:rPr>
            </w:pPr>
          </w:p>
        </w:tc>
        <w:tc>
          <w:tcPr>
            <w:tcW w:w="4365" w:type="dxa"/>
            <w:vMerge/>
          </w:tcPr>
          <w:p w14:paraId="1382618F" w14:textId="77777777" w:rsidR="00F23347" w:rsidRPr="00DC7F07" w:rsidRDefault="00F23347" w:rsidP="00F23347"/>
        </w:tc>
      </w:tr>
      <w:tr w:rsidR="00F23347" w14:paraId="149556D1"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7C86492F" w14:textId="1955E4A4" w:rsidR="00F23347" w:rsidRPr="00E05063" w:rsidRDefault="00F23347" w:rsidP="00F23347">
            <w:pPr>
              <w:rPr>
                <w:lang w:val="kk-KZ"/>
              </w:rPr>
            </w:pPr>
            <w:r>
              <w:rPr>
                <w:rFonts w:ascii="Times New Roman" w:eastAsia="Times New Roman" w:hAnsi="Times New Roman"/>
                <w:sz w:val="20"/>
              </w:rPr>
              <w:t>1</w:t>
            </w:r>
            <w:r>
              <w:rPr>
                <w:rFonts w:ascii="Times New Roman" w:eastAsia="Times New Roman" w:hAnsi="Times New Roman"/>
                <w:sz w:val="20"/>
                <w:lang w:val="kk-KZ"/>
              </w:rPr>
              <w:t>13</w:t>
            </w:r>
          </w:p>
        </w:tc>
        <w:tc>
          <w:tcPr>
            <w:tcW w:w="2551" w:type="dxa"/>
            <w:tcBorders>
              <w:top w:val="single" w:sz="8" w:space="0" w:color="000000"/>
              <w:left w:val="single" w:sz="8" w:space="0" w:color="000000"/>
              <w:bottom w:val="single" w:sz="8" w:space="0" w:color="000000"/>
              <w:right w:val="single" w:sz="8" w:space="0" w:color="000000"/>
            </w:tcBorders>
          </w:tcPr>
          <w:p w14:paraId="46B290F3" w14:textId="7A524691"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4B6FA44D" w14:textId="60E258DB"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14FEF8A4" w14:textId="6D4BCA2E" w:rsidR="00F23347" w:rsidRDefault="00F23347" w:rsidP="00F23347"/>
        </w:tc>
      </w:tr>
      <w:tr w:rsidR="00F23347" w14:paraId="2B067D42" w14:textId="77777777" w:rsidTr="005900B3">
        <w:tc>
          <w:tcPr>
            <w:tcW w:w="959" w:type="dxa"/>
            <w:vMerge/>
          </w:tcPr>
          <w:p w14:paraId="40303BFC"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157A04E5" w14:textId="416A14DF"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051A9093" w14:textId="6677A68B" w:rsidR="00F23347" w:rsidRDefault="00F23347" w:rsidP="00F23347"/>
        </w:tc>
        <w:tc>
          <w:tcPr>
            <w:tcW w:w="4365" w:type="dxa"/>
            <w:vMerge/>
          </w:tcPr>
          <w:p w14:paraId="67290089" w14:textId="77777777" w:rsidR="00F23347" w:rsidRDefault="00F23347" w:rsidP="00F23347"/>
        </w:tc>
      </w:tr>
      <w:tr w:rsidR="00F23347" w14:paraId="316152E8" w14:textId="77777777" w:rsidTr="005900B3">
        <w:tc>
          <w:tcPr>
            <w:tcW w:w="959" w:type="dxa"/>
            <w:vMerge/>
          </w:tcPr>
          <w:p w14:paraId="33001FA0"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26C9FE04" w14:textId="1DAF93F1"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2E229E78" w14:textId="173D0C4C" w:rsidR="00F23347" w:rsidRDefault="00F23347" w:rsidP="00F23347"/>
        </w:tc>
        <w:tc>
          <w:tcPr>
            <w:tcW w:w="4365" w:type="dxa"/>
            <w:vMerge/>
          </w:tcPr>
          <w:p w14:paraId="01263239" w14:textId="77777777" w:rsidR="00F23347" w:rsidRDefault="00F23347" w:rsidP="00F23347"/>
        </w:tc>
      </w:tr>
      <w:tr w:rsidR="00F23347" w14:paraId="6A37690C"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7DB64979" w14:textId="673EA9F8" w:rsidR="00F23347" w:rsidRPr="00E05063" w:rsidRDefault="00F23347" w:rsidP="00F23347">
            <w:pPr>
              <w:rPr>
                <w:lang w:val="kk-KZ"/>
              </w:rPr>
            </w:pPr>
            <w:r>
              <w:rPr>
                <w:rFonts w:ascii="Times New Roman" w:eastAsia="Times New Roman" w:hAnsi="Times New Roman"/>
                <w:sz w:val="20"/>
              </w:rPr>
              <w:t>1</w:t>
            </w:r>
            <w:r>
              <w:rPr>
                <w:rFonts w:ascii="Times New Roman" w:eastAsia="Times New Roman" w:hAnsi="Times New Roman"/>
                <w:sz w:val="20"/>
                <w:lang w:val="kk-KZ"/>
              </w:rPr>
              <w:t>14</w:t>
            </w:r>
          </w:p>
        </w:tc>
        <w:tc>
          <w:tcPr>
            <w:tcW w:w="2551" w:type="dxa"/>
            <w:tcBorders>
              <w:top w:val="single" w:sz="8" w:space="0" w:color="000000"/>
              <w:left w:val="single" w:sz="8" w:space="0" w:color="000000"/>
              <w:bottom w:val="single" w:sz="8" w:space="0" w:color="000000"/>
              <w:right w:val="single" w:sz="8" w:space="0" w:color="000000"/>
            </w:tcBorders>
          </w:tcPr>
          <w:p w14:paraId="552D9F54" w14:textId="73CB51B9"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52463F31" w14:textId="1C0D855F"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6BF3274B" w14:textId="0F982ECA" w:rsidR="00F23347" w:rsidRDefault="00F23347" w:rsidP="00F23347"/>
        </w:tc>
      </w:tr>
      <w:tr w:rsidR="00F23347" w14:paraId="3AE5DDDF" w14:textId="77777777" w:rsidTr="005900B3">
        <w:tc>
          <w:tcPr>
            <w:tcW w:w="959" w:type="dxa"/>
            <w:vMerge/>
          </w:tcPr>
          <w:p w14:paraId="6AC5D47D"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4275A52A" w14:textId="5A0B29DB"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364E0983" w14:textId="4DC2451C" w:rsidR="00F23347" w:rsidRDefault="00F23347" w:rsidP="00F23347"/>
        </w:tc>
        <w:tc>
          <w:tcPr>
            <w:tcW w:w="4365" w:type="dxa"/>
            <w:vMerge/>
          </w:tcPr>
          <w:p w14:paraId="6ACFA47A" w14:textId="77777777" w:rsidR="00F23347" w:rsidRDefault="00F23347" w:rsidP="00F23347"/>
        </w:tc>
      </w:tr>
      <w:tr w:rsidR="00F23347" w14:paraId="390110BF" w14:textId="77777777" w:rsidTr="005900B3">
        <w:tc>
          <w:tcPr>
            <w:tcW w:w="959" w:type="dxa"/>
            <w:vMerge/>
          </w:tcPr>
          <w:p w14:paraId="1F7D901A"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2F0DF1FD" w14:textId="795195F0"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450947C2" w14:textId="30E21478" w:rsidR="00F23347" w:rsidRDefault="00F23347" w:rsidP="00F23347"/>
        </w:tc>
        <w:tc>
          <w:tcPr>
            <w:tcW w:w="4365" w:type="dxa"/>
            <w:vMerge/>
          </w:tcPr>
          <w:p w14:paraId="1012B6F2" w14:textId="77777777" w:rsidR="00F23347" w:rsidRDefault="00F23347" w:rsidP="00F23347"/>
        </w:tc>
      </w:tr>
      <w:tr w:rsidR="00F23347" w14:paraId="428C6846"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78EC3704" w14:textId="461C3397" w:rsidR="00F23347" w:rsidRPr="00E05063" w:rsidRDefault="00F23347" w:rsidP="00F23347">
            <w:pPr>
              <w:rPr>
                <w:lang w:val="kk-KZ"/>
              </w:rPr>
            </w:pPr>
            <w:r>
              <w:rPr>
                <w:rFonts w:ascii="Times New Roman" w:eastAsia="Times New Roman" w:hAnsi="Times New Roman"/>
                <w:sz w:val="20"/>
                <w:lang w:val="kk-KZ"/>
              </w:rPr>
              <w:t>115</w:t>
            </w:r>
          </w:p>
        </w:tc>
        <w:tc>
          <w:tcPr>
            <w:tcW w:w="2551" w:type="dxa"/>
            <w:tcBorders>
              <w:top w:val="single" w:sz="8" w:space="0" w:color="000000"/>
              <w:left w:val="single" w:sz="8" w:space="0" w:color="000000"/>
              <w:bottom w:val="single" w:sz="8" w:space="0" w:color="000000"/>
              <w:right w:val="single" w:sz="8" w:space="0" w:color="000000"/>
            </w:tcBorders>
          </w:tcPr>
          <w:p w14:paraId="1907872C" w14:textId="49F22128" w:rsidR="00F23347" w:rsidRPr="00E05063" w:rsidRDefault="00F23347" w:rsidP="00F23347">
            <w:pPr>
              <w:rPr>
                <w:lang w:val="kk-KZ"/>
              </w:rPr>
            </w:pPr>
          </w:p>
        </w:tc>
        <w:tc>
          <w:tcPr>
            <w:tcW w:w="5387" w:type="dxa"/>
            <w:tcBorders>
              <w:top w:val="single" w:sz="8" w:space="0" w:color="000000"/>
              <w:left w:val="single" w:sz="8" w:space="0" w:color="000000"/>
              <w:bottom w:val="single" w:sz="8" w:space="0" w:color="000000"/>
              <w:right w:val="single" w:sz="8" w:space="0" w:color="000000"/>
            </w:tcBorders>
          </w:tcPr>
          <w:p w14:paraId="50D95A0E" w14:textId="6C381C81"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3D60B855" w14:textId="5C47BA65" w:rsidR="00F23347" w:rsidRDefault="00F23347" w:rsidP="00F23347"/>
        </w:tc>
      </w:tr>
      <w:tr w:rsidR="00F23347" w14:paraId="4168DB23" w14:textId="77777777" w:rsidTr="005900B3">
        <w:tc>
          <w:tcPr>
            <w:tcW w:w="959" w:type="dxa"/>
            <w:vMerge/>
          </w:tcPr>
          <w:p w14:paraId="1F8925A4"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6B75C0BE" w14:textId="68EED6DE"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1F7033C2" w14:textId="3FAA63B2" w:rsidR="00F23347" w:rsidRDefault="00F23347" w:rsidP="00F23347"/>
        </w:tc>
        <w:tc>
          <w:tcPr>
            <w:tcW w:w="4365" w:type="dxa"/>
            <w:vMerge/>
          </w:tcPr>
          <w:p w14:paraId="2E7E6156" w14:textId="77777777" w:rsidR="00F23347" w:rsidRDefault="00F23347" w:rsidP="00F23347"/>
        </w:tc>
      </w:tr>
      <w:tr w:rsidR="00F23347" w:rsidRPr="00DC7F07" w14:paraId="14EDE889" w14:textId="77777777" w:rsidTr="005900B3">
        <w:tc>
          <w:tcPr>
            <w:tcW w:w="959" w:type="dxa"/>
            <w:vMerge/>
          </w:tcPr>
          <w:p w14:paraId="6EAB9EB6"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48F49385" w14:textId="2DB5EC99" w:rsidR="00F23347" w:rsidRPr="00C0035A" w:rsidRDefault="00F23347" w:rsidP="00F23347">
            <w:pPr>
              <w:rPr>
                <w:lang w:val="kk-KZ"/>
              </w:rPr>
            </w:pPr>
          </w:p>
        </w:tc>
        <w:tc>
          <w:tcPr>
            <w:tcW w:w="5387" w:type="dxa"/>
            <w:tcBorders>
              <w:top w:val="single" w:sz="8" w:space="0" w:color="000000"/>
              <w:left w:val="single" w:sz="8" w:space="0" w:color="000000"/>
              <w:bottom w:val="single" w:sz="8" w:space="0" w:color="000000"/>
              <w:right w:val="single" w:sz="8" w:space="0" w:color="000000"/>
            </w:tcBorders>
          </w:tcPr>
          <w:p w14:paraId="6BEF32E2" w14:textId="06BF6D9F" w:rsidR="00F23347" w:rsidRPr="00DC7F07" w:rsidRDefault="00F23347" w:rsidP="00F23347">
            <w:pPr>
              <w:spacing w:before="100" w:beforeAutospacing="1" w:after="100" w:afterAutospacing="1" w:line="240" w:lineRule="auto"/>
              <w:rPr>
                <w:rFonts w:ascii="Times New Roman" w:eastAsia="Times New Roman" w:hAnsi="Times New Roman"/>
                <w:sz w:val="20"/>
                <w:lang w:val="kk-KZ"/>
              </w:rPr>
            </w:pPr>
          </w:p>
        </w:tc>
        <w:tc>
          <w:tcPr>
            <w:tcW w:w="4365" w:type="dxa"/>
            <w:vMerge/>
          </w:tcPr>
          <w:p w14:paraId="52800934" w14:textId="77777777" w:rsidR="00F23347" w:rsidRPr="00C0035A" w:rsidRDefault="00F23347" w:rsidP="00F23347">
            <w:pPr>
              <w:rPr>
                <w:lang w:val="kk-KZ"/>
              </w:rPr>
            </w:pPr>
          </w:p>
        </w:tc>
      </w:tr>
      <w:tr w:rsidR="00F23347" w14:paraId="46F87C9F"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05FE7EAE" w14:textId="58CC2529" w:rsidR="00F23347" w:rsidRPr="00E05063" w:rsidRDefault="00F23347" w:rsidP="00F23347">
            <w:pPr>
              <w:rPr>
                <w:lang w:val="kk-KZ"/>
              </w:rPr>
            </w:pPr>
            <w:r>
              <w:rPr>
                <w:rFonts w:ascii="Times New Roman" w:eastAsia="Times New Roman" w:hAnsi="Times New Roman"/>
                <w:sz w:val="20"/>
                <w:lang w:val="kk-KZ"/>
              </w:rPr>
              <w:t>116</w:t>
            </w:r>
          </w:p>
        </w:tc>
        <w:tc>
          <w:tcPr>
            <w:tcW w:w="2551" w:type="dxa"/>
            <w:tcBorders>
              <w:top w:val="single" w:sz="8" w:space="0" w:color="000000"/>
              <w:left w:val="single" w:sz="8" w:space="0" w:color="000000"/>
              <w:bottom w:val="single" w:sz="8" w:space="0" w:color="000000"/>
              <w:right w:val="single" w:sz="8" w:space="0" w:color="000000"/>
            </w:tcBorders>
          </w:tcPr>
          <w:p w14:paraId="0F4E8173" w14:textId="37427D47"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51C8E102" w14:textId="78DD2AF3"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226CE777" w14:textId="46C6ABAD" w:rsidR="00F23347" w:rsidRDefault="00F23347" w:rsidP="00F23347"/>
        </w:tc>
      </w:tr>
      <w:tr w:rsidR="00F23347" w14:paraId="47E71970" w14:textId="77777777" w:rsidTr="005900B3">
        <w:tc>
          <w:tcPr>
            <w:tcW w:w="959" w:type="dxa"/>
            <w:vMerge/>
          </w:tcPr>
          <w:p w14:paraId="45D1C909"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1C1A3FFB" w14:textId="0CCCE284"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36152E44" w14:textId="57C5A356" w:rsidR="00F23347" w:rsidRDefault="00F23347" w:rsidP="00F23347"/>
        </w:tc>
        <w:tc>
          <w:tcPr>
            <w:tcW w:w="4365" w:type="dxa"/>
            <w:vMerge/>
          </w:tcPr>
          <w:p w14:paraId="659CB560" w14:textId="77777777" w:rsidR="00F23347" w:rsidRDefault="00F23347" w:rsidP="00F23347"/>
        </w:tc>
      </w:tr>
      <w:tr w:rsidR="00F23347" w14:paraId="1DB5EECF" w14:textId="77777777" w:rsidTr="005900B3">
        <w:tc>
          <w:tcPr>
            <w:tcW w:w="959" w:type="dxa"/>
            <w:vMerge/>
          </w:tcPr>
          <w:p w14:paraId="07C7B74E"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13CFE81B" w14:textId="2B1A8DA3"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2A081333" w14:textId="54180C35" w:rsidR="00F23347" w:rsidRDefault="00F23347" w:rsidP="00F23347"/>
        </w:tc>
        <w:tc>
          <w:tcPr>
            <w:tcW w:w="4365" w:type="dxa"/>
            <w:vMerge/>
          </w:tcPr>
          <w:p w14:paraId="12D558A2" w14:textId="77777777" w:rsidR="00F23347" w:rsidRDefault="00F23347" w:rsidP="00F23347"/>
        </w:tc>
      </w:tr>
      <w:tr w:rsidR="00F23347" w14:paraId="3B14B42B"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67973844" w14:textId="0B5FA768" w:rsidR="00F23347" w:rsidRPr="00E05063" w:rsidRDefault="00F23347" w:rsidP="00F23347">
            <w:pPr>
              <w:rPr>
                <w:lang w:val="kk-KZ"/>
              </w:rPr>
            </w:pPr>
            <w:r>
              <w:rPr>
                <w:rFonts w:ascii="Times New Roman" w:eastAsia="Times New Roman" w:hAnsi="Times New Roman"/>
                <w:sz w:val="20"/>
                <w:lang w:val="kk-KZ"/>
              </w:rPr>
              <w:t>117</w:t>
            </w:r>
          </w:p>
        </w:tc>
        <w:tc>
          <w:tcPr>
            <w:tcW w:w="2551" w:type="dxa"/>
            <w:tcBorders>
              <w:top w:val="single" w:sz="8" w:space="0" w:color="000000"/>
              <w:left w:val="single" w:sz="8" w:space="0" w:color="000000"/>
              <w:bottom w:val="single" w:sz="8" w:space="0" w:color="000000"/>
              <w:right w:val="single" w:sz="8" w:space="0" w:color="000000"/>
            </w:tcBorders>
          </w:tcPr>
          <w:p w14:paraId="2F5663F8" w14:textId="34B87C15"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2045DDB7" w14:textId="399931A9"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335766EF" w14:textId="4EB4F6C5" w:rsidR="00F23347" w:rsidRDefault="00F23347" w:rsidP="00F23347"/>
        </w:tc>
      </w:tr>
      <w:tr w:rsidR="00F23347" w14:paraId="7CBC13FF" w14:textId="77777777" w:rsidTr="005900B3">
        <w:tc>
          <w:tcPr>
            <w:tcW w:w="959" w:type="dxa"/>
            <w:vMerge/>
          </w:tcPr>
          <w:p w14:paraId="2450AB31"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45C43AE9" w14:textId="247D119D"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1414DAC2" w14:textId="4512E328" w:rsidR="00F23347" w:rsidRDefault="00F23347" w:rsidP="00F23347"/>
        </w:tc>
        <w:tc>
          <w:tcPr>
            <w:tcW w:w="4365" w:type="dxa"/>
            <w:vMerge/>
          </w:tcPr>
          <w:p w14:paraId="7F18FD58" w14:textId="77777777" w:rsidR="00F23347" w:rsidRDefault="00F23347" w:rsidP="00F23347"/>
        </w:tc>
      </w:tr>
      <w:tr w:rsidR="00F23347" w14:paraId="4EE18923" w14:textId="77777777" w:rsidTr="005900B3">
        <w:tc>
          <w:tcPr>
            <w:tcW w:w="959" w:type="dxa"/>
            <w:vMerge/>
          </w:tcPr>
          <w:p w14:paraId="565827BB"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0EF901C9" w14:textId="6D1981A9"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01C62F20" w14:textId="00A1494E" w:rsidR="00F23347" w:rsidRDefault="00F23347" w:rsidP="00F23347"/>
        </w:tc>
        <w:tc>
          <w:tcPr>
            <w:tcW w:w="4365" w:type="dxa"/>
            <w:vMerge/>
          </w:tcPr>
          <w:p w14:paraId="2B0A8D75" w14:textId="77777777" w:rsidR="00F23347" w:rsidRDefault="00F23347" w:rsidP="00F23347"/>
        </w:tc>
      </w:tr>
      <w:tr w:rsidR="00F23347" w14:paraId="39EE297E"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3D56E712" w14:textId="629B93CD" w:rsidR="00F23347" w:rsidRPr="00E05063" w:rsidRDefault="00F23347" w:rsidP="00F23347">
            <w:pPr>
              <w:rPr>
                <w:lang w:val="kk-KZ"/>
              </w:rPr>
            </w:pPr>
            <w:r>
              <w:rPr>
                <w:rFonts w:ascii="Times New Roman" w:eastAsia="Times New Roman" w:hAnsi="Times New Roman"/>
                <w:sz w:val="20"/>
                <w:lang w:val="kk-KZ"/>
              </w:rPr>
              <w:t>118</w:t>
            </w:r>
          </w:p>
        </w:tc>
        <w:tc>
          <w:tcPr>
            <w:tcW w:w="2551" w:type="dxa"/>
            <w:tcBorders>
              <w:top w:val="single" w:sz="8" w:space="0" w:color="000000"/>
              <w:left w:val="single" w:sz="8" w:space="0" w:color="000000"/>
              <w:bottom w:val="single" w:sz="8" w:space="0" w:color="000000"/>
              <w:right w:val="single" w:sz="8" w:space="0" w:color="000000"/>
            </w:tcBorders>
          </w:tcPr>
          <w:p w14:paraId="49EB71D5" w14:textId="06901121"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687ADF7A" w14:textId="4685EBA9"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4CDC4920" w14:textId="0F6BC520" w:rsidR="00F23347" w:rsidRDefault="00F23347" w:rsidP="00F23347"/>
        </w:tc>
      </w:tr>
      <w:tr w:rsidR="00F23347" w14:paraId="4E727F93" w14:textId="77777777" w:rsidTr="005900B3">
        <w:tc>
          <w:tcPr>
            <w:tcW w:w="959" w:type="dxa"/>
            <w:vMerge/>
          </w:tcPr>
          <w:p w14:paraId="00BA8A96"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0F635EBB" w14:textId="5FEDE5A5"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7235F549" w14:textId="1AAE8053" w:rsidR="00F23347" w:rsidRDefault="00F23347" w:rsidP="00F23347"/>
        </w:tc>
        <w:tc>
          <w:tcPr>
            <w:tcW w:w="4365" w:type="dxa"/>
            <w:vMerge/>
          </w:tcPr>
          <w:p w14:paraId="1B0FF68F" w14:textId="77777777" w:rsidR="00F23347" w:rsidRDefault="00F23347" w:rsidP="00F23347"/>
        </w:tc>
      </w:tr>
      <w:tr w:rsidR="00F23347" w14:paraId="6CD27ECD" w14:textId="77777777" w:rsidTr="005900B3">
        <w:tc>
          <w:tcPr>
            <w:tcW w:w="959" w:type="dxa"/>
            <w:vMerge/>
          </w:tcPr>
          <w:p w14:paraId="19950A03"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05ADE63E" w14:textId="448FCFCC"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7B668122" w14:textId="337DAB7F" w:rsidR="00F23347" w:rsidRDefault="00F23347" w:rsidP="00F23347"/>
        </w:tc>
        <w:tc>
          <w:tcPr>
            <w:tcW w:w="4365" w:type="dxa"/>
            <w:vMerge/>
          </w:tcPr>
          <w:p w14:paraId="2674E06D" w14:textId="77777777" w:rsidR="00F23347" w:rsidRDefault="00F23347" w:rsidP="00F23347"/>
        </w:tc>
      </w:tr>
      <w:tr w:rsidR="00F23347" w14:paraId="6312FA76"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62576A11" w14:textId="6608037B" w:rsidR="00F23347" w:rsidRPr="00E05063" w:rsidRDefault="00F23347" w:rsidP="00F23347">
            <w:pPr>
              <w:rPr>
                <w:lang w:val="kk-KZ"/>
              </w:rPr>
            </w:pPr>
            <w:r>
              <w:rPr>
                <w:rFonts w:ascii="Times New Roman" w:eastAsia="Times New Roman" w:hAnsi="Times New Roman"/>
                <w:sz w:val="20"/>
                <w:lang w:val="kk-KZ"/>
              </w:rPr>
              <w:t>119</w:t>
            </w:r>
          </w:p>
        </w:tc>
        <w:tc>
          <w:tcPr>
            <w:tcW w:w="2551" w:type="dxa"/>
            <w:tcBorders>
              <w:top w:val="single" w:sz="8" w:space="0" w:color="000000"/>
              <w:left w:val="single" w:sz="8" w:space="0" w:color="000000"/>
              <w:bottom w:val="single" w:sz="8" w:space="0" w:color="000000"/>
              <w:right w:val="single" w:sz="8" w:space="0" w:color="000000"/>
            </w:tcBorders>
          </w:tcPr>
          <w:p w14:paraId="4E8D0815" w14:textId="5C238B51"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137BFBC7" w14:textId="7728FB94"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1676B539" w14:textId="34762322" w:rsidR="00F23347" w:rsidRDefault="00F23347" w:rsidP="00F23347"/>
        </w:tc>
      </w:tr>
      <w:tr w:rsidR="00F23347" w14:paraId="1920406A" w14:textId="77777777" w:rsidTr="005900B3">
        <w:tc>
          <w:tcPr>
            <w:tcW w:w="959" w:type="dxa"/>
            <w:vMerge/>
          </w:tcPr>
          <w:p w14:paraId="6A1F67E4"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51E18CAA" w14:textId="5AA483D5"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54DE32BE" w14:textId="7A4851CD" w:rsidR="00F23347" w:rsidRDefault="00F23347" w:rsidP="00F23347"/>
        </w:tc>
        <w:tc>
          <w:tcPr>
            <w:tcW w:w="4365" w:type="dxa"/>
            <w:vMerge/>
          </w:tcPr>
          <w:p w14:paraId="6B4D8CD2" w14:textId="77777777" w:rsidR="00F23347" w:rsidRDefault="00F23347" w:rsidP="00F23347"/>
        </w:tc>
      </w:tr>
      <w:tr w:rsidR="00F23347" w14:paraId="059061F8" w14:textId="77777777" w:rsidTr="005900B3">
        <w:tc>
          <w:tcPr>
            <w:tcW w:w="959" w:type="dxa"/>
            <w:vMerge/>
          </w:tcPr>
          <w:p w14:paraId="0553DA2F"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7CE5EEF9" w14:textId="7462614F"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1C0DC59D" w14:textId="43771B2F" w:rsidR="00F23347" w:rsidRPr="002C73C3" w:rsidRDefault="00F23347" w:rsidP="00F23347">
            <w:pPr>
              <w:spacing w:before="100" w:beforeAutospacing="1" w:after="100" w:afterAutospacing="1" w:line="240" w:lineRule="auto"/>
              <w:rPr>
                <w:rFonts w:ascii="Times New Roman" w:eastAsia="Times New Roman" w:hAnsi="Times New Roman"/>
                <w:sz w:val="20"/>
              </w:rPr>
            </w:pPr>
          </w:p>
        </w:tc>
        <w:tc>
          <w:tcPr>
            <w:tcW w:w="4365" w:type="dxa"/>
            <w:vMerge/>
          </w:tcPr>
          <w:p w14:paraId="5762D4F3" w14:textId="77777777" w:rsidR="00F23347" w:rsidRDefault="00F23347" w:rsidP="00F23347"/>
        </w:tc>
      </w:tr>
      <w:tr w:rsidR="00F23347" w14:paraId="750D525F"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02805E91" w14:textId="701BBB4F" w:rsidR="00F23347" w:rsidRPr="00E05063" w:rsidRDefault="00F23347" w:rsidP="00F23347">
            <w:pPr>
              <w:rPr>
                <w:lang w:val="kk-KZ"/>
              </w:rPr>
            </w:pPr>
            <w:r>
              <w:rPr>
                <w:rFonts w:ascii="Times New Roman" w:eastAsia="Times New Roman" w:hAnsi="Times New Roman"/>
                <w:sz w:val="20"/>
                <w:lang w:val="kk-KZ"/>
              </w:rPr>
              <w:t>120</w:t>
            </w:r>
          </w:p>
        </w:tc>
        <w:tc>
          <w:tcPr>
            <w:tcW w:w="2551" w:type="dxa"/>
            <w:tcBorders>
              <w:top w:val="single" w:sz="8" w:space="0" w:color="000000"/>
              <w:left w:val="single" w:sz="8" w:space="0" w:color="000000"/>
              <w:bottom w:val="single" w:sz="8" w:space="0" w:color="000000"/>
              <w:right w:val="single" w:sz="8" w:space="0" w:color="000000"/>
            </w:tcBorders>
          </w:tcPr>
          <w:p w14:paraId="11B89AAC" w14:textId="7D3C1938"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72128297" w14:textId="4B5AC1B3"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4B28BDFC" w14:textId="332EA645" w:rsidR="00F23347" w:rsidRDefault="00F23347" w:rsidP="00F23347"/>
        </w:tc>
      </w:tr>
      <w:tr w:rsidR="00F23347" w14:paraId="3B234418" w14:textId="77777777" w:rsidTr="005900B3">
        <w:tc>
          <w:tcPr>
            <w:tcW w:w="959" w:type="dxa"/>
            <w:vMerge/>
          </w:tcPr>
          <w:p w14:paraId="1B1E00F2"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69171642" w14:textId="05A06D90"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35BDD3B8" w14:textId="73C5D1E1" w:rsidR="00F23347" w:rsidRDefault="00F23347" w:rsidP="00F23347"/>
        </w:tc>
        <w:tc>
          <w:tcPr>
            <w:tcW w:w="4365" w:type="dxa"/>
            <w:vMerge/>
          </w:tcPr>
          <w:p w14:paraId="4E700958" w14:textId="77777777" w:rsidR="00F23347" w:rsidRDefault="00F23347" w:rsidP="00F23347"/>
        </w:tc>
      </w:tr>
      <w:tr w:rsidR="00F23347" w14:paraId="39E5ED62" w14:textId="77777777" w:rsidTr="005900B3">
        <w:tc>
          <w:tcPr>
            <w:tcW w:w="959" w:type="dxa"/>
            <w:vMerge/>
          </w:tcPr>
          <w:p w14:paraId="52F81F5D"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13D81A0A" w14:textId="7697D64C"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397E8F05" w14:textId="0711AD7C" w:rsidR="00F23347" w:rsidRPr="002C73C3" w:rsidRDefault="00F23347" w:rsidP="00F23347">
            <w:pPr>
              <w:spacing w:before="100" w:beforeAutospacing="1" w:after="100" w:afterAutospacing="1" w:line="240" w:lineRule="auto"/>
              <w:rPr>
                <w:rFonts w:ascii="Times New Roman" w:eastAsia="Times New Roman" w:hAnsi="Times New Roman"/>
                <w:sz w:val="20"/>
              </w:rPr>
            </w:pPr>
          </w:p>
        </w:tc>
        <w:tc>
          <w:tcPr>
            <w:tcW w:w="4365" w:type="dxa"/>
            <w:vMerge/>
          </w:tcPr>
          <w:p w14:paraId="4741945F" w14:textId="77777777" w:rsidR="00F23347" w:rsidRDefault="00F23347" w:rsidP="00F23347"/>
        </w:tc>
      </w:tr>
      <w:tr w:rsidR="00F23347" w14:paraId="5C239490"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44D09F85" w14:textId="2591E5D2" w:rsidR="00F23347" w:rsidRPr="00E05063" w:rsidRDefault="00F23347" w:rsidP="00F23347">
            <w:pPr>
              <w:rPr>
                <w:lang w:val="kk-KZ"/>
              </w:rPr>
            </w:pPr>
            <w:r>
              <w:rPr>
                <w:rFonts w:ascii="Times New Roman" w:eastAsia="Times New Roman" w:hAnsi="Times New Roman"/>
                <w:sz w:val="20"/>
                <w:lang w:val="kk-KZ"/>
              </w:rPr>
              <w:t>121</w:t>
            </w:r>
          </w:p>
        </w:tc>
        <w:tc>
          <w:tcPr>
            <w:tcW w:w="2551" w:type="dxa"/>
            <w:tcBorders>
              <w:top w:val="single" w:sz="8" w:space="0" w:color="000000"/>
              <w:left w:val="single" w:sz="8" w:space="0" w:color="000000"/>
              <w:bottom w:val="single" w:sz="8" w:space="0" w:color="000000"/>
              <w:right w:val="single" w:sz="8" w:space="0" w:color="000000"/>
            </w:tcBorders>
          </w:tcPr>
          <w:p w14:paraId="12847FC5" w14:textId="3A050929"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002662DD" w14:textId="4C39348E"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5BAB77E6" w14:textId="1FAD7385" w:rsidR="00F23347" w:rsidRDefault="00F23347" w:rsidP="00F23347"/>
        </w:tc>
      </w:tr>
      <w:tr w:rsidR="00F23347" w14:paraId="23311E29" w14:textId="77777777" w:rsidTr="005900B3">
        <w:tc>
          <w:tcPr>
            <w:tcW w:w="959" w:type="dxa"/>
            <w:vMerge/>
          </w:tcPr>
          <w:p w14:paraId="5C0730A7"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1AE2566E" w14:textId="6E3D44EE"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781A72AE" w14:textId="49A20281" w:rsidR="00F23347" w:rsidRDefault="00F23347" w:rsidP="00F23347"/>
        </w:tc>
        <w:tc>
          <w:tcPr>
            <w:tcW w:w="4365" w:type="dxa"/>
            <w:vMerge/>
          </w:tcPr>
          <w:p w14:paraId="29AE6A4F" w14:textId="77777777" w:rsidR="00F23347" w:rsidRDefault="00F23347" w:rsidP="00F23347"/>
        </w:tc>
      </w:tr>
      <w:tr w:rsidR="00F23347" w14:paraId="09EA2DA5" w14:textId="77777777" w:rsidTr="005900B3">
        <w:tc>
          <w:tcPr>
            <w:tcW w:w="959" w:type="dxa"/>
            <w:vMerge/>
          </w:tcPr>
          <w:p w14:paraId="2E5ECCFC"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05EA9AF8" w14:textId="3F8A52E6"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0A2A0037" w14:textId="6746DD50" w:rsidR="00F23347" w:rsidRPr="002C73C3" w:rsidRDefault="00F23347" w:rsidP="00F23347">
            <w:pPr>
              <w:spacing w:before="100" w:beforeAutospacing="1" w:after="100" w:afterAutospacing="1" w:line="240" w:lineRule="auto"/>
              <w:rPr>
                <w:rFonts w:ascii="Times New Roman" w:eastAsia="Times New Roman" w:hAnsi="Times New Roman"/>
                <w:sz w:val="20"/>
              </w:rPr>
            </w:pPr>
          </w:p>
        </w:tc>
        <w:tc>
          <w:tcPr>
            <w:tcW w:w="4365" w:type="dxa"/>
            <w:vMerge/>
          </w:tcPr>
          <w:p w14:paraId="0856EDB7" w14:textId="77777777" w:rsidR="00F23347" w:rsidRDefault="00F23347" w:rsidP="00F23347"/>
        </w:tc>
      </w:tr>
      <w:tr w:rsidR="00F23347" w14:paraId="20C7F8BC"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77E5D433" w14:textId="1C7CF71D" w:rsidR="00F23347" w:rsidRPr="00E05063" w:rsidRDefault="00F23347" w:rsidP="00F23347">
            <w:pPr>
              <w:rPr>
                <w:lang w:val="kk-KZ"/>
              </w:rPr>
            </w:pPr>
            <w:r>
              <w:rPr>
                <w:rFonts w:ascii="Times New Roman" w:eastAsia="Times New Roman" w:hAnsi="Times New Roman"/>
                <w:sz w:val="20"/>
                <w:lang w:val="kk-KZ"/>
              </w:rPr>
              <w:t>122</w:t>
            </w:r>
          </w:p>
        </w:tc>
        <w:tc>
          <w:tcPr>
            <w:tcW w:w="2551" w:type="dxa"/>
            <w:tcBorders>
              <w:top w:val="single" w:sz="8" w:space="0" w:color="000000"/>
              <w:left w:val="single" w:sz="8" w:space="0" w:color="000000"/>
              <w:bottom w:val="single" w:sz="8" w:space="0" w:color="000000"/>
              <w:right w:val="single" w:sz="8" w:space="0" w:color="000000"/>
            </w:tcBorders>
          </w:tcPr>
          <w:p w14:paraId="470AB0BF" w14:textId="389B25E2"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002B71EC" w14:textId="24A526B9"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1DBE18BE" w14:textId="5C356F9C" w:rsidR="00F23347" w:rsidRDefault="00F23347" w:rsidP="00F23347"/>
        </w:tc>
      </w:tr>
      <w:tr w:rsidR="00F23347" w14:paraId="25BA56D6" w14:textId="77777777" w:rsidTr="005900B3">
        <w:tc>
          <w:tcPr>
            <w:tcW w:w="959" w:type="dxa"/>
            <w:vMerge/>
          </w:tcPr>
          <w:p w14:paraId="329DFFA4"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72650B05" w14:textId="33093142"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2964B3DB" w14:textId="6ECB46D2" w:rsidR="00F23347" w:rsidRDefault="00F23347" w:rsidP="00F23347"/>
        </w:tc>
        <w:tc>
          <w:tcPr>
            <w:tcW w:w="4365" w:type="dxa"/>
            <w:vMerge/>
          </w:tcPr>
          <w:p w14:paraId="1754A7E9" w14:textId="77777777" w:rsidR="00F23347" w:rsidRDefault="00F23347" w:rsidP="00F23347"/>
        </w:tc>
      </w:tr>
      <w:tr w:rsidR="00F23347" w14:paraId="6BB31E73" w14:textId="77777777" w:rsidTr="005900B3">
        <w:tc>
          <w:tcPr>
            <w:tcW w:w="959" w:type="dxa"/>
            <w:vMerge/>
          </w:tcPr>
          <w:p w14:paraId="78A20444"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7A8A8B34" w14:textId="02B388DF"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300B3650" w14:textId="0768C84D" w:rsidR="00F23347" w:rsidRDefault="00F23347" w:rsidP="00F23347"/>
        </w:tc>
        <w:tc>
          <w:tcPr>
            <w:tcW w:w="4365" w:type="dxa"/>
            <w:vMerge/>
          </w:tcPr>
          <w:p w14:paraId="392F6E9C" w14:textId="77777777" w:rsidR="00F23347" w:rsidRDefault="00F23347" w:rsidP="00F23347"/>
        </w:tc>
      </w:tr>
      <w:tr w:rsidR="00F23347" w14:paraId="40F1661C"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51A4226E" w14:textId="6511A6A2" w:rsidR="00F23347" w:rsidRPr="00E05063" w:rsidRDefault="00F23347" w:rsidP="00F23347">
            <w:pPr>
              <w:rPr>
                <w:lang w:val="kk-KZ"/>
              </w:rPr>
            </w:pPr>
            <w:r>
              <w:rPr>
                <w:rFonts w:ascii="Times New Roman" w:eastAsia="Times New Roman" w:hAnsi="Times New Roman"/>
                <w:sz w:val="20"/>
                <w:lang w:val="kk-KZ"/>
              </w:rPr>
              <w:t>123</w:t>
            </w:r>
          </w:p>
        </w:tc>
        <w:tc>
          <w:tcPr>
            <w:tcW w:w="2551" w:type="dxa"/>
            <w:tcBorders>
              <w:top w:val="single" w:sz="8" w:space="0" w:color="000000"/>
              <w:left w:val="single" w:sz="8" w:space="0" w:color="000000"/>
              <w:bottom w:val="single" w:sz="8" w:space="0" w:color="000000"/>
              <w:right w:val="single" w:sz="8" w:space="0" w:color="000000"/>
            </w:tcBorders>
          </w:tcPr>
          <w:p w14:paraId="20C9AB28" w14:textId="3C9688F6"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73B7E529" w14:textId="59D8D590" w:rsidR="00F23347" w:rsidRPr="00242804" w:rsidRDefault="00F23347" w:rsidP="00F23347">
            <w:pPr>
              <w:rPr>
                <w:lang w:val="ru-RU"/>
              </w:rPr>
            </w:pPr>
          </w:p>
        </w:tc>
        <w:tc>
          <w:tcPr>
            <w:tcW w:w="4365" w:type="dxa"/>
            <w:vMerge w:val="restart"/>
            <w:tcBorders>
              <w:top w:val="single" w:sz="8" w:space="0" w:color="000000"/>
              <w:left w:val="single" w:sz="8" w:space="0" w:color="000000"/>
              <w:bottom w:val="single" w:sz="8" w:space="0" w:color="000000"/>
              <w:right w:val="single" w:sz="8" w:space="0" w:color="000000"/>
            </w:tcBorders>
          </w:tcPr>
          <w:p w14:paraId="70DF489B" w14:textId="090799A7" w:rsidR="00F23347" w:rsidRDefault="00F23347" w:rsidP="00F23347"/>
        </w:tc>
      </w:tr>
      <w:tr w:rsidR="00F23347" w14:paraId="1303BF2A" w14:textId="77777777" w:rsidTr="005900B3">
        <w:tc>
          <w:tcPr>
            <w:tcW w:w="959" w:type="dxa"/>
            <w:vMerge/>
          </w:tcPr>
          <w:p w14:paraId="07E70722"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4509575A" w14:textId="761116D0"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1268F3C9" w14:textId="6E85D9DD" w:rsidR="00F23347" w:rsidRDefault="00F23347" w:rsidP="00F23347"/>
        </w:tc>
        <w:tc>
          <w:tcPr>
            <w:tcW w:w="4365" w:type="dxa"/>
            <w:vMerge/>
          </w:tcPr>
          <w:p w14:paraId="5F5D228F" w14:textId="77777777" w:rsidR="00F23347" w:rsidRDefault="00F23347" w:rsidP="00F23347"/>
        </w:tc>
      </w:tr>
      <w:tr w:rsidR="00F23347" w14:paraId="1843AF40" w14:textId="77777777" w:rsidTr="005900B3">
        <w:tc>
          <w:tcPr>
            <w:tcW w:w="959" w:type="dxa"/>
            <w:vMerge/>
          </w:tcPr>
          <w:p w14:paraId="11C9615D"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75A8DB9D" w14:textId="08A52B6B"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774FD536" w14:textId="2003EA59" w:rsidR="00F23347" w:rsidRPr="002C73C3" w:rsidRDefault="00F23347" w:rsidP="00F23347">
            <w:pPr>
              <w:spacing w:before="100" w:beforeAutospacing="1" w:after="100" w:afterAutospacing="1" w:line="240" w:lineRule="auto"/>
              <w:rPr>
                <w:rFonts w:ascii="Times New Roman" w:eastAsia="Times New Roman" w:hAnsi="Times New Roman"/>
                <w:sz w:val="20"/>
              </w:rPr>
            </w:pPr>
          </w:p>
        </w:tc>
        <w:tc>
          <w:tcPr>
            <w:tcW w:w="4365" w:type="dxa"/>
            <w:vMerge/>
          </w:tcPr>
          <w:p w14:paraId="4CB35EAB" w14:textId="77777777" w:rsidR="00F23347" w:rsidRDefault="00F23347" w:rsidP="00F23347"/>
        </w:tc>
      </w:tr>
      <w:tr w:rsidR="00F23347" w14:paraId="4C676E8D"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77A6D7A7" w14:textId="3B90229A" w:rsidR="00F23347" w:rsidRPr="00E05063" w:rsidRDefault="00F23347" w:rsidP="00F23347">
            <w:pPr>
              <w:rPr>
                <w:lang w:val="kk-KZ"/>
              </w:rPr>
            </w:pPr>
            <w:r>
              <w:rPr>
                <w:rFonts w:ascii="Times New Roman" w:eastAsia="Times New Roman" w:hAnsi="Times New Roman"/>
                <w:sz w:val="20"/>
                <w:lang w:val="kk-KZ"/>
              </w:rPr>
              <w:t>124</w:t>
            </w:r>
          </w:p>
        </w:tc>
        <w:tc>
          <w:tcPr>
            <w:tcW w:w="2551" w:type="dxa"/>
            <w:tcBorders>
              <w:top w:val="single" w:sz="8" w:space="0" w:color="000000"/>
              <w:left w:val="single" w:sz="8" w:space="0" w:color="000000"/>
              <w:bottom w:val="single" w:sz="8" w:space="0" w:color="000000"/>
              <w:right w:val="single" w:sz="8" w:space="0" w:color="000000"/>
            </w:tcBorders>
          </w:tcPr>
          <w:p w14:paraId="56AC24B7" w14:textId="437F531B"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250974D9" w14:textId="514223EF"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76D45FAD" w14:textId="039E5751" w:rsidR="00F23347" w:rsidRDefault="00F23347" w:rsidP="00F23347"/>
        </w:tc>
      </w:tr>
      <w:tr w:rsidR="00F23347" w14:paraId="63E4BA26" w14:textId="77777777" w:rsidTr="005900B3">
        <w:tc>
          <w:tcPr>
            <w:tcW w:w="959" w:type="dxa"/>
            <w:vMerge/>
          </w:tcPr>
          <w:p w14:paraId="3708F70F"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6DFABA23" w14:textId="06A4053C"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46C3B9B0" w14:textId="71696C3A" w:rsidR="00F23347" w:rsidRDefault="00F23347" w:rsidP="00F23347"/>
        </w:tc>
        <w:tc>
          <w:tcPr>
            <w:tcW w:w="4365" w:type="dxa"/>
            <w:vMerge/>
          </w:tcPr>
          <w:p w14:paraId="5DB78135" w14:textId="77777777" w:rsidR="00F23347" w:rsidRDefault="00F23347" w:rsidP="00F23347"/>
        </w:tc>
      </w:tr>
      <w:tr w:rsidR="00F23347" w14:paraId="767910CB" w14:textId="77777777" w:rsidTr="005900B3">
        <w:tc>
          <w:tcPr>
            <w:tcW w:w="959" w:type="dxa"/>
            <w:vMerge/>
          </w:tcPr>
          <w:p w14:paraId="58C63339"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46A7EF5E" w14:textId="5D697AC7"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08BBD7D1" w14:textId="7469D631" w:rsidR="00F23347" w:rsidRPr="00B03D2B" w:rsidRDefault="00F23347" w:rsidP="00F23347">
            <w:pPr>
              <w:spacing w:before="100" w:beforeAutospacing="1" w:after="100" w:afterAutospacing="1" w:line="240" w:lineRule="auto"/>
              <w:rPr>
                <w:rFonts w:ascii="Times New Roman" w:eastAsia="Times New Roman" w:hAnsi="Times New Roman"/>
                <w:sz w:val="20"/>
              </w:rPr>
            </w:pPr>
          </w:p>
        </w:tc>
        <w:tc>
          <w:tcPr>
            <w:tcW w:w="4365" w:type="dxa"/>
            <w:vMerge/>
          </w:tcPr>
          <w:p w14:paraId="295329D8" w14:textId="77777777" w:rsidR="00F23347" w:rsidRDefault="00F23347" w:rsidP="00F23347"/>
        </w:tc>
      </w:tr>
      <w:tr w:rsidR="00F23347" w14:paraId="404AC60B"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1D8626F9" w14:textId="5903AC2C" w:rsidR="00F23347" w:rsidRPr="00E05063" w:rsidRDefault="00F23347" w:rsidP="00F23347">
            <w:pPr>
              <w:rPr>
                <w:lang w:val="kk-KZ"/>
              </w:rPr>
            </w:pPr>
            <w:r>
              <w:rPr>
                <w:rFonts w:ascii="Times New Roman" w:eastAsia="Times New Roman" w:hAnsi="Times New Roman"/>
                <w:sz w:val="20"/>
                <w:lang w:val="kk-KZ"/>
              </w:rPr>
              <w:t>125</w:t>
            </w:r>
          </w:p>
        </w:tc>
        <w:tc>
          <w:tcPr>
            <w:tcW w:w="2551" w:type="dxa"/>
            <w:tcBorders>
              <w:top w:val="single" w:sz="8" w:space="0" w:color="000000"/>
              <w:left w:val="single" w:sz="8" w:space="0" w:color="000000"/>
              <w:bottom w:val="single" w:sz="8" w:space="0" w:color="000000"/>
              <w:right w:val="single" w:sz="8" w:space="0" w:color="000000"/>
            </w:tcBorders>
          </w:tcPr>
          <w:p w14:paraId="3E91CF3C" w14:textId="32981609"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7AC81426" w14:textId="1B4B1003"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68B9F076" w14:textId="6C886204" w:rsidR="00F23347" w:rsidRDefault="00F23347" w:rsidP="00F23347"/>
        </w:tc>
      </w:tr>
      <w:tr w:rsidR="00F23347" w14:paraId="195425BD" w14:textId="77777777" w:rsidTr="005900B3">
        <w:tc>
          <w:tcPr>
            <w:tcW w:w="959" w:type="dxa"/>
            <w:vMerge/>
          </w:tcPr>
          <w:p w14:paraId="0F9C7269"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7FDDD486" w14:textId="0F9226C6"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7C2F0339" w14:textId="29B20075" w:rsidR="00F23347" w:rsidRDefault="00F23347" w:rsidP="00F23347"/>
        </w:tc>
        <w:tc>
          <w:tcPr>
            <w:tcW w:w="4365" w:type="dxa"/>
            <w:vMerge/>
          </w:tcPr>
          <w:p w14:paraId="329BAD4D" w14:textId="77777777" w:rsidR="00F23347" w:rsidRDefault="00F23347" w:rsidP="00F23347"/>
        </w:tc>
      </w:tr>
      <w:tr w:rsidR="00F23347" w14:paraId="37588262" w14:textId="77777777" w:rsidTr="005900B3">
        <w:tc>
          <w:tcPr>
            <w:tcW w:w="959" w:type="dxa"/>
            <w:vMerge/>
          </w:tcPr>
          <w:p w14:paraId="4C387111"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2C5675DD" w14:textId="74E622B0"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0BF46D37" w14:textId="2CC85947" w:rsidR="00F23347" w:rsidRDefault="00F23347" w:rsidP="00F23347"/>
        </w:tc>
        <w:tc>
          <w:tcPr>
            <w:tcW w:w="4365" w:type="dxa"/>
            <w:vMerge/>
          </w:tcPr>
          <w:p w14:paraId="3B0E86DC" w14:textId="77777777" w:rsidR="00F23347" w:rsidRDefault="00F23347" w:rsidP="00F23347"/>
        </w:tc>
      </w:tr>
      <w:tr w:rsidR="00F23347" w14:paraId="57A29668"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598EC8FC" w14:textId="427042DC" w:rsidR="00F23347" w:rsidRPr="00E05063" w:rsidRDefault="00F23347" w:rsidP="00F23347">
            <w:pPr>
              <w:rPr>
                <w:lang w:val="kk-KZ"/>
              </w:rPr>
            </w:pPr>
            <w:r>
              <w:rPr>
                <w:rFonts w:ascii="Times New Roman" w:eastAsia="Times New Roman" w:hAnsi="Times New Roman"/>
                <w:sz w:val="20"/>
                <w:lang w:val="kk-KZ"/>
              </w:rPr>
              <w:t>126</w:t>
            </w:r>
          </w:p>
        </w:tc>
        <w:tc>
          <w:tcPr>
            <w:tcW w:w="2551" w:type="dxa"/>
            <w:tcBorders>
              <w:top w:val="single" w:sz="8" w:space="0" w:color="000000"/>
              <w:left w:val="single" w:sz="8" w:space="0" w:color="000000"/>
              <w:bottom w:val="single" w:sz="8" w:space="0" w:color="000000"/>
              <w:right w:val="single" w:sz="8" w:space="0" w:color="000000"/>
            </w:tcBorders>
          </w:tcPr>
          <w:p w14:paraId="55C14E27" w14:textId="3BCDB2F3"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73E00981" w14:textId="1D15CB4B"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74D983CF" w14:textId="47251802" w:rsidR="00F23347" w:rsidRDefault="00F23347" w:rsidP="00F23347"/>
        </w:tc>
      </w:tr>
      <w:tr w:rsidR="00F23347" w14:paraId="45733316" w14:textId="77777777" w:rsidTr="005900B3">
        <w:tc>
          <w:tcPr>
            <w:tcW w:w="959" w:type="dxa"/>
            <w:vMerge/>
          </w:tcPr>
          <w:p w14:paraId="1370F784"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6FD42D5C" w14:textId="5D56D53D"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39DD1B48" w14:textId="6824AF32" w:rsidR="00F23347" w:rsidRDefault="00F23347" w:rsidP="00F23347"/>
        </w:tc>
        <w:tc>
          <w:tcPr>
            <w:tcW w:w="4365" w:type="dxa"/>
            <w:vMerge/>
          </w:tcPr>
          <w:p w14:paraId="726C728B" w14:textId="77777777" w:rsidR="00F23347" w:rsidRDefault="00F23347" w:rsidP="00F23347"/>
        </w:tc>
      </w:tr>
      <w:tr w:rsidR="00F23347" w14:paraId="200A2F9B" w14:textId="77777777" w:rsidTr="005900B3">
        <w:tc>
          <w:tcPr>
            <w:tcW w:w="959" w:type="dxa"/>
            <w:vMerge/>
          </w:tcPr>
          <w:p w14:paraId="6F7B9EBE"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7485D15C" w14:textId="673F7181"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3F4DDAF3" w14:textId="6261FEC8" w:rsidR="00F23347" w:rsidRPr="00B03D2B" w:rsidRDefault="00F23347" w:rsidP="00F23347">
            <w:pPr>
              <w:numPr>
                <w:ilvl w:val="0"/>
                <w:numId w:val="33"/>
              </w:numPr>
              <w:spacing w:before="100" w:beforeAutospacing="1" w:after="100" w:afterAutospacing="1" w:line="240" w:lineRule="auto"/>
              <w:rPr>
                <w:rFonts w:ascii="Times New Roman" w:eastAsia="Times New Roman" w:hAnsi="Times New Roman"/>
                <w:sz w:val="20"/>
              </w:rPr>
            </w:pPr>
          </w:p>
        </w:tc>
        <w:tc>
          <w:tcPr>
            <w:tcW w:w="4365" w:type="dxa"/>
            <w:vMerge/>
          </w:tcPr>
          <w:p w14:paraId="28D57585" w14:textId="77777777" w:rsidR="00F23347" w:rsidRDefault="00F23347" w:rsidP="00F23347"/>
        </w:tc>
      </w:tr>
      <w:tr w:rsidR="00F23347" w14:paraId="0593EFF2"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41D1214E" w14:textId="537226AA" w:rsidR="00F23347" w:rsidRPr="00E05063" w:rsidRDefault="00F23347" w:rsidP="00F23347">
            <w:pPr>
              <w:rPr>
                <w:lang w:val="kk-KZ"/>
              </w:rPr>
            </w:pPr>
            <w:r>
              <w:rPr>
                <w:rFonts w:ascii="Times New Roman" w:eastAsia="Times New Roman" w:hAnsi="Times New Roman"/>
                <w:sz w:val="20"/>
                <w:lang w:val="kk-KZ"/>
              </w:rPr>
              <w:t>127</w:t>
            </w:r>
          </w:p>
        </w:tc>
        <w:tc>
          <w:tcPr>
            <w:tcW w:w="2551" w:type="dxa"/>
            <w:tcBorders>
              <w:top w:val="single" w:sz="8" w:space="0" w:color="000000"/>
              <w:left w:val="single" w:sz="8" w:space="0" w:color="000000"/>
              <w:bottom w:val="single" w:sz="8" w:space="0" w:color="000000"/>
              <w:right w:val="single" w:sz="8" w:space="0" w:color="000000"/>
            </w:tcBorders>
          </w:tcPr>
          <w:p w14:paraId="0EF77891" w14:textId="07F254BB"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46D9143D" w14:textId="647834E4"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10EA3F88" w14:textId="7516D592" w:rsidR="00F23347" w:rsidRDefault="00F23347" w:rsidP="00F23347"/>
        </w:tc>
      </w:tr>
      <w:tr w:rsidR="00F23347" w14:paraId="14A6B527" w14:textId="77777777" w:rsidTr="005900B3">
        <w:tc>
          <w:tcPr>
            <w:tcW w:w="959" w:type="dxa"/>
            <w:vMerge/>
          </w:tcPr>
          <w:p w14:paraId="1768B87C"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277A2EE9" w14:textId="76A94EDD"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15666D86" w14:textId="729200CB" w:rsidR="00F23347" w:rsidRPr="00E620D9" w:rsidRDefault="00F23347" w:rsidP="00F23347">
            <w:pPr>
              <w:rPr>
                <w:rFonts w:ascii="Times New Roman" w:eastAsia="Times New Roman" w:hAnsi="Times New Roman"/>
                <w:sz w:val="20"/>
              </w:rPr>
            </w:pPr>
          </w:p>
        </w:tc>
        <w:tc>
          <w:tcPr>
            <w:tcW w:w="4365" w:type="dxa"/>
            <w:vMerge/>
          </w:tcPr>
          <w:p w14:paraId="15846F18" w14:textId="77777777" w:rsidR="00F23347" w:rsidRDefault="00F23347" w:rsidP="00F23347"/>
        </w:tc>
      </w:tr>
      <w:tr w:rsidR="00F23347" w14:paraId="1B8CA1E2" w14:textId="77777777" w:rsidTr="005900B3">
        <w:tc>
          <w:tcPr>
            <w:tcW w:w="959" w:type="dxa"/>
            <w:vMerge/>
          </w:tcPr>
          <w:p w14:paraId="5A804CF1"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0714A71A" w14:textId="584378AF"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3E5B32FD" w14:textId="66355026" w:rsidR="00F23347" w:rsidRDefault="00F23347" w:rsidP="00F23347"/>
        </w:tc>
        <w:tc>
          <w:tcPr>
            <w:tcW w:w="4365" w:type="dxa"/>
            <w:vMerge/>
          </w:tcPr>
          <w:p w14:paraId="4BBFE3A2" w14:textId="77777777" w:rsidR="00F23347" w:rsidRDefault="00F23347" w:rsidP="00F23347"/>
        </w:tc>
      </w:tr>
      <w:tr w:rsidR="00F23347" w14:paraId="0DD534E9"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7D2B2162" w14:textId="4F36AC79" w:rsidR="00F23347" w:rsidRPr="00E05063" w:rsidRDefault="00F23347" w:rsidP="00F23347">
            <w:pPr>
              <w:rPr>
                <w:lang w:val="kk-KZ"/>
              </w:rPr>
            </w:pPr>
            <w:r>
              <w:rPr>
                <w:rFonts w:ascii="Times New Roman" w:eastAsia="Times New Roman" w:hAnsi="Times New Roman"/>
                <w:sz w:val="20"/>
                <w:lang w:val="kk-KZ"/>
              </w:rPr>
              <w:t>128</w:t>
            </w:r>
          </w:p>
        </w:tc>
        <w:tc>
          <w:tcPr>
            <w:tcW w:w="2551" w:type="dxa"/>
            <w:tcBorders>
              <w:top w:val="single" w:sz="8" w:space="0" w:color="000000"/>
              <w:left w:val="single" w:sz="8" w:space="0" w:color="000000"/>
              <w:bottom w:val="single" w:sz="8" w:space="0" w:color="000000"/>
              <w:right w:val="single" w:sz="8" w:space="0" w:color="000000"/>
            </w:tcBorders>
          </w:tcPr>
          <w:p w14:paraId="7AAC94F9" w14:textId="2F79A9EA"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49DC15B5" w14:textId="2650AAEE" w:rsidR="00F23347" w:rsidRPr="00E620D9" w:rsidRDefault="00F23347" w:rsidP="00F23347">
            <w:pPr>
              <w:spacing w:before="100" w:beforeAutospacing="1" w:after="100" w:afterAutospacing="1" w:line="240" w:lineRule="auto"/>
              <w:rPr>
                <w:rFonts w:ascii="Times New Roman" w:eastAsia="Times New Roman" w:hAnsi="Times New Roman" w:cs="Times New Roman"/>
                <w:sz w:val="24"/>
                <w:szCs w:val="24"/>
                <w:lang w:eastAsia="ru-RU"/>
              </w:rPr>
            </w:pPr>
          </w:p>
        </w:tc>
        <w:tc>
          <w:tcPr>
            <w:tcW w:w="4365" w:type="dxa"/>
            <w:vMerge w:val="restart"/>
            <w:tcBorders>
              <w:top w:val="single" w:sz="8" w:space="0" w:color="000000"/>
              <w:left w:val="single" w:sz="8" w:space="0" w:color="000000"/>
              <w:bottom w:val="single" w:sz="8" w:space="0" w:color="000000"/>
              <w:right w:val="single" w:sz="8" w:space="0" w:color="000000"/>
            </w:tcBorders>
          </w:tcPr>
          <w:p w14:paraId="1B39A755" w14:textId="080C41DF" w:rsidR="00F23347" w:rsidRDefault="00F23347" w:rsidP="00F23347"/>
        </w:tc>
      </w:tr>
      <w:tr w:rsidR="00F23347" w14:paraId="4ECE3B59" w14:textId="77777777" w:rsidTr="005900B3">
        <w:tc>
          <w:tcPr>
            <w:tcW w:w="959" w:type="dxa"/>
            <w:vMerge/>
          </w:tcPr>
          <w:p w14:paraId="475B77A1"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1B09430B" w14:textId="697855C4"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4D5DB185" w14:textId="7FBA403A" w:rsidR="00F23347" w:rsidRPr="00E620D9" w:rsidRDefault="00F23347" w:rsidP="00F23347">
            <w:pPr>
              <w:spacing w:before="100" w:beforeAutospacing="1" w:after="100" w:afterAutospacing="1" w:line="240" w:lineRule="auto"/>
              <w:rPr>
                <w:rFonts w:ascii="Times New Roman" w:eastAsia="Times New Roman" w:hAnsi="Times New Roman"/>
                <w:sz w:val="20"/>
              </w:rPr>
            </w:pPr>
          </w:p>
        </w:tc>
        <w:tc>
          <w:tcPr>
            <w:tcW w:w="4365" w:type="dxa"/>
            <w:vMerge/>
          </w:tcPr>
          <w:p w14:paraId="1E7021D2" w14:textId="77777777" w:rsidR="00F23347" w:rsidRDefault="00F23347" w:rsidP="00F23347"/>
        </w:tc>
      </w:tr>
      <w:tr w:rsidR="00F23347" w14:paraId="54707354" w14:textId="77777777" w:rsidTr="005900B3">
        <w:tc>
          <w:tcPr>
            <w:tcW w:w="959" w:type="dxa"/>
            <w:vMerge/>
          </w:tcPr>
          <w:p w14:paraId="58C798CD"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7C3DD7A5" w14:textId="487F1F49"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6B86D9B6" w14:textId="273EF41F" w:rsidR="00F23347" w:rsidRPr="00E620D9" w:rsidRDefault="00F23347" w:rsidP="00F23347">
            <w:pPr>
              <w:spacing w:before="100" w:beforeAutospacing="1" w:after="100" w:afterAutospacing="1" w:line="240" w:lineRule="auto"/>
              <w:rPr>
                <w:rFonts w:ascii="Times New Roman" w:eastAsia="Times New Roman" w:hAnsi="Times New Roman"/>
                <w:sz w:val="20"/>
              </w:rPr>
            </w:pPr>
          </w:p>
        </w:tc>
        <w:tc>
          <w:tcPr>
            <w:tcW w:w="4365" w:type="dxa"/>
            <w:vMerge/>
          </w:tcPr>
          <w:p w14:paraId="2F5B163A" w14:textId="77777777" w:rsidR="00F23347" w:rsidRDefault="00F23347" w:rsidP="00F23347"/>
        </w:tc>
      </w:tr>
      <w:tr w:rsidR="00F23347" w14:paraId="60AEF58C"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7905498F" w14:textId="09D90D2B" w:rsidR="00F23347" w:rsidRPr="00E05063" w:rsidRDefault="00F23347" w:rsidP="00F23347">
            <w:pPr>
              <w:rPr>
                <w:lang w:val="kk-KZ"/>
              </w:rPr>
            </w:pPr>
            <w:r>
              <w:rPr>
                <w:rFonts w:ascii="Times New Roman" w:eastAsia="Times New Roman" w:hAnsi="Times New Roman"/>
                <w:sz w:val="20"/>
                <w:lang w:val="kk-KZ"/>
              </w:rPr>
              <w:t>129</w:t>
            </w:r>
          </w:p>
        </w:tc>
        <w:tc>
          <w:tcPr>
            <w:tcW w:w="2551" w:type="dxa"/>
            <w:tcBorders>
              <w:top w:val="single" w:sz="8" w:space="0" w:color="000000"/>
              <w:left w:val="single" w:sz="8" w:space="0" w:color="000000"/>
              <w:bottom w:val="single" w:sz="8" w:space="0" w:color="000000"/>
              <w:right w:val="single" w:sz="8" w:space="0" w:color="000000"/>
            </w:tcBorders>
          </w:tcPr>
          <w:p w14:paraId="5AE3F04E" w14:textId="4FE0209D"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7586B5D4" w14:textId="35281743" w:rsidR="00F23347" w:rsidRPr="00E620D9" w:rsidRDefault="00F23347" w:rsidP="00F23347">
            <w:pPr>
              <w:spacing w:before="100" w:beforeAutospacing="1" w:after="100" w:afterAutospacing="1" w:line="240" w:lineRule="auto"/>
              <w:rPr>
                <w:rFonts w:ascii="Times New Roman" w:eastAsia="Times New Roman" w:hAnsi="Times New Roman" w:cs="Times New Roman"/>
                <w:sz w:val="24"/>
                <w:szCs w:val="24"/>
                <w:lang w:eastAsia="ru-RU"/>
              </w:rPr>
            </w:pPr>
          </w:p>
        </w:tc>
        <w:tc>
          <w:tcPr>
            <w:tcW w:w="4365" w:type="dxa"/>
            <w:vMerge w:val="restart"/>
            <w:tcBorders>
              <w:top w:val="single" w:sz="8" w:space="0" w:color="000000"/>
              <w:left w:val="single" w:sz="8" w:space="0" w:color="000000"/>
              <w:bottom w:val="single" w:sz="8" w:space="0" w:color="000000"/>
              <w:right w:val="single" w:sz="8" w:space="0" w:color="000000"/>
            </w:tcBorders>
          </w:tcPr>
          <w:p w14:paraId="4BFA6985" w14:textId="5947B6FE" w:rsidR="00F23347" w:rsidRDefault="00F23347" w:rsidP="00F23347"/>
        </w:tc>
      </w:tr>
      <w:tr w:rsidR="00F23347" w14:paraId="5B64288E" w14:textId="77777777" w:rsidTr="005900B3">
        <w:tc>
          <w:tcPr>
            <w:tcW w:w="959" w:type="dxa"/>
            <w:vMerge/>
          </w:tcPr>
          <w:p w14:paraId="330EDAB8"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5BE99D08" w14:textId="645012DB"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2C3A3418" w14:textId="5E11428D" w:rsidR="00F23347" w:rsidRPr="00E620D9" w:rsidRDefault="00F23347" w:rsidP="00F23347">
            <w:pPr>
              <w:spacing w:before="100" w:beforeAutospacing="1" w:after="100" w:afterAutospacing="1" w:line="240" w:lineRule="auto"/>
              <w:rPr>
                <w:rFonts w:ascii="Times New Roman" w:eastAsia="Times New Roman" w:hAnsi="Times New Roman"/>
                <w:sz w:val="20"/>
              </w:rPr>
            </w:pPr>
          </w:p>
        </w:tc>
        <w:tc>
          <w:tcPr>
            <w:tcW w:w="4365" w:type="dxa"/>
            <w:vMerge/>
          </w:tcPr>
          <w:p w14:paraId="4FED3DAE" w14:textId="77777777" w:rsidR="00F23347" w:rsidRDefault="00F23347" w:rsidP="00F23347"/>
        </w:tc>
      </w:tr>
      <w:tr w:rsidR="00F23347" w14:paraId="7C4A25AA" w14:textId="77777777" w:rsidTr="005900B3">
        <w:tc>
          <w:tcPr>
            <w:tcW w:w="959" w:type="dxa"/>
            <w:vMerge/>
          </w:tcPr>
          <w:p w14:paraId="2C74C274"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1654A114" w14:textId="6EF04402"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67395673" w14:textId="5732F390" w:rsidR="00F23347" w:rsidRPr="00E620D9" w:rsidRDefault="00F23347" w:rsidP="00F23347">
            <w:pPr>
              <w:spacing w:before="100" w:beforeAutospacing="1" w:after="100" w:afterAutospacing="1" w:line="240" w:lineRule="auto"/>
              <w:rPr>
                <w:rFonts w:ascii="Times New Roman" w:eastAsia="Times New Roman" w:hAnsi="Times New Roman"/>
                <w:sz w:val="20"/>
              </w:rPr>
            </w:pPr>
          </w:p>
        </w:tc>
        <w:tc>
          <w:tcPr>
            <w:tcW w:w="4365" w:type="dxa"/>
            <w:vMerge/>
          </w:tcPr>
          <w:p w14:paraId="1DB678EF" w14:textId="77777777" w:rsidR="00F23347" w:rsidRDefault="00F23347" w:rsidP="00F23347"/>
        </w:tc>
      </w:tr>
      <w:tr w:rsidR="00F23347" w14:paraId="0151AFCD"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4393D77B" w14:textId="784D36CF" w:rsidR="00F23347" w:rsidRPr="00E05063" w:rsidRDefault="00F23347" w:rsidP="00F23347">
            <w:pPr>
              <w:rPr>
                <w:lang w:val="kk-KZ"/>
              </w:rPr>
            </w:pPr>
            <w:r>
              <w:rPr>
                <w:rFonts w:ascii="Times New Roman" w:eastAsia="Times New Roman" w:hAnsi="Times New Roman"/>
                <w:sz w:val="20"/>
                <w:lang w:val="kk-KZ"/>
              </w:rPr>
              <w:t>130</w:t>
            </w:r>
          </w:p>
        </w:tc>
        <w:tc>
          <w:tcPr>
            <w:tcW w:w="2551" w:type="dxa"/>
            <w:tcBorders>
              <w:top w:val="single" w:sz="8" w:space="0" w:color="000000"/>
              <w:left w:val="single" w:sz="8" w:space="0" w:color="000000"/>
              <w:bottom w:val="single" w:sz="8" w:space="0" w:color="000000"/>
              <w:right w:val="single" w:sz="8" w:space="0" w:color="000000"/>
            </w:tcBorders>
          </w:tcPr>
          <w:p w14:paraId="19BE52BE" w14:textId="126DE283"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3578FA52" w14:textId="58B6BB12"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7D27F793" w14:textId="2F4403D8" w:rsidR="00F23347" w:rsidRDefault="00F23347" w:rsidP="00F23347"/>
        </w:tc>
      </w:tr>
      <w:tr w:rsidR="00F23347" w14:paraId="2D22A242" w14:textId="77777777" w:rsidTr="005900B3">
        <w:tc>
          <w:tcPr>
            <w:tcW w:w="959" w:type="dxa"/>
            <w:vMerge/>
          </w:tcPr>
          <w:p w14:paraId="35D20671"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554DF504" w14:textId="1C9770B7"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2ABD8933" w14:textId="7533809F" w:rsidR="00F23347" w:rsidRDefault="00F23347" w:rsidP="00F23347"/>
        </w:tc>
        <w:tc>
          <w:tcPr>
            <w:tcW w:w="4365" w:type="dxa"/>
            <w:vMerge/>
          </w:tcPr>
          <w:p w14:paraId="44452ED6" w14:textId="77777777" w:rsidR="00F23347" w:rsidRDefault="00F23347" w:rsidP="00F23347"/>
        </w:tc>
      </w:tr>
      <w:tr w:rsidR="00F23347" w14:paraId="48F3521B" w14:textId="77777777" w:rsidTr="005900B3">
        <w:tc>
          <w:tcPr>
            <w:tcW w:w="959" w:type="dxa"/>
            <w:vMerge/>
          </w:tcPr>
          <w:p w14:paraId="24B781A4"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2EF524E1" w14:textId="78CBEE00"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0D949D57" w14:textId="53DA40DB" w:rsidR="00F23347" w:rsidRPr="00E620D9" w:rsidRDefault="00F23347" w:rsidP="00F23347">
            <w:pPr>
              <w:spacing w:before="100" w:beforeAutospacing="1" w:after="100" w:afterAutospacing="1" w:line="240" w:lineRule="auto"/>
              <w:rPr>
                <w:rFonts w:ascii="Times New Roman" w:eastAsia="Times New Roman" w:hAnsi="Times New Roman"/>
                <w:sz w:val="20"/>
              </w:rPr>
            </w:pPr>
          </w:p>
        </w:tc>
        <w:tc>
          <w:tcPr>
            <w:tcW w:w="4365" w:type="dxa"/>
            <w:vMerge/>
          </w:tcPr>
          <w:p w14:paraId="1964BEAA" w14:textId="77777777" w:rsidR="00F23347" w:rsidRDefault="00F23347" w:rsidP="00F23347"/>
        </w:tc>
      </w:tr>
      <w:tr w:rsidR="00F23347" w14:paraId="137E2102"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39A1A130" w14:textId="3F337C2C" w:rsidR="00F23347" w:rsidRPr="00E05063" w:rsidRDefault="00F23347" w:rsidP="00F23347">
            <w:pPr>
              <w:rPr>
                <w:lang w:val="kk-KZ"/>
              </w:rPr>
            </w:pPr>
            <w:r>
              <w:rPr>
                <w:rFonts w:ascii="Times New Roman" w:eastAsia="Times New Roman" w:hAnsi="Times New Roman"/>
                <w:sz w:val="20"/>
                <w:lang w:val="kk-KZ"/>
              </w:rPr>
              <w:t>131</w:t>
            </w:r>
          </w:p>
        </w:tc>
        <w:tc>
          <w:tcPr>
            <w:tcW w:w="2551" w:type="dxa"/>
            <w:tcBorders>
              <w:top w:val="single" w:sz="8" w:space="0" w:color="000000"/>
              <w:left w:val="single" w:sz="8" w:space="0" w:color="000000"/>
              <w:bottom w:val="single" w:sz="8" w:space="0" w:color="000000"/>
              <w:right w:val="single" w:sz="8" w:space="0" w:color="000000"/>
            </w:tcBorders>
          </w:tcPr>
          <w:p w14:paraId="08B17DF1" w14:textId="427667D1"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1C392F50" w14:textId="76F6FD61"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58D8E2B5" w14:textId="5F543994" w:rsidR="00F23347" w:rsidRDefault="00F23347" w:rsidP="00F23347"/>
        </w:tc>
      </w:tr>
      <w:tr w:rsidR="00F23347" w14:paraId="084880FB" w14:textId="77777777" w:rsidTr="005900B3">
        <w:tc>
          <w:tcPr>
            <w:tcW w:w="959" w:type="dxa"/>
            <w:vMerge/>
          </w:tcPr>
          <w:p w14:paraId="68C508BD"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69ED31A5" w14:textId="53799378"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4B9671DD" w14:textId="7C635AAF" w:rsidR="00F23347" w:rsidRDefault="00F23347" w:rsidP="00F23347"/>
        </w:tc>
        <w:tc>
          <w:tcPr>
            <w:tcW w:w="4365" w:type="dxa"/>
            <w:vMerge/>
          </w:tcPr>
          <w:p w14:paraId="659B0CD7" w14:textId="77777777" w:rsidR="00F23347" w:rsidRDefault="00F23347" w:rsidP="00F23347"/>
        </w:tc>
      </w:tr>
      <w:tr w:rsidR="00F23347" w14:paraId="3B1F9806" w14:textId="77777777" w:rsidTr="005900B3">
        <w:tc>
          <w:tcPr>
            <w:tcW w:w="959" w:type="dxa"/>
            <w:vMerge/>
          </w:tcPr>
          <w:p w14:paraId="6088CDBC"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7B499A1B" w14:textId="7A1B3490"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51AA04D4" w14:textId="0A9AF3DF" w:rsidR="00F23347" w:rsidRDefault="00F23347" w:rsidP="00F23347"/>
        </w:tc>
        <w:tc>
          <w:tcPr>
            <w:tcW w:w="4365" w:type="dxa"/>
            <w:vMerge/>
          </w:tcPr>
          <w:p w14:paraId="02881F26" w14:textId="77777777" w:rsidR="00F23347" w:rsidRDefault="00F23347" w:rsidP="00F23347"/>
        </w:tc>
      </w:tr>
      <w:tr w:rsidR="00F23347" w14:paraId="18051737"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4617DFE5" w14:textId="79BE7C09" w:rsidR="00F23347" w:rsidRPr="00E05063" w:rsidRDefault="00F23347" w:rsidP="00F23347">
            <w:pPr>
              <w:rPr>
                <w:lang w:val="kk-KZ"/>
              </w:rPr>
            </w:pPr>
            <w:r>
              <w:rPr>
                <w:rFonts w:ascii="Times New Roman" w:eastAsia="Times New Roman" w:hAnsi="Times New Roman"/>
                <w:sz w:val="20"/>
                <w:lang w:val="kk-KZ"/>
              </w:rPr>
              <w:t>132</w:t>
            </w:r>
          </w:p>
        </w:tc>
        <w:tc>
          <w:tcPr>
            <w:tcW w:w="2551" w:type="dxa"/>
            <w:tcBorders>
              <w:top w:val="single" w:sz="8" w:space="0" w:color="000000"/>
              <w:left w:val="single" w:sz="8" w:space="0" w:color="000000"/>
              <w:bottom w:val="single" w:sz="8" w:space="0" w:color="000000"/>
              <w:right w:val="single" w:sz="8" w:space="0" w:color="000000"/>
            </w:tcBorders>
          </w:tcPr>
          <w:p w14:paraId="1CF52A23" w14:textId="00BC6D94"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045E414F" w14:textId="758A7512"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2EFC16D8" w14:textId="3D31C0E0" w:rsidR="00F23347" w:rsidRDefault="00F23347" w:rsidP="00F23347"/>
        </w:tc>
      </w:tr>
      <w:tr w:rsidR="00F23347" w14:paraId="08FCC9F9" w14:textId="77777777" w:rsidTr="005900B3">
        <w:tc>
          <w:tcPr>
            <w:tcW w:w="959" w:type="dxa"/>
            <w:vMerge/>
          </w:tcPr>
          <w:p w14:paraId="16585C0B"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56CFDB46" w14:textId="57C48495"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7F1BFEFE" w14:textId="5BBA232E" w:rsidR="00F23347" w:rsidRDefault="00F23347" w:rsidP="00F23347"/>
        </w:tc>
        <w:tc>
          <w:tcPr>
            <w:tcW w:w="4365" w:type="dxa"/>
            <w:vMerge/>
          </w:tcPr>
          <w:p w14:paraId="70124C0F" w14:textId="77777777" w:rsidR="00F23347" w:rsidRDefault="00F23347" w:rsidP="00F23347"/>
        </w:tc>
      </w:tr>
      <w:tr w:rsidR="00F23347" w14:paraId="5B9F1C0F" w14:textId="77777777" w:rsidTr="005900B3">
        <w:tc>
          <w:tcPr>
            <w:tcW w:w="959" w:type="dxa"/>
            <w:vMerge/>
          </w:tcPr>
          <w:p w14:paraId="64DD05EF"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0E398FAC" w14:textId="291F1C5A"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514977E6" w14:textId="0EE48E6E" w:rsidR="00F23347" w:rsidRDefault="00F23347" w:rsidP="00F23347"/>
        </w:tc>
        <w:tc>
          <w:tcPr>
            <w:tcW w:w="4365" w:type="dxa"/>
            <w:vMerge/>
          </w:tcPr>
          <w:p w14:paraId="0A899829" w14:textId="77777777" w:rsidR="00F23347" w:rsidRDefault="00F23347" w:rsidP="00F23347"/>
        </w:tc>
      </w:tr>
      <w:tr w:rsidR="00F23347" w14:paraId="60FBFE86"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02044A03" w14:textId="4E0DF476" w:rsidR="00F23347" w:rsidRPr="00E05063" w:rsidRDefault="00F23347" w:rsidP="00F23347">
            <w:pPr>
              <w:rPr>
                <w:lang w:val="kk-KZ"/>
              </w:rPr>
            </w:pPr>
            <w:r>
              <w:rPr>
                <w:rFonts w:ascii="Times New Roman" w:eastAsia="Times New Roman" w:hAnsi="Times New Roman"/>
                <w:sz w:val="20"/>
                <w:lang w:val="kk-KZ"/>
              </w:rPr>
              <w:t>133</w:t>
            </w:r>
          </w:p>
        </w:tc>
        <w:tc>
          <w:tcPr>
            <w:tcW w:w="2551" w:type="dxa"/>
            <w:tcBorders>
              <w:top w:val="single" w:sz="8" w:space="0" w:color="000000"/>
              <w:left w:val="single" w:sz="8" w:space="0" w:color="000000"/>
              <w:bottom w:val="single" w:sz="8" w:space="0" w:color="000000"/>
              <w:right w:val="single" w:sz="8" w:space="0" w:color="000000"/>
            </w:tcBorders>
          </w:tcPr>
          <w:p w14:paraId="79981167" w14:textId="298F6DEE"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59E0A517" w14:textId="7138C8F5"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1A2A39E6" w14:textId="38C1309C" w:rsidR="00F23347" w:rsidRDefault="00F23347" w:rsidP="00F23347"/>
        </w:tc>
      </w:tr>
      <w:tr w:rsidR="00F23347" w14:paraId="07149B56" w14:textId="77777777" w:rsidTr="005900B3">
        <w:tc>
          <w:tcPr>
            <w:tcW w:w="959" w:type="dxa"/>
            <w:vMerge/>
          </w:tcPr>
          <w:p w14:paraId="3E604FF1"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0FE7B4A9" w14:textId="7E791701"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470A5E48" w14:textId="2A824548" w:rsidR="00F23347" w:rsidRDefault="00F23347" w:rsidP="00F23347"/>
        </w:tc>
        <w:tc>
          <w:tcPr>
            <w:tcW w:w="4365" w:type="dxa"/>
            <w:vMerge/>
          </w:tcPr>
          <w:p w14:paraId="73CFD468" w14:textId="77777777" w:rsidR="00F23347" w:rsidRDefault="00F23347" w:rsidP="00F23347"/>
        </w:tc>
      </w:tr>
      <w:tr w:rsidR="00F23347" w14:paraId="4F9D1F23" w14:textId="77777777" w:rsidTr="005900B3">
        <w:tc>
          <w:tcPr>
            <w:tcW w:w="959" w:type="dxa"/>
            <w:vMerge/>
          </w:tcPr>
          <w:p w14:paraId="3C97E7F7"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2AAAD1A3" w14:textId="06746F83"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76392B0F" w14:textId="62A8B2BF" w:rsidR="00F23347" w:rsidRDefault="00F23347" w:rsidP="00F23347"/>
        </w:tc>
        <w:tc>
          <w:tcPr>
            <w:tcW w:w="4365" w:type="dxa"/>
            <w:vMerge/>
          </w:tcPr>
          <w:p w14:paraId="0A35DE48" w14:textId="77777777" w:rsidR="00F23347" w:rsidRDefault="00F23347" w:rsidP="00F23347"/>
        </w:tc>
      </w:tr>
      <w:tr w:rsidR="00F23347" w14:paraId="5A253B98"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59C05748" w14:textId="22C0E850" w:rsidR="00F23347" w:rsidRPr="00E05063" w:rsidRDefault="00F23347" w:rsidP="00F23347">
            <w:pPr>
              <w:rPr>
                <w:lang w:val="kk-KZ"/>
              </w:rPr>
            </w:pPr>
            <w:r>
              <w:rPr>
                <w:rFonts w:ascii="Times New Roman" w:eastAsia="Times New Roman" w:hAnsi="Times New Roman"/>
                <w:sz w:val="20"/>
                <w:lang w:val="kk-KZ"/>
              </w:rPr>
              <w:t>134</w:t>
            </w:r>
          </w:p>
        </w:tc>
        <w:tc>
          <w:tcPr>
            <w:tcW w:w="2551" w:type="dxa"/>
            <w:tcBorders>
              <w:top w:val="single" w:sz="8" w:space="0" w:color="000000"/>
              <w:left w:val="single" w:sz="8" w:space="0" w:color="000000"/>
              <w:bottom w:val="single" w:sz="8" w:space="0" w:color="000000"/>
              <w:right w:val="single" w:sz="8" w:space="0" w:color="000000"/>
            </w:tcBorders>
          </w:tcPr>
          <w:p w14:paraId="42E14FA1" w14:textId="3BE6A8AA"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58B8B199" w14:textId="7CDE302F"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408219D1" w14:textId="6672A557" w:rsidR="00F23347" w:rsidRDefault="00F23347" w:rsidP="00F23347"/>
        </w:tc>
      </w:tr>
      <w:tr w:rsidR="00F23347" w14:paraId="7310D1E9" w14:textId="77777777" w:rsidTr="005900B3">
        <w:tc>
          <w:tcPr>
            <w:tcW w:w="959" w:type="dxa"/>
            <w:vMerge/>
          </w:tcPr>
          <w:p w14:paraId="616C19CC"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0B269050" w14:textId="1AE164D1"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617B0170" w14:textId="72EB835E" w:rsidR="00F23347" w:rsidRDefault="00F23347" w:rsidP="00F23347"/>
        </w:tc>
        <w:tc>
          <w:tcPr>
            <w:tcW w:w="4365" w:type="dxa"/>
            <w:vMerge/>
          </w:tcPr>
          <w:p w14:paraId="46F2FE41" w14:textId="77777777" w:rsidR="00F23347" w:rsidRDefault="00F23347" w:rsidP="00F23347"/>
        </w:tc>
      </w:tr>
      <w:tr w:rsidR="00F23347" w14:paraId="31EDE9CE" w14:textId="77777777" w:rsidTr="005900B3">
        <w:tc>
          <w:tcPr>
            <w:tcW w:w="959" w:type="dxa"/>
            <w:vMerge/>
          </w:tcPr>
          <w:p w14:paraId="6751D0BA"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48C15DCA" w14:textId="53E55E59"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3D37EFA4" w14:textId="501B9692" w:rsidR="00F23347" w:rsidRDefault="00F23347" w:rsidP="00F23347"/>
        </w:tc>
        <w:tc>
          <w:tcPr>
            <w:tcW w:w="4365" w:type="dxa"/>
            <w:vMerge/>
          </w:tcPr>
          <w:p w14:paraId="25F13794" w14:textId="77777777" w:rsidR="00F23347" w:rsidRDefault="00F23347" w:rsidP="00F23347"/>
        </w:tc>
      </w:tr>
      <w:tr w:rsidR="00F23347" w14:paraId="64BFB078"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0F2F50CA" w14:textId="6AE06D54" w:rsidR="00F23347" w:rsidRPr="00E05063" w:rsidRDefault="00F23347" w:rsidP="00F23347">
            <w:pPr>
              <w:rPr>
                <w:lang w:val="kk-KZ"/>
              </w:rPr>
            </w:pPr>
            <w:r>
              <w:rPr>
                <w:rFonts w:ascii="Times New Roman" w:eastAsia="Times New Roman" w:hAnsi="Times New Roman"/>
                <w:sz w:val="20"/>
                <w:lang w:val="kk-KZ"/>
              </w:rPr>
              <w:t>135</w:t>
            </w:r>
          </w:p>
        </w:tc>
        <w:tc>
          <w:tcPr>
            <w:tcW w:w="2551" w:type="dxa"/>
            <w:tcBorders>
              <w:top w:val="single" w:sz="8" w:space="0" w:color="000000"/>
              <w:left w:val="single" w:sz="8" w:space="0" w:color="000000"/>
              <w:bottom w:val="single" w:sz="8" w:space="0" w:color="000000"/>
              <w:right w:val="single" w:sz="8" w:space="0" w:color="000000"/>
            </w:tcBorders>
          </w:tcPr>
          <w:p w14:paraId="253B1DC4" w14:textId="21614D8E"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67F1AD82" w14:textId="4D6C4EC2"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3D9A551B" w14:textId="573DDE2F" w:rsidR="00F23347" w:rsidRDefault="00F23347" w:rsidP="00F23347"/>
        </w:tc>
      </w:tr>
      <w:tr w:rsidR="00F23347" w14:paraId="6D5F6860" w14:textId="77777777" w:rsidTr="005900B3">
        <w:tc>
          <w:tcPr>
            <w:tcW w:w="959" w:type="dxa"/>
            <w:vMerge/>
          </w:tcPr>
          <w:p w14:paraId="28E1C642"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787FA392" w14:textId="2CE91688"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53B310D3" w14:textId="4F163BA5" w:rsidR="00F23347" w:rsidRDefault="00F23347" w:rsidP="00F23347"/>
        </w:tc>
        <w:tc>
          <w:tcPr>
            <w:tcW w:w="4365" w:type="dxa"/>
            <w:vMerge/>
          </w:tcPr>
          <w:p w14:paraId="17994100" w14:textId="77777777" w:rsidR="00F23347" w:rsidRDefault="00F23347" w:rsidP="00F23347"/>
        </w:tc>
      </w:tr>
      <w:tr w:rsidR="00F23347" w14:paraId="0780A47B" w14:textId="77777777" w:rsidTr="005900B3">
        <w:tc>
          <w:tcPr>
            <w:tcW w:w="959" w:type="dxa"/>
            <w:vMerge/>
          </w:tcPr>
          <w:p w14:paraId="003420BE"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6AD8C1DB" w14:textId="05122000"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1891EE8A" w14:textId="22FB1A9C" w:rsidR="00F23347" w:rsidRDefault="00F23347" w:rsidP="00F23347"/>
        </w:tc>
        <w:tc>
          <w:tcPr>
            <w:tcW w:w="4365" w:type="dxa"/>
            <w:vMerge/>
          </w:tcPr>
          <w:p w14:paraId="3178EF49" w14:textId="77777777" w:rsidR="00F23347" w:rsidRDefault="00F23347" w:rsidP="00F23347"/>
        </w:tc>
      </w:tr>
      <w:tr w:rsidR="00F23347" w14:paraId="71780749"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6D32B7CE" w14:textId="294D46DF" w:rsidR="00F23347" w:rsidRPr="00E05063" w:rsidRDefault="00F23347" w:rsidP="00F23347">
            <w:pPr>
              <w:rPr>
                <w:lang w:val="kk-KZ"/>
              </w:rPr>
            </w:pPr>
            <w:r>
              <w:rPr>
                <w:rFonts w:ascii="Times New Roman" w:eastAsia="Times New Roman" w:hAnsi="Times New Roman"/>
                <w:sz w:val="20"/>
                <w:lang w:val="kk-KZ"/>
              </w:rPr>
              <w:t>136</w:t>
            </w:r>
          </w:p>
        </w:tc>
        <w:tc>
          <w:tcPr>
            <w:tcW w:w="2551" w:type="dxa"/>
            <w:tcBorders>
              <w:top w:val="single" w:sz="8" w:space="0" w:color="000000"/>
              <w:left w:val="single" w:sz="8" w:space="0" w:color="000000"/>
              <w:bottom w:val="single" w:sz="8" w:space="0" w:color="000000"/>
              <w:right w:val="single" w:sz="8" w:space="0" w:color="000000"/>
            </w:tcBorders>
          </w:tcPr>
          <w:p w14:paraId="4DC251B8" w14:textId="23624325"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32C5F1A9" w14:textId="16389B35"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6ED4B6DC" w14:textId="7B819A45" w:rsidR="00F23347" w:rsidRDefault="00F23347" w:rsidP="00F23347"/>
        </w:tc>
      </w:tr>
      <w:tr w:rsidR="00F23347" w14:paraId="4E5D58CD" w14:textId="77777777" w:rsidTr="005900B3">
        <w:tc>
          <w:tcPr>
            <w:tcW w:w="959" w:type="dxa"/>
            <w:vMerge/>
          </w:tcPr>
          <w:p w14:paraId="24BC74FB"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6CE08597" w14:textId="0BB69D30"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7C71EBD6" w14:textId="14A6ED24" w:rsidR="00F23347" w:rsidRDefault="00F23347" w:rsidP="00F23347"/>
        </w:tc>
        <w:tc>
          <w:tcPr>
            <w:tcW w:w="4365" w:type="dxa"/>
            <w:vMerge/>
          </w:tcPr>
          <w:p w14:paraId="397165DB" w14:textId="77777777" w:rsidR="00F23347" w:rsidRDefault="00F23347" w:rsidP="00F23347"/>
        </w:tc>
      </w:tr>
      <w:tr w:rsidR="00F23347" w14:paraId="081345D2" w14:textId="77777777" w:rsidTr="005900B3">
        <w:tc>
          <w:tcPr>
            <w:tcW w:w="959" w:type="dxa"/>
            <w:vMerge/>
          </w:tcPr>
          <w:p w14:paraId="6E248CEF"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0B3F8C36" w14:textId="77B8FD7F"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1FF2AFF0" w14:textId="62E429FC" w:rsidR="00F23347" w:rsidRDefault="00F23347" w:rsidP="00F23347"/>
        </w:tc>
        <w:tc>
          <w:tcPr>
            <w:tcW w:w="4365" w:type="dxa"/>
            <w:vMerge/>
          </w:tcPr>
          <w:p w14:paraId="3C544621" w14:textId="77777777" w:rsidR="00F23347" w:rsidRDefault="00F23347" w:rsidP="00F23347"/>
        </w:tc>
      </w:tr>
      <w:tr w:rsidR="00F23347" w14:paraId="57A1FF4D"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666A36FE" w14:textId="24BA8C3D" w:rsidR="00F23347" w:rsidRPr="00E05063" w:rsidRDefault="00F23347" w:rsidP="00F23347">
            <w:pPr>
              <w:rPr>
                <w:lang w:val="kk-KZ"/>
              </w:rPr>
            </w:pPr>
            <w:r>
              <w:rPr>
                <w:rFonts w:ascii="Times New Roman" w:eastAsia="Times New Roman" w:hAnsi="Times New Roman"/>
                <w:sz w:val="20"/>
                <w:lang w:val="kk-KZ"/>
              </w:rPr>
              <w:t>137</w:t>
            </w:r>
          </w:p>
        </w:tc>
        <w:tc>
          <w:tcPr>
            <w:tcW w:w="2551" w:type="dxa"/>
            <w:tcBorders>
              <w:top w:val="single" w:sz="8" w:space="0" w:color="000000"/>
              <w:left w:val="single" w:sz="8" w:space="0" w:color="000000"/>
              <w:bottom w:val="single" w:sz="8" w:space="0" w:color="000000"/>
              <w:right w:val="single" w:sz="8" w:space="0" w:color="000000"/>
            </w:tcBorders>
          </w:tcPr>
          <w:p w14:paraId="13CCA6D6" w14:textId="0EE1E0C9"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2D291D2F" w14:textId="662B9351"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1D516BD1" w14:textId="36084A2B" w:rsidR="00F23347" w:rsidRDefault="00F23347" w:rsidP="00F23347"/>
        </w:tc>
      </w:tr>
      <w:tr w:rsidR="00F23347" w14:paraId="4E61DFC6" w14:textId="77777777" w:rsidTr="005900B3">
        <w:tc>
          <w:tcPr>
            <w:tcW w:w="959" w:type="dxa"/>
            <w:vMerge/>
          </w:tcPr>
          <w:p w14:paraId="7CCC06A9"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3A286B7E" w14:textId="0A792503"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3BB0A268" w14:textId="30BF8469" w:rsidR="00F23347" w:rsidRDefault="00F23347" w:rsidP="00F23347"/>
        </w:tc>
        <w:tc>
          <w:tcPr>
            <w:tcW w:w="4365" w:type="dxa"/>
            <w:vMerge/>
          </w:tcPr>
          <w:p w14:paraId="02533D43" w14:textId="77777777" w:rsidR="00F23347" w:rsidRDefault="00F23347" w:rsidP="00F23347"/>
        </w:tc>
      </w:tr>
      <w:tr w:rsidR="00F23347" w14:paraId="25889D69" w14:textId="77777777" w:rsidTr="005900B3">
        <w:tc>
          <w:tcPr>
            <w:tcW w:w="959" w:type="dxa"/>
            <w:vMerge/>
          </w:tcPr>
          <w:p w14:paraId="1BD27DC2"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752F4940" w14:textId="648D9B16"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321A0AEC" w14:textId="3E477EE5" w:rsidR="00F23347" w:rsidRDefault="00F23347" w:rsidP="00F23347"/>
        </w:tc>
        <w:tc>
          <w:tcPr>
            <w:tcW w:w="4365" w:type="dxa"/>
            <w:vMerge/>
          </w:tcPr>
          <w:p w14:paraId="2C21BE27" w14:textId="77777777" w:rsidR="00F23347" w:rsidRDefault="00F23347" w:rsidP="00F23347"/>
        </w:tc>
      </w:tr>
      <w:tr w:rsidR="00F23347" w14:paraId="319CFF12"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050B8450" w14:textId="3CDD2397" w:rsidR="00F23347" w:rsidRPr="00E05063" w:rsidRDefault="00F23347" w:rsidP="00F23347">
            <w:pPr>
              <w:rPr>
                <w:lang w:val="kk-KZ"/>
              </w:rPr>
            </w:pPr>
            <w:r>
              <w:rPr>
                <w:rFonts w:ascii="Times New Roman" w:eastAsia="Times New Roman" w:hAnsi="Times New Roman"/>
                <w:sz w:val="20"/>
                <w:lang w:val="kk-KZ"/>
              </w:rPr>
              <w:t>138</w:t>
            </w:r>
          </w:p>
        </w:tc>
        <w:tc>
          <w:tcPr>
            <w:tcW w:w="2551" w:type="dxa"/>
            <w:tcBorders>
              <w:top w:val="single" w:sz="8" w:space="0" w:color="000000"/>
              <w:left w:val="single" w:sz="8" w:space="0" w:color="000000"/>
              <w:bottom w:val="single" w:sz="8" w:space="0" w:color="000000"/>
              <w:right w:val="single" w:sz="8" w:space="0" w:color="000000"/>
            </w:tcBorders>
          </w:tcPr>
          <w:p w14:paraId="25DFA943" w14:textId="27838145"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106D2BA9" w14:textId="57DBED5C"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4730AE56" w14:textId="77122C42" w:rsidR="00F23347" w:rsidRDefault="00F23347" w:rsidP="00F23347"/>
        </w:tc>
      </w:tr>
      <w:tr w:rsidR="00F23347" w14:paraId="49A2A65E" w14:textId="77777777" w:rsidTr="005900B3">
        <w:tc>
          <w:tcPr>
            <w:tcW w:w="959" w:type="dxa"/>
            <w:vMerge/>
          </w:tcPr>
          <w:p w14:paraId="6EF2299B"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5B3317DE" w14:textId="7B030B94"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52278387" w14:textId="2B2DB7EB" w:rsidR="00F23347" w:rsidRDefault="00F23347" w:rsidP="00F23347"/>
        </w:tc>
        <w:tc>
          <w:tcPr>
            <w:tcW w:w="4365" w:type="dxa"/>
            <w:vMerge/>
          </w:tcPr>
          <w:p w14:paraId="50EDB0C0" w14:textId="77777777" w:rsidR="00F23347" w:rsidRDefault="00F23347" w:rsidP="00F23347"/>
        </w:tc>
      </w:tr>
      <w:tr w:rsidR="00F23347" w14:paraId="41A5A53F" w14:textId="77777777" w:rsidTr="005900B3">
        <w:tc>
          <w:tcPr>
            <w:tcW w:w="959" w:type="dxa"/>
            <w:vMerge/>
          </w:tcPr>
          <w:p w14:paraId="7FD53E35"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32C08432" w14:textId="3EE032F6"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1E9C3F45" w14:textId="13F56F84" w:rsidR="00F23347" w:rsidRDefault="00F23347" w:rsidP="00F23347"/>
        </w:tc>
        <w:tc>
          <w:tcPr>
            <w:tcW w:w="4365" w:type="dxa"/>
            <w:vMerge/>
          </w:tcPr>
          <w:p w14:paraId="6B33EA05" w14:textId="77777777" w:rsidR="00F23347" w:rsidRDefault="00F23347" w:rsidP="00F23347"/>
        </w:tc>
      </w:tr>
      <w:tr w:rsidR="00F23347" w14:paraId="6FEEBAED"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0AC13D3A" w14:textId="0584D2AE" w:rsidR="00F23347" w:rsidRPr="00E05063" w:rsidRDefault="00F23347" w:rsidP="00F23347">
            <w:pPr>
              <w:rPr>
                <w:lang w:val="kk-KZ"/>
              </w:rPr>
            </w:pPr>
            <w:r>
              <w:rPr>
                <w:rFonts w:ascii="Times New Roman" w:eastAsia="Times New Roman" w:hAnsi="Times New Roman"/>
                <w:sz w:val="20"/>
                <w:lang w:val="kk-KZ"/>
              </w:rPr>
              <w:t>139</w:t>
            </w:r>
          </w:p>
        </w:tc>
        <w:tc>
          <w:tcPr>
            <w:tcW w:w="2551" w:type="dxa"/>
            <w:tcBorders>
              <w:top w:val="single" w:sz="8" w:space="0" w:color="000000"/>
              <w:left w:val="single" w:sz="8" w:space="0" w:color="000000"/>
              <w:bottom w:val="single" w:sz="8" w:space="0" w:color="000000"/>
              <w:right w:val="single" w:sz="8" w:space="0" w:color="000000"/>
            </w:tcBorders>
          </w:tcPr>
          <w:p w14:paraId="32569DA8" w14:textId="3A0FED7F"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3FEB09BA" w14:textId="49C3D6D2"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36E0FA4A" w14:textId="0F38DB9D" w:rsidR="00F23347" w:rsidRDefault="00F23347" w:rsidP="00F23347"/>
        </w:tc>
      </w:tr>
      <w:tr w:rsidR="00F23347" w14:paraId="44318869" w14:textId="77777777" w:rsidTr="005900B3">
        <w:tc>
          <w:tcPr>
            <w:tcW w:w="959" w:type="dxa"/>
            <w:vMerge/>
          </w:tcPr>
          <w:p w14:paraId="34861254"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167A00A7" w14:textId="1016EAB8"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6177BBDE" w14:textId="79151525" w:rsidR="00F23347" w:rsidRDefault="00F23347" w:rsidP="00F23347"/>
        </w:tc>
        <w:tc>
          <w:tcPr>
            <w:tcW w:w="4365" w:type="dxa"/>
            <w:vMerge/>
          </w:tcPr>
          <w:p w14:paraId="496F0C23" w14:textId="77777777" w:rsidR="00F23347" w:rsidRDefault="00F23347" w:rsidP="00F23347"/>
        </w:tc>
      </w:tr>
      <w:tr w:rsidR="00F23347" w14:paraId="091C66AD" w14:textId="77777777" w:rsidTr="005900B3">
        <w:tc>
          <w:tcPr>
            <w:tcW w:w="959" w:type="dxa"/>
            <w:vMerge/>
          </w:tcPr>
          <w:p w14:paraId="3B4AFAFD"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468B8364" w14:textId="5A37568E"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713C781B" w14:textId="38D92AFF" w:rsidR="00F23347" w:rsidRDefault="00F23347" w:rsidP="00F23347"/>
        </w:tc>
        <w:tc>
          <w:tcPr>
            <w:tcW w:w="4365" w:type="dxa"/>
            <w:vMerge/>
          </w:tcPr>
          <w:p w14:paraId="37D8896A" w14:textId="77777777" w:rsidR="00F23347" w:rsidRDefault="00F23347" w:rsidP="00F23347"/>
        </w:tc>
      </w:tr>
      <w:tr w:rsidR="00F23347" w14:paraId="110605C9"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219BB30C" w14:textId="4C16800F" w:rsidR="00F23347" w:rsidRPr="00E05063" w:rsidRDefault="00F23347" w:rsidP="00F23347">
            <w:pPr>
              <w:rPr>
                <w:lang w:val="kk-KZ"/>
              </w:rPr>
            </w:pPr>
            <w:r>
              <w:rPr>
                <w:rFonts w:ascii="Times New Roman" w:eastAsia="Times New Roman" w:hAnsi="Times New Roman"/>
                <w:sz w:val="20"/>
                <w:lang w:val="kk-KZ"/>
              </w:rPr>
              <w:t>140</w:t>
            </w:r>
          </w:p>
        </w:tc>
        <w:tc>
          <w:tcPr>
            <w:tcW w:w="2551" w:type="dxa"/>
            <w:tcBorders>
              <w:top w:val="single" w:sz="8" w:space="0" w:color="000000"/>
              <w:left w:val="single" w:sz="8" w:space="0" w:color="000000"/>
              <w:bottom w:val="single" w:sz="8" w:space="0" w:color="000000"/>
              <w:right w:val="single" w:sz="8" w:space="0" w:color="000000"/>
            </w:tcBorders>
          </w:tcPr>
          <w:p w14:paraId="6D308FAD" w14:textId="18006AE4"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7B04C226" w14:textId="7E534A88"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00993800" w14:textId="134DBE6D" w:rsidR="00F23347" w:rsidRDefault="00F23347" w:rsidP="00F23347"/>
        </w:tc>
      </w:tr>
      <w:tr w:rsidR="00F23347" w14:paraId="1332F741" w14:textId="77777777" w:rsidTr="005900B3">
        <w:tc>
          <w:tcPr>
            <w:tcW w:w="959" w:type="dxa"/>
            <w:vMerge/>
          </w:tcPr>
          <w:p w14:paraId="2F18A2D3"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5F2B3D79" w14:textId="6311767B"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18E231B9" w14:textId="5C5F31B3" w:rsidR="00F23347" w:rsidRDefault="00F23347" w:rsidP="00F23347"/>
        </w:tc>
        <w:tc>
          <w:tcPr>
            <w:tcW w:w="4365" w:type="dxa"/>
            <w:vMerge/>
          </w:tcPr>
          <w:p w14:paraId="389A5170" w14:textId="77777777" w:rsidR="00F23347" w:rsidRDefault="00F23347" w:rsidP="00F23347"/>
        </w:tc>
      </w:tr>
      <w:tr w:rsidR="00F23347" w14:paraId="565DCB4C" w14:textId="77777777" w:rsidTr="005900B3">
        <w:tc>
          <w:tcPr>
            <w:tcW w:w="959" w:type="dxa"/>
            <w:vMerge/>
          </w:tcPr>
          <w:p w14:paraId="2544299E"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42FD644C" w14:textId="2FFB3BBB"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0DFD7F8B" w14:textId="4B028841" w:rsidR="00F23347" w:rsidRDefault="00F23347" w:rsidP="00F23347"/>
        </w:tc>
        <w:tc>
          <w:tcPr>
            <w:tcW w:w="4365" w:type="dxa"/>
            <w:vMerge/>
          </w:tcPr>
          <w:p w14:paraId="5112B95B" w14:textId="77777777" w:rsidR="00F23347" w:rsidRDefault="00F23347" w:rsidP="00F23347"/>
        </w:tc>
      </w:tr>
      <w:tr w:rsidR="00F23347" w14:paraId="507D285E"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674D0A62" w14:textId="05B9D17A" w:rsidR="00F23347" w:rsidRPr="00E05063" w:rsidRDefault="00F23347" w:rsidP="00F23347">
            <w:pPr>
              <w:rPr>
                <w:lang w:val="kk-KZ"/>
              </w:rPr>
            </w:pPr>
            <w:r>
              <w:rPr>
                <w:rFonts w:ascii="Times New Roman" w:eastAsia="Times New Roman" w:hAnsi="Times New Roman"/>
                <w:sz w:val="20"/>
                <w:lang w:val="kk-KZ"/>
              </w:rPr>
              <w:t>141</w:t>
            </w:r>
          </w:p>
        </w:tc>
        <w:tc>
          <w:tcPr>
            <w:tcW w:w="2551" w:type="dxa"/>
            <w:tcBorders>
              <w:top w:val="single" w:sz="8" w:space="0" w:color="000000"/>
              <w:left w:val="single" w:sz="8" w:space="0" w:color="000000"/>
              <w:bottom w:val="single" w:sz="8" w:space="0" w:color="000000"/>
              <w:right w:val="single" w:sz="8" w:space="0" w:color="000000"/>
            </w:tcBorders>
          </w:tcPr>
          <w:p w14:paraId="11944166" w14:textId="542F2FC0"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7F9D99D4" w14:textId="3B31F27E"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5C23478F" w14:textId="288F0B67" w:rsidR="00F23347" w:rsidRDefault="00F23347" w:rsidP="00F23347"/>
        </w:tc>
      </w:tr>
      <w:tr w:rsidR="00F23347" w14:paraId="2B9060F6" w14:textId="77777777" w:rsidTr="005900B3">
        <w:tc>
          <w:tcPr>
            <w:tcW w:w="959" w:type="dxa"/>
            <w:vMerge/>
          </w:tcPr>
          <w:p w14:paraId="6C827BCE"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64D48FFC" w14:textId="3147C925"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49A4A404" w14:textId="06308D31" w:rsidR="00F23347" w:rsidRDefault="00F23347" w:rsidP="00F23347"/>
        </w:tc>
        <w:tc>
          <w:tcPr>
            <w:tcW w:w="4365" w:type="dxa"/>
            <w:vMerge/>
          </w:tcPr>
          <w:p w14:paraId="4C3515C1" w14:textId="77777777" w:rsidR="00F23347" w:rsidRDefault="00F23347" w:rsidP="00F23347"/>
        </w:tc>
      </w:tr>
      <w:tr w:rsidR="00F23347" w14:paraId="0B898C62" w14:textId="77777777" w:rsidTr="005900B3">
        <w:tc>
          <w:tcPr>
            <w:tcW w:w="959" w:type="dxa"/>
            <w:vMerge/>
          </w:tcPr>
          <w:p w14:paraId="5CE47AA8"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44426F33" w14:textId="29FC559A"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43B0CE25" w14:textId="0FA533DF" w:rsidR="00F23347" w:rsidRDefault="00F23347" w:rsidP="00F23347"/>
        </w:tc>
        <w:tc>
          <w:tcPr>
            <w:tcW w:w="4365" w:type="dxa"/>
            <w:vMerge/>
          </w:tcPr>
          <w:p w14:paraId="70E13A61" w14:textId="77777777" w:rsidR="00F23347" w:rsidRDefault="00F23347" w:rsidP="00F23347"/>
        </w:tc>
      </w:tr>
      <w:tr w:rsidR="00F23347" w14:paraId="26ACFF2A"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36DB49DE" w14:textId="292ECAD2" w:rsidR="00F23347" w:rsidRPr="00E05063" w:rsidRDefault="00F23347" w:rsidP="00F23347">
            <w:pPr>
              <w:rPr>
                <w:lang w:val="kk-KZ"/>
              </w:rPr>
            </w:pPr>
            <w:r>
              <w:rPr>
                <w:rFonts w:ascii="Times New Roman" w:eastAsia="Times New Roman" w:hAnsi="Times New Roman"/>
                <w:sz w:val="20"/>
                <w:lang w:val="kk-KZ"/>
              </w:rPr>
              <w:t>142</w:t>
            </w:r>
          </w:p>
        </w:tc>
        <w:tc>
          <w:tcPr>
            <w:tcW w:w="2551" w:type="dxa"/>
            <w:tcBorders>
              <w:top w:val="single" w:sz="8" w:space="0" w:color="000000"/>
              <w:left w:val="single" w:sz="8" w:space="0" w:color="000000"/>
              <w:bottom w:val="single" w:sz="8" w:space="0" w:color="000000"/>
              <w:right w:val="single" w:sz="8" w:space="0" w:color="000000"/>
            </w:tcBorders>
          </w:tcPr>
          <w:p w14:paraId="15ADA151" w14:textId="506CC185"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411267D5" w14:textId="4FC3A5C9"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7A263430" w14:textId="12B543EA" w:rsidR="00F23347" w:rsidRDefault="00F23347" w:rsidP="00F23347"/>
        </w:tc>
      </w:tr>
      <w:tr w:rsidR="00F23347" w14:paraId="4FBFDD45" w14:textId="77777777" w:rsidTr="005900B3">
        <w:tc>
          <w:tcPr>
            <w:tcW w:w="959" w:type="dxa"/>
            <w:vMerge/>
          </w:tcPr>
          <w:p w14:paraId="55C5AD1F"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1B8F6750" w14:textId="7748FD94"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677B34DD" w14:textId="1FBBFD91" w:rsidR="00F23347" w:rsidRDefault="00F23347" w:rsidP="00F23347"/>
        </w:tc>
        <w:tc>
          <w:tcPr>
            <w:tcW w:w="4365" w:type="dxa"/>
            <w:vMerge/>
          </w:tcPr>
          <w:p w14:paraId="7CA7E317" w14:textId="77777777" w:rsidR="00F23347" w:rsidRDefault="00F23347" w:rsidP="00F23347"/>
        </w:tc>
      </w:tr>
      <w:tr w:rsidR="00F23347" w14:paraId="54DC2D1A" w14:textId="77777777" w:rsidTr="005900B3">
        <w:tc>
          <w:tcPr>
            <w:tcW w:w="959" w:type="dxa"/>
            <w:vMerge/>
          </w:tcPr>
          <w:p w14:paraId="0E9879E9"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0A898AF5" w14:textId="4635170B"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59A48C07" w14:textId="09FB6C96" w:rsidR="00F23347" w:rsidRDefault="00F23347" w:rsidP="00F23347"/>
        </w:tc>
        <w:tc>
          <w:tcPr>
            <w:tcW w:w="4365" w:type="dxa"/>
            <w:vMerge/>
          </w:tcPr>
          <w:p w14:paraId="189CDD22" w14:textId="77777777" w:rsidR="00F23347" w:rsidRDefault="00F23347" w:rsidP="00F23347"/>
        </w:tc>
      </w:tr>
      <w:tr w:rsidR="00F23347" w14:paraId="29EB9AF5"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1DBB30CA" w14:textId="23E2F6EC" w:rsidR="00F23347" w:rsidRPr="00E05063" w:rsidRDefault="00F23347" w:rsidP="00F23347">
            <w:pPr>
              <w:rPr>
                <w:lang w:val="kk-KZ"/>
              </w:rPr>
            </w:pPr>
            <w:r>
              <w:rPr>
                <w:rFonts w:ascii="Times New Roman" w:eastAsia="Times New Roman" w:hAnsi="Times New Roman"/>
                <w:sz w:val="20"/>
                <w:lang w:val="kk-KZ"/>
              </w:rPr>
              <w:t>143</w:t>
            </w:r>
          </w:p>
        </w:tc>
        <w:tc>
          <w:tcPr>
            <w:tcW w:w="2551" w:type="dxa"/>
            <w:tcBorders>
              <w:top w:val="single" w:sz="8" w:space="0" w:color="000000"/>
              <w:left w:val="single" w:sz="8" w:space="0" w:color="000000"/>
              <w:bottom w:val="single" w:sz="8" w:space="0" w:color="000000"/>
              <w:right w:val="single" w:sz="8" w:space="0" w:color="000000"/>
            </w:tcBorders>
          </w:tcPr>
          <w:p w14:paraId="314B6FE7" w14:textId="7DC1D9A2"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3610C570" w14:textId="0D815FDB"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3C732F55" w14:textId="4EFB2526" w:rsidR="00F23347" w:rsidRDefault="00F23347" w:rsidP="00F23347"/>
        </w:tc>
      </w:tr>
      <w:tr w:rsidR="00F23347" w14:paraId="1989B7C8" w14:textId="77777777" w:rsidTr="005900B3">
        <w:tc>
          <w:tcPr>
            <w:tcW w:w="959" w:type="dxa"/>
            <w:vMerge/>
          </w:tcPr>
          <w:p w14:paraId="4EA482FE"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184229E2" w14:textId="10C7177D"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3D4D9440" w14:textId="3747123A" w:rsidR="00F23347" w:rsidRDefault="00F23347" w:rsidP="00F23347"/>
        </w:tc>
        <w:tc>
          <w:tcPr>
            <w:tcW w:w="4365" w:type="dxa"/>
            <w:vMerge/>
          </w:tcPr>
          <w:p w14:paraId="643D2A39" w14:textId="77777777" w:rsidR="00F23347" w:rsidRDefault="00F23347" w:rsidP="00F23347"/>
        </w:tc>
      </w:tr>
      <w:tr w:rsidR="00F23347" w14:paraId="63221118" w14:textId="77777777" w:rsidTr="005900B3">
        <w:tc>
          <w:tcPr>
            <w:tcW w:w="959" w:type="dxa"/>
            <w:vMerge/>
          </w:tcPr>
          <w:p w14:paraId="535C3CC9"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1494CFA7" w14:textId="40DCBECC"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2BEEEAF9" w14:textId="3C93015B" w:rsidR="00F23347" w:rsidRDefault="00F23347" w:rsidP="00F23347"/>
        </w:tc>
        <w:tc>
          <w:tcPr>
            <w:tcW w:w="4365" w:type="dxa"/>
            <w:vMerge/>
          </w:tcPr>
          <w:p w14:paraId="07B919DE" w14:textId="77777777" w:rsidR="00F23347" w:rsidRDefault="00F23347" w:rsidP="00F23347"/>
        </w:tc>
      </w:tr>
      <w:tr w:rsidR="00F23347" w14:paraId="2E7175AC"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2CF6AF72" w14:textId="68B3A752" w:rsidR="00F23347" w:rsidRPr="00E05063" w:rsidRDefault="00F23347" w:rsidP="00F23347">
            <w:pPr>
              <w:rPr>
                <w:lang w:val="kk-KZ"/>
              </w:rPr>
            </w:pPr>
            <w:r>
              <w:rPr>
                <w:rFonts w:ascii="Times New Roman" w:eastAsia="Times New Roman" w:hAnsi="Times New Roman"/>
                <w:sz w:val="20"/>
                <w:lang w:val="kk-KZ"/>
              </w:rPr>
              <w:t>144</w:t>
            </w:r>
          </w:p>
        </w:tc>
        <w:tc>
          <w:tcPr>
            <w:tcW w:w="2551" w:type="dxa"/>
            <w:tcBorders>
              <w:top w:val="single" w:sz="8" w:space="0" w:color="000000"/>
              <w:left w:val="single" w:sz="8" w:space="0" w:color="000000"/>
              <w:bottom w:val="single" w:sz="8" w:space="0" w:color="000000"/>
              <w:right w:val="single" w:sz="8" w:space="0" w:color="000000"/>
            </w:tcBorders>
          </w:tcPr>
          <w:p w14:paraId="0EB56735" w14:textId="6F906E46"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604517F8" w14:textId="6EA7C211"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55B57C61" w14:textId="13CD050A" w:rsidR="00F23347" w:rsidRDefault="00F23347" w:rsidP="00F23347"/>
        </w:tc>
      </w:tr>
      <w:tr w:rsidR="00F23347" w14:paraId="20B17A5D" w14:textId="77777777" w:rsidTr="005900B3">
        <w:tc>
          <w:tcPr>
            <w:tcW w:w="959" w:type="dxa"/>
            <w:vMerge/>
          </w:tcPr>
          <w:p w14:paraId="51BC188E"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3806EDF5" w14:textId="12E36F4A"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7CE398D5" w14:textId="34CD075A" w:rsidR="00F23347" w:rsidRDefault="00F23347" w:rsidP="00F23347"/>
        </w:tc>
        <w:tc>
          <w:tcPr>
            <w:tcW w:w="4365" w:type="dxa"/>
            <w:vMerge/>
          </w:tcPr>
          <w:p w14:paraId="426B127F" w14:textId="77777777" w:rsidR="00F23347" w:rsidRDefault="00F23347" w:rsidP="00F23347"/>
        </w:tc>
      </w:tr>
      <w:tr w:rsidR="00F23347" w14:paraId="1786B17D" w14:textId="77777777" w:rsidTr="005900B3">
        <w:tc>
          <w:tcPr>
            <w:tcW w:w="959" w:type="dxa"/>
            <w:vMerge/>
          </w:tcPr>
          <w:p w14:paraId="53B00EA9"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242F512C" w14:textId="3A31271A"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4649CE6A" w14:textId="389FE73B" w:rsidR="00F23347" w:rsidRDefault="00F23347" w:rsidP="00F23347"/>
        </w:tc>
        <w:tc>
          <w:tcPr>
            <w:tcW w:w="4365" w:type="dxa"/>
            <w:vMerge/>
          </w:tcPr>
          <w:p w14:paraId="188092A6" w14:textId="77777777" w:rsidR="00F23347" w:rsidRDefault="00F23347" w:rsidP="00F23347"/>
        </w:tc>
      </w:tr>
      <w:tr w:rsidR="00F23347" w14:paraId="67D9A38D"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2553D151" w14:textId="20221908" w:rsidR="00F23347" w:rsidRPr="00E05063" w:rsidRDefault="00F23347" w:rsidP="00F23347">
            <w:pPr>
              <w:rPr>
                <w:lang w:val="kk-KZ"/>
              </w:rPr>
            </w:pPr>
            <w:r>
              <w:rPr>
                <w:rFonts w:ascii="Times New Roman" w:eastAsia="Times New Roman" w:hAnsi="Times New Roman"/>
                <w:sz w:val="20"/>
                <w:lang w:val="kk-KZ"/>
              </w:rPr>
              <w:t>145</w:t>
            </w:r>
          </w:p>
        </w:tc>
        <w:tc>
          <w:tcPr>
            <w:tcW w:w="2551" w:type="dxa"/>
            <w:tcBorders>
              <w:top w:val="single" w:sz="8" w:space="0" w:color="000000"/>
              <w:left w:val="single" w:sz="8" w:space="0" w:color="000000"/>
              <w:bottom w:val="single" w:sz="8" w:space="0" w:color="000000"/>
              <w:right w:val="single" w:sz="8" w:space="0" w:color="000000"/>
            </w:tcBorders>
          </w:tcPr>
          <w:p w14:paraId="1B91E027" w14:textId="0AB5D349"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4650F5D5" w14:textId="69768C9C"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2AF3D907" w14:textId="3B470921" w:rsidR="00F23347" w:rsidRDefault="00F23347" w:rsidP="00F23347"/>
        </w:tc>
      </w:tr>
      <w:tr w:rsidR="00F23347" w14:paraId="371F4A7C" w14:textId="77777777" w:rsidTr="005900B3">
        <w:tc>
          <w:tcPr>
            <w:tcW w:w="959" w:type="dxa"/>
            <w:vMerge/>
          </w:tcPr>
          <w:p w14:paraId="23645967"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5BC67D96" w14:textId="7C774BE4"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68CCD408" w14:textId="03FD3622" w:rsidR="00F23347" w:rsidRDefault="00F23347" w:rsidP="00F23347"/>
        </w:tc>
        <w:tc>
          <w:tcPr>
            <w:tcW w:w="4365" w:type="dxa"/>
            <w:vMerge/>
          </w:tcPr>
          <w:p w14:paraId="14EF305E" w14:textId="77777777" w:rsidR="00F23347" w:rsidRDefault="00F23347" w:rsidP="00F23347"/>
        </w:tc>
      </w:tr>
      <w:tr w:rsidR="00F23347" w14:paraId="274607D8" w14:textId="77777777" w:rsidTr="005900B3">
        <w:tc>
          <w:tcPr>
            <w:tcW w:w="959" w:type="dxa"/>
            <w:vMerge/>
          </w:tcPr>
          <w:p w14:paraId="467943B3"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3526FCE6" w14:textId="07A768C3"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4392FA90" w14:textId="24127AB0" w:rsidR="00F23347" w:rsidRPr="00583304" w:rsidRDefault="00F23347" w:rsidP="00F23347">
            <w:pPr>
              <w:pStyle w:val="aff8"/>
              <w:rPr>
                <w:rFonts w:cstheme="minorBidi"/>
                <w:sz w:val="20"/>
                <w:szCs w:val="22"/>
                <w:lang w:val="en-US" w:eastAsia="en-US"/>
              </w:rPr>
            </w:pPr>
          </w:p>
        </w:tc>
        <w:tc>
          <w:tcPr>
            <w:tcW w:w="4365" w:type="dxa"/>
            <w:vMerge/>
          </w:tcPr>
          <w:p w14:paraId="78A32EC4" w14:textId="77777777" w:rsidR="00F23347" w:rsidRDefault="00F23347" w:rsidP="00F23347"/>
        </w:tc>
      </w:tr>
      <w:tr w:rsidR="00F23347" w14:paraId="029D66D5"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44A7C003" w14:textId="0FF0B479" w:rsidR="00F23347" w:rsidRPr="00E05063" w:rsidRDefault="00F23347" w:rsidP="00F23347">
            <w:pPr>
              <w:rPr>
                <w:lang w:val="kk-KZ"/>
              </w:rPr>
            </w:pPr>
            <w:r>
              <w:rPr>
                <w:rFonts w:ascii="Times New Roman" w:eastAsia="Times New Roman" w:hAnsi="Times New Roman"/>
                <w:sz w:val="20"/>
                <w:lang w:val="kk-KZ"/>
              </w:rPr>
              <w:t>146</w:t>
            </w:r>
          </w:p>
        </w:tc>
        <w:tc>
          <w:tcPr>
            <w:tcW w:w="2551" w:type="dxa"/>
            <w:tcBorders>
              <w:top w:val="single" w:sz="8" w:space="0" w:color="000000"/>
              <w:left w:val="single" w:sz="8" w:space="0" w:color="000000"/>
              <w:bottom w:val="single" w:sz="8" w:space="0" w:color="000000"/>
              <w:right w:val="single" w:sz="8" w:space="0" w:color="000000"/>
            </w:tcBorders>
          </w:tcPr>
          <w:p w14:paraId="727E050F" w14:textId="3C6AA8ED"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679505B6" w14:textId="73F97E96" w:rsidR="00F23347" w:rsidRPr="00242804" w:rsidRDefault="00F23347" w:rsidP="00F23347">
            <w:pPr>
              <w:rPr>
                <w:lang w:val="ru-RU"/>
              </w:rPr>
            </w:pPr>
          </w:p>
        </w:tc>
        <w:tc>
          <w:tcPr>
            <w:tcW w:w="4365" w:type="dxa"/>
            <w:vMerge w:val="restart"/>
            <w:tcBorders>
              <w:top w:val="single" w:sz="8" w:space="0" w:color="000000"/>
              <w:left w:val="single" w:sz="8" w:space="0" w:color="000000"/>
              <w:bottom w:val="single" w:sz="8" w:space="0" w:color="000000"/>
              <w:right w:val="single" w:sz="8" w:space="0" w:color="000000"/>
            </w:tcBorders>
          </w:tcPr>
          <w:p w14:paraId="5B08FB4C" w14:textId="2F360F2E" w:rsidR="00F23347" w:rsidRDefault="00F23347" w:rsidP="00F23347"/>
        </w:tc>
      </w:tr>
      <w:tr w:rsidR="00F23347" w14:paraId="44AC7BAE" w14:textId="77777777" w:rsidTr="005900B3">
        <w:tc>
          <w:tcPr>
            <w:tcW w:w="959" w:type="dxa"/>
            <w:vMerge/>
          </w:tcPr>
          <w:p w14:paraId="6B7EB325"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76AB945E" w14:textId="62DF6CC1"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2F67C9B8" w14:textId="457A39BA" w:rsidR="00F23347" w:rsidRDefault="00F23347" w:rsidP="00F23347"/>
        </w:tc>
        <w:tc>
          <w:tcPr>
            <w:tcW w:w="4365" w:type="dxa"/>
            <w:vMerge/>
          </w:tcPr>
          <w:p w14:paraId="3BB25D27" w14:textId="77777777" w:rsidR="00F23347" w:rsidRDefault="00F23347" w:rsidP="00F23347"/>
        </w:tc>
      </w:tr>
      <w:tr w:rsidR="00F23347" w14:paraId="2C98F6E1" w14:textId="77777777" w:rsidTr="005900B3">
        <w:tc>
          <w:tcPr>
            <w:tcW w:w="959" w:type="dxa"/>
            <w:vMerge/>
          </w:tcPr>
          <w:p w14:paraId="2811AC3C"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49095476" w14:textId="305C0E18"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4453A804" w14:textId="7D056A82" w:rsidR="00F23347" w:rsidRPr="00583304" w:rsidRDefault="00F23347" w:rsidP="00F23347">
            <w:pPr>
              <w:spacing w:before="100" w:beforeAutospacing="1" w:after="100" w:afterAutospacing="1" w:line="240" w:lineRule="auto"/>
              <w:rPr>
                <w:rFonts w:ascii="Times New Roman" w:eastAsia="Times New Roman" w:hAnsi="Times New Roman"/>
                <w:sz w:val="20"/>
              </w:rPr>
            </w:pPr>
          </w:p>
        </w:tc>
        <w:tc>
          <w:tcPr>
            <w:tcW w:w="4365" w:type="dxa"/>
            <w:vMerge/>
          </w:tcPr>
          <w:p w14:paraId="58616CD4" w14:textId="77777777" w:rsidR="00F23347" w:rsidRDefault="00F23347" w:rsidP="00F23347"/>
        </w:tc>
      </w:tr>
      <w:tr w:rsidR="00F23347" w14:paraId="0C499D0F"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0343E4DE" w14:textId="037BB110" w:rsidR="00F23347" w:rsidRPr="00E05063" w:rsidRDefault="00F23347" w:rsidP="00F23347">
            <w:pPr>
              <w:rPr>
                <w:lang w:val="kk-KZ"/>
              </w:rPr>
            </w:pPr>
            <w:r>
              <w:rPr>
                <w:rFonts w:ascii="Times New Roman" w:eastAsia="Times New Roman" w:hAnsi="Times New Roman"/>
                <w:sz w:val="20"/>
                <w:lang w:val="kk-KZ"/>
              </w:rPr>
              <w:t>147</w:t>
            </w:r>
          </w:p>
        </w:tc>
        <w:tc>
          <w:tcPr>
            <w:tcW w:w="2551" w:type="dxa"/>
            <w:tcBorders>
              <w:top w:val="single" w:sz="8" w:space="0" w:color="000000"/>
              <w:left w:val="single" w:sz="8" w:space="0" w:color="000000"/>
              <w:bottom w:val="single" w:sz="8" w:space="0" w:color="000000"/>
              <w:right w:val="single" w:sz="8" w:space="0" w:color="000000"/>
            </w:tcBorders>
          </w:tcPr>
          <w:p w14:paraId="5EAFC4EE" w14:textId="56956A5C"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1822C5B8" w14:textId="53D40A8A"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0907D380" w14:textId="47F12988" w:rsidR="00F23347" w:rsidRDefault="00F23347" w:rsidP="00F23347"/>
        </w:tc>
      </w:tr>
      <w:tr w:rsidR="00F23347" w14:paraId="0B47D145" w14:textId="77777777" w:rsidTr="005900B3">
        <w:tc>
          <w:tcPr>
            <w:tcW w:w="959" w:type="dxa"/>
            <w:vMerge/>
          </w:tcPr>
          <w:p w14:paraId="7F1B0DD4"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4BEE85DC" w14:textId="3D1E3BBD"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18922EE7" w14:textId="08A54028" w:rsidR="00F23347" w:rsidRDefault="00F23347" w:rsidP="00F23347"/>
        </w:tc>
        <w:tc>
          <w:tcPr>
            <w:tcW w:w="4365" w:type="dxa"/>
            <w:vMerge/>
          </w:tcPr>
          <w:p w14:paraId="3B1E0F90" w14:textId="77777777" w:rsidR="00F23347" w:rsidRDefault="00F23347" w:rsidP="00F23347"/>
        </w:tc>
      </w:tr>
      <w:tr w:rsidR="00F23347" w14:paraId="1312A1F3" w14:textId="77777777" w:rsidTr="005900B3">
        <w:tc>
          <w:tcPr>
            <w:tcW w:w="959" w:type="dxa"/>
            <w:vMerge/>
          </w:tcPr>
          <w:p w14:paraId="5D340241"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2F476EAD" w14:textId="4BE6A637" w:rsidR="00F23347" w:rsidRPr="00583304" w:rsidRDefault="00F23347" w:rsidP="00F23347">
            <w:pPr>
              <w:rPr>
                <w:lang w:val="kk-KZ"/>
              </w:rPr>
            </w:pPr>
          </w:p>
        </w:tc>
        <w:tc>
          <w:tcPr>
            <w:tcW w:w="5387" w:type="dxa"/>
            <w:tcBorders>
              <w:top w:val="single" w:sz="8" w:space="0" w:color="000000"/>
              <w:left w:val="single" w:sz="8" w:space="0" w:color="000000"/>
              <w:bottom w:val="single" w:sz="8" w:space="0" w:color="000000"/>
              <w:right w:val="single" w:sz="8" w:space="0" w:color="000000"/>
            </w:tcBorders>
          </w:tcPr>
          <w:p w14:paraId="626DAE60" w14:textId="469AE0D9" w:rsidR="00F23347" w:rsidRDefault="00F23347" w:rsidP="00F23347"/>
        </w:tc>
        <w:tc>
          <w:tcPr>
            <w:tcW w:w="4365" w:type="dxa"/>
            <w:vMerge/>
          </w:tcPr>
          <w:p w14:paraId="24C77650" w14:textId="77777777" w:rsidR="00F23347" w:rsidRDefault="00F23347" w:rsidP="00F23347"/>
        </w:tc>
      </w:tr>
      <w:tr w:rsidR="00F23347" w14:paraId="5178F3AE"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4CDB944F" w14:textId="4B6B072A" w:rsidR="00F23347" w:rsidRPr="00E05063" w:rsidRDefault="00F23347" w:rsidP="00F23347">
            <w:pPr>
              <w:rPr>
                <w:lang w:val="kk-KZ"/>
              </w:rPr>
            </w:pPr>
            <w:r>
              <w:rPr>
                <w:rFonts w:ascii="Times New Roman" w:eastAsia="Times New Roman" w:hAnsi="Times New Roman"/>
                <w:sz w:val="20"/>
                <w:lang w:val="kk-KZ"/>
              </w:rPr>
              <w:t>148</w:t>
            </w:r>
          </w:p>
        </w:tc>
        <w:tc>
          <w:tcPr>
            <w:tcW w:w="2551" w:type="dxa"/>
            <w:tcBorders>
              <w:top w:val="single" w:sz="8" w:space="0" w:color="000000"/>
              <w:left w:val="single" w:sz="8" w:space="0" w:color="000000"/>
              <w:bottom w:val="single" w:sz="8" w:space="0" w:color="000000"/>
              <w:right w:val="single" w:sz="8" w:space="0" w:color="000000"/>
            </w:tcBorders>
          </w:tcPr>
          <w:p w14:paraId="1ED57AE9" w14:textId="6A835CAD"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7ED8F8CF" w14:textId="3EB0C604"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64CE17EE" w14:textId="09D32DBC" w:rsidR="00F23347" w:rsidRDefault="00F23347" w:rsidP="00F23347"/>
        </w:tc>
      </w:tr>
      <w:tr w:rsidR="00F23347" w14:paraId="4E3C51D7" w14:textId="77777777" w:rsidTr="005900B3">
        <w:tc>
          <w:tcPr>
            <w:tcW w:w="959" w:type="dxa"/>
            <w:vMerge/>
          </w:tcPr>
          <w:p w14:paraId="28293B78"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50DB3B97" w14:textId="4C874ABD"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0589F743" w14:textId="1EA9517C" w:rsidR="00F23347" w:rsidRDefault="00F23347" w:rsidP="00F23347"/>
        </w:tc>
        <w:tc>
          <w:tcPr>
            <w:tcW w:w="4365" w:type="dxa"/>
            <w:vMerge/>
          </w:tcPr>
          <w:p w14:paraId="18DF6BEE" w14:textId="77777777" w:rsidR="00F23347" w:rsidRDefault="00F23347" w:rsidP="00F23347"/>
        </w:tc>
      </w:tr>
      <w:tr w:rsidR="00F23347" w14:paraId="4A738A3D" w14:textId="77777777" w:rsidTr="005900B3">
        <w:tc>
          <w:tcPr>
            <w:tcW w:w="959" w:type="dxa"/>
            <w:vMerge/>
          </w:tcPr>
          <w:p w14:paraId="7B1C90C6"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11EAFCCF" w14:textId="7D4B1218"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7EF154DB" w14:textId="60A7C734" w:rsidR="00F23347" w:rsidRDefault="00F23347" w:rsidP="00F23347"/>
        </w:tc>
        <w:tc>
          <w:tcPr>
            <w:tcW w:w="4365" w:type="dxa"/>
            <w:vMerge/>
          </w:tcPr>
          <w:p w14:paraId="0B515697" w14:textId="77777777" w:rsidR="00F23347" w:rsidRDefault="00F23347" w:rsidP="00F23347"/>
        </w:tc>
      </w:tr>
      <w:tr w:rsidR="00F23347" w14:paraId="29729FCD"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4D8B2684" w14:textId="3DE4532D" w:rsidR="00F23347" w:rsidRPr="00E05063" w:rsidRDefault="00F23347" w:rsidP="00F23347">
            <w:pPr>
              <w:rPr>
                <w:lang w:val="kk-KZ"/>
              </w:rPr>
            </w:pPr>
            <w:r>
              <w:rPr>
                <w:rFonts w:ascii="Times New Roman" w:eastAsia="Times New Roman" w:hAnsi="Times New Roman"/>
                <w:sz w:val="20"/>
                <w:lang w:val="kk-KZ"/>
              </w:rPr>
              <w:t>149</w:t>
            </w:r>
          </w:p>
        </w:tc>
        <w:tc>
          <w:tcPr>
            <w:tcW w:w="2551" w:type="dxa"/>
            <w:tcBorders>
              <w:top w:val="single" w:sz="8" w:space="0" w:color="000000"/>
              <w:left w:val="single" w:sz="8" w:space="0" w:color="000000"/>
              <w:bottom w:val="single" w:sz="8" w:space="0" w:color="000000"/>
              <w:right w:val="single" w:sz="8" w:space="0" w:color="000000"/>
            </w:tcBorders>
          </w:tcPr>
          <w:p w14:paraId="6E51866B" w14:textId="44020FF7"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489EA95C" w14:textId="1F9208D5"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09D41D3F" w14:textId="058E4B49" w:rsidR="00F23347" w:rsidRDefault="00F23347" w:rsidP="00F23347"/>
        </w:tc>
      </w:tr>
      <w:tr w:rsidR="00F23347" w14:paraId="35BF720A" w14:textId="77777777" w:rsidTr="005900B3">
        <w:tc>
          <w:tcPr>
            <w:tcW w:w="959" w:type="dxa"/>
            <w:vMerge/>
          </w:tcPr>
          <w:p w14:paraId="2D6951DE"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3C7675AF" w14:textId="1E2B4A47"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278D91B8" w14:textId="40699F48" w:rsidR="00F23347" w:rsidRDefault="00F23347" w:rsidP="00F23347"/>
        </w:tc>
        <w:tc>
          <w:tcPr>
            <w:tcW w:w="4365" w:type="dxa"/>
            <w:vMerge/>
          </w:tcPr>
          <w:p w14:paraId="7D1BFCD5" w14:textId="77777777" w:rsidR="00F23347" w:rsidRDefault="00F23347" w:rsidP="00F23347"/>
        </w:tc>
      </w:tr>
      <w:tr w:rsidR="00F23347" w14:paraId="70C69663" w14:textId="77777777" w:rsidTr="005900B3">
        <w:tc>
          <w:tcPr>
            <w:tcW w:w="959" w:type="dxa"/>
            <w:vMerge/>
          </w:tcPr>
          <w:p w14:paraId="0C86AA73"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2545B5D3" w14:textId="7DCD4D92"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7E5D3465" w14:textId="2F106712" w:rsidR="00F23347" w:rsidRPr="00583304" w:rsidRDefault="00F23347" w:rsidP="00F23347">
            <w:pPr>
              <w:spacing w:before="100" w:beforeAutospacing="1" w:after="100" w:afterAutospacing="1" w:line="240" w:lineRule="auto"/>
              <w:rPr>
                <w:rFonts w:ascii="Times New Roman" w:eastAsia="Times New Roman" w:hAnsi="Times New Roman"/>
                <w:sz w:val="20"/>
              </w:rPr>
            </w:pPr>
          </w:p>
        </w:tc>
        <w:tc>
          <w:tcPr>
            <w:tcW w:w="4365" w:type="dxa"/>
            <w:vMerge/>
          </w:tcPr>
          <w:p w14:paraId="58AFF13D" w14:textId="77777777" w:rsidR="00F23347" w:rsidRDefault="00F23347" w:rsidP="00F23347"/>
        </w:tc>
      </w:tr>
      <w:tr w:rsidR="00F23347" w14:paraId="108EFE31"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0D843D05" w14:textId="3569A946" w:rsidR="00F23347" w:rsidRPr="00E05063" w:rsidRDefault="00F23347" w:rsidP="00F23347">
            <w:pPr>
              <w:rPr>
                <w:lang w:val="kk-KZ"/>
              </w:rPr>
            </w:pPr>
            <w:r>
              <w:rPr>
                <w:rFonts w:ascii="Times New Roman" w:eastAsia="Times New Roman" w:hAnsi="Times New Roman"/>
                <w:sz w:val="20"/>
                <w:lang w:val="kk-KZ"/>
              </w:rPr>
              <w:t>150</w:t>
            </w:r>
          </w:p>
        </w:tc>
        <w:tc>
          <w:tcPr>
            <w:tcW w:w="2551" w:type="dxa"/>
            <w:tcBorders>
              <w:top w:val="single" w:sz="8" w:space="0" w:color="000000"/>
              <w:left w:val="single" w:sz="8" w:space="0" w:color="000000"/>
              <w:bottom w:val="single" w:sz="8" w:space="0" w:color="000000"/>
              <w:right w:val="single" w:sz="8" w:space="0" w:color="000000"/>
            </w:tcBorders>
          </w:tcPr>
          <w:p w14:paraId="25258F68" w14:textId="4825DAB1"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2CFB512A" w14:textId="234EF62E" w:rsidR="00F23347" w:rsidRPr="00583304" w:rsidRDefault="00F23347" w:rsidP="00F23347">
            <w:pPr>
              <w:spacing w:before="100" w:beforeAutospacing="1" w:after="100" w:afterAutospacing="1" w:line="240" w:lineRule="auto"/>
              <w:rPr>
                <w:rFonts w:ascii="Times New Roman" w:eastAsia="Times New Roman" w:hAnsi="Times New Roman" w:cs="Times New Roman"/>
                <w:sz w:val="24"/>
                <w:szCs w:val="24"/>
                <w:lang w:val="kk-KZ" w:eastAsia="ru-RU"/>
              </w:rPr>
            </w:pPr>
          </w:p>
        </w:tc>
        <w:tc>
          <w:tcPr>
            <w:tcW w:w="4365" w:type="dxa"/>
            <w:vMerge w:val="restart"/>
            <w:tcBorders>
              <w:top w:val="single" w:sz="8" w:space="0" w:color="000000"/>
              <w:left w:val="single" w:sz="8" w:space="0" w:color="000000"/>
              <w:bottom w:val="single" w:sz="8" w:space="0" w:color="000000"/>
              <w:right w:val="single" w:sz="8" w:space="0" w:color="000000"/>
            </w:tcBorders>
          </w:tcPr>
          <w:p w14:paraId="40657D91" w14:textId="3EEAD5A9" w:rsidR="00F23347" w:rsidRDefault="00F23347" w:rsidP="00F23347"/>
        </w:tc>
      </w:tr>
      <w:tr w:rsidR="00F23347" w14:paraId="1339FDDF" w14:textId="77777777" w:rsidTr="005900B3">
        <w:tc>
          <w:tcPr>
            <w:tcW w:w="959" w:type="dxa"/>
            <w:vMerge/>
          </w:tcPr>
          <w:p w14:paraId="58BA6176"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0139C689" w14:textId="6F438D7E"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20822101" w14:textId="274717FB" w:rsidR="00F23347" w:rsidRDefault="00F23347" w:rsidP="00F23347"/>
        </w:tc>
        <w:tc>
          <w:tcPr>
            <w:tcW w:w="4365" w:type="dxa"/>
            <w:vMerge/>
          </w:tcPr>
          <w:p w14:paraId="3B38F5C9" w14:textId="77777777" w:rsidR="00F23347" w:rsidRDefault="00F23347" w:rsidP="00F23347"/>
        </w:tc>
      </w:tr>
      <w:tr w:rsidR="00F23347" w14:paraId="6EC0646D" w14:textId="77777777" w:rsidTr="005900B3">
        <w:tc>
          <w:tcPr>
            <w:tcW w:w="959" w:type="dxa"/>
            <w:vMerge/>
          </w:tcPr>
          <w:p w14:paraId="32CD07B7"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7EADB7B1" w14:textId="0D9808C6"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23D47873" w14:textId="6D6FC6C8" w:rsidR="00F23347" w:rsidRPr="00951FA2" w:rsidRDefault="00F23347" w:rsidP="00F23347">
            <w:pPr>
              <w:pStyle w:val="aff8"/>
              <w:numPr>
                <w:ilvl w:val="0"/>
                <w:numId w:val="35"/>
              </w:numPr>
              <w:rPr>
                <w:rFonts w:cstheme="minorBidi"/>
                <w:sz w:val="20"/>
                <w:szCs w:val="22"/>
                <w:lang w:val="en-US" w:eastAsia="en-US"/>
              </w:rPr>
            </w:pPr>
          </w:p>
        </w:tc>
        <w:tc>
          <w:tcPr>
            <w:tcW w:w="4365" w:type="dxa"/>
            <w:vMerge/>
          </w:tcPr>
          <w:p w14:paraId="291D93EB" w14:textId="77777777" w:rsidR="00F23347" w:rsidRDefault="00F23347" w:rsidP="00F23347"/>
        </w:tc>
      </w:tr>
      <w:tr w:rsidR="00F23347" w14:paraId="05AA881B"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65D9A36E" w14:textId="6EACFD79" w:rsidR="00F23347" w:rsidRPr="00E05063" w:rsidRDefault="00F23347" w:rsidP="00F23347">
            <w:pPr>
              <w:rPr>
                <w:lang w:val="kk-KZ"/>
              </w:rPr>
            </w:pPr>
            <w:r>
              <w:rPr>
                <w:rFonts w:ascii="Times New Roman" w:eastAsia="Times New Roman" w:hAnsi="Times New Roman"/>
                <w:sz w:val="20"/>
                <w:lang w:val="kk-KZ"/>
              </w:rPr>
              <w:t>151</w:t>
            </w:r>
          </w:p>
        </w:tc>
        <w:tc>
          <w:tcPr>
            <w:tcW w:w="2551" w:type="dxa"/>
            <w:tcBorders>
              <w:top w:val="single" w:sz="8" w:space="0" w:color="000000"/>
              <w:left w:val="single" w:sz="8" w:space="0" w:color="000000"/>
              <w:bottom w:val="single" w:sz="8" w:space="0" w:color="000000"/>
              <w:right w:val="single" w:sz="8" w:space="0" w:color="000000"/>
            </w:tcBorders>
          </w:tcPr>
          <w:p w14:paraId="695F9A49" w14:textId="1C9539EC"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13AECEDE" w14:textId="7429D53F"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3442E727" w14:textId="52137954" w:rsidR="00F23347" w:rsidRDefault="00F23347" w:rsidP="00F23347"/>
        </w:tc>
      </w:tr>
      <w:tr w:rsidR="00F23347" w14:paraId="1612B0BE" w14:textId="77777777" w:rsidTr="005900B3">
        <w:tc>
          <w:tcPr>
            <w:tcW w:w="959" w:type="dxa"/>
            <w:vMerge/>
          </w:tcPr>
          <w:p w14:paraId="7A342B7A"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3E74E5F3" w14:textId="23DBC9BC"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25A67438" w14:textId="03E6D5FD" w:rsidR="00F23347" w:rsidRDefault="00F23347" w:rsidP="00F23347"/>
        </w:tc>
        <w:tc>
          <w:tcPr>
            <w:tcW w:w="4365" w:type="dxa"/>
            <w:vMerge/>
          </w:tcPr>
          <w:p w14:paraId="7DC5531E" w14:textId="77777777" w:rsidR="00F23347" w:rsidRDefault="00F23347" w:rsidP="00F23347"/>
        </w:tc>
      </w:tr>
      <w:tr w:rsidR="00F23347" w14:paraId="2DA0C729" w14:textId="77777777" w:rsidTr="005900B3">
        <w:tc>
          <w:tcPr>
            <w:tcW w:w="959" w:type="dxa"/>
            <w:vMerge/>
          </w:tcPr>
          <w:p w14:paraId="661332D3"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0991C5A3" w14:textId="41D6F136"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3857B0CB" w14:textId="49AC0761" w:rsidR="00F23347" w:rsidRDefault="00F23347" w:rsidP="00F23347"/>
        </w:tc>
        <w:tc>
          <w:tcPr>
            <w:tcW w:w="4365" w:type="dxa"/>
            <w:vMerge/>
          </w:tcPr>
          <w:p w14:paraId="17262687" w14:textId="77777777" w:rsidR="00F23347" w:rsidRDefault="00F23347" w:rsidP="00F23347"/>
        </w:tc>
      </w:tr>
      <w:tr w:rsidR="00F23347" w14:paraId="35BB44D9"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0C0539A1" w14:textId="730A2139" w:rsidR="00F23347" w:rsidRPr="00E05063" w:rsidRDefault="00F23347" w:rsidP="00F23347">
            <w:pPr>
              <w:rPr>
                <w:lang w:val="kk-KZ"/>
              </w:rPr>
            </w:pPr>
            <w:r>
              <w:rPr>
                <w:rFonts w:ascii="Times New Roman" w:eastAsia="Times New Roman" w:hAnsi="Times New Roman"/>
                <w:sz w:val="20"/>
                <w:lang w:val="kk-KZ"/>
              </w:rPr>
              <w:t>152</w:t>
            </w:r>
          </w:p>
        </w:tc>
        <w:tc>
          <w:tcPr>
            <w:tcW w:w="2551" w:type="dxa"/>
            <w:tcBorders>
              <w:top w:val="single" w:sz="8" w:space="0" w:color="000000"/>
              <w:left w:val="single" w:sz="8" w:space="0" w:color="000000"/>
              <w:bottom w:val="single" w:sz="8" w:space="0" w:color="000000"/>
              <w:right w:val="single" w:sz="8" w:space="0" w:color="000000"/>
            </w:tcBorders>
          </w:tcPr>
          <w:p w14:paraId="3F807EC6" w14:textId="6DF07C22"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3F8C4EFE" w14:textId="67A3DE1E"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04BF30AE" w14:textId="5022698D" w:rsidR="00F23347" w:rsidRDefault="00F23347" w:rsidP="00F23347"/>
        </w:tc>
      </w:tr>
      <w:tr w:rsidR="00F23347" w14:paraId="43830F0A" w14:textId="77777777" w:rsidTr="005900B3">
        <w:tc>
          <w:tcPr>
            <w:tcW w:w="959" w:type="dxa"/>
            <w:vMerge/>
          </w:tcPr>
          <w:p w14:paraId="6C4D172A"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647E9A65" w14:textId="3DD7042F"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67F60382" w14:textId="148D027D" w:rsidR="00F23347" w:rsidRDefault="00F23347" w:rsidP="00F23347"/>
        </w:tc>
        <w:tc>
          <w:tcPr>
            <w:tcW w:w="4365" w:type="dxa"/>
            <w:vMerge/>
          </w:tcPr>
          <w:p w14:paraId="63F184DD" w14:textId="77777777" w:rsidR="00F23347" w:rsidRDefault="00F23347" w:rsidP="00F23347"/>
        </w:tc>
      </w:tr>
      <w:tr w:rsidR="00F23347" w14:paraId="6ADDD907" w14:textId="77777777" w:rsidTr="005900B3">
        <w:tc>
          <w:tcPr>
            <w:tcW w:w="959" w:type="dxa"/>
            <w:vMerge/>
          </w:tcPr>
          <w:p w14:paraId="15E4DD09"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0800530D" w14:textId="7CC86533"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0F7ED6B8" w14:textId="00A523DF" w:rsidR="00F23347" w:rsidRDefault="00F23347" w:rsidP="00F23347"/>
        </w:tc>
        <w:tc>
          <w:tcPr>
            <w:tcW w:w="4365" w:type="dxa"/>
            <w:vMerge/>
          </w:tcPr>
          <w:p w14:paraId="0FFFFEC7" w14:textId="77777777" w:rsidR="00F23347" w:rsidRDefault="00F23347" w:rsidP="00F23347"/>
        </w:tc>
      </w:tr>
      <w:tr w:rsidR="00F23347" w14:paraId="453CD907"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5BDBDF59" w14:textId="10514D16" w:rsidR="00F23347" w:rsidRPr="00E05063" w:rsidRDefault="00F23347" w:rsidP="00F23347">
            <w:pPr>
              <w:rPr>
                <w:lang w:val="kk-KZ"/>
              </w:rPr>
            </w:pPr>
            <w:r>
              <w:rPr>
                <w:rFonts w:ascii="Times New Roman" w:eastAsia="Times New Roman" w:hAnsi="Times New Roman"/>
                <w:sz w:val="20"/>
                <w:lang w:val="kk-KZ"/>
              </w:rPr>
              <w:t>153</w:t>
            </w:r>
          </w:p>
        </w:tc>
        <w:tc>
          <w:tcPr>
            <w:tcW w:w="2551" w:type="dxa"/>
            <w:tcBorders>
              <w:top w:val="single" w:sz="8" w:space="0" w:color="000000"/>
              <w:left w:val="single" w:sz="8" w:space="0" w:color="000000"/>
              <w:bottom w:val="single" w:sz="8" w:space="0" w:color="000000"/>
              <w:right w:val="single" w:sz="8" w:space="0" w:color="000000"/>
            </w:tcBorders>
          </w:tcPr>
          <w:p w14:paraId="1D143246" w14:textId="2EDF4579"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2AD97236" w14:textId="5A5DC6CD"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72FF3FBB" w14:textId="53381E7D" w:rsidR="00F23347" w:rsidRDefault="00F23347" w:rsidP="00F23347"/>
        </w:tc>
      </w:tr>
      <w:tr w:rsidR="00F23347" w14:paraId="3CDD4D86" w14:textId="77777777" w:rsidTr="005900B3">
        <w:tc>
          <w:tcPr>
            <w:tcW w:w="959" w:type="dxa"/>
            <w:vMerge/>
          </w:tcPr>
          <w:p w14:paraId="4A5EB131"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2DC081DD" w14:textId="4678F4D2"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4D42C5B0" w14:textId="5AA0876E" w:rsidR="00F23347" w:rsidRDefault="00F23347" w:rsidP="00F23347"/>
        </w:tc>
        <w:tc>
          <w:tcPr>
            <w:tcW w:w="4365" w:type="dxa"/>
            <w:vMerge/>
          </w:tcPr>
          <w:p w14:paraId="15A6D8F1" w14:textId="77777777" w:rsidR="00F23347" w:rsidRDefault="00F23347" w:rsidP="00F23347"/>
        </w:tc>
      </w:tr>
      <w:tr w:rsidR="00F23347" w14:paraId="2898119F" w14:textId="77777777" w:rsidTr="005900B3">
        <w:tc>
          <w:tcPr>
            <w:tcW w:w="959" w:type="dxa"/>
            <w:vMerge/>
          </w:tcPr>
          <w:p w14:paraId="10F3DB75"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7636DFCF" w14:textId="2954E92B"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5BCCDB5D" w14:textId="5B786DE9" w:rsidR="00F23347" w:rsidRPr="00951FA2" w:rsidRDefault="00F23347" w:rsidP="00F23347">
            <w:pPr>
              <w:spacing w:before="100" w:beforeAutospacing="1" w:after="100" w:afterAutospacing="1" w:line="240" w:lineRule="auto"/>
              <w:rPr>
                <w:rFonts w:ascii="Times New Roman" w:eastAsia="Times New Roman" w:hAnsi="Times New Roman"/>
                <w:sz w:val="20"/>
              </w:rPr>
            </w:pPr>
          </w:p>
        </w:tc>
        <w:tc>
          <w:tcPr>
            <w:tcW w:w="4365" w:type="dxa"/>
            <w:vMerge/>
          </w:tcPr>
          <w:p w14:paraId="5D0875B2" w14:textId="77777777" w:rsidR="00F23347" w:rsidRDefault="00F23347" w:rsidP="00F23347"/>
        </w:tc>
      </w:tr>
      <w:tr w:rsidR="00F23347" w14:paraId="2038EBCD"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6CE8C013" w14:textId="17DE8C1F" w:rsidR="00F23347" w:rsidRPr="00E05063" w:rsidRDefault="00F23347" w:rsidP="00F23347">
            <w:pPr>
              <w:rPr>
                <w:lang w:val="kk-KZ"/>
              </w:rPr>
            </w:pPr>
            <w:r>
              <w:rPr>
                <w:rFonts w:ascii="Times New Roman" w:eastAsia="Times New Roman" w:hAnsi="Times New Roman"/>
                <w:sz w:val="20"/>
                <w:lang w:val="kk-KZ"/>
              </w:rPr>
              <w:t>154</w:t>
            </w:r>
          </w:p>
        </w:tc>
        <w:tc>
          <w:tcPr>
            <w:tcW w:w="2551" w:type="dxa"/>
            <w:tcBorders>
              <w:top w:val="single" w:sz="8" w:space="0" w:color="000000"/>
              <w:left w:val="single" w:sz="8" w:space="0" w:color="000000"/>
              <w:bottom w:val="single" w:sz="8" w:space="0" w:color="000000"/>
              <w:right w:val="single" w:sz="8" w:space="0" w:color="000000"/>
            </w:tcBorders>
          </w:tcPr>
          <w:p w14:paraId="381D8566" w14:textId="3981D809"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5F93747E" w14:textId="361D7383"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36E8E8D4" w14:textId="2AF67A34" w:rsidR="00F23347" w:rsidRDefault="00F23347" w:rsidP="00F23347"/>
        </w:tc>
      </w:tr>
      <w:tr w:rsidR="00F23347" w14:paraId="29C9C194" w14:textId="77777777" w:rsidTr="005900B3">
        <w:tc>
          <w:tcPr>
            <w:tcW w:w="959" w:type="dxa"/>
            <w:vMerge/>
          </w:tcPr>
          <w:p w14:paraId="42BAE8B2"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177DCA9C" w14:textId="45499AB3"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4FD28342" w14:textId="22E549B3" w:rsidR="00F23347" w:rsidRDefault="00F23347" w:rsidP="00F23347"/>
        </w:tc>
        <w:tc>
          <w:tcPr>
            <w:tcW w:w="4365" w:type="dxa"/>
            <w:vMerge/>
          </w:tcPr>
          <w:p w14:paraId="5A026AD8" w14:textId="77777777" w:rsidR="00F23347" w:rsidRDefault="00F23347" w:rsidP="00F23347"/>
        </w:tc>
      </w:tr>
      <w:tr w:rsidR="00F23347" w14:paraId="476B5C6D" w14:textId="77777777" w:rsidTr="005900B3">
        <w:tc>
          <w:tcPr>
            <w:tcW w:w="959" w:type="dxa"/>
            <w:vMerge/>
          </w:tcPr>
          <w:p w14:paraId="3C140DD4"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6863474B" w14:textId="33C09F2B"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5160CE11" w14:textId="51491B16" w:rsidR="00F23347" w:rsidRPr="008A2701" w:rsidRDefault="00F23347" w:rsidP="00F23347">
            <w:pPr>
              <w:spacing w:before="100" w:beforeAutospacing="1" w:after="100" w:afterAutospacing="1" w:line="240" w:lineRule="auto"/>
              <w:rPr>
                <w:rFonts w:ascii="Times New Roman" w:eastAsia="Times New Roman" w:hAnsi="Times New Roman"/>
                <w:sz w:val="20"/>
              </w:rPr>
            </w:pPr>
          </w:p>
        </w:tc>
        <w:tc>
          <w:tcPr>
            <w:tcW w:w="4365" w:type="dxa"/>
            <w:vMerge/>
          </w:tcPr>
          <w:p w14:paraId="09CE38F2" w14:textId="77777777" w:rsidR="00F23347" w:rsidRDefault="00F23347" w:rsidP="00F23347"/>
        </w:tc>
      </w:tr>
      <w:tr w:rsidR="00F23347" w14:paraId="47C1C858"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7CC5AA7E" w14:textId="06893B33" w:rsidR="00F23347" w:rsidRPr="00E05063" w:rsidRDefault="00F23347" w:rsidP="00F23347">
            <w:pPr>
              <w:rPr>
                <w:lang w:val="kk-KZ"/>
              </w:rPr>
            </w:pPr>
            <w:r>
              <w:rPr>
                <w:rFonts w:ascii="Times New Roman" w:eastAsia="Times New Roman" w:hAnsi="Times New Roman"/>
                <w:sz w:val="20"/>
                <w:lang w:val="kk-KZ"/>
              </w:rPr>
              <w:t>155</w:t>
            </w:r>
          </w:p>
        </w:tc>
        <w:tc>
          <w:tcPr>
            <w:tcW w:w="2551" w:type="dxa"/>
            <w:tcBorders>
              <w:top w:val="single" w:sz="8" w:space="0" w:color="000000"/>
              <w:left w:val="single" w:sz="8" w:space="0" w:color="000000"/>
              <w:bottom w:val="single" w:sz="8" w:space="0" w:color="000000"/>
              <w:right w:val="single" w:sz="8" w:space="0" w:color="000000"/>
            </w:tcBorders>
          </w:tcPr>
          <w:p w14:paraId="462AAF5D" w14:textId="7FA6FBCD"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6E966BE8" w14:textId="7CA10AA2"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1BB69D6B" w14:textId="4CBAD9BB" w:rsidR="00F23347" w:rsidRDefault="00F23347" w:rsidP="00F23347"/>
        </w:tc>
      </w:tr>
      <w:tr w:rsidR="00F23347" w14:paraId="126EC27F" w14:textId="77777777" w:rsidTr="005900B3">
        <w:tc>
          <w:tcPr>
            <w:tcW w:w="959" w:type="dxa"/>
            <w:vMerge/>
          </w:tcPr>
          <w:p w14:paraId="702FB3D4"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7112C060" w14:textId="4416D6BE"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776B2685" w14:textId="4921DB6B" w:rsidR="00F23347" w:rsidRDefault="00F23347" w:rsidP="00F23347"/>
        </w:tc>
        <w:tc>
          <w:tcPr>
            <w:tcW w:w="4365" w:type="dxa"/>
            <w:vMerge/>
          </w:tcPr>
          <w:p w14:paraId="64B1C210" w14:textId="77777777" w:rsidR="00F23347" w:rsidRDefault="00F23347" w:rsidP="00F23347"/>
        </w:tc>
      </w:tr>
      <w:tr w:rsidR="00F23347" w14:paraId="33D94F92" w14:textId="77777777" w:rsidTr="005900B3">
        <w:tc>
          <w:tcPr>
            <w:tcW w:w="959" w:type="dxa"/>
            <w:vMerge/>
          </w:tcPr>
          <w:p w14:paraId="3E283E14"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28E26B18" w14:textId="3B3906D3"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11334BCB" w14:textId="32EB675F" w:rsidR="00F23347" w:rsidRDefault="00F23347" w:rsidP="00F23347"/>
        </w:tc>
        <w:tc>
          <w:tcPr>
            <w:tcW w:w="4365" w:type="dxa"/>
            <w:vMerge/>
          </w:tcPr>
          <w:p w14:paraId="77EF5693" w14:textId="77777777" w:rsidR="00F23347" w:rsidRDefault="00F23347" w:rsidP="00F23347"/>
        </w:tc>
      </w:tr>
      <w:tr w:rsidR="00F23347" w14:paraId="3419FC0F"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32CE6BC8" w14:textId="70AC420E" w:rsidR="00F23347" w:rsidRPr="00E05063" w:rsidRDefault="00F23347" w:rsidP="00F23347">
            <w:pPr>
              <w:rPr>
                <w:lang w:val="kk-KZ"/>
              </w:rPr>
            </w:pPr>
            <w:r>
              <w:rPr>
                <w:rFonts w:ascii="Times New Roman" w:eastAsia="Times New Roman" w:hAnsi="Times New Roman"/>
                <w:sz w:val="20"/>
                <w:lang w:val="kk-KZ"/>
              </w:rPr>
              <w:t>156</w:t>
            </w:r>
          </w:p>
        </w:tc>
        <w:tc>
          <w:tcPr>
            <w:tcW w:w="2551" w:type="dxa"/>
            <w:tcBorders>
              <w:top w:val="single" w:sz="8" w:space="0" w:color="000000"/>
              <w:left w:val="single" w:sz="8" w:space="0" w:color="000000"/>
              <w:bottom w:val="single" w:sz="8" w:space="0" w:color="000000"/>
              <w:right w:val="single" w:sz="8" w:space="0" w:color="000000"/>
            </w:tcBorders>
          </w:tcPr>
          <w:p w14:paraId="3409A608" w14:textId="15C7914A"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71335A98" w14:textId="0BE976A4"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5A276351" w14:textId="373FC7A8" w:rsidR="00F23347" w:rsidRDefault="00F23347" w:rsidP="00F23347"/>
        </w:tc>
      </w:tr>
      <w:tr w:rsidR="00F23347" w14:paraId="5C88364D" w14:textId="77777777" w:rsidTr="005900B3">
        <w:tc>
          <w:tcPr>
            <w:tcW w:w="959" w:type="dxa"/>
            <w:vMerge/>
          </w:tcPr>
          <w:p w14:paraId="63E798EC"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46E28EE5" w14:textId="241D860C"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7C90B603" w14:textId="16791DDD" w:rsidR="00F23347" w:rsidRDefault="00F23347" w:rsidP="00F23347"/>
        </w:tc>
        <w:tc>
          <w:tcPr>
            <w:tcW w:w="4365" w:type="dxa"/>
            <w:vMerge/>
          </w:tcPr>
          <w:p w14:paraId="56A39497" w14:textId="77777777" w:rsidR="00F23347" w:rsidRDefault="00F23347" w:rsidP="00F23347"/>
        </w:tc>
      </w:tr>
      <w:tr w:rsidR="00F23347" w14:paraId="260DDC2A" w14:textId="77777777" w:rsidTr="005900B3">
        <w:tc>
          <w:tcPr>
            <w:tcW w:w="959" w:type="dxa"/>
            <w:vMerge/>
          </w:tcPr>
          <w:p w14:paraId="709812D1"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1516DCE1" w14:textId="1BAC3CC0"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29246E72" w14:textId="3F7B682C" w:rsidR="00F23347" w:rsidRDefault="00F23347" w:rsidP="00F23347"/>
        </w:tc>
        <w:tc>
          <w:tcPr>
            <w:tcW w:w="4365" w:type="dxa"/>
            <w:vMerge/>
          </w:tcPr>
          <w:p w14:paraId="75ADC28F" w14:textId="77777777" w:rsidR="00F23347" w:rsidRDefault="00F23347" w:rsidP="00F23347"/>
        </w:tc>
      </w:tr>
      <w:tr w:rsidR="00F23347" w14:paraId="237E5F62"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7CC4069A" w14:textId="0CF0CA54" w:rsidR="00F23347" w:rsidRPr="00E05063" w:rsidRDefault="00F23347" w:rsidP="00F23347">
            <w:pPr>
              <w:rPr>
                <w:lang w:val="kk-KZ"/>
              </w:rPr>
            </w:pPr>
            <w:r>
              <w:rPr>
                <w:rFonts w:ascii="Times New Roman" w:eastAsia="Times New Roman" w:hAnsi="Times New Roman"/>
                <w:sz w:val="20"/>
                <w:lang w:val="kk-KZ"/>
              </w:rPr>
              <w:t>157</w:t>
            </w:r>
          </w:p>
        </w:tc>
        <w:tc>
          <w:tcPr>
            <w:tcW w:w="2551" w:type="dxa"/>
            <w:tcBorders>
              <w:top w:val="single" w:sz="8" w:space="0" w:color="000000"/>
              <w:left w:val="single" w:sz="8" w:space="0" w:color="000000"/>
              <w:bottom w:val="single" w:sz="8" w:space="0" w:color="000000"/>
              <w:right w:val="single" w:sz="8" w:space="0" w:color="000000"/>
            </w:tcBorders>
          </w:tcPr>
          <w:p w14:paraId="073E4FDD" w14:textId="39A342AE"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7C8A85F5" w14:textId="7C58455C"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6941FC71" w14:textId="24DB4103" w:rsidR="00F23347" w:rsidRDefault="00F23347" w:rsidP="00F23347"/>
        </w:tc>
      </w:tr>
      <w:tr w:rsidR="00F23347" w14:paraId="2E8C92FC" w14:textId="77777777" w:rsidTr="005900B3">
        <w:tc>
          <w:tcPr>
            <w:tcW w:w="959" w:type="dxa"/>
            <w:vMerge/>
          </w:tcPr>
          <w:p w14:paraId="421DEE65"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114F7096" w14:textId="4741D824"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2F9EE071" w14:textId="6169D168" w:rsidR="00F23347" w:rsidRDefault="00F23347" w:rsidP="00F23347"/>
        </w:tc>
        <w:tc>
          <w:tcPr>
            <w:tcW w:w="4365" w:type="dxa"/>
            <w:vMerge/>
          </w:tcPr>
          <w:p w14:paraId="7D15207F" w14:textId="77777777" w:rsidR="00F23347" w:rsidRDefault="00F23347" w:rsidP="00F23347"/>
        </w:tc>
      </w:tr>
      <w:tr w:rsidR="00F23347" w14:paraId="543BC289" w14:textId="77777777" w:rsidTr="005900B3">
        <w:tc>
          <w:tcPr>
            <w:tcW w:w="959" w:type="dxa"/>
            <w:vMerge/>
          </w:tcPr>
          <w:p w14:paraId="61EFA849"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4217D116" w14:textId="440DA921"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3CCD9AF8" w14:textId="33936DB4" w:rsidR="00F23347" w:rsidRPr="00A55235" w:rsidRDefault="00F23347" w:rsidP="00F23347">
            <w:pPr>
              <w:spacing w:before="100" w:beforeAutospacing="1" w:after="100" w:afterAutospacing="1" w:line="240" w:lineRule="auto"/>
              <w:rPr>
                <w:rFonts w:ascii="Times New Roman" w:eastAsia="Times New Roman" w:hAnsi="Times New Roman"/>
                <w:sz w:val="20"/>
              </w:rPr>
            </w:pPr>
          </w:p>
        </w:tc>
        <w:tc>
          <w:tcPr>
            <w:tcW w:w="4365" w:type="dxa"/>
            <w:vMerge/>
          </w:tcPr>
          <w:p w14:paraId="36BEE3F3" w14:textId="77777777" w:rsidR="00F23347" w:rsidRDefault="00F23347" w:rsidP="00F23347"/>
        </w:tc>
      </w:tr>
      <w:tr w:rsidR="00F23347" w14:paraId="02021785"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13A2D2C5" w14:textId="59B39212" w:rsidR="00F23347" w:rsidRPr="00E05063" w:rsidRDefault="00F23347" w:rsidP="00F23347">
            <w:pPr>
              <w:rPr>
                <w:lang w:val="kk-KZ"/>
              </w:rPr>
            </w:pPr>
            <w:r>
              <w:rPr>
                <w:rFonts w:ascii="Times New Roman" w:eastAsia="Times New Roman" w:hAnsi="Times New Roman"/>
                <w:sz w:val="20"/>
                <w:lang w:val="kk-KZ"/>
              </w:rPr>
              <w:t>158</w:t>
            </w:r>
          </w:p>
        </w:tc>
        <w:tc>
          <w:tcPr>
            <w:tcW w:w="2551" w:type="dxa"/>
            <w:tcBorders>
              <w:top w:val="single" w:sz="8" w:space="0" w:color="000000"/>
              <w:left w:val="single" w:sz="8" w:space="0" w:color="000000"/>
              <w:bottom w:val="single" w:sz="8" w:space="0" w:color="000000"/>
              <w:right w:val="single" w:sz="8" w:space="0" w:color="000000"/>
            </w:tcBorders>
          </w:tcPr>
          <w:p w14:paraId="687C909A" w14:textId="5B1E3ED6"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0DC45743" w14:textId="39E473F3"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40546DB9" w14:textId="0A59E6C9" w:rsidR="00F23347" w:rsidRDefault="00F23347" w:rsidP="00F23347"/>
        </w:tc>
      </w:tr>
      <w:tr w:rsidR="00F23347" w14:paraId="0EDCEC30" w14:textId="77777777" w:rsidTr="005900B3">
        <w:tc>
          <w:tcPr>
            <w:tcW w:w="959" w:type="dxa"/>
            <w:vMerge/>
          </w:tcPr>
          <w:p w14:paraId="254CFD78"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15A4A842" w14:textId="325D8E81"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68D7B747" w14:textId="0C40F7CA" w:rsidR="00F23347" w:rsidRDefault="00F23347" w:rsidP="00F23347"/>
        </w:tc>
        <w:tc>
          <w:tcPr>
            <w:tcW w:w="4365" w:type="dxa"/>
            <w:vMerge/>
          </w:tcPr>
          <w:p w14:paraId="369F0DB0" w14:textId="77777777" w:rsidR="00F23347" w:rsidRDefault="00F23347" w:rsidP="00F23347"/>
        </w:tc>
      </w:tr>
      <w:tr w:rsidR="00F23347" w14:paraId="094DDB79" w14:textId="77777777" w:rsidTr="005900B3">
        <w:tc>
          <w:tcPr>
            <w:tcW w:w="959" w:type="dxa"/>
            <w:vMerge/>
          </w:tcPr>
          <w:p w14:paraId="4C5D9958"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3DD0AFBE" w14:textId="4A30C0E1"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09F2DFA6" w14:textId="336EB0F0" w:rsidR="00F23347" w:rsidRPr="00A55235" w:rsidRDefault="00F23347" w:rsidP="00F23347">
            <w:pPr>
              <w:spacing w:before="100" w:beforeAutospacing="1" w:after="100" w:afterAutospacing="1" w:line="240" w:lineRule="auto"/>
              <w:rPr>
                <w:rFonts w:ascii="Times New Roman" w:eastAsia="Times New Roman" w:hAnsi="Times New Roman"/>
                <w:sz w:val="20"/>
              </w:rPr>
            </w:pPr>
          </w:p>
        </w:tc>
        <w:tc>
          <w:tcPr>
            <w:tcW w:w="4365" w:type="dxa"/>
            <w:vMerge/>
          </w:tcPr>
          <w:p w14:paraId="457A8BB1" w14:textId="77777777" w:rsidR="00F23347" w:rsidRDefault="00F23347" w:rsidP="00F23347"/>
        </w:tc>
      </w:tr>
      <w:tr w:rsidR="00F23347" w14:paraId="1D372AEB"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0AE96017" w14:textId="30F70EE1" w:rsidR="00F23347" w:rsidRPr="00E05063" w:rsidRDefault="00F23347" w:rsidP="00F23347">
            <w:pPr>
              <w:rPr>
                <w:lang w:val="kk-KZ"/>
              </w:rPr>
            </w:pPr>
            <w:r>
              <w:rPr>
                <w:rFonts w:ascii="Times New Roman" w:eastAsia="Times New Roman" w:hAnsi="Times New Roman"/>
                <w:sz w:val="20"/>
                <w:lang w:val="kk-KZ"/>
              </w:rPr>
              <w:t>159</w:t>
            </w:r>
          </w:p>
        </w:tc>
        <w:tc>
          <w:tcPr>
            <w:tcW w:w="2551" w:type="dxa"/>
            <w:tcBorders>
              <w:top w:val="single" w:sz="8" w:space="0" w:color="000000"/>
              <w:left w:val="single" w:sz="8" w:space="0" w:color="000000"/>
              <w:bottom w:val="single" w:sz="8" w:space="0" w:color="000000"/>
              <w:right w:val="single" w:sz="8" w:space="0" w:color="000000"/>
            </w:tcBorders>
          </w:tcPr>
          <w:p w14:paraId="36180F7F" w14:textId="4B6465A8"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54175D5E" w14:textId="3886B5A3"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1F65BE03" w14:textId="35F76691" w:rsidR="00F23347" w:rsidRDefault="00F23347" w:rsidP="00F23347"/>
        </w:tc>
      </w:tr>
      <w:tr w:rsidR="00F23347" w14:paraId="50EEF34D" w14:textId="77777777" w:rsidTr="005900B3">
        <w:tc>
          <w:tcPr>
            <w:tcW w:w="959" w:type="dxa"/>
            <w:vMerge/>
          </w:tcPr>
          <w:p w14:paraId="68764B31"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1D2F7E21" w14:textId="659CC9C7"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42067DF9" w14:textId="22F30EE0" w:rsidR="00F23347" w:rsidRDefault="00F23347" w:rsidP="00F23347"/>
        </w:tc>
        <w:tc>
          <w:tcPr>
            <w:tcW w:w="4365" w:type="dxa"/>
            <w:vMerge/>
          </w:tcPr>
          <w:p w14:paraId="0E1B85F6" w14:textId="77777777" w:rsidR="00F23347" w:rsidRDefault="00F23347" w:rsidP="00F23347"/>
        </w:tc>
      </w:tr>
      <w:tr w:rsidR="00F23347" w14:paraId="52CD62F4" w14:textId="77777777" w:rsidTr="005900B3">
        <w:tc>
          <w:tcPr>
            <w:tcW w:w="959" w:type="dxa"/>
            <w:vMerge/>
          </w:tcPr>
          <w:p w14:paraId="79F8AF01"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545EB7FE" w14:textId="4AF5B8C6"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50C56436" w14:textId="618E66FD" w:rsidR="00F23347" w:rsidRDefault="00F23347" w:rsidP="00F23347"/>
        </w:tc>
        <w:tc>
          <w:tcPr>
            <w:tcW w:w="4365" w:type="dxa"/>
            <w:vMerge/>
          </w:tcPr>
          <w:p w14:paraId="3FA25CC2" w14:textId="77777777" w:rsidR="00F23347" w:rsidRDefault="00F23347" w:rsidP="00F23347"/>
        </w:tc>
      </w:tr>
      <w:tr w:rsidR="00F23347" w14:paraId="131950B6"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2C5A1ABC" w14:textId="4DC25966" w:rsidR="00F23347" w:rsidRPr="00E05063" w:rsidRDefault="00F23347" w:rsidP="00F23347">
            <w:pPr>
              <w:rPr>
                <w:lang w:val="kk-KZ"/>
              </w:rPr>
            </w:pPr>
            <w:r>
              <w:rPr>
                <w:rFonts w:ascii="Times New Roman" w:eastAsia="Times New Roman" w:hAnsi="Times New Roman"/>
                <w:sz w:val="20"/>
                <w:lang w:val="kk-KZ"/>
              </w:rPr>
              <w:t>160</w:t>
            </w:r>
          </w:p>
        </w:tc>
        <w:tc>
          <w:tcPr>
            <w:tcW w:w="2551" w:type="dxa"/>
            <w:tcBorders>
              <w:top w:val="single" w:sz="8" w:space="0" w:color="000000"/>
              <w:left w:val="single" w:sz="8" w:space="0" w:color="000000"/>
              <w:bottom w:val="single" w:sz="8" w:space="0" w:color="000000"/>
              <w:right w:val="single" w:sz="8" w:space="0" w:color="000000"/>
            </w:tcBorders>
          </w:tcPr>
          <w:p w14:paraId="17C06DF3" w14:textId="4FBE69D5"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4C46B9F9" w14:textId="2F11D9EB"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50597639" w14:textId="6F268F55" w:rsidR="00F23347" w:rsidRDefault="00F23347" w:rsidP="00F23347"/>
        </w:tc>
      </w:tr>
      <w:tr w:rsidR="00F23347" w14:paraId="5344C5EE" w14:textId="77777777" w:rsidTr="005900B3">
        <w:tc>
          <w:tcPr>
            <w:tcW w:w="959" w:type="dxa"/>
            <w:vMerge/>
          </w:tcPr>
          <w:p w14:paraId="4D3A0E17"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473B5622" w14:textId="56EEEB6A"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4A641EA8" w14:textId="5AE1D653" w:rsidR="00F23347" w:rsidRDefault="00F23347" w:rsidP="00F23347"/>
        </w:tc>
        <w:tc>
          <w:tcPr>
            <w:tcW w:w="4365" w:type="dxa"/>
            <w:vMerge/>
          </w:tcPr>
          <w:p w14:paraId="7DF8F7BB" w14:textId="77777777" w:rsidR="00F23347" w:rsidRDefault="00F23347" w:rsidP="00F23347"/>
        </w:tc>
      </w:tr>
      <w:tr w:rsidR="00F23347" w14:paraId="3AD407CA" w14:textId="77777777" w:rsidTr="005900B3">
        <w:tc>
          <w:tcPr>
            <w:tcW w:w="959" w:type="dxa"/>
            <w:vMerge/>
          </w:tcPr>
          <w:p w14:paraId="106A2530"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5321613A" w14:textId="26CA35F3"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429BD027" w14:textId="24E812B5" w:rsidR="00F23347" w:rsidRDefault="00F23347" w:rsidP="00F23347"/>
        </w:tc>
        <w:tc>
          <w:tcPr>
            <w:tcW w:w="4365" w:type="dxa"/>
            <w:vMerge/>
          </w:tcPr>
          <w:p w14:paraId="6E8D3917" w14:textId="77777777" w:rsidR="00F23347" w:rsidRDefault="00F23347" w:rsidP="00F23347"/>
        </w:tc>
      </w:tr>
      <w:tr w:rsidR="00F23347" w14:paraId="4CD27336"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733BA187" w14:textId="120DFA60" w:rsidR="00F23347" w:rsidRPr="00E05063" w:rsidRDefault="00F23347" w:rsidP="00F23347">
            <w:pPr>
              <w:rPr>
                <w:lang w:val="kk-KZ"/>
              </w:rPr>
            </w:pPr>
            <w:r>
              <w:rPr>
                <w:rFonts w:ascii="Times New Roman" w:eastAsia="Times New Roman" w:hAnsi="Times New Roman"/>
                <w:sz w:val="20"/>
                <w:lang w:val="kk-KZ"/>
              </w:rPr>
              <w:t>161</w:t>
            </w:r>
          </w:p>
        </w:tc>
        <w:tc>
          <w:tcPr>
            <w:tcW w:w="2551" w:type="dxa"/>
            <w:tcBorders>
              <w:top w:val="single" w:sz="8" w:space="0" w:color="000000"/>
              <w:left w:val="single" w:sz="8" w:space="0" w:color="000000"/>
              <w:bottom w:val="single" w:sz="8" w:space="0" w:color="000000"/>
              <w:right w:val="single" w:sz="8" w:space="0" w:color="000000"/>
            </w:tcBorders>
          </w:tcPr>
          <w:p w14:paraId="51B0AD61" w14:textId="36846918"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01F84D77" w14:textId="76227A73"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2DC07EEF" w14:textId="355594BC" w:rsidR="00F23347" w:rsidRDefault="00F23347" w:rsidP="00F23347"/>
        </w:tc>
      </w:tr>
      <w:tr w:rsidR="00F23347" w14:paraId="54EE437D" w14:textId="77777777" w:rsidTr="005900B3">
        <w:tc>
          <w:tcPr>
            <w:tcW w:w="959" w:type="dxa"/>
            <w:vMerge/>
          </w:tcPr>
          <w:p w14:paraId="409ACE09"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0DDF0CEF" w14:textId="10C091F1"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40FFE240" w14:textId="23C07FAC" w:rsidR="00F23347" w:rsidRDefault="00F23347" w:rsidP="00F23347"/>
        </w:tc>
        <w:tc>
          <w:tcPr>
            <w:tcW w:w="4365" w:type="dxa"/>
            <w:vMerge/>
          </w:tcPr>
          <w:p w14:paraId="33977848" w14:textId="77777777" w:rsidR="00F23347" w:rsidRDefault="00F23347" w:rsidP="00F23347"/>
        </w:tc>
      </w:tr>
      <w:tr w:rsidR="00F23347" w14:paraId="403CE6B9" w14:textId="77777777" w:rsidTr="005900B3">
        <w:tc>
          <w:tcPr>
            <w:tcW w:w="959" w:type="dxa"/>
            <w:vMerge/>
          </w:tcPr>
          <w:p w14:paraId="539FEA60"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38EF4828" w14:textId="46AB8452"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4EAFF3DB" w14:textId="2AEEA08F" w:rsidR="00F23347" w:rsidRDefault="00F23347" w:rsidP="00F23347"/>
        </w:tc>
        <w:tc>
          <w:tcPr>
            <w:tcW w:w="4365" w:type="dxa"/>
            <w:vMerge/>
          </w:tcPr>
          <w:p w14:paraId="4F2B03C8" w14:textId="77777777" w:rsidR="00F23347" w:rsidRDefault="00F23347" w:rsidP="00F23347"/>
        </w:tc>
      </w:tr>
      <w:tr w:rsidR="00F23347" w14:paraId="2B8B979D"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7B6C2397" w14:textId="7E41F08B" w:rsidR="00F23347" w:rsidRPr="00E05063" w:rsidRDefault="00F23347" w:rsidP="00F23347">
            <w:pPr>
              <w:rPr>
                <w:lang w:val="kk-KZ"/>
              </w:rPr>
            </w:pPr>
            <w:r>
              <w:rPr>
                <w:rFonts w:ascii="Times New Roman" w:eastAsia="Times New Roman" w:hAnsi="Times New Roman"/>
                <w:sz w:val="20"/>
                <w:lang w:val="kk-KZ"/>
              </w:rPr>
              <w:t>162</w:t>
            </w:r>
          </w:p>
        </w:tc>
        <w:tc>
          <w:tcPr>
            <w:tcW w:w="2551" w:type="dxa"/>
            <w:tcBorders>
              <w:top w:val="single" w:sz="8" w:space="0" w:color="000000"/>
              <w:left w:val="single" w:sz="8" w:space="0" w:color="000000"/>
              <w:bottom w:val="single" w:sz="8" w:space="0" w:color="000000"/>
              <w:right w:val="single" w:sz="8" w:space="0" w:color="000000"/>
            </w:tcBorders>
          </w:tcPr>
          <w:p w14:paraId="7E9E56A1" w14:textId="3D00195A"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0DC697EA" w14:textId="1F9254D5"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16BEA9FA" w14:textId="2F37B6A8" w:rsidR="00F23347" w:rsidRDefault="00F23347" w:rsidP="00F23347"/>
        </w:tc>
      </w:tr>
      <w:tr w:rsidR="00F23347" w14:paraId="40CA70FB" w14:textId="77777777" w:rsidTr="005900B3">
        <w:tc>
          <w:tcPr>
            <w:tcW w:w="959" w:type="dxa"/>
            <w:vMerge/>
          </w:tcPr>
          <w:p w14:paraId="254439EE"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456F1569" w14:textId="47D96A2F"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51952E97" w14:textId="4BCD42C6" w:rsidR="00F23347" w:rsidRDefault="00F23347" w:rsidP="00F23347"/>
        </w:tc>
        <w:tc>
          <w:tcPr>
            <w:tcW w:w="4365" w:type="dxa"/>
            <w:vMerge/>
          </w:tcPr>
          <w:p w14:paraId="632941B4" w14:textId="77777777" w:rsidR="00F23347" w:rsidRDefault="00F23347" w:rsidP="00F23347"/>
        </w:tc>
      </w:tr>
      <w:tr w:rsidR="00F23347" w14:paraId="1A49CCB1" w14:textId="77777777" w:rsidTr="005900B3">
        <w:tc>
          <w:tcPr>
            <w:tcW w:w="959" w:type="dxa"/>
            <w:vMerge/>
          </w:tcPr>
          <w:p w14:paraId="315D17D0"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5B675D1A" w14:textId="7ACB7AC4"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276BA6C8" w14:textId="1C878624" w:rsidR="00F23347" w:rsidRDefault="00F23347" w:rsidP="00F23347"/>
        </w:tc>
        <w:tc>
          <w:tcPr>
            <w:tcW w:w="4365" w:type="dxa"/>
            <w:vMerge/>
          </w:tcPr>
          <w:p w14:paraId="67EA158E" w14:textId="77777777" w:rsidR="00F23347" w:rsidRDefault="00F23347" w:rsidP="00F23347"/>
        </w:tc>
      </w:tr>
      <w:tr w:rsidR="00F23347" w14:paraId="703CCE18"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1C3E6F8E" w14:textId="5CC22EA2" w:rsidR="00F23347" w:rsidRPr="00E05063" w:rsidRDefault="00F23347" w:rsidP="00F23347">
            <w:pPr>
              <w:rPr>
                <w:lang w:val="kk-KZ"/>
              </w:rPr>
            </w:pPr>
            <w:r>
              <w:rPr>
                <w:rFonts w:ascii="Times New Roman" w:eastAsia="Times New Roman" w:hAnsi="Times New Roman"/>
                <w:sz w:val="20"/>
                <w:lang w:val="kk-KZ"/>
              </w:rPr>
              <w:t>163</w:t>
            </w:r>
          </w:p>
        </w:tc>
        <w:tc>
          <w:tcPr>
            <w:tcW w:w="2551" w:type="dxa"/>
            <w:tcBorders>
              <w:top w:val="single" w:sz="8" w:space="0" w:color="000000"/>
              <w:left w:val="single" w:sz="8" w:space="0" w:color="000000"/>
              <w:bottom w:val="single" w:sz="8" w:space="0" w:color="000000"/>
              <w:right w:val="single" w:sz="8" w:space="0" w:color="000000"/>
            </w:tcBorders>
          </w:tcPr>
          <w:p w14:paraId="224A587B" w14:textId="6B31AE68"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19311B83" w14:textId="1631CF40"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0BF9263E" w14:textId="07671404" w:rsidR="00F23347" w:rsidRDefault="00F23347" w:rsidP="00F23347"/>
        </w:tc>
      </w:tr>
      <w:tr w:rsidR="00F23347" w14:paraId="5CB9B312" w14:textId="77777777" w:rsidTr="005900B3">
        <w:tc>
          <w:tcPr>
            <w:tcW w:w="959" w:type="dxa"/>
            <w:vMerge/>
          </w:tcPr>
          <w:p w14:paraId="67BB6A0C"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1BE04DF7" w14:textId="6BFCB9B3"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0709A750" w14:textId="0FE87842" w:rsidR="00F23347" w:rsidRPr="00CD50D9" w:rsidRDefault="00F23347" w:rsidP="00F23347">
            <w:pPr>
              <w:spacing w:before="100" w:beforeAutospacing="1" w:after="100" w:afterAutospacing="1" w:line="240" w:lineRule="auto"/>
              <w:rPr>
                <w:rFonts w:ascii="Times New Roman" w:eastAsia="Times New Roman" w:hAnsi="Times New Roman"/>
                <w:sz w:val="20"/>
              </w:rPr>
            </w:pPr>
          </w:p>
        </w:tc>
        <w:tc>
          <w:tcPr>
            <w:tcW w:w="4365" w:type="dxa"/>
            <w:vMerge/>
          </w:tcPr>
          <w:p w14:paraId="18645911" w14:textId="77777777" w:rsidR="00F23347" w:rsidRDefault="00F23347" w:rsidP="00F23347"/>
        </w:tc>
      </w:tr>
      <w:tr w:rsidR="00F23347" w14:paraId="410553A0" w14:textId="77777777" w:rsidTr="005900B3">
        <w:tc>
          <w:tcPr>
            <w:tcW w:w="959" w:type="dxa"/>
            <w:vMerge/>
          </w:tcPr>
          <w:p w14:paraId="5B17A7D5"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358E7E9B" w14:textId="596CF3D9"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369BCD30" w14:textId="645A43AE" w:rsidR="00F23347" w:rsidRDefault="00F23347" w:rsidP="00F23347"/>
        </w:tc>
        <w:tc>
          <w:tcPr>
            <w:tcW w:w="4365" w:type="dxa"/>
            <w:vMerge/>
          </w:tcPr>
          <w:p w14:paraId="121B6BDA" w14:textId="77777777" w:rsidR="00F23347" w:rsidRDefault="00F23347" w:rsidP="00F23347"/>
        </w:tc>
      </w:tr>
      <w:tr w:rsidR="00F23347" w14:paraId="5C72F0D3"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0465FB45" w14:textId="7C09BEE5" w:rsidR="00F23347" w:rsidRPr="00E05063" w:rsidRDefault="00F23347" w:rsidP="00F23347">
            <w:pPr>
              <w:rPr>
                <w:lang w:val="kk-KZ"/>
              </w:rPr>
            </w:pPr>
            <w:r>
              <w:rPr>
                <w:rFonts w:ascii="Times New Roman" w:eastAsia="Times New Roman" w:hAnsi="Times New Roman"/>
                <w:sz w:val="20"/>
                <w:lang w:val="kk-KZ"/>
              </w:rPr>
              <w:t>164</w:t>
            </w:r>
          </w:p>
        </w:tc>
        <w:tc>
          <w:tcPr>
            <w:tcW w:w="2551" w:type="dxa"/>
            <w:tcBorders>
              <w:top w:val="single" w:sz="8" w:space="0" w:color="000000"/>
              <w:left w:val="single" w:sz="8" w:space="0" w:color="000000"/>
              <w:bottom w:val="single" w:sz="8" w:space="0" w:color="000000"/>
              <w:right w:val="single" w:sz="8" w:space="0" w:color="000000"/>
            </w:tcBorders>
          </w:tcPr>
          <w:p w14:paraId="576526E2" w14:textId="43D3B45B"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5E919B5E" w14:textId="75E363E4"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13025B3D" w14:textId="18778DC9" w:rsidR="00F23347" w:rsidRDefault="00F23347" w:rsidP="00F23347"/>
        </w:tc>
      </w:tr>
      <w:tr w:rsidR="00F23347" w14:paraId="61EF4D4F" w14:textId="77777777" w:rsidTr="005900B3">
        <w:tc>
          <w:tcPr>
            <w:tcW w:w="959" w:type="dxa"/>
            <w:vMerge/>
          </w:tcPr>
          <w:p w14:paraId="408DBB4C"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18573AFD" w14:textId="2BBAEFCF"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2825132C" w14:textId="2F7C216F" w:rsidR="00F23347" w:rsidRPr="00CD50D9" w:rsidRDefault="00F23347" w:rsidP="00F23347">
            <w:pPr>
              <w:spacing w:before="100" w:beforeAutospacing="1" w:after="100" w:afterAutospacing="1" w:line="240" w:lineRule="auto"/>
              <w:rPr>
                <w:rFonts w:ascii="Times New Roman" w:eastAsia="Times New Roman" w:hAnsi="Times New Roman"/>
                <w:sz w:val="20"/>
              </w:rPr>
            </w:pPr>
          </w:p>
        </w:tc>
        <w:tc>
          <w:tcPr>
            <w:tcW w:w="4365" w:type="dxa"/>
            <w:vMerge/>
          </w:tcPr>
          <w:p w14:paraId="315D4365" w14:textId="77777777" w:rsidR="00F23347" w:rsidRDefault="00F23347" w:rsidP="00F23347"/>
        </w:tc>
      </w:tr>
      <w:tr w:rsidR="00F23347" w14:paraId="1E8C78AE" w14:textId="77777777" w:rsidTr="005900B3">
        <w:tc>
          <w:tcPr>
            <w:tcW w:w="959" w:type="dxa"/>
            <w:vMerge/>
          </w:tcPr>
          <w:p w14:paraId="3475C4D0"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250C35BB" w14:textId="3D8EAF7E"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60761C6D" w14:textId="481B5FB0" w:rsidR="00F23347" w:rsidRDefault="00F23347" w:rsidP="00F23347"/>
        </w:tc>
        <w:tc>
          <w:tcPr>
            <w:tcW w:w="4365" w:type="dxa"/>
            <w:vMerge/>
          </w:tcPr>
          <w:p w14:paraId="2E2D651B" w14:textId="77777777" w:rsidR="00F23347" w:rsidRDefault="00F23347" w:rsidP="00F23347"/>
        </w:tc>
      </w:tr>
      <w:tr w:rsidR="00F23347" w14:paraId="4F30CA1C"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0DFE63B6" w14:textId="54CC1711" w:rsidR="00F23347" w:rsidRPr="00E05063" w:rsidRDefault="00F23347" w:rsidP="00F23347">
            <w:pPr>
              <w:rPr>
                <w:lang w:val="kk-KZ"/>
              </w:rPr>
            </w:pPr>
            <w:r>
              <w:rPr>
                <w:rFonts w:ascii="Times New Roman" w:eastAsia="Times New Roman" w:hAnsi="Times New Roman"/>
                <w:sz w:val="20"/>
                <w:lang w:val="kk-KZ"/>
              </w:rPr>
              <w:t>165</w:t>
            </w:r>
          </w:p>
        </w:tc>
        <w:tc>
          <w:tcPr>
            <w:tcW w:w="2551" w:type="dxa"/>
            <w:tcBorders>
              <w:top w:val="single" w:sz="8" w:space="0" w:color="000000"/>
              <w:left w:val="single" w:sz="8" w:space="0" w:color="000000"/>
              <w:bottom w:val="single" w:sz="8" w:space="0" w:color="000000"/>
              <w:right w:val="single" w:sz="8" w:space="0" w:color="000000"/>
            </w:tcBorders>
          </w:tcPr>
          <w:p w14:paraId="7343EEF1" w14:textId="25EF3FB4" w:rsidR="00F23347" w:rsidRPr="00A0398C" w:rsidRDefault="00F23347" w:rsidP="00F23347">
            <w:pPr>
              <w:rPr>
                <w:lang w:val="kk-KZ"/>
              </w:rPr>
            </w:pPr>
          </w:p>
        </w:tc>
        <w:tc>
          <w:tcPr>
            <w:tcW w:w="5387" w:type="dxa"/>
            <w:tcBorders>
              <w:top w:val="single" w:sz="8" w:space="0" w:color="000000"/>
              <w:left w:val="single" w:sz="8" w:space="0" w:color="000000"/>
              <w:bottom w:val="single" w:sz="8" w:space="0" w:color="000000"/>
              <w:right w:val="single" w:sz="8" w:space="0" w:color="000000"/>
            </w:tcBorders>
          </w:tcPr>
          <w:p w14:paraId="10328BBD" w14:textId="5D32BDE6"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7E27929F" w14:textId="3D871191" w:rsidR="00F23347" w:rsidRDefault="00F23347" w:rsidP="00F23347"/>
        </w:tc>
      </w:tr>
      <w:tr w:rsidR="00F23347" w14:paraId="40E34334" w14:textId="77777777" w:rsidTr="005900B3">
        <w:tc>
          <w:tcPr>
            <w:tcW w:w="959" w:type="dxa"/>
            <w:vMerge/>
          </w:tcPr>
          <w:p w14:paraId="1DC660D3"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5E7D5186" w14:textId="666BA871"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08AD577A" w14:textId="7EAC0E05" w:rsidR="00F23347" w:rsidRDefault="00F23347" w:rsidP="00F23347"/>
        </w:tc>
        <w:tc>
          <w:tcPr>
            <w:tcW w:w="4365" w:type="dxa"/>
            <w:vMerge/>
          </w:tcPr>
          <w:p w14:paraId="7D0195F8" w14:textId="77777777" w:rsidR="00F23347" w:rsidRDefault="00F23347" w:rsidP="00F23347"/>
        </w:tc>
      </w:tr>
      <w:tr w:rsidR="00F23347" w:rsidRPr="00DC7F07" w14:paraId="734C7AF8" w14:textId="77777777" w:rsidTr="005900B3">
        <w:tc>
          <w:tcPr>
            <w:tcW w:w="959" w:type="dxa"/>
            <w:vMerge/>
          </w:tcPr>
          <w:p w14:paraId="69960252"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3AE3FB3A" w14:textId="4B29DEE7" w:rsidR="00F23347" w:rsidRPr="005A5FA2" w:rsidRDefault="00F23347" w:rsidP="00F23347">
            <w:pPr>
              <w:rPr>
                <w:lang w:val="kk-KZ"/>
              </w:rPr>
            </w:pPr>
          </w:p>
        </w:tc>
        <w:tc>
          <w:tcPr>
            <w:tcW w:w="5387" w:type="dxa"/>
            <w:tcBorders>
              <w:top w:val="single" w:sz="8" w:space="0" w:color="000000"/>
              <w:left w:val="single" w:sz="8" w:space="0" w:color="000000"/>
              <w:bottom w:val="single" w:sz="8" w:space="0" w:color="000000"/>
              <w:right w:val="single" w:sz="8" w:space="0" w:color="000000"/>
            </w:tcBorders>
          </w:tcPr>
          <w:p w14:paraId="503917D6" w14:textId="29A2E47B" w:rsidR="00F23347" w:rsidRPr="00DC7F07" w:rsidRDefault="00F23347" w:rsidP="00F23347">
            <w:pPr>
              <w:spacing w:before="100" w:beforeAutospacing="1" w:after="100" w:afterAutospacing="1" w:line="240" w:lineRule="auto"/>
              <w:rPr>
                <w:rFonts w:ascii="Times New Roman" w:eastAsia="Times New Roman" w:hAnsi="Times New Roman"/>
                <w:sz w:val="20"/>
                <w:lang w:val="kk-KZ"/>
              </w:rPr>
            </w:pPr>
          </w:p>
        </w:tc>
        <w:tc>
          <w:tcPr>
            <w:tcW w:w="4365" w:type="dxa"/>
            <w:vMerge/>
          </w:tcPr>
          <w:p w14:paraId="395454F8" w14:textId="77777777" w:rsidR="00F23347" w:rsidRPr="005A5FA2" w:rsidRDefault="00F23347" w:rsidP="00F23347">
            <w:pPr>
              <w:rPr>
                <w:lang w:val="kk-KZ"/>
              </w:rPr>
            </w:pPr>
          </w:p>
        </w:tc>
      </w:tr>
      <w:tr w:rsidR="00F23347" w14:paraId="78ECF8CC"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581663DE" w14:textId="22D1AA53" w:rsidR="00F23347" w:rsidRPr="00E05063" w:rsidRDefault="00F23347" w:rsidP="00F23347">
            <w:pPr>
              <w:rPr>
                <w:lang w:val="kk-KZ"/>
              </w:rPr>
            </w:pPr>
            <w:r>
              <w:rPr>
                <w:rFonts w:ascii="Times New Roman" w:eastAsia="Times New Roman" w:hAnsi="Times New Roman"/>
                <w:sz w:val="20"/>
                <w:lang w:val="kk-KZ"/>
              </w:rPr>
              <w:t>166</w:t>
            </w:r>
          </w:p>
        </w:tc>
        <w:tc>
          <w:tcPr>
            <w:tcW w:w="2551" w:type="dxa"/>
            <w:tcBorders>
              <w:top w:val="single" w:sz="8" w:space="0" w:color="000000"/>
              <w:left w:val="single" w:sz="8" w:space="0" w:color="000000"/>
              <w:bottom w:val="single" w:sz="8" w:space="0" w:color="000000"/>
              <w:right w:val="single" w:sz="8" w:space="0" w:color="000000"/>
            </w:tcBorders>
          </w:tcPr>
          <w:p w14:paraId="6E022B84" w14:textId="20591451"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3B453EBC" w14:textId="69241687" w:rsidR="00F23347" w:rsidRPr="00DC7F07" w:rsidRDefault="00F23347" w:rsidP="00F23347">
            <w:pPr>
              <w:spacing w:before="100" w:beforeAutospacing="1" w:after="100" w:afterAutospacing="1" w:line="240" w:lineRule="auto"/>
              <w:rPr>
                <w:rFonts w:ascii="Times New Roman" w:eastAsia="Times New Roman" w:hAnsi="Times New Roman"/>
                <w:sz w:val="20"/>
                <w:lang w:val="ru-RU"/>
              </w:rPr>
            </w:pPr>
          </w:p>
        </w:tc>
        <w:tc>
          <w:tcPr>
            <w:tcW w:w="4365" w:type="dxa"/>
            <w:vMerge w:val="restart"/>
            <w:tcBorders>
              <w:top w:val="single" w:sz="8" w:space="0" w:color="000000"/>
              <w:left w:val="single" w:sz="8" w:space="0" w:color="000000"/>
              <w:bottom w:val="single" w:sz="8" w:space="0" w:color="000000"/>
              <w:right w:val="single" w:sz="8" w:space="0" w:color="000000"/>
            </w:tcBorders>
          </w:tcPr>
          <w:p w14:paraId="6A8484F1" w14:textId="01B9AE56" w:rsidR="00F23347" w:rsidRDefault="00F23347" w:rsidP="00F23347"/>
        </w:tc>
      </w:tr>
      <w:tr w:rsidR="00F23347" w:rsidRPr="005A5FA2" w14:paraId="57749C48" w14:textId="77777777" w:rsidTr="005900B3">
        <w:tc>
          <w:tcPr>
            <w:tcW w:w="959" w:type="dxa"/>
            <w:vMerge/>
          </w:tcPr>
          <w:p w14:paraId="3611B5DA"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607A3CE4" w14:textId="146D3D72"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0B4E7808" w14:textId="28811CB3" w:rsidR="00F23347" w:rsidRPr="005A5FA2" w:rsidRDefault="00F23347" w:rsidP="00F23347">
            <w:pPr>
              <w:pStyle w:val="aff8"/>
              <w:numPr>
                <w:ilvl w:val="0"/>
                <w:numId w:val="36"/>
              </w:numPr>
              <w:rPr>
                <w:rFonts w:cstheme="minorBidi"/>
                <w:sz w:val="20"/>
                <w:szCs w:val="22"/>
                <w:lang w:val="en-US" w:eastAsia="en-US"/>
              </w:rPr>
            </w:pPr>
          </w:p>
        </w:tc>
        <w:tc>
          <w:tcPr>
            <w:tcW w:w="4365" w:type="dxa"/>
            <w:vMerge/>
          </w:tcPr>
          <w:p w14:paraId="5C5F84C0" w14:textId="77777777" w:rsidR="00F23347" w:rsidRPr="00DC7F07" w:rsidRDefault="00F23347" w:rsidP="00F23347"/>
        </w:tc>
      </w:tr>
      <w:tr w:rsidR="00F23347" w14:paraId="32C0C4EB" w14:textId="77777777" w:rsidTr="005900B3">
        <w:tc>
          <w:tcPr>
            <w:tcW w:w="959" w:type="dxa"/>
            <w:vMerge/>
          </w:tcPr>
          <w:p w14:paraId="2F9C4A87" w14:textId="77777777" w:rsidR="00F23347" w:rsidRPr="00DC7F0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19E3E4C1" w14:textId="3DDB05F9"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60A7BD05" w14:textId="7C36C8D4" w:rsidR="00F23347" w:rsidRPr="001566A1" w:rsidRDefault="00F23347" w:rsidP="00F23347">
            <w:pPr>
              <w:pStyle w:val="aff8"/>
              <w:numPr>
                <w:ilvl w:val="0"/>
                <w:numId w:val="39"/>
              </w:numPr>
              <w:rPr>
                <w:rFonts w:cstheme="minorBidi"/>
                <w:sz w:val="20"/>
                <w:szCs w:val="22"/>
                <w:lang w:val="en-US" w:eastAsia="en-US"/>
              </w:rPr>
            </w:pPr>
          </w:p>
        </w:tc>
        <w:tc>
          <w:tcPr>
            <w:tcW w:w="4365" w:type="dxa"/>
            <w:vMerge/>
          </w:tcPr>
          <w:p w14:paraId="1E0B4E1F" w14:textId="77777777" w:rsidR="00F23347" w:rsidRDefault="00F23347" w:rsidP="00F23347"/>
        </w:tc>
      </w:tr>
      <w:tr w:rsidR="00F23347" w14:paraId="51C3EDC9"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284F340E" w14:textId="2A47CD3C" w:rsidR="00F23347" w:rsidRPr="00E05063" w:rsidRDefault="00F23347" w:rsidP="00F23347">
            <w:pPr>
              <w:rPr>
                <w:lang w:val="kk-KZ"/>
              </w:rPr>
            </w:pPr>
            <w:r>
              <w:rPr>
                <w:rFonts w:ascii="Times New Roman" w:eastAsia="Times New Roman" w:hAnsi="Times New Roman"/>
                <w:sz w:val="20"/>
                <w:lang w:val="kk-KZ"/>
              </w:rPr>
              <w:t>167</w:t>
            </w:r>
          </w:p>
        </w:tc>
        <w:tc>
          <w:tcPr>
            <w:tcW w:w="2551" w:type="dxa"/>
            <w:tcBorders>
              <w:top w:val="single" w:sz="8" w:space="0" w:color="000000"/>
              <w:left w:val="single" w:sz="8" w:space="0" w:color="000000"/>
              <w:bottom w:val="single" w:sz="8" w:space="0" w:color="000000"/>
              <w:right w:val="single" w:sz="8" w:space="0" w:color="000000"/>
            </w:tcBorders>
          </w:tcPr>
          <w:p w14:paraId="018CB7E9" w14:textId="1680E6D8"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0E780950" w14:textId="5CC369FF" w:rsidR="00F23347" w:rsidRPr="00242804" w:rsidRDefault="00F23347" w:rsidP="00F23347">
            <w:pPr>
              <w:rPr>
                <w:lang w:val="ru-RU"/>
              </w:rPr>
            </w:pPr>
          </w:p>
        </w:tc>
        <w:tc>
          <w:tcPr>
            <w:tcW w:w="4365" w:type="dxa"/>
            <w:vMerge w:val="restart"/>
            <w:tcBorders>
              <w:top w:val="single" w:sz="8" w:space="0" w:color="000000"/>
              <w:left w:val="single" w:sz="8" w:space="0" w:color="000000"/>
              <w:bottom w:val="single" w:sz="8" w:space="0" w:color="000000"/>
              <w:right w:val="single" w:sz="8" w:space="0" w:color="000000"/>
            </w:tcBorders>
          </w:tcPr>
          <w:p w14:paraId="2E0A0739" w14:textId="4B61D7BB" w:rsidR="00F23347" w:rsidRDefault="00F23347" w:rsidP="00F23347"/>
        </w:tc>
      </w:tr>
      <w:tr w:rsidR="00F23347" w14:paraId="6D168D69" w14:textId="77777777" w:rsidTr="005900B3">
        <w:tc>
          <w:tcPr>
            <w:tcW w:w="959" w:type="dxa"/>
            <w:vMerge/>
          </w:tcPr>
          <w:p w14:paraId="64861292"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06834568" w14:textId="6A24A796"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750A5C80" w14:textId="4FC63493" w:rsidR="00F23347" w:rsidRDefault="00F23347" w:rsidP="00F23347"/>
        </w:tc>
        <w:tc>
          <w:tcPr>
            <w:tcW w:w="4365" w:type="dxa"/>
            <w:vMerge/>
          </w:tcPr>
          <w:p w14:paraId="298BA3C5" w14:textId="77777777" w:rsidR="00F23347" w:rsidRDefault="00F23347" w:rsidP="00F23347"/>
        </w:tc>
      </w:tr>
      <w:tr w:rsidR="00F23347" w14:paraId="2B12D6EC" w14:textId="77777777" w:rsidTr="005900B3">
        <w:tc>
          <w:tcPr>
            <w:tcW w:w="959" w:type="dxa"/>
            <w:vMerge/>
          </w:tcPr>
          <w:p w14:paraId="153BF4FA"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3831C9CD" w14:textId="1B3E0B66"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6917930A" w14:textId="01DBDC8C" w:rsidR="00F23347" w:rsidRDefault="00F23347" w:rsidP="00F23347"/>
        </w:tc>
        <w:tc>
          <w:tcPr>
            <w:tcW w:w="4365" w:type="dxa"/>
            <w:vMerge/>
          </w:tcPr>
          <w:p w14:paraId="4870D11B" w14:textId="77777777" w:rsidR="00F23347" w:rsidRDefault="00F23347" w:rsidP="00F23347"/>
        </w:tc>
      </w:tr>
      <w:tr w:rsidR="00F23347" w14:paraId="0213DD59"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0CCBD49C" w14:textId="5314244C" w:rsidR="00F23347" w:rsidRPr="00E05063" w:rsidRDefault="00F23347" w:rsidP="00F23347">
            <w:pPr>
              <w:rPr>
                <w:lang w:val="kk-KZ"/>
              </w:rPr>
            </w:pPr>
            <w:r>
              <w:rPr>
                <w:rFonts w:ascii="Times New Roman" w:eastAsia="Times New Roman" w:hAnsi="Times New Roman"/>
                <w:sz w:val="20"/>
                <w:lang w:val="kk-KZ"/>
              </w:rPr>
              <w:t>168</w:t>
            </w:r>
          </w:p>
        </w:tc>
        <w:tc>
          <w:tcPr>
            <w:tcW w:w="2551" w:type="dxa"/>
            <w:tcBorders>
              <w:top w:val="single" w:sz="8" w:space="0" w:color="000000"/>
              <w:left w:val="single" w:sz="8" w:space="0" w:color="000000"/>
              <w:bottom w:val="single" w:sz="8" w:space="0" w:color="000000"/>
              <w:right w:val="single" w:sz="8" w:space="0" w:color="000000"/>
            </w:tcBorders>
          </w:tcPr>
          <w:p w14:paraId="02A812FB" w14:textId="3647FCBB"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04ECE467" w14:textId="6AA8A4F9" w:rsidR="00F23347" w:rsidRPr="00242804" w:rsidRDefault="00F23347" w:rsidP="00F23347">
            <w:pPr>
              <w:rPr>
                <w:lang w:val="ru-RU"/>
              </w:rPr>
            </w:pPr>
          </w:p>
        </w:tc>
        <w:tc>
          <w:tcPr>
            <w:tcW w:w="4365" w:type="dxa"/>
            <w:vMerge w:val="restart"/>
            <w:tcBorders>
              <w:top w:val="single" w:sz="8" w:space="0" w:color="000000"/>
              <w:left w:val="single" w:sz="8" w:space="0" w:color="000000"/>
              <w:bottom w:val="single" w:sz="8" w:space="0" w:color="000000"/>
              <w:right w:val="single" w:sz="8" w:space="0" w:color="000000"/>
            </w:tcBorders>
          </w:tcPr>
          <w:p w14:paraId="0F030642" w14:textId="039E0D83" w:rsidR="00F23347" w:rsidRDefault="00F23347" w:rsidP="00F23347"/>
        </w:tc>
      </w:tr>
      <w:tr w:rsidR="00F23347" w14:paraId="6E05760F" w14:textId="77777777" w:rsidTr="005900B3">
        <w:tc>
          <w:tcPr>
            <w:tcW w:w="959" w:type="dxa"/>
            <w:vMerge/>
          </w:tcPr>
          <w:p w14:paraId="4F1F5F95"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01A2BAD4" w14:textId="02B76003"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5AE601B9" w14:textId="62CDD48D" w:rsidR="00F23347" w:rsidRDefault="00F23347" w:rsidP="00F23347"/>
        </w:tc>
        <w:tc>
          <w:tcPr>
            <w:tcW w:w="4365" w:type="dxa"/>
            <w:vMerge/>
          </w:tcPr>
          <w:p w14:paraId="44DD0494" w14:textId="77777777" w:rsidR="00F23347" w:rsidRDefault="00F23347" w:rsidP="00F23347"/>
        </w:tc>
      </w:tr>
      <w:tr w:rsidR="00F23347" w14:paraId="2FFFE080" w14:textId="77777777" w:rsidTr="005900B3">
        <w:tc>
          <w:tcPr>
            <w:tcW w:w="959" w:type="dxa"/>
            <w:vMerge/>
          </w:tcPr>
          <w:p w14:paraId="628F048C"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23AE6CAB" w14:textId="4FEB10E8"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758B8E9F" w14:textId="0D600BE1" w:rsidR="00F23347" w:rsidRDefault="00F23347" w:rsidP="00F23347"/>
        </w:tc>
        <w:tc>
          <w:tcPr>
            <w:tcW w:w="4365" w:type="dxa"/>
            <w:vMerge/>
          </w:tcPr>
          <w:p w14:paraId="05EB53F0" w14:textId="77777777" w:rsidR="00F23347" w:rsidRDefault="00F23347" w:rsidP="00F23347"/>
        </w:tc>
      </w:tr>
      <w:tr w:rsidR="00F23347" w14:paraId="55D366AE"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06545ED4" w14:textId="0366C30C" w:rsidR="00F23347" w:rsidRPr="00E05063" w:rsidRDefault="00F23347" w:rsidP="00F23347">
            <w:pPr>
              <w:rPr>
                <w:lang w:val="kk-KZ"/>
              </w:rPr>
            </w:pPr>
            <w:r>
              <w:rPr>
                <w:rFonts w:ascii="Times New Roman" w:eastAsia="Times New Roman" w:hAnsi="Times New Roman"/>
                <w:sz w:val="20"/>
                <w:lang w:val="kk-KZ"/>
              </w:rPr>
              <w:t>169</w:t>
            </w:r>
          </w:p>
        </w:tc>
        <w:tc>
          <w:tcPr>
            <w:tcW w:w="2551" w:type="dxa"/>
            <w:tcBorders>
              <w:top w:val="single" w:sz="8" w:space="0" w:color="000000"/>
              <w:left w:val="single" w:sz="8" w:space="0" w:color="000000"/>
              <w:bottom w:val="single" w:sz="8" w:space="0" w:color="000000"/>
              <w:right w:val="single" w:sz="8" w:space="0" w:color="000000"/>
            </w:tcBorders>
          </w:tcPr>
          <w:p w14:paraId="6DC693B3" w14:textId="07F46882"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761D2C11" w14:textId="38B4645F"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583073B2" w14:textId="61790645" w:rsidR="00F23347" w:rsidRDefault="00F23347" w:rsidP="00F23347"/>
        </w:tc>
      </w:tr>
      <w:tr w:rsidR="00F23347" w14:paraId="73CB41FE" w14:textId="77777777" w:rsidTr="005900B3">
        <w:tc>
          <w:tcPr>
            <w:tcW w:w="959" w:type="dxa"/>
            <w:vMerge/>
          </w:tcPr>
          <w:p w14:paraId="2A16F415"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4D9E9F6C" w14:textId="4659EDA3"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5956CB3F" w14:textId="7B7B5BBD" w:rsidR="00F23347" w:rsidRDefault="00F23347" w:rsidP="00F23347"/>
        </w:tc>
        <w:tc>
          <w:tcPr>
            <w:tcW w:w="4365" w:type="dxa"/>
            <w:vMerge/>
          </w:tcPr>
          <w:p w14:paraId="71C027FE" w14:textId="77777777" w:rsidR="00F23347" w:rsidRDefault="00F23347" w:rsidP="00F23347"/>
        </w:tc>
      </w:tr>
      <w:tr w:rsidR="00F23347" w14:paraId="626A58C0" w14:textId="77777777" w:rsidTr="005900B3">
        <w:tc>
          <w:tcPr>
            <w:tcW w:w="959" w:type="dxa"/>
            <w:vMerge/>
          </w:tcPr>
          <w:p w14:paraId="57AF9DE4"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07490DF8" w14:textId="02FE58B7"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18A9AA47" w14:textId="467B4996" w:rsidR="00F23347" w:rsidRDefault="00F23347" w:rsidP="00F23347"/>
        </w:tc>
        <w:tc>
          <w:tcPr>
            <w:tcW w:w="4365" w:type="dxa"/>
            <w:vMerge/>
          </w:tcPr>
          <w:p w14:paraId="3FF62EB3" w14:textId="77777777" w:rsidR="00F23347" w:rsidRDefault="00F23347" w:rsidP="00F23347"/>
        </w:tc>
      </w:tr>
      <w:tr w:rsidR="00F23347" w14:paraId="7D6B3C28"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24DBA1C8" w14:textId="159C1E8A" w:rsidR="00F23347" w:rsidRPr="00E05063" w:rsidRDefault="00F23347" w:rsidP="00F23347">
            <w:pPr>
              <w:rPr>
                <w:lang w:val="kk-KZ"/>
              </w:rPr>
            </w:pPr>
            <w:r>
              <w:rPr>
                <w:rFonts w:ascii="Times New Roman" w:eastAsia="Times New Roman" w:hAnsi="Times New Roman"/>
                <w:sz w:val="20"/>
                <w:lang w:val="kk-KZ"/>
              </w:rPr>
              <w:t>170</w:t>
            </w:r>
          </w:p>
        </w:tc>
        <w:tc>
          <w:tcPr>
            <w:tcW w:w="2551" w:type="dxa"/>
            <w:tcBorders>
              <w:top w:val="single" w:sz="8" w:space="0" w:color="000000"/>
              <w:left w:val="single" w:sz="8" w:space="0" w:color="000000"/>
              <w:bottom w:val="single" w:sz="8" w:space="0" w:color="000000"/>
              <w:right w:val="single" w:sz="8" w:space="0" w:color="000000"/>
            </w:tcBorders>
          </w:tcPr>
          <w:p w14:paraId="18DA3BF1" w14:textId="729E176E"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073A4E91" w14:textId="02C2D6F0"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62E4C520" w14:textId="7AF2814B" w:rsidR="00F23347" w:rsidRDefault="00F23347" w:rsidP="00F23347"/>
        </w:tc>
      </w:tr>
      <w:tr w:rsidR="00F23347" w14:paraId="7673428A" w14:textId="77777777" w:rsidTr="005900B3">
        <w:tc>
          <w:tcPr>
            <w:tcW w:w="959" w:type="dxa"/>
            <w:vMerge/>
          </w:tcPr>
          <w:p w14:paraId="15EFBB14"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28E89B26" w14:textId="35F5C496"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7E94D313" w14:textId="07BC67B1" w:rsidR="00F23347" w:rsidRDefault="00F23347" w:rsidP="00F23347"/>
        </w:tc>
        <w:tc>
          <w:tcPr>
            <w:tcW w:w="4365" w:type="dxa"/>
            <w:vMerge/>
          </w:tcPr>
          <w:p w14:paraId="2E726AAD" w14:textId="77777777" w:rsidR="00F23347" w:rsidRDefault="00F23347" w:rsidP="00F23347"/>
        </w:tc>
      </w:tr>
      <w:tr w:rsidR="00F23347" w14:paraId="1656119E" w14:textId="77777777" w:rsidTr="005900B3">
        <w:tc>
          <w:tcPr>
            <w:tcW w:w="959" w:type="dxa"/>
            <w:vMerge/>
          </w:tcPr>
          <w:p w14:paraId="3ECCA437"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4BC4A407" w14:textId="30836F02"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51D57669" w14:textId="61E2B51D" w:rsidR="00F23347" w:rsidRDefault="00F23347" w:rsidP="00F23347"/>
        </w:tc>
        <w:tc>
          <w:tcPr>
            <w:tcW w:w="4365" w:type="dxa"/>
            <w:vMerge/>
          </w:tcPr>
          <w:p w14:paraId="052C7A22" w14:textId="77777777" w:rsidR="00F23347" w:rsidRDefault="00F23347" w:rsidP="00F23347"/>
        </w:tc>
      </w:tr>
      <w:tr w:rsidR="00F23347" w14:paraId="777E642E"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7EEE94C4" w14:textId="06839BED" w:rsidR="00F23347" w:rsidRPr="00E05063" w:rsidRDefault="00F23347" w:rsidP="00F23347">
            <w:pPr>
              <w:rPr>
                <w:lang w:val="kk-KZ"/>
              </w:rPr>
            </w:pPr>
            <w:r>
              <w:rPr>
                <w:rFonts w:ascii="Times New Roman" w:eastAsia="Times New Roman" w:hAnsi="Times New Roman"/>
                <w:sz w:val="20"/>
                <w:lang w:val="kk-KZ"/>
              </w:rPr>
              <w:t>171</w:t>
            </w:r>
          </w:p>
        </w:tc>
        <w:tc>
          <w:tcPr>
            <w:tcW w:w="2551" w:type="dxa"/>
            <w:tcBorders>
              <w:top w:val="single" w:sz="8" w:space="0" w:color="000000"/>
              <w:left w:val="single" w:sz="8" w:space="0" w:color="000000"/>
              <w:bottom w:val="single" w:sz="8" w:space="0" w:color="000000"/>
              <w:right w:val="single" w:sz="8" w:space="0" w:color="000000"/>
            </w:tcBorders>
          </w:tcPr>
          <w:p w14:paraId="21CE1027" w14:textId="3D466243"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4174C2BF" w14:textId="514AF2C4" w:rsidR="00F23347" w:rsidRPr="00BC5F1B" w:rsidRDefault="00F23347" w:rsidP="00F23347">
            <w:pPr>
              <w:pStyle w:val="aff8"/>
              <w:rPr>
                <w:sz w:val="20"/>
              </w:rPr>
            </w:pPr>
          </w:p>
        </w:tc>
        <w:tc>
          <w:tcPr>
            <w:tcW w:w="4365" w:type="dxa"/>
            <w:vMerge w:val="restart"/>
            <w:tcBorders>
              <w:top w:val="single" w:sz="8" w:space="0" w:color="000000"/>
              <w:left w:val="single" w:sz="8" w:space="0" w:color="000000"/>
              <w:bottom w:val="single" w:sz="8" w:space="0" w:color="000000"/>
              <w:right w:val="single" w:sz="8" w:space="0" w:color="000000"/>
            </w:tcBorders>
          </w:tcPr>
          <w:p w14:paraId="375FF673" w14:textId="44572098" w:rsidR="00F23347" w:rsidRDefault="00F23347" w:rsidP="00F23347"/>
        </w:tc>
      </w:tr>
      <w:tr w:rsidR="00F23347" w14:paraId="4B6F2F8E" w14:textId="77777777" w:rsidTr="005900B3">
        <w:tc>
          <w:tcPr>
            <w:tcW w:w="959" w:type="dxa"/>
            <w:vMerge/>
          </w:tcPr>
          <w:p w14:paraId="46D620B6"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1FB1C474" w14:textId="50348991"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01CA63EC" w14:textId="43502092" w:rsidR="00F23347" w:rsidRDefault="00F23347" w:rsidP="00F23347"/>
        </w:tc>
        <w:tc>
          <w:tcPr>
            <w:tcW w:w="4365" w:type="dxa"/>
            <w:vMerge/>
          </w:tcPr>
          <w:p w14:paraId="4C67F6AD" w14:textId="77777777" w:rsidR="00F23347" w:rsidRDefault="00F23347" w:rsidP="00F23347"/>
        </w:tc>
      </w:tr>
      <w:tr w:rsidR="00F23347" w14:paraId="1A3AE6BD" w14:textId="77777777" w:rsidTr="005900B3">
        <w:tc>
          <w:tcPr>
            <w:tcW w:w="959" w:type="dxa"/>
            <w:vMerge/>
          </w:tcPr>
          <w:p w14:paraId="038029DD"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66D2BD81" w14:textId="0A8E68BB"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077FDF32" w14:textId="73FE52EF" w:rsidR="00F23347" w:rsidRPr="00BC5F1B" w:rsidRDefault="00F23347" w:rsidP="00F23347">
            <w:pPr>
              <w:pStyle w:val="aff8"/>
              <w:numPr>
                <w:ilvl w:val="0"/>
                <w:numId w:val="41"/>
              </w:numPr>
              <w:rPr>
                <w:rFonts w:cstheme="minorBidi"/>
                <w:sz w:val="20"/>
                <w:szCs w:val="22"/>
                <w:lang w:val="en-US" w:eastAsia="en-US"/>
              </w:rPr>
            </w:pPr>
          </w:p>
        </w:tc>
        <w:tc>
          <w:tcPr>
            <w:tcW w:w="4365" w:type="dxa"/>
            <w:vMerge/>
          </w:tcPr>
          <w:p w14:paraId="4FA2238E" w14:textId="77777777" w:rsidR="00F23347" w:rsidRDefault="00F23347" w:rsidP="00F23347"/>
        </w:tc>
      </w:tr>
      <w:tr w:rsidR="00F23347" w14:paraId="2828490C"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60B2A691" w14:textId="0E77F3E1" w:rsidR="00F23347" w:rsidRPr="00E05063" w:rsidRDefault="00F23347" w:rsidP="00F23347">
            <w:pPr>
              <w:rPr>
                <w:lang w:val="kk-KZ"/>
              </w:rPr>
            </w:pPr>
            <w:r>
              <w:rPr>
                <w:rFonts w:ascii="Times New Roman" w:eastAsia="Times New Roman" w:hAnsi="Times New Roman"/>
                <w:sz w:val="20"/>
                <w:lang w:val="kk-KZ"/>
              </w:rPr>
              <w:t>172</w:t>
            </w:r>
          </w:p>
        </w:tc>
        <w:tc>
          <w:tcPr>
            <w:tcW w:w="2551" w:type="dxa"/>
            <w:tcBorders>
              <w:top w:val="single" w:sz="8" w:space="0" w:color="000000"/>
              <w:left w:val="single" w:sz="8" w:space="0" w:color="000000"/>
              <w:bottom w:val="single" w:sz="8" w:space="0" w:color="000000"/>
              <w:right w:val="single" w:sz="8" w:space="0" w:color="000000"/>
            </w:tcBorders>
          </w:tcPr>
          <w:p w14:paraId="40ACF493" w14:textId="14547460"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462F7475" w14:textId="7EC0891D"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25938A2B" w14:textId="5D8A34EB" w:rsidR="00F23347" w:rsidRDefault="00F23347" w:rsidP="00F23347"/>
        </w:tc>
      </w:tr>
      <w:tr w:rsidR="00F23347" w14:paraId="253CEEB8" w14:textId="77777777" w:rsidTr="005900B3">
        <w:tc>
          <w:tcPr>
            <w:tcW w:w="959" w:type="dxa"/>
            <w:vMerge/>
          </w:tcPr>
          <w:p w14:paraId="2C871865"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55BF95A9" w14:textId="07014153"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31DD4C5D" w14:textId="3B592C20" w:rsidR="00F23347" w:rsidRDefault="00F23347" w:rsidP="00F23347"/>
        </w:tc>
        <w:tc>
          <w:tcPr>
            <w:tcW w:w="4365" w:type="dxa"/>
            <w:vMerge/>
          </w:tcPr>
          <w:p w14:paraId="11C748B4" w14:textId="77777777" w:rsidR="00F23347" w:rsidRDefault="00F23347" w:rsidP="00F23347"/>
        </w:tc>
      </w:tr>
      <w:tr w:rsidR="00F23347" w14:paraId="21B43941" w14:textId="77777777" w:rsidTr="005900B3">
        <w:tc>
          <w:tcPr>
            <w:tcW w:w="959" w:type="dxa"/>
            <w:vMerge/>
          </w:tcPr>
          <w:p w14:paraId="2D9ECDB4"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40464975" w14:textId="5633B457"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637CE9E3" w14:textId="66FE9493" w:rsidR="00F23347" w:rsidRDefault="00F23347" w:rsidP="00F23347"/>
        </w:tc>
        <w:tc>
          <w:tcPr>
            <w:tcW w:w="4365" w:type="dxa"/>
            <w:vMerge/>
          </w:tcPr>
          <w:p w14:paraId="4A25A83E" w14:textId="77777777" w:rsidR="00F23347" w:rsidRDefault="00F23347" w:rsidP="00F23347"/>
        </w:tc>
      </w:tr>
      <w:tr w:rsidR="00F23347" w14:paraId="4AA84703" w14:textId="77777777" w:rsidTr="005900B3">
        <w:tc>
          <w:tcPr>
            <w:tcW w:w="959" w:type="dxa"/>
            <w:vMerge w:val="restart"/>
            <w:tcBorders>
              <w:top w:val="single" w:sz="8" w:space="0" w:color="000000"/>
              <w:left w:val="single" w:sz="8" w:space="0" w:color="000000"/>
              <w:bottom w:val="single" w:sz="8" w:space="0" w:color="000000"/>
              <w:right w:val="single" w:sz="8" w:space="0" w:color="000000"/>
            </w:tcBorders>
          </w:tcPr>
          <w:p w14:paraId="1A052737" w14:textId="19FDC767" w:rsidR="00F23347" w:rsidRPr="00E05063" w:rsidRDefault="00F23347" w:rsidP="00F23347">
            <w:pPr>
              <w:rPr>
                <w:lang w:val="kk-KZ"/>
              </w:rPr>
            </w:pPr>
            <w:r>
              <w:rPr>
                <w:rFonts w:ascii="Times New Roman" w:eastAsia="Times New Roman" w:hAnsi="Times New Roman"/>
                <w:sz w:val="20"/>
                <w:lang w:val="kk-KZ"/>
              </w:rPr>
              <w:t>173</w:t>
            </w:r>
          </w:p>
        </w:tc>
        <w:tc>
          <w:tcPr>
            <w:tcW w:w="2551" w:type="dxa"/>
            <w:tcBorders>
              <w:top w:val="single" w:sz="8" w:space="0" w:color="000000"/>
              <w:left w:val="single" w:sz="8" w:space="0" w:color="000000"/>
              <w:bottom w:val="single" w:sz="8" w:space="0" w:color="000000"/>
              <w:right w:val="single" w:sz="8" w:space="0" w:color="000000"/>
            </w:tcBorders>
          </w:tcPr>
          <w:p w14:paraId="52BE3016" w14:textId="189A475F"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6547A44A" w14:textId="4F96BA25" w:rsidR="00F23347" w:rsidRDefault="00F23347" w:rsidP="00F23347"/>
        </w:tc>
        <w:tc>
          <w:tcPr>
            <w:tcW w:w="4365" w:type="dxa"/>
            <w:vMerge w:val="restart"/>
            <w:tcBorders>
              <w:top w:val="single" w:sz="8" w:space="0" w:color="000000"/>
              <w:left w:val="single" w:sz="8" w:space="0" w:color="000000"/>
              <w:bottom w:val="single" w:sz="8" w:space="0" w:color="000000"/>
              <w:right w:val="single" w:sz="8" w:space="0" w:color="000000"/>
            </w:tcBorders>
          </w:tcPr>
          <w:p w14:paraId="0876A518" w14:textId="1A1D0313" w:rsidR="00F23347" w:rsidRDefault="00F23347" w:rsidP="00F23347"/>
        </w:tc>
      </w:tr>
      <w:tr w:rsidR="00F23347" w14:paraId="5E5D9109" w14:textId="77777777" w:rsidTr="005900B3">
        <w:tc>
          <w:tcPr>
            <w:tcW w:w="959" w:type="dxa"/>
            <w:vMerge/>
          </w:tcPr>
          <w:p w14:paraId="34B907E5"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3970B2CF" w14:textId="71B0D236"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33888824" w14:textId="6470091D" w:rsidR="00F23347" w:rsidRDefault="00F23347" w:rsidP="00F23347"/>
        </w:tc>
        <w:tc>
          <w:tcPr>
            <w:tcW w:w="4365" w:type="dxa"/>
            <w:vMerge/>
          </w:tcPr>
          <w:p w14:paraId="17DB97DC" w14:textId="77777777" w:rsidR="00F23347" w:rsidRDefault="00F23347" w:rsidP="00F23347"/>
        </w:tc>
      </w:tr>
      <w:tr w:rsidR="00F23347" w14:paraId="50B16626" w14:textId="77777777" w:rsidTr="005900B3">
        <w:tc>
          <w:tcPr>
            <w:tcW w:w="959" w:type="dxa"/>
            <w:vMerge/>
          </w:tcPr>
          <w:p w14:paraId="4691F65D" w14:textId="77777777" w:rsidR="00F23347" w:rsidRDefault="00F23347" w:rsidP="00F23347"/>
        </w:tc>
        <w:tc>
          <w:tcPr>
            <w:tcW w:w="2551" w:type="dxa"/>
            <w:tcBorders>
              <w:top w:val="single" w:sz="8" w:space="0" w:color="000000"/>
              <w:left w:val="single" w:sz="8" w:space="0" w:color="000000"/>
              <w:bottom w:val="single" w:sz="8" w:space="0" w:color="000000"/>
              <w:right w:val="single" w:sz="8" w:space="0" w:color="000000"/>
            </w:tcBorders>
          </w:tcPr>
          <w:p w14:paraId="68A51D6F" w14:textId="277D657E" w:rsidR="00F23347" w:rsidRDefault="00F23347" w:rsidP="00F23347"/>
        </w:tc>
        <w:tc>
          <w:tcPr>
            <w:tcW w:w="5387" w:type="dxa"/>
            <w:tcBorders>
              <w:top w:val="single" w:sz="8" w:space="0" w:color="000000"/>
              <w:left w:val="single" w:sz="8" w:space="0" w:color="000000"/>
              <w:bottom w:val="single" w:sz="8" w:space="0" w:color="000000"/>
              <w:right w:val="single" w:sz="8" w:space="0" w:color="000000"/>
            </w:tcBorders>
          </w:tcPr>
          <w:p w14:paraId="21670863" w14:textId="391A780D" w:rsidR="00F23347" w:rsidRDefault="00F23347" w:rsidP="00F23347"/>
        </w:tc>
        <w:tc>
          <w:tcPr>
            <w:tcW w:w="4365" w:type="dxa"/>
            <w:vMerge/>
          </w:tcPr>
          <w:p w14:paraId="08B9885F" w14:textId="77777777" w:rsidR="00F23347" w:rsidRDefault="00F23347" w:rsidP="00F23347"/>
        </w:tc>
      </w:tr>
    </w:tbl>
    <w:p w14:paraId="45B7C481" w14:textId="77777777" w:rsidR="00BC5F1B" w:rsidRDefault="00BC5F1B" w:rsidP="00BC5F1B">
      <w:pPr>
        <w:spacing w:after="0" w:line="240" w:lineRule="auto"/>
        <w:jc w:val="center"/>
      </w:pPr>
    </w:p>
    <w:p w14:paraId="19750B6D" w14:textId="77777777" w:rsidR="00242804" w:rsidRDefault="00242804"/>
    <w:sectPr w:rsidR="00242804" w:rsidSect="00034616">
      <w:pgSz w:w="12240" w:h="15840"/>
      <w:pgMar w:top="680" w:right="680" w:bottom="680" w:left="6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69828DC"/>
    <w:multiLevelType w:val="multilevel"/>
    <w:tmpl w:val="91E23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37733D"/>
    <w:multiLevelType w:val="multilevel"/>
    <w:tmpl w:val="69B01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9385145"/>
    <w:multiLevelType w:val="multilevel"/>
    <w:tmpl w:val="1ED66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701A31"/>
    <w:multiLevelType w:val="multilevel"/>
    <w:tmpl w:val="0DBAF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6545F0"/>
    <w:multiLevelType w:val="multilevel"/>
    <w:tmpl w:val="723A8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052C99"/>
    <w:multiLevelType w:val="multilevel"/>
    <w:tmpl w:val="37A63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18B38A2"/>
    <w:multiLevelType w:val="multilevel"/>
    <w:tmpl w:val="CE3C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4F70A9E"/>
    <w:multiLevelType w:val="multilevel"/>
    <w:tmpl w:val="12D03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5F21E5"/>
    <w:multiLevelType w:val="multilevel"/>
    <w:tmpl w:val="1C36A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F6406F"/>
    <w:multiLevelType w:val="multilevel"/>
    <w:tmpl w:val="30F0E22E"/>
    <w:lvl w:ilvl="0">
      <w:start w:val="1"/>
      <w:numFmt w:val="bullet"/>
      <w:lvlText w:val=""/>
      <w:lvlJc w:val="left"/>
      <w:pPr>
        <w:tabs>
          <w:tab w:val="num" w:pos="720"/>
        </w:tabs>
        <w:ind w:left="720" w:hanging="360"/>
      </w:pPr>
      <w:rPr>
        <w:rFonts w:ascii="Symbol" w:hAnsi="Symbol" w:hint="default"/>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9C13A86"/>
    <w:multiLevelType w:val="multilevel"/>
    <w:tmpl w:val="F1088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942EE7"/>
    <w:multiLevelType w:val="multilevel"/>
    <w:tmpl w:val="171CF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44369B5"/>
    <w:multiLevelType w:val="multilevel"/>
    <w:tmpl w:val="2A30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3A11CD"/>
    <w:multiLevelType w:val="hybridMultilevel"/>
    <w:tmpl w:val="96BC25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B8B3F6D"/>
    <w:multiLevelType w:val="multilevel"/>
    <w:tmpl w:val="F1469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C53175"/>
    <w:multiLevelType w:val="multilevel"/>
    <w:tmpl w:val="07582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07C343F"/>
    <w:multiLevelType w:val="multilevel"/>
    <w:tmpl w:val="4218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6A76014"/>
    <w:multiLevelType w:val="multilevel"/>
    <w:tmpl w:val="7076E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2D67FB"/>
    <w:multiLevelType w:val="multilevel"/>
    <w:tmpl w:val="B8485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0442E2D"/>
    <w:multiLevelType w:val="multilevel"/>
    <w:tmpl w:val="43F8D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FA1367"/>
    <w:multiLevelType w:val="multilevel"/>
    <w:tmpl w:val="2B20E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2802CB"/>
    <w:multiLevelType w:val="multilevel"/>
    <w:tmpl w:val="9B5A4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A66EC7"/>
    <w:multiLevelType w:val="multilevel"/>
    <w:tmpl w:val="4CC0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E32143"/>
    <w:multiLevelType w:val="multilevel"/>
    <w:tmpl w:val="7664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23696B"/>
    <w:multiLevelType w:val="multilevel"/>
    <w:tmpl w:val="D396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B76133"/>
    <w:multiLevelType w:val="multilevel"/>
    <w:tmpl w:val="546E6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D007B8"/>
    <w:multiLevelType w:val="multilevel"/>
    <w:tmpl w:val="82B4A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8A73C03"/>
    <w:multiLevelType w:val="multilevel"/>
    <w:tmpl w:val="EE364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D36DEA"/>
    <w:multiLevelType w:val="multilevel"/>
    <w:tmpl w:val="F74A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ADA1446"/>
    <w:multiLevelType w:val="multilevel"/>
    <w:tmpl w:val="F0847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8C67C1"/>
    <w:multiLevelType w:val="multilevel"/>
    <w:tmpl w:val="3B524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DA5EE8"/>
    <w:multiLevelType w:val="multilevel"/>
    <w:tmpl w:val="4F3C2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525875"/>
    <w:multiLevelType w:val="multilevel"/>
    <w:tmpl w:val="92F67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3AB3870"/>
    <w:multiLevelType w:val="multilevel"/>
    <w:tmpl w:val="D64CA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45A7105"/>
    <w:multiLevelType w:val="multilevel"/>
    <w:tmpl w:val="41CA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1445FF"/>
    <w:multiLevelType w:val="multilevel"/>
    <w:tmpl w:val="20FA8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6211D51"/>
    <w:multiLevelType w:val="multilevel"/>
    <w:tmpl w:val="D9BCB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0976C9"/>
    <w:multiLevelType w:val="multilevel"/>
    <w:tmpl w:val="A4BC3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824AD4"/>
    <w:multiLevelType w:val="multilevel"/>
    <w:tmpl w:val="F1747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E51435"/>
    <w:multiLevelType w:val="multilevel"/>
    <w:tmpl w:val="ECF29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47"/>
  </w:num>
  <w:num w:numId="11">
    <w:abstractNumId w:val="38"/>
  </w:num>
  <w:num w:numId="12">
    <w:abstractNumId w:val="45"/>
  </w:num>
  <w:num w:numId="13">
    <w:abstractNumId w:val="13"/>
  </w:num>
  <w:num w:numId="14">
    <w:abstractNumId w:val="18"/>
  </w:num>
  <w:num w:numId="15">
    <w:abstractNumId w:val="44"/>
  </w:num>
  <w:num w:numId="16">
    <w:abstractNumId w:val="36"/>
  </w:num>
  <w:num w:numId="17">
    <w:abstractNumId w:val="21"/>
  </w:num>
  <w:num w:numId="18">
    <w:abstractNumId w:val="23"/>
  </w:num>
  <w:num w:numId="19">
    <w:abstractNumId w:val="10"/>
  </w:num>
  <w:num w:numId="20">
    <w:abstractNumId w:val="31"/>
  </w:num>
  <w:num w:numId="21">
    <w:abstractNumId w:val="22"/>
  </w:num>
  <w:num w:numId="22">
    <w:abstractNumId w:val="48"/>
  </w:num>
  <w:num w:numId="23">
    <w:abstractNumId w:val="12"/>
  </w:num>
  <w:num w:numId="24">
    <w:abstractNumId w:val="30"/>
  </w:num>
  <w:num w:numId="25">
    <w:abstractNumId w:val="19"/>
  </w:num>
  <w:num w:numId="26">
    <w:abstractNumId w:val="25"/>
  </w:num>
  <w:num w:numId="27">
    <w:abstractNumId w:val="41"/>
  </w:num>
  <w:num w:numId="28">
    <w:abstractNumId w:val="33"/>
  </w:num>
  <w:num w:numId="29">
    <w:abstractNumId w:val="35"/>
  </w:num>
  <w:num w:numId="30">
    <w:abstractNumId w:val="17"/>
  </w:num>
  <w:num w:numId="31">
    <w:abstractNumId w:val="32"/>
  </w:num>
  <w:num w:numId="32">
    <w:abstractNumId w:val="24"/>
  </w:num>
  <w:num w:numId="33">
    <w:abstractNumId w:val="14"/>
  </w:num>
  <w:num w:numId="34">
    <w:abstractNumId w:val="28"/>
  </w:num>
  <w:num w:numId="35">
    <w:abstractNumId w:val="42"/>
  </w:num>
  <w:num w:numId="36">
    <w:abstractNumId w:val="20"/>
  </w:num>
  <w:num w:numId="37">
    <w:abstractNumId w:val="16"/>
  </w:num>
  <w:num w:numId="38">
    <w:abstractNumId w:val="34"/>
  </w:num>
  <w:num w:numId="39">
    <w:abstractNumId w:val="15"/>
  </w:num>
  <w:num w:numId="40">
    <w:abstractNumId w:val="40"/>
  </w:num>
  <w:num w:numId="41">
    <w:abstractNumId w:val="27"/>
  </w:num>
  <w:num w:numId="42">
    <w:abstractNumId w:val="37"/>
  </w:num>
  <w:num w:numId="43">
    <w:abstractNumId w:val="39"/>
  </w:num>
  <w:num w:numId="44">
    <w:abstractNumId w:val="9"/>
  </w:num>
  <w:num w:numId="45">
    <w:abstractNumId w:val="46"/>
  </w:num>
  <w:num w:numId="46">
    <w:abstractNumId w:val="11"/>
  </w:num>
  <w:num w:numId="47">
    <w:abstractNumId w:val="29"/>
  </w:num>
  <w:num w:numId="48">
    <w:abstractNumId w:val="26"/>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F7C25"/>
    <w:rsid w:val="0010268C"/>
    <w:rsid w:val="0010471A"/>
    <w:rsid w:val="00126891"/>
    <w:rsid w:val="001316D5"/>
    <w:rsid w:val="0015074B"/>
    <w:rsid w:val="001566A1"/>
    <w:rsid w:val="00164434"/>
    <w:rsid w:val="00181E7D"/>
    <w:rsid w:val="001A61FE"/>
    <w:rsid w:val="001C17B0"/>
    <w:rsid w:val="001E1644"/>
    <w:rsid w:val="00235804"/>
    <w:rsid w:val="00242804"/>
    <w:rsid w:val="00274B66"/>
    <w:rsid w:val="0029639D"/>
    <w:rsid w:val="002C0301"/>
    <w:rsid w:val="002C73C3"/>
    <w:rsid w:val="00302B6C"/>
    <w:rsid w:val="00317696"/>
    <w:rsid w:val="003268DB"/>
    <w:rsid w:val="00326F90"/>
    <w:rsid w:val="004D5ED0"/>
    <w:rsid w:val="004E2F7B"/>
    <w:rsid w:val="00510A20"/>
    <w:rsid w:val="00571757"/>
    <w:rsid w:val="00574690"/>
    <w:rsid w:val="00583304"/>
    <w:rsid w:val="005900B3"/>
    <w:rsid w:val="005A5FA2"/>
    <w:rsid w:val="005B33A7"/>
    <w:rsid w:val="005C1B53"/>
    <w:rsid w:val="006230E9"/>
    <w:rsid w:val="00681216"/>
    <w:rsid w:val="006C1728"/>
    <w:rsid w:val="006C7451"/>
    <w:rsid w:val="00760C9C"/>
    <w:rsid w:val="007A18C7"/>
    <w:rsid w:val="007D7133"/>
    <w:rsid w:val="007F4460"/>
    <w:rsid w:val="0083138E"/>
    <w:rsid w:val="008611CC"/>
    <w:rsid w:val="008A2701"/>
    <w:rsid w:val="008A6327"/>
    <w:rsid w:val="008C0AD1"/>
    <w:rsid w:val="00912151"/>
    <w:rsid w:val="00926BD0"/>
    <w:rsid w:val="0093567E"/>
    <w:rsid w:val="00951FA2"/>
    <w:rsid w:val="009A1378"/>
    <w:rsid w:val="009F1C79"/>
    <w:rsid w:val="009F5C74"/>
    <w:rsid w:val="00A0398C"/>
    <w:rsid w:val="00A55235"/>
    <w:rsid w:val="00A7270E"/>
    <w:rsid w:val="00AA1D8D"/>
    <w:rsid w:val="00B03D2B"/>
    <w:rsid w:val="00B47730"/>
    <w:rsid w:val="00BA51C0"/>
    <w:rsid w:val="00BC5F1B"/>
    <w:rsid w:val="00BF1182"/>
    <w:rsid w:val="00C0035A"/>
    <w:rsid w:val="00C15436"/>
    <w:rsid w:val="00C85694"/>
    <w:rsid w:val="00C92179"/>
    <w:rsid w:val="00C928D5"/>
    <w:rsid w:val="00CB0664"/>
    <w:rsid w:val="00CD50D9"/>
    <w:rsid w:val="00D472EA"/>
    <w:rsid w:val="00DA6363"/>
    <w:rsid w:val="00DC7F07"/>
    <w:rsid w:val="00DF4787"/>
    <w:rsid w:val="00E05063"/>
    <w:rsid w:val="00E620D9"/>
    <w:rsid w:val="00E75156"/>
    <w:rsid w:val="00EA2C75"/>
    <w:rsid w:val="00EE4C1F"/>
    <w:rsid w:val="00EF36BA"/>
    <w:rsid w:val="00F024EB"/>
    <w:rsid w:val="00F23347"/>
    <w:rsid w:val="00F351F8"/>
    <w:rsid w:val="00F6668F"/>
    <w:rsid w:val="00F70C3A"/>
    <w:rsid w:val="00F729F0"/>
    <w:rsid w:val="00F7512D"/>
    <w:rsid w:val="00F80D09"/>
    <w:rsid w:val="00FC693F"/>
    <w:rsid w:val="00FF2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04C66A"/>
  <w14:defaultImageDpi w14:val="300"/>
  <w15:docId w15:val="{3F682C98-4350-40E2-B7B4-C7D8EECDF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Normal (Web)"/>
    <w:basedOn w:val="a1"/>
    <w:uiPriority w:val="99"/>
    <w:unhideWhenUsed/>
    <w:rsid w:val="0024280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isselectedend">
    <w:name w:val="isselectedend"/>
    <w:basedOn w:val="a1"/>
    <w:rsid w:val="0024280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dq2pgselectionanchorcontainer">
    <w:name w:val="pdq2pg_selectionanchorcontainer"/>
    <w:basedOn w:val="a1"/>
    <w:rsid w:val="001A61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f9">
    <w:name w:val="Hyperlink"/>
    <w:basedOn w:val="a2"/>
    <w:uiPriority w:val="99"/>
    <w:unhideWhenUsed/>
    <w:rsid w:val="00FF293D"/>
    <w:rPr>
      <w:color w:val="0000FF"/>
      <w:u w:val="single"/>
    </w:rPr>
  </w:style>
  <w:style w:type="character" w:customStyle="1" w:styleId="text-token-text-primary">
    <w:name w:val="text-token-text-primary"/>
    <w:basedOn w:val="a2"/>
    <w:rsid w:val="00FF293D"/>
  </w:style>
  <w:style w:type="character" w:styleId="affa">
    <w:name w:val="Unresolved Mention"/>
    <w:basedOn w:val="a2"/>
    <w:uiPriority w:val="99"/>
    <w:semiHidden/>
    <w:unhideWhenUsed/>
    <w:rsid w:val="008A63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73941">
      <w:bodyDiv w:val="1"/>
      <w:marLeft w:val="0"/>
      <w:marRight w:val="0"/>
      <w:marTop w:val="0"/>
      <w:marBottom w:val="0"/>
      <w:divBdr>
        <w:top w:val="none" w:sz="0" w:space="0" w:color="auto"/>
        <w:left w:val="none" w:sz="0" w:space="0" w:color="auto"/>
        <w:bottom w:val="none" w:sz="0" w:space="0" w:color="auto"/>
        <w:right w:val="none" w:sz="0" w:space="0" w:color="auto"/>
      </w:divBdr>
    </w:div>
    <w:div w:id="23941207">
      <w:bodyDiv w:val="1"/>
      <w:marLeft w:val="0"/>
      <w:marRight w:val="0"/>
      <w:marTop w:val="0"/>
      <w:marBottom w:val="0"/>
      <w:divBdr>
        <w:top w:val="none" w:sz="0" w:space="0" w:color="auto"/>
        <w:left w:val="none" w:sz="0" w:space="0" w:color="auto"/>
        <w:bottom w:val="none" w:sz="0" w:space="0" w:color="auto"/>
        <w:right w:val="none" w:sz="0" w:space="0" w:color="auto"/>
      </w:divBdr>
    </w:div>
    <w:div w:id="33042235">
      <w:bodyDiv w:val="1"/>
      <w:marLeft w:val="0"/>
      <w:marRight w:val="0"/>
      <w:marTop w:val="0"/>
      <w:marBottom w:val="0"/>
      <w:divBdr>
        <w:top w:val="none" w:sz="0" w:space="0" w:color="auto"/>
        <w:left w:val="none" w:sz="0" w:space="0" w:color="auto"/>
        <w:bottom w:val="none" w:sz="0" w:space="0" w:color="auto"/>
        <w:right w:val="none" w:sz="0" w:space="0" w:color="auto"/>
      </w:divBdr>
    </w:div>
    <w:div w:id="75442423">
      <w:bodyDiv w:val="1"/>
      <w:marLeft w:val="0"/>
      <w:marRight w:val="0"/>
      <w:marTop w:val="0"/>
      <w:marBottom w:val="0"/>
      <w:divBdr>
        <w:top w:val="none" w:sz="0" w:space="0" w:color="auto"/>
        <w:left w:val="none" w:sz="0" w:space="0" w:color="auto"/>
        <w:bottom w:val="none" w:sz="0" w:space="0" w:color="auto"/>
        <w:right w:val="none" w:sz="0" w:space="0" w:color="auto"/>
      </w:divBdr>
    </w:div>
    <w:div w:id="80610332">
      <w:bodyDiv w:val="1"/>
      <w:marLeft w:val="0"/>
      <w:marRight w:val="0"/>
      <w:marTop w:val="0"/>
      <w:marBottom w:val="0"/>
      <w:divBdr>
        <w:top w:val="none" w:sz="0" w:space="0" w:color="auto"/>
        <w:left w:val="none" w:sz="0" w:space="0" w:color="auto"/>
        <w:bottom w:val="none" w:sz="0" w:space="0" w:color="auto"/>
        <w:right w:val="none" w:sz="0" w:space="0" w:color="auto"/>
      </w:divBdr>
    </w:div>
    <w:div w:id="81880091">
      <w:bodyDiv w:val="1"/>
      <w:marLeft w:val="0"/>
      <w:marRight w:val="0"/>
      <w:marTop w:val="0"/>
      <w:marBottom w:val="0"/>
      <w:divBdr>
        <w:top w:val="none" w:sz="0" w:space="0" w:color="auto"/>
        <w:left w:val="none" w:sz="0" w:space="0" w:color="auto"/>
        <w:bottom w:val="none" w:sz="0" w:space="0" w:color="auto"/>
        <w:right w:val="none" w:sz="0" w:space="0" w:color="auto"/>
      </w:divBdr>
    </w:div>
    <w:div w:id="85611582">
      <w:bodyDiv w:val="1"/>
      <w:marLeft w:val="0"/>
      <w:marRight w:val="0"/>
      <w:marTop w:val="0"/>
      <w:marBottom w:val="0"/>
      <w:divBdr>
        <w:top w:val="none" w:sz="0" w:space="0" w:color="auto"/>
        <w:left w:val="none" w:sz="0" w:space="0" w:color="auto"/>
        <w:bottom w:val="none" w:sz="0" w:space="0" w:color="auto"/>
        <w:right w:val="none" w:sz="0" w:space="0" w:color="auto"/>
      </w:divBdr>
    </w:div>
    <w:div w:id="102387447">
      <w:bodyDiv w:val="1"/>
      <w:marLeft w:val="0"/>
      <w:marRight w:val="0"/>
      <w:marTop w:val="0"/>
      <w:marBottom w:val="0"/>
      <w:divBdr>
        <w:top w:val="none" w:sz="0" w:space="0" w:color="auto"/>
        <w:left w:val="none" w:sz="0" w:space="0" w:color="auto"/>
        <w:bottom w:val="none" w:sz="0" w:space="0" w:color="auto"/>
        <w:right w:val="none" w:sz="0" w:space="0" w:color="auto"/>
      </w:divBdr>
    </w:div>
    <w:div w:id="134497417">
      <w:bodyDiv w:val="1"/>
      <w:marLeft w:val="0"/>
      <w:marRight w:val="0"/>
      <w:marTop w:val="0"/>
      <w:marBottom w:val="0"/>
      <w:divBdr>
        <w:top w:val="none" w:sz="0" w:space="0" w:color="auto"/>
        <w:left w:val="none" w:sz="0" w:space="0" w:color="auto"/>
        <w:bottom w:val="none" w:sz="0" w:space="0" w:color="auto"/>
        <w:right w:val="none" w:sz="0" w:space="0" w:color="auto"/>
      </w:divBdr>
    </w:div>
    <w:div w:id="135757456">
      <w:bodyDiv w:val="1"/>
      <w:marLeft w:val="0"/>
      <w:marRight w:val="0"/>
      <w:marTop w:val="0"/>
      <w:marBottom w:val="0"/>
      <w:divBdr>
        <w:top w:val="none" w:sz="0" w:space="0" w:color="auto"/>
        <w:left w:val="none" w:sz="0" w:space="0" w:color="auto"/>
        <w:bottom w:val="none" w:sz="0" w:space="0" w:color="auto"/>
        <w:right w:val="none" w:sz="0" w:space="0" w:color="auto"/>
      </w:divBdr>
    </w:div>
    <w:div w:id="144589765">
      <w:bodyDiv w:val="1"/>
      <w:marLeft w:val="0"/>
      <w:marRight w:val="0"/>
      <w:marTop w:val="0"/>
      <w:marBottom w:val="0"/>
      <w:divBdr>
        <w:top w:val="none" w:sz="0" w:space="0" w:color="auto"/>
        <w:left w:val="none" w:sz="0" w:space="0" w:color="auto"/>
        <w:bottom w:val="none" w:sz="0" w:space="0" w:color="auto"/>
        <w:right w:val="none" w:sz="0" w:space="0" w:color="auto"/>
      </w:divBdr>
    </w:div>
    <w:div w:id="156921651">
      <w:bodyDiv w:val="1"/>
      <w:marLeft w:val="0"/>
      <w:marRight w:val="0"/>
      <w:marTop w:val="0"/>
      <w:marBottom w:val="0"/>
      <w:divBdr>
        <w:top w:val="none" w:sz="0" w:space="0" w:color="auto"/>
        <w:left w:val="none" w:sz="0" w:space="0" w:color="auto"/>
        <w:bottom w:val="none" w:sz="0" w:space="0" w:color="auto"/>
        <w:right w:val="none" w:sz="0" w:space="0" w:color="auto"/>
      </w:divBdr>
    </w:div>
    <w:div w:id="173570613">
      <w:bodyDiv w:val="1"/>
      <w:marLeft w:val="0"/>
      <w:marRight w:val="0"/>
      <w:marTop w:val="0"/>
      <w:marBottom w:val="0"/>
      <w:divBdr>
        <w:top w:val="none" w:sz="0" w:space="0" w:color="auto"/>
        <w:left w:val="none" w:sz="0" w:space="0" w:color="auto"/>
        <w:bottom w:val="none" w:sz="0" w:space="0" w:color="auto"/>
        <w:right w:val="none" w:sz="0" w:space="0" w:color="auto"/>
      </w:divBdr>
    </w:div>
    <w:div w:id="219100989">
      <w:bodyDiv w:val="1"/>
      <w:marLeft w:val="0"/>
      <w:marRight w:val="0"/>
      <w:marTop w:val="0"/>
      <w:marBottom w:val="0"/>
      <w:divBdr>
        <w:top w:val="none" w:sz="0" w:space="0" w:color="auto"/>
        <w:left w:val="none" w:sz="0" w:space="0" w:color="auto"/>
        <w:bottom w:val="none" w:sz="0" w:space="0" w:color="auto"/>
        <w:right w:val="none" w:sz="0" w:space="0" w:color="auto"/>
      </w:divBdr>
    </w:div>
    <w:div w:id="222064927">
      <w:bodyDiv w:val="1"/>
      <w:marLeft w:val="0"/>
      <w:marRight w:val="0"/>
      <w:marTop w:val="0"/>
      <w:marBottom w:val="0"/>
      <w:divBdr>
        <w:top w:val="none" w:sz="0" w:space="0" w:color="auto"/>
        <w:left w:val="none" w:sz="0" w:space="0" w:color="auto"/>
        <w:bottom w:val="none" w:sz="0" w:space="0" w:color="auto"/>
        <w:right w:val="none" w:sz="0" w:space="0" w:color="auto"/>
      </w:divBdr>
    </w:div>
    <w:div w:id="231933731">
      <w:bodyDiv w:val="1"/>
      <w:marLeft w:val="0"/>
      <w:marRight w:val="0"/>
      <w:marTop w:val="0"/>
      <w:marBottom w:val="0"/>
      <w:divBdr>
        <w:top w:val="none" w:sz="0" w:space="0" w:color="auto"/>
        <w:left w:val="none" w:sz="0" w:space="0" w:color="auto"/>
        <w:bottom w:val="none" w:sz="0" w:space="0" w:color="auto"/>
        <w:right w:val="none" w:sz="0" w:space="0" w:color="auto"/>
      </w:divBdr>
    </w:div>
    <w:div w:id="253780932">
      <w:bodyDiv w:val="1"/>
      <w:marLeft w:val="0"/>
      <w:marRight w:val="0"/>
      <w:marTop w:val="0"/>
      <w:marBottom w:val="0"/>
      <w:divBdr>
        <w:top w:val="none" w:sz="0" w:space="0" w:color="auto"/>
        <w:left w:val="none" w:sz="0" w:space="0" w:color="auto"/>
        <w:bottom w:val="none" w:sz="0" w:space="0" w:color="auto"/>
        <w:right w:val="none" w:sz="0" w:space="0" w:color="auto"/>
      </w:divBdr>
    </w:div>
    <w:div w:id="292902646">
      <w:bodyDiv w:val="1"/>
      <w:marLeft w:val="0"/>
      <w:marRight w:val="0"/>
      <w:marTop w:val="0"/>
      <w:marBottom w:val="0"/>
      <w:divBdr>
        <w:top w:val="none" w:sz="0" w:space="0" w:color="auto"/>
        <w:left w:val="none" w:sz="0" w:space="0" w:color="auto"/>
        <w:bottom w:val="none" w:sz="0" w:space="0" w:color="auto"/>
        <w:right w:val="none" w:sz="0" w:space="0" w:color="auto"/>
      </w:divBdr>
    </w:div>
    <w:div w:id="310060776">
      <w:bodyDiv w:val="1"/>
      <w:marLeft w:val="0"/>
      <w:marRight w:val="0"/>
      <w:marTop w:val="0"/>
      <w:marBottom w:val="0"/>
      <w:divBdr>
        <w:top w:val="none" w:sz="0" w:space="0" w:color="auto"/>
        <w:left w:val="none" w:sz="0" w:space="0" w:color="auto"/>
        <w:bottom w:val="none" w:sz="0" w:space="0" w:color="auto"/>
        <w:right w:val="none" w:sz="0" w:space="0" w:color="auto"/>
      </w:divBdr>
    </w:div>
    <w:div w:id="317461613">
      <w:bodyDiv w:val="1"/>
      <w:marLeft w:val="0"/>
      <w:marRight w:val="0"/>
      <w:marTop w:val="0"/>
      <w:marBottom w:val="0"/>
      <w:divBdr>
        <w:top w:val="none" w:sz="0" w:space="0" w:color="auto"/>
        <w:left w:val="none" w:sz="0" w:space="0" w:color="auto"/>
        <w:bottom w:val="none" w:sz="0" w:space="0" w:color="auto"/>
        <w:right w:val="none" w:sz="0" w:space="0" w:color="auto"/>
      </w:divBdr>
    </w:div>
    <w:div w:id="318848259">
      <w:bodyDiv w:val="1"/>
      <w:marLeft w:val="0"/>
      <w:marRight w:val="0"/>
      <w:marTop w:val="0"/>
      <w:marBottom w:val="0"/>
      <w:divBdr>
        <w:top w:val="none" w:sz="0" w:space="0" w:color="auto"/>
        <w:left w:val="none" w:sz="0" w:space="0" w:color="auto"/>
        <w:bottom w:val="none" w:sz="0" w:space="0" w:color="auto"/>
        <w:right w:val="none" w:sz="0" w:space="0" w:color="auto"/>
      </w:divBdr>
    </w:div>
    <w:div w:id="322660173">
      <w:bodyDiv w:val="1"/>
      <w:marLeft w:val="0"/>
      <w:marRight w:val="0"/>
      <w:marTop w:val="0"/>
      <w:marBottom w:val="0"/>
      <w:divBdr>
        <w:top w:val="none" w:sz="0" w:space="0" w:color="auto"/>
        <w:left w:val="none" w:sz="0" w:space="0" w:color="auto"/>
        <w:bottom w:val="none" w:sz="0" w:space="0" w:color="auto"/>
        <w:right w:val="none" w:sz="0" w:space="0" w:color="auto"/>
      </w:divBdr>
    </w:div>
    <w:div w:id="325479734">
      <w:bodyDiv w:val="1"/>
      <w:marLeft w:val="0"/>
      <w:marRight w:val="0"/>
      <w:marTop w:val="0"/>
      <w:marBottom w:val="0"/>
      <w:divBdr>
        <w:top w:val="none" w:sz="0" w:space="0" w:color="auto"/>
        <w:left w:val="none" w:sz="0" w:space="0" w:color="auto"/>
        <w:bottom w:val="none" w:sz="0" w:space="0" w:color="auto"/>
        <w:right w:val="none" w:sz="0" w:space="0" w:color="auto"/>
      </w:divBdr>
    </w:div>
    <w:div w:id="335881465">
      <w:bodyDiv w:val="1"/>
      <w:marLeft w:val="0"/>
      <w:marRight w:val="0"/>
      <w:marTop w:val="0"/>
      <w:marBottom w:val="0"/>
      <w:divBdr>
        <w:top w:val="none" w:sz="0" w:space="0" w:color="auto"/>
        <w:left w:val="none" w:sz="0" w:space="0" w:color="auto"/>
        <w:bottom w:val="none" w:sz="0" w:space="0" w:color="auto"/>
        <w:right w:val="none" w:sz="0" w:space="0" w:color="auto"/>
      </w:divBdr>
    </w:div>
    <w:div w:id="351079436">
      <w:bodyDiv w:val="1"/>
      <w:marLeft w:val="0"/>
      <w:marRight w:val="0"/>
      <w:marTop w:val="0"/>
      <w:marBottom w:val="0"/>
      <w:divBdr>
        <w:top w:val="none" w:sz="0" w:space="0" w:color="auto"/>
        <w:left w:val="none" w:sz="0" w:space="0" w:color="auto"/>
        <w:bottom w:val="none" w:sz="0" w:space="0" w:color="auto"/>
        <w:right w:val="none" w:sz="0" w:space="0" w:color="auto"/>
      </w:divBdr>
    </w:div>
    <w:div w:id="356782683">
      <w:bodyDiv w:val="1"/>
      <w:marLeft w:val="0"/>
      <w:marRight w:val="0"/>
      <w:marTop w:val="0"/>
      <w:marBottom w:val="0"/>
      <w:divBdr>
        <w:top w:val="none" w:sz="0" w:space="0" w:color="auto"/>
        <w:left w:val="none" w:sz="0" w:space="0" w:color="auto"/>
        <w:bottom w:val="none" w:sz="0" w:space="0" w:color="auto"/>
        <w:right w:val="none" w:sz="0" w:space="0" w:color="auto"/>
      </w:divBdr>
    </w:div>
    <w:div w:id="359942090">
      <w:bodyDiv w:val="1"/>
      <w:marLeft w:val="0"/>
      <w:marRight w:val="0"/>
      <w:marTop w:val="0"/>
      <w:marBottom w:val="0"/>
      <w:divBdr>
        <w:top w:val="none" w:sz="0" w:space="0" w:color="auto"/>
        <w:left w:val="none" w:sz="0" w:space="0" w:color="auto"/>
        <w:bottom w:val="none" w:sz="0" w:space="0" w:color="auto"/>
        <w:right w:val="none" w:sz="0" w:space="0" w:color="auto"/>
      </w:divBdr>
    </w:div>
    <w:div w:id="362441135">
      <w:bodyDiv w:val="1"/>
      <w:marLeft w:val="0"/>
      <w:marRight w:val="0"/>
      <w:marTop w:val="0"/>
      <w:marBottom w:val="0"/>
      <w:divBdr>
        <w:top w:val="none" w:sz="0" w:space="0" w:color="auto"/>
        <w:left w:val="none" w:sz="0" w:space="0" w:color="auto"/>
        <w:bottom w:val="none" w:sz="0" w:space="0" w:color="auto"/>
        <w:right w:val="none" w:sz="0" w:space="0" w:color="auto"/>
      </w:divBdr>
    </w:div>
    <w:div w:id="366566900">
      <w:bodyDiv w:val="1"/>
      <w:marLeft w:val="0"/>
      <w:marRight w:val="0"/>
      <w:marTop w:val="0"/>
      <w:marBottom w:val="0"/>
      <w:divBdr>
        <w:top w:val="none" w:sz="0" w:space="0" w:color="auto"/>
        <w:left w:val="none" w:sz="0" w:space="0" w:color="auto"/>
        <w:bottom w:val="none" w:sz="0" w:space="0" w:color="auto"/>
        <w:right w:val="none" w:sz="0" w:space="0" w:color="auto"/>
      </w:divBdr>
    </w:div>
    <w:div w:id="421798010">
      <w:bodyDiv w:val="1"/>
      <w:marLeft w:val="0"/>
      <w:marRight w:val="0"/>
      <w:marTop w:val="0"/>
      <w:marBottom w:val="0"/>
      <w:divBdr>
        <w:top w:val="none" w:sz="0" w:space="0" w:color="auto"/>
        <w:left w:val="none" w:sz="0" w:space="0" w:color="auto"/>
        <w:bottom w:val="none" w:sz="0" w:space="0" w:color="auto"/>
        <w:right w:val="none" w:sz="0" w:space="0" w:color="auto"/>
      </w:divBdr>
    </w:div>
    <w:div w:id="445660994">
      <w:bodyDiv w:val="1"/>
      <w:marLeft w:val="0"/>
      <w:marRight w:val="0"/>
      <w:marTop w:val="0"/>
      <w:marBottom w:val="0"/>
      <w:divBdr>
        <w:top w:val="none" w:sz="0" w:space="0" w:color="auto"/>
        <w:left w:val="none" w:sz="0" w:space="0" w:color="auto"/>
        <w:bottom w:val="none" w:sz="0" w:space="0" w:color="auto"/>
        <w:right w:val="none" w:sz="0" w:space="0" w:color="auto"/>
      </w:divBdr>
    </w:div>
    <w:div w:id="476655226">
      <w:bodyDiv w:val="1"/>
      <w:marLeft w:val="0"/>
      <w:marRight w:val="0"/>
      <w:marTop w:val="0"/>
      <w:marBottom w:val="0"/>
      <w:divBdr>
        <w:top w:val="none" w:sz="0" w:space="0" w:color="auto"/>
        <w:left w:val="none" w:sz="0" w:space="0" w:color="auto"/>
        <w:bottom w:val="none" w:sz="0" w:space="0" w:color="auto"/>
        <w:right w:val="none" w:sz="0" w:space="0" w:color="auto"/>
      </w:divBdr>
    </w:div>
    <w:div w:id="476842742">
      <w:bodyDiv w:val="1"/>
      <w:marLeft w:val="0"/>
      <w:marRight w:val="0"/>
      <w:marTop w:val="0"/>
      <w:marBottom w:val="0"/>
      <w:divBdr>
        <w:top w:val="none" w:sz="0" w:space="0" w:color="auto"/>
        <w:left w:val="none" w:sz="0" w:space="0" w:color="auto"/>
        <w:bottom w:val="none" w:sz="0" w:space="0" w:color="auto"/>
        <w:right w:val="none" w:sz="0" w:space="0" w:color="auto"/>
      </w:divBdr>
    </w:div>
    <w:div w:id="484973937">
      <w:bodyDiv w:val="1"/>
      <w:marLeft w:val="0"/>
      <w:marRight w:val="0"/>
      <w:marTop w:val="0"/>
      <w:marBottom w:val="0"/>
      <w:divBdr>
        <w:top w:val="none" w:sz="0" w:space="0" w:color="auto"/>
        <w:left w:val="none" w:sz="0" w:space="0" w:color="auto"/>
        <w:bottom w:val="none" w:sz="0" w:space="0" w:color="auto"/>
        <w:right w:val="none" w:sz="0" w:space="0" w:color="auto"/>
      </w:divBdr>
    </w:div>
    <w:div w:id="502089365">
      <w:bodyDiv w:val="1"/>
      <w:marLeft w:val="0"/>
      <w:marRight w:val="0"/>
      <w:marTop w:val="0"/>
      <w:marBottom w:val="0"/>
      <w:divBdr>
        <w:top w:val="none" w:sz="0" w:space="0" w:color="auto"/>
        <w:left w:val="none" w:sz="0" w:space="0" w:color="auto"/>
        <w:bottom w:val="none" w:sz="0" w:space="0" w:color="auto"/>
        <w:right w:val="none" w:sz="0" w:space="0" w:color="auto"/>
      </w:divBdr>
    </w:div>
    <w:div w:id="520777486">
      <w:bodyDiv w:val="1"/>
      <w:marLeft w:val="0"/>
      <w:marRight w:val="0"/>
      <w:marTop w:val="0"/>
      <w:marBottom w:val="0"/>
      <w:divBdr>
        <w:top w:val="none" w:sz="0" w:space="0" w:color="auto"/>
        <w:left w:val="none" w:sz="0" w:space="0" w:color="auto"/>
        <w:bottom w:val="none" w:sz="0" w:space="0" w:color="auto"/>
        <w:right w:val="none" w:sz="0" w:space="0" w:color="auto"/>
      </w:divBdr>
    </w:div>
    <w:div w:id="521434321">
      <w:bodyDiv w:val="1"/>
      <w:marLeft w:val="0"/>
      <w:marRight w:val="0"/>
      <w:marTop w:val="0"/>
      <w:marBottom w:val="0"/>
      <w:divBdr>
        <w:top w:val="none" w:sz="0" w:space="0" w:color="auto"/>
        <w:left w:val="none" w:sz="0" w:space="0" w:color="auto"/>
        <w:bottom w:val="none" w:sz="0" w:space="0" w:color="auto"/>
        <w:right w:val="none" w:sz="0" w:space="0" w:color="auto"/>
      </w:divBdr>
    </w:div>
    <w:div w:id="535586431">
      <w:bodyDiv w:val="1"/>
      <w:marLeft w:val="0"/>
      <w:marRight w:val="0"/>
      <w:marTop w:val="0"/>
      <w:marBottom w:val="0"/>
      <w:divBdr>
        <w:top w:val="none" w:sz="0" w:space="0" w:color="auto"/>
        <w:left w:val="none" w:sz="0" w:space="0" w:color="auto"/>
        <w:bottom w:val="none" w:sz="0" w:space="0" w:color="auto"/>
        <w:right w:val="none" w:sz="0" w:space="0" w:color="auto"/>
      </w:divBdr>
    </w:div>
    <w:div w:id="542904220">
      <w:bodyDiv w:val="1"/>
      <w:marLeft w:val="0"/>
      <w:marRight w:val="0"/>
      <w:marTop w:val="0"/>
      <w:marBottom w:val="0"/>
      <w:divBdr>
        <w:top w:val="none" w:sz="0" w:space="0" w:color="auto"/>
        <w:left w:val="none" w:sz="0" w:space="0" w:color="auto"/>
        <w:bottom w:val="none" w:sz="0" w:space="0" w:color="auto"/>
        <w:right w:val="none" w:sz="0" w:space="0" w:color="auto"/>
      </w:divBdr>
    </w:div>
    <w:div w:id="552934481">
      <w:bodyDiv w:val="1"/>
      <w:marLeft w:val="0"/>
      <w:marRight w:val="0"/>
      <w:marTop w:val="0"/>
      <w:marBottom w:val="0"/>
      <w:divBdr>
        <w:top w:val="none" w:sz="0" w:space="0" w:color="auto"/>
        <w:left w:val="none" w:sz="0" w:space="0" w:color="auto"/>
        <w:bottom w:val="none" w:sz="0" w:space="0" w:color="auto"/>
        <w:right w:val="none" w:sz="0" w:space="0" w:color="auto"/>
      </w:divBdr>
    </w:div>
    <w:div w:id="553153722">
      <w:bodyDiv w:val="1"/>
      <w:marLeft w:val="0"/>
      <w:marRight w:val="0"/>
      <w:marTop w:val="0"/>
      <w:marBottom w:val="0"/>
      <w:divBdr>
        <w:top w:val="none" w:sz="0" w:space="0" w:color="auto"/>
        <w:left w:val="none" w:sz="0" w:space="0" w:color="auto"/>
        <w:bottom w:val="none" w:sz="0" w:space="0" w:color="auto"/>
        <w:right w:val="none" w:sz="0" w:space="0" w:color="auto"/>
      </w:divBdr>
    </w:div>
    <w:div w:id="578712029">
      <w:bodyDiv w:val="1"/>
      <w:marLeft w:val="0"/>
      <w:marRight w:val="0"/>
      <w:marTop w:val="0"/>
      <w:marBottom w:val="0"/>
      <w:divBdr>
        <w:top w:val="none" w:sz="0" w:space="0" w:color="auto"/>
        <w:left w:val="none" w:sz="0" w:space="0" w:color="auto"/>
        <w:bottom w:val="none" w:sz="0" w:space="0" w:color="auto"/>
        <w:right w:val="none" w:sz="0" w:space="0" w:color="auto"/>
      </w:divBdr>
    </w:div>
    <w:div w:id="583538815">
      <w:bodyDiv w:val="1"/>
      <w:marLeft w:val="0"/>
      <w:marRight w:val="0"/>
      <w:marTop w:val="0"/>
      <w:marBottom w:val="0"/>
      <w:divBdr>
        <w:top w:val="none" w:sz="0" w:space="0" w:color="auto"/>
        <w:left w:val="none" w:sz="0" w:space="0" w:color="auto"/>
        <w:bottom w:val="none" w:sz="0" w:space="0" w:color="auto"/>
        <w:right w:val="none" w:sz="0" w:space="0" w:color="auto"/>
      </w:divBdr>
    </w:div>
    <w:div w:id="593903423">
      <w:bodyDiv w:val="1"/>
      <w:marLeft w:val="0"/>
      <w:marRight w:val="0"/>
      <w:marTop w:val="0"/>
      <w:marBottom w:val="0"/>
      <w:divBdr>
        <w:top w:val="none" w:sz="0" w:space="0" w:color="auto"/>
        <w:left w:val="none" w:sz="0" w:space="0" w:color="auto"/>
        <w:bottom w:val="none" w:sz="0" w:space="0" w:color="auto"/>
        <w:right w:val="none" w:sz="0" w:space="0" w:color="auto"/>
      </w:divBdr>
    </w:div>
    <w:div w:id="598021853">
      <w:bodyDiv w:val="1"/>
      <w:marLeft w:val="0"/>
      <w:marRight w:val="0"/>
      <w:marTop w:val="0"/>
      <w:marBottom w:val="0"/>
      <w:divBdr>
        <w:top w:val="none" w:sz="0" w:space="0" w:color="auto"/>
        <w:left w:val="none" w:sz="0" w:space="0" w:color="auto"/>
        <w:bottom w:val="none" w:sz="0" w:space="0" w:color="auto"/>
        <w:right w:val="none" w:sz="0" w:space="0" w:color="auto"/>
      </w:divBdr>
    </w:div>
    <w:div w:id="604921451">
      <w:bodyDiv w:val="1"/>
      <w:marLeft w:val="0"/>
      <w:marRight w:val="0"/>
      <w:marTop w:val="0"/>
      <w:marBottom w:val="0"/>
      <w:divBdr>
        <w:top w:val="none" w:sz="0" w:space="0" w:color="auto"/>
        <w:left w:val="none" w:sz="0" w:space="0" w:color="auto"/>
        <w:bottom w:val="none" w:sz="0" w:space="0" w:color="auto"/>
        <w:right w:val="none" w:sz="0" w:space="0" w:color="auto"/>
      </w:divBdr>
    </w:div>
    <w:div w:id="611742039">
      <w:bodyDiv w:val="1"/>
      <w:marLeft w:val="0"/>
      <w:marRight w:val="0"/>
      <w:marTop w:val="0"/>
      <w:marBottom w:val="0"/>
      <w:divBdr>
        <w:top w:val="none" w:sz="0" w:space="0" w:color="auto"/>
        <w:left w:val="none" w:sz="0" w:space="0" w:color="auto"/>
        <w:bottom w:val="none" w:sz="0" w:space="0" w:color="auto"/>
        <w:right w:val="none" w:sz="0" w:space="0" w:color="auto"/>
      </w:divBdr>
    </w:div>
    <w:div w:id="648443279">
      <w:bodyDiv w:val="1"/>
      <w:marLeft w:val="0"/>
      <w:marRight w:val="0"/>
      <w:marTop w:val="0"/>
      <w:marBottom w:val="0"/>
      <w:divBdr>
        <w:top w:val="none" w:sz="0" w:space="0" w:color="auto"/>
        <w:left w:val="none" w:sz="0" w:space="0" w:color="auto"/>
        <w:bottom w:val="none" w:sz="0" w:space="0" w:color="auto"/>
        <w:right w:val="none" w:sz="0" w:space="0" w:color="auto"/>
      </w:divBdr>
    </w:div>
    <w:div w:id="680352341">
      <w:bodyDiv w:val="1"/>
      <w:marLeft w:val="0"/>
      <w:marRight w:val="0"/>
      <w:marTop w:val="0"/>
      <w:marBottom w:val="0"/>
      <w:divBdr>
        <w:top w:val="none" w:sz="0" w:space="0" w:color="auto"/>
        <w:left w:val="none" w:sz="0" w:space="0" w:color="auto"/>
        <w:bottom w:val="none" w:sz="0" w:space="0" w:color="auto"/>
        <w:right w:val="none" w:sz="0" w:space="0" w:color="auto"/>
      </w:divBdr>
      <w:divsChild>
        <w:div w:id="1155031968">
          <w:marLeft w:val="0"/>
          <w:marRight w:val="0"/>
          <w:marTop w:val="0"/>
          <w:marBottom w:val="0"/>
          <w:divBdr>
            <w:top w:val="none" w:sz="0" w:space="0" w:color="auto"/>
            <w:left w:val="none" w:sz="0" w:space="0" w:color="auto"/>
            <w:bottom w:val="none" w:sz="0" w:space="0" w:color="auto"/>
            <w:right w:val="none" w:sz="0" w:space="0" w:color="auto"/>
          </w:divBdr>
          <w:divsChild>
            <w:div w:id="427387950">
              <w:marLeft w:val="0"/>
              <w:marRight w:val="0"/>
              <w:marTop w:val="0"/>
              <w:marBottom w:val="0"/>
              <w:divBdr>
                <w:top w:val="none" w:sz="0" w:space="0" w:color="auto"/>
                <w:left w:val="none" w:sz="0" w:space="0" w:color="auto"/>
                <w:bottom w:val="none" w:sz="0" w:space="0" w:color="auto"/>
                <w:right w:val="none" w:sz="0" w:space="0" w:color="auto"/>
              </w:divBdr>
              <w:divsChild>
                <w:div w:id="1920094191">
                  <w:marLeft w:val="0"/>
                  <w:marRight w:val="0"/>
                  <w:marTop w:val="0"/>
                  <w:marBottom w:val="0"/>
                  <w:divBdr>
                    <w:top w:val="none" w:sz="0" w:space="0" w:color="auto"/>
                    <w:left w:val="none" w:sz="0" w:space="0" w:color="auto"/>
                    <w:bottom w:val="none" w:sz="0" w:space="0" w:color="auto"/>
                    <w:right w:val="none" w:sz="0" w:space="0" w:color="auto"/>
                  </w:divBdr>
                  <w:divsChild>
                    <w:div w:id="103704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311468">
      <w:bodyDiv w:val="1"/>
      <w:marLeft w:val="0"/>
      <w:marRight w:val="0"/>
      <w:marTop w:val="0"/>
      <w:marBottom w:val="0"/>
      <w:divBdr>
        <w:top w:val="none" w:sz="0" w:space="0" w:color="auto"/>
        <w:left w:val="none" w:sz="0" w:space="0" w:color="auto"/>
        <w:bottom w:val="none" w:sz="0" w:space="0" w:color="auto"/>
        <w:right w:val="none" w:sz="0" w:space="0" w:color="auto"/>
      </w:divBdr>
    </w:div>
    <w:div w:id="706683549">
      <w:bodyDiv w:val="1"/>
      <w:marLeft w:val="0"/>
      <w:marRight w:val="0"/>
      <w:marTop w:val="0"/>
      <w:marBottom w:val="0"/>
      <w:divBdr>
        <w:top w:val="none" w:sz="0" w:space="0" w:color="auto"/>
        <w:left w:val="none" w:sz="0" w:space="0" w:color="auto"/>
        <w:bottom w:val="none" w:sz="0" w:space="0" w:color="auto"/>
        <w:right w:val="none" w:sz="0" w:space="0" w:color="auto"/>
      </w:divBdr>
    </w:div>
    <w:div w:id="709381243">
      <w:bodyDiv w:val="1"/>
      <w:marLeft w:val="0"/>
      <w:marRight w:val="0"/>
      <w:marTop w:val="0"/>
      <w:marBottom w:val="0"/>
      <w:divBdr>
        <w:top w:val="none" w:sz="0" w:space="0" w:color="auto"/>
        <w:left w:val="none" w:sz="0" w:space="0" w:color="auto"/>
        <w:bottom w:val="none" w:sz="0" w:space="0" w:color="auto"/>
        <w:right w:val="none" w:sz="0" w:space="0" w:color="auto"/>
      </w:divBdr>
    </w:div>
    <w:div w:id="721296682">
      <w:bodyDiv w:val="1"/>
      <w:marLeft w:val="0"/>
      <w:marRight w:val="0"/>
      <w:marTop w:val="0"/>
      <w:marBottom w:val="0"/>
      <w:divBdr>
        <w:top w:val="none" w:sz="0" w:space="0" w:color="auto"/>
        <w:left w:val="none" w:sz="0" w:space="0" w:color="auto"/>
        <w:bottom w:val="none" w:sz="0" w:space="0" w:color="auto"/>
        <w:right w:val="none" w:sz="0" w:space="0" w:color="auto"/>
      </w:divBdr>
    </w:div>
    <w:div w:id="723329001">
      <w:bodyDiv w:val="1"/>
      <w:marLeft w:val="0"/>
      <w:marRight w:val="0"/>
      <w:marTop w:val="0"/>
      <w:marBottom w:val="0"/>
      <w:divBdr>
        <w:top w:val="none" w:sz="0" w:space="0" w:color="auto"/>
        <w:left w:val="none" w:sz="0" w:space="0" w:color="auto"/>
        <w:bottom w:val="none" w:sz="0" w:space="0" w:color="auto"/>
        <w:right w:val="none" w:sz="0" w:space="0" w:color="auto"/>
      </w:divBdr>
    </w:div>
    <w:div w:id="735014056">
      <w:bodyDiv w:val="1"/>
      <w:marLeft w:val="0"/>
      <w:marRight w:val="0"/>
      <w:marTop w:val="0"/>
      <w:marBottom w:val="0"/>
      <w:divBdr>
        <w:top w:val="none" w:sz="0" w:space="0" w:color="auto"/>
        <w:left w:val="none" w:sz="0" w:space="0" w:color="auto"/>
        <w:bottom w:val="none" w:sz="0" w:space="0" w:color="auto"/>
        <w:right w:val="none" w:sz="0" w:space="0" w:color="auto"/>
      </w:divBdr>
    </w:div>
    <w:div w:id="737166646">
      <w:bodyDiv w:val="1"/>
      <w:marLeft w:val="0"/>
      <w:marRight w:val="0"/>
      <w:marTop w:val="0"/>
      <w:marBottom w:val="0"/>
      <w:divBdr>
        <w:top w:val="none" w:sz="0" w:space="0" w:color="auto"/>
        <w:left w:val="none" w:sz="0" w:space="0" w:color="auto"/>
        <w:bottom w:val="none" w:sz="0" w:space="0" w:color="auto"/>
        <w:right w:val="none" w:sz="0" w:space="0" w:color="auto"/>
      </w:divBdr>
    </w:div>
    <w:div w:id="748577475">
      <w:bodyDiv w:val="1"/>
      <w:marLeft w:val="0"/>
      <w:marRight w:val="0"/>
      <w:marTop w:val="0"/>
      <w:marBottom w:val="0"/>
      <w:divBdr>
        <w:top w:val="none" w:sz="0" w:space="0" w:color="auto"/>
        <w:left w:val="none" w:sz="0" w:space="0" w:color="auto"/>
        <w:bottom w:val="none" w:sz="0" w:space="0" w:color="auto"/>
        <w:right w:val="none" w:sz="0" w:space="0" w:color="auto"/>
      </w:divBdr>
    </w:div>
    <w:div w:id="753281358">
      <w:bodyDiv w:val="1"/>
      <w:marLeft w:val="0"/>
      <w:marRight w:val="0"/>
      <w:marTop w:val="0"/>
      <w:marBottom w:val="0"/>
      <w:divBdr>
        <w:top w:val="none" w:sz="0" w:space="0" w:color="auto"/>
        <w:left w:val="none" w:sz="0" w:space="0" w:color="auto"/>
        <w:bottom w:val="none" w:sz="0" w:space="0" w:color="auto"/>
        <w:right w:val="none" w:sz="0" w:space="0" w:color="auto"/>
      </w:divBdr>
    </w:div>
    <w:div w:id="758256688">
      <w:bodyDiv w:val="1"/>
      <w:marLeft w:val="0"/>
      <w:marRight w:val="0"/>
      <w:marTop w:val="0"/>
      <w:marBottom w:val="0"/>
      <w:divBdr>
        <w:top w:val="none" w:sz="0" w:space="0" w:color="auto"/>
        <w:left w:val="none" w:sz="0" w:space="0" w:color="auto"/>
        <w:bottom w:val="none" w:sz="0" w:space="0" w:color="auto"/>
        <w:right w:val="none" w:sz="0" w:space="0" w:color="auto"/>
      </w:divBdr>
    </w:div>
    <w:div w:id="765685633">
      <w:bodyDiv w:val="1"/>
      <w:marLeft w:val="0"/>
      <w:marRight w:val="0"/>
      <w:marTop w:val="0"/>
      <w:marBottom w:val="0"/>
      <w:divBdr>
        <w:top w:val="none" w:sz="0" w:space="0" w:color="auto"/>
        <w:left w:val="none" w:sz="0" w:space="0" w:color="auto"/>
        <w:bottom w:val="none" w:sz="0" w:space="0" w:color="auto"/>
        <w:right w:val="none" w:sz="0" w:space="0" w:color="auto"/>
      </w:divBdr>
    </w:div>
    <w:div w:id="802042862">
      <w:bodyDiv w:val="1"/>
      <w:marLeft w:val="0"/>
      <w:marRight w:val="0"/>
      <w:marTop w:val="0"/>
      <w:marBottom w:val="0"/>
      <w:divBdr>
        <w:top w:val="none" w:sz="0" w:space="0" w:color="auto"/>
        <w:left w:val="none" w:sz="0" w:space="0" w:color="auto"/>
        <w:bottom w:val="none" w:sz="0" w:space="0" w:color="auto"/>
        <w:right w:val="none" w:sz="0" w:space="0" w:color="auto"/>
      </w:divBdr>
    </w:div>
    <w:div w:id="812600642">
      <w:bodyDiv w:val="1"/>
      <w:marLeft w:val="0"/>
      <w:marRight w:val="0"/>
      <w:marTop w:val="0"/>
      <w:marBottom w:val="0"/>
      <w:divBdr>
        <w:top w:val="none" w:sz="0" w:space="0" w:color="auto"/>
        <w:left w:val="none" w:sz="0" w:space="0" w:color="auto"/>
        <w:bottom w:val="none" w:sz="0" w:space="0" w:color="auto"/>
        <w:right w:val="none" w:sz="0" w:space="0" w:color="auto"/>
      </w:divBdr>
    </w:div>
    <w:div w:id="845244657">
      <w:bodyDiv w:val="1"/>
      <w:marLeft w:val="0"/>
      <w:marRight w:val="0"/>
      <w:marTop w:val="0"/>
      <w:marBottom w:val="0"/>
      <w:divBdr>
        <w:top w:val="none" w:sz="0" w:space="0" w:color="auto"/>
        <w:left w:val="none" w:sz="0" w:space="0" w:color="auto"/>
        <w:bottom w:val="none" w:sz="0" w:space="0" w:color="auto"/>
        <w:right w:val="none" w:sz="0" w:space="0" w:color="auto"/>
      </w:divBdr>
      <w:divsChild>
        <w:div w:id="453838927">
          <w:marLeft w:val="0"/>
          <w:marRight w:val="0"/>
          <w:marTop w:val="0"/>
          <w:marBottom w:val="0"/>
          <w:divBdr>
            <w:top w:val="none" w:sz="0" w:space="0" w:color="auto"/>
            <w:left w:val="none" w:sz="0" w:space="0" w:color="auto"/>
            <w:bottom w:val="none" w:sz="0" w:space="0" w:color="auto"/>
            <w:right w:val="none" w:sz="0" w:space="0" w:color="auto"/>
          </w:divBdr>
        </w:div>
        <w:div w:id="1080325511">
          <w:marLeft w:val="0"/>
          <w:marRight w:val="0"/>
          <w:marTop w:val="0"/>
          <w:marBottom w:val="0"/>
          <w:divBdr>
            <w:top w:val="none" w:sz="0" w:space="0" w:color="auto"/>
            <w:left w:val="none" w:sz="0" w:space="0" w:color="auto"/>
            <w:bottom w:val="none" w:sz="0" w:space="0" w:color="auto"/>
            <w:right w:val="none" w:sz="0" w:space="0" w:color="auto"/>
          </w:divBdr>
        </w:div>
        <w:div w:id="1649742722">
          <w:marLeft w:val="0"/>
          <w:marRight w:val="0"/>
          <w:marTop w:val="0"/>
          <w:marBottom w:val="0"/>
          <w:divBdr>
            <w:top w:val="none" w:sz="0" w:space="0" w:color="auto"/>
            <w:left w:val="none" w:sz="0" w:space="0" w:color="auto"/>
            <w:bottom w:val="none" w:sz="0" w:space="0" w:color="auto"/>
            <w:right w:val="none" w:sz="0" w:space="0" w:color="auto"/>
          </w:divBdr>
        </w:div>
        <w:div w:id="2126997669">
          <w:marLeft w:val="0"/>
          <w:marRight w:val="0"/>
          <w:marTop w:val="0"/>
          <w:marBottom w:val="0"/>
          <w:divBdr>
            <w:top w:val="none" w:sz="0" w:space="0" w:color="auto"/>
            <w:left w:val="none" w:sz="0" w:space="0" w:color="auto"/>
            <w:bottom w:val="none" w:sz="0" w:space="0" w:color="auto"/>
            <w:right w:val="none" w:sz="0" w:space="0" w:color="auto"/>
          </w:divBdr>
        </w:div>
      </w:divsChild>
    </w:div>
    <w:div w:id="868756517">
      <w:bodyDiv w:val="1"/>
      <w:marLeft w:val="0"/>
      <w:marRight w:val="0"/>
      <w:marTop w:val="0"/>
      <w:marBottom w:val="0"/>
      <w:divBdr>
        <w:top w:val="none" w:sz="0" w:space="0" w:color="auto"/>
        <w:left w:val="none" w:sz="0" w:space="0" w:color="auto"/>
        <w:bottom w:val="none" w:sz="0" w:space="0" w:color="auto"/>
        <w:right w:val="none" w:sz="0" w:space="0" w:color="auto"/>
      </w:divBdr>
    </w:div>
    <w:div w:id="890963540">
      <w:bodyDiv w:val="1"/>
      <w:marLeft w:val="0"/>
      <w:marRight w:val="0"/>
      <w:marTop w:val="0"/>
      <w:marBottom w:val="0"/>
      <w:divBdr>
        <w:top w:val="none" w:sz="0" w:space="0" w:color="auto"/>
        <w:left w:val="none" w:sz="0" w:space="0" w:color="auto"/>
        <w:bottom w:val="none" w:sz="0" w:space="0" w:color="auto"/>
        <w:right w:val="none" w:sz="0" w:space="0" w:color="auto"/>
      </w:divBdr>
    </w:div>
    <w:div w:id="892815718">
      <w:bodyDiv w:val="1"/>
      <w:marLeft w:val="0"/>
      <w:marRight w:val="0"/>
      <w:marTop w:val="0"/>
      <w:marBottom w:val="0"/>
      <w:divBdr>
        <w:top w:val="none" w:sz="0" w:space="0" w:color="auto"/>
        <w:left w:val="none" w:sz="0" w:space="0" w:color="auto"/>
        <w:bottom w:val="none" w:sz="0" w:space="0" w:color="auto"/>
        <w:right w:val="none" w:sz="0" w:space="0" w:color="auto"/>
      </w:divBdr>
    </w:div>
    <w:div w:id="897208780">
      <w:bodyDiv w:val="1"/>
      <w:marLeft w:val="0"/>
      <w:marRight w:val="0"/>
      <w:marTop w:val="0"/>
      <w:marBottom w:val="0"/>
      <w:divBdr>
        <w:top w:val="none" w:sz="0" w:space="0" w:color="auto"/>
        <w:left w:val="none" w:sz="0" w:space="0" w:color="auto"/>
        <w:bottom w:val="none" w:sz="0" w:space="0" w:color="auto"/>
        <w:right w:val="none" w:sz="0" w:space="0" w:color="auto"/>
      </w:divBdr>
    </w:div>
    <w:div w:id="899443950">
      <w:bodyDiv w:val="1"/>
      <w:marLeft w:val="0"/>
      <w:marRight w:val="0"/>
      <w:marTop w:val="0"/>
      <w:marBottom w:val="0"/>
      <w:divBdr>
        <w:top w:val="none" w:sz="0" w:space="0" w:color="auto"/>
        <w:left w:val="none" w:sz="0" w:space="0" w:color="auto"/>
        <w:bottom w:val="none" w:sz="0" w:space="0" w:color="auto"/>
        <w:right w:val="none" w:sz="0" w:space="0" w:color="auto"/>
      </w:divBdr>
    </w:div>
    <w:div w:id="907572935">
      <w:bodyDiv w:val="1"/>
      <w:marLeft w:val="0"/>
      <w:marRight w:val="0"/>
      <w:marTop w:val="0"/>
      <w:marBottom w:val="0"/>
      <w:divBdr>
        <w:top w:val="none" w:sz="0" w:space="0" w:color="auto"/>
        <w:left w:val="none" w:sz="0" w:space="0" w:color="auto"/>
        <w:bottom w:val="none" w:sz="0" w:space="0" w:color="auto"/>
        <w:right w:val="none" w:sz="0" w:space="0" w:color="auto"/>
      </w:divBdr>
    </w:div>
    <w:div w:id="911432605">
      <w:bodyDiv w:val="1"/>
      <w:marLeft w:val="0"/>
      <w:marRight w:val="0"/>
      <w:marTop w:val="0"/>
      <w:marBottom w:val="0"/>
      <w:divBdr>
        <w:top w:val="none" w:sz="0" w:space="0" w:color="auto"/>
        <w:left w:val="none" w:sz="0" w:space="0" w:color="auto"/>
        <w:bottom w:val="none" w:sz="0" w:space="0" w:color="auto"/>
        <w:right w:val="none" w:sz="0" w:space="0" w:color="auto"/>
      </w:divBdr>
    </w:div>
    <w:div w:id="915474355">
      <w:bodyDiv w:val="1"/>
      <w:marLeft w:val="0"/>
      <w:marRight w:val="0"/>
      <w:marTop w:val="0"/>
      <w:marBottom w:val="0"/>
      <w:divBdr>
        <w:top w:val="none" w:sz="0" w:space="0" w:color="auto"/>
        <w:left w:val="none" w:sz="0" w:space="0" w:color="auto"/>
        <w:bottom w:val="none" w:sz="0" w:space="0" w:color="auto"/>
        <w:right w:val="none" w:sz="0" w:space="0" w:color="auto"/>
      </w:divBdr>
    </w:div>
    <w:div w:id="940797718">
      <w:bodyDiv w:val="1"/>
      <w:marLeft w:val="0"/>
      <w:marRight w:val="0"/>
      <w:marTop w:val="0"/>
      <w:marBottom w:val="0"/>
      <w:divBdr>
        <w:top w:val="none" w:sz="0" w:space="0" w:color="auto"/>
        <w:left w:val="none" w:sz="0" w:space="0" w:color="auto"/>
        <w:bottom w:val="none" w:sz="0" w:space="0" w:color="auto"/>
        <w:right w:val="none" w:sz="0" w:space="0" w:color="auto"/>
      </w:divBdr>
    </w:div>
    <w:div w:id="944970021">
      <w:bodyDiv w:val="1"/>
      <w:marLeft w:val="0"/>
      <w:marRight w:val="0"/>
      <w:marTop w:val="0"/>
      <w:marBottom w:val="0"/>
      <w:divBdr>
        <w:top w:val="none" w:sz="0" w:space="0" w:color="auto"/>
        <w:left w:val="none" w:sz="0" w:space="0" w:color="auto"/>
        <w:bottom w:val="none" w:sz="0" w:space="0" w:color="auto"/>
        <w:right w:val="none" w:sz="0" w:space="0" w:color="auto"/>
      </w:divBdr>
    </w:div>
    <w:div w:id="953709584">
      <w:bodyDiv w:val="1"/>
      <w:marLeft w:val="0"/>
      <w:marRight w:val="0"/>
      <w:marTop w:val="0"/>
      <w:marBottom w:val="0"/>
      <w:divBdr>
        <w:top w:val="none" w:sz="0" w:space="0" w:color="auto"/>
        <w:left w:val="none" w:sz="0" w:space="0" w:color="auto"/>
        <w:bottom w:val="none" w:sz="0" w:space="0" w:color="auto"/>
        <w:right w:val="none" w:sz="0" w:space="0" w:color="auto"/>
      </w:divBdr>
    </w:div>
    <w:div w:id="955913653">
      <w:bodyDiv w:val="1"/>
      <w:marLeft w:val="0"/>
      <w:marRight w:val="0"/>
      <w:marTop w:val="0"/>
      <w:marBottom w:val="0"/>
      <w:divBdr>
        <w:top w:val="none" w:sz="0" w:space="0" w:color="auto"/>
        <w:left w:val="none" w:sz="0" w:space="0" w:color="auto"/>
        <w:bottom w:val="none" w:sz="0" w:space="0" w:color="auto"/>
        <w:right w:val="none" w:sz="0" w:space="0" w:color="auto"/>
      </w:divBdr>
    </w:div>
    <w:div w:id="976571866">
      <w:bodyDiv w:val="1"/>
      <w:marLeft w:val="0"/>
      <w:marRight w:val="0"/>
      <w:marTop w:val="0"/>
      <w:marBottom w:val="0"/>
      <w:divBdr>
        <w:top w:val="none" w:sz="0" w:space="0" w:color="auto"/>
        <w:left w:val="none" w:sz="0" w:space="0" w:color="auto"/>
        <w:bottom w:val="none" w:sz="0" w:space="0" w:color="auto"/>
        <w:right w:val="none" w:sz="0" w:space="0" w:color="auto"/>
      </w:divBdr>
    </w:div>
    <w:div w:id="995572120">
      <w:bodyDiv w:val="1"/>
      <w:marLeft w:val="0"/>
      <w:marRight w:val="0"/>
      <w:marTop w:val="0"/>
      <w:marBottom w:val="0"/>
      <w:divBdr>
        <w:top w:val="none" w:sz="0" w:space="0" w:color="auto"/>
        <w:left w:val="none" w:sz="0" w:space="0" w:color="auto"/>
        <w:bottom w:val="none" w:sz="0" w:space="0" w:color="auto"/>
        <w:right w:val="none" w:sz="0" w:space="0" w:color="auto"/>
      </w:divBdr>
    </w:div>
    <w:div w:id="1007365839">
      <w:bodyDiv w:val="1"/>
      <w:marLeft w:val="0"/>
      <w:marRight w:val="0"/>
      <w:marTop w:val="0"/>
      <w:marBottom w:val="0"/>
      <w:divBdr>
        <w:top w:val="none" w:sz="0" w:space="0" w:color="auto"/>
        <w:left w:val="none" w:sz="0" w:space="0" w:color="auto"/>
        <w:bottom w:val="none" w:sz="0" w:space="0" w:color="auto"/>
        <w:right w:val="none" w:sz="0" w:space="0" w:color="auto"/>
      </w:divBdr>
    </w:div>
    <w:div w:id="1026248993">
      <w:bodyDiv w:val="1"/>
      <w:marLeft w:val="0"/>
      <w:marRight w:val="0"/>
      <w:marTop w:val="0"/>
      <w:marBottom w:val="0"/>
      <w:divBdr>
        <w:top w:val="none" w:sz="0" w:space="0" w:color="auto"/>
        <w:left w:val="none" w:sz="0" w:space="0" w:color="auto"/>
        <w:bottom w:val="none" w:sz="0" w:space="0" w:color="auto"/>
        <w:right w:val="none" w:sz="0" w:space="0" w:color="auto"/>
      </w:divBdr>
    </w:div>
    <w:div w:id="1037585444">
      <w:bodyDiv w:val="1"/>
      <w:marLeft w:val="0"/>
      <w:marRight w:val="0"/>
      <w:marTop w:val="0"/>
      <w:marBottom w:val="0"/>
      <w:divBdr>
        <w:top w:val="none" w:sz="0" w:space="0" w:color="auto"/>
        <w:left w:val="none" w:sz="0" w:space="0" w:color="auto"/>
        <w:bottom w:val="none" w:sz="0" w:space="0" w:color="auto"/>
        <w:right w:val="none" w:sz="0" w:space="0" w:color="auto"/>
      </w:divBdr>
    </w:div>
    <w:div w:id="1038118344">
      <w:bodyDiv w:val="1"/>
      <w:marLeft w:val="0"/>
      <w:marRight w:val="0"/>
      <w:marTop w:val="0"/>
      <w:marBottom w:val="0"/>
      <w:divBdr>
        <w:top w:val="none" w:sz="0" w:space="0" w:color="auto"/>
        <w:left w:val="none" w:sz="0" w:space="0" w:color="auto"/>
        <w:bottom w:val="none" w:sz="0" w:space="0" w:color="auto"/>
        <w:right w:val="none" w:sz="0" w:space="0" w:color="auto"/>
      </w:divBdr>
    </w:div>
    <w:div w:id="1040936606">
      <w:bodyDiv w:val="1"/>
      <w:marLeft w:val="0"/>
      <w:marRight w:val="0"/>
      <w:marTop w:val="0"/>
      <w:marBottom w:val="0"/>
      <w:divBdr>
        <w:top w:val="none" w:sz="0" w:space="0" w:color="auto"/>
        <w:left w:val="none" w:sz="0" w:space="0" w:color="auto"/>
        <w:bottom w:val="none" w:sz="0" w:space="0" w:color="auto"/>
        <w:right w:val="none" w:sz="0" w:space="0" w:color="auto"/>
      </w:divBdr>
    </w:div>
    <w:div w:id="1042443707">
      <w:bodyDiv w:val="1"/>
      <w:marLeft w:val="0"/>
      <w:marRight w:val="0"/>
      <w:marTop w:val="0"/>
      <w:marBottom w:val="0"/>
      <w:divBdr>
        <w:top w:val="none" w:sz="0" w:space="0" w:color="auto"/>
        <w:left w:val="none" w:sz="0" w:space="0" w:color="auto"/>
        <w:bottom w:val="none" w:sz="0" w:space="0" w:color="auto"/>
        <w:right w:val="none" w:sz="0" w:space="0" w:color="auto"/>
      </w:divBdr>
    </w:div>
    <w:div w:id="1047727336">
      <w:bodyDiv w:val="1"/>
      <w:marLeft w:val="0"/>
      <w:marRight w:val="0"/>
      <w:marTop w:val="0"/>
      <w:marBottom w:val="0"/>
      <w:divBdr>
        <w:top w:val="none" w:sz="0" w:space="0" w:color="auto"/>
        <w:left w:val="none" w:sz="0" w:space="0" w:color="auto"/>
        <w:bottom w:val="none" w:sz="0" w:space="0" w:color="auto"/>
        <w:right w:val="none" w:sz="0" w:space="0" w:color="auto"/>
      </w:divBdr>
    </w:div>
    <w:div w:id="1053501737">
      <w:bodyDiv w:val="1"/>
      <w:marLeft w:val="0"/>
      <w:marRight w:val="0"/>
      <w:marTop w:val="0"/>
      <w:marBottom w:val="0"/>
      <w:divBdr>
        <w:top w:val="none" w:sz="0" w:space="0" w:color="auto"/>
        <w:left w:val="none" w:sz="0" w:space="0" w:color="auto"/>
        <w:bottom w:val="none" w:sz="0" w:space="0" w:color="auto"/>
        <w:right w:val="none" w:sz="0" w:space="0" w:color="auto"/>
      </w:divBdr>
    </w:div>
    <w:div w:id="1065832272">
      <w:bodyDiv w:val="1"/>
      <w:marLeft w:val="0"/>
      <w:marRight w:val="0"/>
      <w:marTop w:val="0"/>
      <w:marBottom w:val="0"/>
      <w:divBdr>
        <w:top w:val="none" w:sz="0" w:space="0" w:color="auto"/>
        <w:left w:val="none" w:sz="0" w:space="0" w:color="auto"/>
        <w:bottom w:val="none" w:sz="0" w:space="0" w:color="auto"/>
        <w:right w:val="none" w:sz="0" w:space="0" w:color="auto"/>
      </w:divBdr>
    </w:div>
    <w:div w:id="1079404825">
      <w:bodyDiv w:val="1"/>
      <w:marLeft w:val="0"/>
      <w:marRight w:val="0"/>
      <w:marTop w:val="0"/>
      <w:marBottom w:val="0"/>
      <w:divBdr>
        <w:top w:val="none" w:sz="0" w:space="0" w:color="auto"/>
        <w:left w:val="none" w:sz="0" w:space="0" w:color="auto"/>
        <w:bottom w:val="none" w:sz="0" w:space="0" w:color="auto"/>
        <w:right w:val="none" w:sz="0" w:space="0" w:color="auto"/>
      </w:divBdr>
    </w:div>
    <w:div w:id="1081757155">
      <w:bodyDiv w:val="1"/>
      <w:marLeft w:val="0"/>
      <w:marRight w:val="0"/>
      <w:marTop w:val="0"/>
      <w:marBottom w:val="0"/>
      <w:divBdr>
        <w:top w:val="none" w:sz="0" w:space="0" w:color="auto"/>
        <w:left w:val="none" w:sz="0" w:space="0" w:color="auto"/>
        <w:bottom w:val="none" w:sz="0" w:space="0" w:color="auto"/>
        <w:right w:val="none" w:sz="0" w:space="0" w:color="auto"/>
      </w:divBdr>
    </w:div>
    <w:div w:id="1089811812">
      <w:bodyDiv w:val="1"/>
      <w:marLeft w:val="0"/>
      <w:marRight w:val="0"/>
      <w:marTop w:val="0"/>
      <w:marBottom w:val="0"/>
      <w:divBdr>
        <w:top w:val="none" w:sz="0" w:space="0" w:color="auto"/>
        <w:left w:val="none" w:sz="0" w:space="0" w:color="auto"/>
        <w:bottom w:val="none" w:sz="0" w:space="0" w:color="auto"/>
        <w:right w:val="none" w:sz="0" w:space="0" w:color="auto"/>
      </w:divBdr>
    </w:div>
    <w:div w:id="1099830469">
      <w:bodyDiv w:val="1"/>
      <w:marLeft w:val="0"/>
      <w:marRight w:val="0"/>
      <w:marTop w:val="0"/>
      <w:marBottom w:val="0"/>
      <w:divBdr>
        <w:top w:val="none" w:sz="0" w:space="0" w:color="auto"/>
        <w:left w:val="none" w:sz="0" w:space="0" w:color="auto"/>
        <w:bottom w:val="none" w:sz="0" w:space="0" w:color="auto"/>
        <w:right w:val="none" w:sz="0" w:space="0" w:color="auto"/>
      </w:divBdr>
    </w:div>
    <w:div w:id="1100374063">
      <w:bodyDiv w:val="1"/>
      <w:marLeft w:val="0"/>
      <w:marRight w:val="0"/>
      <w:marTop w:val="0"/>
      <w:marBottom w:val="0"/>
      <w:divBdr>
        <w:top w:val="none" w:sz="0" w:space="0" w:color="auto"/>
        <w:left w:val="none" w:sz="0" w:space="0" w:color="auto"/>
        <w:bottom w:val="none" w:sz="0" w:space="0" w:color="auto"/>
        <w:right w:val="none" w:sz="0" w:space="0" w:color="auto"/>
      </w:divBdr>
    </w:div>
    <w:div w:id="1118110538">
      <w:bodyDiv w:val="1"/>
      <w:marLeft w:val="0"/>
      <w:marRight w:val="0"/>
      <w:marTop w:val="0"/>
      <w:marBottom w:val="0"/>
      <w:divBdr>
        <w:top w:val="none" w:sz="0" w:space="0" w:color="auto"/>
        <w:left w:val="none" w:sz="0" w:space="0" w:color="auto"/>
        <w:bottom w:val="none" w:sz="0" w:space="0" w:color="auto"/>
        <w:right w:val="none" w:sz="0" w:space="0" w:color="auto"/>
      </w:divBdr>
    </w:div>
    <w:div w:id="1118142291">
      <w:bodyDiv w:val="1"/>
      <w:marLeft w:val="0"/>
      <w:marRight w:val="0"/>
      <w:marTop w:val="0"/>
      <w:marBottom w:val="0"/>
      <w:divBdr>
        <w:top w:val="none" w:sz="0" w:space="0" w:color="auto"/>
        <w:left w:val="none" w:sz="0" w:space="0" w:color="auto"/>
        <w:bottom w:val="none" w:sz="0" w:space="0" w:color="auto"/>
        <w:right w:val="none" w:sz="0" w:space="0" w:color="auto"/>
      </w:divBdr>
    </w:div>
    <w:div w:id="1123042180">
      <w:bodyDiv w:val="1"/>
      <w:marLeft w:val="0"/>
      <w:marRight w:val="0"/>
      <w:marTop w:val="0"/>
      <w:marBottom w:val="0"/>
      <w:divBdr>
        <w:top w:val="none" w:sz="0" w:space="0" w:color="auto"/>
        <w:left w:val="none" w:sz="0" w:space="0" w:color="auto"/>
        <w:bottom w:val="none" w:sz="0" w:space="0" w:color="auto"/>
        <w:right w:val="none" w:sz="0" w:space="0" w:color="auto"/>
      </w:divBdr>
    </w:div>
    <w:div w:id="1134180748">
      <w:bodyDiv w:val="1"/>
      <w:marLeft w:val="0"/>
      <w:marRight w:val="0"/>
      <w:marTop w:val="0"/>
      <w:marBottom w:val="0"/>
      <w:divBdr>
        <w:top w:val="none" w:sz="0" w:space="0" w:color="auto"/>
        <w:left w:val="none" w:sz="0" w:space="0" w:color="auto"/>
        <w:bottom w:val="none" w:sz="0" w:space="0" w:color="auto"/>
        <w:right w:val="none" w:sz="0" w:space="0" w:color="auto"/>
      </w:divBdr>
    </w:div>
    <w:div w:id="1140610076">
      <w:bodyDiv w:val="1"/>
      <w:marLeft w:val="0"/>
      <w:marRight w:val="0"/>
      <w:marTop w:val="0"/>
      <w:marBottom w:val="0"/>
      <w:divBdr>
        <w:top w:val="none" w:sz="0" w:space="0" w:color="auto"/>
        <w:left w:val="none" w:sz="0" w:space="0" w:color="auto"/>
        <w:bottom w:val="none" w:sz="0" w:space="0" w:color="auto"/>
        <w:right w:val="none" w:sz="0" w:space="0" w:color="auto"/>
      </w:divBdr>
    </w:div>
    <w:div w:id="1143810563">
      <w:bodyDiv w:val="1"/>
      <w:marLeft w:val="0"/>
      <w:marRight w:val="0"/>
      <w:marTop w:val="0"/>
      <w:marBottom w:val="0"/>
      <w:divBdr>
        <w:top w:val="none" w:sz="0" w:space="0" w:color="auto"/>
        <w:left w:val="none" w:sz="0" w:space="0" w:color="auto"/>
        <w:bottom w:val="none" w:sz="0" w:space="0" w:color="auto"/>
        <w:right w:val="none" w:sz="0" w:space="0" w:color="auto"/>
      </w:divBdr>
    </w:div>
    <w:div w:id="1171676862">
      <w:bodyDiv w:val="1"/>
      <w:marLeft w:val="0"/>
      <w:marRight w:val="0"/>
      <w:marTop w:val="0"/>
      <w:marBottom w:val="0"/>
      <w:divBdr>
        <w:top w:val="none" w:sz="0" w:space="0" w:color="auto"/>
        <w:left w:val="none" w:sz="0" w:space="0" w:color="auto"/>
        <w:bottom w:val="none" w:sz="0" w:space="0" w:color="auto"/>
        <w:right w:val="none" w:sz="0" w:space="0" w:color="auto"/>
      </w:divBdr>
    </w:div>
    <w:div w:id="1175533865">
      <w:bodyDiv w:val="1"/>
      <w:marLeft w:val="0"/>
      <w:marRight w:val="0"/>
      <w:marTop w:val="0"/>
      <w:marBottom w:val="0"/>
      <w:divBdr>
        <w:top w:val="none" w:sz="0" w:space="0" w:color="auto"/>
        <w:left w:val="none" w:sz="0" w:space="0" w:color="auto"/>
        <w:bottom w:val="none" w:sz="0" w:space="0" w:color="auto"/>
        <w:right w:val="none" w:sz="0" w:space="0" w:color="auto"/>
      </w:divBdr>
    </w:div>
    <w:div w:id="1177039812">
      <w:bodyDiv w:val="1"/>
      <w:marLeft w:val="0"/>
      <w:marRight w:val="0"/>
      <w:marTop w:val="0"/>
      <w:marBottom w:val="0"/>
      <w:divBdr>
        <w:top w:val="none" w:sz="0" w:space="0" w:color="auto"/>
        <w:left w:val="none" w:sz="0" w:space="0" w:color="auto"/>
        <w:bottom w:val="none" w:sz="0" w:space="0" w:color="auto"/>
        <w:right w:val="none" w:sz="0" w:space="0" w:color="auto"/>
      </w:divBdr>
    </w:div>
    <w:div w:id="1180392240">
      <w:bodyDiv w:val="1"/>
      <w:marLeft w:val="0"/>
      <w:marRight w:val="0"/>
      <w:marTop w:val="0"/>
      <w:marBottom w:val="0"/>
      <w:divBdr>
        <w:top w:val="none" w:sz="0" w:space="0" w:color="auto"/>
        <w:left w:val="none" w:sz="0" w:space="0" w:color="auto"/>
        <w:bottom w:val="none" w:sz="0" w:space="0" w:color="auto"/>
        <w:right w:val="none" w:sz="0" w:space="0" w:color="auto"/>
      </w:divBdr>
    </w:div>
    <w:div w:id="1184518959">
      <w:bodyDiv w:val="1"/>
      <w:marLeft w:val="0"/>
      <w:marRight w:val="0"/>
      <w:marTop w:val="0"/>
      <w:marBottom w:val="0"/>
      <w:divBdr>
        <w:top w:val="none" w:sz="0" w:space="0" w:color="auto"/>
        <w:left w:val="none" w:sz="0" w:space="0" w:color="auto"/>
        <w:bottom w:val="none" w:sz="0" w:space="0" w:color="auto"/>
        <w:right w:val="none" w:sz="0" w:space="0" w:color="auto"/>
      </w:divBdr>
    </w:div>
    <w:div w:id="1191380065">
      <w:bodyDiv w:val="1"/>
      <w:marLeft w:val="0"/>
      <w:marRight w:val="0"/>
      <w:marTop w:val="0"/>
      <w:marBottom w:val="0"/>
      <w:divBdr>
        <w:top w:val="none" w:sz="0" w:space="0" w:color="auto"/>
        <w:left w:val="none" w:sz="0" w:space="0" w:color="auto"/>
        <w:bottom w:val="none" w:sz="0" w:space="0" w:color="auto"/>
        <w:right w:val="none" w:sz="0" w:space="0" w:color="auto"/>
      </w:divBdr>
    </w:div>
    <w:div w:id="1221984700">
      <w:bodyDiv w:val="1"/>
      <w:marLeft w:val="0"/>
      <w:marRight w:val="0"/>
      <w:marTop w:val="0"/>
      <w:marBottom w:val="0"/>
      <w:divBdr>
        <w:top w:val="none" w:sz="0" w:space="0" w:color="auto"/>
        <w:left w:val="none" w:sz="0" w:space="0" w:color="auto"/>
        <w:bottom w:val="none" w:sz="0" w:space="0" w:color="auto"/>
        <w:right w:val="none" w:sz="0" w:space="0" w:color="auto"/>
      </w:divBdr>
    </w:div>
    <w:div w:id="1241720091">
      <w:bodyDiv w:val="1"/>
      <w:marLeft w:val="0"/>
      <w:marRight w:val="0"/>
      <w:marTop w:val="0"/>
      <w:marBottom w:val="0"/>
      <w:divBdr>
        <w:top w:val="none" w:sz="0" w:space="0" w:color="auto"/>
        <w:left w:val="none" w:sz="0" w:space="0" w:color="auto"/>
        <w:bottom w:val="none" w:sz="0" w:space="0" w:color="auto"/>
        <w:right w:val="none" w:sz="0" w:space="0" w:color="auto"/>
      </w:divBdr>
    </w:div>
    <w:div w:id="1249196743">
      <w:bodyDiv w:val="1"/>
      <w:marLeft w:val="0"/>
      <w:marRight w:val="0"/>
      <w:marTop w:val="0"/>
      <w:marBottom w:val="0"/>
      <w:divBdr>
        <w:top w:val="none" w:sz="0" w:space="0" w:color="auto"/>
        <w:left w:val="none" w:sz="0" w:space="0" w:color="auto"/>
        <w:bottom w:val="none" w:sz="0" w:space="0" w:color="auto"/>
        <w:right w:val="none" w:sz="0" w:space="0" w:color="auto"/>
      </w:divBdr>
    </w:div>
    <w:div w:id="1249464252">
      <w:bodyDiv w:val="1"/>
      <w:marLeft w:val="0"/>
      <w:marRight w:val="0"/>
      <w:marTop w:val="0"/>
      <w:marBottom w:val="0"/>
      <w:divBdr>
        <w:top w:val="none" w:sz="0" w:space="0" w:color="auto"/>
        <w:left w:val="none" w:sz="0" w:space="0" w:color="auto"/>
        <w:bottom w:val="none" w:sz="0" w:space="0" w:color="auto"/>
        <w:right w:val="none" w:sz="0" w:space="0" w:color="auto"/>
      </w:divBdr>
    </w:div>
    <w:div w:id="1253467581">
      <w:bodyDiv w:val="1"/>
      <w:marLeft w:val="0"/>
      <w:marRight w:val="0"/>
      <w:marTop w:val="0"/>
      <w:marBottom w:val="0"/>
      <w:divBdr>
        <w:top w:val="none" w:sz="0" w:space="0" w:color="auto"/>
        <w:left w:val="none" w:sz="0" w:space="0" w:color="auto"/>
        <w:bottom w:val="none" w:sz="0" w:space="0" w:color="auto"/>
        <w:right w:val="none" w:sz="0" w:space="0" w:color="auto"/>
      </w:divBdr>
    </w:div>
    <w:div w:id="1286734346">
      <w:bodyDiv w:val="1"/>
      <w:marLeft w:val="0"/>
      <w:marRight w:val="0"/>
      <w:marTop w:val="0"/>
      <w:marBottom w:val="0"/>
      <w:divBdr>
        <w:top w:val="none" w:sz="0" w:space="0" w:color="auto"/>
        <w:left w:val="none" w:sz="0" w:space="0" w:color="auto"/>
        <w:bottom w:val="none" w:sz="0" w:space="0" w:color="auto"/>
        <w:right w:val="none" w:sz="0" w:space="0" w:color="auto"/>
      </w:divBdr>
    </w:div>
    <w:div w:id="1326323423">
      <w:bodyDiv w:val="1"/>
      <w:marLeft w:val="0"/>
      <w:marRight w:val="0"/>
      <w:marTop w:val="0"/>
      <w:marBottom w:val="0"/>
      <w:divBdr>
        <w:top w:val="none" w:sz="0" w:space="0" w:color="auto"/>
        <w:left w:val="none" w:sz="0" w:space="0" w:color="auto"/>
        <w:bottom w:val="none" w:sz="0" w:space="0" w:color="auto"/>
        <w:right w:val="none" w:sz="0" w:space="0" w:color="auto"/>
      </w:divBdr>
    </w:div>
    <w:div w:id="1334727623">
      <w:bodyDiv w:val="1"/>
      <w:marLeft w:val="0"/>
      <w:marRight w:val="0"/>
      <w:marTop w:val="0"/>
      <w:marBottom w:val="0"/>
      <w:divBdr>
        <w:top w:val="none" w:sz="0" w:space="0" w:color="auto"/>
        <w:left w:val="none" w:sz="0" w:space="0" w:color="auto"/>
        <w:bottom w:val="none" w:sz="0" w:space="0" w:color="auto"/>
        <w:right w:val="none" w:sz="0" w:space="0" w:color="auto"/>
      </w:divBdr>
    </w:div>
    <w:div w:id="1341276946">
      <w:bodyDiv w:val="1"/>
      <w:marLeft w:val="0"/>
      <w:marRight w:val="0"/>
      <w:marTop w:val="0"/>
      <w:marBottom w:val="0"/>
      <w:divBdr>
        <w:top w:val="none" w:sz="0" w:space="0" w:color="auto"/>
        <w:left w:val="none" w:sz="0" w:space="0" w:color="auto"/>
        <w:bottom w:val="none" w:sz="0" w:space="0" w:color="auto"/>
        <w:right w:val="none" w:sz="0" w:space="0" w:color="auto"/>
      </w:divBdr>
    </w:div>
    <w:div w:id="1350988240">
      <w:bodyDiv w:val="1"/>
      <w:marLeft w:val="0"/>
      <w:marRight w:val="0"/>
      <w:marTop w:val="0"/>
      <w:marBottom w:val="0"/>
      <w:divBdr>
        <w:top w:val="none" w:sz="0" w:space="0" w:color="auto"/>
        <w:left w:val="none" w:sz="0" w:space="0" w:color="auto"/>
        <w:bottom w:val="none" w:sz="0" w:space="0" w:color="auto"/>
        <w:right w:val="none" w:sz="0" w:space="0" w:color="auto"/>
      </w:divBdr>
      <w:divsChild>
        <w:div w:id="305011886">
          <w:marLeft w:val="0"/>
          <w:marRight w:val="0"/>
          <w:marTop w:val="0"/>
          <w:marBottom w:val="0"/>
          <w:divBdr>
            <w:top w:val="none" w:sz="0" w:space="0" w:color="auto"/>
            <w:left w:val="none" w:sz="0" w:space="0" w:color="auto"/>
            <w:bottom w:val="none" w:sz="0" w:space="0" w:color="auto"/>
            <w:right w:val="none" w:sz="0" w:space="0" w:color="auto"/>
          </w:divBdr>
          <w:divsChild>
            <w:div w:id="974259664">
              <w:marLeft w:val="0"/>
              <w:marRight w:val="0"/>
              <w:marTop w:val="0"/>
              <w:marBottom w:val="0"/>
              <w:divBdr>
                <w:top w:val="none" w:sz="0" w:space="0" w:color="auto"/>
                <w:left w:val="none" w:sz="0" w:space="0" w:color="auto"/>
                <w:bottom w:val="none" w:sz="0" w:space="0" w:color="auto"/>
                <w:right w:val="none" w:sz="0" w:space="0" w:color="auto"/>
              </w:divBdr>
              <w:divsChild>
                <w:div w:id="1546061542">
                  <w:marLeft w:val="0"/>
                  <w:marRight w:val="0"/>
                  <w:marTop w:val="0"/>
                  <w:marBottom w:val="0"/>
                  <w:divBdr>
                    <w:top w:val="none" w:sz="0" w:space="0" w:color="auto"/>
                    <w:left w:val="none" w:sz="0" w:space="0" w:color="auto"/>
                    <w:bottom w:val="none" w:sz="0" w:space="0" w:color="auto"/>
                    <w:right w:val="none" w:sz="0" w:space="0" w:color="auto"/>
                  </w:divBdr>
                  <w:divsChild>
                    <w:div w:id="47101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157939">
      <w:bodyDiv w:val="1"/>
      <w:marLeft w:val="0"/>
      <w:marRight w:val="0"/>
      <w:marTop w:val="0"/>
      <w:marBottom w:val="0"/>
      <w:divBdr>
        <w:top w:val="none" w:sz="0" w:space="0" w:color="auto"/>
        <w:left w:val="none" w:sz="0" w:space="0" w:color="auto"/>
        <w:bottom w:val="none" w:sz="0" w:space="0" w:color="auto"/>
        <w:right w:val="none" w:sz="0" w:space="0" w:color="auto"/>
      </w:divBdr>
    </w:div>
    <w:div w:id="1396663022">
      <w:bodyDiv w:val="1"/>
      <w:marLeft w:val="0"/>
      <w:marRight w:val="0"/>
      <w:marTop w:val="0"/>
      <w:marBottom w:val="0"/>
      <w:divBdr>
        <w:top w:val="none" w:sz="0" w:space="0" w:color="auto"/>
        <w:left w:val="none" w:sz="0" w:space="0" w:color="auto"/>
        <w:bottom w:val="none" w:sz="0" w:space="0" w:color="auto"/>
        <w:right w:val="none" w:sz="0" w:space="0" w:color="auto"/>
      </w:divBdr>
    </w:div>
    <w:div w:id="1405420122">
      <w:bodyDiv w:val="1"/>
      <w:marLeft w:val="0"/>
      <w:marRight w:val="0"/>
      <w:marTop w:val="0"/>
      <w:marBottom w:val="0"/>
      <w:divBdr>
        <w:top w:val="none" w:sz="0" w:space="0" w:color="auto"/>
        <w:left w:val="none" w:sz="0" w:space="0" w:color="auto"/>
        <w:bottom w:val="none" w:sz="0" w:space="0" w:color="auto"/>
        <w:right w:val="none" w:sz="0" w:space="0" w:color="auto"/>
      </w:divBdr>
    </w:div>
    <w:div w:id="1414935893">
      <w:bodyDiv w:val="1"/>
      <w:marLeft w:val="0"/>
      <w:marRight w:val="0"/>
      <w:marTop w:val="0"/>
      <w:marBottom w:val="0"/>
      <w:divBdr>
        <w:top w:val="none" w:sz="0" w:space="0" w:color="auto"/>
        <w:left w:val="none" w:sz="0" w:space="0" w:color="auto"/>
        <w:bottom w:val="none" w:sz="0" w:space="0" w:color="auto"/>
        <w:right w:val="none" w:sz="0" w:space="0" w:color="auto"/>
      </w:divBdr>
    </w:div>
    <w:div w:id="1415517385">
      <w:bodyDiv w:val="1"/>
      <w:marLeft w:val="0"/>
      <w:marRight w:val="0"/>
      <w:marTop w:val="0"/>
      <w:marBottom w:val="0"/>
      <w:divBdr>
        <w:top w:val="none" w:sz="0" w:space="0" w:color="auto"/>
        <w:left w:val="none" w:sz="0" w:space="0" w:color="auto"/>
        <w:bottom w:val="none" w:sz="0" w:space="0" w:color="auto"/>
        <w:right w:val="none" w:sz="0" w:space="0" w:color="auto"/>
      </w:divBdr>
    </w:div>
    <w:div w:id="1417484072">
      <w:bodyDiv w:val="1"/>
      <w:marLeft w:val="0"/>
      <w:marRight w:val="0"/>
      <w:marTop w:val="0"/>
      <w:marBottom w:val="0"/>
      <w:divBdr>
        <w:top w:val="none" w:sz="0" w:space="0" w:color="auto"/>
        <w:left w:val="none" w:sz="0" w:space="0" w:color="auto"/>
        <w:bottom w:val="none" w:sz="0" w:space="0" w:color="auto"/>
        <w:right w:val="none" w:sz="0" w:space="0" w:color="auto"/>
      </w:divBdr>
    </w:div>
    <w:div w:id="1447970523">
      <w:bodyDiv w:val="1"/>
      <w:marLeft w:val="0"/>
      <w:marRight w:val="0"/>
      <w:marTop w:val="0"/>
      <w:marBottom w:val="0"/>
      <w:divBdr>
        <w:top w:val="none" w:sz="0" w:space="0" w:color="auto"/>
        <w:left w:val="none" w:sz="0" w:space="0" w:color="auto"/>
        <w:bottom w:val="none" w:sz="0" w:space="0" w:color="auto"/>
        <w:right w:val="none" w:sz="0" w:space="0" w:color="auto"/>
      </w:divBdr>
    </w:div>
    <w:div w:id="1455514059">
      <w:bodyDiv w:val="1"/>
      <w:marLeft w:val="0"/>
      <w:marRight w:val="0"/>
      <w:marTop w:val="0"/>
      <w:marBottom w:val="0"/>
      <w:divBdr>
        <w:top w:val="none" w:sz="0" w:space="0" w:color="auto"/>
        <w:left w:val="none" w:sz="0" w:space="0" w:color="auto"/>
        <w:bottom w:val="none" w:sz="0" w:space="0" w:color="auto"/>
        <w:right w:val="none" w:sz="0" w:space="0" w:color="auto"/>
      </w:divBdr>
    </w:div>
    <w:div w:id="1457987267">
      <w:bodyDiv w:val="1"/>
      <w:marLeft w:val="0"/>
      <w:marRight w:val="0"/>
      <w:marTop w:val="0"/>
      <w:marBottom w:val="0"/>
      <w:divBdr>
        <w:top w:val="none" w:sz="0" w:space="0" w:color="auto"/>
        <w:left w:val="none" w:sz="0" w:space="0" w:color="auto"/>
        <w:bottom w:val="none" w:sz="0" w:space="0" w:color="auto"/>
        <w:right w:val="none" w:sz="0" w:space="0" w:color="auto"/>
      </w:divBdr>
    </w:div>
    <w:div w:id="1482769330">
      <w:bodyDiv w:val="1"/>
      <w:marLeft w:val="0"/>
      <w:marRight w:val="0"/>
      <w:marTop w:val="0"/>
      <w:marBottom w:val="0"/>
      <w:divBdr>
        <w:top w:val="none" w:sz="0" w:space="0" w:color="auto"/>
        <w:left w:val="none" w:sz="0" w:space="0" w:color="auto"/>
        <w:bottom w:val="none" w:sz="0" w:space="0" w:color="auto"/>
        <w:right w:val="none" w:sz="0" w:space="0" w:color="auto"/>
      </w:divBdr>
    </w:div>
    <w:div w:id="1488352343">
      <w:bodyDiv w:val="1"/>
      <w:marLeft w:val="0"/>
      <w:marRight w:val="0"/>
      <w:marTop w:val="0"/>
      <w:marBottom w:val="0"/>
      <w:divBdr>
        <w:top w:val="none" w:sz="0" w:space="0" w:color="auto"/>
        <w:left w:val="none" w:sz="0" w:space="0" w:color="auto"/>
        <w:bottom w:val="none" w:sz="0" w:space="0" w:color="auto"/>
        <w:right w:val="none" w:sz="0" w:space="0" w:color="auto"/>
      </w:divBdr>
    </w:div>
    <w:div w:id="1513686946">
      <w:bodyDiv w:val="1"/>
      <w:marLeft w:val="0"/>
      <w:marRight w:val="0"/>
      <w:marTop w:val="0"/>
      <w:marBottom w:val="0"/>
      <w:divBdr>
        <w:top w:val="none" w:sz="0" w:space="0" w:color="auto"/>
        <w:left w:val="none" w:sz="0" w:space="0" w:color="auto"/>
        <w:bottom w:val="none" w:sz="0" w:space="0" w:color="auto"/>
        <w:right w:val="none" w:sz="0" w:space="0" w:color="auto"/>
      </w:divBdr>
    </w:div>
    <w:div w:id="1521771147">
      <w:bodyDiv w:val="1"/>
      <w:marLeft w:val="0"/>
      <w:marRight w:val="0"/>
      <w:marTop w:val="0"/>
      <w:marBottom w:val="0"/>
      <w:divBdr>
        <w:top w:val="none" w:sz="0" w:space="0" w:color="auto"/>
        <w:left w:val="none" w:sz="0" w:space="0" w:color="auto"/>
        <w:bottom w:val="none" w:sz="0" w:space="0" w:color="auto"/>
        <w:right w:val="none" w:sz="0" w:space="0" w:color="auto"/>
      </w:divBdr>
    </w:div>
    <w:div w:id="1530411509">
      <w:bodyDiv w:val="1"/>
      <w:marLeft w:val="0"/>
      <w:marRight w:val="0"/>
      <w:marTop w:val="0"/>
      <w:marBottom w:val="0"/>
      <w:divBdr>
        <w:top w:val="none" w:sz="0" w:space="0" w:color="auto"/>
        <w:left w:val="none" w:sz="0" w:space="0" w:color="auto"/>
        <w:bottom w:val="none" w:sz="0" w:space="0" w:color="auto"/>
        <w:right w:val="none" w:sz="0" w:space="0" w:color="auto"/>
      </w:divBdr>
    </w:div>
    <w:div w:id="1532184399">
      <w:bodyDiv w:val="1"/>
      <w:marLeft w:val="0"/>
      <w:marRight w:val="0"/>
      <w:marTop w:val="0"/>
      <w:marBottom w:val="0"/>
      <w:divBdr>
        <w:top w:val="none" w:sz="0" w:space="0" w:color="auto"/>
        <w:left w:val="none" w:sz="0" w:space="0" w:color="auto"/>
        <w:bottom w:val="none" w:sz="0" w:space="0" w:color="auto"/>
        <w:right w:val="none" w:sz="0" w:space="0" w:color="auto"/>
      </w:divBdr>
    </w:div>
    <w:div w:id="1549603970">
      <w:bodyDiv w:val="1"/>
      <w:marLeft w:val="0"/>
      <w:marRight w:val="0"/>
      <w:marTop w:val="0"/>
      <w:marBottom w:val="0"/>
      <w:divBdr>
        <w:top w:val="none" w:sz="0" w:space="0" w:color="auto"/>
        <w:left w:val="none" w:sz="0" w:space="0" w:color="auto"/>
        <w:bottom w:val="none" w:sz="0" w:space="0" w:color="auto"/>
        <w:right w:val="none" w:sz="0" w:space="0" w:color="auto"/>
      </w:divBdr>
    </w:div>
    <w:div w:id="1553418200">
      <w:bodyDiv w:val="1"/>
      <w:marLeft w:val="0"/>
      <w:marRight w:val="0"/>
      <w:marTop w:val="0"/>
      <w:marBottom w:val="0"/>
      <w:divBdr>
        <w:top w:val="none" w:sz="0" w:space="0" w:color="auto"/>
        <w:left w:val="none" w:sz="0" w:space="0" w:color="auto"/>
        <w:bottom w:val="none" w:sz="0" w:space="0" w:color="auto"/>
        <w:right w:val="none" w:sz="0" w:space="0" w:color="auto"/>
      </w:divBdr>
    </w:div>
    <w:div w:id="1554850416">
      <w:bodyDiv w:val="1"/>
      <w:marLeft w:val="0"/>
      <w:marRight w:val="0"/>
      <w:marTop w:val="0"/>
      <w:marBottom w:val="0"/>
      <w:divBdr>
        <w:top w:val="none" w:sz="0" w:space="0" w:color="auto"/>
        <w:left w:val="none" w:sz="0" w:space="0" w:color="auto"/>
        <w:bottom w:val="none" w:sz="0" w:space="0" w:color="auto"/>
        <w:right w:val="none" w:sz="0" w:space="0" w:color="auto"/>
      </w:divBdr>
    </w:div>
    <w:div w:id="1563099161">
      <w:bodyDiv w:val="1"/>
      <w:marLeft w:val="0"/>
      <w:marRight w:val="0"/>
      <w:marTop w:val="0"/>
      <w:marBottom w:val="0"/>
      <w:divBdr>
        <w:top w:val="none" w:sz="0" w:space="0" w:color="auto"/>
        <w:left w:val="none" w:sz="0" w:space="0" w:color="auto"/>
        <w:bottom w:val="none" w:sz="0" w:space="0" w:color="auto"/>
        <w:right w:val="none" w:sz="0" w:space="0" w:color="auto"/>
      </w:divBdr>
    </w:div>
    <w:div w:id="1595243820">
      <w:bodyDiv w:val="1"/>
      <w:marLeft w:val="0"/>
      <w:marRight w:val="0"/>
      <w:marTop w:val="0"/>
      <w:marBottom w:val="0"/>
      <w:divBdr>
        <w:top w:val="none" w:sz="0" w:space="0" w:color="auto"/>
        <w:left w:val="none" w:sz="0" w:space="0" w:color="auto"/>
        <w:bottom w:val="none" w:sz="0" w:space="0" w:color="auto"/>
        <w:right w:val="none" w:sz="0" w:space="0" w:color="auto"/>
      </w:divBdr>
    </w:div>
    <w:div w:id="1598638669">
      <w:bodyDiv w:val="1"/>
      <w:marLeft w:val="0"/>
      <w:marRight w:val="0"/>
      <w:marTop w:val="0"/>
      <w:marBottom w:val="0"/>
      <w:divBdr>
        <w:top w:val="none" w:sz="0" w:space="0" w:color="auto"/>
        <w:left w:val="none" w:sz="0" w:space="0" w:color="auto"/>
        <w:bottom w:val="none" w:sz="0" w:space="0" w:color="auto"/>
        <w:right w:val="none" w:sz="0" w:space="0" w:color="auto"/>
      </w:divBdr>
    </w:div>
    <w:div w:id="1605646213">
      <w:bodyDiv w:val="1"/>
      <w:marLeft w:val="0"/>
      <w:marRight w:val="0"/>
      <w:marTop w:val="0"/>
      <w:marBottom w:val="0"/>
      <w:divBdr>
        <w:top w:val="none" w:sz="0" w:space="0" w:color="auto"/>
        <w:left w:val="none" w:sz="0" w:space="0" w:color="auto"/>
        <w:bottom w:val="none" w:sz="0" w:space="0" w:color="auto"/>
        <w:right w:val="none" w:sz="0" w:space="0" w:color="auto"/>
      </w:divBdr>
    </w:div>
    <w:div w:id="1607149397">
      <w:bodyDiv w:val="1"/>
      <w:marLeft w:val="0"/>
      <w:marRight w:val="0"/>
      <w:marTop w:val="0"/>
      <w:marBottom w:val="0"/>
      <w:divBdr>
        <w:top w:val="none" w:sz="0" w:space="0" w:color="auto"/>
        <w:left w:val="none" w:sz="0" w:space="0" w:color="auto"/>
        <w:bottom w:val="none" w:sz="0" w:space="0" w:color="auto"/>
        <w:right w:val="none" w:sz="0" w:space="0" w:color="auto"/>
      </w:divBdr>
    </w:div>
    <w:div w:id="1611548519">
      <w:bodyDiv w:val="1"/>
      <w:marLeft w:val="0"/>
      <w:marRight w:val="0"/>
      <w:marTop w:val="0"/>
      <w:marBottom w:val="0"/>
      <w:divBdr>
        <w:top w:val="none" w:sz="0" w:space="0" w:color="auto"/>
        <w:left w:val="none" w:sz="0" w:space="0" w:color="auto"/>
        <w:bottom w:val="none" w:sz="0" w:space="0" w:color="auto"/>
        <w:right w:val="none" w:sz="0" w:space="0" w:color="auto"/>
      </w:divBdr>
    </w:div>
    <w:div w:id="1684818744">
      <w:bodyDiv w:val="1"/>
      <w:marLeft w:val="0"/>
      <w:marRight w:val="0"/>
      <w:marTop w:val="0"/>
      <w:marBottom w:val="0"/>
      <w:divBdr>
        <w:top w:val="none" w:sz="0" w:space="0" w:color="auto"/>
        <w:left w:val="none" w:sz="0" w:space="0" w:color="auto"/>
        <w:bottom w:val="none" w:sz="0" w:space="0" w:color="auto"/>
        <w:right w:val="none" w:sz="0" w:space="0" w:color="auto"/>
      </w:divBdr>
    </w:div>
    <w:div w:id="1740638061">
      <w:bodyDiv w:val="1"/>
      <w:marLeft w:val="0"/>
      <w:marRight w:val="0"/>
      <w:marTop w:val="0"/>
      <w:marBottom w:val="0"/>
      <w:divBdr>
        <w:top w:val="none" w:sz="0" w:space="0" w:color="auto"/>
        <w:left w:val="none" w:sz="0" w:space="0" w:color="auto"/>
        <w:bottom w:val="none" w:sz="0" w:space="0" w:color="auto"/>
        <w:right w:val="none" w:sz="0" w:space="0" w:color="auto"/>
      </w:divBdr>
    </w:div>
    <w:div w:id="1742411120">
      <w:bodyDiv w:val="1"/>
      <w:marLeft w:val="0"/>
      <w:marRight w:val="0"/>
      <w:marTop w:val="0"/>
      <w:marBottom w:val="0"/>
      <w:divBdr>
        <w:top w:val="none" w:sz="0" w:space="0" w:color="auto"/>
        <w:left w:val="none" w:sz="0" w:space="0" w:color="auto"/>
        <w:bottom w:val="none" w:sz="0" w:space="0" w:color="auto"/>
        <w:right w:val="none" w:sz="0" w:space="0" w:color="auto"/>
      </w:divBdr>
    </w:div>
    <w:div w:id="1792941967">
      <w:bodyDiv w:val="1"/>
      <w:marLeft w:val="0"/>
      <w:marRight w:val="0"/>
      <w:marTop w:val="0"/>
      <w:marBottom w:val="0"/>
      <w:divBdr>
        <w:top w:val="none" w:sz="0" w:space="0" w:color="auto"/>
        <w:left w:val="none" w:sz="0" w:space="0" w:color="auto"/>
        <w:bottom w:val="none" w:sz="0" w:space="0" w:color="auto"/>
        <w:right w:val="none" w:sz="0" w:space="0" w:color="auto"/>
      </w:divBdr>
    </w:div>
    <w:div w:id="1803188505">
      <w:bodyDiv w:val="1"/>
      <w:marLeft w:val="0"/>
      <w:marRight w:val="0"/>
      <w:marTop w:val="0"/>
      <w:marBottom w:val="0"/>
      <w:divBdr>
        <w:top w:val="none" w:sz="0" w:space="0" w:color="auto"/>
        <w:left w:val="none" w:sz="0" w:space="0" w:color="auto"/>
        <w:bottom w:val="none" w:sz="0" w:space="0" w:color="auto"/>
        <w:right w:val="none" w:sz="0" w:space="0" w:color="auto"/>
      </w:divBdr>
    </w:div>
    <w:div w:id="1806780035">
      <w:bodyDiv w:val="1"/>
      <w:marLeft w:val="0"/>
      <w:marRight w:val="0"/>
      <w:marTop w:val="0"/>
      <w:marBottom w:val="0"/>
      <w:divBdr>
        <w:top w:val="none" w:sz="0" w:space="0" w:color="auto"/>
        <w:left w:val="none" w:sz="0" w:space="0" w:color="auto"/>
        <w:bottom w:val="none" w:sz="0" w:space="0" w:color="auto"/>
        <w:right w:val="none" w:sz="0" w:space="0" w:color="auto"/>
      </w:divBdr>
    </w:div>
    <w:div w:id="1827433236">
      <w:bodyDiv w:val="1"/>
      <w:marLeft w:val="0"/>
      <w:marRight w:val="0"/>
      <w:marTop w:val="0"/>
      <w:marBottom w:val="0"/>
      <w:divBdr>
        <w:top w:val="none" w:sz="0" w:space="0" w:color="auto"/>
        <w:left w:val="none" w:sz="0" w:space="0" w:color="auto"/>
        <w:bottom w:val="none" w:sz="0" w:space="0" w:color="auto"/>
        <w:right w:val="none" w:sz="0" w:space="0" w:color="auto"/>
      </w:divBdr>
    </w:div>
    <w:div w:id="1840847274">
      <w:bodyDiv w:val="1"/>
      <w:marLeft w:val="0"/>
      <w:marRight w:val="0"/>
      <w:marTop w:val="0"/>
      <w:marBottom w:val="0"/>
      <w:divBdr>
        <w:top w:val="none" w:sz="0" w:space="0" w:color="auto"/>
        <w:left w:val="none" w:sz="0" w:space="0" w:color="auto"/>
        <w:bottom w:val="none" w:sz="0" w:space="0" w:color="auto"/>
        <w:right w:val="none" w:sz="0" w:space="0" w:color="auto"/>
      </w:divBdr>
    </w:div>
    <w:div w:id="1842894019">
      <w:bodyDiv w:val="1"/>
      <w:marLeft w:val="0"/>
      <w:marRight w:val="0"/>
      <w:marTop w:val="0"/>
      <w:marBottom w:val="0"/>
      <w:divBdr>
        <w:top w:val="none" w:sz="0" w:space="0" w:color="auto"/>
        <w:left w:val="none" w:sz="0" w:space="0" w:color="auto"/>
        <w:bottom w:val="none" w:sz="0" w:space="0" w:color="auto"/>
        <w:right w:val="none" w:sz="0" w:space="0" w:color="auto"/>
      </w:divBdr>
    </w:div>
    <w:div w:id="1856648217">
      <w:bodyDiv w:val="1"/>
      <w:marLeft w:val="0"/>
      <w:marRight w:val="0"/>
      <w:marTop w:val="0"/>
      <w:marBottom w:val="0"/>
      <w:divBdr>
        <w:top w:val="none" w:sz="0" w:space="0" w:color="auto"/>
        <w:left w:val="none" w:sz="0" w:space="0" w:color="auto"/>
        <w:bottom w:val="none" w:sz="0" w:space="0" w:color="auto"/>
        <w:right w:val="none" w:sz="0" w:space="0" w:color="auto"/>
      </w:divBdr>
    </w:div>
    <w:div w:id="1865821521">
      <w:bodyDiv w:val="1"/>
      <w:marLeft w:val="0"/>
      <w:marRight w:val="0"/>
      <w:marTop w:val="0"/>
      <w:marBottom w:val="0"/>
      <w:divBdr>
        <w:top w:val="none" w:sz="0" w:space="0" w:color="auto"/>
        <w:left w:val="none" w:sz="0" w:space="0" w:color="auto"/>
        <w:bottom w:val="none" w:sz="0" w:space="0" w:color="auto"/>
        <w:right w:val="none" w:sz="0" w:space="0" w:color="auto"/>
      </w:divBdr>
    </w:div>
    <w:div w:id="1886066743">
      <w:bodyDiv w:val="1"/>
      <w:marLeft w:val="0"/>
      <w:marRight w:val="0"/>
      <w:marTop w:val="0"/>
      <w:marBottom w:val="0"/>
      <w:divBdr>
        <w:top w:val="none" w:sz="0" w:space="0" w:color="auto"/>
        <w:left w:val="none" w:sz="0" w:space="0" w:color="auto"/>
        <w:bottom w:val="none" w:sz="0" w:space="0" w:color="auto"/>
        <w:right w:val="none" w:sz="0" w:space="0" w:color="auto"/>
      </w:divBdr>
    </w:div>
    <w:div w:id="1893539075">
      <w:bodyDiv w:val="1"/>
      <w:marLeft w:val="0"/>
      <w:marRight w:val="0"/>
      <w:marTop w:val="0"/>
      <w:marBottom w:val="0"/>
      <w:divBdr>
        <w:top w:val="none" w:sz="0" w:space="0" w:color="auto"/>
        <w:left w:val="none" w:sz="0" w:space="0" w:color="auto"/>
        <w:bottom w:val="none" w:sz="0" w:space="0" w:color="auto"/>
        <w:right w:val="none" w:sz="0" w:space="0" w:color="auto"/>
      </w:divBdr>
    </w:div>
    <w:div w:id="1917013873">
      <w:bodyDiv w:val="1"/>
      <w:marLeft w:val="0"/>
      <w:marRight w:val="0"/>
      <w:marTop w:val="0"/>
      <w:marBottom w:val="0"/>
      <w:divBdr>
        <w:top w:val="none" w:sz="0" w:space="0" w:color="auto"/>
        <w:left w:val="none" w:sz="0" w:space="0" w:color="auto"/>
        <w:bottom w:val="none" w:sz="0" w:space="0" w:color="auto"/>
        <w:right w:val="none" w:sz="0" w:space="0" w:color="auto"/>
      </w:divBdr>
    </w:div>
    <w:div w:id="1918594526">
      <w:bodyDiv w:val="1"/>
      <w:marLeft w:val="0"/>
      <w:marRight w:val="0"/>
      <w:marTop w:val="0"/>
      <w:marBottom w:val="0"/>
      <w:divBdr>
        <w:top w:val="none" w:sz="0" w:space="0" w:color="auto"/>
        <w:left w:val="none" w:sz="0" w:space="0" w:color="auto"/>
        <w:bottom w:val="none" w:sz="0" w:space="0" w:color="auto"/>
        <w:right w:val="none" w:sz="0" w:space="0" w:color="auto"/>
      </w:divBdr>
    </w:div>
    <w:div w:id="1925260912">
      <w:bodyDiv w:val="1"/>
      <w:marLeft w:val="0"/>
      <w:marRight w:val="0"/>
      <w:marTop w:val="0"/>
      <w:marBottom w:val="0"/>
      <w:divBdr>
        <w:top w:val="none" w:sz="0" w:space="0" w:color="auto"/>
        <w:left w:val="none" w:sz="0" w:space="0" w:color="auto"/>
        <w:bottom w:val="none" w:sz="0" w:space="0" w:color="auto"/>
        <w:right w:val="none" w:sz="0" w:space="0" w:color="auto"/>
      </w:divBdr>
    </w:div>
    <w:div w:id="1925263968">
      <w:bodyDiv w:val="1"/>
      <w:marLeft w:val="0"/>
      <w:marRight w:val="0"/>
      <w:marTop w:val="0"/>
      <w:marBottom w:val="0"/>
      <w:divBdr>
        <w:top w:val="none" w:sz="0" w:space="0" w:color="auto"/>
        <w:left w:val="none" w:sz="0" w:space="0" w:color="auto"/>
        <w:bottom w:val="none" w:sz="0" w:space="0" w:color="auto"/>
        <w:right w:val="none" w:sz="0" w:space="0" w:color="auto"/>
      </w:divBdr>
    </w:div>
    <w:div w:id="1926374764">
      <w:bodyDiv w:val="1"/>
      <w:marLeft w:val="0"/>
      <w:marRight w:val="0"/>
      <w:marTop w:val="0"/>
      <w:marBottom w:val="0"/>
      <w:divBdr>
        <w:top w:val="none" w:sz="0" w:space="0" w:color="auto"/>
        <w:left w:val="none" w:sz="0" w:space="0" w:color="auto"/>
        <w:bottom w:val="none" w:sz="0" w:space="0" w:color="auto"/>
        <w:right w:val="none" w:sz="0" w:space="0" w:color="auto"/>
      </w:divBdr>
    </w:div>
    <w:div w:id="1928493588">
      <w:bodyDiv w:val="1"/>
      <w:marLeft w:val="0"/>
      <w:marRight w:val="0"/>
      <w:marTop w:val="0"/>
      <w:marBottom w:val="0"/>
      <w:divBdr>
        <w:top w:val="none" w:sz="0" w:space="0" w:color="auto"/>
        <w:left w:val="none" w:sz="0" w:space="0" w:color="auto"/>
        <w:bottom w:val="none" w:sz="0" w:space="0" w:color="auto"/>
        <w:right w:val="none" w:sz="0" w:space="0" w:color="auto"/>
      </w:divBdr>
    </w:div>
    <w:div w:id="1942105923">
      <w:bodyDiv w:val="1"/>
      <w:marLeft w:val="0"/>
      <w:marRight w:val="0"/>
      <w:marTop w:val="0"/>
      <w:marBottom w:val="0"/>
      <w:divBdr>
        <w:top w:val="none" w:sz="0" w:space="0" w:color="auto"/>
        <w:left w:val="none" w:sz="0" w:space="0" w:color="auto"/>
        <w:bottom w:val="none" w:sz="0" w:space="0" w:color="auto"/>
        <w:right w:val="none" w:sz="0" w:space="0" w:color="auto"/>
      </w:divBdr>
    </w:div>
    <w:div w:id="1942686151">
      <w:bodyDiv w:val="1"/>
      <w:marLeft w:val="0"/>
      <w:marRight w:val="0"/>
      <w:marTop w:val="0"/>
      <w:marBottom w:val="0"/>
      <w:divBdr>
        <w:top w:val="none" w:sz="0" w:space="0" w:color="auto"/>
        <w:left w:val="none" w:sz="0" w:space="0" w:color="auto"/>
        <w:bottom w:val="none" w:sz="0" w:space="0" w:color="auto"/>
        <w:right w:val="none" w:sz="0" w:space="0" w:color="auto"/>
      </w:divBdr>
    </w:div>
    <w:div w:id="1962148645">
      <w:bodyDiv w:val="1"/>
      <w:marLeft w:val="0"/>
      <w:marRight w:val="0"/>
      <w:marTop w:val="0"/>
      <w:marBottom w:val="0"/>
      <w:divBdr>
        <w:top w:val="none" w:sz="0" w:space="0" w:color="auto"/>
        <w:left w:val="none" w:sz="0" w:space="0" w:color="auto"/>
        <w:bottom w:val="none" w:sz="0" w:space="0" w:color="auto"/>
        <w:right w:val="none" w:sz="0" w:space="0" w:color="auto"/>
      </w:divBdr>
    </w:div>
    <w:div w:id="1977569035">
      <w:bodyDiv w:val="1"/>
      <w:marLeft w:val="0"/>
      <w:marRight w:val="0"/>
      <w:marTop w:val="0"/>
      <w:marBottom w:val="0"/>
      <w:divBdr>
        <w:top w:val="none" w:sz="0" w:space="0" w:color="auto"/>
        <w:left w:val="none" w:sz="0" w:space="0" w:color="auto"/>
        <w:bottom w:val="none" w:sz="0" w:space="0" w:color="auto"/>
        <w:right w:val="none" w:sz="0" w:space="0" w:color="auto"/>
      </w:divBdr>
    </w:div>
    <w:div w:id="1980525519">
      <w:bodyDiv w:val="1"/>
      <w:marLeft w:val="0"/>
      <w:marRight w:val="0"/>
      <w:marTop w:val="0"/>
      <w:marBottom w:val="0"/>
      <w:divBdr>
        <w:top w:val="none" w:sz="0" w:space="0" w:color="auto"/>
        <w:left w:val="none" w:sz="0" w:space="0" w:color="auto"/>
        <w:bottom w:val="none" w:sz="0" w:space="0" w:color="auto"/>
        <w:right w:val="none" w:sz="0" w:space="0" w:color="auto"/>
      </w:divBdr>
    </w:div>
    <w:div w:id="1987663056">
      <w:bodyDiv w:val="1"/>
      <w:marLeft w:val="0"/>
      <w:marRight w:val="0"/>
      <w:marTop w:val="0"/>
      <w:marBottom w:val="0"/>
      <w:divBdr>
        <w:top w:val="none" w:sz="0" w:space="0" w:color="auto"/>
        <w:left w:val="none" w:sz="0" w:space="0" w:color="auto"/>
        <w:bottom w:val="none" w:sz="0" w:space="0" w:color="auto"/>
        <w:right w:val="none" w:sz="0" w:space="0" w:color="auto"/>
      </w:divBdr>
    </w:div>
    <w:div w:id="2042123905">
      <w:bodyDiv w:val="1"/>
      <w:marLeft w:val="0"/>
      <w:marRight w:val="0"/>
      <w:marTop w:val="0"/>
      <w:marBottom w:val="0"/>
      <w:divBdr>
        <w:top w:val="none" w:sz="0" w:space="0" w:color="auto"/>
        <w:left w:val="none" w:sz="0" w:space="0" w:color="auto"/>
        <w:bottom w:val="none" w:sz="0" w:space="0" w:color="auto"/>
        <w:right w:val="none" w:sz="0" w:space="0" w:color="auto"/>
      </w:divBdr>
    </w:div>
    <w:div w:id="2042316360">
      <w:bodyDiv w:val="1"/>
      <w:marLeft w:val="0"/>
      <w:marRight w:val="0"/>
      <w:marTop w:val="0"/>
      <w:marBottom w:val="0"/>
      <w:divBdr>
        <w:top w:val="none" w:sz="0" w:space="0" w:color="auto"/>
        <w:left w:val="none" w:sz="0" w:space="0" w:color="auto"/>
        <w:bottom w:val="none" w:sz="0" w:space="0" w:color="auto"/>
        <w:right w:val="none" w:sz="0" w:space="0" w:color="auto"/>
      </w:divBdr>
    </w:div>
    <w:div w:id="2053841950">
      <w:bodyDiv w:val="1"/>
      <w:marLeft w:val="0"/>
      <w:marRight w:val="0"/>
      <w:marTop w:val="0"/>
      <w:marBottom w:val="0"/>
      <w:divBdr>
        <w:top w:val="none" w:sz="0" w:space="0" w:color="auto"/>
        <w:left w:val="none" w:sz="0" w:space="0" w:color="auto"/>
        <w:bottom w:val="none" w:sz="0" w:space="0" w:color="auto"/>
        <w:right w:val="none" w:sz="0" w:space="0" w:color="auto"/>
      </w:divBdr>
    </w:div>
    <w:div w:id="2054843851">
      <w:bodyDiv w:val="1"/>
      <w:marLeft w:val="0"/>
      <w:marRight w:val="0"/>
      <w:marTop w:val="0"/>
      <w:marBottom w:val="0"/>
      <w:divBdr>
        <w:top w:val="none" w:sz="0" w:space="0" w:color="auto"/>
        <w:left w:val="none" w:sz="0" w:space="0" w:color="auto"/>
        <w:bottom w:val="none" w:sz="0" w:space="0" w:color="auto"/>
        <w:right w:val="none" w:sz="0" w:space="0" w:color="auto"/>
      </w:divBdr>
    </w:div>
    <w:div w:id="2066828773">
      <w:bodyDiv w:val="1"/>
      <w:marLeft w:val="0"/>
      <w:marRight w:val="0"/>
      <w:marTop w:val="0"/>
      <w:marBottom w:val="0"/>
      <w:divBdr>
        <w:top w:val="none" w:sz="0" w:space="0" w:color="auto"/>
        <w:left w:val="none" w:sz="0" w:space="0" w:color="auto"/>
        <w:bottom w:val="none" w:sz="0" w:space="0" w:color="auto"/>
        <w:right w:val="none" w:sz="0" w:space="0" w:color="auto"/>
      </w:divBdr>
    </w:div>
    <w:div w:id="2075156460">
      <w:bodyDiv w:val="1"/>
      <w:marLeft w:val="0"/>
      <w:marRight w:val="0"/>
      <w:marTop w:val="0"/>
      <w:marBottom w:val="0"/>
      <w:divBdr>
        <w:top w:val="none" w:sz="0" w:space="0" w:color="auto"/>
        <w:left w:val="none" w:sz="0" w:space="0" w:color="auto"/>
        <w:bottom w:val="none" w:sz="0" w:space="0" w:color="auto"/>
        <w:right w:val="none" w:sz="0" w:space="0" w:color="auto"/>
      </w:divBdr>
    </w:div>
    <w:div w:id="2094743724">
      <w:bodyDiv w:val="1"/>
      <w:marLeft w:val="0"/>
      <w:marRight w:val="0"/>
      <w:marTop w:val="0"/>
      <w:marBottom w:val="0"/>
      <w:divBdr>
        <w:top w:val="none" w:sz="0" w:space="0" w:color="auto"/>
        <w:left w:val="none" w:sz="0" w:space="0" w:color="auto"/>
        <w:bottom w:val="none" w:sz="0" w:space="0" w:color="auto"/>
        <w:right w:val="none" w:sz="0" w:space="0" w:color="auto"/>
      </w:divBdr>
    </w:div>
    <w:div w:id="2100250145">
      <w:bodyDiv w:val="1"/>
      <w:marLeft w:val="0"/>
      <w:marRight w:val="0"/>
      <w:marTop w:val="0"/>
      <w:marBottom w:val="0"/>
      <w:divBdr>
        <w:top w:val="none" w:sz="0" w:space="0" w:color="auto"/>
        <w:left w:val="none" w:sz="0" w:space="0" w:color="auto"/>
        <w:bottom w:val="none" w:sz="0" w:space="0" w:color="auto"/>
        <w:right w:val="none" w:sz="0" w:space="0" w:color="auto"/>
      </w:divBdr>
    </w:div>
    <w:div w:id="2103641139">
      <w:bodyDiv w:val="1"/>
      <w:marLeft w:val="0"/>
      <w:marRight w:val="0"/>
      <w:marTop w:val="0"/>
      <w:marBottom w:val="0"/>
      <w:divBdr>
        <w:top w:val="none" w:sz="0" w:space="0" w:color="auto"/>
        <w:left w:val="none" w:sz="0" w:space="0" w:color="auto"/>
        <w:bottom w:val="none" w:sz="0" w:space="0" w:color="auto"/>
        <w:right w:val="none" w:sz="0" w:space="0" w:color="auto"/>
      </w:divBdr>
    </w:div>
    <w:div w:id="2127965888">
      <w:bodyDiv w:val="1"/>
      <w:marLeft w:val="0"/>
      <w:marRight w:val="0"/>
      <w:marTop w:val="0"/>
      <w:marBottom w:val="0"/>
      <w:divBdr>
        <w:top w:val="none" w:sz="0" w:space="0" w:color="auto"/>
        <w:left w:val="none" w:sz="0" w:space="0" w:color="auto"/>
        <w:bottom w:val="none" w:sz="0" w:space="0" w:color="auto"/>
        <w:right w:val="none" w:sz="0" w:space="0" w:color="auto"/>
      </w:divBdr>
    </w:div>
    <w:div w:id="2128962892">
      <w:bodyDiv w:val="1"/>
      <w:marLeft w:val="0"/>
      <w:marRight w:val="0"/>
      <w:marTop w:val="0"/>
      <w:marBottom w:val="0"/>
      <w:divBdr>
        <w:top w:val="none" w:sz="0" w:space="0" w:color="auto"/>
        <w:left w:val="none" w:sz="0" w:space="0" w:color="auto"/>
        <w:bottom w:val="none" w:sz="0" w:space="0" w:color="auto"/>
        <w:right w:val="none" w:sz="0" w:space="0" w:color="auto"/>
      </w:divBdr>
    </w:div>
    <w:div w:id="2129005327">
      <w:bodyDiv w:val="1"/>
      <w:marLeft w:val="0"/>
      <w:marRight w:val="0"/>
      <w:marTop w:val="0"/>
      <w:marBottom w:val="0"/>
      <w:divBdr>
        <w:top w:val="none" w:sz="0" w:space="0" w:color="auto"/>
        <w:left w:val="none" w:sz="0" w:space="0" w:color="auto"/>
        <w:bottom w:val="none" w:sz="0" w:space="0" w:color="auto"/>
        <w:right w:val="none" w:sz="0" w:space="0" w:color="auto"/>
      </w:divBdr>
    </w:div>
    <w:div w:id="2130660110">
      <w:bodyDiv w:val="1"/>
      <w:marLeft w:val="0"/>
      <w:marRight w:val="0"/>
      <w:marTop w:val="0"/>
      <w:marBottom w:val="0"/>
      <w:divBdr>
        <w:top w:val="none" w:sz="0" w:space="0" w:color="auto"/>
        <w:left w:val="none" w:sz="0" w:space="0" w:color="auto"/>
        <w:bottom w:val="none" w:sz="0" w:space="0" w:color="auto"/>
        <w:right w:val="none" w:sz="0" w:space="0" w:color="auto"/>
      </w:divBdr>
    </w:div>
    <w:div w:id="2142261936">
      <w:bodyDiv w:val="1"/>
      <w:marLeft w:val="0"/>
      <w:marRight w:val="0"/>
      <w:marTop w:val="0"/>
      <w:marBottom w:val="0"/>
      <w:divBdr>
        <w:top w:val="none" w:sz="0" w:space="0" w:color="auto"/>
        <w:left w:val="none" w:sz="0" w:space="0" w:color="auto"/>
        <w:bottom w:val="none" w:sz="0" w:space="0" w:color="auto"/>
        <w:right w:val="none" w:sz="0" w:space="0" w:color="auto"/>
      </w:divBdr>
    </w:div>
    <w:div w:id="21468974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dominicastandards.org/" TargetMode="External"/><Relationship Id="rId21" Type="http://schemas.openxmlformats.org/officeDocument/2006/relationships/hyperlink" Target="https://members.wto.org/crnattachments/2026/TBT/KOR/26_03453_01_x.pdf" TargetMode="External"/><Relationship Id="rId42" Type="http://schemas.openxmlformats.org/officeDocument/2006/relationships/hyperlink" Target="https://members.wto.org/crnattachments/2026/TBT/ARE/26_03470_00_e.pdf" TargetMode="External"/><Relationship Id="rId47" Type="http://schemas.openxmlformats.org/officeDocument/2006/relationships/hyperlink" Target="https://members.wto.org/crnattachments/2026/TBT/UKR/26_03488_01_x.pdf" TargetMode="External"/><Relationship Id="rId63" Type="http://schemas.openxmlformats.org/officeDocument/2006/relationships/hyperlink" Target="https://members.wto.org/crnattachments/2026/TBT/KOR/26_03540_00_x.pdf" TargetMode="External"/><Relationship Id="rId68" Type="http://schemas.openxmlformats.org/officeDocument/2006/relationships/hyperlink" Target="https://members.wto.org/crnattachments/2026/TBT/EEC/26_03531_01_e.pdf" TargetMode="External"/><Relationship Id="rId7" Type="http://schemas.openxmlformats.org/officeDocument/2006/relationships/hyperlink" Target="https://members.wto.org/crnattachments/2026/TBT/TPKM/26_03432_00_x.pdf" TargetMode="Externa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embers.wto.org/crnattachments/2026/TBT/CHN/26_03392_00_x.pdf" TargetMode="External"/><Relationship Id="rId29" Type="http://schemas.openxmlformats.org/officeDocument/2006/relationships/hyperlink" Target="https://members.wto.org/crnattachments/2026/TBT/UKR/26_03482_00_x.pdf" TargetMode="External"/><Relationship Id="rId11" Type="http://schemas.openxmlformats.org/officeDocument/2006/relationships/hyperlink" Target="https://members.wto.org/crnattachments/2026/TBT/CHN/26_03408_01_x.pdf" TargetMode="External"/><Relationship Id="rId24" Type="http://schemas.openxmlformats.org/officeDocument/2006/relationships/hyperlink" Target="https://members.wto.org/crnattachments/2026/TBT/DMA/26_03444_00_e.pdf" TargetMode="External"/><Relationship Id="rId32" Type="http://schemas.openxmlformats.org/officeDocument/2006/relationships/hyperlink" Target="https://members.wto.org/crnattachments/2026/TBT/KOR/26_03478_00_x.pdf" TargetMode="External"/><Relationship Id="rId37" Type="http://schemas.openxmlformats.org/officeDocument/2006/relationships/hyperlink" Target="https://members.wto.org/crnattachments/2026/TBT/KOR/26_03475_01_x.pdf" TargetMode="External"/><Relationship Id="rId40" Type="http://schemas.openxmlformats.org/officeDocument/2006/relationships/hyperlink" Target="https://members.wto.org/crnattachments/2026/TBT/ARE/26_03472_00_e.pdf" TargetMode="External"/><Relationship Id="rId45" Type="http://schemas.openxmlformats.org/officeDocument/2006/relationships/hyperlink" Target="https://moz.gov.ua/uk/povidomlennya-pro-oprilyudnennya-proyektu-nakazu-ministerstva-ohoroni-zdorov-ya-ukrayini-pro-zatverdzhennya-poryadku-vedennya-derzhavnogo-reyestru-rechovin-dozvolenih-dlya-vikoristannya-u-virobnictvi-materialiv-i-predmetiv" TargetMode="External"/><Relationship Id="rId53" Type="http://schemas.openxmlformats.org/officeDocument/2006/relationships/hyperlink" Target="https://members.wto.org/crnattachments/2026/TBT/USA/26_03537_00_e.pdf" TargetMode="External"/><Relationship Id="rId58" Type="http://schemas.openxmlformats.org/officeDocument/2006/relationships/hyperlink" Target="https://members.wto.org/crnattachments/2026/TBT/UKR/26_03529_00_x.pdf" TargetMode="External"/><Relationship Id="rId66" Type="http://schemas.openxmlformats.org/officeDocument/2006/relationships/hyperlink" Target="https://members.wto.org/crnattachments/2026/TBT/EEC/26_03532_00_e.pdf" TargetMode="External"/><Relationship Id="rId5" Type="http://schemas.openxmlformats.org/officeDocument/2006/relationships/webSettings" Target="webSettings.xml"/><Relationship Id="rId61" Type="http://schemas.openxmlformats.org/officeDocument/2006/relationships/hyperlink" Target="https://members.wto.org/crnattachments/2026/TBT/KOR/26_03477_00_x.pdf" TargetMode="External"/><Relationship Id="rId19" Type="http://schemas.openxmlformats.org/officeDocument/2006/relationships/hyperlink" Target="https://members.wto.org/crnattachments/2026/TBT/TPKM/final_measure/26_03449_00_x.pdf" TargetMode="External"/><Relationship Id="rId14" Type="http://schemas.openxmlformats.org/officeDocument/2006/relationships/hyperlink" Target="https://members.wto.org/crnattachments/2026/TBT/CHN/26_03406_00_x.pdf" TargetMode="External"/><Relationship Id="rId22" Type="http://schemas.openxmlformats.org/officeDocument/2006/relationships/hyperlink" Target="https://members.wto.org/crnattachments/2026/TBT/EEC/26_03459_00_e.pdf" TargetMode="External"/><Relationship Id="rId27" Type="http://schemas.openxmlformats.org/officeDocument/2006/relationships/hyperlink" Target="https://members.wto.org/crnattachments/2026/TBT/DMA/26_03443_00_e.pdf" TargetMode="External"/><Relationship Id="rId30" Type="http://schemas.openxmlformats.org/officeDocument/2006/relationships/hyperlink" Target="https://members.wto.org/crnattachments/2026/TBT/UKR/26_03482_01_x.pdf" TargetMode="External"/><Relationship Id="rId35" Type="http://schemas.openxmlformats.org/officeDocument/2006/relationships/hyperlink" Target="https://members.wto.org/crnattachments/2026/TBT/KOR/26_03476_01_x.pdf" TargetMode="External"/><Relationship Id="rId43" Type="http://schemas.openxmlformats.org/officeDocument/2006/relationships/hyperlink" Target="https://members.wto.org/crnattachments/2026/TBT/UKR/26_03493_00_x.pdf" TargetMode="External"/><Relationship Id="rId48" Type="http://schemas.openxmlformats.org/officeDocument/2006/relationships/hyperlink" Target="https://zakon.rada.gov.ua/laws/show/z0705-26" TargetMode="External"/><Relationship Id="rId56" Type="http://schemas.openxmlformats.org/officeDocument/2006/relationships/hyperlink" Target="https://members.wto.org/crnattachments/2026/TBT/USA/26_03535_00_e.pdf" TargetMode="External"/><Relationship Id="rId64" Type="http://schemas.openxmlformats.org/officeDocument/2006/relationships/hyperlink" Target="https://members.wto.org/crnattachments/2026/TBT/EEC/26_03543_00_e.pdf" TargetMode="External"/><Relationship Id="rId69" Type="http://schemas.openxmlformats.org/officeDocument/2006/relationships/hyperlink" Target="http://data.europa.eu/eli/reg_del/2025/1222/oj" TargetMode="External"/><Relationship Id="rId8" Type="http://schemas.openxmlformats.org/officeDocument/2006/relationships/hyperlink" Target="https://members.wto.org/crnattachments/2026/TBT/IND/26_03439_00_e.pdf" TargetMode="External"/><Relationship Id="rId51" Type="http://schemas.openxmlformats.org/officeDocument/2006/relationships/hyperlink" Target="https://www.soumu.go.jp/menu_hourei/s_shourei.html"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members.wto.org/crnattachments/2026/TBT/CHN/26_03408_02_x.pdf" TargetMode="External"/><Relationship Id="rId17" Type="http://schemas.openxmlformats.org/officeDocument/2006/relationships/hyperlink" Target="https://members.wto.org/crnattachments/2026/TBT/OMN/26_03436_00_e.pdf" TargetMode="External"/><Relationship Id="rId25" Type="http://schemas.openxmlformats.org/officeDocument/2006/relationships/hyperlink" Target="https://dominicastandards.org/media-centre/draft-standards-for-comment" TargetMode="External"/><Relationship Id="rId33" Type="http://schemas.openxmlformats.org/officeDocument/2006/relationships/hyperlink" Target="https://members.wto.org/crnattachments/2026/TBT/KOR/26_03478_01_x.pdf" TargetMode="External"/><Relationship Id="rId38" Type="http://schemas.openxmlformats.org/officeDocument/2006/relationships/hyperlink" Target="https://members.wto.org/crnattachments/2026/TBT/KOR/26_03474_00_x.pdf" TargetMode="External"/><Relationship Id="rId46" Type="http://schemas.openxmlformats.org/officeDocument/2006/relationships/hyperlink" Target="https://members.wto.org/crnattachments/2026/TBT/UKR/26_03488_00_x.pdf" TargetMode="External"/><Relationship Id="rId59" Type="http://schemas.openxmlformats.org/officeDocument/2006/relationships/hyperlink" Target="https://members.wto.org/crnattachments/2026/TBT/UKR/26_03529_01_x.pdf" TargetMode="External"/><Relationship Id="rId67" Type="http://schemas.openxmlformats.org/officeDocument/2006/relationships/hyperlink" Target="https://members.wto.org/crnattachments/2026/TBT/EEC/26_03531_00_e.pdf" TargetMode="External"/><Relationship Id="rId20" Type="http://schemas.openxmlformats.org/officeDocument/2006/relationships/hyperlink" Target="https://members.wto.org/crnattachments/2026/TBT/KOR/26_03453_00_x.pdf" TargetMode="External"/><Relationship Id="rId41" Type="http://schemas.openxmlformats.org/officeDocument/2006/relationships/hyperlink" Target="https://members.wto.org/crnattachments/2026/TBT/ARE/26_03471_00_e.pdf" TargetMode="External"/><Relationship Id="rId54" Type="http://schemas.openxmlformats.org/officeDocument/2006/relationships/hyperlink" Target="https://members.wto.org/crnattachments/2026/TBT/USA/26_03536_00_e.pdf" TargetMode="External"/><Relationship Id="rId62" Type="http://schemas.openxmlformats.org/officeDocument/2006/relationships/hyperlink" Target="https://members.wto.org/crnattachments/2026/TBT/KOR/26_03477_01_x.pdf" TargetMode="External"/><Relationship Id="rId70" Type="http://schemas.openxmlformats.org/officeDocument/2006/relationships/hyperlink" Target="https://members.wto.org/crnattachments/2026/TBT/BRA/26_03518_00_x.pdf" TargetMode="External"/><Relationship Id="rId1" Type="http://schemas.openxmlformats.org/officeDocument/2006/relationships/customXml" Target="../customXml/item1.xml"/><Relationship Id="rId6" Type="http://schemas.openxmlformats.org/officeDocument/2006/relationships/hyperlink" Target="https://members.wto.org/crnattachments/2026/TBT/TPKM/26_03432_00_e.pdf" TargetMode="External"/><Relationship Id="rId15" Type="http://schemas.openxmlformats.org/officeDocument/2006/relationships/hyperlink" Target="https://members.wto.org/crnattachments/2026/TBT/CHN/26_03405_00_x.pdf" TargetMode="External"/><Relationship Id="rId23" Type="http://schemas.openxmlformats.org/officeDocument/2006/relationships/hyperlink" Target="https://members.wto.org/crnattachments/2026/TBT/EEC/26_03459_01_e.pdf" TargetMode="External"/><Relationship Id="rId28" Type="http://schemas.openxmlformats.org/officeDocument/2006/relationships/hyperlink" Target="https://dominicastandards.org/media-centre/draft-standards-for-comment" TargetMode="External"/><Relationship Id="rId36" Type="http://schemas.openxmlformats.org/officeDocument/2006/relationships/hyperlink" Target="https://members.wto.org/crnattachments/2026/TBT/KOR/26_03475_00_x.pdf" TargetMode="External"/><Relationship Id="rId49" Type="http://schemas.openxmlformats.org/officeDocument/2006/relationships/hyperlink" Target="https://members.wto.org/crnattachments/2026/TBT/TPKM/26_03498_00_e.pdf" TargetMode="External"/><Relationship Id="rId57" Type="http://schemas.openxmlformats.org/officeDocument/2006/relationships/hyperlink" Target="https://members.wto.org/crnattachments/2026/TBT/USA/final_measure/26_03534_00_e.pdf" TargetMode="External"/><Relationship Id="rId10" Type="http://schemas.openxmlformats.org/officeDocument/2006/relationships/hyperlink" Target="https://members.wto.org/crnattachments/2026/TBT/CHN/26_03408_00_x.pdf" TargetMode="External"/><Relationship Id="rId31" Type="http://schemas.openxmlformats.org/officeDocument/2006/relationships/hyperlink" Target="https://moz.gov.ua/uk/informacijne-povidomlennya-pro-provedennya-publichnogo-gromadskogo-obgovorennya-proyektu-postanovi-kabinetu-ministriv-ukrayini-pro-vnesennya-zmin-do-postanovi-kabinetu-ministriv-ukrayini-vid-20-sichnya-2021-roku-65-98125?__cf_chl_f_tk=3Nfld3dZAWoOBUy.F0nuafYmqteQGzr4MTsEBFfc3o0-1782978635-1.0.1.1-i69P_v6a8efg3mXP63LyRLC4Qh5bjiBDwO.v2BWxZUM" TargetMode="External"/><Relationship Id="rId44" Type="http://schemas.openxmlformats.org/officeDocument/2006/relationships/hyperlink" Target="https://members.wto.org/crnattachments/2026/TBT/UKR/26_03493_01_x.pdf" TargetMode="External"/><Relationship Id="rId52" Type="http://schemas.openxmlformats.org/officeDocument/2006/relationships/hyperlink" Target="https://www.soumu.go.jp/menu_hourei/s_shourei.html" TargetMode="External"/><Relationship Id="rId60" Type="http://schemas.openxmlformats.org/officeDocument/2006/relationships/hyperlink" Target="https://moz.gov.ua/uk/povidomlennya-pro-oprilyudnennya-regulyatornogo-akta-proyektu-nakazu-ministerstva-ohoroni-zdorov-ya-ukrayini-pro-zatverdzhennya-zmin-do-poryadku-notifikaciyi-nadannya-informaciyi-pro-kosmetichnu-produkciyu" TargetMode="External"/><Relationship Id="rId65" Type="http://schemas.openxmlformats.org/officeDocument/2006/relationships/hyperlink" Target="https://members.wto.org/crnattachments/2026/TBT/EEC/26_03533_00_e.pdf" TargetMode="External"/><Relationship Id="rId4" Type="http://schemas.openxmlformats.org/officeDocument/2006/relationships/settings" Target="settings.xml"/><Relationship Id="rId9" Type="http://schemas.openxmlformats.org/officeDocument/2006/relationships/hyperlink" Target="https://tec.gov.in/pdf/consultations/IT_draft_ER_LAN_Switch_Jun_26.pdf" TargetMode="External"/><Relationship Id="rId13" Type="http://schemas.openxmlformats.org/officeDocument/2006/relationships/hyperlink" Target="https://members.wto.org/crnattachments/2026/TBT/CHN/26_03407_00_x.pdf" TargetMode="External"/><Relationship Id="rId18" Type="http://schemas.openxmlformats.org/officeDocument/2006/relationships/hyperlink" Target="https://members.wto.org/crnattachments/2026/TBT/TPKM/final_measure/26_03449_00_e.pdf" TargetMode="External"/><Relationship Id="rId39" Type="http://schemas.openxmlformats.org/officeDocument/2006/relationships/hyperlink" Target="https://members.wto.org/crnattachments/2026/TBT/GBR/26_03461_00_e.pdf" TargetMode="External"/><Relationship Id="rId34" Type="http://schemas.openxmlformats.org/officeDocument/2006/relationships/hyperlink" Target="https://members.wto.org/crnattachments/2026/TBT/KOR/26_03476_00_x.pdf" TargetMode="External"/><Relationship Id="rId50" Type="http://schemas.openxmlformats.org/officeDocument/2006/relationships/hyperlink" Target="https://members.wto.org/crnattachments/2026/TBT/TPKM/26_03498_00_x.pdf" TargetMode="External"/><Relationship Id="rId55" Type="http://schemas.openxmlformats.org/officeDocument/2006/relationships/hyperlink" Target="https://members.wto.org/crnattachments/2026/TBT/USA/modification/26_03538_00_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44</Pages>
  <Words>8475</Words>
  <Characters>48313</Characters>
  <Application>Microsoft Office Word</Application>
  <DocSecurity>0</DocSecurity>
  <Lines>402</Lines>
  <Paragraphs>113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56675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16</cp:revision>
  <dcterms:created xsi:type="dcterms:W3CDTF">2013-12-23T23:15:00Z</dcterms:created>
  <dcterms:modified xsi:type="dcterms:W3CDTF">2026-07-09T10:09:00Z</dcterms:modified>
  <cp:category/>
</cp:coreProperties>
</file>