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 w:tblpY="-678"/>
        <w:tblW w:w="13262" w:type="dxa"/>
        <w:tblLayout w:type="fixed"/>
        <w:tblLook w:val="04A0" w:firstRow="1" w:lastRow="0" w:firstColumn="1" w:lastColumn="0" w:noHBand="0" w:noVBand="1"/>
      </w:tblPr>
      <w:tblGrid>
        <w:gridCol w:w="2720"/>
        <w:gridCol w:w="2720"/>
        <w:gridCol w:w="5102"/>
        <w:gridCol w:w="2720"/>
      </w:tblGrid>
      <w:tr w:rsidR="00A0398C" w14:paraId="4F4B91DB" w14:textId="77777777" w:rsidTr="00313FDB">
        <w:trPr>
          <w:trHeight w:val="1466"/>
        </w:trPr>
        <w:tc>
          <w:tcPr>
            <w:tcW w:w="13262" w:type="dxa"/>
            <w:gridSpan w:val="4"/>
            <w:tcBorders>
              <w:top w:val="single" w:sz="8" w:space="0" w:color="000000"/>
              <w:left w:val="single" w:sz="8" w:space="0" w:color="000000"/>
              <w:right w:val="single" w:sz="8" w:space="0" w:color="000000"/>
            </w:tcBorders>
          </w:tcPr>
          <w:p w14:paraId="585B5005" w14:textId="77777777" w:rsidR="00A0398C" w:rsidRDefault="00A0398C" w:rsidP="00A0398C">
            <w:pPr>
              <w:spacing w:after="0" w:line="240" w:lineRule="auto"/>
              <w:jc w:val="center"/>
              <w:rPr>
                <w:rFonts w:ascii="Times New Roman" w:hAnsi="Times New Roman"/>
                <w:b/>
                <w:sz w:val="24"/>
                <w:lang w:val="kk-KZ"/>
              </w:rPr>
            </w:pPr>
            <w:r>
              <w:rPr>
                <w:rFonts w:ascii="Times New Roman" w:hAnsi="Times New Roman"/>
                <w:b/>
                <w:sz w:val="24"/>
                <w:lang w:val="kk-KZ"/>
              </w:rPr>
              <w:t>Саудадағы т</w:t>
            </w:r>
            <w:proofErr w:type="spellStart"/>
            <w:r>
              <w:rPr>
                <w:rFonts w:ascii="Times New Roman" w:hAnsi="Times New Roman"/>
                <w:b/>
                <w:sz w:val="24"/>
              </w:rPr>
              <w:t>ехникалық</w:t>
            </w:r>
            <w:proofErr w:type="spellEnd"/>
            <w:r>
              <w:rPr>
                <w:rFonts w:ascii="Times New Roman" w:hAnsi="Times New Roman"/>
                <w:b/>
                <w:sz w:val="24"/>
              </w:rPr>
              <w:t xml:space="preserve"> </w:t>
            </w:r>
            <w:proofErr w:type="spellStart"/>
            <w:r>
              <w:rPr>
                <w:rFonts w:ascii="Times New Roman" w:hAnsi="Times New Roman"/>
                <w:b/>
                <w:sz w:val="24"/>
              </w:rPr>
              <w:t>кедергілер</w:t>
            </w:r>
            <w:proofErr w:type="spellEnd"/>
            <w:r>
              <w:rPr>
                <w:rFonts w:ascii="Times New Roman" w:hAnsi="Times New Roman"/>
                <w:b/>
                <w:sz w:val="24"/>
              </w:rPr>
              <w:t xml:space="preserve"> </w:t>
            </w:r>
            <w:proofErr w:type="spellStart"/>
            <w:r>
              <w:rPr>
                <w:rFonts w:ascii="Times New Roman" w:hAnsi="Times New Roman"/>
                <w:b/>
                <w:sz w:val="24"/>
              </w:rPr>
              <w:t>жөніндегі</w:t>
            </w:r>
            <w:proofErr w:type="spellEnd"/>
            <w:r>
              <w:rPr>
                <w:rFonts w:ascii="Times New Roman" w:hAnsi="Times New Roman"/>
                <w:b/>
                <w:sz w:val="24"/>
              </w:rPr>
              <w:t xml:space="preserve"> </w:t>
            </w:r>
            <w:proofErr w:type="spellStart"/>
            <w:r>
              <w:rPr>
                <w:rFonts w:ascii="Times New Roman" w:hAnsi="Times New Roman"/>
                <w:b/>
                <w:sz w:val="24"/>
              </w:rPr>
              <w:t>комитет</w:t>
            </w:r>
            <w:proofErr w:type="spellEnd"/>
            <w:r>
              <w:rPr>
                <w:rFonts w:ascii="Times New Roman" w:hAnsi="Times New Roman"/>
                <w:b/>
                <w:sz w:val="24"/>
                <w:lang w:val="kk-KZ"/>
              </w:rPr>
              <w:t>тің</w:t>
            </w:r>
          </w:p>
          <w:p w14:paraId="72B971B1" w14:textId="6E4C1B2A" w:rsidR="00A0398C" w:rsidRPr="00A0398C" w:rsidRDefault="00A0398C" w:rsidP="00A0398C">
            <w:pPr>
              <w:spacing w:after="0" w:line="240" w:lineRule="auto"/>
              <w:jc w:val="center"/>
              <w:rPr>
                <w:rFonts w:ascii="Times New Roman" w:hAnsi="Times New Roman"/>
                <w:b/>
                <w:sz w:val="24"/>
              </w:rPr>
            </w:pPr>
            <w:r>
              <w:rPr>
                <w:rFonts w:ascii="Times New Roman" w:hAnsi="Times New Roman"/>
                <w:b/>
                <w:sz w:val="24"/>
                <w:lang w:val="ru-RU"/>
              </w:rPr>
              <w:t xml:space="preserve">2026 </w:t>
            </w:r>
            <w:proofErr w:type="spellStart"/>
            <w:r>
              <w:rPr>
                <w:rFonts w:ascii="Times New Roman" w:hAnsi="Times New Roman"/>
                <w:b/>
                <w:sz w:val="24"/>
                <w:lang w:val="ru-RU"/>
              </w:rPr>
              <w:t>жы</w:t>
            </w:r>
            <w:proofErr w:type="spellEnd"/>
            <w:r>
              <w:rPr>
                <w:rFonts w:ascii="Times New Roman" w:hAnsi="Times New Roman"/>
                <w:b/>
                <w:sz w:val="24"/>
                <w:lang w:val="kk-KZ"/>
              </w:rPr>
              <w:t xml:space="preserve">лғы маусымда </w:t>
            </w:r>
            <w:proofErr w:type="spellStart"/>
            <w:r>
              <w:rPr>
                <w:rFonts w:ascii="Times New Roman" w:hAnsi="Times New Roman"/>
                <w:b/>
                <w:sz w:val="24"/>
              </w:rPr>
              <w:t>жариялаған</w:t>
            </w:r>
            <w:proofErr w:type="spellEnd"/>
            <w:r>
              <w:rPr>
                <w:rFonts w:ascii="Times New Roman" w:hAnsi="Times New Roman"/>
                <w:b/>
                <w:sz w:val="24"/>
              </w:rPr>
              <w:br/>
            </w:r>
            <w:r>
              <w:rPr>
                <w:rFonts w:ascii="Times New Roman" w:hAnsi="Times New Roman"/>
                <w:b/>
                <w:sz w:val="24"/>
                <w:lang w:val="kk-KZ"/>
              </w:rPr>
              <w:t>х</w:t>
            </w:r>
            <w:proofErr w:type="spellStart"/>
            <w:r>
              <w:rPr>
                <w:rFonts w:ascii="Times New Roman" w:hAnsi="Times New Roman"/>
                <w:b/>
                <w:sz w:val="24"/>
              </w:rPr>
              <w:t>абарламалар</w:t>
            </w:r>
            <w:proofErr w:type="spellEnd"/>
            <w:r>
              <w:rPr>
                <w:rFonts w:ascii="Times New Roman" w:hAnsi="Times New Roman"/>
                <w:b/>
                <w:sz w:val="24"/>
              </w:rPr>
              <w:t xml:space="preserve"> </w:t>
            </w:r>
            <w:proofErr w:type="spellStart"/>
            <w:r>
              <w:rPr>
                <w:rFonts w:ascii="Times New Roman" w:hAnsi="Times New Roman"/>
                <w:b/>
                <w:sz w:val="24"/>
              </w:rPr>
              <w:t>тізілімі</w:t>
            </w:r>
            <w:proofErr w:type="spellEnd"/>
          </w:p>
        </w:tc>
      </w:tr>
      <w:tr w:rsidR="00A0398C" w14:paraId="17D478CF" w14:textId="77777777" w:rsidTr="004B3A36">
        <w:tc>
          <w:tcPr>
            <w:tcW w:w="2720" w:type="dxa"/>
            <w:vMerge w:val="restart"/>
            <w:tcBorders>
              <w:top w:val="single" w:sz="4" w:space="0" w:color="auto"/>
              <w:left w:val="single" w:sz="4" w:space="0" w:color="auto"/>
              <w:right w:val="single" w:sz="4" w:space="0" w:color="auto"/>
            </w:tcBorders>
          </w:tcPr>
          <w:p w14:paraId="7939FA10" w14:textId="072D3BF5" w:rsidR="00A0398C" w:rsidRDefault="00A0398C" w:rsidP="00A0398C">
            <w:pPr>
              <w:jc w:val="center"/>
              <w:rPr>
                <w:rFonts w:ascii="Times New Roman" w:eastAsia="Times New Roman" w:hAnsi="Times New Roman"/>
                <w:b/>
                <w:sz w:val="20"/>
              </w:rPr>
            </w:pPr>
            <w:r>
              <w:rPr>
                <w:rFonts w:ascii="Times New Roman" w:eastAsia="Times New Roman" w:hAnsi="Times New Roman"/>
                <w:b/>
                <w:sz w:val="20"/>
              </w:rPr>
              <w:t>№</w:t>
            </w:r>
            <w:r>
              <w:rPr>
                <w:rFonts w:ascii="Times New Roman" w:eastAsia="Times New Roman" w:hAnsi="Times New Roman"/>
                <w:b/>
                <w:sz w:val="20"/>
              </w:rPr>
              <w:br/>
              <w:t>р/с</w:t>
            </w:r>
          </w:p>
        </w:tc>
        <w:tc>
          <w:tcPr>
            <w:tcW w:w="2720" w:type="dxa"/>
            <w:tcBorders>
              <w:top w:val="single" w:sz="8" w:space="0" w:color="000000"/>
              <w:left w:val="single" w:sz="4" w:space="0" w:color="auto"/>
              <w:bottom w:val="single" w:sz="8" w:space="0" w:color="000000"/>
              <w:right w:val="single" w:sz="8" w:space="0" w:color="000000"/>
            </w:tcBorders>
          </w:tcPr>
          <w:p w14:paraId="403B20DD" w14:textId="6D61D428" w:rsidR="00A0398C" w:rsidRDefault="00A0398C" w:rsidP="00A0398C">
            <w:pPr>
              <w:jc w:val="center"/>
              <w:rPr>
                <w:rFonts w:ascii="Times New Roman" w:eastAsia="Times New Roman" w:hAnsi="Times New Roman"/>
                <w:b/>
                <w:sz w:val="20"/>
              </w:rPr>
            </w:pPr>
            <w:r>
              <w:rPr>
                <w:rFonts w:ascii="Times New Roman" w:eastAsia="Times New Roman" w:hAnsi="Times New Roman"/>
                <w:b/>
                <w:sz w:val="20"/>
              </w:rPr>
              <w:t xml:space="preserve">№ </w:t>
            </w:r>
            <w:proofErr w:type="spellStart"/>
            <w:r>
              <w:rPr>
                <w:rFonts w:ascii="Times New Roman" w:eastAsia="Times New Roman" w:hAnsi="Times New Roman"/>
                <w:b/>
                <w:sz w:val="20"/>
              </w:rPr>
              <w:t>хабарлама</w:t>
            </w:r>
            <w:proofErr w:type="spellEnd"/>
          </w:p>
        </w:tc>
        <w:tc>
          <w:tcPr>
            <w:tcW w:w="5102" w:type="dxa"/>
            <w:tcBorders>
              <w:top w:val="single" w:sz="8" w:space="0" w:color="000000"/>
              <w:left w:val="single" w:sz="8" w:space="0" w:color="000000"/>
              <w:bottom w:val="single" w:sz="8" w:space="0" w:color="000000"/>
              <w:right w:val="single" w:sz="4" w:space="0" w:color="auto"/>
            </w:tcBorders>
          </w:tcPr>
          <w:p w14:paraId="37688B3D" w14:textId="5D14FE89" w:rsidR="00A0398C" w:rsidRDefault="00A0398C" w:rsidP="00A0398C">
            <w:pPr>
              <w:jc w:val="center"/>
              <w:rPr>
                <w:rFonts w:ascii="Times New Roman" w:eastAsia="Times New Roman" w:hAnsi="Times New Roman"/>
                <w:b/>
                <w:sz w:val="20"/>
              </w:rPr>
            </w:pPr>
            <w:r>
              <w:rPr>
                <w:rFonts w:ascii="Times New Roman" w:eastAsia="Times New Roman" w:hAnsi="Times New Roman"/>
                <w:b/>
                <w:sz w:val="20"/>
              </w:rPr>
              <w:t>Құжат атауы (қаз)</w:t>
            </w:r>
          </w:p>
        </w:tc>
        <w:tc>
          <w:tcPr>
            <w:tcW w:w="2720" w:type="dxa"/>
            <w:vMerge w:val="restart"/>
            <w:tcBorders>
              <w:top w:val="single" w:sz="4" w:space="0" w:color="auto"/>
              <w:left w:val="single" w:sz="4" w:space="0" w:color="auto"/>
              <w:right w:val="single" w:sz="4" w:space="0" w:color="auto"/>
            </w:tcBorders>
          </w:tcPr>
          <w:p w14:paraId="40B26B8B" w14:textId="0975BF4A" w:rsidR="00A0398C" w:rsidRDefault="00A0398C" w:rsidP="00A0398C">
            <w:pPr>
              <w:jc w:val="center"/>
              <w:rPr>
                <w:rFonts w:ascii="Times New Roman" w:eastAsia="Times New Roman" w:hAnsi="Times New Roman"/>
                <w:b/>
                <w:sz w:val="20"/>
              </w:rPr>
            </w:pPr>
            <w:proofErr w:type="spellStart"/>
            <w:r>
              <w:rPr>
                <w:rFonts w:ascii="Times New Roman" w:eastAsia="Times New Roman" w:hAnsi="Times New Roman"/>
                <w:b/>
                <w:sz w:val="20"/>
              </w:rPr>
              <w:t>Пікір</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беруге</w:t>
            </w:r>
            <w:proofErr w:type="spellEnd"/>
            <w:r>
              <w:rPr>
                <w:rFonts w:ascii="Times New Roman" w:eastAsia="Times New Roman" w:hAnsi="Times New Roman"/>
                <w:b/>
                <w:sz w:val="20"/>
              </w:rPr>
              <w:br/>
            </w:r>
            <w:proofErr w:type="spellStart"/>
            <w:r>
              <w:rPr>
                <w:rFonts w:ascii="Times New Roman" w:eastAsia="Times New Roman" w:hAnsi="Times New Roman"/>
                <w:b/>
                <w:sz w:val="20"/>
              </w:rPr>
              <w:t>арналған</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соңғы</w:t>
            </w:r>
            <w:proofErr w:type="spellEnd"/>
            <w:r>
              <w:rPr>
                <w:rFonts w:ascii="Times New Roman" w:eastAsia="Times New Roman" w:hAnsi="Times New Roman"/>
                <w:b/>
                <w:sz w:val="20"/>
              </w:rPr>
              <w:br/>
            </w:r>
            <w:proofErr w:type="spellStart"/>
            <w:r>
              <w:rPr>
                <w:rFonts w:ascii="Times New Roman" w:eastAsia="Times New Roman" w:hAnsi="Times New Roman"/>
                <w:b/>
                <w:sz w:val="20"/>
              </w:rPr>
              <w:t>мерзім</w:t>
            </w:r>
            <w:proofErr w:type="spellEnd"/>
          </w:p>
        </w:tc>
      </w:tr>
      <w:tr w:rsidR="00A0398C" w14:paraId="4847971B" w14:textId="77777777" w:rsidTr="004B3A36">
        <w:tc>
          <w:tcPr>
            <w:tcW w:w="2720" w:type="dxa"/>
            <w:vMerge/>
            <w:tcBorders>
              <w:left w:val="single" w:sz="4" w:space="0" w:color="auto"/>
              <w:right w:val="single" w:sz="4" w:space="0" w:color="auto"/>
            </w:tcBorders>
          </w:tcPr>
          <w:p w14:paraId="60B1C3E7" w14:textId="77777777" w:rsidR="00A0398C" w:rsidRDefault="00A0398C" w:rsidP="00A0398C"/>
        </w:tc>
        <w:tc>
          <w:tcPr>
            <w:tcW w:w="2720" w:type="dxa"/>
            <w:tcBorders>
              <w:top w:val="single" w:sz="8" w:space="0" w:color="000000"/>
              <w:left w:val="single" w:sz="4" w:space="0" w:color="auto"/>
              <w:bottom w:val="single" w:sz="8" w:space="0" w:color="000000"/>
              <w:right w:val="single" w:sz="8" w:space="0" w:color="000000"/>
            </w:tcBorders>
          </w:tcPr>
          <w:p w14:paraId="1EB56CF5" w14:textId="77777777" w:rsidR="00A0398C" w:rsidRDefault="00A0398C" w:rsidP="00A0398C">
            <w:pPr>
              <w:jc w:val="center"/>
            </w:pPr>
            <w:r>
              <w:rPr>
                <w:rFonts w:ascii="Times New Roman" w:eastAsia="Times New Roman" w:hAnsi="Times New Roman"/>
                <w:b/>
                <w:sz w:val="20"/>
              </w:rPr>
              <w:t>Күні</w:t>
            </w:r>
          </w:p>
        </w:tc>
        <w:tc>
          <w:tcPr>
            <w:tcW w:w="5102" w:type="dxa"/>
            <w:tcBorders>
              <w:top w:val="single" w:sz="8" w:space="0" w:color="000000"/>
              <w:left w:val="single" w:sz="8" w:space="0" w:color="000000"/>
              <w:bottom w:val="single" w:sz="8" w:space="0" w:color="000000"/>
              <w:right w:val="single" w:sz="4" w:space="0" w:color="auto"/>
            </w:tcBorders>
          </w:tcPr>
          <w:p w14:paraId="3121A608" w14:textId="77777777" w:rsidR="00A0398C" w:rsidRDefault="00A0398C" w:rsidP="00A0398C">
            <w:pPr>
              <w:jc w:val="center"/>
            </w:pPr>
            <w:r>
              <w:rPr>
                <w:rFonts w:ascii="Times New Roman" w:eastAsia="Times New Roman" w:hAnsi="Times New Roman"/>
                <w:b/>
                <w:sz w:val="20"/>
              </w:rPr>
              <w:t>Таралу аймағы</w:t>
            </w:r>
          </w:p>
        </w:tc>
        <w:tc>
          <w:tcPr>
            <w:tcW w:w="2720" w:type="dxa"/>
            <w:vMerge/>
            <w:tcBorders>
              <w:left w:val="single" w:sz="4" w:space="0" w:color="auto"/>
              <w:right w:val="single" w:sz="4" w:space="0" w:color="auto"/>
            </w:tcBorders>
          </w:tcPr>
          <w:p w14:paraId="72EB4F21" w14:textId="77777777" w:rsidR="00A0398C" w:rsidRDefault="00A0398C" w:rsidP="00A0398C"/>
        </w:tc>
      </w:tr>
      <w:tr w:rsidR="00A0398C" w14:paraId="5562681B" w14:textId="77777777" w:rsidTr="004B3A36">
        <w:tc>
          <w:tcPr>
            <w:tcW w:w="2720" w:type="dxa"/>
            <w:vMerge/>
            <w:tcBorders>
              <w:left w:val="single" w:sz="4" w:space="0" w:color="auto"/>
              <w:right w:val="single" w:sz="4" w:space="0" w:color="auto"/>
            </w:tcBorders>
          </w:tcPr>
          <w:p w14:paraId="7D7CB2DB" w14:textId="77777777" w:rsidR="00A0398C" w:rsidRDefault="00A0398C" w:rsidP="00A0398C"/>
        </w:tc>
        <w:tc>
          <w:tcPr>
            <w:tcW w:w="2720" w:type="dxa"/>
            <w:tcBorders>
              <w:top w:val="single" w:sz="8" w:space="0" w:color="000000"/>
              <w:left w:val="single" w:sz="4" w:space="0" w:color="auto"/>
              <w:bottom w:val="single" w:sz="8" w:space="0" w:color="000000"/>
              <w:right w:val="single" w:sz="8" w:space="0" w:color="000000"/>
            </w:tcBorders>
          </w:tcPr>
          <w:p w14:paraId="33E689C6" w14:textId="77777777" w:rsidR="00A0398C" w:rsidRDefault="00A0398C" w:rsidP="00A0398C">
            <w:pPr>
              <w:jc w:val="center"/>
            </w:pPr>
            <w:r>
              <w:rPr>
                <w:rFonts w:ascii="Times New Roman" w:eastAsia="Times New Roman" w:hAnsi="Times New Roman"/>
                <w:b/>
                <w:sz w:val="20"/>
              </w:rPr>
              <w:t>Ел</w:t>
            </w:r>
          </w:p>
        </w:tc>
        <w:tc>
          <w:tcPr>
            <w:tcW w:w="5102" w:type="dxa"/>
            <w:tcBorders>
              <w:top w:val="single" w:sz="8" w:space="0" w:color="000000"/>
              <w:left w:val="single" w:sz="8" w:space="0" w:color="000000"/>
              <w:bottom w:val="single" w:sz="8" w:space="0" w:color="000000"/>
              <w:right w:val="single" w:sz="4" w:space="0" w:color="auto"/>
            </w:tcBorders>
          </w:tcPr>
          <w:p w14:paraId="2E40417B" w14:textId="77777777" w:rsidR="00A0398C" w:rsidRDefault="00A0398C" w:rsidP="00A0398C">
            <w:pPr>
              <w:jc w:val="center"/>
            </w:pPr>
            <w:r>
              <w:rPr>
                <w:rFonts w:ascii="Times New Roman" w:eastAsia="Times New Roman" w:hAnsi="Times New Roman"/>
                <w:b/>
                <w:sz w:val="20"/>
              </w:rPr>
              <w:t>Қысқаша мазмұны</w:t>
            </w:r>
          </w:p>
        </w:tc>
        <w:tc>
          <w:tcPr>
            <w:tcW w:w="2720" w:type="dxa"/>
            <w:vMerge/>
            <w:tcBorders>
              <w:left w:val="single" w:sz="4" w:space="0" w:color="auto"/>
              <w:right w:val="single" w:sz="4" w:space="0" w:color="auto"/>
            </w:tcBorders>
          </w:tcPr>
          <w:p w14:paraId="721CC946" w14:textId="77777777" w:rsidR="00A0398C" w:rsidRDefault="00A0398C" w:rsidP="00A0398C"/>
        </w:tc>
      </w:tr>
      <w:tr w:rsidR="00A0398C" w14:paraId="16D22F79"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B40C061" w14:textId="77777777" w:rsidR="00A0398C" w:rsidRDefault="00A0398C" w:rsidP="00A0398C">
            <w:r>
              <w:rPr>
                <w:rFonts w:ascii="Times New Roman" w:eastAsia="Times New Roman" w:hAnsi="Times New Roman"/>
                <w:sz w:val="20"/>
              </w:rPr>
              <w:t>1</w:t>
            </w:r>
          </w:p>
        </w:tc>
        <w:tc>
          <w:tcPr>
            <w:tcW w:w="2720" w:type="dxa"/>
            <w:tcBorders>
              <w:top w:val="single" w:sz="8" w:space="0" w:color="000000"/>
              <w:left w:val="single" w:sz="8" w:space="0" w:color="000000"/>
              <w:bottom w:val="single" w:sz="8" w:space="0" w:color="000000"/>
              <w:right w:val="single" w:sz="8" w:space="0" w:color="000000"/>
            </w:tcBorders>
          </w:tcPr>
          <w:p w14:paraId="3E212AA5" w14:textId="77777777" w:rsidR="00A0398C" w:rsidRDefault="00A0398C" w:rsidP="00A0398C">
            <w:r>
              <w:rPr>
                <w:rFonts w:ascii="Times New Roman" w:eastAsia="Times New Roman" w:hAnsi="Times New Roman"/>
                <w:sz w:val="20"/>
              </w:rPr>
              <w:t>G/TBT/N/USA/2297</w:t>
            </w:r>
          </w:p>
        </w:tc>
        <w:tc>
          <w:tcPr>
            <w:tcW w:w="5102" w:type="dxa"/>
            <w:tcBorders>
              <w:top w:val="single" w:sz="8" w:space="0" w:color="000000"/>
              <w:left w:val="single" w:sz="8" w:space="0" w:color="000000"/>
              <w:bottom w:val="single" w:sz="8" w:space="0" w:color="000000"/>
              <w:right w:val="single" w:sz="8" w:space="0" w:color="000000"/>
            </w:tcBorders>
          </w:tcPr>
          <w:p w14:paraId="196DDAE1" w14:textId="77777777" w:rsidR="00A0398C" w:rsidRDefault="00A0398C" w:rsidP="00A0398C">
            <w:r>
              <w:rPr>
                <w:rFonts w:ascii="Times New Roman" w:eastAsia="Times New Roman" w:hAnsi="Times New Roman"/>
                <w:sz w:val="20"/>
              </w:rPr>
              <w:t>Кәсіпорынды тіркеу және темекі өнімдерінің тізбесі; (36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https://members.wto.org/crnattachments/2026/TBT/USA/26_03376_00_e.pdf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672A289" w14:textId="77777777" w:rsidR="00A0398C" w:rsidRDefault="00A0398C" w:rsidP="00A0398C">
            <w:r>
              <w:rPr>
                <w:rFonts w:ascii="Times New Roman" w:eastAsia="Times New Roman" w:hAnsi="Times New Roman"/>
                <w:sz w:val="20"/>
              </w:rPr>
              <w:t>14/09/26</w:t>
            </w:r>
          </w:p>
        </w:tc>
      </w:tr>
      <w:tr w:rsidR="00A0398C" w14:paraId="31155D96" w14:textId="77777777" w:rsidTr="00BC5F1B">
        <w:tc>
          <w:tcPr>
            <w:tcW w:w="2720" w:type="dxa"/>
            <w:vMerge/>
          </w:tcPr>
          <w:p w14:paraId="1873F64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3BC8412" w14:textId="77777777" w:rsidR="00A0398C" w:rsidRDefault="00A0398C" w:rsidP="00A0398C">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622384CC" w14:textId="77777777" w:rsidR="00A0398C" w:rsidRDefault="00A0398C" w:rsidP="00A0398C">
            <w:r>
              <w:rPr>
                <w:rFonts w:ascii="Times New Roman" w:eastAsia="Times New Roman" w:hAnsi="Times New Roman"/>
                <w:sz w:val="20"/>
              </w:rPr>
              <w:t>Темекі өнімдері; Темекі, темекі бұйымдары және тиісті жабдықтар (ICS кодтары: 65.160)</w:t>
            </w:r>
          </w:p>
        </w:tc>
        <w:tc>
          <w:tcPr>
            <w:tcW w:w="2720" w:type="dxa"/>
            <w:vMerge/>
          </w:tcPr>
          <w:p w14:paraId="07AA7349" w14:textId="77777777" w:rsidR="00A0398C" w:rsidRDefault="00A0398C" w:rsidP="00A0398C"/>
        </w:tc>
      </w:tr>
      <w:tr w:rsidR="00A0398C" w14:paraId="57439BF5" w14:textId="77777777" w:rsidTr="00BC5F1B">
        <w:tc>
          <w:tcPr>
            <w:tcW w:w="2720" w:type="dxa"/>
            <w:vMerge/>
          </w:tcPr>
          <w:p w14:paraId="1BB4017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3A8C7A8"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D007649" w14:textId="77777777" w:rsidR="00A0398C" w:rsidRPr="00242804" w:rsidRDefault="00A0398C" w:rsidP="00A0398C">
            <w:pPr>
              <w:rPr>
                <w:rFonts w:ascii="Times New Roman" w:eastAsia="Times New Roman" w:hAnsi="Times New Roman"/>
                <w:sz w:val="20"/>
              </w:rPr>
            </w:pPr>
            <w:proofErr w:type="spellStart"/>
            <w:r w:rsidRPr="00242804">
              <w:rPr>
                <w:rFonts w:ascii="Times New Roman" w:eastAsia="Times New Roman" w:hAnsi="Times New Roman"/>
                <w:sz w:val="20"/>
              </w:rPr>
              <w:t>Ұсынылып</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отырған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қағида</w:t>
            </w:r>
            <w:proofErr w:type="spellEnd"/>
            <w:r w:rsidRPr="00242804">
              <w:rPr>
                <w:rFonts w:ascii="Times New Roman" w:eastAsia="Times New Roman" w:hAnsi="Times New Roman"/>
                <w:sz w:val="20"/>
              </w:rPr>
              <w:t xml:space="preserve"> — </w:t>
            </w:r>
            <w:proofErr w:type="spellStart"/>
            <w:r w:rsidRPr="00242804">
              <w:rPr>
                <w:rFonts w:ascii="Times New Roman" w:eastAsia="Times New Roman" w:hAnsi="Times New Roman"/>
                <w:sz w:val="20"/>
              </w:rPr>
              <w:t>Азық-түлік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және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дәрі-дәрмек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сапасын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бақылау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басқармасы</w:t>
            </w:r>
            <w:proofErr w:type="spellEnd"/>
            <w:r w:rsidRPr="00242804">
              <w:rPr>
                <w:rFonts w:ascii="Times New Roman" w:eastAsia="Times New Roman" w:hAnsi="Times New Roman"/>
                <w:sz w:val="20"/>
              </w:rPr>
              <w:t xml:space="preserve"> (FDA, </w:t>
            </w:r>
            <w:proofErr w:type="spellStart"/>
            <w:r w:rsidRPr="00242804">
              <w:rPr>
                <w:rFonts w:ascii="Times New Roman" w:eastAsia="Times New Roman" w:hAnsi="Times New Roman"/>
                <w:sz w:val="20"/>
              </w:rPr>
              <w:t>Агенттік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немесе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біз</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мекемелерді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тіркеу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және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темекі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өнімдерінің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тізімін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жасауға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қатысты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тіркеу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нысаны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мазмұны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және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рәсімдерін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айқындайтын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ережелерді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ұсынады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Мекемелерді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тіркеу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және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өнімдерді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тізімге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енгізу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туралы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толық</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әрі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дәл</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ақпарат</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заңнамалық</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реттеушілік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мақсаттарға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және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қоғамдық</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денсаулық</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сақтау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мақсаттарына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қол</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жеткізу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үшін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маңызды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болып</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табылады</w:t>
            </w:r>
            <w:proofErr w:type="spellEnd"/>
            <w:r w:rsidRPr="00242804">
              <w:rPr>
                <w:rFonts w:ascii="Times New Roman" w:eastAsia="Times New Roman" w:hAnsi="Times New Roman"/>
                <w:sz w:val="20"/>
              </w:rPr>
              <w:t>.</w:t>
            </w:r>
          </w:p>
          <w:p w14:paraId="75C6AAD4" w14:textId="77777777" w:rsidR="00A0398C" w:rsidRPr="00242804" w:rsidRDefault="00A0398C" w:rsidP="00A0398C">
            <w:pPr>
              <w:rPr>
                <w:rFonts w:ascii="Times New Roman" w:eastAsia="Times New Roman" w:hAnsi="Times New Roman"/>
                <w:sz w:val="20"/>
              </w:rPr>
            </w:pPr>
            <w:proofErr w:type="spellStart"/>
            <w:r w:rsidRPr="00242804">
              <w:rPr>
                <w:rFonts w:ascii="Times New Roman" w:eastAsia="Times New Roman" w:hAnsi="Times New Roman"/>
                <w:sz w:val="20"/>
              </w:rPr>
              <w:t>Қазіргі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уақытта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тек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жергілікті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меншік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иелері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операторлар</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ғана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өз</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мекемелерін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тіркеуге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және</w:t>
            </w:r>
            <w:proofErr w:type="spellEnd"/>
            <w:r w:rsidRPr="00242804">
              <w:rPr>
                <w:rFonts w:ascii="Times New Roman" w:eastAsia="Times New Roman" w:hAnsi="Times New Roman"/>
                <w:sz w:val="20"/>
              </w:rPr>
              <w:t xml:space="preserve"> FDA-</w:t>
            </w:r>
            <w:proofErr w:type="spellStart"/>
            <w:r w:rsidRPr="00242804">
              <w:rPr>
                <w:rFonts w:ascii="Times New Roman" w:eastAsia="Times New Roman" w:hAnsi="Times New Roman"/>
                <w:sz w:val="20"/>
              </w:rPr>
              <w:t>ға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темекі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өнімдерін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тізімге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енгізуге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міндетті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ал</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шетелдік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меншік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иелері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операторлар</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бұл</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талаптардың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қолданылу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аясына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кірмейді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бұл</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агенттіктің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ақпараттық</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базасында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елеулі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олқылықтар</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туғызады</w:t>
            </w:r>
            <w:proofErr w:type="spellEnd"/>
            <w:r w:rsidRPr="00242804">
              <w:rPr>
                <w:rFonts w:ascii="Times New Roman" w:eastAsia="Times New Roman" w:hAnsi="Times New Roman"/>
                <w:sz w:val="20"/>
              </w:rPr>
              <w:t>.</w:t>
            </w:r>
          </w:p>
          <w:p w14:paraId="61947ED3" w14:textId="77777777" w:rsidR="00A0398C" w:rsidRPr="00242804" w:rsidRDefault="00A0398C" w:rsidP="00A0398C">
            <w:pPr>
              <w:rPr>
                <w:rFonts w:ascii="Times New Roman" w:eastAsia="Times New Roman" w:hAnsi="Times New Roman"/>
                <w:sz w:val="20"/>
              </w:rPr>
            </w:pPr>
            <w:proofErr w:type="spellStart"/>
            <w:r w:rsidRPr="00242804">
              <w:rPr>
                <w:rFonts w:ascii="Times New Roman" w:eastAsia="Times New Roman" w:hAnsi="Times New Roman"/>
                <w:sz w:val="20"/>
              </w:rPr>
              <w:t>Осы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шешім</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қабылданған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жағдайда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тіркеу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және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өнімдерді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тізімге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енгізу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талаптары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шетелдік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кәсіпорындардың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меншік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иелері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операторларына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да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қолданылады</w:t>
            </w:r>
            <w:proofErr w:type="spellEnd"/>
            <w:r w:rsidRPr="00242804">
              <w:rPr>
                <w:rFonts w:ascii="Times New Roman" w:eastAsia="Times New Roman" w:hAnsi="Times New Roman"/>
                <w:sz w:val="20"/>
              </w:rPr>
              <w:t>.</w:t>
            </w:r>
          </w:p>
        </w:tc>
        <w:tc>
          <w:tcPr>
            <w:tcW w:w="2720" w:type="dxa"/>
            <w:vMerge/>
          </w:tcPr>
          <w:p w14:paraId="18D24F94" w14:textId="77777777" w:rsidR="00A0398C" w:rsidRDefault="00A0398C" w:rsidP="00A0398C"/>
        </w:tc>
      </w:tr>
      <w:tr w:rsidR="00A0398C" w14:paraId="691585A3"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7C2F2E0" w14:textId="77777777" w:rsidR="00A0398C" w:rsidRDefault="00A0398C" w:rsidP="00A0398C">
            <w:r>
              <w:rPr>
                <w:rFonts w:ascii="Times New Roman" w:eastAsia="Times New Roman" w:hAnsi="Times New Roman"/>
                <w:sz w:val="20"/>
              </w:rPr>
              <w:t>2</w:t>
            </w:r>
          </w:p>
        </w:tc>
        <w:tc>
          <w:tcPr>
            <w:tcW w:w="2720" w:type="dxa"/>
            <w:tcBorders>
              <w:top w:val="single" w:sz="8" w:space="0" w:color="000000"/>
              <w:left w:val="single" w:sz="8" w:space="0" w:color="000000"/>
              <w:bottom w:val="single" w:sz="8" w:space="0" w:color="000000"/>
              <w:right w:val="single" w:sz="8" w:space="0" w:color="000000"/>
            </w:tcBorders>
          </w:tcPr>
          <w:p w14:paraId="6CEC524A" w14:textId="77777777" w:rsidR="00A0398C" w:rsidRDefault="00A0398C" w:rsidP="00A0398C">
            <w:r>
              <w:rPr>
                <w:rFonts w:ascii="Times New Roman" w:eastAsia="Times New Roman" w:hAnsi="Times New Roman"/>
                <w:sz w:val="20"/>
              </w:rPr>
              <w:t>G/TBT/N/USA/1956/Add.3</w:t>
            </w:r>
          </w:p>
        </w:tc>
        <w:tc>
          <w:tcPr>
            <w:tcW w:w="5102" w:type="dxa"/>
            <w:tcBorders>
              <w:top w:val="single" w:sz="8" w:space="0" w:color="000000"/>
              <w:left w:val="single" w:sz="8" w:space="0" w:color="000000"/>
              <w:bottom w:val="single" w:sz="8" w:space="0" w:color="000000"/>
              <w:right w:val="single" w:sz="8" w:space="0" w:color="000000"/>
            </w:tcBorders>
          </w:tcPr>
          <w:p w14:paraId="411DD5B2" w14:textId="77777777" w:rsidR="00A0398C" w:rsidRDefault="00A0398C" w:rsidP="00A0398C">
            <w:r>
              <w:rPr>
                <w:rFonts w:ascii="Times New Roman" w:eastAsia="Times New Roman" w:hAnsi="Times New Roman"/>
                <w:sz w:val="20"/>
              </w:rPr>
              <w:t>2026 жылғы 29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r>
            <w:r>
              <w:rPr>
                <w:rFonts w:ascii="Times New Roman" w:eastAsia="Times New Roman" w:hAnsi="Times New Roman"/>
                <w:sz w:val="20"/>
                <w:lang w:val="kk-KZ"/>
              </w:rPr>
              <w:t>Хабаралама</w:t>
            </w:r>
            <w:r>
              <w:rPr>
                <w:rFonts w:ascii="Times New Roman" w:eastAsia="Times New Roman" w:hAnsi="Times New Roman"/>
                <w:sz w:val="20"/>
              </w:rPr>
              <w:t>, ескертулер 2026 жылдың 28 тамызына дейін сұралады</w:t>
            </w:r>
            <w:r>
              <w:rPr>
                <w:rFonts w:ascii="Times New Roman" w:eastAsia="Times New Roman" w:hAnsi="Times New Roman"/>
                <w:sz w:val="20"/>
              </w:rPr>
              <w:br/>
              <w:t>https://members.wto.org/crnattachments/2026/TBT/USA/26_03377_00_e.pdf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9BEE66" w14:textId="77777777" w:rsidR="00A0398C" w:rsidRDefault="00A0398C" w:rsidP="00A0398C">
            <w:r>
              <w:rPr>
                <w:rFonts w:ascii="Times New Roman" w:eastAsia="Times New Roman" w:hAnsi="Times New Roman"/>
                <w:sz w:val="20"/>
              </w:rPr>
              <w:t>-</w:t>
            </w:r>
          </w:p>
        </w:tc>
      </w:tr>
      <w:tr w:rsidR="00A0398C" w14:paraId="649F820D" w14:textId="77777777" w:rsidTr="00BC5F1B">
        <w:tc>
          <w:tcPr>
            <w:tcW w:w="2720" w:type="dxa"/>
            <w:vMerge/>
          </w:tcPr>
          <w:p w14:paraId="79B49C1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0D55BC7" w14:textId="77777777" w:rsidR="00A0398C" w:rsidRDefault="00A0398C" w:rsidP="00A0398C">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342E9BF6" w14:textId="77777777" w:rsidR="00A0398C" w:rsidRDefault="00A0398C" w:rsidP="00A0398C">
            <w:r>
              <w:rPr>
                <w:rFonts w:ascii="Times New Roman" w:eastAsia="Times New Roman" w:hAnsi="Times New Roman"/>
                <w:sz w:val="20"/>
              </w:rPr>
              <w:t>-</w:t>
            </w:r>
          </w:p>
        </w:tc>
        <w:tc>
          <w:tcPr>
            <w:tcW w:w="2720" w:type="dxa"/>
            <w:vMerge/>
          </w:tcPr>
          <w:p w14:paraId="7B220ED2" w14:textId="77777777" w:rsidR="00A0398C" w:rsidRDefault="00A0398C" w:rsidP="00A0398C"/>
        </w:tc>
      </w:tr>
      <w:tr w:rsidR="00A0398C" w14:paraId="1DACDC8E" w14:textId="77777777" w:rsidTr="00BC5F1B">
        <w:tc>
          <w:tcPr>
            <w:tcW w:w="2720" w:type="dxa"/>
            <w:vMerge/>
          </w:tcPr>
          <w:p w14:paraId="564D1EF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7AAA9D2"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941DC4C" w14:textId="77777777" w:rsidR="00A0398C" w:rsidRDefault="00A0398C" w:rsidP="00A0398C">
            <w:r>
              <w:rPr>
                <w:rFonts w:ascii="Times New Roman" w:eastAsia="Times New Roman" w:hAnsi="Times New Roman"/>
                <w:sz w:val="20"/>
              </w:rPr>
              <w:t>-</w:t>
            </w:r>
          </w:p>
        </w:tc>
        <w:tc>
          <w:tcPr>
            <w:tcW w:w="2720" w:type="dxa"/>
            <w:vMerge/>
          </w:tcPr>
          <w:p w14:paraId="0EACFE85" w14:textId="77777777" w:rsidR="00A0398C" w:rsidRDefault="00A0398C" w:rsidP="00A0398C"/>
        </w:tc>
      </w:tr>
      <w:tr w:rsidR="00A0398C" w14:paraId="7BB66BF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B95FBD2" w14:textId="77777777" w:rsidR="00A0398C" w:rsidRDefault="00A0398C" w:rsidP="00A0398C">
            <w:r>
              <w:rPr>
                <w:rFonts w:ascii="Times New Roman" w:eastAsia="Times New Roman" w:hAnsi="Times New Roman"/>
                <w:sz w:val="20"/>
              </w:rPr>
              <w:lastRenderedPageBreak/>
              <w:t>3</w:t>
            </w:r>
          </w:p>
        </w:tc>
        <w:tc>
          <w:tcPr>
            <w:tcW w:w="2720" w:type="dxa"/>
            <w:tcBorders>
              <w:top w:val="single" w:sz="8" w:space="0" w:color="000000"/>
              <w:left w:val="single" w:sz="8" w:space="0" w:color="000000"/>
              <w:bottom w:val="single" w:sz="8" w:space="0" w:color="000000"/>
              <w:right w:val="single" w:sz="8" w:space="0" w:color="000000"/>
            </w:tcBorders>
          </w:tcPr>
          <w:p w14:paraId="13EA5EAA" w14:textId="77777777" w:rsidR="00A0398C" w:rsidRDefault="00A0398C" w:rsidP="00A0398C">
            <w:r>
              <w:rPr>
                <w:rFonts w:ascii="Times New Roman" w:eastAsia="Times New Roman" w:hAnsi="Times New Roman"/>
                <w:sz w:val="20"/>
              </w:rPr>
              <w:t>G/TBT/N/UKR/391</w:t>
            </w:r>
          </w:p>
        </w:tc>
        <w:tc>
          <w:tcPr>
            <w:tcW w:w="5102" w:type="dxa"/>
            <w:tcBorders>
              <w:top w:val="single" w:sz="8" w:space="0" w:color="000000"/>
              <w:left w:val="single" w:sz="8" w:space="0" w:color="000000"/>
              <w:bottom w:val="single" w:sz="8" w:space="0" w:color="000000"/>
              <w:right w:val="single" w:sz="8" w:space="0" w:color="000000"/>
            </w:tcBorders>
          </w:tcPr>
          <w:p w14:paraId="213E5C27" w14:textId="77777777" w:rsidR="00A0398C" w:rsidRPr="00242804" w:rsidRDefault="00A0398C" w:rsidP="00A0398C">
            <w:pPr>
              <w:rPr>
                <w:lang w:val="ru-RU"/>
              </w:rPr>
            </w:pPr>
            <w:r>
              <w:rPr>
                <w:rFonts w:ascii="Times New Roman" w:eastAsia="Times New Roman" w:hAnsi="Times New Roman"/>
                <w:sz w:val="20"/>
              </w:rPr>
              <w:t>Украина Денсаулық сақтау министрлігінің «Дәрілік заттарды қатар әкелуге рұқсат беру тәртібіне өзгерістер енгізу, дәрілік заттарды қатар әкелуге рұқсаттарға өзгерістер енгізу, дәрілік заттарды қатар әкелуге рұқсаттарды тоқтата тұру, жою және тоқтату туралы» бұйрығының жобасы; (14 бет, украин тілінде)</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https://members.wto.org/crnattachments/2026/TBT/UKR/26_03375_00_x.pdf</w:t>
            </w:r>
            <w:r>
              <w:rPr>
                <w:rFonts w:ascii="Times New Roman" w:eastAsia="Times New Roman" w:hAnsi="Times New Roman"/>
                <w:sz w:val="20"/>
              </w:rPr>
              <w:br/>
              <w:t>https://members.wto.org/crnattachments/2026/TBT/UKR/26_03375_01_x.pdf</w:t>
            </w:r>
            <w:r>
              <w:rPr>
                <w:rFonts w:ascii="Times New Roman" w:eastAsia="Times New Roman" w:hAnsi="Times New Roman"/>
                <w:sz w:val="20"/>
              </w:rPr>
              <w:br/>
              <w:t>https://moz.gov.ua/uk/gromadske-obgovorennya-proyektu-nakazu-ministerstva-ohoroni-zdorov-ya-ukrayini-pro-zatverdzhen nya-zmin-do-poryadku-nadannya-dozvolu-na-paralelnij-import-likarskogo-zasobu-vnesennya-zmin-do-dozvolu-na-paralelnij</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proofErr w:type="spellStart"/>
            <w:r w:rsidRPr="00242804">
              <w:rPr>
                <w:rFonts w:ascii="Times New Roman" w:eastAsia="Times New Roman" w:hAnsi="Times New Roman"/>
                <w:sz w:val="20"/>
                <w:lang w:val="ru-RU"/>
              </w:rPr>
              <w:t>М.Грушевский</w:t>
            </w:r>
            <w:proofErr w:type="spellEnd"/>
            <w:r w:rsidRPr="00242804">
              <w:rPr>
                <w:rFonts w:ascii="Times New Roman" w:eastAsia="Times New Roman" w:hAnsi="Times New Roman"/>
                <w:sz w:val="20"/>
                <w:lang w:val="ru-RU"/>
              </w:rPr>
              <w:t xml:space="preserve">, 12/2. </w:t>
            </w:r>
            <w:r w:rsidRPr="00242804">
              <w:rPr>
                <w:rFonts w:ascii="Times New Roman" w:eastAsia="Times New Roman" w:hAnsi="Times New Roman"/>
                <w:sz w:val="20"/>
                <w:lang w:val="ru-RU"/>
              </w:rPr>
              <w:br/>
              <w:t>Киев, 01008</w:t>
            </w:r>
            <w:r w:rsidRPr="00242804">
              <w:rPr>
                <w:rFonts w:ascii="Times New Roman" w:eastAsia="Times New Roman" w:hAnsi="Times New Roman"/>
                <w:sz w:val="20"/>
                <w:lang w:val="ru-RU"/>
              </w:rPr>
              <w:br/>
              <w:t>Тел.: +(38 044) 256 65 07</w:t>
            </w:r>
            <w:r w:rsidRPr="00242804">
              <w:rPr>
                <w:rFonts w:ascii="Times New Roman" w:eastAsia="Times New Roman" w:hAnsi="Times New Roman"/>
                <w:sz w:val="20"/>
                <w:lang w:val="ru-RU"/>
              </w:rPr>
              <w:br/>
            </w:r>
            <w:proofErr w:type="spellStart"/>
            <w:r w:rsidRPr="00242804">
              <w:rPr>
                <w:rFonts w:ascii="Times New Roman" w:eastAsia="Times New Roman" w:hAnsi="Times New Roman"/>
                <w:sz w:val="20"/>
                <w:lang w:val="ru-RU"/>
              </w:rPr>
              <w:t>Электрондық</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поштасы</w:t>
            </w:r>
            <w:proofErr w:type="spellEnd"/>
            <w:r w:rsidRPr="00242804">
              <w:rPr>
                <w:rFonts w:ascii="Times New Roman" w:eastAsia="Times New Roman" w:hAnsi="Times New Roman"/>
                <w:sz w:val="20"/>
                <w:lang w:val="ru-RU"/>
              </w:rPr>
              <w:t xml:space="preserve">: </w:t>
            </w:r>
            <w:r>
              <w:rPr>
                <w:rFonts w:ascii="Times New Roman" w:eastAsia="Times New Roman" w:hAnsi="Times New Roman"/>
                <w:sz w:val="20"/>
              </w:rPr>
              <w:t>ep</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242804">
              <w:rPr>
                <w:rFonts w:ascii="Times New Roman" w:eastAsia="Times New Roman" w:hAnsi="Times New Roman"/>
                <w:sz w:val="20"/>
                <w:lang w:val="ru-RU"/>
              </w:rPr>
              <w:t>://</w:t>
            </w:r>
            <w:r>
              <w:rPr>
                <w:rFonts w:ascii="Times New Roman" w:eastAsia="Times New Roman" w:hAnsi="Times New Roman"/>
                <w:sz w:val="20"/>
              </w:rPr>
              <w:t>www</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70620714" w14:textId="77777777" w:rsidR="00A0398C" w:rsidRDefault="00A0398C" w:rsidP="00A0398C">
            <w:r>
              <w:rPr>
                <w:rFonts w:ascii="Times New Roman" w:eastAsia="Times New Roman" w:hAnsi="Times New Roman"/>
                <w:sz w:val="20"/>
              </w:rPr>
              <w:t>30/07/26</w:t>
            </w:r>
          </w:p>
        </w:tc>
      </w:tr>
      <w:tr w:rsidR="00A0398C" w14:paraId="71523761" w14:textId="77777777" w:rsidTr="00BC5F1B">
        <w:tc>
          <w:tcPr>
            <w:tcW w:w="2720" w:type="dxa"/>
            <w:vMerge/>
          </w:tcPr>
          <w:p w14:paraId="205903E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1F783AC" w14:textId="77777777" w:rsidR="00A0398C" w:rsidRDefault="00A0398C" w:rsidP="00A0398C">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5F830D49" w14:textId="77777777" w:rsidR="00A0398C" w:rsidRDefault="00A0398C" w:rsidP="00A0398C">
            <w:r>
              <w:rPr>
                <w:rFonts w:ascii="Times New Roman" w:eastAsia="Times New Roman" w:hAnsi="Times New Roman"/>
                <w:sz w:val="20"/>
              </w:rPr>
              <w:t>Дәрілер</w:t>
            </w:r>
          </w:p>
        </w:tc>
        <w:tc>
          <w:tcPr>
            <w:tcW w:w="2720" w:type="dxa"/>
            <w:vMerge/>
          </w:tcPr>
          <w:p w14:paraId="41A1A560" w14:textId="77777777" w:rsidR="00A0398C" w:rsidRDefault="00A0398C" w:rsidP="00A0398C"/>
        </w:tc>
      </w:tr>
      <w:tr w:rsidR="00A0398C" w14:paraId="167F1C73" w14:textId="77777777" w:rsidTr="00BC5F1B">
        <w:tc>
          <w:tcPr>
            <w:tcW w:w="2720" w:type="dxa"/>
            <w:vMerge/>
          </w:tcPr>
          <w:p w14:paraId="7A23667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B1EE887"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2BCB6247" w14:textId="77777777" w:rsidR="00A0398C" w:rsidRPr="00F70C3A" w:rsidRDefault="00A0398C" w:rsidP="00A0398C">
            <w:pPr>
              <w:pStyle w:val="aff8"/>
              <w:rPr>
                <w:lang w:val="en-US"/>
              </w:rPr>
            </w:pPr>
            <w:proofErr w:type="spellStart"/>
            <w:r>
              <w:rPr>
                <w:sz w:val="20"/>
              </w:rPr>
              <w:t>Бұйрық</w:t>
            </w:r>
            <w:proofErr w:type="spellEnd"/>
            <w:r w:rsidRPr="00F70C3A">
              <w:rPr>
                <w:sz w:val="20"/>
                <w:lang w:val="en-US"/>
              </w:rPr>
              <w:t xml:space="preserve"> </w:t>
            </w:r>
            <w:proofErr w:type="spellStart"/>
            <w:r>
              <w:rPr>
                <w:sz w:val="20"/>
              </w:rPr>
              <w:t>жобасы</w:t>
            </w:r>
            <w:proofErr w:type="spellEnd"/>
            <w:r w:rsidRPr="00F70C3A">
              <w:rPr>
                <w:sz w:val="20"/>
                <w:lang w:val="en-US"/>
              </w:rPr>
              <w:t xml:space="preserve"> «</w:t>
            </w:r>
            <w:proofErr w:type="spellStart"/>
            <w:r>
              <w:rPr>
                <w:sz w:val="20"/>
              </w:rPr>
              <w:t>Дәрілік</w:t>
            </w:r>
            <w:proofErr w:type="spellEnd"/>
            <w:r w:rsidRPr="00F70C3A">
              <w:rPr>
                <w:sz w:val="20"/>
                <w:lang w:val="en-US"/>
              </w:rPr>
              <w:t xml:space="preserve"> </w:t>
            </w:r>
            <w:proofErr w:type="spellStart"/>
            <w:r>
              <w:rPr>
                <w:sz w:val="20"/>
              </w:rPr>
              <w:t>заттар</w:t>
            </w:r>
            <w:proofErr w:type="spellEnd"/>
            <w:r w:rsidRPr="00F70C3A">
              <w:rPr>
                <w:sz w:val="20"/>
                <w:lang w:val="en-US"/>
              </w:rPr>
              <w:t xml:space="preserve"> </w:t>
            </w:r>
            <w:proofErr w:type="spellStart"/>
            <w:r>
              <w:rPr>
                <w:sz w:val="20"/>
              </w:rPr>
              <w:t>туралы</w:t>
            </w:r>
            <w:proofErr w:type="spellEnd"/>
            <w:r w:rsidRPr="00F70C3A">
              <w:rPr>
                <w:sz w:val="20"/>
                <w:lang w:val="en-US"/>
              </w:rPr>
              <w:t xml:space="preserve">» 2022 </w:t>
            </w:r>
            <w:proofErr w:type="spellStart"/>
            <w:r>
              <w:rPr>
                <w:sz w:val="20"/>
              </w:rPr>
              <w:t>жылғы</w:t>
            </w:r>
            <w:proofErr w:type="spellEnd"/>
            <w:r w:rsidRPr="00F70C3A">
              <w:rPr>
                <w:sz w:val="20"/>
                <w:lang w:val="en-US"/>
              </w:rPr>
              <w:t xml:space="preserve"> 28 </w:t>
            </w:r>
            <w:proofErr w:type="spellStart"/>
            <w:r>
              <w:rPr>
                <w:sz w:val="20"/>
              </w:rPr>
              <w:t>шілдедегі</w:t>
            </w:r>
            <w:proofErr w:type="spellEnd"/>
            <w:r w:rsidRPr="00F70C3A">
              <w:rPr>
                <w:sz w:val="20"/>
                <w:lang w:val="en-US"/>
              </w:rPr>
              <w:t xml:space="preserve"> № 2469-IX </w:t>
            </w:r>
            <w:r>
              <w:rPr>
                <w:sz w:val="20"/>
              </w:rPr>
              <w:t>Украина</w:t>
            </w:r>
            <w:r w:rsidRPr="00F70C3A">
              <w:rPr>
                <w:sz w:val="20"/>
                <w:lang w:val="en-US"/>
              </w:rPr>
              <w:t xml:space="preserve"> </w:t>
            </w:r>
            <w:proofErr w:type="spellStart"/>
            <w:r>
              <w:rPr>
                <w:sz w:val="20"/>
              </w:rPr>
              <w:t>Заңына</w:t>
            </w:r>
            <w:proofErr w:type="spellEnd"/>
            <w:r w:rsidRPr="00F70C3A">
              <w:rPr>
                <w:sz w:val="20"/>
                <w:lang w:val="en-US"/>
              </w:rPr>
              <w:t xml:space="preserve"> </w:t>
            </w:r>
            <w:proofErr w:type="spellStart"/>
            <w:r>
              <w:rPr>
                <w:sz w:val="20"/>
              </w:rPr>
              <w:t>сәйкес</w:t>
            </w:r>
            <w:proofErr w:type="spellEnd"/>
            <w:r w:rsidRPr="00F70C3A">
              <w:rPr>
                <w:sz w:val="20"/>
                <w:lang w:val="en-US"/>
              </w:rPr>
              <w:t xml:space="preserve"> </w:t>
            </w:r>
            <w:proofErr w:type="spellStart"/>
            <w:r>
              <w:rPr>
                <w:sz w:val="20"/>
              </w:rPr>
              <w:t>әзірленді</w:t>
            </w:r>
            <w:proofErr w:type="spellEnd"/>
            <w:r w:rsidRPr="00F70C3A">
              <w:rPr>
                <w:sz w:val="20"/>
                <w:lang w:val="en-US"/>
              </w:rPr>
              <w:t xml:space="preserve">, </w:t>
            </w:r>
            <w:proofErr w:type="spellStart"/>
            <w:r>
              <w:rPr>
                <w:sz w:val="20"/>
              </w:rPr>
              <w:t>онда</w:t>
            </w:r>
            <w:proofErr w:type="spellEnd"/>
            <w:r w:rsidRPr="00F70C3A">
              <w:rPr>
                <w:sz w:val="20"/>
                <w:lang w:val="en-US"/>
              </w:rPr>
              <w:t xml:space="preserve"> </w:t>
            </w:r>
            <w:proofErr w:type="spellStart"/>
            <w:r>
              <w:rPr>
                <w:sz w:val="20"/>
              </w:rPr>
              <w:t>дәрілік</w:t>
            </w:r>
            <w:proofErr w:type="spellEnd"/>
            <w:r w:rsidRPr="00F70C3A">
              <w:rPr>
                <w:sz w:val="20"/>
                <w:lang w:val="en-US"/>
              </w:rPr>
              <w:t xml:space="preserve"> </w:t>
            </w:r>
            <w:proofErr w:type="spellStart"/>
            <w:r>
              <w:rPr>
                <w:sz w:val="20"/>
              </w:rPr>
              <w:t>заттардың</w:t>
            </w:r>
            <w:proofErr w:type="spellEnd"/>
            <w:r w:rsidRPr="00F70C3A">
              <w:rPr>
                <w:sz w:val="20"/>
                <w:lang w:val="en-US"/>
              </w:rPr>
              <w:t xml:space="preserve"> </w:t>
            </w:r>
            <w:proofErr w:type="spellStart"/>
            <w:r>
              <w:rPr>
                <w:sz w:val="20"/>
              </w:rPr>
              <w:t>айналымы</w:t>
            </w:r>
            <w:proofErr w:type="spellEnd"/>
            <w:r w:rsidRPr="00F70C3A">
              <w:rPr>
                <w:sz w:val="20"/>
                <w:lang w:val="en-US"/>
              </w:rPr>
              <w:t xml:space="preserve"> </w:t>
            </w:r>
            <w:proofErr w:type="spellStart"/>
            <w:r>
              <w:rPr>
                <w:sz w:val="20"/>
              </w:rPr>
              <w:t>саласындағы</w:t>
            </w:r>
            <w:proofErr w:type="spellEnd"/>
            <w:r w:rsidRPr="00F70C3A">
              <w:rPr>
                <w:sz w:val="20"/>
                <w:lang w:val="en-US"/>
              </w:rPr>
              <w:t xml:space="preserve"> </w:t>
            </w:r>
            <w:proofErr w:type="spellStart"/>
            <w:r>
              <w:rPr>
                <w:sz w:val="20"/>
              </w:rPr>
              <w:t>мемлекеттік</w:t>
            </w:r>
            <w:proofErr w:type="spellEnd"/>
            <w:r w:rsidRPr="00F70C3A">
              <w:rPr>
                <w:sz w:val="20"/>
                <w:lang w:val="en-US"/>
              </w:rPr>
              <w:t xml:space="preserve"> </w:t>
            </w:r>
            <w:proofErr w:type="spellStart"/>
            <w:r>
              <w:rPr>
                <w:sz w:val="20"/>
              </w:rPr>
              <w:t>бақылауды</w:t>
            </w:r>
            <w:proofErr w:type="spellEnd"/>
            <w:r w:rsidRPr="00F70C3A">
              <w:rPr>
                <w:sz w:val="20"/>
                <w:lang w:val="en-US"/>
              </w:rPr>
              <w:t xml:space="preserve"> </w:t>
            </w:r>
            <w:proofErr w:type="spellStart"/>
            <w:r>
              <w:rPr>
                <w:sz w:val="20"/>
              </w:rPr>
              <w:t>жүзеге</w:t>
            </w:r>
            <w:proofErr w:type="spellEnd"/>
            <w:r w:rsidRPr="00F70C3A">
              <w:rPr>
                <w:sz w:val="20"/>
                <w:lang w:val="en-US"/>
              </w:rPr>
              <w:t xml:space="preserve"> </w:t>
            </w:r>
            <w:proofErr w:type="spellStart"/>
            <w:r>
              <w:rPr>
                <w:sz w:val="20"/>
              </w:rPr>
              <w:t>асыратын</w:t>
            </w:r>
            <w:proofErr w:type="spellEnd"/>
            <w:r w:rsidRPr="00F70C3A">
              <w:rPr>
                <w:sz w:val="20"/>
                <w:lang w:val="en-US"/>
              </w:rPr>
              <w:t xml:space="preserve"> </w:t>
            </w:r>
            <w:proofErr w:type="spellStart"/>
            <w:r>
              <w:rPr>
                <w:sz w:val="20"/>
              </w:rPr>
              <w:t>бірыңғай</w:t>
            </w:r>
            <w:proofErr w:type="spellEnd"/>
            <w:r w:rsidRPr="00F70C3A">
              <w:rPr>
                <w:sz w:val="20"/>
                <w:lang w:val="en-US"/>
              </w:rPr>
              <w:t xml:space="preserve"> </w:t>
            </w:r>
            <w:proofErr w:type="spellStart"/>
            <w:r>
              <w:rPr>
                <w:sz w:val="20"/>
              </w:rPr>
              <w:t>реттеуші</w:t>
            </w:r>
            <w:proofErr w:type="spellEnd"/>
            <w:r w:rsidRPr="00F70C3A">
              <w:rPr>
                <w:sz w:val="20"/>
                <w:lang w:val="en-US"/>
              </w:rPr>
              <w:t xml:space="preserve"> </w:t>
            </w:r>
            <w:proofErr w:type="spellStart"/>
            <w:r>
              <w:rPr>
                <w:sz w:val="20"/>
              </w:rPr>
              <w:t>органды</w:t>
            </w:r>
            <w:proofErr w:type="spellEnd"/>
            <w:r w:rsidRPr="00F70C3A">
              <w:rPr>
                <w:sz w:val="20"/>
                <w:lang w:val="en-US"/>
              </w:rPr>
              <w:t xml:space="preserve"> </w:t>
            </w:r>
            <w:proofErr w:type="spellStart"/>
            <w:r>
              <w:rPr>
                <w:sz w:val="20"/>
              </w:rPr>
              <w:t>құру</w:t>
            </w:r>
            <w:proofErr w:type="spellEnd"/>
            <w:r w:rsidRPr="00F70C3A">
              <w:rPr>
                <w:sz w:val="20"/>
                <w:lang w:val="en-US"/>
              </w:rPr>
              <w:t xml:space="preserve"> </w:t>
            </w:r>
            <w:proofErr w:type="spellStart"/>
            <w:r>
              <w:rPr>
                <w:sz w:val="20"/>
              </w:rPr>
              <w:t>және</w:t>
            </w:r>
            <w:proofErr w:type="spellEnd"/>
            <w:r w:rsidRPr="00F70C3A">
              <w:rPr>
                <w:sz w:val="20"/>
                <w:lang w:val="en-US"/>
              </w:rPr>
              <w:t xml:space="preserve"> </w:t>
            </w:r>
            <w:proofErr w:type="spellStart"/>
            <w:r>
              <w:rPr>
                <w:sz w:val="20"/>
              </w:rPr>
              <w:t>оның</w:t>
            </w:r>
            <w:proofErr w:type="spellEnd"/>
            <w:r w:rsidRPr="00F70C3A">
              <w:rPr>
                <w:sz w:val="20"/>
                <w:lang w:val="en-US"/>
              </w:rPr>
              <w:t xml:space="preserve"> </w:t>
            </w:r>
            <w:proofErr w:type="spellStart"/>
            <w:r>
              <w:rPr>
                <w:sz w:val="20"/>
              </w:rPr>
              <w:t>жұмыс</w:t>
            </w:r>
            <w:proofErr w:type="spellEnd"/>
            <w:r w:rsidRPr="00F70C3A">
              <w:rPr>
                <w:sz w:val="20"/>
                <w:lang w:val="en-US"/>
              </w:rPr>
              <w:t xml:space="preserve"> </w:t>
            </w:r>
            <w:proofErr w:type="spellStart"/>
            <w:r>
              <w:rPr>
                <w:sz w:val="20"/>
              </w:rPr>
              <w:t>істеуі</w:t>
            </w:r>
            <w:proofErr w:type="spellEnd"/>
            <w:r w:rsidRPr="00F70C3A">
              <w:rPr>
                <w:sz w:val="20"/>
                <w:lang w:val="en-US"/>
              </w:rPr>
              <w:t xml:space="preserve"> </w:t>
            </w:r>
            <w:proofErr w:type="spellStart"/>
            <w:r>
              <w:rPr>
                <w:sz w:val="20"/>
              </w:rPr>
              <w:t>көзделген</w:t>
            </w:r>
            <w:proofErr w:type="spellEnd"/>
            <w:r w:rsidRPr="00F70C3A">
              <w:rPr>
                <w:sz w:val="20"/>
                <w:lang w:val="en-US"/>
              </w:rPr>
              <w:t xml:space="preserve">. </w:t>
            </w:r>
            <w:r w:rsidRPr="00F70C3A">
              <w:rPr>
                <w:sz w:val="20"/>
                <w:lang w:val="en-US"/>
              </w:rPr>
              <w:br/>
            </w:r>
            <w:r w:rsidRPr="00F70C3A">
              <w:rPr>
                <w:sz w:val="20"/>
                <w:lang w:val="en-US"/>
              </w:rPr>
              <w:br/>
            </w:r>
            <w:proofErr w:type="spellStart"/>
            <w:r>
              <w:rPr>
                <w:sz w:val="20"/>
              </w:rPr>
              <w:t>Бұйрық</w:t>
            </w:r>
            <w:proofErr w:type="spellEnd"/>
            <w:r w:rsidRPr="00F70C3A">
              <w:rPr>
                <w:sz w:val="20"/>
                <w:lang w:val="en-US"/>
              </w:rPr>
              <w:t xml:space="preserve"> </w:t>
            </w:r>
            <w:proofErr w:type="spellStart"/>
            <w:r>
              <w:rPr>
                <w:sz w:val="20"/>
              </w:rPr>
              <w:t>жобасы</w:t>
            </w:r>
            <w:proofErr w:type="spellEnd"/>
            <w:r w:rsidRPr="00F70C3A">
              <w:rPr>
                <w:sz w:val="20"/>
                <w:lang w:val="en-US"/>
              </w:rPr>
              <w:t xml:space="preserve"> </w:t>
            </w:r>
            <w:proofErr w:type="spellStart"/>
            <w:r>
              <w:rPr>
                <w:sz w:val="20"/>
              </w:rPr>
              <w:t>дәрілік</w:t>
            </w:r>
            <w:proofErr w:type="spellEnd"/>
            <w:r w:rsidRPr="00F70C3A">
              <w:rPr>
                <w:sz w:val="20"/>
                <w:lang w:val="en-US"/>
              </w:rPr>
              <w:t xml:space="preserve"> </w:t>
            </w:r>
            <w:proofErr w:type="spellStart"/>
            <w:r>
              <w:rPr>
                <w:sz w:val="20"/>
              </w:rPr>
              <w:t>заттарды</w:t>
            </w:r>
            <w:proofErr w:type="spellEnd"/>
            <w:r w:rsidRPr="00F70C3A">
              <w:rPr>
                <w:sz w:val="20"/>
                <w:lang w:val="en-US"/>
              </w:rPr>
              <w:t xml:space="preserve"> </w:t>
            </w:r>
            <w:proofErr w:type="spellStart"/>
            <w:r>
              <w:rPr>
                <w:sz w:val="20"/>
              </w:rPr>
              <w:t>дамыту</w:t>
            </w:r>
            <w:proofErr w:type="spellEnd"/>
            <w:r w:rsidRPr="00F70C3A">
              <w:rPr>
                <w:sz w:val="20"/>
                <w:lang w:val="en-US"/>
              </w:rPr>
              <w:t xml:space="preserve">, </w:t>
            </w:r>
            <w:proofErr w:type="spellStart"/>
            <w:r>
              <w:rPr>
                <w:sz w:val="20"/>
              </w:rPr>
              <w:t>нарыққа</w:t>
            </w:r>
            <w:proofErr w:type="spellEnd"/>
            <w:r w:rsidRPr="00F70C3A">
              <w:rPr>
                <w:sz w:val="20"/>
                <w:lang w:val="en-US"/>
              </w:rPr>
              <w:t xml:space="preserve"> </w:t>
            </w:r>
            <w:proofErr w:type="spellStart"/>
            <w:r>
              <w:rPr>
                <w:sz w:val="20"/>
              </w:rPr>
              <w:t>рұқсат</w:t>
            </w:r>
            <w:proofErr w:type="spellEnd"/>
            <w:r w:rsidRPr="00F70C3A">
              <w:rPr>
                <w:sz w:val="20"/>
                <w:lang w:val="en-US"/>
              </w:rPr>
              <w:t xml:space="preserve"> </w:t>
            </w:r>
            <w:r>
              <w:rPr>
                <w:sz w:val="20"/>
              </w:rPr>
              <w:t>беру</w:t>
            </w:r>
            <w:r w:rsidRPr="00F70C3A">
              <w:rPr>
                <w:sz w:val="20"/>
                <w:lang w:val="en-US"/>
              </w:rPr>
              <w:t xml:space="preserve">, </w:t>
            </w:r>
            <w:proofErr w:type="spellStart"/>
            <w:r>
              <w:rPr>
                <w:sz w:val="20"/>
              </w:rPr>
              <w:t>сапасын</w:t>
            </w:r>
            <w:proofErr w:type="spellEnd"/>
            <w:r w:rsidRPr="00F70C3A">
              <w:rPr>
                <w:sz w:val="20"/>
                <w:lang w:val="en-US"/>
              </w:rPr>
              <w:t xml:space="preserve">, </w:t>
            </w:r>
            <w:proofErr w:type="spellStart"/>
            <w:r>
              <w:rPr>
                <w:sz w:val="20"/>
              </w:rPr>
              <w:t>қауіпсіздігі</w:t>
            </w:r>
            <w:proofErr w:type="spellEnd"/>
            <w:r w:rsidRPr="00F70C3A">
              <w:rPr>
                <w:sz w:val="20"/>
                <w:lang w:val="en-US"/>
              </w:rPr>
              <w:t xml:space="preserve"> </w:t>
            </w:r>
            <w:r>
              <w:rPr>
                <w:sz w:val="20"/>
              </w:rPr>
              <w:t>мен</w:t>
            </w:r>
            <w:r w:rsidRPr="00F70C3A">
              <w:rPr>
                <w:sz w:val="20"/>
                <w:lang w:val="en-US"/>
              </w:rPr>
              <w:t xml:space="preserve"> </w:t>
            </w:r>
            <w:proofErr w:type="spellStart"/>
            <w:r>
              <w:rPr>
                <w:sz w:val="20"/>
              </w:rPr>
              <w:t>тиімділігін</w:t>
            </w:r>
            <w:proofErr w:type="spellEnd"/>
            <w:r w:rsidRPr="00F70C3A">
              <w:rPr>
                <w:sz w:val="20"/>
                <w:lang w:val="en-US"/>
              </w:rPr>
              <w:t xml:space="preserve"> </w:t>
            </w:r>
            <w:proofErr w:type="spellStart"/>
            <w:r>
              <w:rPr>
                <w:sz w:val="20"/>
              </w:rPr>
              <w:t>бақылау</w:t>
            </w:r>
            <w:proofErr w:type="spellEnd"/>
            <w:r w:rsidRPr="00F70C3A">
              <w:rPr>
                <w:sz w:val="20"/>
                <w:lang w:val="en-US"/>
              </w:rPr>
              <w:t xml:space="preserve"> </w:t>
            </w:r>
            <w:proofErr w:type="spellStart"/>
            <w:r>
              <w:rPr>
                <w:sz w:val="20"/>
              </w:rPr>
              <w:t>саласындағы</w:t>
            </w:r>
            <w:proofErr w:type="spellEnd"/>
            <w:r w:rsidRPr="00F70C3A">
              <w:rPr>
                <w:sz w:val="20"/>
                <w:lang w:val="en-US"/>
              </w:rPr>
              <w:t xml:space="preserve"> </w:t>
            </w:r>
            <w:proofErr w:type="spellStart"/>
            <w:r>
              <w:rPr>
                <w:sz w:val="20"/>
              </w:rPr>
              <w:t>мемлекеттік</w:t>
            </w:r>
            <w:proofErr w:type="spellEnd"/>
            <w:r w:rsidRPr="00F70C3A">
              <w:rPr>
                <w:sz w:val="20"/>
                <w:lang w:val="en-US"/>
              </w:rPr>
              <w:t xml:space="preserve"> </w:t>
            </w:r>
            <w:proofErr w:type="spellStart"/>
            <w:r>
              <w:rPr>
                <w:sz w:val="20"/>
              </w:rPr>
              <w:t>саясатты</w:t>
            </w:r>
            <w:proofErr w:type="spellEnd"/>
            <w:r w:rsidRPr="00F70C3A">
              <w:rPr>
                <w:sz w:val="20"/>
                <w:lang w:val="en-US"/>
              </w:rPr>
              <w:t xml:space="preserve"> </w:t>
            </w:r>
            <w:proofErr w:type="spellStart"/>
            <w:r>
              <w:rPr>
                <w:sz w:val="20"/>
              </w:rPr>
              <w:t>іске</w:t>
            </w:r>
            <w:proofErr w:type="spellEnd"/>
            <w:r w:rsidRPr="00F70C3A">
              <w:rPr>
                <w:sz w:val="20"/>
                <w:lang w:val="en-US"/>
              </w:rPr>
              <w:t xml:space="preserve"> </w:t>
            </w:r>
            <w:proofErr w:type="spellStart"/>
            <w:r>
              <w:rPr>
                <w:sz w:val="20"/>
              </w:rPr>
              <w:t>асыруға</w:t>
            </w:r>
            <w:proofErr w:type="spellEnd"/>
            <w:r w:rsidRPr="00F70C3A">
              <w:rPr>
                <w:sz w:val="20"/>
                <w:lang w:val="en-US"/>
              </w:rPr>
              <w:t xml:space="preserve"> </w:t>
            </w:r>
            <w:proofErr w:type="spellStart"/>
            <w:r>
              <w:rPr>
                <w:sz w:val="20"/>
              </w:rPr>
              <w:t>жауапты</w:t>
            </w:r>
            <w:proofErr w:type="spellEnd"/>
            <w:r w:rsidRPr="00F70C3A">
              <w:rPr>
                <w:sz w:val="20"/>
                <w:lang w:val="en-US"/>
              </w:rPr>
              <w:t xml:space="preserve"> </w:t>
            </w:r>
            <w:proofErr w:type="spellStart"/>
            <w:r>
              <w:rPr>
                <w:sz w:val="20"/>
              </w:rPr>
              <w:t>ерекше</w:t>
            </w:r>
            <w:proofErr w:type="spellEnd"/>
            <w:r w:rsidRPr="00F70C3A">
              <w:rPr>
                <w:sz w:val="20"/>
                <w:lang w:val="en-US"/>
              </w:rPr>
              <w:t xml:space="preserve"> </w:t>
            </w:r>
            <w:proofErr w:type="spellStart"/>
            <w:r>
              <w:rPr>
                <w:sz w:val="20"/>
              </w:rPr>
              <w:t>мәртебесі</w:t>
            </w:r>
            <w:proofErr w:type="spellEnd"/>
            <w:r w:rsidRPr="00F70C3A">
              <w:rPr>
                <w:sz w:val="20"/>
                <w:lang w:val="en-US"/>
              </w:rPr>
              <w:t xml:space="preserve"> </w:t>
            </w:r>
            <w:r>
              <w:rPr>
                <w:sz w:val="20"/>
              </w:rPr>
              <w:t>бар</w:t>
            </w:r>
            <w:r w:rsidRPr="00F70C3A">
              <w:rPr>
                <w:sz w:val="20"/>
                <w:lang w:val="en-US"/>
              </w:rPr>
              <w:t xml:space="preserve"> </w:t>
            </w:r>
            <w:proofErr w:type="spellStart"/>
            <w:r>
              <w:rPr>
                <w:sz w:val="20"/>
              </w:rPr>
              <w:t>орталық</w:t>
            </w:r>
            <w:proofErr w:type="spellEnd"/>
            <w:r w:rsidRPr="00F70C3A">
              <w:rPr>
                <w:sz w:val="20"/>
                <w:lang w:val="en-US"/>
              </w:rPr>
              <w:t xml:space="preserve"> </w:t>
            </w:r>
            <w:proofErr w:type="spellStart"/>
            <w:r>
              <w:rPr>
                <w:sz w:val="20"/>
              </w:rPr>
              <w:t>атқарушы</w:t>
            </w:r>
            <w:proofErr w:type="spellEnd"/>
            <w:r w:rsidRPr="00F70C3A">
              <w:rPr>
                <w:sz w:val="20"/>
                <w:lang w:val="en-US"/>
              </w:rPr>
              <w:t xml:space="preserve"> </w:t>
            </w:r>
            <w:r>
              <w:rPr>
                <w:sz w:val="20"/>
              </w:rPr>
              <w:t>орган</w:t>
            </w:r>
            <w:r w:rsidRPr="00F70C3A">
              <w:rPr>
                <w:sz w:val="20"/>
                <w:lang w:val="en-US"/>
              </w:rPr>
              <w:t xml:space="preserve"> </w:t>
            </w:r>
            <w:proofErr w:type="spellStart"/>
            <w:r>
              <w:rPr>
                <w:sz w:val="20"/>
              </w:rPr>
              <w:t>құрылғаннан</w:t>
            </w:r>
            <w:proofErr w:type="spellEnd"/>
            <w:r w:rsidRPr="00F70C3A">
              <w:rPr>
                <w:sz w:val="20"/>
                <w:lang w:val="en-US"/>
              </w:rPr>
              <w:t xml:space="preserve"> </w:t>
            </w:r>
            <w:proofErr w:type="spellStart"/>
            <w:r>
              <w:rPr>
                <w:sz w:val="20"/>
              </w:rPr>
              <w:t>кейін</w:t>
            </w:r>
            <w:proofErr w:type="spellEnd"/>
            <w:r w:rsidRPr="00F70C3A">
              <w:rPr>
                <w:sz w:val="20"/>
                <w:lang w:val="en-US"/>
              </w:rPr>
              <w:t xml:space="preserve"> </w:t>
            </w:r>
            <w:proofErr w:type="spellStart"/>
            <w:r>
              <w:rPr>
                <w:sz w:val="20"/>
              </w:rPr>
              <w:t>дәрілік</w:t>
            </w:r>
            <w:proofErr w:type="spellEnd"/>
            <w:r w:rsidRPr="00F70C3A">
              <w:rPr>
                <w:sz w:val="20"/>
                <w:lang w:val="en-US"/>
              </w:rPr>
              <w:t xml:space="preserve"> </w:t>
            </w:r>
            <w:proofErr w:type="spellStart"/>
            <w:r>
              <w:rPr>
                <w:sz w:val="20"/>
              </w:rPr>
              <w:t>заттарды</w:t>
            </w:r>
            <w:proofErr w:type="spellEnd"/>
            <w:r w:rsidRPr="00F70C3A">
              <w:rPr>
                <w:sz w:val="20"/>
                <w:lang w:val="en-US"/>
              </w:rPr>
              <w:t xml:space="preserve"> </w:t>
            </w:r>
            <w:proofErr w:type="spellStart"/>
            <w:r>
              <w:rPr>
                <w:sz w:val="20"/>
              </w:rPr>
              <w:t>қатар</w:t>
            </w:r>
            <w:proofErr w:type="spellEnd"/>
            <w:r w:rsidRPr="00F70C3A">
              <w:rPr>
                <w:sz w:val="20"/>
                <w:lang w:val="en-US"/>
              </w:rPr>
              <w:t xml:space="preserve"> </w:t>
            </w:r>
            <w:proofErr w:type="spellStart"/>
            <w:r>
              <w:rPr>
                <w:sz w:val="20"/>
              </w:rPr>
              <w:t>әкелуді</w:t>
            </w:r>
            <w:proofErr w:type="spellEnd"/>
            <w:r w:rsidRPr="00F70C3A">
              <w:rPr>
                <w:sz w:val="20"/>
                <w:lang w:val="en-US"/>
              </w:rPr>
              <w:t xml:space="preserve"> </w:t>
            </w:r>
            <w:proofErr w:type="spellStart"/>
            <w:r>
              <w:rPr>
                <w:sz w:val="20"/>
              </w:rPr>
              <w:t>реттеу</w:t>
            </w:r>
            <w:proofErr w:type="spellEnd"/>
            <w:r w:rsidRPr="00F70C3A">
              <w:rPr>
                <w:sz w:val="20"/>
                <w:lang w:val="en-US"/>
              </w:rPr>
              <w:t xml:space="preserve"> </w:t>
            </w:r>
            <w:proofErr w:type="spellStart"/>
            <w:r>
              <w:rPr>
                <w:sz w:val="20"/>
              </w:rPr>
              <w:t>тәртібін</w:t>
            </w:r>
            <w:proofErr w:type="spellEnd"/>
            <w:r w:rsidRPr="00F70C3A">
              <w:rPr>
                <w:sz w:val="20"/>
                <w:lang w:val="en-US"/>
              </w:rPr>
              <w:t xml:space="preserve"> </w:t>
            </w:r>
            <w:proofErr w:type="spellStart"/>
            <w:r>
              <w:rPr>
                <w:sz w:val="20"/>
              </w:rPr>
              <w:t>нақтылауға</w:t>
            </w:r>
            <w:proofErr w:type="spellEnd"/>
            <w:r w:rsidRPr="00F70C3A">
              <w:rPr>
                <w:sz w:val="20"/>
                <w:lang w:val="en-US"/>
              </w:rPr>
              <w:t xml:space="preserve"> </w:t>
            </w:r>
            <w:proofErr w:type="spellStart"/>
            <w:r>
              <w:rPr>
                <w:sz w:val="20"/>
              </w:rPr>
              <w:t>бағытталған</w:t>
            </w:r>
            <w:proofErr w:type="spellEnd"/>
            <w:r w:rsidRPr="00F70C3A">
              <w:rPr>
                <w:sz w:val="20"/>
                <w:lang w:val="en-US"/>
              </w:rPr>
              <w:t xml:space="preserve">. </w:t>
            </w:r>
            <w:r w:rsidRPr="00F70C3A">
              <w:rPr>
                <w:sz w:val="20"/>
                <w:lang w:val="en-US"/>
              </w:rPr>
              <w:br/>
            </w:r>
            <w:r w:rsidRPr="00F70C3A">
              <w:rPr>
                <w:sz w:val="20"/>
                <w:lang w:val="en-US"/>
              </w:rPr>
              <w:br/>
            </w:r>
            <w:r>
              <w:rPr>
                <w:sz w:val="20"/>
              </w:rPr>
              <w:t>Осы</w:t>
            </w:r>
            <w:r w:rsidRPr="00F70C3A">
              <w:rPr>
                <w:sz w:val="20"/>
                <w:lang w:val="en-US"/>
              </w:rPr>
              <w:t xml:space="preserve"> </w:t>
            </w:r>
            <w:proofErr w:type="spellStart"/>
            <w:r>
              <w:rPr>
                <w:sz w:val="20"/>
              </w:rPr>
              <w:t>мақсатта</w:t>
            </w:r>
            <w:proofErr w:type="spellEnd"/>
            <w:r w:rsidRPr="00F70C3A">
              <w:rPr>
                <w:sz w:val="20"/>
                <w:lang w:val="en-US"/>
              </w:rPr>
              <w:t xml:space="preserve"> </w:t>
            </w:r>
            <w:proofErr w:type="spellStart"/>
            <w:r>
              <w:rPr>
                <w:sz w:val="20"/>
              </w:rPr>
              <w:t>құрылған</w:t>
            </w:r>
            <w:proofErr w:type="spellEnd"/>
            <w:r w:rsidRPr="00F70C3A">
              <w:rPr>
                <w:sz w:val="20"/>
                <w:lang w:val="en-US"/>
              </w:rPr>
              <w:t xml:space="preserve"> </w:t>
            </w:r>
            <w:proofErr w:type="spellStart"/>
            <w:r>
              <w:rPr>
                <w:sz w:val="20"/>
              </w:rPr>
              <w:t>реттеуші</w:t>
            </w:r>
            <w:proofErr w:type="spellEnd"/>
            <w:r w:rsidRPr="00F70C3A">
              <w:rPr>
                <w:sz w:val="20"/>
                <w:lang w:val="en-US"/>
              </w:rPr>
              <w:t xml:space="preserve"> </w:t>
            </w:r>
            <w:r>
              <w:rPr>
                <w:sz w:val="20"/>
              </w:rPr>
              <w:t>орган</w:t>
            </w:r>
            <w:r w:rsidRPr="00F70C3A">
              <w:rPr>
                <w:sz w:val="20"/>
                <w:lang w:val="en-US"/>
              </w:rPr>
              <w:t xml:space="preserve"> - </w:t>
            </w:r>
            <w:r>
              <w:rPr>
                <w:sz w:val="20"/>
              </w:rPr>
              <w:t>Украина</w:t>
            </w:r>
            <w:r w:rsidRPr="00F70C3A">
              <w:rPr>
                <w:sz w:val="20"/>
                <w:lang w:val="en-US"/>
              </w:rPr>
              <w:t xml:space="preserve"> </w:t>
            </w:r>
            <w:proofErr w:type="spellStart"/>
            <w:r>
              <w:rPr>
                <w:sz w:val="20"/>
              </w:rPr>
              <w:t>фармацевтикалық</w:t>
            </w:r>
            <w:proofErr w:type="spellEnd"/>
            <w:r w:rsidRPr="00F70C3A">
              <w:rPr>
                <w:sz w:val="20"/>
                <w:lang w:val="en-US"/>
              </w:rPr>
              <w:t xml:space="preserve"> </w:t>
            </w:r>
            <w:proofErr w:type="spellStart"/>
            <w:r>
              <w:rPr>
                <w:sz w:val="20"/>
              </w:rPr>
              <w:t>агенттігі</w:t>
            </w:r>
            <w:proofErr w:type="spellEnd"/>
            <w:r w:rsidRPr="00F70C3A">
              <w:rPr>
                <w:sz w:val="20"/>
                <w:lang w:val="en-US"/>
              </w:rPr>
              <w:t xml:space="preserve"> (</w:t>
            </w:r>
            <w:proofErr w:type="spellStart"/>
            <w:r>
              <w:rPr>
                <w:sz w:val="20"/>
              </w:rPr>
              <w:t>Укрфарма</w:t>
            </w:r>
            <w:proofErr w:type="spellEnd"/>
            <w:r w:rsidRPr="00F70C3A">
              <w:rPr>
                <w:sz w:val="20"/>
                <w:lang w:val="en-US"/>
              </w:rPr>
              <w:t xml:space="preserve"> </w:t>
            </w:r>
            <w:proofErr w:type="spellStart"/>
            <w:r>
              <w:rPr>
                <w:sz w:val="20"/>
              </w:rPr>
              <w:t>агенттігі</w:t>
            </w:r>
            <w:proofErr w:type="spellEnd"/>
            <w:r w:rsidRPr="00F70C3A">
              <w:rPr>
                <w:sz w:val="20"/>
                <w:lang w:val="en-US"/>
              </w:rPr>
              <w:t xml:space="preserve">). </w:t>
            </w:r>
            <w:r w:rsidRPr="00F70C3A">
              <w:rPr>
                <w:sz w:val="20"/>
                <w:lang w:val="en-US"/>
              </w:rPr>
              <w:br/>
            </w:r>
            <w:r w:rsidRPr="00F70C3A">
              <w:rPr>
                <w:sz w:val="20"/>
                <w:lang w:val="en-US"/>
              </w:rPr>
              <w:br/>
            </w:r>
            <w:proofErr w:type="spellStart"/>
            <w:r w:rsidRPr="00242804">
              <w:rPr>
                <w:sz w:val="20"/>
              </w:rPr>
              <w:t>Дәрілік</w:t>
            </w:r>
            <w:proofErr w:type="spellEnd"/>
            <w:r w:rsidRPr="00F70C3A">
              <w:rPr>
                <w:sz w:val="20"/>
                <w:lang w:val="en-US"/>
              </w:rPr>
              <w:t xml:space="preserve"> </w:t>
            </w:r>
            <w:proofErr w:type="spellStart"/>
            <w:r w:rsidRPr="00242804">
              <w:rPr>
                <w:sz w:val="20"/>
              </w:rPr>
              <w:t>заттардың</w:t>
            </w:r>
            <w:proofErr w:type="spellEnd"/>
            <w:r w:rsidRPr="00F70C3A">
              <w:rPr>
                <w:sz w:val="20"/>
                <w:lang w:val="en-US"/>
              </w:rPr>
              <w:t xml:space="preserve"> </w:t>
            </w:r>
            <w:r w:rsidRPr="00242804">
              <w:rPr>
                <w:sz w:val="20"/>
              </w:rPr>
              <w:t>параллель</w:t>
            </w:r>
            <w:r w:rsidRPr="00F70C3A">
              <w:rPr>
                <w:sz w:val="20"/>
                <w:lang w:val="en-US"/>
              </w:rPr>
              <w:t xml:space="preserve"> </w:t>
            </w:r>
            <w:r w:rsidRPr="00242804">
              <w:rPr>
                <w:sz w:val="20"/>
              </w:rPr>
              <w:t>импорты</w:t>
            </w:r>
            <w:r w:rsidRPr="00F70C3A">
              <w:rPr>
                <w:sz w:val="20"/>
                <w:lang w:val="en-US"/>
              </w:rPr>
              <w:t xml:space="preserve"> </w:t>
            </w:r>
            <w:proofErr w:type="spellStart"/>
            <w:r w:rsidRPr="00242804">
              <w:rPr>
                <w:sz w:val="20"/>
              </w:rPr>
              <w:t>дәрілік</w:t>
            </w:r>
            <w:proofErr w:type="spellEnd"/>
            <w:r w:rsidRPr="00F70C3A">
              <w:rPr>
                <w:sz w:val="20"/>
                <w:lang w:val="en-US"/>
              </w:rPr>
              <w:t xml:space="preserve"> </w:t>
            </w:r>
            <w:proofErr w:type="spellStart"/>
            <w:r w:rsidRPr="00242804">
              <w:rPr>
                <w:sz w:val="20"/>
              </w:rPr>
              <w:t>заттарды</w:t>
            </w:r>
            <w:proofErr w:type="spellEnd"/>
            <w:r w:rsidRPr="00F70C3A">
              <w:rPr>
                <w:sz w:val="20"/>
                <w:lang w:val="en-US"/>
              </w:rPr>
              <w:t xml:space="preserve"> </w:t>
            </w:r>
            <w:proofErr w:type="spellStart"/>
            <w:r w:rsidRPr="00242804">
              <w:rPr>
                <w:sz w:val="20"/>
              </w:rPr>
              <w:t>импорттауға</w:t>
            </w:r>
            <w:proofErr w:type="spellEnd"/>
            <w:r w:rsidRPr="00F70C3A">
              <w:rPr>
                <w:sz w:val="20"/>
                <w:lang w:val="en-US"/>
              </w:rPr>
              <w:t xml:space="preserve"> </w:t>
            </w:r>
            <w:proofErr w:type="spellStart"/>
            <w:r w:rsidRPr="00242804">
              <w:rPr>
                <w:sz w:val="20"/>
              </w:rPr>
              <w:t>лицензиясы</w:t>
            </w:r>
            <w:proofErr w:type="spellEnd"/>
            <w:r w:rsidRPr="00F70C3A">
              <w:rPr>
                <w:sz w:val="20"/>
                <w:lang w:val="en-US"/>
              </w:rPr>
              <w:t xml:space="preserve"> </w:t>
            </w:r>
            <w:r w:rsidRPr="00242804">
              <w:rPr>
                <w:sz w:val="20"/>
              </w:rPr>
              <w:t>бар</w:t>
            </w:r>
            <w:r w:rsidRPr="00F70C3A">
              <w:rPr>
                <w:sz w:val="20"/>
                <w:lang w:val="en-US"/>
              </w:rPr>
              <w:t xml:space="preserve"> </w:t>
            </w:r>
            <w:proofErr w:type="spellStart"/>
            <w:r w:rsidRPr="00242804">
              <w:rPr>
                <w:sz w:val="20"/>
              </w:rPr>
              <w:t>шаруашылық</w:t>
            </w:r>
            <w:proofErr w:type="spellEnd"/>
            <w:r w:rsidRPr="00F70C3A">
              <w:rPr>
                <w:sz w:val="20"/>
                <w:lang w:val="en-US"/>
              </w:rPr>
              <w:t xml:space="preserve"> </w:t>
            </w:r>
            <w:proofErr w:type="spellStart"/>
            <w:r w:rsidRPr="00242804">
              <w:rPr>
                <w:sz w:val="20"/>
              </w:rPr>
              <w:t>жүргізуші</w:t>
            </w:r>
            <w:proofErr w:type="spellEnd"/>
            <w:r w:rsidRPr="00F70C3A">
              <w:rPr>
                <w:sz w:val="20"/>
                <w:lang w:val="en-US"/>
              </w:rPr>
              <w:t xml:space="preserve"> </w:t>
            </w:r>
            <w:proofErr w:type="spellStart"/>
            <w:r w:rsidRPr="00242804">
              <w:rPr>
                <w:sz w:val="20"/>
              </w:rPr>
              <w:t>субъектімен</w:t>
            </w:r>
            <w:proofErr w:type="spellEnd"/>
            <w:r w:rsidRPr="00F70C3A">
              <w:rPr>
                <w:sz w:val="20"/>
                <w:lang w:val="en-US"/>
              </w:rPr>
              <w:t xml:space="preserve"> (</w:t>
            </w:r>
            <w:r w:rsidRPr="00242804">
              <w:rPr>
                <w:sz w:val="20"/>
              </w:rPr>
              <w:t>параллель</w:t>
            </w:r>
            <w:r w:rsidRPr="00F70C3A">
              <w:rPr>
                <w:sz w:val="20"/>
                <w:lang w:val="en-US"/>
              </w:rPr>
              <w:t xml:space="preserve"> </w:t>
            </w:r>
            <w:proofErr w:type="spellStart"/>
            <w:r w:rsidRPr="00242804">
              <w:rPr>
                <w:sz w:val="20"/>
              </w:rPr>
              <w:t>импорттаушымен</w:t>
            </w:r>
            <w:proofErr w:type="spellEnd"/>
            <w:r w:rsidRPr="00F70C3A">
              <w:rPr>
                <w:sz w:val="20"/>
                <w:lang w:val="en-US"/>
              </w:rPr>
              <w:t xml:space="preserve">) </w:t>
            </w:r>
            <w:r w:rsidRPr="00242804">
              <w:rPr>
                <w:sz w:val="20"/>
              </w:rPr>
              <w:t>Украина</w:t>
            </w:r>
            <w:r w:rsidRPr="00F70C3A">
              <w:rPr>
                <w:sz w:val="20"/>
                <w:lang w:val="en-US"/>
              </w:rPr>
              <w:t xml:space="preserve"> </w:t>
            </w:r>
            <w:proofErr w:type="spellStart"/>
            <w:r w:rsidRPr="00242804">
              <w:rPr>
                <w:sz w:val="20"/>
              </w:rPr>
              <w:t>Министрлер</w:t>
            </w:r>
            <w:proofErr w:type="spellEnd"/>
            <w:r w:rsidRPr="00F70C3A">
              <w:rPr>
                <w:sz w:val="20"/>
                <w:lang w:val="en-US"/>
              </w:rPr>
              <w:t xml:space="preserve"> </w:t>
            </w:r>
            <w:proofErr w:type="spellStart"/>
            <w:r w:rsidRPr="00242804">
              <w:rPr>
                <w:sz w:val="20"/>
              </w:rPr>
              <w:t>Кабинеті</w:t>
            </w:r>
            <w:proofErr w:type="spellEnd"/>
            <w:r w:rsidRPr="00F70C3A">
              <w:rPr>
                <w:sz w:val="20"/>
                <w:lang w:val="en-US"/>
              </w:rPr>
              <w:t xml:space="preserve"> </w:t>
            </w:r>
            <w:proofErr w:type="spellStart"/>
            <w:r w:rsidRPr="00242804">
              <w:rPr>
                <w:sz w:val="20"/>
              </w:rPr>
              <w:t>белгілеген</w:t>
            </w:r>
            <w:proofErr w:type="spellEnd"/>
            <w:r w:rsidRPr="00F70C3A">
              <w:rPr>
                <w:sz w:val="20"/>
                <w:lang w:val="en-US"/>
              </w:rPr>
              <w:t xml:space="preserve"> </w:t>
            </w:r>
            <w:proofErr w:type="spellStart"/>
            <w:r w:rsidRPr="00242804">
              <w:rPr>
                <w:sz w:val="20"/>
              </w:rPr>
              <w:t>лицензиялық</w:t>
            </w:r>
            <w:proofErr w:type="spellEnd"/>
            <w:r w:rsidRPr="00F70C3A">
              <w:rPr>
                <w:sz w:val="20"/>
                <w:lang w:val="en-US"/>
              </w:rPr>
              <w:t xml:space="preserve"> </w:t>
            </w:r>
            <w:proofErr w:type="spellStart"/>
            <w:r w:rsidRPr="00242804">
              <w:rPr>
                <w:sz w:val="20"/>
              </w:rPr>
              <w:t>шарттарға</w:t>
            </w:r>
            <w:proofErr w:type="spellEnd"/>
            <w:r w:rsidRPr="00F70C3A">
              <w:rPr>
                <w:sz w:val="20"/>
                <w:lang w:val="en-US"/>
              </w:rPr>
              <w:t xml:space="preserve"> </w:t>
            </w:r>
            <w:proofErr w:type="spellStart"/>
            <w:r w:rsidRPr="00242804">
              <w:rPr>
                <w:sz w:val="20"/>
              </w:rPr>
              <w:t>сәйкес</w:t>
            </w:r>
            <w:proofErr w:type="spellEnd"/>
            <w:r w:rsidRPr="00F70C3A">
              <w:rPr>
                <w:sz w:val="20"/>
                <w:lang w:val="en-US"/>
              </w:rPr>
              <w:t xml:space="preserve">, </w:t>
            </w:r>
            <w:proofErr w:type="spellStart"/>
            <w:r w:rsidRPr="00242804">
              <w:rPr>
                <w:sz w:val="20"/>
              </w:rPr>
              <w:t>Украинаның</w:t>
            </w:r>
            <w:proofErr w:type="spellEnd"/>
            <w:r w:rsidRPr="00F70C3A">
              <w:rPr>
                <w:sz w:val="20"/>
                <w:lang w:val="en-US"/>
              </w:rPr>
              <w:t xml:space="preserve"> </w:t>
            </w:r>
            <w:proofErr w:type="spellStart"/>
            <w:r w:rsidRPr="00242804">
              <w:rPr>
                <w:sz w:val="20"/>
              </w:rPr>
              <w:t>фармацевтикалық</w:t>
            </w:r>
            <w:proofErr w:type="spellEnd"/>
            <w:r w:rsidRPr="00F70C3A">
              <w:rPr>
                <w:sz w:val="20"/>
                <w:lang w:val="en-US"/>
              </w:rPr>
              <w:t xml:space="preserve"> </w:t>
            </w:r>
            <w:proofErr w:type="spellStart"/>
            <w:r w:rsidRPr="00242804">
              <w:rPr>
                <w:sz w:val="20"/>
              </w:rPr>
              <w:t>агенттігі</w:t>
            </w:r>
            <w:proofErr w:type="spellEnd"/>
            <w:r w:rsidRPr="00F70C3A">
              <w:rPr>
                <w:sz w:val="20"/>
                <w:lang w:val="en-US"/>
              </w:rPr>
              <w:t xml:space="preserve"> </w:t>
            </w:r>
            <w:r w:rsidRPr="00242804">
              <w:rPr>
                <w:sz w:val="20"/>
              </w:rPr>
              <w:t>осы</w:t>
            </w:r>
            <w:r w:rsidRPr="00F70C3A">
              <w:rPr>
                <w:sz w:val="20"/>
                <w:lang w:val="en-US"/>
              </w:rPr>
              <w:t xml:space="preserve"> </w:t>
            </w:r>
            <w:proofErr w:type="spellStart"/>
            <w:r w:rsidRPr="00242804">
              <w:rPr>
                <w:sz w:val="20"/>
              </w:rPr>
              <w:t>шаруашылық</w:t>
            </w:r>
            <w:proofErr w:type="spellEnd"/>
            <w:r w:rsidRPr="00F70C3A">
              <w:rPr>
                <w:sz w:val="20"/>
                <w:lang w:val="en-US"/>
              </w:rPr>
              <w:t xml:space="preserve"> </w:t>
            </w:r>
            <w:proofErr w:type="spellStart"/>
            <w:r w:rsidRPr="00242804">
              <w:rPr>
                <w:sz w:val="20"/>
              </w:rPr>
              <w:t>жүргізуші</w:t>
            </w:r>
            <w:proofErr w:type="spellEnd"/>
            <w:r w:rsidRPr="00F70C3A">
              <w:rPr>
                <w:sz w:val="20"/>
                <w:lang w:val="en-US"/>
              </w:rPr>
              <w:t xml:space="preserve"> </w:t>
            </w:r>
            <w:proofErr w:type="spellStart"/>
            <w:r w:rsidRPr="00242804">
              <w:rPr>
                <w:sz w:val="20"/>
              </w:rPr>
              <w:t>субъектіге</w:t>
            </w:r>
            <w:proofErr w:type="spellEnd"/>
            <w:r w:rsidRPr="00F70C3A">
              <w:rPr>
                <w:sz w:val="20"/>
                <w:lang w:val="en-US"/>
              </w:rPr>
              <w:t xml:space="preserve"> </w:t>
            </w:r>
            <w:r w:rsidRPr="00242804">
              <w:rPr>
                <w:sz w:val="20"/>
              </w:rPr>
              <w:t>параллель</w:t>
            </w:r>
            <w:r w:rsidRPr="00F70C3A">
              <w:rPr>
                <w:sz w:val="20"/>
                <w:lang w:val="en-US"/>
              </w:rPr>
              <w:t xml:space="preserve"> </w:t>
            </w:r>
            <w:proofErr w:type="spellStart"/>
            <w:r w:rsidRPr="00242804">
              <w:rPr>
                <w:sz w:val="20"/>
              </w:rPr>
              <w:t>импортқа</w:t>
            </w:r>
            <w:proofErr w:type="spellEnd"/>
            <w:r w:rsidRPr="00F70C3A">
              <w:rPr>
                <w:sz w:val="20"/>
                <w:lang w:val="en-US"/>
              </w:rPr>
              <w:t xml:space="preserve"> </w:t>
            </w:r>
            <w:proofErr w:type="spellStart"/>
            <w:r w:rsidRPr="00242804">
              <w:rPr>
                <w:sz w:val="20"/>
              </w:rPr>
              <w:t>рұқсат</w:t>
            </w:r>
            <w:proofErr w:type="spellEnd"/>
            <w:r w:rsidRPr="00F70C3A">
              <w:rPr>
                <w:sz w:val="20"/>
                <w:lang w:val="en-US"/>
              </w:rPr>
              <w:t xml:space="preserve"> </w:t>
            </w:r>
            <w:proofErr w:type="spellStart"/>
            <w:r w:rsidRPr="00242804">
              <w:rPr>
                <w:sz w:val="20"/>
              </w:rPr>
              <w:t>бергеннен</w:t>
            </w:r>
            <w:proofErr w:type="spellEnd"/>
            <w:r w:rsidRPr="00F70C3A">
              <w:rPr>
                <w:sz w:val="20"/>
                <w:lang w:val="en-US"/>
              </w:rPr>
              <w:t xml:space="preserve"> </w:t>
            </w:r>
            <w:proofErr w:type="spellStart"/>
            <w:r w:rsidRPr="00242804">
              <w:rPr>
                <w:sz w:val="20"/>
              </w:rPr>
              <w:t>кейін</w:t>
            </w:r>
            <w:proofErr w:type="spellEnd"/>
            <w:r w:rsidRPr="00F70C3A">
              <w:rPr>
                <w:sz w:val="20"/>
                <w:lang w:val="en-US"/>
              </w:rPr>
              <w:t xml:space="preserve"> </w:t>
            </w:r>
            <w:proofErr w:type="spellStart"/>
            <w:r w:rsidRPr="00242804">
              <w:rPr>
                <w:sz w:val="20"/>
              </w:rPr>
              <w:t>ғана</w:t>
            </w:r>
            <w:proofErr w:type="spellEnd"/>
            <w:r w:rsidRPr="00F70C3A">
              <w:rPr>
                <w:sz w:val="20"/>
                <w:lang w:val="en-US"/>
              </w:rPr>
              <w:t xml:space="preserve"> </w:t>
            </w:r>
            <w:proofErr w:type="spellStart"/>
            <w:r w:rsidRPr="00242804">
              <w:rPr>
                <w:sz w:val="20"/>
              </w:rPr>
              <w:t>жүзеге</w:t>
            </w:r>
            <w:proofErr w:type="spellEnd"/>
            <w:r w:rsidRPr="00F70C3A">
              <w:rPr>
                <w:sz w:val="20"/>
                <w:lang w:val="en-US"/>
              </w:rPr>
              <w:t xml:space="preserve"> </w:t>
            </w:r>
            <w:proofErr w:type="spellStart"/>
            <w:r w:rsidRPr="00242804">
              <w:rPr>
                <w:sz w:val="20"/>
              </w:rPr>
              <w:t>асырылуы</w:t>
            </w:r>
            <w:proofErr w:type="spellEnd"/>
            <w:r w:rsidRPr="00F70C3A">
              <w:rPr>
                <w:sz w:val="20"/>
                <w:lang w:val="en-US"/>
              </w:rPr>
              <w:t xml:space="preserve"> </w:t>
            </w:r>
            <w:proofErr w:type="spellStart"/>
            <w:r w:rsidRPr="00242804">
              <w:rPr>
                <w:sz w:val="20"/>
              </w:rPr>
              <w:t>мүмкін</w:t>
            </w:r>
            <w:proofErr w:type="spellEnd"/>
            <w:r w:rsidRPr="00F70C3A">
              <w:rPr>
                <w:sz w:val="20"/>
                <w:lang w:val="en-US"/>
              </w:rPr>
              <w:t>.</w:t>
            </w:r>
            <w:r w:rsidRPr="00F70C3A">
              <w:rPr>
                <w:sz w:val="20"/>
                <w:lang w:val="en-US"/>
              </w:rPr>
              <w:br/>
            </w:r>
            <w:proofErr w:type="spellStart"/>
            <w:r>
              <w:rPr>
                <w:sz w:val="20"/>
              </w:rPr>
              <w:t>Тиісінше</w:t>
            </w:r>
            <w:proofErr w:type="spellEnd"/>
            <w:r w:rsidRPr="00F70C3A">
              <w:rPr>
                <w:sz w:val="20"/>
                <w:lang w:val="en-US"/>
              </w:rPr>
              <w:t xml:space="preserve">, </w:t>
            </w:r>
            <w:proofErr w:type="spellStart"/>
            <w:r>
              <w:rPr>
                <w:sz w:val="20"/>
              </w:rPr>
              <w:t>Бұйрық</w:t>
            </w:r>
            <w:proofErr w:type="spellEnd"/>
            <w:r w:rsidRPr="00F70C3A">
              <w:rPr>
                <w:sz w:val="20"/>
                <w:lang w:val="en-US"/>
              </w:rPr>
              <w:t xml:space="preserve"> </w:t>
            </w:r>
            <w:proofErr w:type="spellStart"/>
            <w:r>
              <w:rPr>
                <w:sz w:val="20"/>
              </w:rPr>
              <w:t>жобасында</w:t>
            </w:r>
            <w:proofErr w:type="spellEnd"/>
            <w:r w:rsidRPr="00F70C3A">
              <w:rPr>
                <w:sz w:val="20"/>
                <w:lang w:val="en-US"/>
              </w:rPr>
              <w:t xml:space="preserve"> </w:t>
            </w:r>
            <w:proofErr w:type="spellStart"/>
            <w:r>
              <w:rPr>
                <w:sz w:val="20"/>
              </w:rPr>
              <w:t>Украинаның</w:t>
            </w:r>
            <w:proofErr w:type="spellEnd"/>
            <w:r w:rsidRPr="00F70C3A">
              <w:rPr>
                <w:sz w:val="20"/>
                <w:lang w:val="en-US"/>
              </w:rPr>
              <w:t xml:space="preserve"> </w:t>
            </w:r>
            <w:proofErr w:type="spellStart"/>
            <w:r>
              <w:rPr>
                <w:sz w:val="20"/>
              </w:rPr>
              <w:t>Дәрілік</w:t>
            </w:r>
            <w:proofErr w:type="spellEnd"/>
            <w:r w:rsidRPr="00F70C3A">
              <w:rPr>
                <w:sz w:val="20"/>
                <w:lang w:val="en-US"/>
              </w:rPr>
              <w:t xml:space="preserve"> </w:t>
            </w:r>
            <w:proofErr w:type="spellStart"/>
            <w:r>
              <w:rPr>
                <w:sz w:val="20"/>
              </w:rPr>
              <w:t>заттар</w:t>
            </w:r>
            <w:proofErr w:type="spellEnd"/>
            <w:r w:rsidRPr="00F70C3A">
              <w:rPr>
                <w:sz w:val="20"/>
                <w:lang w:val="en-US"/>
              </w:rPr>
              <w:t xml:space="preserve"> </w:t>
            </w:r>
            <w:proofErr w:type="spellStart"/>
            <w:r>
              <w:rPr>
                <w:sz w:val="20"/>
              </w:rPr>
              <w:t>және</w:t>
            </w:r>
            <w:proofErr w:type="spellEnd"/>
            <w:r w:rsidRPr="00F70C3A">
              <w:rPr>
                <w:sz w:val="20"/>
                <w:lang w:val="en-US"/>
              </w:rPr>
              <w:t xml:space="preserve"> </w:t>
            </w:r>
            <w:proofErr w:type="spellStart"/>
            <w:r>
              <w:rPr>
                <w:sz w:val="20"/>
              </w:rPr>
              <w:t>дәрілік</w:t>
            </w:r>
            <w:proofErr w:type="spellEnd"/>
            <w:r w:rsidRPr="00F70C3A">
              <w:rPr>
                <w:sz w:val="20"/>
                <w:lang w:val="en-US"/>
              </w:rPr>
              <w:t xml:space="preserve"> </w:t>
            </w:r>
            <w:proofErr w:type="spellStart"/>
            <w:r>
              <w:rPr>
                <w:sz w:val="20"/>
              </w:rPr>
              <w:t>заттарды</w:t>
            </w:r>
            <w:proofErr w:type="spellEnd"/>
            <w:r w:rsidRPr="00F70C3A">
              <w:rPr>
                <w:sz w:val="20"/>
                <w:lang w:val="en-US"/>
              </w:rPr>
              <w:t xml:space="preserve"> </w:t>
            </w:r>
            <w:proofErr w:type="spellStart"/>
            <w:r>
              <w:rPr>
                <w:sz w:val="20"/>
              </w:rPr>
              <w:t>бақылау</w:t>
            </w:r>
            <w:proofErr w:type="spellEnd"/>
            <w:r w:rsidRPr="00F70C3A">
              <w:rPr>
                <w:sz w:val="20"/>
                <w:lang w:val="en-US"/>
              </w:rPr>
              <w:t xml:space="preserve"> </w:t>
            </w:r>
            <w:proofErr w:type="spellStart"/>
            <w:r>
              <w:rPr>
                <w:sz w:val="20"/>
              </w:rPr>
              <w:t>жөніндегі</w:t>
            </w:r>
            <w:proofErr w:type="spellEnd"/>
            <w:r w:rsidRPr="00F70C3A">
              <w:rPr>
                <w:sz w:val="20"/>
                <w:lang w:val="en-US"/>
              </w:rPr>
              <w:t xml:space="preserve"> </w:t>
            </w:r>
            <w:proofErr w:type="spellStart"/>
            <w:r>
              <w:rPr>
                <w:sz w:val="20"/>
              </w:rPr>
              <w:t>мемлекеттік</w:t>
            </w:r>
            <w:proofErr w:type="spellEnd"/>
            <w:r w:rsidRPr="00F70C3A">
              <w:rPr>
                <w:sz w:val="20"/>
                <w:lang w:val="en-US"/>
              </w:rPr>
              <w:t xml:space="preserve"> </w:t>
            </w:r>
            <w:proofErr w:type="spellStart"/>
            <w:r>
              <w:rPr>
                <w:sz w:val="20"/>
              </w:rPr>
              <w:t>қызметінен</w:t>
            </w:r>
            <w:proofErr w:type="spellEnd"/>
            <w:r w:rsidRPr="00F70C3A">
              <w:rPr>
                <w:sz w:val="20"/>
                <w:lang w:val="en-US"/>
              </w:rPr>
              <w:t xml:space="preserve"> </w:t>
            </w:r>
            <w:proofErr w:type="spellStart"/>
            <w:r>
              <w:rPr>
                <w:sz w:val="20"/>
              </w:rPr>
              <w:t>және</w:t>
            </w:r>
            <w:proofErr w:type="spellEnd"/>
            <w:r w:rsidRPr="00F70C3A">
              <w:rPr>
                <w:sz w:val="20"/>
                <w:lang w:val="en-US"/>
              </w:rPr>
              <w:t xml:space="preserve"> «</w:t>
            </w:r>
            <w:r>
              <w:rPr>
                <w:sz w:val="20"/>
              </w:rPr>
              <w:t>Украина</w:t>
            </w:r>
            <w:r w:rsidRPr="00F70C3A">
              <w:rPr>
                <w:sz w:val="20"/>
                <w:lang w:val="en-US"/>
              </w:rPr>
              <w:t xml:space="preserve"> </w:t>
            </w:r>
            <w:proofErr w:type="spellStart"/>
            <w:r>
              <w:rPr>
                <w:sz w:val="20"/>
              </w:rPr>
              <w:t>Денсаулық</w:t>
            </w:r>
            <w:proofErr w:type="spellEnd"/>
            <w:r w:rsidRPr="00F70C3A">
              <w:rPr>
                <w:sz w:val="20"/>
                <w:lang w:val="en-US"/>
              </w:rPr>
              <w:t xml:space="preserve"> </w:t>
            </w:r>
            <w:proofErr w:type="spellStart"/>
            <w:r>
              <w:rPr>
                <w:sz w:val="20"/>
              </w:rPr>
              <w:t>сақтау</w:t>
            </w:r>
            <w:proofErr w:type="spellEnd"/>
            <w:r w:rsidRPr="00F70C3A">
              <w:rPr>
                <w:sz w:val="20"/>
                <w:lang w:val="en-US"/>
              </w:rPr>
              <w:t xml:space="preserve"> </w:t>
            </w:r>
            <w:proofErr w:type="spellStart"/>
            <w:r>
              <w:rPr>
                <w:sz w:val="20"/>
              </w:rPr>
              <w:t>министрлігінің</w:t>
            </w:r>
            <w:proofErr w:type="spellEnd"/>
            <w:r w:rsidRPr="00F70C3A">
              <w:rPr>
                <w:sz w:val="20"/>
                <w:lang w:val="en-US"/>
              </w:rPr>
              <w:t xml:space="preserve"> </w:t>
            </w:r>
            <w:proofErr w:type="spellStart"/>
            <w:r>
              <w:rPr>
                <w:sz w:val="20"/>
              </w:rPr>
              <w:t>Мемлекеттік</w:t>
            </w:r>
            <w:proofErr w:type="spellEnd"/>
            <w:r w:rsidRPr="00F70C3A">
              <w:rPr>
                <w:sz w:val="20"/>
                <w:lang w:val="en-US"/>
              </w:rPr>
              <w:t xml:space="preserve"> </w:t>
            </w:r>
            <w:proofErr w:type="spellStart"/>
            <w:r>
              <w:rPr>
                <w:sz w:val="20"/>
              </w:rPr>
              <w:t>сараптама</w:t>
            </w:r>
            <w:proofErr w:type="spellEnd"/>
            <w:r w:rsidRPr="00F70C3A">
              <w:rPr>
                <w:sz w:val="20"/>
                <w:lang w:val="en-US"/>
              </w:rPr>
              <w:t xml:space="preserve"> </w:t>
            </w:r>
            <w:proofErr w:type="spellStart"/>
            <w:r>
              <w:rPr>
                <w:sz w:val="20"/>
              </w:rPr>
              <w:t>орталығы</w:t>
            </w:r>
            <w:proofErr w:type="spellEnd"/>
            <w:r w:rsidRPr="00F70C3A">
              <w:rPr>
                <w:sz w:val="20"/>
                <w:lang w:val="en-US"/>
              </w:rPr>
              <w:t xml:space="preserve">» </w:t>
            </w:r>
            <w:proofErr w:type="spellStart"/>
            <w:r>
              <w:rPr>
                <w:sz w:val="20"/>
              </w:rPr>
              <w:t>мемлекеттік</w:t>
            </w:r>
            <w:proofErr w:type="spellEnd"/>
            <w:r w:rsidRPr="00F70C3A">
              <w:rPr>
                <w:sz w:val="20"/>
                <w:lang w:val="en-US"/>
              </w:rPr>
              <w:t xml:space="preserve"> </w:t>
            </w:r>
            <w:proofErr w:type="spellStart"/>
            <w:r>
              <w:rPr>
                <w:sz w:val="20"/>
              </w:rPr>
              <w:t>кәсіпорнынан</w:t>
            </w:r>
            <w:proofErr w:type="spellEnd"/>
            <w:r w:rsidRPr="00F70C3A">
              <w:rPr>
                <w:sz w:val="20"/>
                <w:lang w:val="en-US"/>
              </w:rPr>
              <w:t xml:space="preserve"> </w:t>
            </w:r>
            <w:proofErr w:type="spellStart"/>
            <w:r>
              <w:rPr>
                <w:sz w:val="20"/>
              </w:rPr>
              <w:t>параллельді</w:t>
            </w:r>
            <w:proofErr w:type="spellEnd"/>
            <w:r w:rsidRPr="00F70C3A">
              <w:rPr>
                <w:sz w:val="20"/>
                <w:lang w:val="en-US"/>
              </w:rPr>
              <w:t xml:space="preserve"> </w:t>
            </w:r>
            <w:proofErr w:type="spellStart"/>
            <w:r>
              <w:rPr>
                <w:sz w:val="20"/>
              </w:rPr>
              <w:lastRenderedPageBreak/>
              <w:t>әкелуге</w:t>
            </w:r>
            <w:proofErr w:type="spellEnd"/>
            <w:r w:rsidRPr="00F70C3A">
              <w:rPr>
                <w:sz w:val="20"/>
                <w:lang w:val="en-US"/>
              </w:rPr>
              <w:t xml:space="preserve"> </w:t>
            </w:r>
            <w:proofErr w:type="spellStart"/>
            <w:r>
              <w:rPr>
                <w:sz w:val="20"/>
              </w:rPr>
              <w:t>рұқсаттарды</w:t>
            </w:r>
            <w:proofErr w:type="spellEnd"/>
            <w:r w:rsidRPr="00F70C3A">
              <w:rPr>
                <w:sz w:val="20"/>
                <w:lang w:val="en-US"/>
              </w:rPr>
              <w:t xml:space="preserve"> </w:t>
            </w:r>
            <w:proofErr w:type="spellStart"/>
            <w:r>
              <w:rPr>
                <w:sz w:val="20"/>
              </w:rPr>
              <w:t>беруге</w:t>
            </w:r>
            <w:proofErr w:type="spellEnd"/>
            <w:r w:rsidRPr="00F70C3A">
              <w:rPr>
                <w:sz w:val="20"/>
                <w:lang w:val="en-US"/>
              </w:rPr>
              <w:t xml:space="preserve">, </w:t>
            </w:r>
            <w:proofErr w:type="spellStart"/>
            <w:r>
              <w:rPr>
                <w:sz w:val="20"/>
              </w:rPr>
              <w:t>өзгертуге</w:t>
            </w:r>
            <w:proofErr w:type="spellEnd"/>
            <w:r w:rsidRPr="00F70C3A">
              <w:rPr>
                <w:sz w:val="20"/>
                <w:lang w:val="en-US"/>
              </w:rPr>
              <w:t xml:space="preserve">, </w:t>
            </w:r>
            <w:proofErr w:type="spellStart"/>
            <w:r>
              <w:rPr>
                <w:sz w:val="20"/>
              </w:rPr>
              <w:t>тоқтата</w:t>
            </w:r>
            <w:proofErr w:type="spellEnd"/>
            <w:r w:rsidRPr="00F70C3A">
              <w:rPr>
                <w:sz w:val="20"/>
                <w:lang w:val="en-US"/>
              </w:rPr>
              <w:t xml:space="preserve"> </w:t>
            </w:r>
            <w:proofErr w:type="spellStart"/>
            <w:r>
              <w:rPr>
                <w:sz w:val="20"/>
              </w:rPr>
              <w:t>тұруға</w:t>
            </w:r>
            <w:proofErr w:type="spellEnd"/>
            <w:r w:rsidRPr="00F70C3A">
              <w:rPr>
                <w:sz w:val="20"/>
                <w:lang w:val="en-US"/>
              </w:rPr>
              <w:t xml:space="preserve">, </w:t>
            </w:r>
            <w:proofErr w:type="spellStart"/>
            <w:r>
              <w:rPr>
                <w:sz w:val="20"/>
              </w:rPr>
              <w:t>жоюға</w:t>
            </w:r>
            <w:proofErr w:type="spellEnd"/>
            <w:r w:rsidRPr="00F70C3A">
              <w:rPr>
                <w:sz w:val="20"/>
                <w:lang w:val="en-US"/>
              </w:rPr>
              <w:t xml:space="preserve"> </w:t>
            </w:r>
            <w:proofErr w:type="spellStart"/>
            <w:r>
              <w:rPr>
                <w:sz w:val="20"/>
              </w:rPr>
              <w:t>және</w:t>
            </w:r>
            <w:proofErr w:type="spellEnd"/>
            <w:r w:rsidRPr="00F70C3A">
              <w:rPr>
                <w:sz w:val="20"/>
                <w:lang w:val="en-US"/>
              </w:rPr>
              <w:t xml:space="preserve"> </w:t>
            </w:r>
            <w:proofErr w:type="spellStart"/>
            <w:r>
              <w:rPr>
                <w:sz w:val="20"/>
              </w:rPr>
              <w:t>тоқтатуға</w:t>
            </w:r>
            <w:proofErr w:type="spellEnd"/>
            <w:r w:rsidRPr="00F70C3A">
              <w:rPr>
                <w:sz w:val="20"/>
                <w:lang w:val="en-US"/>
              </w:rPr>
              <w:t xml:space="preserve"> </w:t>
            </w:r>
            <w:proofErr w:type="spellStart"/>
            <w:r>
              <w:rPr>
                <w:sz w:val="20"/>
              </w:rPr>
              <w:t>қатысты</w:t>
            </w:r>
            <w:proofErr w:type="spellEnd"/>
            <w:r w:rsidRPr="00F70C3A">
              <w:rPr>
                <w:sz w:val="20"/>
                <w:lang w:val="en-US"/>
              </w:rPr>
              <w:t xml:space="preserve"> </w:t>
            </w:r>
            <w:proofErr w:type="spellStart"/>
            <w:r>
              <w:rPr>
                <w:sz w:val="20"/>
              </w:rPr>
              <w:t>функциялар</w:t>
            </w:r>
            <w:proofErr w:type="spellEnd"/>
            <w:r w:rsidRPr="00F70C3A">
              <w:rPr>
                <w:sz w:val="20"/>
                <w:lang w:val="en-US"/>
              </w:rPr>
              <w:t xml:space="preserve"> </w:t>
            </w:r>
            <w:r>
              <w:rPr>
                <w:sz w:val="20"/>
              </w:rPr>
              <w:t>Украина</w:t>
            </w:r>
            <w:r w:rsidRPr="00F70C3A">
              <w:rPr>
                <w:sz w:val="20"/>
                <w:lang w:val="en-US"/>
              </w:rPr>
              <w:t xml:space="preserve"> </w:t>
            </w:r>
            <w:r>
              <w:rPr>
                <w:sz w:val="20"/>
              </w:rPr>
              <w:t>фармацевтика</w:t>
            </w:r>
            <w:r w:rsidRPr="00F70C3A">
              <w:rPr>
                <w:sz w:val="20"/>
                <w:lang w:val="en-US"/>
              </w:rPr>
              <w:t xml:space="preserve"> </w:t>
            </w:r>
            <w:proofErr w:type="spellStart"/>
            <w:r>
              <w:rPr>
                <w:sz w:val="20"/>
              </w:rPr>
              <w:t>агенттігіне</w:t>
            </w:r>
            <w:proofErr w:type="spellEnd"/>
            <w:r w:rsidRPr="00F70C3A">
              <w:rPr>
                <w:sz w:val="20"/>
                <w:lang w:val="en-US"/>
              </w:rPr>
              <w:t xml:space="preserve"> </w:t>
            </w:r>
            <w:proofErr w:type="spellStart"/>
            <w:r>
              <w:rPr>
                <w:sz w:val="20"/>
              </w:rPr>
              <w:t>беріледі</w:t>
            </w:r>
            <w:proofErr w:type="spellEnd"/>
            <w:r w:rsidRPr="00F70C3A">
              <w:rPr>
                <w:sz w:val="20"/>
                <w:lang w:val="en-US"/>
              </w:rPr>
              <w:t>.</w:t>
            </w:r>
          </w:p>
        </w:tc>
        <w:tc>
          <w:tcPr>
            <w:tcW w:w="2720" w:type="dxa"/>
            <w:vMerge/>
          </w:tcPr>
          <w:p w14:paraId="34861277" w14:textId="77777777" w:rsidR="00A0398C" w:rsidRDefault="00A0398C" w:rsidP="00A0398C"/>
        </w:tc>
      </w:tr>
      <w:tr w:rsidR="00A0398C" w14:paraId="72B12C6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5732A9E" w14:textId="77777777" w:rsidR="00A0398C" w:rsidRDefault="00A0398C" w:rsidP="00A0398C">
            <w:r>
              <w:rPr>
                <w:rFonts w:ascii="Times New Roman" w:eastAsia="Times New Roman" w:hAnsi="Times New Roman"/>
                <w:sz w:val="20"/>
              </w:rPr>
              <w:t>4</w:t>
            </w:r>
          </w:p>
        </w:tc>
        <w:tc>
          <w:tcPr>
            <w:tcW w:w="2720" w:type="dxa"/>
            <w:tcBorders>
              <w:top w:val="single" w:sz="8" w:space="0" w:color="000000"/>
              <w:left w:val="single" w:sz="8" w:space="0" w:color="000000"/>
              <w:bottom w:val="single" w:sz="8" w:space="0" w:color="000000"/>
              <w:right w:val="single" w:sz="8" w:space="0" w:color="000000"/>
            </w:tcBorders>
          </w:tcPr>
          <w:p w14:paraId="4E36A3C6" w14:textId="77777777" w:rsidR="00A0398C" w:rsidRDefault="00A0398C" w:rsidP="00A0398C">
            <w:r>
              <w:rPr>
                <w:rFonts w:ascii="Times New Roman" w:eastAsia="Times New Roman" w:hAnsi="Times New Roman"/>
                <w:sz w:val="20"/>
              </w:rPr>
              <w:t>G/TBT/N/MNG/22</w:t>
            </w:r>
          </w:p>
        </w:tc>
        <w:tc>
          <w:tcPr>
            <w:tcW w:w="5102" w:type="dxa"/>
            <w:tcBorders>
              <w:top w:val="single" w:sz="8" w:space="0" w:color="000000"/>
              <w:left w:val="single" w:sz="8" w:space="0" w:color="000000"/>
              <w:bottom w:val="single" w:sz="8" w:space="0" w:color="000000"/>
              <w:right w:val="single" w:sz="8" w:space="0" w:color="000000"/>
            </w:tcBorders>
          </w:tcPr>
          <w:p w14:paraId="2135BB7F" w14:textId="77777777" w:rsidR="00A0398C" w:rsidRDefault="00A0398C" w:rsidP="00A0398C">
            <w:r>
              <w:rPr>
                <w:rFonts w:ascii="Times New Roman" w:eastAsia="Times New Roman" w:hAnsi="Times New Roman"/>
                <w:sz w:val="20"/>
              </w:rPr>
              <w:t>Темекіге қарсы күрес (түзету) туралы заң; (2 бет, моңғол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бөлім үшін байланыс ақпаратына сілтеме:</w:t>
            </w:r>
            <w:r>
              <w:rPr>
                <w:rFonts w:ascii="Times New Roman" w:eastAsia="Times New Roman" w:hAnsi="Times New Roman"/>
                <w:sz w:val="20"/>
              </w:rPr>
              <w:br/>
              <w:t>https://members.wto.org/crnattachments/2026/TBT/MNG/26_03383_00_x.pdf</w:t>
            </w:r>
            <w:r>
              <w:rPr>
                <w:rFonts w:ascii="Times New Roman" w:eastAsia="Times New Roman" w:hAnsi="Times New Roman"/>
                <w:sz w:val="20"/>
              </w:rPr>
              <w:br/>
              <w:t>https://d.parliament.mn/tusul/da9e36ab-5594-4532-8129-22390e0c3646</w:t>
            </w:r>
          </w:p>
        </w:tc>
        <w:tc>
          <w:tcPr>
            <w:tcW w:w="2720" w:type="dxa"/>
            <w:vMerge w:val="restart"/>
            <w:tcBorders>
              <w:top w:val="single" w:sz="8" w:space="0" w:color="000000"/>
              <w:left w:val="single" w:sz="8" w:space="0" w:color="000000"/>
              <w:bottom w:val="single" w:sz="8" w:space="0" w:color="000000"/>
              <w:right w:val="single" w:sz="8" w:space="0" w:color="000000"/>
            </w:tcBorders>
          </w:tcPr>
          <w:p w14:paraId="2566C570" w14:textId="77777777" w:rsidR="00A0398C" w:rsidRDefault="00A0398C" w:rsidP="00A0398C">
            <w:r>
              <w:rPr>
                <w:rFonts w:ascii="Times New Roman" w:eastAsia="Times New Roman" w:hAnsi="Times New Roman"/>
                <w:sz w:val="20"/>
              </w:rPr>
              <w:t>29/08/26</w:t>
            </w:r>
          </w:p>
        </w:tc>
      </w:tr>
      <w:tr w:rsidR="00A0398C" w14:paraId="1F5B4914" w14:textId="77777777" w:rsidTr="00BC5F1B">
        <w:tc>
          <w:tcPr>
            <w:tcW w:w="2720" w:type="dxa"/>
            <w:vMerge/>
          </w:tcPr>
          <w:p w14:paraId="1201800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E986155" w14:textId="77777777" w:rsidR="00A0398C" w:rsidRDefault="00A0398C" w:rsidP="00A0398C">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16DAD1D9" w14:textId="77777777" w:rsidR="00A0398C" w:rsidRPr="00242804" w:rsidRDefault="00A0398C" w:rsidP="00A0398C">
            <w:pPr>
              <w:rPr>
                <w:rFonts w:ascii="Times New Roman" w:eastAsia="Times New Roman" w:hAnsi="Times New Roman"/>
                <w:sz w:val="20"/>
              </w:rPr>
            </w:pPr>
            <w:r w:rsidRPr="00242804">
              <w:rPr>
                <w:rFonts w:ascii="Times New Roman" w:eastAsia="Times New Roman" w:hAnsi="Times New Roman"/>
                <w:sz w:val="20"/>
              </w:rPr>
              <w:t xml:space="preserve">ТЕМЕКІ ЖӘНЕ ТЕМЕКІНІҢ ОРЫНБАСАРЛАРЫ; ЖАНУСЫЗ ИНГАЛЯЦИЯЛАУҒА АРНАЛҒАН НИКОТИН БАР НЕМЕСЕ НИКОТИНСІЗ БҰЙЫМДАР; НИКОТИНДІ АДАМ АҒЗАСЫНА ЕНГІЗУГЕ АРНАЛҒАН БАСҚА ДА НИКОТИНСІЗ БҰЙЫМДАР (ТН ВЭД </w:t>
            </w:r>
            <w:proofErr w:type="spellStart"/>
            <w:r w:rsidRPr="00242804">
              <w:rPr>
                <w:rFonts w:ascii="Times New Roman" w:eastAsia="Times New Roman" w:hAnsi="Times New Roman"/>
                <w:sz w:val="20"/>
              </w:rPr>
              <w:t>коды</w:t>
            </w:r>
            <w:proofErr w:type="spellEnd"/>
            <w:r w:rsidRPr="00242804">
              <w:rPr>
                <w:rFonts w:ascii="Times New Roman" w:eastAsia="Times New Roman" w:hAnsi="Times New Roman"/>
                <w:sz w:val="20"/>
              </w:rPr>
              <w:t>(</w:t>
            </w:r>
            <w:proofErr w:type="spellStart"/>
            <w:r w:rsidRPr="00242804">
              <w:rPr>
                <w:rFonts w:ascii="Times New Roman" w:eastAsia="Times New Roman" w:hAnsi="Times New Roman"/>
                <w:sz w:val="20"/>
              </w:rPr>
              <w:t>тары</w:t>
            </w:r>
            <w:proofErr w:type="spellEnd"/>
            <w:r w:rsidRPr="00242804">
              <w:rPr>
                <w:rFonts w:ascii="Times New Roman" w:eastAsia="Times New Roman" w:hAnsi="Times New Roman"/>
                <w:sz w:val="20"/>
              </w:rPr>
              <w:t xml:space="preserve">): 24); </w:t>
            </w:r>
            <w:proofErr w:type="spellStart"/>
            <w:r w:rsidRPr="00242804">
              <w:rPr>
                <w:rFonts w:ascii="Times New Roman" w:eastAsia="Times New Roman" w:hAnsi="Times New Roman"/>
                <w:sz w:val="20"/>
              </w:rPr>
              <w:t>Темекі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темекі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өнімдері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және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олармен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байланысты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жабдық</w:t>
            </w:r>
            <w:proofErr w:type="spellEnd"/>
            <w:r w:rsidRPr="00242804">
              <w:rPr>
                <w:rFonts w:ascii="Times New Roman" w:eastAsia="Times New Roman" w:hAnsi="Times New Roman"/>
                <w:sz w:val="20"/>
              </w:rPr>
              <w:t xml:space="preserve"> (ICS </w:t>
            </w:r>
            <w:proofErr w:type="spellStart"/>
            <w:r w:rsidRPr="00242804">
              <w:rPr>
                <w:rFonts w:ascii="Times New Roman" w:eastAsia="Times New Roman" w:hAnsi="Times New Roman"/>
                <w:sz w:val="20"/>
              </w:rPr>
              <w:t>коды</w:t>
            </w:r>
            <w:proofErr w:type="spellEnd"/>
            <w:r w:rsidRPr="00242804">
              <w:rPr>
                <w:rFonts w:ascii="Times New Roman" w:eastAsia="Times New Roman" w:hAnsi="Times New Roman"/>
                <w:sz w:val="20"/>
              </w:rPr>
              <w:t>(</w:t>
            </w:r>
            <w:proofErr w:type="spellStart"/>
            <w:r w:rsidRPr="00242804">
              <w:rPr>
                <w:rFonts w:ascii="Times New Roman" w:eastAsia="Times New Roman" w:hAnsi="Times New Roman"/>
                <w:sz w:val="20"/>
              </w:rPr>
              <w:t>тары</w:t>
            </w:r>
            <w:proofErr w:type="spellEnd"/>
            <w:r w:rsidRPr="00242804">
              <w:rPr>
                <w:rFonts w:ascii="Times New Roman" w:eastAsia="Times New Roman" w:hAnsi="Times New Roman"/>
                <w:sz w:val="20"/>
              </w:rPr>
              <w:t>): 65.160)</w:t>
            </w:r>
          </w:p>
        </w:tc>
        <w:tc>
          <w:tcPr>
            <w:tcW w:w="2720" w:type="dxa"/>
            <w:vMerge/>
          </w:tcPr>
          <w:p w14:paraId="63B12EBF" w14:textId="77777777" w:rsidR="00A0398C" w:rsidRDefault="00A0398C" w:rsidP="00A0398C"/>
        </w:tc>
      </w:tr>
      <w:tr w:rsidR="00A0398C" w14:paraId="40B1706C" w14:textId="77777777" w:rsidTr="00BC5F1B">
        <w:tc>
          <w:tcPr>
            <w:tcW w:w="2720" w:type="dxa"/>
            <w:vMerge/>
          </w:tcPr>
          <w:p w14:paraId="0C0F492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17527B1" w14:textId="77777777" w:rsidR="00A0398C" w:rsidRDefault="00A0398C" w:rsidP="00A0398C">
            <w:r>
              <w:rPr>
                <w:rFonts w:ascii="Times New Roman" w:eastAsia="Times New Roman" w:hAnsi="Times New Roman"/>
                <w:sz w:val="20"/>
              </w:rPr>
              <w:t>Моңғолия</w:t>
            </w:r>
          </w:p>
        </w:tc>
        <w:tc>
          <w:tcPr>
            <w:tcW w:w="5102" w:type="dxa"/>
            <w:tcBorders>
              <w:top w:val="single" w:sz="8" w:space="0" w:color="000000"/>
              <w:left w:val="single" w:sz="8" w:space="0" w:color="000000"/>
              <w:bottom w:val="single" w:sz="8" w:space="0" w:color="000000"/>
              <w:right w:val="single" w:sz="8" w:space="0" w:color="000000"/>
            </w:tcBorders>
          </w:tcPr>
          <w:p w14:paraId="46808DB0" w14:textId="77777777" w:rsidR="00A0398C" w:rsidRPr="00242804" w:rsidRDefault="00A0398C" w:rsidP="00A0398C">
            <w:pPr>
              <w:rPr>
                <w:rFonts w:ascii="Times New Roman" w:eastAsia="Times New Roman" w:hAnsi="Times New Roman"/>
                <w:sz w:val="20"/>
              </w:rPr>
            </w:pPr>
            <w:proofErr w:type="spellStart"/>
            <w:r w:rsidRPr="00242804">
              <w:rPr>
                <w:rFonts w:ascii="Times New Roman" w:eastAsia="Times New Roman" w:hAnsi="Times New Roman"/>
                <w:sz w:val="20"/>
              </w:rPr>
              <w:t>Денсаулыққа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зиян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туралы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графикалық</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ескертулердің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көлемін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ұлғайтып</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олардың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темекі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қаптамаларының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алдыңғы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және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артқы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беттерінің</w:t>
            </w:r>
            <w:proofErr w:type="spellEnd"/>
            <w:r w:rsidRPr="00242804">
              <w:rPr>
                <w:rFonts w:ascii="Times New Roman" w:eastAsia="Times New Roman" w:hAnsi="Times New Roman"/>
                <w:sz w:val="20"/>
              </w:rPr>
              <w:t xml:space="preserve"> 70%-</w:t>
            </w:r>
            <w:proofErr w:type="spellStart"/>
            <w:r w:rsidRPr="00242804">
              <w:rPr>
                <w:rFonts w:ascii="Times New Roman" w:eastAsia="Times New Roman" w:hAnsi="Times New Roman"/>
                <w:sz w:val="20"/>
              </w:rPr>
              <w:t>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қамтуын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қамтамасыз</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ету</w:t>
            </w:r>
            <w:proofErr w:type="spellEnd"/>
            <w:r w:rsidRPr="00242804">
              <w:rPr>
                <w:rFonts w:ascii="Times New Roman" w:eastAsia="Times New Roman" w:hAnsi="Times New Roman"/>
                <w:sz w:val="20"/>
              </w:rPr>
              <w:t>; «</w:t>
            </w:r>
            <w:proofErr w:type="spellStart"/>
            <w:r w:rsidRPr="00242804">
              <w:rPr>
                <w:rFonts w:ascii="Times New Roman" w:eastAsia="Times New Roman" w:hAnsi="Times New Roman"/>
                <w:sz w:val="20"/>
              </w:rPr>
              <w:t>Нормативтік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базаға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вейпке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түрінде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шығарылатын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темекі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өнімдеріне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және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электрондық</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қыздыру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арқылы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қолданылатын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темекі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өнімдеріне</w:t>
            </w:r>
            <w:proofErr w:type="spellEnd"/>
            <w:r w:rsidRPr="00242804">
              <w:rPr>
                <w:rFonts w:ascii="Times New Roman" w:eastAsia="Times New Roman" w:hAnsi="Times New Roman"/>
                <w:sz w:val="20"/>
              </w:rPr>
              <w:t xml:space="preserve"> (EHTP) </w:t>
            </w:r>
            <w:proofErr w:type="spellStart"/>
            <w:r w:rsidRPr="00242804">
              <w:rPr>
                <w:rFonts w:ascii="Times New Roman" w:eastAsia="Times New Roman" w:hAnsi="Times New Roman"/>
                <w:sz w:val="20"/>
              </w:rPr>
              <w:t>қатысты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ережелер</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қосымша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енгізілді</w:t>
            </w:r>
            <w:proofErr w:type="spellEnd"/>
            <w:r w:rsidRPr="00242804">
              <w:rPr>
                <w:rFonts w:ascii="Times New Roman" w:eastAsia="Times New Roman" w:hAnsi="Times New Roman"/>
                <w:sz w:val="20"/>
              </w:rPr>
              <w:t>».</w:t>
            </w:r>
          </w:p>
        </w:tc>
        <w:tc>
          <w:tcPr>
            <w:tcW w:w="2720" w:type="dxa"/>
            <w:vMerge/>
          </w:tcPr>
          <w:p w14:paraId="4CC8715A" w14:textId="77777777" w:rsidR="00A0398C" w:rsidRDefault="00A0398C" w:rsidP="00A0398C"/>
        </w:tc>
      </w:tr>
      <w:tr w:rsidR="00A0398C" w14:paraId="09C714A4"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232BA32" w14:textId="77777777" w:rsidR="00A0398C" w:rsidRDefault="00A0398C" w:rsidP="00A0398C">
            <w:r>
              <w:rPr>
                <w:rFonts w:ascii="Times New Roman" w:eastAsia="Times New Roman" w:hAnsi="Times New Roman"/>
                <w:sz w:val="20"/>
              </w:rPr>
              <w:t>5</w:t>
            </w:r>
          </w:p>
        </w:tc>
        <w:tc>
          <w:tcPr>
            <w:tcW w:w="2720" w:type="dxa"/>
            <w:tcBorders>
              <w:top w:val="single" w:sz="8" w:space="0" w:color="000000"/>
              <w:left w:val="single" w:sz="8" w:space="0" w:color="000000"/>
              <w:bottom w:val="single" w:sz="8" w:space="0" w:color="000000"/>
              <w:right w:val="single" w:sz="8" w:space="0" w:color="000000"/>
            </w:tcBorders>
          </w:tcPr>
          <w:p w14:paraId="1F1DFDA3" w14:textId="77777777" w:rsidR="00A0398C" w:rsidRDefault="00A0398C" w:rsidP="00A0398C">
            <w:r>
              <w:rPr>
                <w:rFonts w:ascii="Times New Roman" w:eastAsia="Times New Roman" w:hAnsi="Times New Roman"/>
                <w:sz w:val="20"/>
              </w:rPr>
              <w:t>G/TBT/N/EU/1217</w:t>
            </w:r>
          </w:p>
        </w:tc>
        <w:tc>
          <w:tcPr>
            <w:tcW w:w="5102" w:type="dxa"/>
            <w:tcBorders>
              <w:top w:val="single" w:sz="8" w:space="0" w:color="000000"/>
              <w:left w:val="single" w:sz="8" w:space="0" w:color="000000"/>
              <w:bottom w:val="single" w:sz="8" w:space="0" w:color="000000"/>
              <w:right w:val="single" w:sz="8" w:space="0" w:color="000000"/>
            </w:tcBorders>
          </w:tcPr>
          <w:p w14:paraId="5C98183A" w14:textId="77777777" w:rsidR="00A0398C" w:rsidRDefault="00A0398C" w:rsidP="00A0398C">
            <w:r>
              <w:rPr>
                <w:rFonts w:ascii="Times New Roman" w:eastAsia="Times New Roman" w:hAnsi="Times New Roman"/>
                <w:sz w:val="20"/>
              </w:rPr>
              <w:t>Еуропалық Парламент пен Кеңестің № 528/2012 Регламентіне (ЕО) сәйкес 2 типті биоцидтік өнімдерде тұз қышқылын пайдалануға рұқсаттың қолданылу мерзімін кейінге қалдыру туралы (ЕО) 2023/2619 Шешімінің күшін жою туралы Комиссияның шешімін іске асыру жобасы; (3 бет ағылшын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https://members.wto.org/crnattachments/2026/TBT/EEC/26_03374_00_e.pdf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E643E2" w14:textId="77777777" w:rsidR="00A0398C" w:rsidRDefault="00A0398C" w:rsidP="00A0398C">
            <w:r>
              <w:rPr>
                <w:rFonts w:ascii="Times New Roman" w:eastAsia="Times New Roman" w:hAnsi="Times New Roman"/>
                <w:sz w:val="20"/>
              </w:rPr>
              <w:t>29/08/26</w:t>
            </w:r>
          </w:p>
        </w:tc>
      </w:tr>
      <w:tr w:rsidR="00A0398C" w14:paraId="70C7A301" w14:textId="77777777" w:rsidTr="00BC5F1B">
        <w:tc>
          <w:tcPr>
            <w:tcW w:w="2720" w:type="dxa"/>
            <w:vMerge/>
          </w:tcPr>
          <w:p w14:paraId="356F7B6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0DDA4CA" w14:textId="77777777" w:rsidR="00A0398C" w:rsidRDefault="00A0398C" w:rsidP="00A0398C">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22079DB8" w14:textId="77777777" w:rsidR="00A0398C" w:rsidRDefault="00A0398C" w:rsidP="00A0398C">
            <w:r>
              <w:rPr>
                <w:rFonts w:ascii="Times New Roman" w:eastAsia="Times New Roman" w:hAnsi="Times New Roman"/>
                <w:sz w:val="20"/>
              </w:rPr>
              <w:t>Биоцидтер</w:t>
            </w:r>
          </w:p>
        </w:tc>
        <w:tc>
          <w:tcPr>
            <w:tcW w:w="2720" w:type="dxa"/>
            <w:vMerge/>
          </w:tcPr>
          <w:p w14:paraId="193A6880" w14:textId="77777777" w:rsidR="00A0398C" w:rsidRDefault="00A0398C" w:rsidP="00A0398C"/>
        </w:tc>
      </w:tr>
      <w:tr w:rsidR="00A0398C" w14:paraId="5246DF9B" w14:textId="77777777" w:rsidTr="00BC5F1B">
        <w:tc>
          <w:tcPr>
            <w:tcW w:w="2720" w:type="dxa"/>
            <w:vMerge/>
          </w:tcPr>
          <w:p w14:paraId="35C5598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F081C67" w14:textId="77777777" w:rsidR="00A0398C" w:rsidRDefault="00A0398C" w:rsidP="00A0398C">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25369A80" w14:textId="77777777" w:rsidR="00A0398C" w:rsidRPr="00242804" w:rsidRDefault="00A0398C" w:rsidP="00A0398C">
            <w:pPr>
              <w:rPr>
                <w:rFonts w:ascii="Times New Roman" w:eastAsia="Times New Roman" w:hAnsi="Times New Roman"/>
                <w:sz w:val="20"/>
              </w:rPr>
            </w:pPr>
            <w:proofErr w:type="spellStart"/>
            <w:r w:rsidRPr="00242804">
              <w:rPr>
                <w:rFonts w:ascii="Times New Roman" w:eastAsia="Times New Roman" w:hAnsi="Times New Roman"/>
                <w:sz w:val="20"/>
              </w:rPr>
              <w:t>Осы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Еуропалық</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комиссияның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іске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асыру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туралы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шешімінің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жобасы</w:t>
            </w:r>
            <w:proofErr w:type="spellEnd"/>
            <w:r w:rsidRPr="00242804">
              <w:rPr>
                <w:rFonts w:ascii="Times New Roman" w:eastAsia="Times New Roman" w:hAnsi="Times New Roman"/>
                <w:sz w:val="20"/>
              </w:rPr>
              <w:t xml:space="preserve"> 2-типті </w:t>
            </w:r>
            <w:proofErr w:type="spellStart"/>
            <w:r w:rsidRPr="00242804">
              <w:rPr>
                <w:rFonts w:ascii="Times New Roman" w:eastAsia="Times New Roman" w:hAnsi="Times New Roman"/>
                <w:sz w:val="20"/>
              </w:rPr>
              <w:t>биоцидтік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өнімдерде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пайдалану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үшін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белсенді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зат</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ретінде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тұз</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қышқылын</w:t>
            </w:r>
            <w:proofErr w:type="spellEnd"/>
            <w:r w:rsidRPr="00242804">
              <w:rPr>
                <w:rFonts w:ascii="Times New Roman" w:eastAsia="Times New Roman" w:hAnsi="Times New Roman"/>
                <w:sz w:val="20"/>
              </w:rPr>
              <w:t xml:space="preserve"> (hydrochloric acid) </w:t>
            </w:r>
            <w:proofErr w:type="spellStart"/>
            <w:r w:rsidRPr="00242804">
              <w:rPr>
                <w:rFonts w:ascii="Times New Roman" w:eastAsia="Times New Roman" w:hAnsi="Times New Roman"/>
                <w:sz w:val="20"/>
              </w:rPr>
              <w:t>мақұлдау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мерзімін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кейінге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қалдыруды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жояды</w:t>
            </w:r>
            <w:proofErr w:type="spellEnd"/>
            <w:r w:rsidRPr="00242804">
              <w:rPr>
                <w:rFonts w:ascii="Times New Roman" w:eastAsia="Times New Roman" w:hAnsi="Times New Roman"/>
                <w:sz w:val="20"/>
              </w:rPr>
              <w:t>.</w:t>
            </w:r>
          </w:p>
          <w:p w14:paraId="3AD1D660" w14:textId="77777777" w:rsidR="00A0398C" w:rsidRPr="00242804" w:rsidRDefault="00A0398C" w:rsidP="00A0398C">
            <w:pPr>
              <w:rPr>
                <w:rFonts w:ascii="Times New Roman" w:eastAsia="Times New Roman" w:hAnsi="Times New Roman"/>
                <w:sz w:val="20"/>
              </w:rPr>
            </w:pPr>
            <w:r w:rsidRPr="00242804">
              <w:rPr>
                <w:rFonts w:ascii="Times New Roman" w:eastAsia="Times New Roman" w:hAnsi="Times New Roman"/>
                <w:sz w:val="20"/>
              </w:rPr>
              <w:lastRenderedPageBreak/>
              <w:t xml:space="preserve">2022 </w:t>
            </w:r>
            <w:proofErr w:type="spellStart"/>
            <w:r w:rsidRPr="00242804">
              <w:rPr>
                <w:rFonts w:ascii="Times New Roman" w:eastAsia="Times New Roman" w:hAnsi="Times New Roman"/>
                <w:sz w:val="20"/>
              </w:rPr>
              <w:t>жылғы</w:t>
            </w:r>
            <w:proofErr w:type="spellEnd"/>
            <w:r w:rsidRPr="00242804">
              <w:rPr>
                <w:rFonts w:ascii="Times New Roman" w:eastAsia="Times New Roman" w:hAnsi="Times New Roman"/>
                <w:sz w:val="20"/>
              </w:rPr>
              <w:t xml:space="preserve"> 26 </w:t>
            </w:r>
            <w:proofErr w:type="spellStart"/>
            <w:r w:rsidRPr="00242804">
              <w:rPr>
                <w:rFonts w:ascii="Times New Roman" w:eastAsia="Times New Roman" w:hAnsi="Times New Roman"/>
                <w:sz w:val="20"/>
              </w:rPr>
              <w:t>қазанда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Еуропалық</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Парламент</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пен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Кеңестің</w:t>
            </w:r>
            <w:proofErr w:type="spellEnd"/>
            <w:r w:rsidRPr="00242804">
              <w:rPr>
                <w:rFonts w:ascii="Times New Roman" w:eastAsia="Times New Roman" w:hAnsi="Times New Roman"/>
                <w:sz w:val="20"/>
              </w:rPr>
              <w:t xml:space="preserve"> (ЕО) № 528/2012 </w:t>
            </w:r>
            <w:proofErr w:type="spellStart"/>
            <w:r w:rsidRPr="00242804">
              <w:rPr>
                <w:rFonts w:ascii="Times New Roman" w:eastAsia="Times New Roman" w:hAnsi="Times New Roman"/>
                <w:sz w:val="20"/>
              </w:rPr>
              <w:t>регламентінің</w:t>
            </w:r>
            <w:proofErr w:type="spellEnd"/>
            <w:r w:rsidRPr="00242804">
              <w:rPr>
                <w:rFonts w:ascii="Times New Roman" w:eastAsia="Times New Roman" w:hAnsi="Times New Roman"/>
                <w:sz w:val="20"/>
              </w:rPr>
              <w:t xml:space="preserve"> 13(1)-</w:t>
            </w:r>
            <w:proofErr w:type="spellStart"/>
            <w:r w:rsidRPr="00242804">
              <w:rPr>
                <w:rFonts w:ascii="Times New Roman" w:eastAsia="Times New Roman" w:hAnsi="Times New Roman"/>
                <w:sz w:val="20"/>
              </w:rPr>
              <w:t>бабына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сәйкес</w:t>
            </w:r>
            <w:proofErr w:type="spellEnd"/>
            <w:r w:rsidRPr="00242804">
              <w:rPr>
                <w:rFonts w:ascii="Times New Roman" w:eastAsia="Times New Roman" w:hAnsi="Times New Roman"/>
                <w:sz w:val="20"/>
              </w:rPr>
              <w:t xml:space="preserve"> 2-типті </w:t>
            </w:r>
            <w:proofErr w:type="spellStart"/>
            <w:r w:rsidRPr="00242804">
              <w:rPr>
                <w:rFonts w:ascii="Times New Roman" w:eastAsia="Times New Roman" w:hAnsi="Times New Roman"/>
                <w:sz w:val="20"/>
              </w:rPr>
              <w:t>биоцидтік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өнімдер</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үшін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тұз</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қышқылын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мақұлдау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мерзімін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ұзартуға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өтінім</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берілді</w:t>
            </w:r>
            <w:proofErr w:type="spellEnd"/>
            <w:r w:rsidRPr="00242804">
              <w:rPr>
                <w:rFonts w:ascii="Times New Roman" w:eastAsia="Times New Roman" w:hAnsi="Times New Roman"/>
                <w:sz w:val="20"/>
              </w:rPr>
              <w:t xml:space="preserve">. 2026 </w:t>
            </w:r>
            <w:proofErr w:type="spellStart"/>
            <w:r w:rsidRPr="00242804">
              <w:rPr>
                <w:rFonts w:ascii="Times New Roman" w:eastAsia="Times New Roman" w:hAnsi="Times New Roman"/>
                <w:sz w:val="20"/>
              </w:rPr>
              <w:t>жылғы</w:t>
            </w:r>
            <w:proofErr w:type="spellEnd"/>
            <w:r w:rsidRPr="00242804">
              <w:rPr>
                <w:rFonts w:ascii="Times New Roman" w:eastAsia="Times New Roman" w:hAnsi="Times New Roman"/>
                <w:sz w:val="20"/>
              </w:rPr>
              <w:t xml:space="preserve"> 25 </w:t>
            </w:r>
            <w:proofErr w:type="spellStart"/>
            <w:r w:rsidRPr="00242804">
              <w:rPr>
                <w:rFonts w:ascii="Times New Roman" w:eastAsia="Times New Roman" w:hAnsi="Times New Roman"/>
                <w:sz w:val="20"/>
              </w:rPr>
              <w:t>ақпанда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Агенттік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бағалауды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жүргізген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құзыретті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органның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қорытындыларын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ескере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отырып</w:t>
            </w:r>
            <w:proofErr w:type="spellEnd"/>
            <w:r w:rsidRPr="00242804">
              <w:rPr>
                <w:rFonts w:ascii="Times New Roman" w:eastAsia="Times New Roman" w:hAnsi="Times New Roman"/>
                <w:sz w:val="20"/>
              </w:rPr>
              <w:t xml:space="preserve">, 2-типті </w:t>
            </w:r>
            <w:proofErr w:type="spellStart"/>
            <w:r w:rsidRPr="00242804">
              <w:rPr>
                <w:rFonts w:ascii="Times New Roman" w:eastAsia="Times New Roman" w:hAnsi="Times New Roman"/>
                <w:sz w:val="20"/>
              </w:rPr>
              <w:t>өнімдер</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үшін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тұз</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қышқылына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қатысты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өз</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қорытындысын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қабылдады</w:t>
            </w:r>
            <w:proofErr w:type="spellEnd"/>
            <w:r w:rsidRPr="00242804">
              <w:rPr>
                <w:rFonts w:ascii="Times New Roman" w:eastAsia="Times New Roman" w:hAnsi="Times New Roman"/>
                <w:sz w:val="20"/>
              </w:rPr>
              <w:t>.</w:t>
            </w:r>
          </w:p>
          <w:p w14:paraId="1F19EB5B" w14:textId="77777777" w:rsidR="00A0398C" w:rsidRPr="00242804" w:rsidRDefault="00A0398C" w:rsidP="00A0398C">
            <w:pPr>
              <w:rPr>
                <w:rFonts w:ascii="Times New Roman" w:eastAsia="Times New Roman" w:hAnsi="Times New Roman"/>
                <w:sz w:val="20"/>
              </w:rPr>
            </w:pPr>
            <w:proofErr w:type="spellStart"/>
            <w:r w:rsidRPr="00242804">
              <w:rPr>
                <w:rFonts w:ascii="Times New Roman" w:eastAsia="Times New Roman" w:hAnsi="Times New Roman"/>
                <w:sz w:val="20"/>
              </w:rPr>
              <w:t>Агенттіктің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қорытындысын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ескере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отырып</w:t>
            </w:r>
            <w:proofErr w:type="spellEnd"/>
            <w:r w:rsidRPr="00242804">
              <w:rPr>
                <w:rFonts w:ascii="Times New Roman" w:eastAsia="Times New Roman" w:hAnsi="Times New Roman"/>
                <w:sz w:val="20"/>
              </w:rPr>
              <w:t xml:space="preserve">, 2-типті </w:t>
            </w:r>
            <w:proofErr w:type="spellStart"/>
            <w:r w:rsidRPr="00242804">
              <w:rPr>
                <w:rFonts w:ascii="Times New Roman" w:eastAsia="Times New Roman" w:hAnsi="Times New Roman"/>
                <w:sz w:val="20"/>
              </w:rPr>
              <w:t>биоцидтік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өнімдер</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үшін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тұз</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қышқылын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мақұлдау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мерзімін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ұзарту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орынды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болып</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табылады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Осыған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байланысты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қазіргі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уақытта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мұндай</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мақұлдаудың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қолданылу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мерзімін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ұзарту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туралы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Еуропалық</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комиссияның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іске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асыру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регламентінің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жобасы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дайындалуда</w:t>
            </w:r>
            <w:proofErr w:type="spellEnd"/>
            <w:r w:rsidRPr="00242804">
              <w:rPr>
                <w:rFonts w:ascii="Times New Roman" w:eastAsia="Times New Roman" w:hAnsi="Times New Roman"/>
                <w:sz w:val="20"/>
              </w:rPr>
              <w:t xml:space="preserve"> ((ЕО) № 182/2011 </w:t>
            </w:r>
            <w:proofErr w:type="spellStart"/>
            <w:r w:rsidRPr="00242804">
              <w:rPr>
                <w:rFonts w:ascii="Times New Roman" w:eastAsia="Times New Roman" w:hAnsi="Times New Roman"/>
                <w:sz w:val="20"/>
              </w:rPr>
              <w:t>регламентінде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көзделген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қарау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рәсімі</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шеңберінде</w:t>
            </w:r>
            <w:proofErr w:type="spellEnd"/>
            <w:r w:rsidRPr="00242804">
              <w:rPr>
                <w:rFonts w:ascii="Times New Roman" w:eastAsia="Times New Roman" w:hAnsi="Times New Roman"/>
                <w:sz w:val="20"/>
              </w:rPr>
              <w:t>).</w:t>
            </w:r>
          </w:p>
          <w:p w14:paraId="4066CAAA" w14:textId="77777777" w:rsidR="00A0398C" w:rsidRPr="00242804" w:rsidRDefault="00A0398C" w:rsidP="00A0398C">
            <w:pPr>
              <w:rPr>
                <w:rFonts w:ascii="Times New Roman" w:eastAsia="Times New Roman" w:hAnsi="Times New Roman"/>
                <w:sz w:val="20"/>
              </w:rPr>
            </w:pPr>
            <w:proofErr w:type="spellStart"/>
            <w:r w:rsidRPr="00242804">
              <w:rPr>
                <w:rFonts w:ascii="Times New Roman" w:eastAsia="Times New Roman" w:hAnsi="Times New Roman"/>
                <w:sz w:val="20"/>
              </w:rPr>
              <w:t>Аталған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іске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асыру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регламентінің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қабылдануына</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байланысты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тұз</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қышқылын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мақұлдау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мерзімінің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аяқталу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күнін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кейінге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қалдыру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туралы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шешімнің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күшін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жою</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қажет</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Сондықтан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осы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Шешімнің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жобасы</w:t>
            </w:r>
            <w:proofErr w:type="spellEnd"/>
            <w:r w:rsidRPr="00242804">
              <w:rPr>
                <w:rFonts w:ascii="Times New Roman" w:eastAsia="Times New Roman" w:hAnsi="Times New Roman"/>
                <w:sz w:val="20"/>
              </w:rPr>
              <w:t xml:space="preserve"> 2-типті </w:t>
            </w:r>
            <w:proofErr w:type="spellStart"/>
            <w:r w:rsidRPr="00242804">
              <w:rPr>
                <w:rFonts w:ascii="Times New Roman" w:eastAsia="Times New Roman" w:hAnsi="Times New Roman"/>
                <w:sz w:val="20"/>
              </w:rPr>
              <w:t>биоцидтік</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өнімдер</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үшін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тұз</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қышқылын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мақұлдау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мерзімінің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аяқталу</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күнін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кейінге</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қалдырған</w:t>
            </w:r>
            <w:proofErr w:type="spellEnd"/>
            <w:r w:rsidRPr="00242804">
              <w:rPr>
                <w:rFonts w:ascii="Times New Roman" w:eastAsia="Times New Roman" w:hAnsi="Times New Roman"/>
                <w:sz w:val="20"/>
              </w:rPr>
              <w:t xml:space="preserve"> (ЕО) 2023/2619 </w:t>
            </w:r>
            <w:proofErr w:type="spellStart"/>
            <w:r w:rsidRPr="00242804">
              <w:rPr>
                <w:rFonts w:ascii="Times New Roman" w:eastAsia="Times New Roman" w:hAnsi="Times New Roman"/>
                <w:sz w:val="20"/>
              </w:rPr>
              <w:t>шешімінің</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күшін</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жоюды</w:t>
            </w:r>
            <w:proofErr w:type="spellEnd"/>
            <w:r w:rsidRPr="00242804">
              <w:rPr>
                <w:rFonts w:ascii="Times New Roman" w:eastAsia="Times New Roman" w:hAnsi="Times New Roman"/>
                <w:sz w:val="20"/>
              </w:rPr>
              <w:t xml:space="preserve"> </w:t>
            </w:r>
            <w:proofErr w:type="spellStart"/>
            <w:r w:rsidRPr="00242804">
              <w:rPr>
                <w:rFonts w:ascii="Times New Roman" w:eastAsia="Times New Roman" w:hAnsi="Times New Roman"/>
                <w:sz w:val="20"/>
              </w:rPr>
              <w:t>көздейді</w:t>
            </w:r>
            <w:proofErr w:type="spellEnd"/>
            <w:r w:rsidRPr="00242804">
              <w:rPr>
                <w:rFonts w:ascii="Times New Roman" w:eastAsia="Times New Roman" w:hAnsi="Times New Roman"/>
                <w:sz w:val="20"/>
              </w:rPr>
              <w:t>.</w:t>
            </w:r>
          </w:p>
        </w:tc>
        <w:tc>
          <w:tcPr>
            <w:tcW w:w="2720" w:type="dxa"/>
            <w:vMerge/>
          </w:tcPr>
          <w:p w14:paraId="4279B5F9" w14:textId="77777777" w:rsidR="00A0398C" w:rsidRDefault="00A0398C" w:rsidP="00A0398C"/>
        </w:tc>
      </w:tr>
      <w:tr w:rsidR="00A0398C" w14:paraId="3926D4F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3FD2876" w14:textId="77777777" w:rsidR="00A0398C" w:rsidRDefault="00A0398C" w:rsidP="00A0398C">
            <w:r>
              <w:rPr>
                <w:rFonts w:ascii="Times New Roman" w:eastAsia="Times New Roman" w:hAnsi="Times New Roman"/>
                <w:sz w:val="20"/>
              </w:rPr>
              <w:t>6</w:t>
            </w:r>
          </w:p>
        </w:tc>
        <w:tc>
          <w:tcPr>
            <w:tcW w:w="2720" w:type="dxa"/>
            <w:tcBorders>
              <w:top w:val="single" w:sz="8" w:space="0" w:color="000000"/>
              <w:left w:val="single" w:sz="8" w:space="0" w:color="000000"/>
              <w:bottom w:val="single" w:sz="8" w:space="0" w:color="000000"/>
              <w:right w:val="single" w:sz="8" w:space="0" w:color="000000"/>
            </w:tcBorders>
          </w:tcPr>
          <w:p w14:paraId="2205E09B" w14:textId="77777777" w:rsidR="00A0398C" w:rsidRDefault="00A0398C" w:rsidP="00A0398C">
            <w:r>
              <w:rPr>
                <w:rFonts w:ascii="Times New Roman" w:eastAsia="Times New Roman" w:hAnsi="Times New Roman"/>
                <w:sz w:val="20"/>
              </w:rPr>
              <w:t>G/TBT/N/EU/1216</w:t>
            </w:r>
          </w:p>
        </w:tc>
        <w:tc>
          <w:tcPr>
            <w:tcW w:w="5102" w:type="dxa"/>
            <w:tcBorders>
              <w:top w:val="single" w:sz="8" w:space="0" w:color="000000"/>
              <w:left w:val="single" w:sz="8" w:space="0" w:color="000000"/>
              <w:bottom w:val="single" w:sz="8" w:space="0" w:color="000000"/>
              <w:right w:val="single" w:sz="8" w:space="0" w:color="000000"/>
            </w:tcBorders>
          </w:tcPr>
          <w:p w14:paraId="56865474" w14:textId="77777777" w:rsidR="00A0398C" w:rsidRDefault="00A0398C" w:rsidP="00A0398C">
            <w:r>
              <w:rPr>
                <w:rFonts w:ascii="Times New Roman" w:eastAsia="Times New Roman" w:hAnsi="Times New Roman"/>
                <w:sz w:val="20"/>
              </w:rPr>
              <w:t>Еуропалық Парламент пен Кеңестің № 528/2012 Регламентіне (ЕО) сәйкес 2 типті биоцидтік өнімдерде тұз қышқылын пайдалануға рұқсаттың әрекет ету мерзімін ұзарту жөніндегі Комиссия ережесінің жобасы; (ағылшын тілінде 3 бет), (ағылшын тілінде 2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https://members.wto.org/crnattachments/2026/TBT/EEC/26_03373_00_e.pdf</w:t>
            </w:r>
            <w:r>
              <w:rPr>
                <w:rFonts w:ascii="Times New Roman" w:eastAsia="Times New Roman" w:hAnsi="Times New Roman"/>
                <w:sz w:val="20"/>
              </w:rPr>
              <w:br/>
              <w:t>https://members.wto.org/crnattachments/2026/TBT/EEC/26_03373_01_e.pdf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62BE2E" w14:textId="77777777" w:rsidR="00A0398C" w:rsidRDefault="00A0398C" w:rsidP="00A0398C">
            <w:r>
              <w:rPr>
                <w:rFonts w:ascii="Times New Roman" w:eastAsia="Times New Roman" w:hAnsi="Times New Roman"/>
                <w:sz w:val="20"/>
              </w:rPr>
              <w:t>29/08/26</w:t>
            </w:r>
          </w:p>
        </w:tc>
      </w:tr>
      <w:tr w:rsidR="00A0398C" w14:paraId="202A62CA" w14:textId="77777777" w:rsidTr="00BC5F1B">
        <w:tc>
          <w:tcPr>
            <w:tcW w:w="2720" w:type="dxa"/>
            <w:vMerge/>
          </w:tcPr>
          <w:p w14:paraId="21C4AAB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0D64E61" w14:textId="77777777" w:rsidR="00A0398C" w:rsidRDefault="00A0398C" w:rsidP="00A0398C">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0889AA8C" w14:textId="77777777" w:rsidR="00A0398C" w:rsidRDefault="00A0398C" w:rsidP="00A0398C">
            <w:r>
              <w:rPr>
                <w:rFonts w:ascii="Times New Roman" w:eastAsia="Times New Roman" w:hAnsi="Times New Roman"/>
                <w:sz w:val="20"/>
              </w:rPr>
              <w:t>Биоцидтер</w:t>
            </w:r>
          </w:p>
        </w:tc>
        <w:tc>
          <w:tcPr>
            <w:tcW w:w="2720" w:type="dxa"/>
            <w:vMerge/>
          </w:tcPr>
          <w:p w14:paraId="24605F07" w14:textId="77777777" w:rsidR="00A0398C" w:rsidRDefault="00A0398C" w:rsidP="00A0398C"/>
        </w:tc>
      </w:tr>
      <w:tr w:rsidR="00A0398C" w14:paraId="69787D0A" w14:textId="77777777" w:rsidTr="00BC5F1B">
        <w:tc>
          <w:tcPr>
            <w:tcW w:w="2720" w:type="dxa"/>
            <w:vMerge/>
          </w:tcPr>
          <w:p w14:paraId="151CB1A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8D83E72" w14:textId="77777777" w:rsidR="00A0398C" w:rsidRDefault="00A0398C" w:rsidP="00A0398C">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6AE048AB" w14:textId="77777777" w:rsidR="00A0398C" w:rsidRDefault="00A0398C" w:rsidP="00A0398C">
            <w:proofErr w:type="spellStart"/>
            <w:r>
              <w:rPr>
                <w:rFonts w:ascii="Times New Roman" w:eastAsia="Times New Roman" w:hAnsi="Times New Roman"/>
                <w:sz w:val="20"/>
              </w:rPr>
              <w:t>Комиссияның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w:t>
            </w:r>
            <w:proofErr w:type="spellEnd"/>
            <w:r>
              <w:rPr>
                <w:rFonts w:ascii="Times New Roman" w:eastAsia="Times New Roman" w:hAnsi="Times New Roman"/>
                <w:sz w:val="20"/>
                <w:lang w:val="kk-KZ"/>
              </w:rPr>
              <w:t>сі</w:t>
            </w:r>
            <w:proofErr w:type="spellStart"/>
            <w:r>
              <w:rPr>
                <w:rFonts w:ascii="Times New Roman" w:eastAsia="Times New Roman" w:hAnsi="Times New Roman"/>
                <w:sz w:val="20"/>
              </w:rPr>
              <w:t>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бір</w:t>
            </w:r>
            <w:proofErr w:type="spellEnd"/>
            <w:r>
              <w:rPr>
                <w:rFonts w:ascii="Times New Roman" w:eastAsia="Times New Roman" w:hAnsi="Times New Roman"/>
                <w:sz w:val="20"/>
              </w:rPr>
              <w:t xml:space="preserve"> шарттарды сақтай отырып, 2 типті биоцидтік өнімдерде белсенді зат ретінде тұз қышқылын пайдалануға рұқсатты кеңейтеді. Еуропалық химиялық агенттіктің пікірін оның веб-сайтында табуға болады (Биоцидтік өнімдер комитетінің белсенді заттарды мақұлдау туралы пікірлері - ECHA (europa.eu))</w:t>
            </w:r>
          </w:p>
        </w:tc>
        <w:tc>
          <w:tcPr>
            <w:tcW w:w="2720" w:type="dxa"/>
            <w:vMerge/>
          </w:tcPr>
          <w:p w14:paraId="3950BD3C" w14:textId="77777777" w:rsidR="00A0398C" w:rsidRDefault="00A0398C" w:rsidP="00A0398C"/>
        </w:tc>
      </w:tr>
      <w:tr w:rsidR="00A0398C" w14:paraId="3F00346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E61C518" w14:textId="77777777" w:rsidR="00A0398C" w:rsidRDefault="00A0398C" w:rsidP="00A0398C">
            <w:r>
              <w:rPr>
                <w:rFonts w:ascii="Times New Roman" w:eastAsia="Times New Roman" w:hAnsi="Times New Roman"/>
                <w:sz w:val="20"/>
              </w:rPr>
              <w:lastRenderedPageBreak/>
              <w:t>7</w:t>
            </w:r>
          </w:p>
        </w:tc>
        <w:tc>
          <w:tcPr>
            <w:tcW w:w="2720" w:type="dxa"/>
            <w:tcBorders>
              <w:top w:val="single" w:sz="8" w:space="0" w:color="000000"/>
              <w:left w:val="single" w:sz="8" w:space="0" w:color="000000"/>
              <w:bottom w:val="single" w:sz="8" w:space="0" w:color="000000"/>
              <w:right w:val="single" w:sz="8" w:space="0" w:color="000000"/>
            </w:tcBorders>
          </w:tcPr>
          <w:p w14:paraId="17D3091B" w14:textId="77777777" w:rsidR="00A0398C" w:rsidRDefault="00A0398C" w:rsidP="00A0398C">
            <w:r>
              <w:rPr>
                <w:rFonts w:ascii="Times New Roman" w:eastAsia="Times New Roman" w:hAnsi="Times New Roman"/>
                <w:sz w:val="20"/>
              </w:rPr>
              <w:t>G/TBT/N/ALB/99/Add.1</w:t>
            </w:r>
          </w:p>
        </w:tc>
        <w:tc>
          <w:tcPr>
            <w:tcW w:w="5102" w:type="dxa"/>
            <w:tcBorders>
              <w:top w:val="single" w:sz="8" w:space="0" w:color="000000"/>
              <w:left w:val="single" w:sz="8" w:space="0" w:color="000000"/>
              <w:bottom w:val="single" w:sz="8" w:space="0" w:color="000000"/>
              <w:right w:val="single" w:sz="8" w:space="0" w:color="000000"/>
            </w:tcBorders>
          </w:tcPr>
          <w:p w14:paraId="16110D0E" w14:textId="77777777" w:rsidR="00A0398C" w:rsidRDefault="00A0398C" w:rsidP="00A0398C">
            <w:r>
              <w:rPr>
                <w:rFonts w:ascii="Times New Roman" w:eastAsia="Times New Roman" w:hAnsi="Times New Roman"/>
                <w:sz w:val="20"/>
              </w:rPr>
              <w:t>2026 жылғы 29 маусымдағы келесі хабарлама Албания делегациясының өтініші бойынша таратылуда.</w:t>
            </w:r>
            <w:r>
              <w:rPr>
                <w:rFonts w:ascii="Times New Roman" w:eastAsia="Times New Roman" w:hAnsi="Times New Roman"/>
                <w:sz w:val="20"/>
              </w:rPr>
              <w:br/>
              <w:t>Басқа: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272E8710" w14:textId="77777777" w:rsidR="00A0398C" w:rsidRDefault="00A0398C" w:rsidP="00A0398C">
            <w:r>
              <w:rPr>
                <w:rFonts w:ascii="Times New Roman" w:eastAsia="Times New Roman" w:hAnsi="Times New Roman"/>
                <w:sz w:val="20"/>
              </w:rPr>
              <w:t>-</w:t>
            </w:r>
          </w:p>
        </w:tc>
      </w:tr>
      <w:tr w:rsidR="00A0398C" w14:paraId="0D521667" w14:textId="77777777" w:rsidTr="00BC5F1B">
        <w:tc>
          <w:tcPr>
            <w:tcW w:w="2720" w:type="dxa"/>
            <w:vMerge/>
          </w:tcPr>
          <w:p w14:paraId="05E700C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A149B79" w14:textId="77777777" w:rsidR="00A0398C" w:rsidRDefault="00A0398C" w:rsidP="00A0398C">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539D1CA4" w14:textId="77777777" w:rsidR="00A0398C" w:rsidRDefault="00A0398C" w:rsidP="00A0398C">
            <w:r>
              <w:rPr>
                <w:rFonts w:ascii="Times New Roman" w:eastAsia="Times New Roman" w:hAnsi="Times New Roman"/>
                <w:sz w:val="20"/>
              </w:rPr>
              <w:t>-</w:t>
            </w:r>
          </w:p>
        </w:tc>
        <w:tc>
          <w:tcPr>
            <w:tcW w:w="2720" w:type="dxa"/>
            <w:vMerge/>
          </w:tcPr>
          <w:p w14:paraId="4D609572" w14:textId="77777777" w:rsidR="00A0398C" w:rsidRDefault="00A0398C" w:rsidP="00A0398C"/>
        </w:tc>
      </w:tr>
      <w:tr w:rsidR="00A0398C" w14:paraId="34342B82" w14:textId="77777777" w:rsidTr="00BC5F1B">
        <w:tc>
          <w:tcPr>
            <w:tcW w:w="2720" w:type="dxa"/>
            <w:vMerge/>
          </w:tcPr>
          <w:p w14:paraId="213214A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95037F2" w14:textId="77777777" w:rsidR="00A0398C" w:rsidRDefault="00A0398C" w:rsidP="00A0398C">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357F057F" w14:textId="77777777" w:rsidR="00A0398C" w:rsidRDefault="00A0398C" w:rsidP="00A0398C">
            <w:r>
              <w:rPr>
                <w:rFonts w:ascii="Times New Roman" w:eastAsia="Times New Roman" w:hAnsi="Times New Roman"/>
                <w:sz w:val="20"/>
              </w:rPr>
              <w:t>-</w:t>
            </w:r>
          </w:p>
        </w:tc>
        <w:tc>
          <w:tcPr>
            <w:tcW w:w="2720" w:type="dxa"/>
            <w:vMerge/>
          </w:tcPr>
          <w:p w14:paraId="6502B705" w14:textId="77777777" w:rsidR="00A0398C" w:rsidRDefault="00A0398C" w:rsidP="00A0398C"/>
        </w:tc>
      </w:tr>
      <w:tr w:rsidR="00A0398C" w14:paraId="64C42B00"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075FB42" w14:textId="77777777" w:rsidR="00A0398C" w:rsidRDefault="00A0398C" w:rsidP="00A0398C">
            <w:r>
              <w:rPr>
                <w:rFonts w:ascii="Times New Roman" w:eastAsia="Times New Roman" w:hAnsi="Times New Roman"/>
                <w:sz w:val="20"/>
              </w:rPr>
              <w:t>8</w:t>
            </w:r>
          </w:p>
        </w:tc>
        <w:tc>
          <w:tcPr>
            <w:tcW w:w="2720" w:type="dxa"/>
            <w:tcBorders>
              <w:top w:val="single" w:sz="8" w:space="0" w:color="000000"/>
              <w:left w:val="single" w:sz="8" w:space="0" w:color="000000"/>
              <w:bottom w:val="single" w:sz="8" w:space="0" w:color="000000"/>
              <w:right w:val="single" w:sz="8" w:space="0" w:color="000000"/>
            </w:tcBorders>
          </w:tcPr>
          <w:p w14:paraId="5934F56E" w14:textId="77777777" w:rsidR="00A0398C" w:rsidRDefault="00A0398C" w:rsidP="00A0398C">
            <w:r>
              <w:rPr>
                <w:rFonts w:ascii="Times New Roman" w:eastAsia="Times New Roman" w:hAnsi="Times New Roman"/>
                <w:sz w:val="20"/>
              </w:rPr>
              <w:t>G/TBT/N/ALB/98/Add.1</w:t>
            </w:r>
          </w:p>
        </w:tc>
        <w:tc>
          <w:tcPr>
            <w:tcW w:w="5102" w:type="dxa"/>
            <w:tcBorders>
              <w:top w:val="single" w:sz="8" w:space="0" w:color="000000"/>
              <w:left w:val="single" w:sz="8" w:space="0" w:color="000000"/>
              <w:bottom w:val="single" w:sz="8" w:space="0" w:color="000000"/>
              <w:right w:val="single" w:sz="8" w:space="0" w:color="000000"/>
            </w:tcBorders>
          </w:tcPr>
          <w:p w14:paraId="5FB870B9" w14:textId="77777777" w:rsidR="00A0398C" w:rsidRDefault="00A0398C" w:rsidP="00A0398C">
            <w:r>
              <w:rPr>
                <w:rFonts w:ascii="Times New Roman" w:eastAsia="Times New Roman" w:hAnsi="Times New Roman"/>
                <w:sz w:val="20"/>
              </w:rPr>
              <w:t>2026 жылғы 29 маусымдағы келесі хабарлама Албания делегациясының өтініші бойынша таратылуда.</w:t>
            </w:r>
            <w:r>
              <w:rPr>
                <w:rFonts w:ascii="Times New Roman" w:eastAsia="Times New Roman" w:hAnsi="Times New Roman"/>
                <w:sz w:val="20"/>
              </w:rPr>
              <w:br/>
              <w:t>Басқа: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C95B66" w14:textId="77777777" w:rsidR="00A0398C" w:rsidRDefault="00A0398C" w:rsidP="00A0398C">
            <w:r>
              <w:rPr>
                <w:rFonts w:ascii="Times New Roman" w:eastAsia="Times New Roman" w:hAnsi="Times New Roman"/>
                <w:sz w:val="20"/>
              </w:rPr>
              <w:t>-</w:t>
            </w:r>
          </w:p>
        </w:tc>
      </w:tr>
      <w:tr w:rsidR="00A0398C" w14:paraId="4588469E" w14:textId="77777777" w:rsidTr="00BC5F1B">
        <w:tc>
          <w:tcPr>
            <w:tcW w:w="2720" w:type="dxa"/>
            <w:vMerge/>
          </w:tcPr>
          <w:p w14:paraId="54B27BC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E42BCBB" w14:textId="77777777" w:rsidR="00A0398C" w:rsidRDefault="00A0398C" w:rsidP="00A0398C">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414F4A6B" w14:textId="77777777" w:rsidR="00A0398C" w:rsidRDefault="00A0398C" w:rsidP="00A0398C">
            <w:r>
              <w:rPr>
                <w:rFonts w:ascii="Times New Roman" w:eastAsia="Times New Roman" w:hAnsi="Times New Roman"/>
                <w:sz w:val="20"/>
              </w:rPr>
              <w:t>-</w:t>
            </w:r>
          </w:p>
        </w:tc>
        <w:tc>
          <w:tcPr>
            <w:tcW w:w="2720" w:type="dxa"/>
            <w:vMerge/>
          </w:tcPr>
          <w:p w14:paraId="19E6C7B6" w14:textId="77777777" w:rsidR="00A0398C" w:rsidRDefault="00A0398C" w:rsidP="00A0398C"/>
        </w:tc>
      </w:tr>
      <w:tr w:rsidR="00A0398C" w14:paraId="28FC2433" w14:textId="77777777" w:rsidTr="00BC5F1B">
        <w:tc>
          <w:tcPr>
            <w:tcW w:w="2720" w:type="dxa"/>
            <w:vMerge/>
          </w:tcPr>
          <w:p w14:paraId="1809E96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F4BCB44" w14:textId="77777777" w:rsidR="00A0398C" w:rsidRDefault="00A0398C" w:rsidP="00A0398C">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29C1C80C" w14:textId="77777777" w:rsidR="00A0398C" w:rsidRDefault="00A0398C" w:rsidP="00A0398C">
            <w:r>
              <w:rPr>
                <w:rFonts w:ascii="Times New Roman" w:eastAsia="Times New Roman" w:hAnsi="Times New Roman"/>
                <w:sz w:val="20"/>
              </w:rPr>
              <w:t>-</w:t>
            </w:r>
          </w:p>
        </w:tc>
        <w:tc>
          <w:tcPr>
            <w:tcW w:w="2720" w:type="dxa"/>
            <w:vMerge/>
          </w:tcPr>
          <w:p w14:paraId="0A242DC2" w14:textId="77777777" w:rsidR="00A0398C" w:rsidRDefault="00A0398C" w:rsidP="00A0398C"/>
        </w:tc>
      </w:tr>
      <w:tr w:rsidR="00A0398C" w14:paraId="2D948263"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C057F42" w14:textId="77777777" w:rsidR="00A0398C" w:rsidRDefault="00A0398C" w:rsidP="00A0398C">
            <w:r>
              <w:rPr>
                <w:rFonts w:ascii="Times New Roman" w:eastAsia="Times New Roman" w:hAnsi="Times New Roman"/>
                <w:sz w:val="20"/>
              </w:rPr>
              <w:t>9</w:t>
            </w:r>
          </w:p>
        </w:tc>
        <w:tc>
          <w:tcPr>
            <w:tcW w:w="2720" w:type="dxa"/>
            <w:tcBorders>
              <w:top w:val="single" w:sz="8" w:space="0" w:color="000000"/>
              <w:left w:val="single" w:sz="8" w:space="0" w:color="000000"/>
              <w:bottom w:val="single" w:sz="8" w:space="0" w:color="000000"/>
              <w:right w:val="single" w:sz="8" w:space="0" w:color="000000"/>
            </w:tcBorders>
          </w:tcPr>
          <w:p w14:paraId="29EFF2CD" w14:textId="77777777" w:rsidR="00A0398C" w:rsidRDefault="00A0398C" w:rsidP="00A0398C">
            <w:r>
              <w:rPr>
                <w:rFonts w:ascii="Times New Roman" w:eastAsia="Times New Roman" w:hAnsi="Times New Roman"/>
                <w:sz w:val="20"/>
              </w:rPr>
              <w:t>G/TBT/N/ALB/102/Add.1</w:t>
            </w:r>
          </w:p>
        </w:tc>
        <w:tc>
          <w:tcPr>
            <w:tcW w:w="5102" w:type="dxa"/>
            <w:tcBorders>
              <w:top w:val="single" w:sz="8" w:space="0" w:color="000000"/>
              <w:left w:val="single" w:sz="8" w:space="0" w:color="000000"/>
              <w:bottom w:val="single" w:sz="8" w:space="0" w:color="000000"/>
              <w:right w:val="single" w:sz="8" w:space="0" w:color="000000"/>
            </w:tcBorders>
          </w:tcPr>
          <w:p w14:paraId="754264A2" w14:textId="77777777" w:rsidR="00A0398C" w:rsidRDefault="00A0398C" w:rsidP="00A0398C">
            <w:r>
              <w:rPr>
                <w:rFonts w:ascii="Times New Roman" w:eastAsia="Times New Roman" w:hAnsi="Times New Roman"/>
                <w:sz w:val="20"/>
              </w:rPr>
              <w:t>2026 жылғы 29 маусымдағы келесі хабарлама Албания делегациясының өтініші бойынша таратылуда.</w:t>
            </w:r>
            <w:r>
              <w:rPr>
                <w:rFonts w:ascii="Times New Roman" w:eastAsia="Times New Roman" w:hAnsi="Times New Roman"/>
                <w:sz w:val="20"/>
              </w:rPr>
              <w:br/>
              <w:t>Басқа: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1B839B" w14:textId="77777777" w:rsidR="00A0398C" w:rsidRDefault="00A0398C" w:rsidP="00A0398C">
            <w:r>
              <w:rPr>
                <w:rFonts w:ascii="Times New Roman" w:eastAsia="Times New Roman" w:hAnsi="Times New Roman"/>
                <w:sz w:val="20"/>
              </w:rPr>
              <w:t>-</w:t>
            </w:r>
          </w:p>
        </w:tc>
      </w:tr>
      <w:tr w:rsidR="00A0398C" w14:paraId="5E342214" w14:textId="77777777" w:rsidTr="00BC5F1B">
        <w:tc>
          <w:tcPr>
            <w:tcW w:w="2720" w:type="dxa"/>
            <w:vMerge/>
          </w:tcPr>
          <w:p w14:paraId="355AE8D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BA2F730" w14:textId="77777777" w:rsidR="00A0398C" w:rsidRDefault="00A0398C" w:rsidP="00A0398C">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35F1D50A" w14:textId="77777777" w:rsidR="00A0398C" w:rsidRDefault="00A0398C" w:rsidP="00A0398C">
            <w:r>
              <w:rPr>
                <w:rFonts w:ascii="Times New Roman" w:eastAsia="Times New Roman" w:hAnsi="Times New Roman"/>
                <w:sz w:val="20"/>
              </w:rPr>
              <w:t>-</w:t>
            </w:r>
          </w:p>
        </w:tc>
        <w:tc>
          <w:tcPr>
            <w:tcW w:w="2720" w:type="dxa"/>
            <w:vMerge/>
          </w:tcPr>
          <w:p w14:paraId="1986A9FE" w14:textId="77777777" w:rsidR="00A0398C" w:rsidRDefault="00A0398C" w:rsidP="00A0398C"/>
        </w:tc>
      </w:tr>
      <w:tr w:rsidR="00A0398C" w14:paraId="28856C15" w14:textId="77777777" w:rsidTr="00BC5F1B">
        <w:tc>
          <w:tcPr>
            <w:tcW w:w="2720" w:type="dxa"/>
            <w:vMerge/>
          </w:tcPr>
          <w:p w14:paraId="110C4AE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FA37B5B" w14:textId="77777777" w:rsidR="00A0398C" w:rsidRDefault="00A0398C" w:rsidP="00A0398C">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5DC0254D" w14:textId="77777777" w:rsidR="00A0398C" w:rsidRDefault="00A0398C" w:rsidP="00A0398C">
            <w:r>
              <w:rPr>
                <w:rFonts w:ascii="Times New Roman" w:eastAsia="Times New Roman" w:hAnsi="Times New Roman"/>
                <w:sz w:val="20"/>
              </w:rPr>
              <w:t>-</w:t>
            </w:r>
          </w:p>
        </w:tc>
        <w:tc>
          <w:tcPr>
            <w:tcW w:w="2720" w:type="dxa"/>
            <w:vMerge/>
          </w:tcPr>
          <w:p w14:paraId="2F63F39C" w14:textId="77777777" w:rsidR="00A0398C" w:rsidRDefault="00A0398C" w:rsidP="00A0398C"/>
        </w:tc>
      </w:tr>
      <w:tr w:rsidR="00A0398C" w14:paraId="53DC500A"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1903540" w14:textId="77777777" w:rsidR="00A0398C" w:rsidRDefault="00A0398C" w:rsidP="00A0398C">
            <w:r>
              <w:rPr>
                <w:rFonts w:ascii="Times New Roman" w:eastAsia="Times New Roman" w:hAnsi="Times New Roman"/>
                <w:sz w:val="20"/>
              </w:rPr>
              <w:t>10</w:t>
            </w:r>
          </w:p>
        </w:tc>
        <w:tc>
          <w:tcPr>
            <w:tcW w:w="2720" w:type="dxa"/>
            <w:tcBorders>
              <w:top w:val="single" w:sz="8" w:space="0" w:color="000000"/>
              <w:left w:val="single" w:sz="8" w:space="0" w:color="000000"/>
              <w:bottom w:val="single" w:sz="8" w:space="0" w:color="000000"/>
              <w:right w:val="single" w:sz="8" w:space="0" w:color="000000"/>
            </w:tcBorders>
          </w:tcPr>
          <w:p w14:paraId="3457A700" w14:textId="77777777" w:rsidR="00A0398C" w:rsidRDefault="00A0398C" w:rsidP="00A0398C">
            <w:r>
              <w:rPr>
                <w:rFonts w:ascii="Times New Roman" w:eastAsia="Times New Roman" w:hAnsi="Times New Roman"/>
                <w:sz w:val="20"/>
              </w:rPr>
              <w:t>G/TBT/N/ALB/101/Add.1</w:t>
            </w:r>
          </w:p>
        </w:tc>
        <w:tc>
          <w:tcPr>
            <w:tcW w:w="5102" w:type="dxa"/>
            <w:tcBorders>
              <w:top w:val="single" w:sz="8" w:space="0" w:color="000000"/>
              <w:left w:val="single" w:sz="8" w:space="0" w:color="000000"/>
              <w:bottom w:val="single" w:sz="8" w:space="0" w:color="000000"/>
              <w:right w:val="single" w:sz="8" w:space="0" w:color="000000"/>
            </w:tcBorders>
          </w:tcPr>
          <w:p w14:paraId="21AE812B" w14:textId="77777777" w:rsidR="00A0398C" w:rsidRDefault="00A0398C" w:rsidP="00A0398C">
            <w:r>
              <w:rPr>
                <w:rFonts w:ascii="Times New Roman" w:eastAsia="Times New Roman" w:hAnsi="Times New Roman"/>
                <w:sz w:val="20"/>
              </w:rPr>
              <w:t>2026 жылғы 29 маусымдағы келесі хабарлама Албания делегациясының өтініші бойынша таратылуда.</w:t>
            </w:r>
            <w:r>
              <w:rPr>
                <w:rFonts w:ascii="Times New Roman" w:eastAsia="Times New Roman" w:hAnsi="Times New Roman"/>
                <w:sz w:val="20"/>
              </w:rPr>
              <w:br/>
              <w:t>Басқа: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9E241D" w14:textId="77777777" w:rsidR="00A0398C" w:rsidRDefault="00A0398C" w:rsidP="00A0398C">
            <w:r>
              <w:rPr>
                <w:rFonts w:ascii="Times New Roman" w:eastAsia="Times New Roman" w:hAnsi="Times New Roman"/>
                <w:sz w:val="20"/>
              </w:rPr>
              <w:t>-</w:t>
            </w:r>
          </w:p>
        </w:tc>
      </w:tr>
      <w:tr w:rsidR="00A0398C" w14:paraId="74BF52CF" w14:textId="77777777" w:rsidTr="00BC5F1B">
        <w:tc>
          <w:tcPr>
            <w:tcW w:w="2720" w:type="dxa"/>
            <w:vMerge/>
          </w:tcPr>
          <w:p w14:paraId="45F771D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0D80A25" w14:textId="77777777" w:rsidR="00A0398C" w:rsidRDefault="00A0398C" w:rsidP="00A0398C">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3B0A05A2" w14:textId="77777777" w:rsidR="00A0398C" w:rsidRDefault="00A0398C" w:rsidP="00A0398C">
            <w:r>
              <w:rPr>
                <w:rFonts w:ascii="Times New Roman" w:eastAsia="Times New Roman" w:hAnsi="Times New Roman"/>
                <w:sz w:val="20"/>
              </w:rPr>
              <w:t>-</w:t>
            </w:r>
          </w:p>
        </w:tc>
        <w:tc>
          <w:tcPr>
            <w:tcW w:w="2720" w:type="dxa"/>
            <w:vMerge/>
          </w:tcPr>
          <w:p w14:paraId="0A86E9AD" w14:textId="77777777" w:rsidR="00A0398C" w:rsidRDefault="00A0398C" w:rsidP="00A0398C"/>
        </w:tc>
      </w:tr>
      <w:tr w:rsidR="00A0398C" w14:paraId="77882C4C" w14:textId="77777777" w:rsidTr="00BC5F1B">
        <w:tc>
          <w:tcPr>
            <w:tcW w:w="2720" w:type="dxa"/>
            <w:vMerge/>
          </w:tcPr>
          <w:p w14:paraId="6AD8BB8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79FB684" w14:textId="77777777" w:rsidR="00A0398C" w:rsidRDefault="00A0398C" w:rsidP="00A0398C">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65299289" w14:textId="77777777" w:rsidR="00A0398C" w:rsidRDefault="00A0398C" w:rsidP="00A0398C">
            <w:r>
              <w:rPr>
                <w:rFonts w:ascii="Times New Roman" w:eastAsia="Times New Roman" w:hAnsi="Times New Roman"/>
                <w:sz w:val="20"/>
              </w:rPr>
              <w:t>-</w:t>
            </w:r>
          </w:p>
        </w:tc>
        <w:tc>
          <w:tcPr>
            <w:tcW w:w="2720" w:type="dxa"/>
            <w:vMerge/>
          </w:tcPr>
          <w:p w14:paraId="06E76E89" w14:textId="77777777" w:rsidR="00A0398C" w:rsidRDefault="00A0398C" w:rsidP="00A0398C"/>
        </w:tc>
      </w:tr>
      <w:tr w:rsidR="00A0398C" w14:paraId="58109081"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E185818" w14:textId="77777777" w:rsidR="00A0398C" w:rsidRDefault="00A0398C" w:rsidP="00A0398C">
            <w:r>
              <w:rPr>
                <w:rFonts w:ascii="Times New Roman" w:eastAsia="Times New Roman" w:hAnsi="Times New Roman"/>
                <w:sz w:val="20"/>
              </w:rPr>
              <w:t>11</w:t>
            </w:r>
          </w:p>
        </w:tc>
        <w:tc>
          <w:tcPr>
            <w:tcW w:w="2720" w:type="dxa"/>
            <w:tcBorders>
              <w:top w:val="single" w:sz="8" w:space="0" w:color="000000"/>
              <w:left w:val="single" w:sz="8" w:space="0" w:color="000000"/>
              <w:bottom w:val="single" w:sz="8" w:space="0" w:color="000000"/>
              <w:right w:val="single" w:sz="8" w:space="0" w:color="000000"/>
            </w:tcBorders>
          </w:tcPr>
          <w:p w14:paraId="46F86D8E" w14:textId="77777777" w:rsidR="00A0398C" w:rsidRDefault="00A0398C" w:rsidP="00A0398C">
            <w:r>
              <w:rPr>
                <w:rFonts w:ascii="Times New Roman" w:eastAsia="Times New Roman" w:hAnsi="Times New Roman"/>
                <w:sz w:val="20"/>
              </w:rPr>
              <w:t>G/TBT/N/ALB/100/Add.1</w:t>
            </w:r>
          </w:p>
        </w:tc>
        <w:tc>
          <w:tcPr>
            <w:tcW w:w="5102" w:type="dxa"/>
            <w:tcBorders>
              <w:top w:val="single" w:sz="8" w:space="0" w:color="000000"/>
              <w:left w:val="single" w:sz="8" w:space="0" w:color="000000"/>
              <w:bottom w:val="single" w:sz="8" w:space="0" w:color="000000"/>
              <w:right w:val="single" w:sz="8" w:space="0" w:color="000000"/>
            </w:tcBorders>
          </w:tcPr>
          <w:p w14:paraId="438FBC73" w14:textId="77777777" w:rsidR="00A0398C" w:rsidRDefault="00A0398C" w:rsidP="00A0398C">
            <w:r>
              <w:rPr>
                <w:rFonts w:ascii="Times New Roman" w:eastAsia="Times New Roman" w:hAnsi="Times New Roman"/>
                <w:sz w:val="20"/>
              </w:rPr>
              <w:t>2026 жылғы 29 маусымдағы келесі хабарлама Албания делегациясының өтініші бойынша таратылуда.</w:t>
            </w:r>
            <w:r>
              <w:rPr>
                <w:rFonts w:ascii="Times New Roman" w:eastAsia="Times New Roman" w:hAnsi="Times New Roman"/>
                <w:sz w:val="20"/>
              </w:rPr>
              <w:br/>
              <w:t>Басқа: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3D55C6" w14:textId="77777777" w:rsidR="00A0398C" w:rsidRDefault="00A0398C" w:rsidP="00A0398C">
            <w:r>
              <w:rPr>
                <w:rFonts w:ascii="Times New Roman" w:eastAsia="Times New Roman" w:hAnsi="Times New Roman"/>
                <w:sz w:val="20"/>
              </w:rPr>
              <w:t>-</w:t>
            </w:r>
          </w:p>
        </w:tc>
      </w:tr>
      <w:tr w:rsidR="00A0398C" w14:paraId="55695845" w14:textId="77777777" w:rsidTr="00BC5F1B">
        <w:tc>
          <w:tcPr>
            <w:tcW w:w="2720" w:type="dxa"/>
            <w:vMerge/>
          </w:tcPr>
          <w:p w14:paraId="0E847D3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BC413A7" w14:textId="77777777" w:rsidR="00A0398C" w:rsidRDefault="00A0398C" w:rsidP="00A0398C">
            <w:r>
              <w:rPr>
                <w:rFonts w:ascii="Times New Roman" w:eastAsia="Times New Roman" w:hAnsi="Times New Roman"/>
                <w:sz w:val="20"/>
              </w:rPr>
              <w:t>30/06/26</w:t>
            </w:r>
          </w:p>
        </w:tc>
        <w:tc>
          <w:tcPr>
            <w:tcW w:w="5102" w:type="dxa"/>
            <w:tcBorders>
              <w:top w:val="single" w:sz="8" w:space="0" w:color="000000"/>
              <w:left w:val="single" w:sz="8" w:space="0" w:color="000000"/>
              <w:bottom w:val="single" w:sz="8" w:space="0" w:color="000000"/>
              <w:right w:val="single" w:sz="8" w:space="0" w:color="000000"/>
            </w:tcBorders>
          </w:tcPr>
          <w:p w14:paraId="7C32A663" w14:textId="77777777" w:rsidR="00A0398C" w:rsidRDefault="00A0398C" w:rsidP="00A0398C">
            <w:r>
              <w:rPr>
                <w:rFonts w:ascii="Times New Roman" w:eastAsia="Times New Roman" w:hAnsi="Times New Roman"/>
                <w:sz w:val="20"/>
              </w:rPr>
              <w:t>-</w:t>
            </w:r>
          </w:p>
        </w:tc>
        <w:tc>
          <w:tcPr>
            <w:tcW w:w="2720" w:type="dxa"/>
            <w:vMerge/>
          </w:tcPr>
          <w:p w14:paraId="3E261110" w14:textId="77777777" w:rsidR="00A0398C" w:rsidRDefault="00A0398C" w:rsidP="00A0398C"/>
        </w:tc>
      </w:tr>
      <w:tr w:rsidR="00A0398C" w14:paraId="2F9B190F" w14:textId="77777777" w:rsidTr="00BC5F1B">
        <w:tc>
          <w:tcPr>
            <w:tcW w:w="2720" w:type="dxa"/>
            <w:vMerge/>
          </w:tcPr>
          <w:p w14:paraId="456C378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39AA4BC" w14:textId="77777777" w:rsidR="00A0398C" w:rsidRDefault="00A0398C" w:rsidP="00A0398C">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3EAE9BB6" w14:textId="77777777" w:rsidR="00A0398C" w:rsidRDefault="00A0398C" w:rsidP="00A0398C">
            <w:r>
              <w:rPr>
                <w:rFonts w:ascii="Times New Roman" w:eastAsia="Times New Roman" w:hAnsi="Times New Roman"/>
                <w:sz w:val="20"/>
              </w:rPr>
              <w:t>-</w:t>
            </w:r>
          </w:p>
        </w:tc>
        <w:tc>
          <w:tcPr>
            <w:tcW w:w="2720" w:type="dxa"/>
            <w:vMerge/>
          </w:tcPr>
          <w:p w14:paraId="4B985FAC" w14:textId="77777777" w:rsidR="00A0398C" w:rsidRDefault="00A0398C" w:rsidP="00A0398C"/>
        </w:tc>
      </w:tr>
      <w:tr w:rsidR="00A0398C" w14:paraId="349CCEAA"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C1D2A8A" w14:textId="77777777" w:rsidR="00A0398C" w:rsidRDefault="00A0398C" w:rsidP="00A0398C">
            <w:r>
              <w:rPr>
                <w:rFonts w:ascii="Times New Roman" w:eastAsia="Times New Roman" w:hAnsi="Times New Roman"/>
                <w:sz w:val="20"/>
              </w:rPr>
              <w:t>12</w:t>
            </w:r>
          </w:p>
        </w:tc>
        <w:tc>
          <w:tcPr>
            <w:tcW w:w="2720" w:type="dxa"/>
            <w:tcBorders>
              <w:top w:val="single" w:sz="8" w:space="0" w:color="000000"/>
              <w:left w:val="single" w:sz="8" w:space="0" w:color="000000"/>
              <w:bottom w:val="single" w:sz="8" w:space="0" w:color="000000"/>
              <w:right w:val="single" w:sz="8" w:space="0" w:color="000000"/>
            </w:tcBorders>
          </w:tcPr>
          <w:p w14:paraId="35F5E506" w14:textId="77777777" w:rsidR="00A0398C" w:rsidRDefault="00A0398C" w:rsidP="00A0398C">
            <w:r>
              <w:rPr>
                <w:rFonts w:ascii="Times New Roman" w:eastAsia="Times New Roman" w:hAnsi="Times New Roman"/>
                <w:sz w:val="20"/>
              </w:rPr>
              <w:t>G/TBT/N/VNM/431</w:t>
            </w:r>
          </w:p>
        </w:tc>
        <w:tc>
          <w:tcPr>
            <w:tcW w:w="5102" w:type="dxa"/>
            <w:tcBorders>
              <w:top w:val="single" w:sz="8" w:space="0" w:color="000000"/>
              <w:left w:val="single" w:sz="8" w:space="0" w:color="000000"/>
              <w:bottom w:val="single" w:sz="8" w:space="0" w:color="000000"/>
              <w:right w:val="single" w:sz="8" w:space="0" w:color="000000"/>
            </w:tcBorders>
          </w:tcPr>
          <w:p w14:paraId="355FD871" w14:textId="77777777" w:rsidR="00A0398C" w:rsidRDefault="00A0398C" w:rsidP="00A0398C">
            <w:r>
              <w:rPr>
                <w:rFonts w:ascii="Times New Roman" w:eastAsia="Times New Roman" w:hAnsi="Times New Roman"/>
                <w:sz w:val="20"/>
              </w:rPr>
              <w:t>Автокөлік құралдарының қауіпсіздігі және қоршаған ортаны қорғау жөніндегі ұлттық техникалық регламенттің жобасы (ұсынылған код: QCVN XXX:2026/BXD); (74 бет вьетнам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https://members.wto.org/crnattachments/2026/TBT/VNM/26_03350_00_e.pdf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FF48E8" w14:textId="77777777" w:rsidR="00A0398C" w:rsidRDefault="00A0398C" w:rsidP="00A0398C">
            <w:r>
              <w:rPr>
                <w:rFonts w:ascii="Times New Roman" w:eastAsia="Times New Roman" w:hAnsi="Times New Roman"/>
                <w:sz w:val="20"/>
              </w:rPr>
              <w:t>28/08/26</w:t>
            </w:r>
          </w:p>
        </w:tc>
      </w:tr>
      <w:tr w:rsidR="00A0398C" w14:paraId="67E058ED" w14:textId="77777777" w:rsidTr="00BC5F1B">
        <w:tc>
          <w:tcPr>
            <w:tcW w:w="2720" w:type="dxa"/>
            <w:vMerge/>
          </w:tcPr>
          <w:p w14:paraId="7EB1163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AAD25BF"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0F8E0966" w14:textId="77777777" w:rsidR="00A0398C" w:rsidRDefault="00A0398C" w:rsidP="00A0398C">
            <w:r>
              <w:rPr>
                <w:rFonts w:ascii="Times New Roman" w:eastAsia="Times New Roman" w:hAnsi="Times New Roman"/>
                <w:sz w:val="20"/>
              </w:rPr>
              <w:t xml:space="preserve">HS кодтары: 87.01, 87.02, 87.03, 87.04, 87.05 және 87.16. </w:t>
            </w:r>
            <w:r>
              <w:rPr>
                <w:rFonts w:ascii="Times New Roman" w:eastAsia="Times New Roman" w:hAnsi="Times New Roman"/>
                <w:sz w:val="20"/>
              </w:rPr>
              <w:br/>
            </w:r>
            <w:r>
              <w:rPr>
                <w:rFonts w:ascii="Times New Roman" w:eastAsia="Times New Roman" w:hAnsi="Times New Roman"/>
                <w:sz w:val="20"/>
              </w:rPr>
              <w:br/>
              <w:t>ICS кодтары: 43.020; 43.040; 43.060.</w:t>
            </w:r>
          </w:p>
        </w:tc>
        <w:tc>
          <w:tcPr>
            <w:tcW w:w="2720" w:type="dxa"/>
            <w:vMerge/>
          </w:tcPr>
          <w:p w14:paraId="570B4EF1" w14:textId="77777777" w:rsidR="00A0398C" w:rsidRDefault="00A0398C" w:rsidP="00A0398C"/>
        </w:tc>
      </w:tr>
      <w:tr w:rsidR="00A0398C" w14:paraId="74A668C4" w14:textId="77777777" w:rsidTr="00BC5F1B">
        <w:tc>
          <w:tcPr>
            <w:tcW w:w="2720" w:type="dxa"/>
            <w:vMerge/>
          </w:tcPr>
          <w:p w14:paraId="24C0731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60BD78E"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0F591DC8" w14:textId="77777777" w:rsidR="00A0398C" w:rsidRPr="006230E9" w:rsidRDefault="00A0398C" w:rsidP="00A0398C">
            <w:pPr>
              <w:rPr>
                <w:rFonts w:ascii="Times New Roman" w:eastAsia="Times New Roman" w:hAnsi="Times New Roman"/>
                <w:sz w:val="20"/>
              </w:rPr>
            </w:pPr>
            <w:proofErr w:type="spellStart"/>
            <w:r w:rsidRPr="006230E9">
              <w:rPr>
                <w:rFonts w:ascii="Times New Roman" w:eastAsia="Times New Roman" w:hAnsi="Times New Roman"/>
                <w:sz w:val="20"/>
              </w:rPr>
              <w:t>Осы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ұлттық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техникалық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регламенттің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жобасы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жаңадан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өндірілген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құрастырылған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және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импортталған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автомобильдердің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техникалық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қауіпсіздігі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сапасы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және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lastRenderedPageBreak/>
              <w:t>қоршаған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ортаны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қорғау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талаптарына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сәйкестігі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тұрғысынан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оларды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инспекциялау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сынау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және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сертификаттау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жөніндегі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техникалық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талаптарды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белгілейді</w:t>
            </w:r>
            <w:proofErr w:type="spellEnd"/>
            <w:r w:rsidRPr="006230E9">
              <w:rPr>
                <w:rFonts w:ascii="Times New Roman" w:eastAsia="Times New Roman" w:hAnsi="Times New Roman"/>
                <w:sz w:val="20"/>
              </w:rPr>
              <w:t>.</w:t>
            </w:r>
          </w:p>
          <w:p w14:paraId="68D84829" w14:textId="77777777" w:rsidR="00A0398C" w:rsidRPr="006230E9" w:rsidRDefault="00A0398C" w:rsidP="00A0398C">
            <w:pPr>
              <w:rPr>
                <w:rFonts w:ascii="Times New Roman" w:eastAsia="Times New Roman" w:hAnsi="Times New Roman"/>
                <w:sz w:val="20"/>
              </w:rPr>
            </w:pPr>
            <w:proofErr w:type="spellStart"/>
            <w:r w:rsidRPr="006230E9">
              <w:rPr>
                <w:rFonts w:ascii="Times New Roman" w:eastAsia="Times New Roman" w:hAnsi="Times New Roman"/>
                <w:sz w:val="20"/>
              </w:rPr>
              <w:t>Регламентте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қозғалтқыштарға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қуат</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беру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жүйелеріне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тежеу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жүйелеріне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рульдік</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басқару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жүйелеріне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жарықтандыру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және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жарық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сигнализациясы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құрылғыларына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сондай-ақ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қоршаған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ортаны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қорғау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талаптарына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оның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ішінде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пайдаланылған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газдар</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шығарындыларының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нормалары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мен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шудың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рұқсат</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етілетін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шекті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деңгейлеріне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қатысты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ережелер</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қамтылған</w:t>
            </w:r>
            <w:proofErr w:type="spellEnd"/>
            <w:r w:rsidRPr="006230E9">
              <w:rPr>
                <w:rFonts w:ascii="Times New Roman" w:eastAsia="Times New Roman" w:hAnsi="Times New Roman"/>
                <w:sz w:val="20"/>
              </w:rPr>
              <w:t>.</w:t>
            </w:r>
          </w:p>
          <w:p w14:paraId="4C554A2D" w14:textId="77777777" w:rsidR="00A0398C" w:rsidRPr="006230E9" w:rsidRDefault="00A0398C" w:rsidP="00A0398C">
            <w:pPr>
              <w:rPr>
                <w:rFonts w:ascii="Times New Roman" w:eastAsia="Times New Roman" w:hAnsi="Times New Roman"/>
                <w:sz w:val="20"/>
              </w:rPr>
            </w:pPr>
            <w:proofErr w:type="spellStart"/>
            <w:r w:rsidRPr="006230E9">
              <w:rPr>
                <w:rFonts w:ascii="Times New Roman" w:eastAsia="Times New Roman" w:hAnsi="Times New Roman"/>
                <w:sz w:val="20"/>
              </w:rPr>
              <w:t>Осы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ұлттық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техникалық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регламенттің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жобасы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автомобильдердің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техникалық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қауіпсіздігі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сапасы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және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қоршаған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ортаны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қорғау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талаптарына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сәйкестігі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тұрғысынан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оларды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инспекциялауды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сынауды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және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сертификаттауды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жүзеге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асыратын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ұйымдар</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мен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жеке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тұлғаларға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қолданылады</w:t>
            </w:r>
            <w:proofErr w:type="spellEnd"/>
            <w:r w:rsidRPr="006230E9">
              <w:rPr>
                <w:rFonts w:ascii="Times New Roman" w:eastAsia="Times New Roman" w:hAnsi="Times New Roman"/>
                <w:sz w:val="20"/>
              </w:rPr>
              <w:t>.</w:t>
            </w:r>
          </w:p>
        </w:tc>
        <w:tc>
          <w:tcPr>
            <w:tcW w:w="2720" w:type="dxa"/>
            <w:vMerge/>
          </w:tcPr>
          <w:p w14:paraId="7F0B6ECB" w14:textId="77777777" w:rsidR="00A0398C" w:rsidRDefault="00A0398C" w:rsidP="00A0398C"/>
        </w:tc>
      </w:tr>
      <w:tr w:rsidR="00A0398C" w14:paraId="1E64DE6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F0E0D55" w14:textId="77777777" w:rsidR="00A0398C" w:rsidRDefault="00A0398C" w:rsidP="00A0398C">
            <w:r>
              <w:rPr>
                <w:rFonts w:ascii="Times New Roman" w:eastAsia="Times New Roman" w:hAnsi="Times New Roman"/>
                <w:sz w:val="20"/>
              </w:rPr>
              <w:t>13</w:t>
            </w:r>
          </w:p>
        </w:tc>
        <w:tc>
          <w:tcPr>
            <w:tcW w:w="2720" w:type="dxa"/>
            <w:tcBorders>
              <w:top w:val="single" w:sz="8" w:space="0" w:color="000000"/>
              <w:left w:val="single" w:sz="8" w:space="0" w:color="000000"/>
              <w:bottom w:val="single" w:sz="8" w:space="0" w:color="000000"/>
              <w:right w:val="single" w:sz="8" w:space="0" w:color="000000"/>
            </w:tcBorders>
          </w:tcPr>
          <w:p w14:paraId="49223F88" w14:textId="77777777" w:rsidR="00A0398C" w:rsidRDefault="00A0398C" w:rsidP="00A0398C">
            <w:r>
              <w:rPr>
                <w:rFonts w:ascii="Times New Roman" w:eastAsia="Times New Roman" w:hAnsi="Times New Roman"/>
                <w:sz w:val="20"/>
              </w:rPr>
              <w:t>G/TBT/N/USA/2296</w:t>
            </w:r>
          </w:p>
        </w:tc>
        <w:tc>
          <w:tcPr>
            <w:tcW w:w="5102" w:type="dxa"/>
            <w:tcBorders>
              <w:top w:val="single" w:sz="8" w:space="0" w:color="000000"/>
              <w:left w:val="single" w:sz="8" w:space="0" w:color="000000"/>
              <w:bottom w:val="single" w:sz="8" w:space="0" w:color="000000"/>
              <w:right w:val="single" w:sz="8" w:space="0" w:color="000000"/>
            </w:tcBorders>
          </w:tcPr>
          <w:p w14:paraId="41EC3373" w14:textId="77777777" w:rsidR="00A0398C" w:rsidRDefault="00A0398C" w:rsidP="00A0398C">
            <w:r>
              <w:rPr>
                <w:rFonts w:ascii="Times New Roman" w:eastAsia="Times New Roman" w:hAnsi="Times New Roman"/>
                <w:sz w:val="20"/>
              </w:rPr>
              <w:t>Агенттіктің ақпарат жинаудағы қызметі; Ескерту және түсініктеме сұрау; 49 CFR бөлшектері 569, 571.110, 571.120 және 574, Автокөлік шиналары мен доңғалақтарының сәйкестігі және таңбалануы; (3 бет ағылшын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https://members.wto.org/crnattachments/2026/TBT/USA/26_03346_00_e.pdf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7EA3F6" w14:textId="77777777" w:rsidR="00A0398C" w:rsidRDefault="00A0398C" w:rsidP="00A0398C">
            <w:r>
              <w:rPr>
                <w:rFonts w:ascii="Times New Roman" w:eastAsia="Times New Roman" w:hAnsi="Times New Roman"/>
                <w:sz w:val="20"/>
              </w:rPr>
              <w:t>25/08/26</w:t>
            </w:r>
          </w:p>
        </w:tc>
      </w:tr>
      <w:tr w:rsidR="00A0398C" w14:paraId="507842D0" w14:textId="77777777" w:rsidTr="00BC5F1B">
        <w:tc>
          <w:tcPr>
            <w:tcW w:w="2720" w:type="dxa"/>
            <w:vMerge/>
          </w:tcPr>
          <w:p w14:paraId="1EB4B43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5726E8F"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62082FDA" w14:textId="77777777" w:rsidR="00A0398C" w:rsidRDefault="00A0398C" w:rsidP="00A0398C">
            <w:r>
              <w:rPr>
                <w:rFonts w:ascii="Times New Roman" w:eastAsia="Times New Roman" w:hAnsi="Times New Roman"/>
                <w:sz w:val="20"/>
                <w:lang w:val="kk-KZ"/>
              </w:rPr>
              <w:t>Механикалық а</w:t>
            </w:r>
            <w:proofErr w:type="spellStart"/>
            <w:r>
              <w:rPr>
                <w:rFonts w:ascii="Times New Roman" w:eastAsia="Times New Roman" w:hAnsi="Times New Roman"/>
                <w:sz w:val="20"/>
              </w:rPr>
              <w:t>втокөлік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құралдарына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шиналар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дөңгелектер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көліктеріне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шиналар</w:t>
            </w:r>
            <w:proofErr w:type="spellEnd"/>
            <w:r>
              <w:rPr>
                <w:rFonts w:ascii="Times New Roman" w:eastAsia="Times New Roman" w:hAnsi="Times New Roman"/>
                <w:sz w:val="20"/>
              </w:rPr>
              <w:t xml:space="preserve"> (ICS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83.160.10)</w:t>
            </w:r>
          </w:p>
        </w:tc>
        <w:tc>
          <w:tcPr>
            <w:tcW w:w="2720" w:type="dxa"/>
            <w:vMerge/>
          </w:tcPr>
          <w:p w14:paraId="6F20981B" w14:textId="77777777" w:rsidR="00A0398C" w:rsidRDefault="00A0398C" w:rsidP="00A0398C"/>
        </w:tc>
      </w:tr>
      <w:tr w:rsidR="00A0398C" w14:paraId="3DF44572" w14:textId="77777777" w:rsidTr="00BC5F1B">
        <w:tc>
          <w:tcPr>
            <w:tcW w:w="2720" w:type="dxa"/>
            <w:vMerge/>
          </w:tcPr>
          <w:p w14:paraId="30A7FAE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7516BDA"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9A34E4E" w14:textId="77777777" w:rsidR="00A0398C" w:rsidRPr="006230E9" w:rsidRDefault="00A0398C" w:rsidP="00A0398C">
            <w:pPr>
              <w:rPr>
                <w:rFonts w:ascii="Times New Roman" w:eastAsia="Times New Roman" w:hAnsi="Times New Roman"/>
                <w:sz w:val="20"/>
              </w:rPr>
            </w:pPr>
            <w:proofErr w:type="spellStart"/>
            <w:r w:rsidRPr="006230E9">
              <w:rPr>
                <w:rFonts w:ascii="Times New Roman" w:eastAsia="Times New Roman" w:hAnsi="Times New Roman"/>
                <w:b/>
                <w:bCs/>
                <w:sz w:val="20"/>
              </w:rPr>
              <w:t>Бұрын</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мақұлданған</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ақпарат</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жинауды</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өзгерістер</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енгізе</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отырып</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қайта</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қалпына</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келтіру</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туралы</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өтінімге</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қатысты</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хабарлама</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және</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түсініктемелер</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беру</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туралы</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сұрау</w:t>
            </w:r>
            <w:proofErr w:type="spellEnd"/>
          </w:p>
          <w:p w14:paraId="18FFE473" w14:textId="77777777" w:rsidR="00A0398C" w:rsidRPr="006230E9" w:rsidRDefault="00A0398C" w:rsidP="00A0398C">
            <w:pPr>
              <w:rPr>
                <w:rFonts w:ascii="Times New Roman" w:eastAsia="Times New Roman" w:hAnsi="Times New Roman"/>
                <w:sz w:val="20"/>
              </w:rPr>
            </w:pPr>
            <w:r w:rsidRPr="006230E9">
              <w:rPr>
                <w:rFonts w:ascii="Times New Roman" w:eastAsia="Times New Roman" w:hAnsi="Times New Roman"/>
                <w:sz w:val="20"/>
              </w:rPr>
              <w:t>АҚШ-</w:t>
            </w:r>
            <w:proofErr w:type="spellStart"/>
            <w:r w:rsidRPr="006230E9">
              <w:rPr>
                <w:rFonts w:ascii="Times New Roman" w:eastAsia="Times New Roman" w:hAnsi="Times New Roman"/>
                <w:sz w:val="20"/>
              </w:rPr>
              <w:t>тың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Ұлттық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автомобиль</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жолдары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қозғалысы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қауіпсіздігі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басқармасы</w:t>
            </w:r>
            <w:proofErr w:type="spellEnd"/>
            <w:r w:rsidRPr="006230E9">
              <w:rPr>
                <w:rFonts w:ascii="Times New Roman" w:eastAsia="Times New Roman" w:hAnsi="Times New Roman"/>
                <w:sz w:val="20"/>
              </w:rPr>
              <w:t xml:space="preserve"> (NHTSA) </w:t>
            </w:r>
            <w:proofErr w:type="spellStart"/>
            <w:r w:rsidRPr="006230E9">
              <w:rPr>
                <w:rFonts w:ascii="Times New Roman" w:eastAsia="Times New Roman" w:hAnsi="Times New Roman"/>
                <w:sz w:val="20"/>
              </w:rPr>
              <w:t>бұрын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мақұлданған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ақпарат</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жинауды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өзгерістер</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енгізе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отырып</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қайта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қалпына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келтіруге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қатысты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өтінімді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мақұлдау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үшін</w:t>
            </w:r>
            <w:proofErr w:type="spellEnd"/>
            <w:r w:rsidRPr="006230E9">
              <w:rPr>
                <w:rFonts w:ascii="Times New Roman" w:eastAsia="Times New Roman" w:hAnsi="Times New Roman"/>
                <w:sz w:val="20"/>
              </w:rPr>
              <w:t xml:space="preserve"> АҚШ-</w:t>
            </w:r>
            <w:proofErr w:type="spellStart"/>
            <w:r w:rsidRPr="006230E9">
              <w:rPr>
                <w:rFonts w:ascii="Times New Roman" w:eastAsia="Times New Roman" w:hAnsi="Times New Roman"/>
                <w:sz w:val="20"/>
              </w:rPr>
              <w:t>тың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Басқару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және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бюджет</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басқармасына</w:t>
            </w:r>
            <w:proofErr w:type="spellEnd"/>
            <w:r w:rsidRPr="006230E9">
              <w:rPr>
                <w:rFonts w:ascii="Times New Roman" w:eastAsia="Times New Roman" w:hAnsi="Times New Roman"/>
                <w:sz w:val="20"/>
              </w:rPr>
              <w:t xml:space="preserve"> (OMB) </w:t>
            </w:r>
            <w:proofErr w:type="spellStart"/>
            <w:r w:rsidRPr="006230E9">
              <w:rPr>
                <w:rFonts w:ascii="Times New Roman" w:eastAsia="Times New Roman" w:hAnsi="Times New Roman"/>
                <w:sz w:val="20"/>
              </w:rPr>
              <w:t>жүгіну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ниеті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жөнінде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жұртшылықтың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пікірлері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мен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ұсыныстарын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қабылдайды</w:t>
            </w:r>
            <w:proofErr w:type="spellEnd"/>
            <w:r w:rsidRPr="006230E9">
              <w:rPr>
                <w:rFonts w:ascii="Times New Roman" w:eastAsia="Times New Roman" w:hAnsi="Times New Roman"/>
                <w:sz w:val="20"/>
              </w:rPr>
              <w:t>.</w:t>
            </w:r>
          </w:p>
          <w:p w14:paraId="2BEBC8A6" w14:textId="77777777" w:rsidR="00A0398C" w:rsidRPr="006230E9" w:rsidRDefault="00A0398C" w:rsidP="00A0398C">
            <w:pPr>
              <w:rPr>
                <w:rFonts w:ascii="Times New Roman" w:eastAsia="Times New Roman" w:hAnsi="Times New Roman"/>
                <w:sz w:val="20"/>
              </w:rPr>
            </w:pPr>
            <w:proofErr w:type="spellStart"/>
            <w:r w:rsidRPr="006230E9">
              <w:rPr>
                <w:rFonts w:ascii="Times New Roman" w:eastAsia="Times New Roman" w:hAnsi="Times New Roman"/>
                <w:sz w:val="20"/>
              </w:rPr>
              <w:t>Федералдық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орган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жұртшылықтан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белгілі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бір</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ақпаратты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жинамас</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бұрын</w:t>
            </w:r>
            <w:proofErr w:type="spellEnd"/>
            <w:r w:rsidRPr="006230E9">
              <w:rPr>
                <w:rFonts w:ascii="Times New Roman" w:eastAsia="Times New Roman" w:hAnsi="Times New Roman"/>
                <w:sz w:val="20"/>
              </w:rPr>
              <w:t xml:space="preserve"> OMB-</w:t>
            </w:r>
            <w:proofErr w:type="spellStart"/>
            <w:r w:rsidRPr="006230E9">
              <w:rPr>
                <w:rFonts w:ascii="Times New Roman" w:eastAsia="Times New Roman" w:hAnsi="Times New Roman"/>
                <w:sz w:val="20"/>
              </w:rPr>
              <w:t>нің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мақұлдауын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алуға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міндетті</w:t>
            </w:r>
            <w:proofErr w:type="spellEnd"/>
            <w:r w:rsidRPr="006230E9">
              <w:rPr>
                <w:rFonts w:ascii="Times New Roman" w:eastAsia="Times New Roman" w:hAnsi="Times New Roman"/>
                <w:sz w:val="20"/>
              </w:rPr>
              <w:t xml:space="preserve">. </w:t>
            </w:r>
            <w:r w:rsidRPr="006230E9">
              <w:rPr>
                <w:rFonts w:ascii="Times New Roman" w:eastAsia="Times New Roman" w:hAnsi="Times New Roman"/>
                <w:b/>
                <w:bCs/>
                <w:sz w:val="20"/>
              </w:rPr>
              <w:t xml:space="preserve">1995 </w:t>
            </w:r>
            <w:proofErr w:type="spellStart"/>
            <w:r w:rsidRPr="006230E9">
              <w:rPr>
                <w:rFonts w:ascii="Times New Roman" w:eastAsia="Times New Roman" w:hAnsi="Times New Roman"/>
                <w:b/>
                <w:bCs/>
                <w:sz w:val="20"/>
              </w:rPr>
              <w:t>жылғы</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Қағаз</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құжат</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айналымын</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қысқарту</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туралы</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заңда</w:t>
            </w:r>
            <w:proofErr w:type="spellEnd"/>
            <w:r w:rsidRPr="006230E9">
              <w:rPr>
                <w:rFonts w:ascii="Times New Roman" w:eastAsia="Times New Roman" w:hAnsi="Times New Roman"/>
                <w:b/>
                <w:bCs/>
                <w:sz w:val="20"/>
              </w:rPr>
              <w:t xml:space="preserve"> (Paperwork Reduction Act of 1995)</w:t>
            </w:r>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белгіленген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рәсімдерге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сәйкес</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федералдық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органдар</w:t>
            </w:r>
            <w:proofErr w:type="spellEnd"/>
            <w:r w:rsidRPr="006230E9">
              <w:rPr>
                <w:rFonts w:ascii="Times New Roman" w:eastAsia="Times New Roman" w:hAnsi="Times New Roman"/>
                <w:sz w:val="20"/>
              </w:rPr>
              <w:t xml:space="preserve"> OMB-</w:t>
            </w:r>
            <w:proofErr w:type="spellStart"/>
            <w:r w:rsidRPr="006230E9">
              <w:rPr>
                <w:rFonts w:ascii="Times New Roman" w:eastAsia="Times New Roman" w:hAnsi="Times New Roman"/>
                <w:sz w:val="20"/>
              </w:rPr>
              <w:t>нің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мақұлдауын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сұрамас</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бұрын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ұсынылатын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ақпарат</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жинау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мәселелері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бойынша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оның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ішінде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бұрын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lastRenderedPageBreak/>
              <w:t>мақұлданған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ақпарат</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жинауды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ұзарту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немесе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қайта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қалпына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келтіру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жөніндегі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ұсыныстарға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қатысты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жұртшылықтың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пікірлерін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жинауға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міндетті</w:t>
            </w:r>
            <w:proofErr w:type="spellEnd"/>
            <w:r w:rsidRPr="006230E9">
              <w:rPr>
                <w:rFonts w:ascii="Times New Roman" w:eastAsia="Times New Roman" w:hAnsi="Times New Roman"/>
                <w:sz w:val="20"/>
              </w:rPr>
              <w:t>.</w:t>
            </w:r>
          </w:p>
          <w:p w14:paraId="0F7D5CFA" w14:textId="77777777" w:rsidR="00A0398C" w:rsidRPr="006230E9" w:rsidRDefault="00A0398C" w:rsidP="00A0398C">
            <w:pPr>
              <w:rPr>
                <w:rFonts w:ascii="Times New Roman" w:eastAsia="Times New Roman" w:hAnsi="Times New Roman"/>
                <w:sz w:val="20"/>
              </w:rPr>
            </w:pPr>
            <w:proofErr w:type="spellStart"/>
            <w:r w:rsidRPr="006230E9">
              <w:rPr>
                <w:rFonts w:ascii="Times New Roman" w:eastAsia="Times New Roman" w:hAnsi="Times New Roman"/>
                <w:sz w:val="20"/>
              </w:rPr>
              <w:t>Осы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құжатта</w:t>
            </w:r>
            <w:proofErr w:type="spellEnd"/>
            <w:r w:rsidRPr="006230E9">
              <w:rPr>
                <w:rFonts w:ascii="Times New Roman" w:eastAsia="Times New Roman" w:hAnsi="Times New Roman"/>
                <w:sz w:val="20"/>
              </w:rPr>
              <w:t xml:space="preserve"> NHTSA OMB-</w:t>
            </w:r>
            <w:proofErr w:type="spellStart"/>
            <w:r w:rsidRPr="006230E9">
              <w:rPr>
                <w:rFonts w:ascii="Times New Roman" w:eastAsia="Times New Roman" w:hAnsi="Times New Roman"/>
                <w:sz w:val="20"/>
              </w:rPr>
              <w:t>нің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мақұлдауын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алуды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жоспарлап</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отырған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ақпарат</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жинау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сипатталған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және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шиналарды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сәйкестендіруге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тиісті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есепке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алуды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жүргізуге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қойылатын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талаптарды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әрі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қарай</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қолдану</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сондай-ақ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ақпарат</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жинауға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байланысты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жүктемеге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агенттік</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жүргізген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қайта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қаралған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бағалаулардың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дәлдігі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жөнінде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жұртшылықтың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пікірлері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сұралады</w:t>
            </w:r>
            <w:proofErr w:type="spellEnd"/>
            <w:r w:rsidRPr="006230E9">
              <w:rPr>
                <w:rFonts w:ascii="Times New Roman" w:eastAsia="Times New Roman" w:hAnsi="Times New Roman"/>
                <w:sz w:val="20"/>
              </w:rPr>
              <w:t>.</w:t>
            </w:r>
          </w:p>
          <w:p w14:paraId="5764A009" w14:textId="77777777" w:rsidR="00A0398C" w:rsidRPr="006230E9" w:rsidRDefault="00A0398C" w:rsidP="00A0398C">
            <w:pPr>
              <w:rPr>
                <w:rFonts w:ascii="Times New Roman" w:eastAsia="Times New Roman" w:hAnsi="Times New Roman"/>
                <w:sz w:val="20"/>
              </w:rPr>
            </w:pPr>
            <w:proofErr w:type="spellStart"/>
            <w:r w:rsidRPr="006230E9">
              <w:rPr>
                <w:rFonts w:ascii="Times New Roman" w:eastAsia="Times New Roman" w:hAnsi="Times New Roman"/>
                <w:sz w:val="20"/>
              </w:rPr>
              <w:t>Осы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қайта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қалпына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келтірудің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есептік</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құны</w:t>
            </w:r>
            <w:proofErr w:type="spellEnd"/>
            <w:r w:rsidRPr="006230E9">
              <w:rPr>
                <w:rFonts w:ascii="Times New Roman" w:eastAsia="Times New Roman" w:hAnsi="Times New Roman"/>
                <w:sz w:val="20"/>
              </w:rPr>
              <w:t xml:space="preserve"> </w:t>
            </w:r>
            <w:r w:rsidRPr="006230E9">
              <w:rPr>
                <w:rFonts w:ascii="Times New Roman" w:eastAsia="Times New Roman" w:hAnsi="Times New Roman"/>
                <w:b/>
                <w:bCs/>
                <w:sz w:val="20"/>
              </w:rPr>
              <w:t xml:space="preserve">37 000 АҚШ </w:t>
            </w:r>
            <w:proofErr w:type="spellStart"/>
            <w:r w:rsidRPr="006230E9">
              <w:rPr>
                <w:rFonts w:ascii="Times New Roman" w:eastAsia="Times New Roman" w:hAnsi="Times New Roman"/>
                <w:b/>
                <w:bCs/>
                <w:sz w:val="20"/>
              </w:rPr>
              <w:t>долларына</w:t>
            </w:r>
            <w:proofErr w:type="spellEnd"/>
            <w:r w:rsidRPr="006230E9">
              <w:rPr>
                <w:rFonts w:ascii="Times New Roman" w:eastAsia="Times New Roman" w:hAnsi="Times New Roman"/>
                <w:sz w:val="20"/>
              </w:rPr>
              <w:t xml:space="preserve"> – </w:t>
            </w:r>
            <w:r w:rsidRPr="006230E9">
              <w:rPr>
                <w:rFonts w:ascii="Times New Roman" w:eastAsia="Times New Roman" w:hAnsi="Times New Roman"/>
                <w:b/>
                <w:bCs/>
                <w:sz w:val="20"/>
              </w:rPr>
              <w:t xml:space="preserve">970 620 АҚШ </w:t>
            </w:r>
            <w:proofErr w:type="spellStart"/>
            <w:r w:rsidRPr="006230E9">
              <w:rPr>
                <w:rFonts w:ascii="Times New Roman" w:eastAsia="Times New Roman" w:hAnsi="Times New Roman"/>
                <w:b/>
                <w:bCs/>
                <w:sz w:val="20"/>
              </w:rPr>
              <w:t>долларынан</w:t>
            </w:r>
            <w:proofErr w:type="spellEnd"/>
            <w:r w:rsidRPr="006230E9">
              <w:rPr>
                <w:rFonts w:ascii="Times New Roman" w:eastAsia="Times New Roman" w:hAnsi="Times New Roman"/>
                <w:b/>
                <w:bCs/>
                <w:sz w:val="20"/>
              </w:rPr>
              <w:t xml:space="preserve"> 1 007 620 АҚШ </w:t>
            </w:r>
            <w:proofErr w:type="spellStart"/>
            <w:r w:rsidRPr="006230E9">
              <w:rPr>
                <w:rFonts w:ascii="Times New Roman" w:eastAsia="Times New Roman" w:hAnsi="Times New Roman"/>
                <w:b/>
                <w:bCs/>
                <w:sz w:val="20"/>
              </w:rPr>
              <w:t>долларына</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дейін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ұлғайды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Бұл</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өсім</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негізінен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көлік</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құралдарының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болжамды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санының</w:t>
            </w:r>
            <w:proofErr w:type="spellEnd"/>
            <w:r w:rsidRPr="006230E9">
              <w:rPr>
                <w:rFonts w:ascii="Times New Roman" w:eastAsia="Times New Roman" w:hAnsi="Times New Roman"/>
                <w:sz w:val="20"/>
              </w:rPr>
              <w:t xml:space="preserve"> </w:t>
            </w:r>
            <w:r w:rsidRPr="006230E9">
              <w:rPr>
                <w:rFonts w:ascii="Times New Roman" w:eastAsia="Times New Roman" w:hAnsi="Times New Roman"/>
                <w:b/>
                <w:bCs/>
                <w:sz w:val="20"/>
              </w:rPr>
              <w:t xml:space="preserve">19 000 000-нан 20 000 000-ға </w:t>
            </w:r>
            <w:proofErr w:type="spellStart"/>
            <w:r w:rsidRPr="006230E9">
              <w:rPr>
                <w:rFonts w:ascii="Times New Roman" w:eastAsia="Times New Roman" w:hAnsi="Times New Roman"/>
                <w:b/>
                <w:bCs/>
                <w:sz w:val="20"/>
              </w:rPr>
              <w:t>дейін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артуына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байланысты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соның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нәтижесінде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доңғалақ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жиектерінің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дискілерінің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саны</w:t>
            </w:r>
            <w:proofErr w:type="spellEnd"/>
            <w:r w:rsidRPr="006230E9">
              <w:rPr>
                <w:rFonts w:ascii="Times New Roman" w:eastAsia="Times New Roman" w:hAnsi="Times New Roman"/>
                <w:sz w:val="20"/>
              </w:rPr>
              <w:t xml:space="preserve"> </w:t>
            </w:r>
            <w:r w:rsidRPr="006230E9">
              <w:rPr>
                <w:rFonts w:ascii="Times New Roman" w:eastAsia="Times New Roman" w:hAnsi="Times New Roman"/>
                <w:b/>
                <w:bCs/>
                <w:sz w:val="20"/>
              </w:rPr>
              <w:t xml:space="preserve">95 000 000-нан 100 000 000-ға </w:t>
            </w:r>
            <w:proofErr w:type="spellStart"/>
            <w:r w:rsidRPr="006230E9">
              <w:rPr>
                <w:rFonts w:ascii="Times New Roman" w:eastAsia="Times New Roman" w:hAnsi="Times New Roman"/>
                <w:b/>
                <w:bCs/>
                <w:sz w:val="20"/>
              </w:rPr>
              <w:t>дейін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көбейді</w:t>
            </w:r>
            <w:proofErr w:type="spellEnd"/>
            <w:r w:rsidRPr="006230E9">
              <w:rPr>
                <w:rFonts w:ascii="Times New Roman" w:eastAsia="Times New Roman" w:hAnsi="Times New Roman"/>
                <w:sz w:val="20"/>
              </w:rPr>
              <w:t>.</w:t>
            </w:r>
          </w:p>
          <w:p w14:paraId="4A5C6278" w14:textId="77777777" w:rsidR="00A0398C" w:rsidRPr="006230E9" w:rsidRDefault="00A0398C" w:rsidP="00A0398C">
            <w:pPr>
              <w:rPr>
                <w:rFonts w:ascii="Times New Roman" w:eastAsia="Times New Roman" w:hAnsi="Times New Roman"/>
                <w:sz w:val="20"/>
              </w:rPr>
            </w:pPr>
            <w:proofErr w:type="spellStart"/>
            <w:r w:rsidRPr="006230E9">
              <w:rPr>
                <w:rFonts w:ascii="Times New Roman" w:eastAsia="Times New Roman" w:hAnsi="Times New Roman"/>
                <w:sz w:val="20"/>
              </w:rPr>
              <w:t>Нәтижесінде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доңғалақ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жиектерінің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дискілерінің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есебін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жүргізуге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міндетті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тұлғалардың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жалпы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жылдық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шығындары</w:t>
            </w:r>
            <w:proofErr w:type="spellEnd"/>
            <w:r w:rsidRPr="006230E9">
              <w:rPr>
                <w:rFonts w:ascii="Times New Roman" w:eastAsia="Times New Roman" w:hAnsi="Times New Roman"/>
                <w:sz w:val="20"/>
              </w:rPr>
              <w:t xml:space="preserve"> </w:t>
            </w:r>
            <w:r w:rsidRPr="006230E9">
              <w:rPr>
                <w:rFonts w:ascii="Times New Roman" w:eastAsia="Times New Roman" w:hAnsi="Times New Roman"/>
                <w:b/>
                <w:bCs/>
                <w:sz w:val="20"/>
              </w:rPr>
              <w:t xml:space="preserve">703 000 АҚШ </w:t>
            </w:r>
            <w:proofErr w:type="spellStart"/>
            <w:r w:rsidRPr="006230E9">
              <w:rPr>
                <w:rFonts w:ascii="Times New Roman" w:eastAsia="Times New Roman" w:hAnsi="Times New Roman"/>
                <w:b/>
                <w:bCs/>
                <w:sz w:val="20"/>
              </w:rPr>
              <w:t>долларынан</w:t>
            </w:r>
            <w:proofErr w:type="spellEnd"/>
            <w:r w:rsidRPr="006230E9">
              <w:rPr>
                <w:rFonts w:ascii="Times New Roman" w:eastAsia="Times New Roman" w:hAnsi="Times New Roman"/>
                <w:b/>
                <w:bCs/>
                <w:sz w:val="20"/>
              </w:rPr>
              <w:t xml:space="preserve"> 740 000 АҚШ </w:t>
            </w:r>
            <w:proofErr w:type="spellStart"/>
            <w:r w:rsidRPr="006230E9">
              <w:rPr>
                <w:rFonts w:ascii="Times New Roman" w:eastAsia="Times New Roman" w:hAnsi="Times New Roman"/>
                <w:b/>
                <w:bCs/>
                <w:sz w:val="20"/>
              </w:rPr>
              <w:t>долларына</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дейін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өсті</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Көлік</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құралдары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санының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артуы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туралы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болжам</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жаңа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шина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өндірушілер</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шиналарды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қайта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қалпына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келтірумен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ретредингпен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айналысатын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кәсіпорындар</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және</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доңғалақ</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жиектерін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дискілерін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өндірушілер</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үшін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ақпарат</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жинауға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жұмсалатын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жыл</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сайынғы</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еңбек</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шығындарының</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да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b/>
                <w:bCs/>
                <w:sz w:val="20"/>
              </w:rPr>
              <w:t>алдыңғы</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өтінімдегі</w:t>
            </w:r>
            <w:proofErr w:type="spellEnd"/>
            <w:r w:rsidRPr="006230E9">
              <w:rPr>
                <w:rFonts w:ascii="Times New Roman" w:eastAsia="Times New Roman" w:hAnsi="Times New Roman"/>
                <w:b/>
                <w:bCs/>
                <w:sz w:val="20"/>
              </w:rPr>
              <w:t xml:space="preserve"> 274 491 </w:t>
            </w:r>
            <w:proofErr w:type="spellStart"/>
            <w:r w:rsidRPr="006230E9">
              <w:rPr>
                <w:rFonts w:ascii="Times New Roman" w:eastAsia="Times New Roman" w:hAnsi="Times New Roman"/>
                <w:b/>
                <w:bCs/>
                <w:sz w:val="20"/>
              </w:rPr>
              <w:t>сағатпен</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салыстырғанда</w:t>
            </w:r>
            <w:proofErr w:type="spellEnd"/>
            <w:r w:rsidRPr="006230E9">
              <w:rPr>
                <w:rFonts w:ascii="Times New Roman" w:eastAsia="Times New Roman" w:hAnsi="Times New Roman"/>
                <w:b/>
                <w:bCs/>
                <w:sz w:val="20"/>
              </w:rPr>
              <w:t xml:space="preserve"> 278 913 </w:t>
            </w:r>
            <w:proofErr w:type="spellStart"/>
            <w:r w:rsidRPr="006230E9">
              <w:rPr>
                <w:rFonts w:ascii="Times New Roman" w:eastAsia="Times New Roman" w:hAnsi="Times New Roman"/>
                <w:b/>
                <w:bCs/>
                <w:sz w:val="20"/>
              </w:rPr>
              <w:t>сағатқа</w:t>
            </w:r>
            <w:proofErr w:type="spellEnd"/>
            <w:r w:rsidRPr="006230E9">
              <w:rPr>
                <w:rFonts w:ascii="Times New Roman" w:eastAsia="Times New Roman" w:hAnsi="Times New Roman"/>
                <w:b/>
                <w:bCs/>
                <w:sz w:val="20"/>
              </w:rPr>
              <w:t xml:space="preserve"> </w:t>
            </w:r>
            <w:proofErr w:type="spellStart"/>
            <w:r w:rsidRPr="006230E9">
              <w:rPr>
                <w:rFonts w:ascii="Times New Roman" w:eastAsia="Times New Roman" w:hAnsi="Times New Roman"/>
                <w:b/>
                <w:bCs/>
                <w:sz w:val="20"/>
              </w:rPr>
              <w:t>дейін</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ұлғаюына</w:t>
            </w:r>
            <w:proofErr w:type="spellEnd"/>
            <w:r w:rsidRPr="006230E9">
              <w:rPr>
                <w:rFonts w:ascii="Times New Roman" w:eastAsia="Times New Roman" w:hAnsi="Times New Roman"/>
                <w:sz w:val="20"/>
              </w:rPr>
              <w:t xml:space="preserve"> </w:t>
            </w:r>
            <w:proofErr w:type="spellStart"/>
            <w:r w:rsidRPr="006230E9">
              <w:rPr>
                <w:rFonts w:ascii="Times New Roman" w:eastAsia="Times New Roman" w:hAnsi="Times New Roman"/>
                <w:sz w:val="20"/>
              </w:rPr>
              <w:t>әкелді</w:t>
            </w:r>
            <w:proofErr w:type="spellEnd"/>
            <w:r w:rsidRPr="006230E9">
              <w:rPr>
                <w:rFonts w:ascii="Times New Roman" w:eastAsia="Times New Roman" w:hAnsi="Times New Roman"/>
                <w:sz w:val="20"/>
              </w:rPr>
              <w:t>.</w:t>
            </w:r>
          </w:p>
        </w:tc>
        <w:tc>
          <w:tcPr>
            <w:tcW w:w="2720" w:type="dxa"/>
            <w:vMerge/>
          </w:tcPr>
          <w:p w14:paraId="553A7055" w14:textId="77777777" w:rsidR="00A0398C" w:rsidRDefault="00A0398C" w:rsidP="00A0398C"/>
        </w:tc>
      </w:tr>
      <w:tr w:rsidR="00A0398C" w14:paraId="16B61BF1"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F18F4B6" w14:textId="77777777" w:rsidR="00A0398C" w:rsidRDefault="00A0398C" w:rsidP="00A0398C">
            <w:r>
              <w:rPr>
                <w:rFonts w:ascii="Times New Roman" w:eastAsia="Times New Roman" w:hAnsi="Times New Roman"/>
                <w:sz w:val="20"/>
              </w:rPr>
              <w:t>14</w:t>
            </w:r>
          </w:p>
        </w:tc>
        <w:tc>
          <w:tcPr>
            <w:tcW w:w="2720" w:type="dxa"/>
            <w:tcBorders>
              <w:top w:val="single" w:sz="8" w:space="0" w:color="000000"/>
              <w:left w:val="single" w:sz="8" w:space="0" w:color="000000"/>
              <w:bottom w:val="single" w:sz="8" w:space="0" w:color="000000"/>
              <w:right w:val="single" w:sz="8" w:space="0" w:color="000000"/>
            </w:tcBorders>
          </w:tcPr>
          <w:p w14:paraId="5B70E333" w14:textId="77777777" w:rsidR="00A0398C" w:rsidRDefault="00A0398C" w:rsidP="00A0398C">
            <w:r>
              <w:rPr>
                <w:rFonts w:ascii="Times New Roman" w:eastAsia="Times New Roman" w:hAnsi="Times New Roman"/>
                <w:sz w:val="20"/>
              </w:rPr>
              <w:t>G/TBT/N/USA/2295</w:t>
            </w:r>
          </w:p>
        </w:tc>
        <w:tc>
          <w:tcPr>
            <w:tcW w:w="5102" w:type="dxa"/>
            <w:tcBorders>
              <w:top w:val="single" w:sz="8" w:space="0" w:color="000000"/>
              <w:left w:val="single" w:sz="8" w:space="0" w:color="000000"/>
              <w:bottom w:val="single" w:sz="8" w:space="0" w:color="000000"/>
              <w:right w:val="single" w:sz="8" w:space="0" w:color="000000"/>
            </w:tcBorders>
          </w:tcPr>
          <w:p w14:paraId="14C909C0" w14:textId="77777777" w:rsidR="00A0398C" w:rsidRDefault="00A0398C" w:rsidP="00A0398C">
            <w:r>
              <w:rPr>
                <w:rFonts w:ascii="Times New Roman" w:eastAsia="Times New Roman" w:hAnsi="Times New Roman"/>
                <w:sz w:val="20"/>
              </w:rPr>
              <w:t>Көлік ұшақтары мен электр станцияларын сертификаттау жүйесін жаңғырту; (ағылшын тілінде 48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https://members.wto.org/crnattachments/2026/TBT/USA/26_03345_00_e.pdf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87C5A4" w14:textId="77777777" w:rsidR="00A0398C" w:rsidRDefault="00A0398C" w:rsidP="00A0398C">
            <w:r>
              <w:rPr>
                <w:rFonts w:ascii="Times New Roman" w:eastAsia="Times New Roman" w:hAnsi="Times New Roman"/>
                <w:sz w:val="20"/>
              </w:rPr>
              <w:t>25/08/26</w:t>
            </w:r>
          </w:p>
        </w:tc>
      </w:tr>
      <w:tr w:rsidR="00A0398C" w14:paraId="166CE293" w14:textId="77777777" w:rsidTr="00BC5F1B">
        <w:tc>
          <w:tcPr>
            <w:tcW w:w="2720" w:type="dxa"/>
            <w:vMerge/>
          </w:tcPr>
          <w:p w14:paraId="635AADA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8C526AE"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2E69A579" w14:textId="77777777" w:rsidR="00A0398C" w:rsidRDefault="00A0398C" w:rsidP="00A0398C">
            <w:proofErr w:type="spellStart"/>
            <w:r>
              <w:rPr>
                <w:rFonts w:ascii="Times New Roman" w:eastAsia="Times New Roman" w:hAnsi="Times New Roman"/>
                <w:sz w:val="20"/>
              </w:rPr>
              <w:t>Көлік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санаты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ұшақтар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қозғалыс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жүйелері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Сапа</w:t>
            </w:r>
            <w:proofErr w:type="spellEnd"/>
            <w:r>
              <w:rPr>
                <w:rFonts w:ascii="Times New Roman" w:eastAsia="Times New Roman" w:hAnsi="Times New Roman"/>
                <w:sz w:val="20"/>
              </w:rPr>
              <w:t xml:space="preserve"> (ICS коды(лар): 03.120); Аэроғарыштық қозғалтқыштар және қозғаушы жүйелер (ICS коды(лар): 49.050)</w:t>
            </w:r>
          </w:p>
        </w:tc>
        <w:tc>
          <w:tcPr>
            <w:tcW w:w="2720" w:type="dxa"/>
            <w:vMerge/>
          </w:tcPr>
          <w:p w14:paraId="25FDD8A4" w14:textId="77777777" w:rsidR="00A0398C" w:rsidRDefault="00A0398C" w:rsidP="00A0398C"/>
        </w:tc>
      </w:tr>
      <w:tr w:rsidR="00A0398C" w14:paraId="3C5B5F60" w14:textId="77777777" w:rsidTr="00BC5F1B">
        <w:tc>
          <w:tcPr>
            <w:tcW w:w="2720" w:type="dxa"/>
            <w:vMerge/>
          </w:tcPr>
          <w:p w14:paraId="6A3CD07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A15F50B"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76666FB" w14:textId="77777777" w:rsidR="00A0398C" w:rsidRPr="00D472EA" w:rsidRDefault="00A0398C" w:rsidP="00A0398C">
            <w:pPr>
              <w:rPr>
                <w:rFonts w:ascii="Times New Roman" w:eastAsia="Times New Roman" w:hAnsi="Times New Roman"/>
                <w:sz w:val="20"/>
              </w:rPr>
            </w:pPr>
            <w:proofErr w:type="spellStart"/>
            <w:r w:rsidRPr="00D472EA">
              <w:rPr>
                <w:rFonts w:ascii="Times New Roman" w:eastAsia="Times New Roman" w:hAnsi="Times New Roman"/>
                <w:b/>
                <w:bCs/>
                <w:sz w:val="20"/>
              </w:rPr>
              <w:t>Ұсынылып</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отырған</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нормативтік</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құқықтық</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акт</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туралы</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хабарлама</w:t>
            </w:r>
            <w:proofErr w:type="spellEnd"/>
            <w:r w:rsidRPr="00D472EA">
              <w:rPr>
                <w:rFonts w:ascii="Times New Roman" w:eastAsia="Times New Roman" w:hAnsi="Times New Roman"/>
                <w:sz w:val="20"/>
              </w:rPr>
              <w:t xml:space="preserve"> — АҚШ-</w:t>
            </w:r>
            <w:proofErr w:type="spellStart"/>
            <w:r w:rsidRPr="00D472EA">
              <w:rPr>
                <w:rFonts w:ascii="Times New Roman" w:eastAsia="Times New Roman" w:hAnsi="Times New Roman"/>
                <w:sz w:val="20"/>
              </w:rPr>
              <w:t>тың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Федералдық</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авиация</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басқармасы</w:t>
            </w:r>
            <w:proofErr w:type="spellEnd"/>
            <w:r w:rsidRPr="00D472EA">
              <w:rPr>
                <w:rFonts w:ascii="Times New Roman" w:eastAsia="Times New Roman" w:hAnsi="Times New Roman"/>
                <w:sz w:val="20"/>
              </w:rPr>
              <w:t xml:space="preserve"> (FAA) </w:t>
            </w:r>
            <w:proofErr w:type="spellStart"/>
            <w:r w:rsidRPr="00D472EA">
              <w:rPr>
                <w:rFonts w:ascii="Times New Roman" w:eastAsia="Times New Roman" w:hAnsi="Times New Roman"/>
                <w:sz w:val="20"/>
              </w:rPr>
              <w:t>көлік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санатындағы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әуе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кемелері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мен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авиациялық</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күштік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қондырғыларға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қолданылатын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сертификаттау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талаптарының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жекелеген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нормаларын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жаңғырту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мақсатында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ұшу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жарамдылығы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жөніндегі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бірқатар</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нормативтік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талаптарға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өзгерістер</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енгізуді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ұсынады</w:t>
            </w:r>
            <w:proofErr w:type="spellEnd"/>
            <w:r w:rsidRPr="00D472EA">
              <w:rPr>
                <w:rFonts w:ascii="Times New Roman" w:eastAsia="Times New Roman" w:hAnsi="Times New Roman"/>
                <w:sz w:val="20"/>
              </w:rPr>
              <w:t>.</w:t>
            </w:r>
          </w:p>
          <w:p w14:paraId="2E89B008" w14:textId="77777777" w:rsidR="00A0398C" w:rsidRPr="00D472EA" w:rsidRDefault="00A0398C" w:rsidP="00A0398C">
            <w:pPr>
              <w:rPr>
                <w:rFonts w:ascii="Times New Roman" w:eastAsia="Times New Roman" w:hAnsi="Times New Roman"/>
                <w:sz w:val="20"/>
              </w:rPr>
            </w:pPr>
            <w:proofErr w:type="spellStart"/>
            <w:r w:rsidRPr="00D472EA">
              <w:rPr>
                <w:rFonts w:ascii="Times New Roman" w:eastAsia="Times New Roman" w:hAnsi="Times New Roman"/>
                <w:sz w:val="20"/>
              </w:rPr>
              <w:t>Ұсынылып</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отырған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өзгерістер</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реттеуді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жеңілдетуге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бағытталған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сипатқа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ие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өйткені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олар</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сертификаттау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lastRenderedPageBreak/>
              <w:t>процесінде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талап</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етілетін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алып</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тастаулардың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арнайы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шарттардың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және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қауіпсіздіктің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баламалы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деңгейін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тану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туралы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шешімдердің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санын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қысқартуға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мүмкіндік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береді</w:t>
            </w:r>
            <w:proofErr w:type="spellEnd"/>
            <w:r w:rsidRPr="00D472EA">
              <w:rPr>
                <w:rFonts w:ascii="Times New Roman" w:eastAsia="Times New Roman" w:hAnsi="Times New Roman"/>
                <w:sz w:val="20"/>
              </w:rPr>
              <w:t>.</w:t>
            </w:r>
          </w:p>
          <w:p w14:paraId="7332FEB1" w14:textId="77777777" w:rsidR="00A0398C" w:rsidRPr="00D472EA" w:rsidRDefault="00A0398C" w:rsidP="00A0398C">
            <w:pPr>
              <w:rPr>
                <w:rFonts w:ascii="Times New Roman" w:eastAsia="Times New Roman" w:hAnsi="Times New Roman"/>
                <w:sz w:val="20"/>
              </w:rPr>
            </w:pPr>
            <w:r w:rsidRPr="00D472EA">
              <w:rPr>
                <w:rFonts w:ascii="Times New Roman" w:eastAsia="Times New Roman" w:hAnsi="Times New Roman"/>
                <w:sz w:val="20"/>
              </w:rPr>
              <w:t xml:space="preserve">FAA </w:t>
            </w:r>
            <w:proofErr w:type="spellStart"/>
            <w:r w:rsidRPr="00D472EA">
              <w:rPr>
                <w:rFonts w:ascii="Times New Roman" w:eastAsia="Times New Roman" w:hAnsi="Times New Roman"/>
                <w:sz w:val="20"/>
              </w:rPr>
              <w:t>бағалауы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бойынша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аталған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ұсынысты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іске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асыру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авиация</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саласы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үшін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де</w:t>
            </w:r>
            <w:proofErr w:type="spellEnd"/>
            <w:r w:rsidRPr="00D472EA">
              <w:rPr>
                <w:rFonts w:ascii="Times New Roman" w:eastAsia="Times New Roman" w:hAnsi="Times New Roman"/>
                <w:sz w:val="20"/>
              </w:rPr>
              <w:t xml:space="preserve">, FAA </w:t>
            </w:r>
            <w:proofErr w:type="spellStart"/>
            <w:r w:rsidRPr="00D472EA">
              <w:rPr>
                <w:rFonts w:ascii="Times New Roman" w:eastAsia="Times New Roman" w:hAnsi="Times New Roman"/>
                <w:sz w:val="20"/>
              </w:rPr>
              <w:t>үшін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де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жаңа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және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өзгертілген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өнімдерді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сертификаттауға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жұмсалатын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шығындарды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азайтып</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сертификаттау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мерзімдерін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қысқартады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сонымен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қатар</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қолданыстағы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нормативтік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талаптармен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қамтамасыз</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етілетін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қауіпсіздік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деңгейін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сақтайды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немесе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арттырады</w:t>
            </w:r>
            <w:proofErr w:type="spellEnd"/>
            <w:r w:rsidRPr="00D472EA">
              <w:rPr>
                <w:rFonts w:ascii="Times New Roman" w:eastAsia="Times New Roman" w:hAnsi="Times New Roman"/>
                <w:sz w:val="20"/>
              </w:rPr>
              <w:t>.</w:t>
            </w:r>
          </w:p>
          <w:p w14:paraId="0661B9B3" w14:textId="77777777" w:rsidR="00A0398C" w:rsidRPr="00D472EA" w:rsidRDefault="00A0398C" w:rsidP="00A0398C">
            <w:pPr>
              <w:rPr>
                <w:rFonts w:ascii="Times New Roman" w:eastAsia="Times New Roman" w:hAnsi="Times New Roman"/>
                <w:sz w:val="20"/>
              </w:rPr>
            </w:pPr>
            <w:proofErr w:type="spellStart"/>
            <w:r w:rsidRPr="00D472EA">
              <w:rPr>
                <w:rFonts w:ascii="Times New Roman" w:eastAsia="Times New Roman" w:hAnsi="Times New Roman"/>
                <w:sz w:val="20"/>
              </w:rPr>
              <w:t>Бұдан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басқа</w:t>
            </w:r>
            <w:proofErr w:type="spellEnd"/>
            <w:r w:rsidRPr="00D472EA">
              <w:rPr>
                <w:rFonts w:ascii="Times New Roman" w:eastAsia="Times New Roman" w:hAnsi="Times New Roman"/>
                <w:sz w:val="20"/>
              </w:rPr>
              <w:t xml:space="preserve">, FAA </w:t>
            </w:r>
            <w:r w:rsidRPr="00D472EA">
              <w:rPr>
                <w:rFonts w:ascii="Times New Roman" w:eastAsia="Times New Roman" w:hAnsi="Times New Roman"/>
                <w:b/>
                <w:bCs/>
                <w:sz w:val="20"/>
              </w:rPr>
              <w:t xml:space="preserve">№ 109 </w:t>
            </w:r>
            <w:proofErr w:type="spellStart"/>
            <w:r w:rsidRPr="00D472EA">
              <w:rPr>
                <w:rFonts w:ascii="Times New Roman" w:eastAsia="Times New Roman" w:hAnsi="Times New Roman"/>
                <w:b/>
                <w:bCs/>
                <w:sz w:val="20"/>
              </w:rPr>
              <w:t>Арнайы</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федералдық</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авиациялық</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қағиданы</w:t>
            </w:r>
            <w:proofErr w:type="spellEnd"/>
            <w:r w:rsidRPr="00D472EA">
              <w:rPr>
                <w:rFonts w:ascii="Times New Roman" w:eastAsia="Times New Roman" w:hAnsi="Times New Roman"/>
                <w:b/>
                <w:bCs/>
                <w:sz w:val="20"/>
              </w:rPr>
              <w:t xml:space="preserve"> (SFAR)</w:t>
            </w:r>
            <w:r w:rsidRPr="00D472EA">
              <w:rPr>
                <w:rFonts w:ascii="Times New Roman" w:eastAsia="Times New Roman" w:hAnsi="Times New Roman"/>
                <w:sz w:val="20"/>
              </w:rPr>
              <w:t xml:space="preserve"> 25-бөлімнен </w:t>
            </w:r>
            <w:proofErr w:type="spellStart"/>
            <w:r w:rsidRPr="00D472EA">
              <w:rPr>
                <w:rFonts w:ascii="Times New Roman" w:eastAsia="Times New Roman" w:hAnsi="Times New Roman"/>
                <w:sz w:val="20"/>
              </w:rPr>
              <w:t>алып</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тастауды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және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ондағы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жекелеген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талаптарды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басқа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нормативтік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ережелерге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көшіруді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ұсынады</w:t>
            </w:r>
            <w:proofErr w:type="spellEnd"/>
            <w:r w:rsidRPr="00D472EA">
              <w:rPr>
                <w:rFonts w:ascii="Times New Roman" w:eastAsia="Times New Roman" w:hAnsi="Times New Roman"/>
                <w:sz w:val="20"/>
              </w:rPr>
              <w:t>.</w:t>
            </w:r>
          </w:p>
          <w:p w14:paraId="6E1DC2FE" w14:textId="77777777" w:rsidR="00A0398C" w:rsidRPr="00D472EA" w:rsidRDefault="00A0398C" w:rsidP="00A0398C">
            <w:pPr>
              <w:rPr>
                <w:rFonts w:ascii="Times New Roman" w:eastAsia="Times New Roman" w:hAnsi="Times New Roman"/>
                <w:sz w:val="20"/>
              </w:rPr>
            </w:pPr>
            <w:proofErr w:type="spellStart"/>
            <w:r w:rsidRPr="00D472EA">
              <w:rPr>
                <w:rFonts w:ascii="Times New Roman" w:eastAsia="Times New Roman" w:hAnsi="Times New Roman"/>
                <w:sz w:val="20"/>
              </w:rPr>
              <w:t>Соңында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ұсынылып</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отырған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өзгерістер</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авиация</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саласының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және</w:t>
            </w:r>
            <w:proofErr w:type="spellEnd"/>
            <w:r w:rsidRPr="00D472EA">
              <w:rPr>
                <w:rFonts w:ascii="Times New Roman" w:eastAsia="Times New Roman" w:hAnsi="Times New Roman"/>
                <w:sz w:val="20"/>
              </w:rPr>
              <w:t xml:space="preserve"> </w:t>
            </w:r>
            <w:r w:rsidRPr="00D472EA">
              <w:rPr>
                <w:rFonts w:ascii="Times New Roman" w:eastAsia="Times New Roman" w:hAnsi="Times New Roman"/>
                <w:b/>
                <w:bCs/>
                <w:sz w:val="20"/>
              </w:rPr>
              <w:t xml:space="preserve">АҚШ </w:t>
            </w:r>
            <w:proofErr w:type="spellStart"/>
            <w:r w:rsidRPr="00D472EA">
              <w:rPr>
                <w:rFonts w:ascii="Times New Roman" w:eastAsia="Times New Roman" w:hAnsi="Times New Roman"/>
                <w:b/>
                <w:bCs/>
                <w:sz w:val="20"/>
              </w:rPr>
              <w:t>Ұлттық</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көлік</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қауіпсіздігі</w:t>
            </w:r>
            <w:proofErr w:type="spellEnd"/>
            <w:r w:rsidRPr="00D472EA">
              <w:rPr>
                <w:rFonts w:ascii="Times New Roman" w:eastAsia="Times New Roman" w:hAnsi="Times New Roman"/>
                <w:b/>
                <w:bCs/>
                <w:sz w:val="20"/>
              </w:rPr>
              <w:t xml:space="preserve"> </w:t>
            </w:r>
            <w:proofErr w:type="spellStart"/>
            <w:r w:rsidRPr="00D472EA">
              <w:rPr>
                <w:rFonts w:ascii="Times New Roman" w:eastAsia="Times New Roman" w:hAnsi="Times New Roman"/>
                <w:b/>
                <w:bCs/>
                <w:sz w:val="20"/>
              </w:rPr>
              <w:t>кеңесінің</w:t>
            </w:r>
            <w:proofErr w:type="spellEnd"/>
            <w:r w:rsidRPr="00D472EA">
              <w:rPr>
                <w:rFonts w:ascii="Times New Roman" w:eastAsia="Times New Roman" w:hAnsi="Times New Roman"/>
                <w:b/>
                <w:bCs/>
                <w:sz w:val="20"/>
              </w:rPr>
              <w:t xml:space="preserve"> (NTSB)</w:t>
            </w:r>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ұсынымдарын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орындауға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сондай-ақ</w:t>
            </w:r>
            <w:proofErr w:type="spellEnd"/>
            <w:r w:rsidRPr="00D472EA">
              <w:rPr>
                <w:rFonts w:ascii="Times New Roman" w:eastAsia="Times New Roman" w:hAnsi="Times New Roman"/>
                <w:sz w:val="20"/>
              </w:rPr>
              <w:t xml:space="preserve"> FAA </w:t>
            </w:r>
            <w:proofErr w:type="spellStart"/>
            <w:r w:rsidRPr="00D472EA">
              <w:rPr>
                <w:rFonts w:ascii="Times New Roman" w:eastAsia="Times New Roman" w:hAnsi="Times New Roman"/>
                <w:sz w:val="20"/>
              </w:rPr>
              <w:t>нормативтік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талаптарын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халықаралық</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стандарттармен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үйлестіруге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бағытталған</w:t>
            </w:r>
            <w:proofErr w:type="spellEnd"/>
            <w:r w:rsidRPr="00D472EA">
              <w:rPr>
                <w:rFonts w:ascii="Times New Roman" w:eastAsia="Times New Roman" w:hAnsi="Times New Roman"/>
                <w:sz w:val="20"/>
              </w:rPr>
              <w:t>.</w:t>
            </w:r>
          </w:p>
        </w:tc>
        <w:tc>
          <w:tcPr>
            <w:tcW w:w="2720" w:type="dxa"/>
            <w:vMerge/>
          </w:tcPr>
          <w:p w14:paraId="06CE889B" w14:textId="77777777" w:rsidR="00A0398C" w:rsidRDefault="00A0398C" w:rsidP="00A0398C"/>
        </w:tc>
      </w:tr>
      <w:tr w:rsidR="00A0398C" w14:paraId="5BA9701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866C124" w14:textId="77777777" w:rsidR="00A0398C" w:rsidRDefault="00A0398C" w:rsidP="00A0398C">
            <w:r>
              <w:rPr>
                <w:rFonts w:ascii="Times New Roman" w:eastAsia="Times New Roman" w:hAnsi="Times New Roman"/>
                <w:sz w:val="20"/>
              </w:rPr>
              <w:t>15</w:t>
            </w:r>
          </w:p>
        </w:tc>
        <w:tc>
          <w:tcPr>
            <w:tcW w:w="2720" w:type="dxa"/>
            <w:tcBorders>
              <w:top w:val="single" w:sz="8" w:space="0" w:color="000000"/>
              <w:left w:val="single" w:sz="8" w:space="0" w:color="000000"/>
              <w:bottom w:val="single" w:sz="8" w:space="0" w:color="000000"/>
              <w:right w:val="single" w:sz="8" w:space="0" w:color="000000"/>
            </w:tcBorders>
          </w:tcPr>
          <w:p w14:paraId="390C3EB2" w14:textId="77777777" w:rsidR="00A0398C" w:rsidRDefault="00A0398C" w:rsidP="00A0398C">
            <w:r>
              <w:rPr>
                <w:rFonts w:ascii="Times New Roman" w:eastAsia="Times New Roman" w:hAnsi="Times New Roman"/>
                <w:sz w:val="20"/>
              </w:rPr>
              <w:t>G/TBT/N/USA/2294</w:t>
            </w:r>
          </w:p>
        </w:tc>
        <w:tc>
          <w:tcPr>
            <w:tcW w:w="5102" w:type="dxa"/>
            <w:tcBorders>
              <w:top w:val="single" w:sz="8" w:space="0" w:color="000000"/>
              <w:left w:val="single" w:sz="8" w:space="0" w:color="000000"/>
              <w:bottom w:val="single" w:sz="8" w:space="0" w:color="000000"/>
              <w:right w:val="single" w:sz="8" w:space="0" w:color="000000"/>
            </w:tcBorders>
          </w:tcPr>
          <w:p w14:paraId="25CE0A7B" w14:textId="77777777" w:rsidR="00A0398C" w:rsidRDefault="00A0398C" w:rsidP="00A0398C">
            <w:r>
              <w:rPr>
                <w:rFonts w:ascii="Times New Roman" w:eastAsia="Times New Roman" w:hAnsi="Times New Roman"/>
                <w:sz w:val="20"/>
              </w:rPr>
              <w:t>Федералды автокөлік қауіпсіздігі стандарттары; FMVSS № 135 ADS жабдықталған көліктер үшін жаңарту; (20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https://members.wto.org/crnattachments/2026/TBT/USA/26_03344_00_e.pdf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C74E606" w14:textId="77777777" w:rsidR="00A0398C" w:rsidRDefault="00A0398C" w:rsidP="00A0398C">
            <w:r>
              <w:rPr>
                <w:rFonts w:ascii="Times New Roman" w:eastAsia="Times New Roman" w:hAnsi="Times New Roman"/>
                <w:sz w:val="20"/>
              </w:rPr>
              <w:t>27/07/26</w:t>
            </w:r>
          </w:p>
        </w:tc>
      </w:tr>
      <w:tr w:rsidR="00A0398C" w14:paraId="15CD74CE" w14:textId="77777777" w:rsidTr="00BC5F1B">
        <w:tc>
          <w:tcPr>
            <w:tcW w:w="2720" w:type="dxa"/>
            <w:vMerge/>
          </w:tcPr>
          <w:p w14:paraId="0E3ECCC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A4373CC"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28BE09BD" w14:textId="77777777" w:rsidR="00A0398C" w:rsidRDefault="00A0398C" w:rsidP="00A0398C">
            <w:proofErr w:type="spellStart"/>
            <w:r>
              <w:rPr>
                <w:rFonts w:ascii="Times New Roman" w:eastAsia="Times New Roman" w:hAnsi="Times New Roman"/>
                <w:sz w:val="20"/>
              </w:rPr>
              <w:t>жеңіл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автомобильдердің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тежегіш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жүйелері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Сапа</w:t>
            </w:r>
            <w:proofErr w:type="spellEnd"/>
            <w:r>
              <w:rPr>
                <w:rFonts w:ascii="Times New Roman" w:eastAsia="Times New Roman" w:hAnsi="Times New Roman"/>
                <w:sz w:val="20"/>
              </w:rPr>
              <w:t xml:space="preserve"> (ICS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xml:space="preserve">): 03.120); </w:t>
            </w:r>
            <w:proofErr w:type="spellStart"/>
            <w:r>
              <w:rPr>
                <w:rFonts w:ascii="Times New Roman" w:eastAsia="Times New Roman" w:hAnsi="Times New Roman"/>
                <w:sz w:val="20"/>
              </w:rPr>
              <w:t>Тежеу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жүйелері</w:t>
            </w:r>
            <w:proofErr w:type="spellEnd"/>
            <w:r>
              <w:rPr>
                <w:rFonts w:ascii="Times New Roman" w:eastAsia="Times New Roman" w:hAnsi="Times New Roman"/>
                <w:sz w:val="20"/>
              </w:rPr>
              <w:t xml:space="preserve"> (ICS </w:t>
            </w:r>
            <w:proofErr w:type="spellStart"/>
            <w:r>
              <w:rPr>
                <w:rFonts w:ascii="Times New Roman" w:eastAsia="Times New Roman" w:hAnsi="Times New Roman"/>
                <w:sz w:val="20"/>
              </w:rPr>
              <w:t>коды</w:t>
            </w:r>
            <w:proofErr w:type="spellEnd"/>
            <w:r>
              <w:rPr>
                <w:rFonts w:ascii="Times New Roman" w:eastAsia="Times New Roman" w:hAnsi="Times New Roman"/>
                <w:sz w:val="20"/>
              </w:rPr>
              <w:t>(</w:t>
            </w:r>
            <w:proofErr w:type="spellStart"/>
            <w:r>
              <w:rPr>
                <w:rFonts w:ascii="Times New Roman" w:eastAsia="Times New Roman" w:hAnsi="Times New Roman"/>
                <w:sz w:val="20"/>
              </w:rPr>
              <w:t>лар</w:t>
            </w:r>
            <w:proofErr w:type="spellEnd"/>
            <w:r>
              <w:rPr>
                <w:rFonts w:ascii="Times New Roman" w:eastAsia="Times New Roman" w:hAnsi="Times New Roman"/>
                <w:sz w:val="20"/>
              </w:rPr>
              <w:t xml:space="preserve">): 43.040.40); </w:t>
            </w:r>
            <w:proofErr w:type="spellStart"/>
            <w:r>
              <w:rPr>
                <w:rFonts w:ascii="Times New Roman" w:eastAsia="Times New Roman" w:hAnsi="Times New Roman"/>
                <w:sz w:val="20"/>
              </w:rPr>
              <w:t>Жолаушылар</w:t>
            </w:r>
            <w:proofErr w:type="spellEnd"/>
            <w:r>
              <w:rPr>
                <w:rFonts w:ascii="Times New Roman" w:eastAsia="Times New Roman" w:hAnsi="Times New Roman"/>
                <w:sz w:val="20"/>
              </w:rPr>
              <w:t xml:space="preserve"> </w:t>
            </w:r>
            <w:r>
              <w:rPr>
                <w:rFonts w:ascii="Times New Roman" w:eastAsia="Times New Roman" w:hAnsi="Times New Roman"/>
                <w:sz w:val="20"/>
                <w:lang w:val="kk-KZ"/>
              </w:rPr>
              <w:t>автомобильдері</w:t>
            </w:r>
            <w:r>
              <w:rPr>
                <w:rFonts w:ascii="Times New Roman" w:eastAsia="Times New Roman" w:hAnsi="Times New Roman"/>
                <w:sz w:val="20"/>
              </w:rPr>
              <w:t>. Фургондар мен жеңіл тіркемелер (ICS кодтары: 43.100)</w:t>
            </w:r>
          </w:p>
        </w:tc>
        <w:tc>
          <w:tcPr>
            <w:tcW w:w="2720" w:type="dxa"/>
            <w:vMerge/>
          </w:tcPr>
          <w:p w14:paraId="1D886D15" w14:textId="77777777" w:rsidR="00A0398C" w:rsidRDefault="00A0398C" w:rsidP="00A0398C"/>
        </w:tc>
      </w:tr>
      <w:tr w:rsidR="00A0398C" w14:paraId="617A1D00" w14:textId="77777777" w:rsidTr="00BC5F1B">
        <w:tc>
          <w:tcPr>
            <w:tcW w:w="2720" w:type="dxa"/>
            <w:vMerge/>
          </w:tcPr>
          <w:p w14:paraId="0606C2D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C6CF723"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0B51D56E" w14:textId="77777777" w:rsidR="00A0398C" w:rsidRPr="00D472EA" w:rsidRDefault="00A0398C" w:rsidP="00A0398C">
            <w:pPr>
              <w:rPr>
                <w:rFonts w:ascii="Times New Roman" w:eastAsia="Times New Roman" w:hAnsi="Times New Roman"/>
                <w:sz w:val="20"/>
              </w:rPr>
            </w:pPr>
            <w:proofErr w:type="spellStart"/>
            <w:r w:rsidRPr="00D472EA">
              <w:rPr>
                <w:rFonts w:ascii="Times New Roman" w:eastAsia="Times New Roman" w:hAnsi="Times New Roman"/>
                <w:sz w:val="20"/>
              </w:rPr>
              <w:t>Нормативтік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құқықтық</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актінің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жобасы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туралы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хабарлама</w:t>
            </w:r>
            <w:proofErr w:type="spellEnd"/>
          </w:p>
          <w:p w14:paraId="5D759D06" w14:textId="77777777" w:rsidR="00A0398C" w:rsidRPr="00D472EA" w:rsidRDefault="00A0398C" w:rsidP="00A0398C">
            <w:pPr>
              <w:rPr>
                <w:rFonts w:ascii="Times New Roman" w:eastAsia="Times New Roman" w:hAnsi="Times New Roman"/>
                <w:sz w:val="20"/>
              </w:rPr>
            </w:pPr>
            <w:r w:rsidRPr="00D472EA">
              <w:rPr>
                <w:rFonts w:ascii="Times New Roman" w:eastAsia="Times New Roman" w:hAnsi="Times New Roman"/>
                <w:sz w:val="20"/>
              </w:rPr>
              <w:t>АҚШ-</w:t>
            </w:r>
            <w:proofErr w:type="spellStart"/>
            <w:r w:rsidRPr="00D472EA">
              <w:rPr>
                <w:rFonts w:ascii="Times New Roman" w:eastAsia="Times New Roman" w:hAnsi="Times New Roman"/>
                <w:sz w:val="20"/>
              </w:rPr>
              <w:t>тың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Ұлттық</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автомобиль</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жолдары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қозғалысының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қауіпсіздігі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басқармасы</w:t>
            </w:r>
            <w:proofErr w:type="spellEnd"/>
            <w:r w:rsidRPr="00D472EA">
              <w:rPr>
                <w:rFonts w:ascii="Times New Roman" w:eastAsia="Times New Roman" w:hAnsi="Times New Roman"/>
                <w:sz w:val="20"/>
              </w:rPr>
              <w:t xml:space="preserve"> (NHTSA) № 135 «</w:t>
            </w:r>
            <w:proofErr w:type="spellStart"/>
            <w:r w:rsidRPr="00D472EA">
              <w:rPr>
                <w:rFonts w:ascii="Times New Roman" w:eastAsia="Times New Roman" w:hAnsi="Times New Roman"/>
                <w:sz w:val="20"/>
              </w:rPr>
              <w:t>Жеңіл</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көлік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құралдарының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тежегіш</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жүйелері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Федералдық</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автокөлік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құралдарының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қауіпсіздігі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стандартына</w:t>
            </w:r>
            <w:proofErr w:type="spellEnd"/>
            <w:r w:rsidRPr="00D472EA">
              <w:rPr>
                <w:rFonts w:ascii="Times New Roman" w:eastAsia="Times New Roman" w:hAnsi="Times New Roman"/>
                <w:sz w:val="20"/>
              </w:rPr>
              <w:t xml:space="preserve"> (FMVSS) </w:t>
            </w:r>
            <w:proofErr w:type="spellStart"/>
            <w:r w:rsidRPr="00D472EA">
              <w:rPr>
                <w:rFonts w:ascii="Times New Roman" w:eastAsia="Times New Roman" w:hAnsi="Times New Roman"/>
                <w:sz w:val="20"/>
              </w:rPr>
              <w:t>өзгерістер</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енгізуді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ұсынады</w:t>
            </w:r>
            <w:proofErr w:type="spellEnd"/>
            <w:r w:rsidRPr="00D472EA">
              <w:rPr>
                <w:rFonts w:ascii="Times New Roman" w:eastAsia="Times New Roman" w:hAnsi="Times New Roman"/>
                <w:sz w:val="20"/>
              </w:rPr>
              <w:t>.</w:t>
            </w:r>
          </w:p>
          <w:p w14:paraId="0415D4A3" w14:textId="77777777" w:rsidR="00A0398C" w:rsidRPr="00D472EA" w:rsidRDefault="00A0398C" w:rsidP="00A0398C">
            <w:pPr>
              <w:rPr>
                <w:rFonts w:ascii="Times New Roman" w:eastAsia="Times New Roman" w:hAnsi="Times New Roman"/>
                <w:sz w:val="20"/>
              </w:rPr>
            </w:pPr>
            <w:proofErr w:type="spellStart"/>
            <w:r w:rsidRPr="00D472EA">
              <w:rPr>
                <w:rFonts w:ascii="Times New Roman" w:eastAsia="Times New Roman" w:hAnsi="Times New Roman"/>
                <w:sz w:val="20"/>
              </w:rPr>
              <w:t>Ұсынылып</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отырған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өзгерістер</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қолмен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басқарылатын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жүргізу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органдарымен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жабдықталған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және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мұндай</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басқару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органдарымен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жабдықталмаған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көлік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құралдарына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стандарт</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талаптарының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қолданылу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тәртібін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ажыратуды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көздейді</w:t>
            </w:r>
            <w:proofErr w:type="spellEnd"/>
            <w:r w:rsidRPr="00D472EA">
              <w:rPr>
                <w:rFonts w:ascii="Times New Roman" w:eastAsia="Times New Roman" w:hAnsi="Times New Roman"/>
                <w:sz w:val="20"/>
              </w:rPr>
              <w:t>.</w:t>
            </w:r>
          </w:p>
          <w:p w14:paraId="548B2271" w14:textId="77777777" w:rsidR="00A0398C" w:rsidRPr="00D472EA" w:rsidRDefault="00A0398C" w:rsidP="00A0398C">
            <w:pPr>
              <w:rPr>
                <w:rFonts w:ascii="Times New Roman" w:eastAsia="Times New Roman" w:hAnsi="Times New Roman"/>
                <w:sz w:val="20"/>
              </w:rPr>
            </w:pPr>
            <w:proofErr w:type="spellStart"/>
            <w:r w:rsidRPr="00D472EA">
              <w:rPr>
                <w:rFonts w:ascii="Times New Roman" w:eastAsia="Times New Roman" w:hAnsi="Times New Roman"/>
                <w:sz w:val="20"/>
              </w:rPr>
              <w:t>Өзгерістер</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анықтамаларды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бақылау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сигналдарына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ескерту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индикаторларына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қойылатын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талаптарды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пайдалану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талаптарын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және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сынақ</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жүргізу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рәсімдерін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lastRenderedPageBreak/>
              <w:t>нақтылауға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сондай-ақ</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өзектілігін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жоғалтқан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ережелерді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алып</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тастауға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бағытталған</w:t>
            </w:r>
            <w:proofErr w:type="spellEnd"/>
            <w:r w:rsidRPr="00D472EA">
              <w:rPr>
                <w:rFonts w:ascii="Times New Roman" w:eastAsia="Times New Roman" w:hAnsi="Times New Roman"/>
                <w:sz w:val="20"/>
              </w:rPr>
              <w:t>.</w:t>
            </w:r>
          </w:p>
          <w:p w14:paraId="78B52FD9" w14:textId="77777777" w:rsidR="00A0398C" w:rsidRPr="00D472EA" w:rsidRDefault="00A0398C" w:rsidP="00A0398C">
            <w:pPr>
              <w:rPr>
                <w:rFonts w:ascii="Times New Roman" w:eastAsia="Times New Roman" w:hAnsi="Times New Roman"/>
                <w:sz w:val="20"/>
              </w:rPr>
            </w:pPr>
            <w:proofErr w:type="spellStart"/>
            <w:r w:rsidRPr="00D472EA">
              <w:rPr>
                <w:rFonts w:ascii="Times New Roman" w:eastAsia="Times New Roman" w:hAnsi="Times New Roman"/>
                <w:sz w:val="20"/>
              </w:rPr>
              <w:t>Бұл</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ретте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стандарттың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қауіпсіздік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саласындағы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негізгі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мақсатын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қамтамасыз</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ететін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тежелу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тиімділігіне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атап</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айтқанда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тежелу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жолының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көрсеткіштеріне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қойылатын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талаптар</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осы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стандарттың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қолданылу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аясына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жататын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барлық</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көлік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құралдарына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қолданыла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береді</w:t>
            </w:r>
            <w:proofErr w:type="spellEnd"/>
            <w:r w:rsidRPr="00D472EA">
              <w:rPr>
                <w:rFonts w:ascii="Times New Roman" w:eastAsia="Times New Roman" w:hAnsi="Times New Roman"/>
                <w:sz w:val="20"/>
              </w:rPr>
              <w:t>.</w:t>
            </w:r>
          </w:p>
          <w:p w14:paraId="59F9A020" w14:textId="77777777" w:rsidR="00A0398C" w:rsidRPr="00D472EA" w:rsidRDefault="00A0398C" w:rsidP="00A0398C">
            <w:pPr>
              <w:rPr>
                <w:rFonts w:ascii="Times New Roman" w:eastAsia="Times New Roman" w:hAnsi="Times New Roman"/>
                <w:sz w:val="20"/>
              </w:rPr>
            </w:pPr>
            <w:proofErr w:type="spellStart"/>
            <w:r w:rsidRPr="00D472EA">
              <w:rPr>
                <w:rFonts w:ascii="Times New Roman" w:eastAsia="Times New Roman" w:hAnsi="Times New Roman"/>
                <w:sz w:val="20"/>
              </w:rPr>
              <w:t>Осы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нормативтік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құқықтық</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актіні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қабылдау</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көлік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құралдарының</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қауіпсіздігіне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нұқсан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келтірместен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артық</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реттеушілік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талаптарды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алып</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тастауға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және</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соған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байланысты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шығындарды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қысқартуға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мүмкіндік</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береді</w:t>
            </w:r>
            <w:proofErr w:type="spellEnd"/>
            <w:r w:rsidRPr="00D472EA">
              <w:rPr>
                <w:rFonts w:ascii="Times New Roman" w:eastAsia="Times New Roman" w:hAnsi="Times New Roman"/>
                <w:sz w:val="20"/>
              </w:rPr>
              <w:t>.</w:t>
            </w:r>
          </w:p>
        </w:tc>
        <w:tc>
          <w:tcPr>
            <w:tcW w:w="2720" w:type="dxa"/>
            <w:vMerge/>
          </w:tcPr>
          <w:p w14:paraId="5880D50C" w14:textId="77777777" w:rsidR="00A0398C" w:rsidRDefault="00A0398C" w:rsidP="00A0398C"/>
        </w:tc>
      </w:tr>
      <w:tr w:rsidR="00A0398C" w14:paraId="5C8620F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4B77B91" w14:textId="77777777" w:rsidR="00A0398C" w:rsidRDefault="00A0398C" w:rsidP="00A0398C">
            <w:r>
              <w:rPr>
                <w:rFonts w:ascii="Times New Roman" w:eastAsia="Times New Roman" w:hAnsi="Times New Roman"/>
                <w:sz w:val="20"/>
              </w:rPr>
              <w:t>16</w:t>
            </w:r>
          </w:p>
        </w:tc>
        <w:tc>
          <w:tcPr>
            <w:tcW w:w="2720" w:type="dxa"/>
            <w:tcBorders>
              <w:top w:val="single" w:sz="8" w:space="0" w:color="000000"/>
              <w:left w:val="single" w:sz="8" w:space="0" w:color="000000"/>
              <w:bottom w:val="single" w:sz="8" w:space="0" w:color="000000"/>
              <w:right w:val="single" w:sz="8" w:space="0" w:color="000000"/>
            </w:tcBorders>
          </w:tcPr>
          <w:p w14:paraId="2E0C391A" w14:textId="77777777" w:rsidR="00A0398C" w:rsidRDefault="00A0398C" w:rsidP="00A0398C">
            <w:r>
              <w:rPr>
                <w:rFonts w:ascii="Times New Roman" w:eastAsia="Times New Roman" w:hAnsi="Times New Roman"/>
                <w:sz w:val="20"/>
              </w:rPr>
              <w:t>G/TBT/N/USA/2178/Add.1</w:t>
            </w:r>
          </w:p>
        </w:tc>
        <w:tc>
          <w:tcPr>
            <w:tcW w:w="5102" w:type="dxa"/>
            <w:tcBorders>
              <w:top w:val="single" w:sz="8" w:space="0" w:color="000000"/>
              <w:left w:val="single" w:sz="8" w:space="0" w:color="000000"/>
              <w:bottom w:val="single" w:sz="8" w:space="0" w:color="000000"/>
              <w:right w:val="single" w:sz="8" w:space="0" w:color="000000"/>
            </w:tcBorders>
          </w:tcPr>
          <w:p w14:paraId="25F7629A" w14:textId="77777777" w:rsidR="00A0398C" w:rsidRDefault="00A0398C" w:rsidP="00A0398C">
            <w:r>
              <w:rPr>
                <w:rFonts w:ascii="Times New Roman" w:eastAsia="Times New Roman" w:hAnsi="Times New Roman"/>
                <w:sz w:val="20"/>
              </w:rPr>
              <w:t>2026 жылғы 26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r>
            <w:proofErr w:type="spellStart"/>
            <w:r>
              <w:rPr>
                <w:rFonts w:ascii="Times New Roman" w:eastAsia="Times New Roman" w:hAnsi="Times New Roman"/>
                <w:sz w:val="20"/>
              </w:rPr>
              <w:t>Хабарланған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шараның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күші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жойылды</w:t>
            </w:r>
            <w:proofErr w:type="spellEnd"/>
            <w:r>
              <w:rPr>
                <w:rFonts w:ascii="Times New Roman" w:eastAsia="Times New Roman" w:hAnsi="Times New Roman"/>
                <w:sz w:val="20"/>
              </w:rPr>
              <w:t xml:space="preserve"> – </w:t>
            </w:r>
            <w:proofErr w:type="spellStart"/>
            <w:r>
              <w:rPr>
                <w:rFonts w:ascii="Times New Roman" w:eastAsia="Times New Roman" w:hAnsi="Times New Roman"/>
                <w:sz w:val="20"/>
              </w:rPr>
              <w:t>күні</w:t>
            </w:r>
            <w:proofErr w:type="spellEnd"/>
            <w:r>
              <w:rPr>
                <w:rFonts w:ascii="Times New Roman" w:eastAsia="Times New Roman" w:hAnsi="Times New Roman"/>
                <w:sz w:val="20"/>
              </w:rPr>
              <w:t xml:space="preserve">: 2026 </w:t>
            </w:r>
            <w:proofErr w:type="spellStart"/>
            <w:r>
              <w:rPr>
                <w:rFonts w:ascii="Times New Roman" w:eastAsia="Times New Roman" w:hAnsi="Times New Roman"/>
                <w:sz w:val="20"/>
              </w:rPr>
              <w:t>жылғы</w:t>
            </w:r>
            <w:proofErr w:type="spellEnd"/>
            <w:r>
              <w:rPr>
                <w:rFonts w:ascii="Times New Roman" w:eastAsia="Times New Roman" w:hAnsi="Times New Roman"/>
                <w:sz w:val="20"/>
              </w:rPr>
              <w:t xml:space="preserve"> 26 </w:t>
            </w:r>
            <w:proofErr w:type="spellStart"/>
            <w:r>
              <w:rPr>
                <w:rFonts w:ascii="Times New Roman" w:eastAsia="Times New Roman" w:hAnsi="Times New Roman"/>
                <w:sz w:val="20"/>
              </w:rPr>
              <w:t>маусым</w:t>
            </w:r>
            <w:proofErr w:type="spellEnd"/>
            <w:r>
              <w:rPr>
                <w:rFonts w:ascii="Times New Roman" w:eastAsia="Times New Roman" w:hAnsi="Times New Roman"/>
                <w:sz w:val="20"/>
              </w:rPr>
              <w:br/>
            </w:r>
            <w:proofErr w:type="spellStart"/>
            <w:r w:rsidRPr="00D472EA">
              <w:rPr>
                <w:rFonts w:ascii="Times New Roman" w:eastAsia="Times New Roman" w:hAnsi="Times New Roman"/>
                <w:sz w:val="20"/>
              </w:rPr>
              <w:t>Шараны</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қайта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хабарлаған</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жағдайда</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тиісті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белгі</w:t>
            </w:r>
            <w:proofErr w:type="spellEnd"/>
            <w:r w:rsidRPr="00D472EA">
              <w:rPr>
                <w:rFonts w:ascii="Times New Roman" w:eastAsia="Times New Roman" w:hAnsi="Times New Roman"/>
                <w:sz w:val="20"/>
              </w:rPr>
              <w:t xml:space="preserve"> (</w:t>
            </w:r>
            <w:proofErr w:type="spellStart"/>
            <w:r w:rsidRPr="00D472EA">
              <w:rPr>
                <w:rFonts w:ascii="Times New Roman" w:eastAsia="Times New Roman" w:hAnsi="Times New Roman"/>
                <w:sz w:val="20"/>
              </w:rPr>
              <w:t>таңба</w:t>
            </w:r>
            <w:proofErr w:type="spellEnd"/>
            <w:proofErr w:type="gramStart"/>
            <w:r w:rsidRPr="00D472EA">
              <w:rPr>
                <w:rFonts w:ascii="Times New Roman" w:eastAsia="Times New Roman" w:hAnsi="Times New Roman"/>
                <w:sz w:val="20"/>
              </w:rPr>
              <w:t>) :</w:t>
            </w:r>
            <w:proofErr w:type="gramEnd"/>
            <w:r w:rsidRPr="00D472EA">
              <w:rPr>
                <w:rFonts w:ascii="Times New Roman" w:eastAsia="Times New Roman" w:hAnsi="Times New Roman"/>
                <w:sz w:val="20"/>
              </w:rPr>
              <w:t xml:space="preserve"> —</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8E84B7" w14:textId="77777777" w:rsidR="00A0398C" w:rsidRDefault="00A0398C" w:rsidP="00A0398C">
            <w:r>
              <w:rPr>
                <w:rFonts w:ascii="Times New Roman" w:eastAsia="Times New Roman" w:hAnsi="Times New Roman"/>
                <w:sz w:val="20"/>
              </w:rPr>
              <w:t>-</w:t>
            </w:r>
          </w:p>
        </w:tc>
      </w:tr>
      <w:tr w:rsidR="00A0398C" w14:paraId="772BD48A" w14:textId="77777777" w:rsidTr="00BC5F1B">
        <w:tc>
          <w:tcPr>
            <w:tcW w:w="2720" w:type="dxa"/>
            <w:vMerge/>
          </w:tcPr>
          <w:p w14:paraId="20AC992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87D1237"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11308AAB" w14:textId="77777777" w:rsidR="00A0398C" w:rsidRDefault="00A0398C" w:rsidP="00A0398C">
            <w:r>
              <w:rPr>
                <w:rFonts w:ascii="Times New Roman" w:eastAsia="Times New Roman" w:hAnsi="Times New Roman"/>
                <w:sz w:val="20"/>
              </w:rPr>
              <w:t>-</w:t>
            </w:r>
          </w:p>
        </w:tc>
        <w:tc>
          <w:tcPr>
            <w:tcW w:w="2720" w:type="dxa"/>
            <w:vMerge/>
          </w:tcPr>
          <w:p w14:paraId="0E448EED" w14:textId="77777777" w:rsidR="00A0398C" w:rsidRDefault="00A0398C" w:rsidP="00A0398C"/>
        </w:tc>
      </w:tr>
      <w:tr w:rsidR="00A0398C" w14:paraId="393DD899" w14:textId="77777777" w:rsidTr="00BC5F1B">
        <w:tc>
          <w:tcPr>
            <w:tcW w:w="2720" w:type="dxa"/>
            <w:vMerge/>
          </w:tcPr>
          <w:p w14:paraId="6785A60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D3FF434"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69881A32" w14:textId="77777777" w:rsidR="00A0398C" w:rsidRDefault="00A0398C" w:rsidP="00A0398C">
            <w:r>
              <w:rPr>
                <w:rFonts w:ascii="Times New Roman" w:eastAsia="Times New Roman" w:hAnsi="Times New Roman"/>
                <w:sz w:val="20"/>
              </w:rPr>
              <w:t>-</w:t>
            </w:r>
          </w:p>
        </w:tc>
        <w:tc>
          <w:tcPr>
            <w:tcW w:w="2720" w:type="dxa"/>
            <w:vMerge/>
          </w:tcPr>
          <w:p w14:paraId="2561EFEB" w14:textId="77777777" w:rsidR="00A0398C" w:rsidRDefault="00A0398C" w:rsidP="00A0398C"/>
        </w:tc>
      </w:tr>
      <w:tr w:rsidR="00A0398C" w14:paraId="4C096080"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4AB3156" w14:textId="77777777" w:rsidR="00A0398C" w:rsidRDefault="00A0398C" w:rsidP="00A0398C">
            <w:r>
              <w:rPr>
                <w:rFonts w:ascii="Times New Roman" w:eastAsia="Times New Roman" w:hAnsi="Times New Roman"/>
                <w:sz w:val="20"/>
              </w:rPr>
              <w:t>17</w:t>
            </w:r>
          </w:p>
        </w:tc>
        <w:tc>
          <w:tcPr>
            <w:tcW w:w="2720" w:type="dxa"/>
            <w:tcBorders>
              <w:top w:val="single" w:sz="8" w:space="0" w:color="000000"/>
              <w:left w:val="single" w:sz="8" w:space="0" w:color="000000"/>
              <w:bottom w:val="single" w:sz="8" w:space="0" w:color="000000"/>
              <w:right w:val="single" w:sz="8" w:space="0" w:color="000000"/>
            </w:tcBorders>
          </w:tcPr>
          <w:p w14:paraId="06907C39" w14:textId="77777777" w:rsidR="00A0398C" w:rsidRDefault="00A0398C" w:rsidP="00A0398C">
            <w:r>
              <w:rPr>
                <w:rFonts w:ascii="Times New Roman" w:eastAsia="Times New Roman" w:hAnsi="Times New Roman"/>
                <w:sz w:val="20"/>
              </w:rPr>
              <w:t>G/TBT/N/TUR/239</w:t>
            </w:r>
          </w:p>
        </w:tc>
        <w:tc>
          <w:tcPr>
            <w:tcW w:w="5102" w:type="dxa"/>
            <w:tcBorders>
              <w:top w:val="single" w:sz="8" w:space="0" w:color="000000"/>
              <w:left w:val="single" w:sz="8" w:space="0" w:color="000000"/>
              <w:bottom w:val="single" w:sz="8" w:space="0" w:color="000000"/>
              <w:right w:val="single" w:sz="8" w:space="0" w:color="000000"/>
            </w:tcBorders>
          </w:tcPr>
          <w:p w14:paraId="6FFA5139" w14:textId="77777777" w:rsidR="00A0398C" w:rsidRPr="00BF1182" w:rsidRDefault="00A0398C" w:rsidP="00A0398C">
            <w:pPr>
              <w:spacing w:before="100" w:beforeAutospacing="1" w:after="100" w:afterAutospacing="1" w:line="240" w:lineRule="auto"/>
              <w:rPr>
                <w:rFonts w:ascii="Times New Roman" w:eastAsia="Times New Roman" w:hAnsi="Times New Roman"/>
                <w:sz w:val="20"/>
                <w:lang w:val="kk-KZ"/>
              </w:rPr>
            </w:pPr>
            <w:r w:rsidRPr="00F70C3A">
              <w:rPr>
                <w:rFonts w:ascii="Times New Roman" w:eastAsia="Times New Roman" w:hAnsi="Times New Roman"/>
                <w:sz w:val="20"/>
                <w:lang w:val="ru-RU"/>
              </w:rPr>
              <w:t>ЭКОДИЗАЙН ТАЛАПТАРЫ ТУРАЛЫ (2025/2052/ЕО) (</w:t>
            </w:r>
            <w:r w:rsidRPr="00BF1182">
              <w:rPr>
                <w:rFonts w:ascii="Times New Roman" w:eastAsia="Times New Roman" w:hAnsi="Times New Roman"/>
                <w:sz w:val="20"/>
              </w:rPr>
              <w:t>DGI</w:t>
            </w:r>
            <w:r w:rsidRPr="00F70C3A">
              <w:rPr>
                <w:rFonts w:ascii="Times New Roman" w:eastAsia="Times New Roman" w:hAnsi="Times New Roman"/>
                <w:sz w:val="20"/>
                <w:lang w:val="ru-RU"/>
              </w:rPr>
              <w:t>-2026</w:t>
            </w:r>
            <w:proofErr w:type="gramStart"/>
            <w:r w:rsidRPr="00F70C3A">
              <w:rPr>
                <w:rFonts w:ascii="Times New Roman" w:eastAsia="Times New Roman" w:hAnsi="Times New Roman"/>
                <w:sz w:val="20"/>
                <w:lang w:val="ru-RU"/>
              </w:rPr>
              <w:t>/..</w:t>
            </w:r>
            <w:proofErr w:type="gramEnd"/>
            <w:r w:rsidRPr="00F70C3A">
              <w:rPr>
                <w:rFonts w:ascii="Times New Roman" w:eastAsia="Times New Roman" w:hAnsi="Times New Roman"/>
                <w:sz w:val="20"/>
                <w:lang w:val="ru-RU"/>
              </w:rPr>
              <w:t xml:space="preserve">) КОММЮНИКЕ ЖОБАСЫ: СЫРТҚЫ ҚУАТ КӨЗДЕРІНЕ, СЫМСЫЗ ЗАРЯДТАУ ҚҰРЫЛҒЫЛАРЫНА, СЫМСЫЗ ЗАРЯДТАУ АЛАҢДАРЫНА, ЖАЛПЫ МАҚСАТТАҒЫ ПОРТАТИВТІ АККУМУЛЯТОРЛАРҒА АРНАЛҒАН ЗАРЯДТАУ ҚҰРЫЛҒЫЛАРЫНА ЖӘНЕ </w:t>
            </w:r>
            <w:r w:rsidRPr="00BF1182">
              <w:rPr>
                <w:rFonts w:ascii="Times New Roman" w:eastAsia="Times New Roman" w:hAnsi="Times New Roman"/>
                <w:sz w:val="20"/>
              </w:rPr>
              <w:t>USB</w:t>
            </w:r>
            <w:r w:rsidRPr="00F70C3A">
              <w:rPr>
                <w:rFonts w:ascii="Times New Roman" w:eastAsia="Times New Roman" w:hAnsi="Times New Roman"/>
                <w:sz w:val="20"/>
                <w:lang w:val="ru-RU"/>
              </w:rPr>
              <w:t xml:space="preserve"> </w:t>
            </w:r>
            <w:r w:rsidRPr="00BF1182">
              <w:rPr>
                <w:rFonts w:ascii="Times New Roman" w:eastAsia="Times New Roman" w:hAnsi="Times New Roman"/>
                <w:sz w:val="20"/>
              </w:rPr>
              <w:t>TYPE</w:t>
            </w:r>
            <w:r w:rsidRPr="00F70C3A">
              <w:rPr>
                <w:rFonts w:ascii="Times New Roman" w:eastAsia="Times New Roman" w:hAnsi="Times New Roman"/>
                <w:sz w:val="20"/>
                <w:lang w:val="ru-RU"/>
              </w:rPr>
              <w:t>-</w:t>
            </w:r>
            <w:r w:rsidRPr="00BF1182">
              <w:rPr>
                <w:rFonts w:ascii="Times New Roman" w:eastAsia="Times New Roman" w:hAnsi="Times New Roman"/>
                <w:sz w:val="20"/>
              </w:rPr>
              <w:t>C</w:t>
            </w:r>
            <w:r w:rsidRPr="00F70C3A">
              <w:rPr>
                <w:rFonts w:ascii="Times New Roman" w:eastAsia="Times New Roman" w:hAnsi="Times New Roman"/>
                <w:sz w:val="20"/>
                <w:lang w:val="ru-RU"/>
              </w:rPr>
              <w:t xml:space="preserve"> КАБЕЛЬДЕРІНЕ ҚОЙЫЛАТЫН ТАЛАПТАР ТУРАЛЫ КОММЮНИКЕ ЖОБАСЫ (2025/2052/ЕО) (</w:t>
            </w:r>
            <w:r w:rsidRPr="00BF1182">
              <w:rPr>
                <w:rFonts w:ascii="Times New Roman" w:eastAsia="Times New Roman" w:hAnsi="Times New Roman"/>
                <w:sz w:val="20"/>
              </w:rPr>
              <w:t>DGI</w:t>
            </w:r>
            <w:r w:rsidRPr="00F70C3A">
              <w:rPr>
                <w:rFonts w:ascii="Times New Roman" w:eastAsia="Times New Roman" w:hAnsi="Times New Roman"/>
                <w:sz w:val="20"/>
                <w:lang w:val="ru-RU"/>
              </w:rPr>
              <w:t>-2026</w:t>
            </w:r>
            <w:proofErr w:type="gramStart"/>
            <w:r w:rsidRPr="00F70C3A">
              <w:rPr>
                <w:rFonts w:ascii="Times New Roman" w:eastAsia="Times New Roman" w:hAnsi="Times New Roman"/>
                <w:sz w:val="20"/>
                <w:lang w:val="ru-RU"/>
              </w:rPr>
              <w:t>/..</w:t>
            </w:r>
            <w:proofErr w:type="gramEnd"/>
            <w:r w:rsidRPr="00F70C3A">
              <w:rPr>
                <w:rFonts w:ascii="Times New Roman" w:eastAsia="Times New Roman" w:hAnsi="Times New Roman"/>
                <w:sz w:val="20"/>
                <w:lang w:val="ru-RU"/>
              </w:rPr>
              <w:t>)</w:t>
            </w:r>
            <w:r>
              <w:rPr>
                <w:rFonts w:ascii="Times New Roman" w:eastAsia="Times New Roman" w:hAnsi="Times New Roman"/>
                <w:sz w:val="20"/>
                <w:lang w:val="kk-KZ"/>
              </w:rPr>
              <w:t xml:space="preserve"> </w:t>
            </w:r>
            <w:r w:rsidRPr="00BF1182">
              <w:rPr>
                <w:rFonts w:ascii="Times New Roman" w:eastAsia="Times New Roman" w:hAnsi="Times New Roman"/>
                <w:sz w:val="20"/>
                <w:lang w:val="kk-KZ"/>
              </w:rPr>
              <w:t>(ағылшын тілінде 40 бет)</w:t>
            </w:r>
            <w:r w:rsidRPr="00BF1182">
              <w:rPr>
                <w:rFonts w:ascii="Times New Roman" w:eastAsia="Times New Roman" w:hAnsi="Times New Roman"/>
                <w:sz w:val="20"/>
                <w:lang w:val="kk-KZ"/>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sidRPr="00BF1182">
              <w:rPr>
                <w:rFonts w:ascii="Times New Roman" w:eastAsia="Times New Roman" w:hAnsi="Times New Roman"/>
                <w:sz w:val="20"/>
                <w:lang w:val="kk-KZ"/>
              </w:rPr>
              <w:br/>
              <w:t>https://members.wto.org/crnattachments/2026/TBT/TUR/26_03329_00_e.pdf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10AF296" w14:textId="77777777" w:rsidR="00A0398C" w:rsidRDefault="00A0398C" w:rsidP="00A0398C">
            <w:r>
              <w:rPr>
                <w:rFonts w:ascii="Times New Roman" w:eastAsia="Times New Roman" w:hAnsi="Times New Roman"/>
                <w:sz w:val="20"/>
              </w:rPr>
              <w:t>28/08/26</w:t>
            </w:r>
          </w:p>
        </w:tc>
      </w:tr>
      <w:tr w:rsidR="00A0398C" w14:paraId="3BC4D9F6" w14:textId="77777777" w:rsidTr="00BC5F1B">
        <w:tc>
          <w:tcPr>
            <w:tcW w:w="2720" w:type="dxa"/>
            <w:vMerge/>
          </w:tcPr>
          <w:p w14:paraId="1EC7D9A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3F5BC9F"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3552219D" w14:textId="77777777" w:rsidR="00A0398C" w:rsidRPr="00BF1182" w:rsidRDefault="00A0398C" w:rsidP="00A0398C">
            <w:pPr>
              <w:rPr>
                <w:rFonts w:ascii="Times New Roman" w:eastAsia="Times New Roman" w:hAnsi="Times New Roman"/>
                <w:sz w:val="20"/>
              </w:rPr>
            </w:pPr>
            <w:r w:rsidRPr="00BF1182">
              <w:rPr>
                <w:rFonts w:ascii="Times New Roman" w:eastAsia="Times New Roman" w:hAnsi="Times New Roman"/>
                <w:b/>
                <w:bCs/>
                <w:sz w:val="20"/>
              </w:rPr>
              <w:t>(1)</w:t>
            </w:r>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Осы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Коммюнике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сыртқы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қуат</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көздеріне</w:t>
            </w:r>
            <w:proofErr w:type="spellEnd"/>
            <w:r w:rsidRPr="00BF1182">
              <w:rPr>
                <w:rFonts w:ascii="Times New Roman" w:eastAsia="Times New Roman" w:hAnsi="Times New Roman"/>
                <w:sz w:val="20"/>
              </w:rPr>
              <w:t xml:space="preserve"> (EPS), </w:t>
            </w:r>
            <w:proofErr w:type="spellStart"/>
            <w:r w:rsidRPr="00BF1182">
              <w:rPr>
                <w:rFonts w:ascii="Times New Roman" w:eastAsia="Times New Roman" w:hAnsi="Times New Roman"/>
                <w:sz w:val="20"/>
              </w:rPr>
              <w:t>жалпы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мақсаттағы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портативті</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аккумуляторлық</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батареяларға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арналған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зарядтау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құрылғыларына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сымсыз</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зарядтау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құрылғыларына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сымсыз</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зарядтау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алаңшаларына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және</w:t>
            </w:r>
            <w:proofErr w:type="spellEnd"/>
            <w:r w:rsidRPr="00BF1182">
              <w:rPr>
                <w:rFonts w:ascii="Times New Roman" w:eastAsia="Times New Roman" w:hAnsi="Times New Roman"/>
                <w:sz w:val="20"/>
              </w:rPr>
              <w:t xml:space="preserve"> USB Type-C </w:t>
            </w:r>
            <w:proofErr w:type="spellStart"/>
            <w:r w:rsidRPr="00BF1182">
              <w:rPr>
                <w:rFonts w:ascii="Times New Roman" w:eastAsia="Times New Roman" w:hAnsi="Times New Roman"/>
                <w:sz w:val="20"/>
              </w:rPr>
              <w:t>кабельдеріне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қолданылады</w:t>
            </w:r>
            <w:proofErr w:type="spellEnd"/>
            <w:r w:rsidRPr="00BF1182">
              <w:rPr>
                <w:rFonts w:ascii="Times New Roman" w:eastAsia="Times New Roman" w:hAnsi="Times New Roman"/>
                <w:sz w:val="20"/>
              </w:rPr>
              <w:t>.</w:t>
            </w:r>
          </w:p>
          <w:p w14:paraId="2AE055A2" w14:textId="77777777" w:rsidR="00A0398C" w:rsidRPr="00BF1182" w:rsidRDefault="00A0398C" w:rsidP="00A0398C">
            <w:pPr>
              <w:rPr>
                <w:rFonts w:ascii="Times New Roman" w:eastAsia="Times New Roman" w:hAnsi="Times New Roman"/>
                <w:sz w:val="20"/>
              </w:rPr>
            </w:pPr>
            <w:r w:rsidRPr="00BF1182">
              <w:rPr>
                <w:rFonts w:ascii="Times New Roman" w:eastAsia="Times New Roman" w:hAnsi="Times New Roman"/>
                <w:b/>
                <w:bCs/>
                <w:sz w:val="20"/>
              </w:rPr>
              <w:t>(2)</w:t>
            </w:r>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Осы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Коммюникенің</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талаптары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мынадай</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өнімдерге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қолданылмайды</w:t>
            </w:r>
            <w:proofErr w:type="spellEnd"/>
            <w:r w:rsidRPr="00BF1182">
              <w:rPr>
                <w:rFonts w:ascii="Times New Roman" w:eastAsia="Times New Roman" w:hAnsi="Times New Roman"/>
                <w:sz w:val="20"/>
              </w:rPr>
              <w:t>:</w:t>
            </w:r>
          </w:p>
          <w:p w14:paraId="7B41FA45" w14:textId="77777777" w:rsidR="00A0398C" w:rsidRPr="00BF1182" w:rsidRDefault="00A0398C" w:rsidP="00A0398C">
            <w:pPr>
              <w:rPr>
                <w:rFonts w:ascii="Times New Roman" w:eastAsia="Times New Roman" w:hAnsi="Times New Roman"/>
                <w:sz w:val="20"/>
              </w:rPr>
            </w:pPr>
            <w:r w:rsidRPr="00BF1182">
              <w:rPr>
                <w:rFonts w:ascii="Times New Roman" w:eastAsia="Times New Roman" w:hAnsi="Times New Roman"/>
                <w:sz w:val="20"/>
              </w:rPr>
              <w:t xml:space="preserve">a) </w:t>
            </w:r>
            <w:proofErr w:type="spellStart"/>
            <w:r w:rsidRPr="00BF1182">
              <w:rPr>
                <w:rFonts w:ascii="Times New Roman" w:eastAsia="Times New Roman" w:hAnsi="Times New Roman"/>
                <w:sz w:val="20"/>
              </w:rPr>
              <w:t>үздіксіз</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қоректендіру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көздері</w:t>
            </w:r>
            <w:proofErr w:type="spellEnd"/>
            <w:r w:rsidRPr="00BF1182">
              <w:rPr>
                <w:rFonts w:ascii="Times New Roman" w:eastAsia="Times New Roman" w:hAnsi="Times New Roman"/>
                <w:sz w:val="20"/>
              </w:rPr>
              <w:t xml:space="preserve"> (UPS), </w:t>
            </w:r>
            <w:proofErr w:type="spellStart"/>
            <w:r w:rsidRPr="00BF1182">
              <w:rPr>
                <w:rFonts w:ascii="Times New Roman" w:eastAsia="Times New Roman" w:hAnsi="Times New Roman"/>
                <w:sz w:val="20"/>
              </w:rPr>
              <w:t>яғни</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электр</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желісіндегі</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кернеу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рұқсат</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етілген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деңгейден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төмендеген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кезде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энергия</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жинақтау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құрылғыларынан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резервтік</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электрмен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қоректендіруді</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автоматты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түрде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қамтамасыз</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ететін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құрылғылар</w:t>
            </w:r>
            <w:proofErr w:type="spellEnd"/>
            <w:r w:rsidRPr="00BF1182">
              <w:rPr>
                <w:rFonts w:ascii="Times New Roman" w:eastAsia="Times New Roman" w:hAnsi="Times New Roman"/>
                <w:sz w:val="20"/>
              </w:rPr>
              <w:t>;</w:t>
            </w:r>
          </w:p>
          <w:p w14:paraId="2D2B21C7" w14:textId="77777777" w:rsidR="00A0398C" w:rsidRPr="00BF1182" w:rsidRDefault="00A0398C" w:rsidP="00A0398C">
            <w:pPr>
              <w:rPr>
                <w:rFonts w:ascii="Times New Roman" w:eastAsia="Times New Roman" w:hAnsi="Times New Roman"/>
                <w:sz w:val="20"/>
              </w:rPr>
            </w:pPr>
            <w:r w:rsidRPr="00BF1182">
              <w:rPr>
                <w:rFonts w:ascii="Times New Roman" w:eastAsia="Times New Roman" w:hAnsi="Times New Roman"/>
                <w:sz w:val="20"/>
              </w:rPr>
              <w:t xml:space="preserve">b) 2021 </w:t>
            </w:r>
            <w:proofErr w:type="spellStart"/>
            <w:r w:rsidRPr="00BF1182">
              <w:rPr>
                <w:rFonts w:ascii="Times New Roman" w:eastAsia="Times New Roman" w:hAnsi="Times New Roman"/>
                <w:sz w:val="20"/>
              </w:rPr>
              <w:t>жылғы</w:t>
            </w:r>
            <w:proofErr w:type="spellEnd"/>
            <w:r w:rsidRPr="00BF1182">
              <w:rPr>
                <w:rFonts w:ascii="Times New Roman" w:eastAsia="Times New Roman" w:hAnsi="Times New Roman"/>
                <w:sz w:val="20"/>
              </w:rPr>
              <w:t xml:space="preserve"> 6 </w:t>
            </w:r>
            <w:proofErr w:type="spellStart"/>
            <w:r w:rsidRPr="00BF1182">
              <w:rPr>
                <w:rFonts w:ascii="Times New Roman" w:eastAsia="Times New Roman" w:hAnsi="Times New Roman"/>
                <w:sz w:val="20"/>
              </w:rPr>
              <w:t>тамызда</w:t>
            </w:r>
            <w:proofErr w:type="spellEnd"/>
            <w:r w:rsidRPr="00BF1182">
              <w:rPr>
                <w:rFonts w:ascii="Times New Roman" w:eastAsia="Times New Roman" w:hAnsi="Times New Roman"/>
                <w:sz w:val="20"/>
              </w:rPr>
              <w:t xml:space="preserve"> № 31560 </w:t>
            </w:r>
            <w:proofErr w:type="spellStart"/>
            <w:r w:rsidRPr="00BF1182">
              <w:rPr>
                <w:rFonts w:ascii="Times New Roman" w:eastAsia="Times New Roman" w:hAnsi="Times New Roman"/>
                <w:sz w:val="20"/>
              </w:rPr>
              <w:t>болып</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жарияланған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lastRenderedPageBreak/>
              <w:t>Ресми</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газетте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жарияланған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Жарық</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көздеріне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және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бөлек</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басқару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құрылғыларына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арналған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экологиялық</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жобалау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талаптары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туралы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Коммюникенің</w:t>
            </w:r>
            <w:proofErr w:type="spellEnd"/>
            <w:r w:rsidRPr="00BF1182">
              <w:rPr>
                <w:rFonts w:ascii="Times New Roman" w:eastAsia="Times New Roman" w:hAnsi="Times New Roman"/>
                <w:sz w:val="20"/>
              </w:rPr>
              <w:t xml:space="preserve"> ((2019/2020/EU), SGM:2021/11) III </w:t>
            </w:r>
            <w:proofErr w:type="spellStart"/>
            <w:r w:rsidRPr="00BF1182">
              <w:rPr>
                <w:rFonts w:ascii="Times New Roman" w:eastAsia="Times New Roman" w:hAnsi="Times New Roman"/>
                <w:sz w:val="20"/>
              </w:rPr>
              <w:t>қосымшасының</w:t>
            </w:r>
            <w:proofErr w:type="spellEnd"/>
            <w:r w:rsidRPr="00BF1182">
              <w:rPr>
                <w:rFonts w:ascii="Times New Roman" w:eastAsia="Times New Roman" w:hAnsi="Times New Roman"/>
                <w:sz w:val="20"/>
              </w:rPr>
              <w:t xml:space="preserve"> 2-бабының (c) </w:t>
            </w:r>
            <w:proofErr w:type="spellStart"/>
            <w:r w:rsidRPr="00BF1182">
              <w:rPr>
                <w:rFonts w:ascii="Times New Roman" w:eastAsia="Times New Roman" w:hAnsi="Times New Roman"/>
                <w:sz w:val="20"/>
              </w:rPr>
              <w:t>тармақшасында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көрсетілген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батареямен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жұмыс</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істейтін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өнімдерде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пайдаланылатын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және</w:t>
            </w:r>
            <w:proofErr w:type="spellEnd"/>
            <w:r w:rsidRPr="00BF1182">
              <w:rPr>
                <w:rFonts w:ascii="Times New Roman" w:eastAsia="Times New Roman" w:hAnsi="Times New Roman"/>
                <w:sz w:val="20"/>
              </w:rPr>
              <w:t xml:space="preserve"> III </w:t>
            </w:r>
            <w:proofErr w:type="spellStart"/>
            <w:r w:rsidRPr="00BF1182">
              <w:rPr>
                <w:rFonts w:ascii="Times New Roman" w:eastAsia="Times New Roman" w:hAnsi="Times New Roman"/>
                <w:sz w:val="20"/>
              </w:rPr>
              <w:t>қосымшада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көзделген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өзге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де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алып</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тастауларға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жатпайтын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бөлек</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басқару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құрылғыларын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қоспағанда</w:t>
            </w:r>
            <w:proofErr w:type="spellEnd"/>
            <w:r w:rsidRPr="00BF1182">
              <w:rPr>
                <w:rFonts w:ascii="Times New Roman" w:eastAsia="Times New Roman" w:hAnsi="Times New Roman"/>
                <w:sz w:val="20"/>
              </w:rPr>
              <w:t xml:space="preserve">, 5-баптың </w:t>
            </w:r>
            <w:proofErr w:type="spellStart"/>
            <w:r w:rsidRPr="00BF1182">
              <w:rPr>
                <w:rFonts w:ascii="Times New Roman" w:eastAsia="Times New Roman" w:hAnsi="Times New Roman"/>
                <w:sz w:val="20"/>
              </w:rPr>
              <w:t>бірінші</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бөлігінің</w:t>
            </w:r>
            <w:proofErr w:type="spellEnd"/>
            <w:r w:rsidRPr="00BF1182">
              <w:rPr>
                <w:rFonts w:ascii="Times New Roman" w:eastAsia="Times New Roman" w:hAnsi="Times New Roman"/>
                <w:sz w:val="20"/>
              </w:rPr>
              <w:t xml:space="preserve"> (c) </w:t>
            </w:r>
            <w:proofErr w:type="spellStart"/>
            <w:r w:rsidRPr="00BF1182">
              <w:rPr>
                <w:rFonts w:ascii="Times New Roman" w:eastAsia="Times New Roman" w:hAnsi="Times New Roman"/>
                <w:sz w:val="20"/>
              </w:rPr>
              <w:t>тармақшасында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айқындалған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бөлек</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басқару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құрылғылары</w:t>
            </w:r>
            <w:proofErr w:type="spellEnd"/>
            <w:r w:rsidRPr="00BF1182">
              <w:rPr>
                <w:rFonts w:ascii="Times New Roman" w:eastAsia="Times New Roman" w:hAnsi="Times New Roman"/>
                <w:sz w:val="20"/>
              </w:rPr>
              <w:t>;</w:t>
            </w:r>
          </w:p>
          <w:p w14:paraId="6ABB9ABE" w14:textId="77777777" w:rsidR="00A0398C" w:rsidRPr="00BF1182" w:rsidRDefault="00A0398C" w:rsidP="00A0398C">
            <w:pPr>
              <w:rPr>
                <w:rFonts w:ascii="Times New Roman" w:eastAsia="Times New Roman" w:hAnsi="Times New Roman"/>
                <w:sz w:val="20"/>
              </w:rPr>
            </w:pPr>
            <w:r w:rsidRPr="00BF1182">
              <w:rPr>
                <w:rFonts w:ascii="Times New Roman" w:eastAsia="Times New Roman" w:hAnsi="Times New Roman"/>
                <w:sz w:val="20"/>
              </w:rPr>
              <w:t xml:space="preserve">c) </w:t>
            </w:r>
            <w:proofErr w:type="spellStart"/>
            <w:r w:rsidRPr="00BF1182">
              <w:rPr>
                <w:rFonts w:ascii="Times New Roman" w:eastAsia="Times New Roman" w:hAnsi="Times New Roman"/>
                <w:sz w:val="20"/>
              </w:rPr>
              <w:t>авариялық</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жарықтандыру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шамдарына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арналған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бөлек</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басқару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құрылғылары</w:t>
            </w:r>
            <w:proofErr w:type="spellEnd"/>
            <w:r w:rsidRPr="00BF1182">
              <w:rPr>
                <w:rFonts w:ascii="Times New Roman" w:eastAsia="Times New Roman" w:hAnsi="Times New Roman"/>
                <w:sz w:val="20"/>
              </w:rPr>
              <w:t>;</w:t>
            </w:r>
          </w:p>
          <w:p w14:paraId="3A2C67DB" w14:textId="77777777" w:rsidR="00A0398C" w:rsidRPr="00BF1182" w:rsidRDefault="00A0398C" w:rsidP="00A0398C">
            <w:pPr>
              <w:rPr>
                <w:rFonts w:ascii="Times New Roman" w:eastAsia="Times New Roman" w:hAnsi="Times New Roman"/>
                <w:sz w:val="20"/>
              </w:rPr>
            </w:pPr>
            <w:r w:rsidRPr="00BF1182">
              <w:rPr>
                <w:rFonts w:ascii="Times New Roman" w:eastAsia="Times New Roman" w:hAnsi="Times New Roman"/>
                <w:sz w:val="20"/>
              </w:rPr>
              <w:t xml:space="preserve">ç) </w:t>
            </w:r>
            <w:proofErr w:type="spellStart"/>
            <w:r w:rsidRPr="00BF1182">
              <w:rPr>
                <w:rFonts w:ascii="Times New Roman" w:eastAsia="Times New Roman" w:hAnsi="Times New Roman"/>
                <w:sz w:val="20"/>
              </w:rPr>
              <w:t>жарық</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ағыны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төмен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жарық</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көздеріне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арналған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бөлек</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басқару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құрылғылары</w:t>
            </w:r>
            <w:proofErr w:type="spellEnd"/>
            <w:r w:rsidRPr="00BF1182">
              <w:rPr>
                <w:rFonts w:ascii="Times New Roman" w:eastAsia="Times New Roman" w:hAnsi="Times New Roman"/>
                <w:sz w:val="20"/>
              </w:rPr>
              <w:t>;</w:t>
            </w:r>
          </w:p>
          <w:p w14:paraId="54990790" w14:textId="77777777" w:rsidR="00A0398C" w:rsidRPr="00BF1182" w:rsidRDefault="00A0398C" w:rsidP="00A0398C">
            <w:pPr>
              <w:rPr>
                <w:rFonts w:ascii="Times New Roman" w:eastAsia="Times New Roman" w:hAnsi="Times New Roman"/>
                <w:sz w:val="20"/>
              </w:rPr>
            </w:pPr>
            <w:r w:rsidRPr="00BF1182">
              <w:rPr>
                <w:rFonts w:ascii="Times New Roman" w:eastAsia="Times New Roman" w:hAnsi="Times New Roman"/>
                <w:sz w:val="20"/>
              </w:rPr>
              <w:t xml:space="preserve">d) 2021 </w:t>
            </w:r>
            <w:proofErr w:type="spellStart"/>
            <w:r w:rsidRPr="00BF1182">
              <w:rPr>
                <w:rFonts w:ascii="Times New Roman" w:eastAsia="Times New Roman" w:hAnsi="Times New Roman"/>
                <w:sz w:val="20"/>
              </w:rPr>
              <w:t>жылғы</w:t>
            </w:r>
            <w:proofErr w:type="spellEnd"/>
            <w:r w:rsidRPr="00BF1182">
              <w:rPr>
                <w:rFonts w:ascii="Times New Roman" w:eastAsia="Times New Roman" w:hAnsi="Times New Roman"/>
                <w:sz w:val="20"/>
              </w:rPr>
              <w:t xml:space="preserve"> 2 </w:t>
            </w:r>
            <w:proofErr w:type="spellStart"/>
            <w:r w:rsidRPr="00BF1182">
              <w:rPr>
                <w:rFonts w:ascii="Times New Roman" w:eastAsia="Times New Roman" w:hAnsi="Times New Roman"/>
                <w:sz w:val="20"/>
              </w:rPr>
              <w:t>маусымда</w:t>
            </w:r>
            <w:proofErr w:type="spellEnd"/>
            <w:r w:rsidRPr="00BF1182">
              <w:rPr>
                <w:rFonts w:ascii="Times New Roman" w:eastAsia="Times New Roman" w:hAnsi="Times New Roman"/>
                <w:sz w:val="20"/>
              </w:rPr>
              <w:t xml:space="preserve"> № 31499 </w:t>
            </w:r>
            <w:proofErr w:type="spellStart"/>
            <w:r w:rsidRPr="00BF1182">
              <w:rPr>
                <w:rFonts w:ascii="Times New Roman" w:eastAsia="Times New Roman" w:hAnsi="Times New Roman"/>
                <w:sz w:val="20"/>
              </w:rPr>
              <w:t>болып</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жарияланған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Ресми</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газетте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жарияланған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Медициналық</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бұйымдар</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туралы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регламентте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айқындалған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медициналық</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бұйымдармен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ғана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пайдалануға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арналған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әзірленген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сынақтан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өткізілген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және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нарыққа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шығарылатын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сыртқы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қуат</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көздері</w:t>
            </w:r>
            <w:proofErr w:type="spellEnd"/>
            <w:r w:rsidRPr="00BF1182">
              <w:rPr>
                <w:rFonts w:ascii="Times New Roman" w:eastAsia="Times New Roman" w:hAnsi="Times New Roman"/>
                <w:sz w:val="20"/>
              </w:rPr>
              <w:t xml:space="preserve"> (EPS);</w:t>
            </w:r>
          </w:p>
          <w:p w14:paraId="0DC3F256" w14:textId="77777777" w:rsidR="00A0398C" w:rsidRPr="00BF1182" w:rsidRDefault="00A0398C" w:rsidP="00A0398C">
            <w:pPr>
              <w:rPr>
                <w:rFonts w:ascii="Times New Roman" w:eastAsia="Times New Roman" w:hAnsi="Times New Roman"/>
                <w:sz w:val="20"/>
              </w:rPr>
            </w:pPr>
            <w:r w:rsidRPr="00BF1182">
              <w:rPr>
                <w:rFonts w:ascii="Times New Roman" w:eastAsia="Times New Roman" w:hAnsi="Times New Roman"/>
                <w:sz w:val="20"/>
              </w:rPr>
              <w:t xml:space="preserve">e) </w:t>
            </w:r>
            <w:proofErr w:type="spellStart"/>
            <w:r w:rsidRPr="00BF1182">
              <w:rPr>
                <w:rFonts w:ascii="Times New Roman" w:eastAsia="Times New Roman" w:hAnsi="Times New Roman"/>
                <w:sz w:val="20"/>
              </w:rPr>
              <w:t>автономды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құрылғыларға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арналған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қондыру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станциялары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док-станциялар</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яғни</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пайдаланушының</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қандай</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да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бір</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араласуынсыз</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қозғалысты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талап</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ететін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міндеттерді</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орындайтын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аккумулятормен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жұмыс</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істейтін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зарядталу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үшін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өздігінен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орналасатын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құрылғылар</w:t>
            </w:r>
            <w:proofErr w:type="spellEnd"/>
            <w:r w:rsidRPr="00BF1182">
              <w:rPr>
                <w:rFonts w:ascii="Times New Roman" w:eastAsia="Times New Roman" w:hAnsi="Times New Roman"/>
                <w:sz w:val="20"/>
              </w:rPr>
              <w:t>;</w:t>
            </w:r>
          </w:p>
          <w:p w14:paraId="31348A9C" w14:textId="77777777" w:rsidR="00A0398C" w:rsidRPr="00BF1182" w:rsidRDefault="00A0398C" w:rsidP="00A0398C">
            <w:pPr>
              <w:rPr>
                <w:rFonts w:ascii="Times New Roman" w:eastAsia="Times New Roman" w:hAnsi="Times New Roman"/>
                <w:sz w:val="20"/>
              </w:rPr>
            </w:pPr>
            <w:r w:rsidRPr="00BF1182">
              <w:rPr>
                <w:rFonts w:ascii="Times New Roman" w:eastAsia="Times New Roman" w:hAnsi="Times New Roman"/>
                <w:sz w:val="20"/>
              </w:rPr>
              <w:t xml:space="preserve">f) </w:t>
            </w:r>
            <w:proofErr w:type="spellStart"/>
            <w:r w:rsidRPr="00BF1182">
              <w:rPr>
                <w:rFonts w:ascii="Times New Roman" w:eastAsia="Times New Roman" w:hAnsi="Times New Roman"/>
                <w:sz w:val="20"/>
              </w:rPr>
              <w:t>адамдарды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немесе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жүктерді</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тасымалдауға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арналған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көлік</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құралдарымен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ғана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пайдалануға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арналған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әзірленген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сынақтан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өткізілген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және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нарыққа</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шығарылатын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сыртқы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қуат</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көздері</w:t>
            </w:r>
            <w:proofErr w:type="spellEnd"/>
            <w:r w:rsidRPr="00BF1182">
              <w:rPr>
                <w:rFonts w:ascii="Times New Roman" w:eastAsia="Times New Roman" w:hAnsi="Times New Roman"/>
                <w:sz w:val="20"/>
              </w:rPr>
              <w:t xml:space="preserve"> (EPS);</w:t>
            </w:r>
          </w:p>
          <w:p w14:paraId="47B65372" w14:textId="77777777" w:rsidR="00A0398C" w:rsidRPr="00BF1182" w:rsidRDefault="00A0398C" w:rsidP="00A0398C">
            <w:pPr>
              <w:rPr>
                <w:rFonts w:ascii="Times New Roman" w:eastAsia="Times New Roman" w:hAnsi="Times New Roman"/>
                <w:sz w:val="20"/>
              </w:rPr>
            </w:pPr>
            <w:r w:rsidRPr="00BF1182">
              <w:rPr>
                <w:rFonts w:ascii="Times New Roman" w:eastAsia="Times New Roman" w:hAnsi="Times New Roman"/>
                <w:sz w:val="20"/>
              </w:rPr>
              <w:t xml:space="preserve">g) </w:t>
            </w:r>
            <w:proofErr w:type="spellStart"/>
            <w:r w:rsidRPr="00BF1182">
              <w:rPr>
                <w:rFonts w:ascii="Times New Roman" w:eastAsia="Times New Roman" w:hAnsi="Times New Roman"/>
                <w:sz w:val="20"/>
              </w:rPr>
              <w:t>тұтыну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өнімінің</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өз</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ішіндегі</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түрлендірілген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кернеудің</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негізгі</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жүктемесі</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бөлек</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соңғы</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пайдалану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құрылғысын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қоректендіруге</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арналмаған</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тұтыну</w:t>
            </w:r>
            <w:proofErr w:type="spellEnd"/>
            <w:r w:rsidRPr="00BF1182">
              <w:rPr>
                <w:rFonts w:ascii="Times New Roman" w:eastAsia="Times New Roman" w:hAnsi="Times New Roman"/>
                <w:sz w:val="20"/>
              </w:rPr>
              <w:t xml:space="preserve"> </w:t>
            </w:r>
            <w:proofErr w:type="spellStart"/>
            <w:r w:rsidRPr="00BF1182">
              <w:rPr>
                <w:rFonts w:ascii="Times New Roman" w:eastAsia="Times New Roman" w:hAnsi="Times New Roman"/>
                <w:sz w:val="20"/>
              </w:rPr>
              <w:t>өнімдері</w:t>
            </w:r>
            <w:proofErr w:type="spellEnd"/>
            <w:r w:rsidRPr="00BF1182">
              <w:rPr>
                <w:rFonts w:ascii="Times New Roman" w:eastAsia="Times New Roman" w:hAnsi="Times New Roman"/>
                <w:sz w:val="20"/>
              </w:rPr>
              <w:t>.</w:t>
            </w:r>
          </w:p>
        </w:tc>
        <w:tc>
          <w:tcPr>
            <w:tcW w:w="2720" w:type="dxa"/>
            <w:vMerge/>
          </w:tcPr>
          <w:p w14:paraId="38AC0EE9" w14:textId="77777777" w:rsidR="00A0398C" w:rsidRDefault="00A0398C" w:rsidP="00A0398C"/>
        </w:tc>
      </w:tr>
      <w:tr w:rsidR="00A0398C" w:rsidRPr="00DC7F07" w14:paraId="44898C76" w14:textId="77777777" w:rsidTr="00BC5F1B">
        <w:tc>
          <w:tcPr>
            <w:tcW w:w="2720" w:type="dxa"/>
            <w:vMerge/>
          </w:tcPr>
          <w:p w14:paraId="09EA79A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348BF01" w14:textId="77777777" w:rsidR="00A0398C" w:rsidRPr="00BF1182" w:rsidRDefault="00A0398C" w:rsidP="00A0398C">
            <w:pPr>
              <w:rPr>
                <w:lang w:val="kk-KZ"/>
              </w:rPr>
            </w:pPr>
            <w:r>
              <w:rPr>
                <w:rFonts w:ascii="Times New Roman" w:eastAsia="Times New Roman" w:hAnsi="Times New Roman"/>
                <w:sz w:val="20"/>
                <w:lang w:val="kk-KZ"/>
              </w:rPr>
              <w:t>Түркия</w:t>
            </w:r>
          </w:p>
        </w:tc>
        <w:tc>
          <w:tcPr>
            <w:tcW w:w="5102" w:type="dxa"/>
            <w:tcBorders>
              <w:top w:val="single" w:sz="8" w:space="0" w:color="000000"/>
              <w:left w:val="single" w:sz="8" w:space="0" w:color="000000"/>
              <w:bottom w:val="single" w:sz="8" w:space="0" w:color="000000"/>
              <w:right w:val="single" w:sz="8" w:space="0" w:color="000000"/>
            </w:tcBorders>
          </w:tcPr>
          <w:p w14:paraId="18D42E9B" w14:textId="77777777" w:rsidR="00A0398C" w:rsidRPr="00F70C3A" w:rsidRDefault="00A0398C" w:rsidP="00A0398C">
            <w:pPr>
              <w:pStyle w:val="aff8"/>
              <w:rPr>
                <w:rFonts w:cstheme="minorBidi"/>
                <w:sz w:val="20"/>
                <w:szCs w:val="22"/>
                <w:lang w:val="kk-KZ" w:eastAsia="en-US"/>
              </w:rPr>
            </w:pPr>
            <w:r w:rsidRPr="00F70C3A">
              <w:rPr>
                <w:rFonts w:cstheme="minorBidi"/>
                <w:b/>
                <w:bCs/>
                <w:sz w:val="20"/>
                <w:szCs w:val="22"/>
                <w:lang w:val="kk-KZ" w:eastAsia="en-US"/>
              </w:rPr>
              <w:t>(1)</w:t>
            </w:r>
            <w:r w:rsidRPr="00F70C3A">
              <w:rPr>
                <w:rFonts w:cstheme="minorBidi"/>
                <w:sz w:val="20"/>
                <w:szCs w:val="22"/>
                <w:lang w:val="kk-KZ" w:eastAsia="en-US"/>
              </w:rPr>
              <w:t xml:space="preserve"> Осы Коммюникенің мақсаты 2022 жылғы 4 ақпандағы № 5187 Президент Жарлығымен күшіне енген </w:t>
            </w:r>
            <w:r w:rsidRPr="00F70C3A">
              <w:rPr>
                <w:rFonts w:cstheme="minorBidi"/>
                <w:b/>
                <w:bCs/>
                <w:sz w:val="20"/>
                <w:szCs w:val="22"/>
                <w:lang w:val="kk-KZ" w:eastAsia="en-US"/>
              </w:rPr>
              <w:t>Энергия тұтынатын өнімдердің экологиялық жобалануына (экодизайнына) қойылатын талаптар туралы регламентке</w:t>
            </w:r>
            <w:r w:rsidRPr="00F70C3A">
              <w:rPr>
                <w:rFonts w:cstheme="minorBidi"/>
                <w:sz w:val="20"/>
                <w:szCs w:val="22"/>
                <w:lang w:val="kk-KZ" w:eastAsia="en-US"/>
              </w:rPr>
              <w:t xml:space="preserve"> сәйкес сыртқы қоректендіру көздерін (EPS), жалпы мақсаттағы портативті аккумуляторларға арналған зарядтау құрылғыларын, сымсыз зарядтау құрылғыларын, сымсыз зарядтау алаңдарын және USB Type-C кабельдерін нарыққа шығару немесе пайдалануға беру кезінде экологиялық жобалауға (экодизайнға) қойылатын талаптарды белгілеу болып табылады.</w:t>
            </w:r>
          </w:p>
        </w:tc>
        <w:tc>
          <w:tcPr>
            <w:tcW w:w="2720" w:type="dxa"/>
            <w:vMerge/>
          </w:tcPr>
          <w:p w14:paraId="1F0CAE5B" w14:textId="77777777" w:rsidR="00A0398C" w:rsidRPr="00574690" w:rsidRDefault="00A0398C" w:rsidP="00A0398C">
            <w:pPr>
              <w:rPr>
                <w:lang w:val="kk-KZ"/>
              </w:rPr>
            </w:pPr>
          </w:p>
        </w:tc>
      </w:tr>
      <w:tr w:rsidR="00A0398C" w14:paraId="599F68E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BDE5591" w14:textId="77777777" w:rsidR="00A0398C" w:rsidRDefault="00A0398C" w:rsidP="00A0398C">
            <w:r>
              <w:rPr>
                <w:rFonts w:ascii="Times New Roman" w:eastAsia="Times New Roman" w:hAnsi="Times New Roman"/>
                <w:sz w:val="20"/>
              </w:rPr>
              <w:t>18</w:t>
            </w:r>
          </w:p>
        </w:tc>
        <w:tc>
          <w:tcPr>
            <w:tcW w:w="2720" w:type="dxa"/>
            <w:tcBorders>
              <w:top w:val="single" w:sz="8" w:space="0" w:color="000000"/>
              <w:left w:val="single" w:sz="8" w:space="0" w:color="000000"/>
              <w:bottom w:val="single" w:sz="8" w:space="0" w:color="000000"/>
              <w:right w:val="single" w:sz="8" w:space="0" w:color="000000"/>
            </w:tcBorders>
          </w:tcPr>
          <w:p w14:paraId="4B859F8D" w14:textId="77777777" w:rsidR="00A0398C" w:rsidRDefault="00A0398C" w:rsidP="00A0398C">
            <w:r>
              <w:rPr>
                <w:rFonts w:ascii="Times New Roman" w:eastAsia="Times New Roman" w:hAnsi="Times New Roman"/>
                <w:sz w:val="20"/>
              </w:rPr>
              <w:t>G/TBT/N/TUR/238</w:t>
            </w:r>
          </w:p>
        </w:tc>
        <w:tc>
          <w:tcPr>
            <w:tcW w:w="5102" w:type="dxa"/>
            <w:tcBorders>
              <w:top w:val="single" w:sz="8" w:space="0" w:color="000000"/>
              <w:left w:val="single" w:sz="8" w:space="0" w:color="000000"/>
              <w:bottom w:val="single" w:sz="8" w:space="0" w:color="000000"/>
              <w:right w:val="single" w:sz="8" w:space="0" w:color="000000"/>
            </w:tcBorders>
          </w:tcPr>
          <w:p w14:paraId="6046B212" w14:textId="77777777" w:rsidR="00A0398C" w:rsidRDefault="00A0398C" w:rsidP="00A0398C">
            <w:proofErr w:type="spellStart"/>
            <w:r w:rsidRPr="00574690">
              <w:rPr>
                <w:rFonts w:ascii="Times New Roman" w:eastAsia="Times New Roman" w:hAnsi="Times New Roman"/>
                <w:sz w:val="20"/>
              </w:rPr>
              <w:t>Тұрмыстық</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және</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кеңсе</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типіндегі</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электрлік</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және</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электрондық</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құрылғылардың</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күту</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режимінде</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өшірулі</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күйде</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және</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желіге</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қосылған</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күту</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режимінде</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электр</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энергиясын</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тұтынуына</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қатысты</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экологиялық</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жобалау</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экодизайн</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талаптарын</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белгілеу</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туралы</w:t>
            </w:r>
            <w:proofErr w:type="spellEnd"/>
            <w:r w:rsidRPr="00574690">
              <w:rPr>
                <w:rFonts w:ascii="Times New Roman" w:eastAsia="Times New Roman" w:hAnsi="Times New Roman"/>
                <w:sz w:val="20"/>
              </w:rPr>
              <w:t xml:space="preserve"> (2023/826/ЕО) </w:t>
            </w:r>
            <w:r w:rsidRPr="00574690">
              <w:rPr>
                <w:rFonts w:ascii="Times New Roman" w:eastAsia="Times New Roman" w:hAnsi="Times New Roman"/>
                <w:sz w:val="20"/>
              </w:rPr>
              <w:lastRenderedPageBreak/>
              <w:t xml:space="preserve">(DGI-2024/5) </w:t>
            </w:r>
            <w:proofErr w:type="spellStart"/>
            <w:r w:rsidRPr="00574690">
              <w:rPr>
                <w:rFonts w:ascii="Times New Roman" w:eastAsia="Times New Roman" w:hAnsi="Times New Roman"/>
                <w:sz w:val="20"/>
              </w:rPr>
              <w:t>Коммюникеге</w:t>
            </w:r>
            <w:proofErr w:type="spellEnd"/>
            <w:r w:rsidRPr="00574690">
              <w:rPr>
                <w:rFonts w:ascii="Times New Roman" w:eastAsia="Times New Roman" w:hAnsi="Times New Roman"/>
                <w:sz w:val="20"/>
              </w:rPr>
              <w:t xml:space="preserve"> (DGI-2026/...) </w:t>
            </w:r>
            <w:proofErr w:type="spellStart"/>
            <w:r w:rsidRPr="00574690">
              <w:rPr>
                <w:rFonts w:ascii="Times New Roman" w:eastAsia="Times New Roman" w:hAnsi="Times New Roman"/>
                <w:sz w:val="20"/>
              </w:rPr>
              <w:t>өзгерістер</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енгізу</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туралы</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Коммюнике</w:t>
            </w:r>
            <w:proofErr w:type="spellEnd"/>
            <w:r w:rsidRPr="00574690">
              <w:rPr>
                <w:rFonts w:ascii="Times New Roman" w:eastAsia="Times New Roman" w:hAnsi="Times New Roman"/>
                <w:sz w:val="20"/>
              </w:rPr>
              <w:t xml:space="preserve"> </w:t>
            </w:r>
            <w:proofErr w:type="spellStart"/>
            <w:r w:rsidRPr="00574690">
              <w:rPr>
                <w:rFonts w:ascii="Times New Roman" w:eastAsia="Times New Roman" w:hAnsi="Times New Roman"/>
                <w:sz w:val="20"/>
              </w:rPr>
              <w:t>жобасы</w:t>
            </w:r>
            <w:proofErr w:type="spellEnd"/>
            <w:r w:rsidRPr="00574690">
              <w:rPr>
                <w:rFonts w:ascii="Times New Roman" w:eastAsia="Times New Roman" w:hAnsi="Times New Roman"/>
                <w:sz w:val="20"/>
              </w:rPr>
              <w:t>.</w:t>
            </w:r>
            <w:r>
              <w:rPr>
                <w:rFonts w:ascii="Times New Roman" w:eastAsia="Times New Roman" w:hAnsi="Times New Roman"/>
                <w:sz w:val="20"/>
              </w:rPr>
              <w:t xml:space="preserve"> (2 </w:t>
            </w:r>
            <w:proofErr w:type="spellStart"/>
            <w:r>
              <w:rPr>
                <w:rFonts w:ascii="Times New Roman" w:eastAsia="Times New Roman" w:hAnsi="Times New Roman"/>
                <w:sz w:val="20"/>
              </w:rPr>
              <w:t>бет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Хабарландырылған</w:t>
            </w:r>
            <w:proofErr w:type="spellEnd"/>
            <w:r>
              <w:rPr>
                <w:rFonts w:ascii="Times New Roman" w:eastAsia="Times New Roman" w:hAnsi="Times New Roman"/>
                <w:sz w:val="20"/>
              </w:rPr>
              <w:t xml:space="preserve">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https://members.wto.org/crnattachments/2026/TBT/TUR/26_03328_00_e.pdf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2A522E" w14:textId="77777777" w:rsidR="00A0398C" w:rsidRDefault="00A0398C" w:rsidP="00A0398C">
            <w:r>
              <w:rPr>
                <w:rFonts w:ascii="Times New Roman" w:eastAsia="Times New Roman" w:hAnsi="Times New Roman"/>
                <w:sz w:val="20"/>
              </w:rPr>
              <w:lastRenderedPageBreak/>
              <w:t>28/08/26</w:t>
            </w:r>
          </w:p>
        </w:tc>
      </w:tr>
      <w:tr w:rsidR="00A0398C" w:rsidRPr="00DC7F07" w14:paraId="1990CF4E" w14:textId="77777777" w:rsidTr="00BC5F1B">
        <w:tc>
          <w:tcPr>
            <w:tcW w:w="2720" w:type="dxa"/>
            <w:vMerge/>
          </w:tcPr>
          <w:p w14:paraId="5389517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6074EB8"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7163D8C9"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ОСЫ КОММЮНИКЕ КЕЛЕСІ ӨНІМДЕРГЕ ҚОЛДАНЫЛАДЫ:</w:t>
            </w:r>
          </w:p>
          <w:p w14:paraId="1E807F19"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sz w:val="20"/>
                <w:lang w:val="ru-RU"/>
              </w:rPr>
              <w:t xml:space="preserve">1. </w:t>
            </w:r>
            <w:proofErr w:type="spellStart"/>
            <w:r w:rsidRPr="00F70C3A">
              <w:rPr>
                <w:rFonts w:ascii="Times New Roman" w:eastAsia="Times New Roman" w:hAnsi="Times New Roman"/>
                <w:sz w:val="20"/>
                <w:lang w:val="ru-RU"/>
              </w:rPr>
              <w:t>Тұрмыстық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пайдалануға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арналған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сыналған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және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нарыққа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шығарылатын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құрылғылар</w:t>
            </w:r>
            <w:proofErr w:type="spellEnd"/>
            <w:r w:rsidRPr="00F70C3A">
              <w:rPr>
                <w:rFonts w:ascii="Times New Roman" w:eastAsia="Times New Roman" w:hAnsi="Times New Roman"/>
                <w:sz w:val="20"/>
                <w:lang w:val="ru-RU"/>
              </w:rPr>
              <w:t>:</w:t>
            </w:r>
          </w:p>
          <w:p w14:paraId="4298A119"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a</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r w:rsidRPr="00F70C3A">
              <w:rPr>
                <w:rFonts w:ascii="Times New Roman" w:eastAsia="Times New Roman" w:hAnsi="Times New Roman"/>
                <w:b/>
                <w:bCs/>
                <w:sz w:val="20"/>
                <w:lang w:val="ru-RU"/>
              </w:rPr>
              <w:t xml:space="preserve">2025 </w:t>
            </w:r>
            <w:proofErr w:type="spellStart"/>
            <w:r w:rsidRPr="00F70C3A">
              <w:rPr>
                <w:rFonts w:ascii="Times New Roman" w:eastAsia="Times New Roman" w:hAnsi="Times New Roman"/>
                <w:b/>
                <w:bCs/>
                <w:sz w:val="20"/>
                <w:lang w:val="ru-RU"/>
              </w:rPr>
              <w:t>жылғы</w:t>
            </w:r>
            <w:proofErr w:type="spellEnd"/>
            <w:r w:rsidRPr="00F70C3A">
              <w:rPr>
                <w:rFonts w:ascii="Times New Roman" w:eastAsia="Times New Roman" w:hAnsi="Times New Roman"/>
                <w:b/>
                <w:bCs/>
                <w:sz w:val="20"/>
                <w:lang w:val="ru-RU"/>
              </w:rPr>
              <w:t xml:space="preserve"> 1 </w:t>
            </w:r>
            <w:proofErr w:type="spellStart"/>
            <w:r w:rsidRPr="00F70C3A">
              <w:rPr>
                <w:rFonts w:ascii="Times New Roman" w:eastAsia="Times New Roman" w:hAnsi="Times New Roman"/>
                <w:b/>
                <w:bCs/>
                <w:sz w:val="20"/>
                <w:lang w:val="ru-RU"/>
              </w:rPr>
              <w:t>шілдеге</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дейін</w:t>
            </w:r>
            <w:proofErr w:type="spellEnd"/>
            <w:r w:rsidRPr="00F70C3A">
              <w:rPr>
                <w:rFonts w:ascii="Times New Roman" w:eastAsia="Times New Roman" w:hAnsi="Times New Roman"/>
                <w:sz w:val="20"/>
                <w:lang w:val="ru-RU"/>
              </w:rPr>
              <w:t xml:space="preserve"> – </w:t>
            </w:r>
            <w:proofErr w:type="spellStart"/>
            <w:r w:rsidRPr="00F70C3A">
              <w:rPr>
                <w:rFonts w:ascii="Times New Roman" w:eastAsia="Times New Roman" w:hAnsi="Times New Roman"/>
                <w:sz w:val="20"/>
                <w:lang w:val="ru-RU"/>
              </w:rPr>
              <w:t>барабанды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кір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кептіргіш</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машиналар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және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киім</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кептіруге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арналған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басқа</w:t>
            </w:r>
            <w:proofErr w:type="spellEnd"/>
            <w:r w:rsidRPr="00F70C3A">
              <w:rPr>
                <w:rFonts w:ascii="Times New Roman" w:eastAsia="Times New Roman" w:hAnsi="Times New Roman"/>
                <w:sz w:val="20"/>
                <w:lang w:val="ru-RU"/>
              </w:rPr>
              <w:t xml:space="preserve"> да </w:t>
            </w:r>
            <w:proofErr w:type="spellStart"/>
            <w:r w:rsidRPr="00F70C3A">
              <w:rPr>
                <w:rFonts w:ascii="Times New Roman" w:eastAsia="Times New Roman" w:hAnsi="Times New Roman"/>
                <w:sz w:val="20"/>
                <w:lang w:val="ru-RU"/>
              </w:rPr>
              <w:t>құрылғылар</w:t>
            </w:r>
            <w:proofErr w:type="spellEnd"/>
            <w:r w:rsidRPr="00F70C3A">
              <w:rPr>
                <w:rFonts w:ascii="Times New Roman" w:eastAsia="Times New Roman" w:hAnsi="Times New Roman"/>
                <w:sz w:val="20"/>
                <w:lang w:val="ru-RU"/>
              </w:rPr>
              <w:t>;</w:t>
            </w:r>
          </w:p>
          <w:p w14:paraId="74690CB4" w14:textId="77777777" w:rsidR="00A0398C" w:rsidRPr="00EE4C1F"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b</w:t>
            </w:r>
            <w:r w:rsidRPr="00EE4C1F">
              <w:rPr>
                <w:rFonts w:ascii="Times New Roman" w:eastAsia="Times New Roman" w:hAnsi="Times New Roman"/>
                <w:b/>
                <w:bCs/>
                <w:sz w:val="20"/>
                <w:lang w:val="ru-RU"/>
              </w:rPr>
              <w:t>)</w:t>
            </w:r>
            <w:r w:rsidRPr="00EE4C1F">
              <w:rPr>
                <w:rFonts w:ascii="Times New Roman" w:eastAsia="Times New Roman" w:hAnsi="Times New Roman"/>
                <w:sz w:val="20"/>
                <w:lang w:val="ru-RU"/>
              </w:rPr>
              <w:t xml:space="preserve"> </w:t>
            </w:r>
            <w:r w:rsidRPr="00EE4C1F">
              <w:rPr>
                <w:rFonts w:ascii="Times New Roman" w:eastAsia="Times New Roman" w:hAnsi="Times New Roman"/>
                <w:b/>
                <w:bCs/>
                <w:sz w:val="20"/>
                <w:lang w:val="ru-RU"/>
              </w:rPr>
              <w:t xml:space="preserve">2025 </w:t>
            </w:r>
            <w:proofErr w:type="spellStart"/>
            <w:r w:rsidRPr="00EE4C1F">
              <w:rPr>
                <w:rFonts w:ascii="Times New Roman" w:eastAsia="Times New Roman" w:hAnsi="Times New Roman"/>
                <w:b/>
                <w:bCs/>
                <w:sz w:val="20"/>
                <w:lang w:val="ru-RU"/>
              </w:rPr>
              <w:t>жылғы</w:t>
            </w:r>
            <w:proofErr w:type="spellEnd"/>
            <w:r w:rsidRPr="00EE4C1F">
              <w:rPr>
                <w:rFonts w:ascii="Times New Roman" w:eastAsia="Times New Roman" w:hAnsi="Times New Roman"/>
                <w:b/>
                <w:bCs/>
                <w:sz w:val="20"/>
                <w:lang w:val="ru-RU"/>
              </w:rPr>
              <w:t xml:space="preserve"> 1 </w:t>
            </w:r>
            <w:proofErr w:type="spellStart"/>
            <w:r w:rsidRPr="00EE4C1F">
              <w:rPr>
                <w:rFonts w:ascii="Times New Roman" w:eastAsia="Times New Roman" w:hAnsi="Times New Roman"/>
                <w:b/>
                <w:bCs/>
                <w:sz w:val="20"/>
                <w:lang w:val="ru-RU"/>
              </w:rPr>
              <w:t>шілдеден</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бастап</w:t>
            </w:r>
            <w:proofErr w:type="spellEnd"/>
            <w:r w:rsidRPr="00EE4C1F">
              <w:rPr>
                <w:rFonts w:ascii="Times New Roman" w:eastAsia="Times New Roman" w:hAnsi="Times New Roman"/>
                <w:sz w:val="20"/>
                <w:lang w:val="ru-RU"/>
              </w:rPr>
              <w:t xml:space="preserve"> – </w:t>
            </w:r>
            <w:proofErr w:type="spellStart"/>
            <w:r w:rsidRPr="00EE4C1F">
              <w:rPr>
                <w:rFonts w:ascii="Times New Roman" w:eastAsia="Times New Roman" w:hAnsi="Times New Roman"/>
                <w:sz w:val="20"/>
                <w:lang w:val="ru-RU"/>
              </w:rPr>
              <w:t>киім</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кептіруге</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арналған</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құрылғылар</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алайда</w:t>
            </w:r>
            <w:proofErr w:type="spellEnd"/>
            <w:r w:rsidRPr="00EE4C1F">
              <w:rPr>
                <w:rFonts w:ascii="Times New Roman" w:eastAsia="Times New Roman" w:hAnsi="Times New Roman"/>
                <w:sz w:val="20"/>
                <w:lang w:val="ru-RU"/>
              </w:rPr>
              <w:t xml:space="preserve"> </w:t>
            </w:r>
            <w:r w:rsidRPr="00EE4C1F">
              <w:rPr>
                <w:rFonts w:ascii="Times New Roman" w:eastAsia="Times New Roman" w:hAnsi="Times New Roman"/>
                <w:b/>
                <w:bCs/>
                <w:sz w:val="20"/>
                <w:lang w:val="ru-RU"/>
              </w:rPr>
              <w:t>«</w:t>
            </w:r>
            <w:proofErr w:type="spellStart"/>
            <w:r w:rsidRPr="00EE4C1F">
              <w:rPr>
                <w:rFonts w:ascii="Times New Roman" w:eastAsia="Times New Roman" w:hAnsi="Times New Roman"/>
                <w:b/>
                <w:bCs/>
                <w:sz w:val="20"/>
                <w:lang w:val="ru-RU"/>
              </w:rPr>
              <w:t>Тұрмыстық</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барабанды</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кір</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кептіргіш</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машиналарға</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қойылатын</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экодизайн</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талаптары</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туралы</w:t>
            </w:r>
            <w:proofErr w:type="spellEnd"/>
            <w:r w:rsidRPr="00EE4C1F">
              <w:rPr>
                <w:rFonts w:ascii="Times New Roman" w:eastAsia="Times New Roman" w:hAnsi="Times New Roman"/>
                <w:b/>
                <w:bCs/>
                <w:sz w:val="20"/>
                <w:lang w:val="ru-RU"/>
              </w:rPr>
              <w:t>» (2023/2533/ЕО) (</w:t>
            </w:r>
            <w:r w:rsidRPr="007F4460">
              <w:rPr>
                <w:rFonts w:ascii="Times New Roman" w:eastAsia="Times New Roman" w:hAnsi="Times New Roman"/>
                <w:b/>
                <w:bCs/>
                <w:sz w:val="20"/>
              </w:rPr>
              <w:t>SGM</w:t>
            </w:r>
            <w:r w:rsidRPr="00EE4C1F">
              <w:rPr>
                <w:rFonts w:ascii="Times New Roman" w:eastAsia="Times New Roman" w:hAnsi="Times New Roman"/>
                <w:b/>
                <w:bCs/>
                <w:sz w:val="20"/>
                <w:lang w:val="ru-RU"/>
              </w:rPr>
              <w:t>-2024</w:t>
            </w:r>
            <w:proofErr w:type="gramStart"/>
            <w:r w:rsidRPr="00EE4C1F">
              <w:rPr>
                <w:rFonts w:ascii="Times New Roman" w:eastAsia="Times New Roman" w:hAnsi="Times New Roman"/>
                <w:b/>
                <w:bCs/>
                <w:sz w:val="20"/>
                <w:lang w:val="ru-RU"/>
              </w:rPr>
              <w:t>/..</w:t>
            </w:r>
            <w:proofErr w:type="gram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Коммюникенің</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қолданысына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жататын</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тұрмыстық</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барабанды</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кір</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кептіргіш</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машиналарды</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қоспағанда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аталған</w:t>
            </w:r>
            <w:proofErr w:type="spellEnd"/>
            <w:r w:rsidRPr="00EE4C1F">
              <w:rPr>
                <w:rFonts w:ascii="Times New Roman" w:eastAsia="Times New Roman" w:hAnsi="Times New Roman"/>
                <w:sz w:val="20"/>
                <w:lang w:val="ru-RU"/>
              </w:rPr>
              <w:t xml:space="preserve"> Коммюнике ... </w:t>
            </w:r>
            <w:proofErr w:type="spellStart"/>
            <w:r w:rsidRPr="00EE4C1F">
              <w:rPr>
                <w:rFonts w:ascii="Times New Roman" w:eastAsia="Times New Roman" w:hAnsi="Times New Roman"/>
                <w:sz w:val="20"/>
                <w:lang w:val="ru-RU"/>
              </w:rPr>
              <w:t>күнгі</w:t>
            </w:r>
            <w:proofErr w:type="spellEnd"/>
            <w:r w:rsidRPr="00EE4C1F">
              <w:rPr>
                <w:rFonts w:ascii="Times New Roman" w:eastAsia="Times New Roman" w:hAnsi="Times New Roman"/>
                <w:sz w:val="20"/>
                <w:lang w:val="ru-RU"/>
              </w:rPr>
              <w:t xml:space="preserve"> № ... </w:t>
            </w:r>
            <w:proofErr w:type="spellStart"/>
            <w:r w:rsidRPr="00EE4C1F">
              <w:rPr>
                <w:rFonts w:ascii="Times New Roman" w:eastAsia="Times New Roman" w:hAnsi="Times New Roman"/>
                <w:sz w:val="20"/>
                <w:lang w:val="ru-RU"/>
              </w:rPr>
              <w:t>Ресми</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газетте</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жарияланған</w:t>
            </w:r>
            <w:proofErr w:type="spellEnd"/>
            <w:r w:rsidRPr="00EE4C1F">
              <w:rPr>
                <w:rFonts w:ascii="Times New Roman" w:eastAsia="Times New Roman" w:hAnsi="Times New Roman"/>
                <w:sz w:val="20"/>
                <w:lang w:val="ru-RU"/>
              </w:rPr>
              <w:t>;</w:t>
            </w:r>
          </w:p>
          <w:p w14:paraId="7D19404F" w14:textId="77777777" w:rsidR="00A0398C" w:rsidRPr="00EE4C1F"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c</w:t>
            </w:r>
            <w:r w:rsidRPr="00EE4C1F">
              <w:rPr>
                <w:rFonts w:ascii="Times New Roman" w:eastAsia="Times New Roman" w:hAnsi="Times New Roman"/>
                <w:b/>
                <w:bCs/>
                <w:sz w:val="20"/>
                <w:lang w:val="ru-RU"/>
              </w:rPr>
              <w:t>)</w:t>
            </w:r>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асүй</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плиталарының</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құрамына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кіріктірілгендерін</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қоса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алғанда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электрлі</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тұмшапештер</w:t>
            </w:r>
            <w:proofErr w:type="spellEnd"/>
            <w:r w:rsidRPr="00EE4C1F">
              <w:rPr>
                <w:rFonts w:ascii="Times New Roman" w:eastAsia="Times New Roman" w:hAnsi="Times New Roman"/>
                <w:sz w:val="20"/>
                <w:lang w:val="ru-RU"/>
              </w:rPr>
              <w:t>;</w:t>
            </w:r>
          </w:p>
          <w:p w14:paraId="4CC51EB2" w14:textId="77777777" w:rsidR="00A0398C" w:rsidRPr="00EE4C1F" w:rsidRDefault="00A0398C" w:rsidP="00A0398C">
            <w:pPr>
              <w:rPr>
                <w:rFonts w:ascii="Times New Roman" w:eastAsia="Times New Roman" w:hAnsi="Times New Roman"/>
                <w:sz w:val="20"/>
                <w:lang w:val="ru-RU"/>
              </w:rPr>
            </w:pPr>
            <w:r w:rsidRPr="00EE4C1F">
              <w:rPr>
                <w:rFonts w:ascii="Times New Roman" w:eastAsia="Times New Roman" w:hAnsi="Times New Roman"/>
                <w:b/>
                <w:bCs/>
                <w:sz w:val="20"/>
                <w:lang w:val="ru-RU"/>
              </w:rPr>
              <w:t>ç)</w:t>
            </w:r>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электрлі</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пісіру</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панельдері</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және</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электрлі</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қыздыру</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плиталары</w:t>
            </w:r>
            <w:proofErr w:type="spellEnd"/>
            <w:r w:rsidRPr="00EE4C1F">
              <w:rPr>
                <w:rFonts w:ascii="Times New Roman" w:eastAsia="Times New Roman" w:hAnsi="Times New Roman"/>
                <w:sz w:val="20"/>
                <w:lang w:val="ru-RU"/>
              </w:rPr>
              <w:t>;</w:t>
            </w:r>
          </w:p>
          <w:p w14:paraId="41376037"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d</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микротолқынды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пештер</w:t>
            </w:r>
            <w:proofErr w:type="spellEnd"/>
            <w:r w:rsidRPr="00F70C3A">
              <w:rPr>
                <w:rFonts w:ascii="Times New Roman" w:eastAsia="Times New Roman" w:hAnsi="Times New Roman"/>
                <w:sz w:val="20"/>
                <w:lang w:val="ru-RU"/>
              </w:rPr>
              <w:t>;</w:t>
            </w:r>
          </w:p>
          <w:p w14:paraId="0472F7C0"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e</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тостерлер</w:t>
            </w:r>
            <w:proofErr w:type="spellEnd"/>
            <w:r w:rsidRPr="00F70C3A">
              <w:rPr>
                <w:rFonts w:ascii="Times New Roman" w:eastAsia="Times New Roman" w:hAnsi="Times New Roman"/>
                <w:sz w:val="20"/>
                <w:lang w:val="ru-RU"/>
              </w:rPr>
              <w:t>;</w:t>
            </w:r>
          </w:p>
          <w:p w14:paraId="49972517"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f</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фритюрницалар</w:t>
            </w:r>
            <w:proofErr w:type="spellEnd"/>
            <w:r w:rsidRPr="00F70C3A">
              <w:rPr>
                <w:rFonts w:ascii="Times New Roman" w:eastAsia="Times New Roman" w:hAnsi="Times New Roman"/>
                <w:sz w:val="20"/>
                <w:lang w:val="ru-RU"/>
              </w:rPr>
              <w:t>;</w:t>
            </w:r>
          </w:p>
          <w:p w14:paraId="4676C0DE"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g</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кофе </w:t>
            </w:r>
            <w:proofErr w:type="spellStart"/>
            <w:r w:rsidRPr="00F70C3A">
              <w:rPr>
                <w:rFonts w:ascii="Times New Roman" w:eastAsia="Times New Roman" w:hAnsi="Times New Roman"/>
                <w:sz w:val="20"/>
                <w:lang w:val="ru-RU"/>
              </w:rPr>
              <w:t>қайнатқыштар</w:t>
            </w:r>
            <w:proofErr w:type="spellEnd"/>
            <w:r w:rsidRPr="00F70C3A">
              <w:rPr>
                <w:rFonts w:ascii="Times New Roman" w:eastAsia="Times New Roman" w:hAnsi="Times New Roman"/>
                <w:sz w:val="20"/>
                <w:lang w:val="ru-RU"/>
              </w:rPr>
              <w:t>;</w:t>
            </w:r>
          </w:p>
          <w:p w14:paraId="54D1D27F"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ğ)</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ұсақтағыштар</w:t>
            </w:r>
            <w:proofErr w:type="spellEnd"/>
            <w:r w:rsidRPr="00F70C3A">
              <w:rPr>
                <w:rFonts w:ascii="Times New Roman" w:eastAsia="Times New Roman" w:hAnsi="Times New Roman"/>
                <w:sz w:val="20"/>
                <w:lang w:val="ru-RU"/>
              </w:rPr>
              <w:t>;</w:t>
            </w:r>
          </w:p>
          <w:p w14:paraId="108547C7"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h</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контейнерлерді</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немесе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қаптамаларды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ашуға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немесе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герметикалық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жабуға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арналған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құрылғылар</w:t>
            </w:r>
            <w:proofErr w:type="spellEnd"/>
            <w:r w:rsidRPr="00F70C3A">
              <w:rPr>
                <w:rFonts w:ascii="Times New Roman" w:eastAsia="Times New Roman" w:hAnsi="Times New Roman"/>
                <w:sz w:val="20"/>
                <w:lang w:val="ru-RU"/>
              </w:rPr>
              <w:t>;</w:t>
            </w:r>
          </w:p>
          <w:p w14:paraId="641F5783"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ı)</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электрлі</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пышақтар</w:t>
            </w:r>
            <w:proofErr w:type="spellEnd"/>
            <w:r w:rsidRPr="00F70C3A">
              <w:rPr>
                <w:rFonts w:ascii="Times New Roman" w:eastAsia="Times New Roman" w:hAnsi="Times New Roman"/>
                <w:sz w:val="20"/>
                <w:lang w:val="ru-RU"/>
              </w:rPr>
              <w:t>;</w:t>
            </w:r>
          </w:p>
          <w:p w14:paraId="216D1B9A" w14:textId="77777777" w:rsidR="00A0398C" w:rsidRPr="00F70C3A" w:rsidRDefault="00A0398C" w:rsidP="00A0398C">
            <w:pPr>
              <w:rPr>
                <w:rFonts w:ascii="Times New Roman" w:eastAsia="Times New Roman" w:hAnsi="Times New Roman"/>
                <w:sz w:val="20"/>
                <w:lang w:val="ru-RU"/>
              </w:rPr>
            </w:pPr>
            <w:proofErr w:type="spellStart"/>
            <w:r w:rsidRPr="007F4460">
              <w:rPr>
                <w:rFonts w:ascii="Times New Roman" w:eastAsia="Times New Roman" w:hAnsi="Times New Roman"/>
                <w:b/>
                <w:bCs/>
                <w:sz w:val="20"/>
              </w:rPr>
              <w:t>i</w:t>
            </w:r>
            <w:proofErr w:type="spellEnd"/>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тағам</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дайындауға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және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тағам</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өнімдерін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өзге</w:t>
            </w:r>
            <w:proofErr w:type="spellEnd"/>
            <w:r w:rsidRPr="00F70C3A">
              <w:rPr>
                <w:rFonts w:ascii="Times New Roman" w:eastAsia="Times New Roman" w:hAnsi="Times New Roman"/>
                <w:sz w:val="20"/>
                <w:lang w:val="ru-RU"/>
              </w:rPr>
              <w:t xml:space="preserve"> де </w:t>
            </w:r>
            <w:proofErr w:type="spellStart"/>
            <w:r w:rsidRPr="00F70C3A">
              <w:rPr>
                <w:rFonts w:ascii="Times New Roman" w:eastAsia="Times New Roman" w:hAnsi="Times New Roman"/>
                <w:sz w:val="20"/>
                <w:lang w:val="ru-RU"/>
              </w:rPr>
              <w:t>өңдеуге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сусындар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дайындауға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киімді</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тазалауға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және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күтіп</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ұстауға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арналған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басқа</w:t>
            </w:r>
            <w:proofErr w:type="spellEnd"/>
            <w:r w:rsidRPr="00F70C3A">
              <w:rPr>
                <w:rFonts w:ascii="Times New Roman" w:eastAsia="Times New Roman" w:hAnsi="Times New Roman"/>
                <w:sz w:val="20"/>
                <w:lang w:val="ru-RU"/>
              </w:rPr>
              <w:t xml:space="preserve"> да </w:t>
            </w:r>
            <w:proofErr w:type="spellStart"/>
            <w:r w:rsidRPr="00F70C3A">
              <w:rPr>
                <w:rFonts w:ascii="Times New Roman" w:eastAsia="Times New Roman" w:hAnsi="Times New Roman"/>
                <w:sz w:val="20"/>
                <w:lang w:val="ru-RU"/>
              </w:rPr>
              <w:t>құрылғылар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алайда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мыналарды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қоспағанда</w:t>
            </w:r>
            <w:proofErr w:type="spellEnd"/>
            <w:r w:rsidRPr="00F70C3A">
              <w:rPr>
                <w:rFonts w:ascii="Times New Roman" w:eastAsia="Times New Roman" w:hAnsi="Times New Roman"/>
                <w:sz w:val="20"/>
                <w:lang w:val="ru-RU"/>
              </w:rPr>
              <w:t>:</w:t>
            </w:r>
          </w:p>
          <w:p w14:paraId="71C8A2B5"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w:t>
            </w:r>
            <w:proofErr w:type="spellStart"/>
            <w:r w:rsidRPr="00F70C3A">
              <w:rPr>
                <w:rFonts w:ascii="Times New Roman" w:eastAsia="Times New Roman" w:hAnsi="Times New Roman"/>
                <w:b/>
                <w:bCs/>
                <w:sz w:val="20"/>
                <w:lang w:val="ru-RU"/>
              </w:rPr>
              <w:t>Тұрмыстық</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ыдыс</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жуғыш</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машиналарға</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қойылатын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экодизайн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талаптары</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туралы</w:t>
            </w:r>
            <w:proofErr w:type="spellEnd"/>
            <w:r w:rsidRPr="00F70C3A">
              <w:rPr>
                <w:rFonts w:ascii="Times New Roman" w:eastAsia="Times New Roman" w:hAnsi="Times New Roman"/>
                <w:b/>
                <w:bCs/>
                <w:sz w:val="20"/>
                <w:lang w:val="ru-RU"/>
              </w:rPr>
              <w:t>» (2019/2022/ЕО) (</w:t>
            </w:r>
            <w:r w:rsidRPr="007F4460">
              <w:rPr>
                <w:rFonts w:ascii="Times New Roman" w:eastAsia="Times New Roman" w:hAnsi="Times New Roman"/>
                <w:b/>
                <w:bCs/>
                <w:sz w:val="20"/>
              </w:rPr>
              <w:t>SGM</w:t>
            </w:r>
            <w:r w:rsidRPr="00F70C3A">
              <w:rPr>
                <w:rFonts w:ascii="Times New Roman" w:eastAsia="Times New Roman" w:hAnsi="Times New Roman"/>
                <w:b/>
                <w:bCs/>
                <w:sz w:val="20"/>
                <w:lang w:val="ru-RU"/>
              </w:rPr>
              <w:t xml:space="preserve">:2021/1) </w:t>
            </w:r>
            <w:proofErr w:type="spellStart"/>
            <w:r w:rsidRPr="00F70C3A">
              <w:rPr>
                <w:rFonts w:ascii="Times New Roman" w:eastAsia="Times New Roman" w:hAnsi="Times New Roman"/>
                <w:b/>
                <w:bCs/>
                <w:sz w:val="20"/>
                <w:lang w:val="ru-RU"/>
              </w:rPr>
              <w:t>Коммюникенің</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қолданысына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жататын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lastRenderedPageBreak/>
              <w:t>тұрмыстық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ыдыс</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жуғыш</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машиналар</w:t>
            </w:r>
            <w:proofErr w:type="spellEnd"/>
            <w:r w:rsidRPr="00F70C3A">
              <w:rPr>
                <w:rFonts w:ascii="Times New Roman" w:eastAsia="Times New Roman" w:hAnsi="Times New Roman"/>
                <w:sz w:val="20"/>
                <w:lang w:val="ru-RU"/>
              </w:rPr>
              <w:t>;</w:t>
            </w:r>
          </w:p>
          <w:p w14:paraId="3916E9B3"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w:t>
            </w:r>
            <w:proofErr w:type="spellStart"/>
            <w:r w:rsidRPr="00F70C3A">
              <w:rPr>
                <w:rFonts w:ascii="Times New Roman" w:eastAsia="Times New Roman" w:hAnsi="Times New Roman"/>
                <w:b/>
                <w:bCs/>
                <w:sz w:val="20"/>
                <w:lang w:val="ru-RU"/>
              </w:rPr>
              <w:t>Тұрмыстық</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кір</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жуғыш</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машиналарға</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және</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тұрмыстық</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кір</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жуғыш-кептіргіш</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машиналарға</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қойылатын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экодизайн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талаптары</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туралы</w:t>
            </w:r>
            <w:proofErr w:type="spellEnd"/>
            <w:r w:rsidRPr="00F70C3A">
              <w:rPr>
                <w:rFonts w:ascii="Times New Roman" w:eastAsia="Times New Roman" w:hAnsi="Times New Roman"/>
                <w:b/>
                <w:bCs/>
                <w:sz w:val="20"/>
                <w:lang w:val="ru-RU"/>
              </w:rPr>
              <w:t>» (2019/2023/ЕО) (</w:t>
            </w:r>
            <w:r w:rsidRPr="007F4460">
              <w:rPr>
                <w:rFonts w:ascii="Times New Roman" w:eastAsia="Times New Roman" w:hAnsi="Times New Roman"/>
                <w:b/>
                <w:bCs/>
                <w:sz w:val="20"/>
              </w:rPr>
              <w:t>SGM</w:t>
            </w:r>
            <w:r w:rsidRPr="00F70C3A">
              <w:rPr>
                <w:rFonts w:ascii="Times New Roman" w:eastAsia="Times New Roman" w:hAnsi="Times New Roman"/>
                <w:b/>
                <w:bCs/>
                <w:sz w:val="20"/>
                <w:lang w:val="ru-RU"/>
              </w:rPr>
              <w:t xml:space="preserve">:2021/3) </w:t>
            </w:r>
            <w:proofErr w:type="spellStart"/>
            <w:r w:rsidRPr="00F70C3A">
              <w:rPr>
                <w:rFonts w:ascii="Times New Roman" w:eastAsia="Times New Roman" w:hAnsi="Times New Roman"/>
                <w:b/>
                <w:bCs/>
                <w:sz w:val="20"/>
                <w:lang w:val="ru-RU"/>
              </w:rPr>
              <w:t>Коммюникенің</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қолданысына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жататын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тұрмыстық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кір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жуғыш</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машиналар</w:t>
            </w:r>
            <w:proofErr w:type="spellEnd"/>
            <w:r w:rsidRPr="00F70C3A">
              <w:rPr>
                <w:rFonts w:ascii="Times New Roman" w:eastAsia="Times New Roman" w:hAnsi="Times New Roman"/>
                <w:sz w:val="20"/>
                <w:lang w:val="ru-RU"/>
              </w:rPr>
              <w:t xml:space="preserve"> мен </w:t>
            </w:r>
            <w:proofErr w:type="spellStart"/>
            <w:r w:rsidRPr="00F70C3A">
              <w:rPr>
                <w:rFonts w:ascii="Times New Roman" w:eastAsia="Times New Roman" w:hAnsi="Times New Roman"/>
                <w:sz w:val="20"/>
                <w:lang w:val="ru-RU"/>
              </w:rPr>
              <w:t>тұрмыстық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кір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жуғыш-кептіргіш</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машиналар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аталған</w:t>
            </w:r>
            <w:proofErr w:type="spellEnd"/>
            <w:r w:rsidRPr="00F70C3A">
              <w:rPr>
                <w:rFonts w:ascii="Times New Roman" w:eastAsia="Times New Roman" w:hAnsi="Times New Roman"/>
                <w:sz w:val="20"/>
                <w:lang w:val="ru-RU"/>
              </w:rPr>
              <w:t xml:space="preserve"> Коммюнике 2021 </w:t>
            </w:r>
            <w:proofErr w:type="spellStart"/>
            <w:r w:rsidRPr="00F70C3A">
              <w:rPr>
                <w:rFonts w:ascii="Times New Roman" w:eastAsia="Times New Roman" w:hAnsi="Times New Roman"/>
                <w:sz w:val="20"/>
                <w:lang w:val="ru-RU"/>
              </w:rPr>
              <w:t>жылғы</w:t>
            </w:r>
            <w:proofErr w:type="spellEnd"/>
            <w:r w:rsidRPr="00F70C3A">
              <w:rPr>
                <w:rFonts w:ascii="Times New Roman" w:eastAsia="Times New Roman" w:hAnsi="Times New Roman"/>
                <w:sz w:val="20"/>
                <w:lang w:val="ru-RU"/>
              </w:rPr>
              <w:t xml:space="preserve"> 25 </w:t>
            </w:r>
            <w:proofErr w:type="spellStart"/>
            <w:r w:rsidRPr="00F70C3A">
              <w:rPr>
                <w:rFonts w:ascii="Times New Roman" w:eastAsia="Times New Roman" w:hAnsi="Times New Roman"/>
                <w:sz w:val="20"/>
                <w:lang w:val="ru-RU"/>
              </w:rPr>
              <w:t>наурыздағы</w:t>
            </w:r>
            <w:proofErr w:type="spellEnd"/>
            <w:r w:rsidRPr="00F70C3A">
              <w:rPr>
                <w:rFonts w:ascii="Times New Roman" w:eastAsia="Times New Roman" w:hAnsi="Times New Roman"/>
                <w:sz w:val="20"/>
                <w:lang w:val="ru-RU"/>
              </w:rPr>
              <w:t xml:space="preserve"> № 31434 </w:t>
            </w:r>
            <w:proofErr w:type="spellStart"/>
            <w:r w:rsidRPr="00F70C3A">
              <w:rPr>
                <w:rFonts w:ascii="Times New Roman" w:eastAsia="Times New Roman" w:hAnsi="Times New Roman"/>
                <w:sz w:val="20"/>
                <w:lang w:val="ru-RU"/>
              </w:rPr>
              <w:t>Ресми</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газетте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жарияланған</w:t>
            </w:r>
            <w:proofErr w:type="spellEnd"/>
            <w:r w:rsidRPr="00F70C3A">
              <w:rPr>
                <w:rFonts w:ascii="Times New Roman" w:eastAsia="Times New Roman" w:hAnsi="Times New Roman"/>
                <w:sz w:val="20"/>
                <w:lang w:val="ru-RU"/>
              </w:rPr>
              <w:t>;</w:t>
            </w:r>
          </w:p>
          <w:p w14:paraId="3F1039E4" w14:textId="77777777" w:rsidR="00A0398C" w:rsidRPr="00EE4C1F" w:rsidRDefault="00A0398C" w:rsidP="00A0398C">
            <w:pPr>
              <w:rPr>
                <w:rFonts w:ascii="Times New Roman" w:eastAsia="Times New Roman" w:hAnsi="Times New Roman"/>
                <w:sz w:val="20"/>
                <w:lang w:val="ru-RU"/>
              </w:rPr>
            </w:pPr>
            <w:r w:rsidRPr="00EE4C1F">
              <w:rPr>
                <w:rFonts w:ascii="Times New Roman" w:eastAsia="Times New Roman" w:hAnsi="Times New Roman"/>
                <w:b/>
                <w:bCs/>
                <w:sz w:val="20"/>
                <w:lang w:val="ru-RU"/>
              </w:rPr>
              <w:t xml:space="preserve">2025 </w:t>
            </w:r>
            <w:proofErr w:type="spellStart"/>
            <w:r w:rsidRPr="00EE4C1F">
              <w:rPr>
                <w:rFonts w:ascii="Times New Roman" w:eastAsia="Times New Roman" w:hAnsi="Times New Roman"/>
                <w:b/>
                <w:bCs/>
                <w:sz w:val="20"/>
                <w:lang w:val="ru-RU"/>
              </w:rPr>
              <w:t>жылғы</w:t>
            </w:r>
            <w:proofErr w:type="spellEnd"/>
            <w:r w:rsidRPr="00EE4C1F">
              <w:rPr>
                <w:rFonts w:ascii="Times New Roman" w:eastAsia="Times New Roman" w:hAnsi="Times New Roman"/>
                <w:b/>
                <w:bCs/>
                <w:sz w:val="20"/>
                <w:lang w:val="ru-RU"/>
              </w:rPr>
              <w:t xml:space="preserve"> 1 </w:t>
            </w:r>
            <w:proofErr w:type="spellStart"/>
            <w:r w:rsidRPr="00EE4C1F">
              <w:rPr>
                <w:rFonts w:ascii="Times New Roman" w:eastAsia="Times New Roman" w:hAnsi="Times New Roman"/>
                <w:b/>
                <w:bCs/>
                <w:sz w:val="20"/>
                <w:lang w:val="ru-RU"/>
              </w:rPr>
              <w:t>шілдеден</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бастап</w:t>
            </w:r>
            <w:proofErr w:type="spellEnd"/>
            <w:r w:rsidRPr="00EE4C1F">
              <w:rPr>
                <w:rFonts w:ascii="Times New Roman" w:eastAsia="Times New Roman" w:hAnsi="Times New Roman"/>
                <w:sz w:val="20"/>
                <w:lang w:val="ru-RU"/>
              </w:rPr>
              <w:t xml:space="preserve"> </w:t>
            </w:r>
            <w:r w:rsidRPr="00EE4C1F">
              <w:rPr>
                <w:rFonts w:ascii="Times New Roman" w:eastAsia="Times New Roman" w:hAnsi="Times New Roman"/>
                <w:b/>
                <w:bCs/>
                <w:sz w:val="20"/>
                <w:lang w:val="ru-RU"/>
              </w:rPr>
              <w:t>«</w:t>
            </w:r>
            <w:proofErr w:type="spellStart"/>
            <w:r w:rsidRPr="00EE4C1F">
              <w:rPr>
                <w:rFonts w:ascii="Times New Roman" w:eastAsia="Times New Roman" w:hAnsi="Times New Roman"/>
                <w:b/>
                <w:bCs/>
                <w:sz w:val="20"/>
                <w:lang w:val="ru-RU"/>
              </w:rPr>
              <w:t>Тұрмыстық</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барабанды</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кір</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кептіргіш</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машиналарға</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қойылатын</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экодизайн</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талаптары</w:t>
            </w:r>
            <w:proofErr w:type="spell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туралы</w:t>
            </w:r>
            <w:proofErr w:type="spellEnd"/>
            <w:r w:rsidRPr="00EE4C1F">
              <w:rPr>
                <w:rFonts w:ascii="Times New Roman" w:eastAsia="Times New Roman" w:hAnsi="Times New Roman"/>
                <w:b/>
                <w:bCs/>
                <w:sz w:val="20"/>
                <w:lang w:val="ru-RU"/>
              </w:rPr>
              <w:t>» (2023/2533/ЕО) (</w:t>
            </w:r>
            <w:r w:rsidRPr="007F4460">
              <w:rPr>
                <w:rFonts w:ascii="Times New Roman" w:eastAsia="Times New Roman" w:hAnsi="Times New Roman"/>
                <w:b/>
                <w:bCs/>
                <w:sz w:val="20"/>
              </w:rPr>
              <w:t>SGM</w:t>
            </w:r>
            <w:r w:rsidRPr="00EE4C1F">
              <w:rPr>
                <w:rFonts w:ascii="Times New Roman" w:eastAsia="Times New Roman" w:hAnsi="Times New Roman"/>
                <w:b/>
                <w:bCs/>
                <w:sz w:val="20"/>
                <w:lang w:val="ru-RU"/>
              </w:rPr>
              <w:t>-2024</w:t>
            </w:r>
            <w:proofErr w:type="gramStart"/>
            <w:r w:rsidRPr="00EE4C1F">
              <w:rPr>
                <w:rFonts w:ascii="Times New Roman" w:eastAsia="Times New Roman" w:hAnsi="Times New Roman"/>
                <w:b/>
                <w:bCs/>
                <w:sz w:val="20"/>
                <w:lang w:val="ru-RU"/>
              </w:rPr>
              <w:t>/..</w:t>
            </w:r>
            <w:proofErr w:type="gramEnd"/>
            <w:r w:rsidRPr="00EE4C1F">
              <w:rPr>
                <w:rFonts w:ascii="Times New Roman" w:eastAsia="Times New Roman" w:hAnsi="Times New Roman"/>
                <w:b/>
                <w:bCs/>
                <w:sz w:val="20"/>
                <w:lang w:val="ru-RU"/>
              </w:rPr>
              <w:t xml:space="preserve">) </w:t>
            </w:r>
            <w:proofErr w:type="spellStart"/>
            <w:r w:rsidRPr="00EE4C1F">
              <w:rPr>
                <w:rFonts w:ascii="Times New Roman" w:eastAsia="Times New Roman" w:hAnsi="Times New Roman"/>
                <w:b/>
                <w:bCs/>
                <w:sz w:val="20"/>
                <w:lang w:val="ru-RU"/>
              </w:rPr>
              <w:t>Коммюникенің</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қолданысына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жататын</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тұрмыстық</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барабанды</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кір</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кептіргіш</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машиналар</w:t>
            </w:r>
            <w:proofErr w:type="spellEnd"/>
            <w:r w:rsidRPr="00EE4C1F">
              <w:rPr>
                <w:rFonts w:ascii="Times New Roman" w:eastAsia="Times New Roman" w:hAnsi="Times New Roman"/>
                <w:sz w:val="20"/>
                <w:lang w:val="ru-RU"/>
              </w:rPr>
              <w:t>;</w:t>
            </w:r>
          </w:p>
          <w:p w14:paraId="6C89ACB4" w14:textId="77777777" w:rsidR="00A0398C" w:rsidRPr="00EE4C1F" w:rsidRDefault="00A0398C" w:rsidP="00A0398C">
            <w:pPr>
              <w:rPr>
                <w:rFonts w:ascii="Times New Roman" w:eastAsia="Times New Roman" w:hAnsi="Times New Roman"/>
                <w:sz w:val="20"/>
                <w:lang w:val="ru-RU"/>
              </w:rPr>
            </w:pPr>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шаш</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қиюға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шаш</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кептіруге</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шаш</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күтіміне</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тіс</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тазалауға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қырынуға</w:t>
            </w:r>
            <w:proofErr w:type="spellEnd"/>
            <w:r w:rsidRPr="00EE4C1F">
              <w:rPr>
                <w:rFonts w:ascii="Times New Roman" w:eastAsia="Times New Roman" w:hAnsi="Times New Roman"/>
                <w:sz w:val="20"/>
                <w:lang w:val="ru-RU"/>
              </w:rPr>
              <w:t xml:space="preserve">, массаж </w:t>
            </w:r>
            <w:proofErr w:type="spellStart"/>
            <w:r w:rsidRPr="00EE4C1F">
              <w:rPr>
                <w:rFonts w:ascii="Times New Roman" w:eastAsia="Times New Roman" w:hAnsi="Times New Roman"/>
                <w:sz w:val="20"/>
                <w:lang w:val="ru-RU"/>
              </w:rPr>
              <w:t>жасауға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және</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дене</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күтіміне</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арналған</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басқа</w:t>
            </w:r>
            <w:proofErr w:type="spellEnd"/>
            <w:r w:rsidRPr="00EE4C1F">
              <w:rPr>
                <w:rFonts w:ascii="Times New Roman" w:eastAsia="Times New Roman" w:hAnsi="Times New Roman"/>
                <w:sz w:val="20"/>
                <w:lang w:val="ru-RU"/>
              </w:rPr>
              <w:t xml:space="preserve"> да </w:t>
            </w:r>
            <w:proofErr w:type="spellStart"/>
            <w:r w:rsidRPr="00EE4C1F">
              <w:rPr>
                <w:rFonts w:ascii="Times New Roman" w:eastAsia="Times New Roman" w:hAnsi="Times New Roman"/>
                <w:sz w:val="20"/>
                <w:lang w:val="ru-RU"/>
              </w:rPr>
              <w:t>құрылғылар</w:t>
            </w:r>
            <w:proofErr w:type="spellEnd"/>
            <w:r w:rsidRPr="00EE4C1F">
              <w:rPr>
                <w:rFonts w:ascii="Times New Roman" w:eastAsia="Times New Roman" w:hAnsi="Times New Roman"/>
                <w:sz w:val="20"/>
                <w:lang w:val="ru-RU"/>
              </w:rPr>
              <w:t>;</w:t>
            </w:r>
          </w:p>
          <w:p w14:paraId="78B35D2A" w14:textId="77777777" w:rsidR="00A0398C" w:rsidRPr="00EE4C1F" w:rsidRDefault="00A0398C" w:rsidP="00A0398C">
            <w:pPr>
              <w:rPr>
                <w:rFonts w:ascii="Times New Roman" w:eastAsia="Times New Roman" w:hAnsi="Times New Roman"/>
                <w:sz w:val="20"/>
                <w:lang w:val="ru-RU"/>
              </w:rPr>
            </w:pPr>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таразылар</w:t>
            </w:r>
            <w:proofErr w:type="spellEnd"/>
            <w:r w:rsidRPr="00EE4C1F">
              <w:rPr>
                <w:rFonts w:ascii="Times New Roman" w:eastAsia="Times New Roman" w:hAnsi="Times New Roman"/>
                <w:sz w:val="20"/>
                <w:lang w:val="ru-RU"/>
              </w:rPr>
              <w:t>.</w:t>
            </w:r>
          </w:p>
          <w:p w14:paraId="140A0421" w14:textId="77777777" w:rsidR="00A0398C" w:rsidRPr="00EE4C1F" w:rsidRDefault="00A0398C" w:rsidP="00A0398C">
            <w:pPr>
              <w:rPr>
                <w:rFonts w:ascii="Times New Roman" w:eastAsia="Times New Roman" w:hAnsi="Times New Roman"/>
                <w:sz w:val="20"/>
                <w:lang w:val="ru-RU"/>
              </w:rPr>
            </w:pPr>
            <w:r w:rsidRPr="00EE4C1F">
              <w:rPr>
                <w:rFonts w:ascii="Times New Roman" w:eastAsia="Times New Roman" w:hAnsi="Times New Roman"/>
                <w:sz w:val="20"/>
                <w:lang w:val="ru-RU"/>
              </w:rPr>
              <w:t xml:space="preserve">2. </w:t>
            </w:r>
            <w:proofErr w:type="spellStart"/>
            <w:r w:rsidRPr="00EE4C1F">
              <w:rPr>
                <w:rFonts w:ascii="Times New Roman" w:eastAsia="Times New Roman" w:hAnsi="Times New Roman"/>
                <w:sz w:val="20"/>
                <w:lang w:val="ru-RU"/>
              </w:rPr>
              <w:t>Негізінен</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тұрмыстық</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ортада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пайдалануға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арналған</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ақпараттық</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технологиялар</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жабдығы</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оның</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ішінде</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басып</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шығару</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жабдығы</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алайда</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мыналарды</w:t>
            </w:r>
            <w:proofErr w:type="spellEnd"/>
            <w:r w:rsidRPr="00EE4C1F">
              <w:rPr>
                <w:rFonts w:ascii="Times New Roman" w:eastAsia="Times New Roman" w:hAnsi="Times New Roman"/>
                <w:sz w:val="20"/>
                <w:lang w:val="ru-RU"/>
              </w:rPr>
              <w:t xml:space="preserve"> </w:t>
            </w:r>
            <w:proofErr w:type="spellStart"/>
            <w:r w:rsidRPr="00EE4C1F">
              <w:rPr>
                <w:rFonts w:ascii="Times New Roman" w:eastAsia="Times New Roman" w:hAnsi="Times New Roman"/>
                <w:sz w:val="20"/>
                <w:lang w:val="ru-RU"/>
              </w:rPr>
              <w:t>қоспағанда</w:t>
            </w:r>
            <w:proofErr w:type="spellEnd"/>
            <w:r w:rsidRPr="00EE4C1F">
              <w:rPr>
                <w:rFonts w:ascii="Times New Roman" w:eastAsia="Times New Roman" w:hAnsi="Times New Roman"/>
                <w:sz w:val="20"/>
                <w:lang w:val="ru-RU"/>
              </w:rPr>
              <w:t>:</w:t>
            </w:r>
          </w:p>
          <w:p w14:paraId="5F4D20CE" w14:textId="77777777" w:rsidR="00A0398C" w:rsidRPr="00F70C3A" w:rsidRDefault="00A0398C" w:rsidP="00A0398C">
            <w:pPr>
              <w:rPr>
                <w:rFonts w:ascii="Times New Roman" w:eastAsia="Times New Roman" w:hAnsi="Times New Roman"/>
                <w:sz w:val="20"/>
                <w:lang w:val="ru-RU"/>
              </w:rPr>
            </w:pPr>
            <w:proofErr w:type="spellStart"/>
            <w:r w:rsidRPr="00F70C3A">
              <w:rPr>
                <w:rFonts w:ascii="Times New Roman" w:eastAsia="Times New Roman" w:hAnsi="Times New Roman"/>
                <w:sz w:val="20"/>
                <w:lang w:val="ru-RU"/>
              </w:rPr>
              <w:t>үстел</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үсті</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компьютерлері</w:t>
            </w:r>
            <w:proofErr w:type="spellEnd"/>
            <w:r w:rsidRPr="00F70C3A">
              <w:rPr>
                <w:rFonts w:ascii="Times New Roman" w:eastAsia="Times New Roman" w:hAnsi="Times New Roman"/>
                <w:sz w:val="20"/>
                <w:lang w:val="ru-RU"/>
              </w:rPr>
              <w:t>;</w:t>
            </w:r>
          </w:p>
          <w:p w14:paraId="2CF06F3B"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sz w:val="20"/>
                <w:lang w:val="ru-RU"/>
              </w:rPr>
              <w:t xml:space="preserve">моноблок </w:t>
            </w:r>
            <w:proofErr w:type="spellStart"/>
            <w:r w:rsidRPr="00F70C3A">
              <w:rPr>
                <w:rFonts w:ascii="Times New Roman" w:eastAsia="Times New Roman" w:hAnsi="Times New Roman"/>
                <w:sz w:val="20"/>
                <w:lang w:val="ru-RU"/>
              </w:rPr>
              <w:t>компьютерлер</w:t>
            </w:r>
            <w:proofErr w:type="spellEnd"/>
            <w:r w:rsidRPr="00F70C3A">
              <w:rPr>
                <w:rFonts w:ascii="Times New Roman" w:eastAsia="Times New Roman" w:hAnsi="Times New Roman"/>
                <w:sz w:val="20"/>
                <w:lang w:val="ru-RU"/>
              </w:rPr>
              <w:t>;</w:t>
            </w:r>
          </w:p>
          <w:p w14:paraId="1EE7EF98" w14:textId="77777777" w:rsidR="00A0398C" w:rsidRPr="00F70C3A" w:rsidRDefault="00A0398C" w:rsidP="00A0398C">
            <w:pPr>
              <w:rPr>
                <w:rFonts w:ascii="Times New Roman" w:eastAsia="Times New Roman" w:hAnsi="Times New Roman"/>
                <w:sz w:val="20"/>
                <w:lang w:val="ru-RU"/>
              </w:rPr>
            </w:pPr>
            <w:proofErr w:type="spellStart"/>
            <w:r w:rsidRPr="00F70C3A">
              <w:rPr>
                <w:rFonts w:ascii="Times New Roman" w:eastAsia="Times New Roman" w:hAnsi="Times New Roman"/>
                <w:sz w:val="20"/>
                <w:lang w:val="ru-RU"/>
              </w:rPr>
              <w:t>ноутбуктер</w:t>
            </w:r>
            <w:proofErr w:type="spellEnd"/>
            <w:r w:rsidRPr="00F70C3A">
              <w:rPr>
                <w:rFonts w:ascii="Times New Roman" w:eastAsia="Times New Roman" w:hAnsi="Times New Roman"/>
                <w:sz w:val="20"/>
                <w:lang w:val="ru-RU"/>
              </w:rPr>
              <w:t>,</w:t>
            </w:r>
          </w:p>
          <w:p w14:paraId="42DF66CC" w14:textId="77777777" w:rsidR="00A0398C" w:rsidRPr="00F70C3A" w:rsidRDefault="00A0398C" w:rsidP="00A0398C">
            <w:pPr>
              <w:rPr>
                <w:rFonts w:ascii="Times New Roman" w:eastAsia="Times New Roman" w:hAnsi="Times New Roman"/>
                <w:sz w:val="20"/>
                <w:lang w:val="ru-RU"/>
              </w:rPr>
            </w:pPr>
            <w:proofErr w:type="spellStart"/>
            <w:r w:rsidRPr="00F70C3A">
              <w:rPr>
                <w:rFonts w:ascii="Times New Roman" w:eastAsia="Times New Roman" w:hAnsi="Times New Roman"/>
                <w:sz w:val="20"/>
                <w:lang w:val="ru-RU"/>
              </w:rPr>
              <w:t>оларға</w:t>
            </w:r>
            <w:proofErr w:type="spellEnd"/>
            <w:r w:rsidRPr="00F70C3A">
              <w:rPr>
                <w:rFonts w:ascii="Times New Roman" w:eastAsia="Times New Roman" w:hAnsi="Times New Roman"/>
                <w:sz w:val="20"/>
                <w:lang w:val="ru-RU"/>
              </w:rPr>
              <w:t xml:space="preserve"> </w:t>
            </w:r>
            <w:r w:rsidRPr="00F70C3A">
              <w:rPr>
                <w:rFonts w:ascii="Times New Roman" w:eastAsia="Times New Roman" w:hAnsi="Times New Roman"/>
                <w:b/>
                <w:bCs/>
                <w:sz w:val="20"/>
                <w:lang w:val="ru-RU"/>
              </w:rPr>
              <w:t>«</w:t>
            </w:r>
            <w:proofErr w:type="spellStart"/>
            <w:r w:rsidRPr="00F70C3A">
              <w:rPr>
                <w:rFonts w:ascii="Times New Roman" w:eastAsia="Times New Roman" w:hAnsi="Times New Roman"/>
                <w:b/>
                <w:bCs/>
                <w:sz w:val="20"/>
                <w:lang w:val="ru-RU"/>
              </w:rPr>
              <w:t>Компьютерлер</w:t>
            </w:r>
            <w:proofErr w:type="spellEnd"/>
            <w:r w:rsidRPr="00F70C3A">
              <w:rPr>
                <w:rFonts w:ascii="Times New Roman" w:eastAsia="Times New Roman" w:hAnsi="Times New Roman"/>
                <w:b/>
                <w:bCs/>
                <w:sz w:val="20"/>
                <w:lang w:val="ru-RU"/>
              </w:rPr>
              <w:t xml:space="preserve"> мен </w:t>
            </w:r>
            <w:proofErr w:type="spellStart"/>
            <w:r w:rsidRPr="00F70C3A">
              <w:rPr>
                <w:rFonts w:ascii="Times New Roman" w:eastAsia="Times New Roman" w:hAnsi="Times New Roman"/>
                <w:b/>
                <w:bCs/>
                <w:sz w:val="20"/>
                <w:lang w:val="ru-RU"/>
              </w:rPr>
              <w:t>компьютерлік</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серверлерге</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қойылатын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экодизайн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талаптары</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туралы</w:t>
            </w:r>
            <w:proofErr w:type="spellEnd"/>
            <w:r w:rsidRPr="00F70C3A">
              <w:rPr>
                <w:rFonts w:ascii="Times New Roman" w:eastAsia="Times New Roman" w:hAnsi="Times New Roman"/>
                <w:b/>
                <w:bCs/>
                <w:sz w:val="20"/>
                <w:lang w:val="ru-RU"/>
              </w:rPr>
              <w:t>» (2013/617/ЕО) (</w:t>
            </w:r>
            <w:r w:rsidRPr="007F4460">
              <w:rPr>
                <w:rFonts w:ascii="Times New Roman" w:eastAsia="Times New Roman" w:hAnsi="Times New Roman"/>
                <w:b/>
                <w:bCs/>
                <w:sz w:val="20"/>
              </w:rPr>
              <w:t>SGM</w:t>
            </w:r>
            <w:r w:rsidRPr="00F70C3A">
              <w:rPr>
                <w:rFonts w:ascii="Times New Roman" w:eastAsia="Times New Roman" w:hAnsi="Times New Roman"/>
                <w:b/>
                <w:bCs/>
                <w:sz w:val="20"/>
                <w:lang w:val="ru-RU"/>
              </w:rPr>
              <w:t>:2021/14) Коммюнике</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қолданылады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ол</w:t>
            </w:r>
            <w:proofErr w:type="spellEnd"/>
            <w:r w:rsidRPr="00F70C3A">
              <w:rPr>
                <w:rFonts w:ascii="Times New Roman" w:eastAsia="Times New Roman" w:hAnsi="Times New Roman"/>
                <w:sz w:val="20"/>
                <w:lang w:val="ru-RU"/>
              </w:rPr>
              <w:t xml:space="preserve"> 2021 </w:t>
            </w:r>
            <w:proofErr w:type="spellStart"/>
            <w:r w:rsidRPr="00F70C3A">
              <w:rPr>
                <w:rFonts w:ascii="Times New Roman" w:eastAsia="Times New Roman" w:hAnsi="Times New Roman"/>
                <w:sz w:val="20"/>
                <w:lang w:val="ru-RU"/>
              </w:rPr>
              <w:t>жылғы</w:t>
            </w:r>
            <w:proofErr w:type="spellEnd"/>
            <w:r w:rsidRPr="00F70C3A">
              <w:rPr>
                <w:rFonts w:ascii="Times New Roman" w:eastAsia="Times New Roman" w:hAnsi="Times New Roman"/>
                <w:sz w:val="20"/>
                <w:lang w:val="ru-RU"/>
              </w:rPr>
              <w:t xml:space="preserve"> 25 </w:t>
            </w:r>
            <w:proofErr w:type="spellStart"/>
            <w:r w:rsidRPr="00F70C3A">
              <w:rPr>
                <w:rFonts w:ascii="Times New Roman" w:eastAsia="Times New Roman" w:hAnsi="Times New Roman"/>
                <w:sz w:val="20"/>
                <w:lang w:val="ru-RU"/>
              </w:rPr>
              <w:t>наурыздағы</w:t>
            </w:r>
            <w:proofErr w:type="spellEnd"/>
            <w:r w:rsidRPr="00F70C3A">
              <w:rPr>
                <w:rFonts w:ascii="Times New Roman" w:eastAsia="Times New Roman" w:hAnsi="Times New Roman"/>
                <w:sz w:val="20"/>
                <w:lang w:val="ru-RU"/>
              </w:rPr>
              <w:t xml:space="preserve"> № 31434 </w:t>
            </w:r>
            <w:proofErr w:type="spellStart"/>
            <w:r w:rsidRPr="00F70C3A">
              <w:rPr>
                <w:rFonts w:ascii="Times New Roman" w:eastAsia="Times New Roman" w:hAnsi="Times New Roman"/>
                <w:sz w:val="20"/>
                <w:lang w:val="ru-RU"/>
              </w:rPr>
              <w:t>Ресми</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газетте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жарияланған</w:t>
            </w:r>
            <w:proofErr w:type="spellEnd"/>
            <w:r w:rsidRPr="00F70C3A">
              <w:rPr>
                <w:rFonts w:ascii="Times New Roman" w:eastAsia="Times New Roman" w:hAnsi="Times New Roman"/>
                <w:sz w:val="20"/>
                <w:lang w:val="ru-RU"/>
              </w:rPr>
              <w:t>;</w:t>
            </w:r>
          </w:p>
          <w:p w14:paraId="0F776C04" w14:textId="77777777" w:rsidR="00A0398C" w:rsidRPr="00F70C3A" w:rsidRDefault="00A0398C" w:rsidP="00A0398C">
            <w:pPr>
              <w:rPr>
                <w:rFonts w:ascii="Times New Roman" w:eastAsia="Times New Roman" w:hAnsi="Times New Roman"/>
                <w:sz w:val="20"/>
                <w:lang w:val="ru-RU"/>
              </w:rPr>
            </w:pPr>
            <w:proofErr w:type="spellStart"/>
            <w:r w:rsidRPr="00F70C3A">
              <w:rPr>
                <w:rFonts w:ascii="Times New Roman" w:eastAsia="Times New Roman" w:hAnsi="Times New Roman"/>
                <w:sz w:val="20"/>
                <w:lang w:val="ru-RU"/>
              </w:rPr>
              <w:t>сондай-ақ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мыналарды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қоспағанда</w:t>
            </w:r>
            <w:proofErr w:type="spellEnd"/>
            <w:r w:rsidRPr="00F70C3A">
              <w:rPr>
                <w:rFonts w:ascii="Times New Roman" w:eastAsia="Times New Roman" w:hAnsi="Times New Roman"/>
                <w:sz w:val="20"/>
                <w:lang w:val="ru-RU"/>
              </w:rPr>
              <w:t>:</w:t>
            </w:r>
          </w:p>
          <w:p w14:paraId="73778900"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w:t>
            </w:r>
            <w:proofErr w:type="spellStart"/>
            <w:r w:rsidRPr="00F70C3A">
              <w:rPr>
                <w:rFonts w:ascii="Times New Roman" w:eastAsia="Times New Roman" w:hAnsi="Times New Roman"/>
                <w:b/>
                <w:bCs/>
                <w:sz w:val="20"/>
                <w:lang w:val="ru-RU"/>
              </w:rPr>
              <w:t>Серверлер</w:t>
            </w:r>
            <w:proofErr w:type="spellEnd"/>
            <w:r w:rsidRPr="00F70C3A">
              <w:rPr>
                <w:rFonts w:ascii="Times New Roman" w:eastAsia="Times New Roman" w:hAnsi="Times New Roman"/>
                <w:b/>
                <w:bCs/>
                <w:sz w:val="20"/>
                <w:lang w:val="ru-RU"/>
              </w:rPr>
              <w:t xml:space="preserve"> мен </w:t>
            </w:r>
            <w:proofErr w:type="spellStart"/>
            <w:r w:rsidRPr="00F70C3A">
              <w:rPr>
                <w:rFonts w:ascii="Times New Roman" w:eastAsia="Times New Roman" w:hAnsi="Times New Roman"/>
                <w:b/>
                <w:bCs/>
                <w:sz w:val="20"/>
                <w:lang w:val="ru-RU"/>
              </w:rPr>
              <w:t>деректерді</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сақтау</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құрылғыларына</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қойылатын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экодизайн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талаптары</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туралы</w:t>
            </w:r>
            <w:proofErr w:type="spellEnd"/>
            <w:r w:rsidRPr="00F70C3A">
              <w:rPr>
                <w:rFonts w:ascii="Times New Roman" w:eastAsia="Times New Roman" w:hAnsi="Times New Roman"/>
                <w:b/>
                <w:bCs/>
                <w:sz w:val="20"/>
                <w:lang w:val="ru-RU"/>
              </w:rPr>
              <w:t>» (2019/424/ЕО) (</w:t>
            </w:r>
            <w:r w:rsidRPr="007F4460">
              <w:rPr>
                <w:rFonts w:ascii="Times New Roman" w:eastAsia="Times New Roman" w:hAnsi="Times New Roman"/>
                <w:b/>
                <w:bCs/>
                <w:sz w:val="20"/>
              </w:rPr>
              <w:t>SGM</w:t>
            </w:r>
            <w:r w:rsidRPr="00F70C3A">
              <w:rPr>
                <w:rFonts w:ascii="Times New Roman" w:eastAsia="Times New Roman" w:hAnsi="Times New Roman"/>
                <w:b/>
                <w:bCs/>
                <w:sz w:val="20"/>
                <w:lang w:val="ru-RU"/>
              </w:rPr>
              <w:t xml:space="preserve">:2021/15) </w:t>
            </w:r>
            <w:proofErr w:type="spellStart"/>
            <w:r w:rsidRPr="00F70C3A">
              <w:rPr>
                <w:rFonts w:ascii="Times New Roman" w:eastAsia="Times New Roman" w:hAnsi="Times New Roman"/>
                <w:b/>
                <w:bCs/>
                <w:sz w:val="20"/>
                <w:lang w:val="ru-RU"/>
              </w:rPr>
              <w:t>Коммюникенің</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қолданысына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жататын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серверлер</w:t>
            </w:r>
            <w:proofErr w:type="spellEnd"/>
            <w:r w:rsidRPr="00F70C3A">
              <w:rPr>
                <w:rFonts w:ascii="Times New Roman" w:eastAsia="Times New Roman" w:hAnsi="Times New Roman"/>
                <w:sz w:val="20"/>
                <w:lang w:val="ru-RU"/>
              </w:rPr>
              <w:t xml:space="preserve"> мен </w:t>
            </w:r>
            <w:proofErr w:type="spellStart"/>
            <w:r w:rsidRPr="00F70C3A">
              <w:rPr>
                <w:rFonts w:ascii="Times New Roman" w:eastAsia="Times New Roman" w:hAnsi="Times New Roman"/>
                <w:sz w:val="20"/>
                <w:lang w:val="ru-RU"/>
              </w:rPr>
              <w:t>деректерді</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сақтау</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құрылғылары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аталған</w:t>
            </w:r>
            <w:proofErr w:type="spellEnd"/>
            <w:r w:rsidRPr="00F70C3A">
              <w:rPr>
                <w:rFonts w:ascii="Times New Roman" w:eastAsia="Times New Roman" w:hAnsi="Times New Roman"/>
                <w:sz w:val="20"/>
                <w:lang w:val="ru-RU"/>
              </w:rPr>
              <w:t xml:space="preserve"> Коммюнике 2021 </w:t>
            </w:r>
            <w:proofErr w:type="spellStart"/>
            <w:r w:rsidRPr="00F70C3A">
              <w:rPr>
                <w:rFonts w:ascii="Times New Roman" w:eastAsia="Times New Roman" w:hAnsi="Times New Roman"/>
                <w:sz w:val="20"/>
                <w:lang w:val="ru-RU"/>
              </w:rPr>
              <w:t>жылғы</w:t>
            </w:r>
            <w:proofErr w:type="spellEnd"/>
            <w:r w:rsidRPr="00F70C3A">
              <w:rPr>
                <w:rFonts w:ascii="Times New Roman" w:eastAsia="Times New Roman" w:hAnsi="Times New Roman"/>
                <w:sz w:val="20"/>
                <w:lang w:val="ru-RU"/>
              </w:rPr>
              <w:t xml:space="preserve"> 25 </w:t>
            </w:r>
            <w:proofErr w:type="spellStart"/>
            <w:r w:rsidRPr="00F70C3A">
              <w:rPr>
                <w:rFonts w:ascii="Times New Roman" w:eastAsia="Times New Roman" w:hAnsi="Times New Roman"/>
                <w:sz w:val="20"/>
                <w:lang w:val="ru-RU"/>
              </w:rPr>
              <w:t>наурыздағы</w:t>
            </w:r>
            <w:proofErr w:type="spellEnd"/>
            <w:r w:rsidRPr="00F70C3A">
              <w:rPr>
                <w:rFonts w:ascii="Times New Roman" w:eastAsia="Times New Roman" w:hAnsi="Times New Roman"/>
                <w:sz w:val="20"/>
                <w:lang w:val="ru-RU"/>
              </w:rPr>
              <w:t xml:space="preserve"> № 31434 </w:t>
            </w:r>
            <w:proofErr w:type="spellStart"/>
            <w:r w:rsidRPr="00F70C3A">
              <w:rPr>
                <w:rFonts w:ascii="Times New Roman" w:eastAsia="Times New Roman" w:hAnsi="Times New Roman"/>
                <w:sz w:val="20"/>
                <w:lang w:val="ru-RU"/>
              </w:rPr>
              <w:t>Ресми</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газетте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жарияланған</w:t>
            </w:r>
            <w:proofErr w:type="spellEnd"/>
            <w:r w:rsidRPr="00F70C3A">
              <w:rPr>
                <w:rFonts w:ascii="Times New Roman" w:eastAsia="Times New Roman" w:hAnsi="Times New Roman"/>
                <w:sz w:val="20"/>
                <w:lang w:val="ru-RU"/>
              </w:rPr>
              <w:t>;</w:t>
            </w:r>
          </w:p>
          <w:p w14:paraId="4BCFC401"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w:t>
            </w:r>
            <w:proofErr w:type="spellStart"/>
            <w:r w:rsidRPr="00F70C3A">
              <w:rPr>
                <w:rFonts w:ascii="Times New Roman" w:eastAsia="Times New Roman" w:hAnsi="Times New Roman"/>
                <w:b/>
                <w:bCs/>
                <w:sz w:val="20"/>
                <w:lang w:val="ru-RU"/>
              </w:rPr>
              <w:t>Электрондық</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дисплейлерге</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қойылатын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экодизайн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талаптары</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туралы</w:t>
            </w:r>
            <w:proofErr w:type="spellEnd"/>
            <w:r w:rsidRPr="00F70C3A">
              <w:rPr>
                <w:rFonts w:ascii="Times New Roman" w:eastAsia="Times New Roman" w:hAnsi="Times New Roman"/>
                <w:b/>
                <w:bCs/>
                <w:sz w:val="20"/>
                <w:lang w:val="ru-RU"/>
              </w:rPr>
              <w:t>» (2019/2021/ЕО) (</w:t>
            </w:r>
            <w:r w:rsidRPr="007F4460">
              <w:rPr>
                <w:rFonts w:ascii="Times New Roman" w:eastAsia="Times New Roman" w:hAnsi="Times New Roman"/>
                <w:b/>
                <w:bCs/>
                <w:sz w:val="20"/>
              </w:rPr>
              <w:t>SGM</w:t>
            </w:r>
            <w:r w:rsidRPr="00F70C3A">
              <w:rPr>
                <w:rFonts w:ascii="Times New Roman" w:eastAsia="Times New Roman" w:hAnsi="Times New Roman"/>
                <w:b/>
                <w:bCs/>
                <w:sz w:val="20"/>
                <w:lang w:val="ru-RU"/>
              </w:rPr>
              <w:t xml:space="preserve">:2021/5) </w:t>
            </w:r>
            <w:proofErr w:type="spellStart"/>
            <w:r w:rsidRPr="00F70C3A">
              <w:rPr>
                <w:rFonts w:ascii="Times New Roman" w:eastAsia="Times New Roman" w:hAnsi="Times New Roman"/>
                <w:b/>
                <w:bCs/>
                <w:sz w:val="20"/>
                <w:lang w:val="ru-RU"/>
              </w:rPr>
              <w:t>Коммюникенің</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қолданысына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жататын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электрондық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дисплейлер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аталған</w:t>
            </w:r>
            <w:proofErr w:type="spellEnd"/>
            <w:r w:rsidRPr="00F70C3A">
              <w:rPr>
                <w:rFonts w:ascii="Times New Roman" w:eastAsia="Times New Roman" w:hAnsi="Times New Roman"/>
                <w:sz w:val="20"/>
                <w:lang w:val="ru-RU"/>
              </w:rPr>
              <w:t xml:space="preserve"> Коммюнике 2021 </w:t>
            </w:r>
            <w:proofErr w:type="spellStart"/>
            <w:r w:rsidRPr="00F70C3A">
              <w:rPr>
                <w:rFonts w:ascii="Times New Roman" w:eastAsia="Times New Roman" w:hAnsi="Times New Roman"/>
                <w:sz w:val="20"/>
                <w:lang w:val="ru-RU"/>
              </w:rPr>
              <w:t>жылғы</w:t>
            </w:r>
            <w:proofErr w:type="spellEnd"/>
            <w:r w:rsidRPr="00F70C3A">
              <w:rPr>
                <w:rFonts w:ascii="Times New Roman" w:eastAsia="Times New Roman" w:hAnsi="Times New Roman"/>
                <w:sz w:val="20"/>
                <w:lang w:val="ru-RU"/>
              </w:rPr>
              <w:t xml:space="preserve"> 25 </w:t>
            </w:r>
            <w:proofErr w:type="spellStart"/>
            <w:r w:rsidRPr="00F70C3A">
              <w:rPr>
                <w:rFonts w:ascii="Times New Roman" w:eastAsia="Times New Roman" w:hAnsi="Times New Roman"/>
                <w:sz w:val="20"/>
                <w:lang w:val="ru-RU"/>
              </w:rPr>
              <w:t>наурыздағы</w:t>
            </w:r>
            <w:proofErr w:type="spellEnd"/>
            <w:r w:rsidRPr="00F70C3A">
              <w:rPr>
                <w:rFonts w:ascii="Times New Roman" w:eastAsia="Times New Roman" w:hAnsi="Times New Roman"/>
                <w:sz w:val="20"/>
                <w:lang w:val="ru-RU"/>
              </w:rPr>
              <w:t xml:space="preserve"> № 31434 </w:t>
            </w:r>
            <w:proofErr w:type="spellStart"/>
            <w:r w:rsidRPr="00F70C3A">
              <w:rPr>
                <w:rFonts w:ascii="Times New Roman" w:eastAsia="Times New Roman" w:hAnsi="Times New Roman"/>
                <w:sz w:val="20"/>
                <w:lang w:val="ru-RU"/>
              </w:rPr>
              <w:t>Ресми</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газетте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жарияланған</w:t>
            </w:r>
            <w:proofErr w:type="spellEnd"/>
            <w:r w:rsidRPr="00F70C3A">
              <w:rPr>
                <w:rFonts w:ascii="Times New Roman" w:eastAsia="Times New Roman" w:hAnsi="Times New Roman"/>
                <w:sz w:val="20"/>
                <w:lang w:val="ru-RU"/>
              </w:rPr>
              <w:t>.</w:t>
            </w:r>
          </w:p>
          <w:p w14:paraId="7C9F2FB4"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sz w:val="20"/>
                <w:lang w:val="ru-RU"/>
              </w:rPr>
              <w:t xml:space="preserve">3. </w:t>
            </w:r>
            <w:proofErr w:type="spellStart"/>
            <w:r w:rsidRPr="00F70C3A">
              <w:rPr>
                <w:rFonts w:ascii="Times New Roman" w:eastAsia="Times New Roman" w:hAnsi="Times New Roman"/>
                <w:sz w:val="20"/>
                <w:lang w:val="ru-RU"/>
              </w:rPr>
              <w:t>Тұтынушылық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жабдық</w:t>
            </w:r>
            <w:proofErr w:type="spellEnd"/>
            <w:r w:rsidRPr="00F70C3A">
              <w:rPr>
                <w:rFonts w:ascii="Times New Roman" w:eastAsia="Times New Roman" w:hAnsi="Times New Roman"/>
                <w:sz w:val="20"/>
                <w:lang w:val="ru-RU"/>
              </w:rPr>
              <w:t>:</w:t>
            </w:r>
          </w:p>
          <w:p w14:paraId="01F60853"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a</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радиоқабылдағыштар</w:t>
            </w:r>
            <w:proofErr w:type="spellEnd"/>
            <w:r w:rsidRPr="00F70C3A">
              <w:rPr>
                <w:rFonts w:ascii="Times New Roman" w:eastAsia="Times New Roman" w:hAnsi="Times New Roman"/>
                <w:sz w:val="20"/>
                <w:lang w:val="ru-RU"/>
              </w:rPr>
              <w:t>;</w:t>
            </w:r>
          </w:p>
          <w:p w14:paraId="56AA1C69"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lastRenderedPageBreak/>
              <w:t>b</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бейнекамералар</w:t>
            </w:r>
            <w:proofErr w:type="spellEnd"/>
            <w:r w:rsidRPr="00F70C3A">
              <w:rPr>
                <w:rFonts w:ascii="Times New Roman" w:eastAsia="Times New Roman" w:hAnsi="Times New Roman"/>
                <w:sz w:val="20"/>
                <w:lang w:val="ru-RU"/>
              </w:rPr>
              <w:t>;</w:t>
            </w:r>
          </w:p>
          <w:p w14:paraId="5710D431"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c</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бейнеойнатқыштар</w:t>
            </w:r>
            <w:proofErr w:type="spellEnd"/>
            <w:r w:rsidRPr="00F70C3A">
              <w:rPr>
                <w:rFonts w:ascii="Times New Roman" w:eastAsia="Times New Roman" w:hAnsi="Times New Roman"/>
                <w:sz w:val="20"/>
                <w:lang w:val="ru-RU"/>
              </w:rPr>
              <w:t>;</w:t>
            </w:r>
          </w:p>
          <w:p w14:paraId="3BA949CC"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ç)</w:t>
            </w:r>
            <w:r w:rsidRPr="00F70C3A">
              <w:rPr>
                <w:rFonts w:ascii="Times New Roman" w:eastAsia="Times New Roman" w:hAnsi="Times New Roman"/>
                <w:sz w:val="20"/>
                <w:lang w:val="ru-RU"/>
              </w:rPr>
              <w:t xml:space="preserve"> </w:t>
            </w:r>
            <w:r w:rsidRPr="007F4460">
              <w:rPr>
                <w:rFonts w:ascii="Times New Roman" w:eastAsia="Times New Roman" w:hAnsi="Times New Roman"/>
                <w:sz w:val="20"/>
              </w:rPr>
              <w:t>Hi</w:t>
            </w:r>
            <w:r w:rsidRPr="00F70C3A">
              <w:rPr>
                <w:rFonts w:ascii="Times New Roman" w:eastAsia="Times New Roman" w:hAnsi="Times New Roman"/>
                <w:sz w:val="20"/>
                <w:lang w:val="ru-RU"/>
              </w:rPr>
              <w:t>-</w:t>
            </w:r>
            <w:r w:rsidRPr="007F4460">
              <w:rPr>
                <w:rFonts w:ascii="Times New Roman" w:eastAsia="Times New Roman" w:hAnsi="Times New Roman"/>
                <w:sz w:val="20"/>
              </w:rPr>
              <w:t>Fi</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класты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аудиоойнатқыштар</w:t>
            </w:r>
            <w:proofErr w:type="spellEnd"/>
            <w:r w:rsidRPr="00F70C3A">
              <w:rPr>
                <w:rFonts w:ascii="Times New Roman" w:eastAsia="Times New Roman" w:hAnsi="Times New Roman"/>
                <w:sz w:val="20"/>
                <w:lang w:val="ru-RU"/>
              </w:rPr>
              <w:t>;</w:t>
            </w:r>
          </w:p>
          <w:p w14:paraId="6880E376"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d</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дыбыс</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күшейткіштер</w:t>
            </w:r>
            <w:proofErr w:type="spellEnd"/>
            <w:r w:rsidRPr="00F70C3A">
              <w:rPr>
                <w:rFonts w:ascii="Times New Roman" w:eastAsia="Times New Roman" w:hAnsi="Times New Roman"/>
                <w:sz w:val="20"/>
                <w:lang w:val="ru-RU"/>
              </w:rPr>
              <w:t>;</w:t>
            </w:r>
          </w:p>
          <w:p w14:paraId="33A3033B"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e</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акустикалық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жүйелер</w:t>
            </w:r>
            <w:proofErr w:type="spellEnd"/>
            <w:r w:rsidRPr="00F70C3A">
              <w:rPr>
                <w:rFonts w:ascii="Times New Roman" w:eastAsia="Times New Roman" w:hAnsi="Times New Roman"/>
                <w:sz w:val="20"/>
                <w:lang w:val="ru-RU"/>
              </w:rPr>
              <w:t>;</w:t>
            </w:r>
          </w:p>
          <w:p w14:paraId="0FBFAE5A"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f</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үй</w:t>
            </w:r>
            <w:proofErr w:type="spellEnd"/>
            <w:r w:rsidRPr="00F70C3A">
              <w:rPr>
                <w:rFonts w:ascii="Times New Roman" w:eastAsia="Times New Roman" w:hAnsi="Times New Roman"/>
                <w:sz w:val="20"/>
                <w:lang w:val="ru-RU"/>
              </w:rPr>
              <w:t xml:space="preserve"> кинотеатры </w:t>
            </w:r>
            <w:proofErr w:type="spellStart"/>
            <w:r w:rsidRPr="00F70C3A">
              <w:rPr>
                <w:rFonts w:ascii="Times New Roman" w:eastAsia="Times New Roman" w:hAnsi="Times New Roman"/>
                <w:sz w:val="20"/>
                <w:lang w:val="ru-RU"/>
              </w:rPr>
              <w:t>жүйелері</w:t>
            </w:r>
            <w:proofErr w:type="spellEnd"/>
            <w:r w:rsidRPr="00F70C3A">
              <w:rPr>
                <w:rFonts w:ascii="Times New Roman" w:eastAsia="Times New Roman" w:hAnsi="Times New Roman"/>
                <w:sz w:val="20"/>
                <w:lang w:val="ru-RU"/>
              </w:rPr>
              <w:t>;</w:t>
            </w:r>
          </w:p>
          <w:p w14:paraId="479063D9"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g</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мультимедиалық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контентті</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ағындық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тарату</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құрылғылары</w:t>
            </w:r>
            <w:proofErr w:type="spellEnd"/>
            <w:r w:rsidRPr="00F70C3A">
              <w:rPr>
                <w:rFonts w:ascii="Times New Roman" w:eastAsia="Times New Roman" w:hAnsi="Times New Roman"/>
                <w:sz w:val="20"/>
                <w:lang w:val="ru-RU"/>
              </w:rPr>
              <w:t>;</w:t>
            </w:r>
          </w:p>
          <w:p w14:paraId="09535BAB"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ğ)</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музыкалық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аспаптар</w:t>
            </w:r>
            <w:proofErr w:type="spellEnd"/>
            <w:r w:rsidRPr="00F70C3A">
              <w:rPr>
                <w:rFonts w:ascii="Times New Roman" w:eastAsia="Times New Roman" w:hAnsi="Times New Roman"/>
                <w:sz w:val="20"/>
                <w:lang w:val="ru-RU"/>
              </w:rPr>
              <w:t>;</w:t>
            </w:r>
          </w:p>
          <w:p w14:paraId="5DF06ECF"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h</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күрделі</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және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қарапайым</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теледидарлық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приставкалар</w:t>
            </w:r>
            <w:proofErr w:type="spellEnd"/>
            <w:r w:rsidRPr="00F70C3A">
              <w:rPr>
                <w:rFonts w:ascii="Times New Roman" w:eastAsia="Times New Roman" w:hAnsi="Times New Roman"/>
                <w:sz w:val="20"/>
                <w:lang w:val="ru-RU"/>
              </w:rPr>
              <w:t xml:space="preserve"> (</w:t>
            </w:r>
            <w:r w:rsidRPr="007F4460">
              <w:rPr>
                <w:rFonts w:ascii="Times New Roman" w:eastAsia="Times New Roman" w:hAnsi="Times New Roman"/>
                <w:sz w:val="20"/>
              </w:rPr>
              <w:t>set</w:t>
            </w:r>
            <w:r w:rsidRPr="00F70C3A">
              <w:rPr>
                <w:rFonts w:ascii="Times New Roman" w:eastAsia="Times New Roman" w:hAnsi="Times New Roman"/>
                <w:sz w:val="20"/>
                <w:lang w:val="ru-RU"/>
              </w:rPr>
              <w:t>-</w:t>
            </w:r>
            <w:r w:rsidRPr="007F4460">
              <w:rPr>
                <w:rFonts w:ascii="Times New Roman" w:eastAsia="Times New Roman" w:hAnsi="Times New Roman"/>
                <w:sz w:val="20"/>
              </w:rPr>
              <w:t>top</w:t>
            </w:r>
            <w:r w:rsidRPr="00F70C3A">
              <w:rPr>
                <w:rFonts w:ascii="Times New Roman" w:eastAsia="Times New Roman" w:hAnsi="Times New Roman"/>
                <w:sz w:val="20"/>
                <w:lang w:val="ru-RU"/>
              </w:rPr>
              <w:t xml:space="preserve"> </w:t>
            </w:r>
            <w:r w:rsidRPr="007F4460">
              <w:rPr>
                <w:rFonts w:ascii="Times New Roman" w:eastAsia="Times New Roman" w:hAnsi="Times New Roman"/>
                <w:sz w:val="20"/>
              </w:rPr>
              <w:t>box</w:t>
            </w:r>
            <w:r w:rsidRPr="00F70C3A">
              <w:rPr>
                <w:rFonts w:ascii="Times New Roman" w:eastAsia="Times New Roman" w:hAnsi="Times New Roman"/>
                <w:sz w:val="20"/>
                <w:lang w:val="ru-RU"/>
              </w:rPr>
              <w:t>);</w:t>
            </w:r>
          </w:p>
          <w:p w14:paraId="6BD7E42C"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ı)</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дыбыс</w:t>
            </w:r>
            <w:proofErr w:type="spellEnd"/>
            <w:r w:rsidRPr="00F70C3A">
              <w:rPr>
                <w:rFonts w:ascii="Times New Roman" w:eastAsia="Times New Roman" w:hAnsi="Times New Roman"/>
                <w:sz w:val="20"/>
                <w:lang w:val="ru-RU"/>
              </w:rPr>
              <w:t xml:space="preserve"> пен </w:t>
            </w:r>
            <w:proofErr w:type="spellStart"/>
            <w:r w:rsidRPr="00F70C3A">
              <w:rPr>
                <w:rFonts w:ascii="Times New Roman" w:eastAsia="Times New Roman" w:hAnsi="Times New Roman"/>
                <w:sz w:val="20"/>
                <w:lang w:val="ru-RU"/>
              </w:rPr>
              <w:t>бейнені</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жазуға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немесе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ойнатуға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арналған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оның</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ішінде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телекоммуникациялардан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басқа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дыбыс</w:t>
            </w:r>
            <w:proofErr w:type="spellEnd"/>
            <w:r w:rsidRPr="00F70C3A">
              <w:rPr>
                <w:rFonts w:ascii="Times New Roman" w:eastAsia="Times New Roman" w:hAnsi="Times New Roman"/>
                <w:sz w:val="20"/>
                <w:lang w:val="ru-RU"/>
              </w:rPr>
              <w:t xml:space="preserve"> пен </w:t>
            </w:r>
            <w:proofErr w:type="spellStart"/>
            <w:r w:rsidRPr="00F70C3A">
              <w:rPr>
                <w:rFonts w:ascii="Times New Roman" w:eastAsia="Times New Roman" w:hAnsi="Times New Roman"/>
                <w:sz w:val="20"/>
                <w:lang w:val="ru-RU"/>
              </w:rPr>
              <w:t>бейнені</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таратуға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арналған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сигналдарды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немесе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өзге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технологияларды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пайдаланатын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басқа</w:t>
            </w:r>
            <w:proofErr w:type="spellEnd"/>
            <w:r w:rsidRPr="00F70C3A">
              <w:rPr>
                <w:rFonts w:ascii="Times New Roman" w:eastAsia="Times New Roman" w:hAnsi="Times New Roman"/>
                <w:sz w:val="20"/>
                <w:lang w:val="ru-RU"/>
              </w:rPr>
              <w:t xml:space="preserve"> да </w:t>
            </w:r>
            <w:proofErr w:type="spellStart"/>
            <w:r w:rsidRPr="00F70C3A">
              <w:rPr>
                <w:rFonts w:ascii="Times New Roman" w:eastAsia="Times New Roman" w:hAnsi="Times New Roman"/>
                <w:sz w:val="20"/>
                <w:lang w:val="ru-RU"/>
              </w:rPr>
              <w:t>жабдықтар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алайда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мыналарды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қоспағанда</w:t>
            </w:r>
            <w:proofErr w:type="spellEnd"/>
            <w:r w:rsidRPr="00F70C3A">
              <w:rPr>
                <w:rFonts w:ascii="Times New Roman" w:eastAsia="Times New Roman" w:hAnsi="Times New Roman"/>
                <w:sz w:val="20"/>
                <w:lang w:val="ru-RU"/>
              </w:rPr>
              <w:t>:</w:t>
            </w:r>
          </w:p>
          <w:p w14:paraId="5459582E"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w:t>
            </w:r>
            <w:proofErr w:type="spellStart"/>
            <w:r w:rsidRPr="00F70C3A">
              <w:rPr>
                <w:rFonts w:ascii="Times New Roman" w:eastAsia="Times New Roman" w:hAnsi="Times New Roman"/>
                <w:b/>
                <w:bCs/>
                <w:sz w:val="20"/>
                <w:lang w:val="ru-RU"/>
              </w:rPr>
              <w:t>Электрондық</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дисплейлерге</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қойылатын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экодизайн</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талаптары</w:t>
            </w:r>
            <w:proofErr w:type="spellEnd"/>
            <w:r w:rsidRPr="00F70C3A">
              <w:rPr>
                <w:rFonts w:ascii="Times New Roman" w:eastAsia="Times New Roman" w:hAnsi="Times New Roman"/>
                <w:b/>
                <w:bCs/>
                <w:sz w:val="20"/>
                <w:lang w:val="ru-RU"/>
              </w:rPr>
              <w:t xml:space="preserve"> </w:t>
            </w:r>
            <w:proofErr w:type="spellStart"/>
            <w:r w:rsidRPr="00F70C3A">
              <w:rPr>
                <w:rFonts w:ascii="Times New Roman" w:eastAsia="Times New Roman" w:hAnsi="Times New Roman"/>
                <w:b/>
                <w:bCs/>
                <w:sz w:val="20"/>
                <w:lang w:val="ru-RU"/>
              </w:rPr>
              <w:t>туралы</w:t>
            </w:r>
            <w:proofErr w:type="spellEnd"/>
            <w:r w:rsidRPr="00F70C3A">
              <w:rPr>
                <w:rFonts w:ascii="Times New Roman" w:eastAsia="Times New Roman" w:hAnsi="Times New Roman"/>
                <w:b/>
                <w:bCs/>
                <w:sz w:val="20"/>
                <w:lang w:val="ru-RU"/>
              </w:rPr>
              <w:t>» (2019/2021/ЕО) (</w:t>
            </w:r>
            <w:r w:rsidRPr="007F4460">
              <w:rPr>
                <w:rFonts w:ascii="Times New Roman" w:eastAsia="Times New Roman" w:hAnsi="Times New Roman"/>
                <w:b/>
                <w:bCs/>
                <w:sz w:val="20"/>
              </w:rPr>
              <w:t>SGM</w:t>
            </w:r>
            <w:r w:rsidRPr="00F70C3A">
              <w:rPr>
                <w:rFonts w:ascii="Times New Roman" w:eastAsia="Times New Roman" w:hAnsi="Times New Roman"/>
                <w:b/>
                <w:bCs/>
                <w:sz w:val="20"/>
                <w:lang w:val="ru-RU"/>
              </w:rPr>
              <w:t xml:space="preserve">:2021/5) </w:t>
            </w:r>
            <w:proofErr w:type="spellStart"/>
            <w:r w:rsidRPr="00F70C3A">
              <w:rPr>
                <w:rFonts w:ascii="Times New Roman" w:eastAsia="Times New Roman" w:hAnsi="Times New Roman"/>
                <w:b/>
                <w:bCs/>
                <w:sz w:val="20"/>
                <w:lang w:val="ru-RU"/>
              </w:rPr>
              <w:t>Коммюникенің</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қолданысына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жататын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электрондық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дисплейлер</w:t>
            </w:r>
            <w:proofErr w:type="spellEnd"/>
            <w:r w:rsidRPr="00F70C3A">
              <w:rPr>
                <w:rFonts w:ascii="Times New Roman" w:eastAsia="Times New Roman" w:hAnsi="Times New Roman"/>
                <w:sz w:val="20"/>
                <w:lang w:val="ru-RU"/>
              </w:rPr>
              <w:t>;</w:t>
            </w:r>
          </w:p>
          <w:p w14:paraId="0298C1A5" w14:textId="77777777" w:rsidR="00A0398C" w:rsidRPr="00F70C3A" w:rsidRDefault="00A0398C" w:rsidP="00A0398C">
            <w:pPr>
              <w:rPr>
                <w:rFonts w:ascii="Times New Roman" w:eastAsia="Times New Roman" w:hAnsi="Times New Roman"/>
                <w:sz w:val="20"/>
                <w:lang w:val="ru-RU"/>
              </w:rPr>
            </w:pPr>
            <w:proofErr w:type="spellStart"/>
            <w:r w:rsidRPr="00F70C3A">
              <w:rPr>
                <w:rFonts w:ascii="Times New Roman" w:eastAsia="Times New Roman" w:hAnsi="Times New Roman"/>
                <w:sz w:val="20"/>
                <w:lang w:val="ru-RU"/>
              </w:rPr>
              <w:t>фокустық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қашықтығы</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өзгеше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объективтермен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ауыстыру</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механизмі</w:t>
            </w:r>
            <w:proofErr w:type="spellEnd"/>
            <w:r w:rsidRPr="00F70C3A">
              <w:rPr>
                <w:rFonts w:ascii="Times New Roman" w:eastAsia="Times New Roman" w:hAnsi="Times New Roman"/>
                <w:sz w:val="20"/>
                <w:lang w:val="ru-RU"/>
              </w:rPr>
              <w:t xml:space="preserve"> бар </w:t>
            </w:r>
            <w:proofErr w:type="spellStart"/>
            <w:r w:rsidRPr="00F70C3A">
              <w:rPr>
                <w:rFonts w:ascii="Times New Roman" w:eastAsia="Times New Roman" w:hAnsi="Times New Roman"/>
                <w:sz w:val="20"/>
                <w:lang w:val="ru-RU"/>
              </w:rPr>
              <w:t>проекторлар</w:t>
            </w:r>
            <w:proofErr w:type="spellEnd"/>
            <w:r w:rsidRPr="00F70C3A">
              <w:rPr>
                <w:rFonts w:ascii="Times New Roman" w:eastAsia="Times New Roman" w:hAnsi="Times New Roman"/>
                <w:sz w:val="20"/>
                <w:lang w:val="ru-RU"/>
              </w:rPr>
              <w:t>.</w:t>
            </w:r>
          </w:p>
          <w:p w14:paraId="39497DC1"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sz w:val="20"/>
                <w:lang w:val="ru-RU"/>
              </w:rPr>
              <w:t xml:space="preserve">4. </w:t>
            </w:r>
            <w:proofErr w:type="spellStart"/>
            <w:r w:rsidRPr="00F70C3A">
              <w:rPr>
                <w:rFonts w:ascii="Times New Roman" w:eastAsia="Times New Roman" w:hAnsi="Times New Roman"/>
                <w:sz w:val="20"/>
                <w:lang w:val="ru-RU"/>
              </w:rPr>
              <w:t>Ойыншықтар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демалыс</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және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спортқа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арналған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жабдық</w:t>
            </w:r>
            <w:proofErr w:type="spellEnd"/>
            <w:r w:rsidRPr="00F70C3A">
              <w:rPr>
                <w:rFonts w:ascii="Times New Roman" w:eastAsia="Times New Roman" w:hAnsi="Times New Roman"/>
                <w:sz w:val="20"/>
                <w:lang w:val="ru-RU"/>
              </w:rPr>
              <w:t>:</w:t>
            </w:r>
          </w:p>
          <w:p w14:paraId="536A3267"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a</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электрлі</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теміржолдар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және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автожарыс</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жиынтықтары</w:t>
            </w:r>
            <w:proofErr w:type="spellEnd"/>
            <w:r w:rsidRPr="00F70C3A">
              <w:rPr>
                <w:rFonts w:ascii="Times New Roman" w:eastAsia="Times New Roman" w:hAnsi="Times New Roman"/>
                <w:sz w:val="20"/>
                <w:lang w:val="ru-RU"/>
              </w:rPr>
              <w:t>;</w:t>
            </w:r>
          </w:p>
          <w:p w14:paraId="2C1C695E"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b</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ойын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консольдері</w:t>
            </w:r>
            <w:proofErr w:type="spellEnd"/>
            <w:r w:rsidRPr="00F70C3A">
              <w:rPr>
                <w:rFonts w:ascii="Times New Roman" w:eastAsia="Times New Roman" w:hAnsi="Times New Roman"/>
                <w:sz w:val="20"/>
                <w:lang w:val="ru-RU"/>
              </w:rPr>
              <w:t>;</w:t>
            </w:r>
          </w:p>
          <w:p w14:paraId="59030DB8"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c</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спорттық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жабдық</w:t>
            </w:r>
            <w:proofErr w:type="spellEnd"/>
            <w:r w:rsidRPr="00F70C3A">
              <w:rPr>
                <w:rFonts w:ascii="Times New Roman" w:eastAsia="Times New Roman" w:hAnsi="Times New Roman"/>
                <w:sz w:val="20"/>
                <w:lang w:val="ru-RU"/>
              </w:rPr>
              <w:t>;</w:t>
            </w:r>
          </w:p>
          <w:p w14:paraId="65322C20"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ç)</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басқа</w:t>
            </w:r>
            <w:proofErr w:type="spellEnd"/>
            <w:r w:rsidRPr="00F70C3A">
              <w:rPr>
                <w:rFonts w:ascii="Times New Roman" w:eastAsia="Times New Roman" w:hAnsi="Times New Roman"/>
                <w:sz w:val="20"/>
                <w:lang w:val="ru-RU"/>
              </w:rPr>
              <w:t xml:space="preserve"> да </w:t>
            </w:r>
            <w:proofErr w:type="spellStart"/>
            <w:r w:rsidRPr="00F70C3A">
              <w:rPr>
                <w:rFonts w:ascii="Times New Roman" w:eastAsia="Times New Roman" w:hAnsi="Times New Roman"/>
                <w:sz w:val="20"/>
                <w:lang w:val="ru-RU"/>
              </w:rPr>
              <w:t>ойыншықтар</w:t>
            </w:r>
            <w:proofErr w:type="spellEnd"/>
            <w:r w:rsidRPr="00F70C3A">
              <w:rPr>
                <w:rFonts w:ascii="Times New Roman" w:eastAsia="Times New Roman" w:hAnsi="Times New Roman"/>
                <w:sz w:val="20"/>
                <w:lang w:val="ru-RU"/>
              </w:rPr>
              <w:t xml:space="preserve"> мен </w:t>
            </w:r>
            <w:proofErr w:type="spellStart"/>
            <w:r w:rsidRPr="00F70C3A">
              <w:rPr>
                <w:rFonts w:ascii="Times New Roman" w:eastAsia="Times New Roman" w:hAnsi="Times New Roman"/>
                <w:sz w:val="20"/>
                <w:lang w:val="ru-RU"/>
              </w:rPr>
              <w:t>демалысқа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арналған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жабдық</w:t>
            </w:r>
            <w:proofErr w:type="spellEnd"/>
            <w:r w:rsidRPr="00F70C3A">
              <w:rPr>
                <w:rFonts w:ascii="Times New Roman" w:eastAsia="Times New Roman" w:hAnsi="Times New Roman"/>
                <w:sz w:val="20"/>
                <w:lang w:val="ru-RU"/>
              </w:rPr>
              <w:t>.</w:t>
            </w:r>
          </w:p>
          <w:p w14:paraId="50D3B120"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sz w:val="20"/>
                <w:lang w:val="ru-RU"/>
              </w:rPr>
              <w:t xml:space="preserve">5. Электр </w:t>
            </w:r>
            <w:proofErr w:type="spellStart"/>
            <w:r w:rsidRPr="00F70C3A">
              <w:rPr>
                <w:rFonts w:ascii="Times New Roman" w:eastAsia="Times New Roman" w:hAnsi="Times New Roman"/>
                <w:sz w:val="20"/>
                <w:lang w:val="ru-RU"/>
              </w:rPr>
              <w:t>жетегімен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реттелетін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жиһаз</w:t>
            </w:r>
            <w:proofErr w:type="spellEnd"/>
            <w:r w:rsidRPr="00F70C3A">
              <w:rPr>
                <w:rFonts w:ascii="Times New Roman" w:eastAsia="Times New Roman" w:hAnsi="Times New Roman"/>
                <w:sz w:val="20"/>
                <w:lang w:val="ru-RU"/>
              </w:rPr>
              <w:t>:</w:t>
            </w:r>
          </w:p>
          <w:p w14:paraId="643EE8DF"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a</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биіктігі</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реттелетін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үстелдер</w:t>
            </w:r>
            <w:proofErr w:type="spellEnd"/>
            <w:r w:rsidRPr="00F70C3A">
              <w:rPr>
                <w:rFonts w:ascii="Times New Roman" w:eastAsia="Times New Roman" w:hAnsi="Times New Roman"/>
                <w:sz w:val="20"/>
                <w:lang w:val="ru-RU"/>
              </w:rPr>
              <w:t>;</w:t>
            </w:r>
          </w:p>
          <w:p w14:paraId="5C78A174"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b</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медициналық</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бұйымдар</w:t>
            </w:r>
            <w:proofErr w:type="spellEnd"/>
            <w:r w:rsidRPr="00F70C3A">
              <w:rPr>
                <w:rFonts w:ascii="Times New Roman" w:eastAsia="Times New Roman" w:hAnsi="Times New Roman"/>
                <w:sz w:val="20"/>
                <w:lang w:val="ru-RU"/>
              </w:rPr>
              <w:t xml:space="preserve"> мен </w:t>
            </w:r>
            <w:proofErr w:type="spellStart"/>
            <w:r w:rsidRPr="00F70C3A">
              <w:rPr>
                <w:rFonts w:ascii="Times New Roman" w:eastAsia="Times New Roman" w:hAnsi="Times New Roman"/>
                <w:sz w:val="20"/>
                <w:lang w:val="ru-RU"/>
              </w:rPr>
              <w:t>мүгедектер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арбаларын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қоспағанда</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электр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жетегімен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көтерілетін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және</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реттелетін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кереуеттер</w:t>
            </w:r>
            <w:proofErr w:type="spellEnd"/>
            <w:r w:rsidRPr="00F70C3A">
              <w:rPr>
                <w:rFonts w:ascii="Times New Roman" w:eastAsia="Times New Roman" w:hAnsi="Times New Roman"/>
                <w:sz w:val="20"/>
                <w:lang w:val="ru-RU"/>
              </w:rPr>
              <w:t xml:space="preserve"> мен </w:t>
            </w:r>
            <w:proofErr w:type="spellStart"/>
            <w:r w:rsidRPr="00F70C3A">
              <w:rPr>
                <w:rFonts w:ascii="Times New Roman" w:eastAsia="Times New Roman" w:hAnsi="Times New Roman"/>
                <w:sz w:val="20"/>
                <w:lang w:val="ru-RU"/>
              </w:rPr>
              <w:t>креслолар</w:t>
            </w:r>
            <w:proofErr w:type="spellEnd"/>
            <w:r w:rsidRPr="00F70C3A">
              <w:rPr>
                <w:rFonts w:ascii="Times New Roman" w:eastAsia="Times New Roman" w:hAnsi="Times New Roman"/>
                <w:sz w:val="20"/>
                <w:lang w:val="ru-RU"/>
              </w:rPr>
              <w:t>;</w:t>
            </w:r>
          </w:p>
          <w:p w14:paraId="1AD6D54E"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c</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электр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жетегімен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реттелетін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басқа</w:t>
            </w:r>
            <w:proofErr w:type="spellEnd"/>
            <w:r w:rsidRPr="00F70C3A">
              <w:rPr>
                <w:rFonts w:ascii="Times New Roman" w:eastAsia="Times New Roman" w:hAnsi="Times New Roman"/>
                <w:sz w:val="20"/>
                <w:lang w:val="ru-RU"/>
              </w:rPr>
              <w:t xml:space="preserve"> да </w:t>
            </w:r>
            <w:proofErr w:type="spellStart"/>
            <w:r w:rsidRPr="00F70C3A">
              <w:rPr>
                <w:rFonts w:ascii="Times New Roman" w:eastAsia="Times New Roman" w:hAnsi="Times New Roman"/>
                <w:sz w:val="20"/>
                <w:lang w:val="ru-RU"/>
              </w:rPr>
              <w:t>жиһаз</w:t>
            </w:r>
            <w:proofErr w:type="spellEnd"/>
            <w:r w:rsidRPr="00F70C3A">
              <w:rPr>
                <w:rFonts w:ascii="Times New Roman" w:eastAsia="Times New Roman" w:hAnsi="Times New Roman"/>
                <w:sz w:val="20"/>
                <w:lang w:val="ru-RU"/>
              </w:rPr>
              <w:t>.</w:t>
            </w:r>
          </w:p>
          <w:p w14:paraId="3EC1D5F8"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sz w:val="20"/>
                <w:lang w:val="ru-RU"/>
              </w:rPr>
              <w:t xml:space="preserve">6. Электр </w:t>
            </w:r>
            <w:proofErr w:type="spellStart"/>
            <w:r w:rsidRPr="00F70C3A">
              <w:rPr>
                <w:rFonts w:ascii="Times New Roman" w:eastAsia="Times New Roman" w:hAnsi="Times New Roman"/>
                <w:sz w:val="20"/>
                <w:lang w:val="ru-RU"/>
              </w:rPr>
              <w:t>жетегімен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басқарылатын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құрылыс</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элементтері</w:t>
            </w:r>
            <w:proofErr w:type="spellEnd"/>
            <w:r w:rsidRPr="00F70C3A">
              <w:rPr>
                <w:rFonts w:ascii="Times New Roman" w:eastAsia="Times New Roman" w:hAnsi="Times New Roman"/>
                <w:sz w:val="20"/>
                <w:lang w:val="ru-RU"/>
              </w:rPr>
              <w:t>:</w:t>
            </w:r>
          </w:p>
          <w:p w14:paraId="2D3A739F"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lastRenderedPageBreak/>
              <w:t>a</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роллеттер</w:t>
            </w:r>
            <w:proofErr w:type="spellEnd"/>
            <w:r w:rsidRPr="00F70C3A">
              <w:rPr>
                <w:rFonts w:ascii="Times New Roman" w:eastAsia="Times New Roman" w:hAnsi="Times New Roman"/>
                <w:sz w:val="20"/>
                <w:lang w:val="ru-RU"/>
              </w:rPr>
              <w:t>;</w:t>
            </w:r>
          </w:p>
          <w:p w14:paraId="36725D26"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b</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жалюзилер</w:t>
            </w:r>
            <w:proofErr w:type="spellEnd"/>
            <w:r w:rsidRPr="00F70C3A">
              <w:rPr>
                <w:rFonts w:ascii="Times New Roman" w:eastAsia="Times New Roman" w:hAnsi="Times New Roman"/>
                <w:sz w:val="20"/>
                <w:lang w:val="ru-RU"/>
              </w:rPr>
              <w:t>;</w:t>
            </w:r>
          </w:p>
          <w:p w14:paraId="5C6C5218"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c</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экрандар</w:t>
            </w:r>
            <w:proofErr w:type="spellEnd"/>
            <w:r w:rsidRPr="00F70C3A">
              <w:rPr>
                <w:rFonts w:ascii="Times New Roman" w:eastAsia="Times New Roman" w:hAnsi="Times New Roman"/>
                <w:sz w:val="20"/>
                <w:lang w:val="ru-RU"/>
              </w:rPr>
              <w:t>;</w:t>
            </w:r>
          </w:p>
          <w:p w14:paraId="42965403"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ç)</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маркизалар</w:t>
            </w:r>
            <w:proofErr w:type="spellEnd"/>
            <w:r w:rsidRPr="00F70C3A">
              <w:rPr>
                <w:rFonts w:ascii="Times New Roman" w:eastAsia="Times New Roman" w:hAnsi="Times New Roman"/>
                <w:sz w:val="20"/>
                <w:lang w:val="ru-RU"/>
              </w:rPr>
              <w:t>;</w:t>
            </w:r>
          </w:p>
          <w:p w14:paraId="1C21C325"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d</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перголалар</w:t>
            </w:r>
            <w:proofErr w:type="spellEnd"/>
            <w:r w:rsidRPr="00F70C3A">
              <w:rPr>
                <w:rFonts w:ascii="Times New Roman" w:eastAsia="Times New Roman" w:hAnsi="Times New Roman"/>
                <w:sz w:val="20"/>
                <w:lang w:val="ru-RU"/>
              </w:rPr>
              <w:t>;</w:t>
            </w:r>
          </w:p>
          <w:p w14:paraId="564823ED"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e</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перделер</w:t>
            </w:r>
            <w:proofErr w:type="spellEnd"/>
            <w:r w:rsidRPr="00F70C3A">
              <w:rPr>
                <w:rFonts w:ascii="Times New Roman" w:eastAsia="Times New Roman" w:hAnsi="Times New Roman"/>
                <w:sz w:val="20"/>
                <w:lang w:val="ru-RU"/>
              </w:rPr>
              <w:t>;</w:t>
            </w:r>
          </w:p>
          <w:p w14:paraId="289731DC"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f</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есіктер</w:t>
            </w:r>
            <w:proofErr w:type="spellEnd"/>
            <w:r w:rsidRPr="00F70C3A">
              <w:rPr>
                <w:rFonts w:ascii="Times New Roman" w:eastAsia="Times New Roman" w:hAnsi="Times New Roman"/>
                <w:sz w:val="20"/>
                <w:lang w:val="ru-RU"/>
              </w:rPr>
              <w:t>;</w:t>
            </w:r>
          </w:p>
          <w:p w14:paraId="4B609AF0"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g</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қақпалар</w:t>
            </w:r>
            <w:proofErr w:type="spellEnd"/>
            <w:r w:rsidRPr="00F70C3A">
              <w:rPr>
                <w:rFonts w:ascii="Times New Roman" w:eastAsia="Times New Roman" w:hAnsi="Times New Roman"/>
                <w:sz w:val="20"/>
                <w:lang w:val="ru-RU"/>
              </w:rPr>
              <w:t>;</w:t>
            </w:r>
          </w:p>
          <w:p w14:paraId="5424D71B"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ğ)</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терезелер</w:t>
            </w:r>
            <w:proofErr w:type="spellEnd"/>
            <w:r w:rsidRPr="00F70C3A">
              <w:rPr>
                <w:rFonts w:ascii="Times New Roman" w:eastAsia="Times New Roman" w:hAnsi="Times New Roman"/>
                <w:sz w:val="20"/>
                <w:lang w:val="ru-RU"/>
              </w:rPr>
              <w:t>;</w:t>
            </w:r>
          </w:p>
          <w:p w14:paraId="245D128F" w14:textId="77777777" w:rsidR="00A0398C" w:rsidRPr="00F70C3A" w:rsidRDefault="00A0398C" w:rsidP="00A0398C">
            <w:pPr>
              <w:rPr>
                <w:rFonts w:ascii="Times New Roman" w:eastAsia="Times New Roman" w:hAnsi="Times New Roman"/>
                <w:sz w:val="20"/>
                <w:lang w:val="ru-RU"/>
              </w:rPr>
            </w:pPr>
            <w:r w:rsidRPr="007F4460">
              <w:rPr>
                <w:rFonts w:ascii="Times New Roman" w:eastAsia="Times New Roman" w:hAnsi="Times New Roman"/>
                <w:b/>
                <w:bCs/>
                <w:sz w:val="20"/>
              </w:rPr>
              <w:t>h</w:t>
            </w:r>
            <w:r w:rsidRPr="00F70C3A">
              <w:rPr>
                <w:rFonts w:ascii="Times New Roman" w:eastAsia="Times New Roman" w:hAnsi="Times New Roman"/>
                <w:b/>
                <w:bCs/>
                <w:sz w:val="20"/>
                <w:lang w:val="ru-RU"/>
              </w:rPr>
              <w:t>)</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шатыр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терезелері</w:t>
            </w:r>
            <w:proofErr w:type="spellEnd"/>
            <w:r w:rsidRPr="00F70C3A">
              <w:rPr>
                <w:rFonts w:ascii="Times New Roman" w:eastAsia="Times New Roman" w:hAnsi="Times New Roman"/>
                <w:sz w:val="20"/>
                <w:lang w:val="ru-RU"/>
              </w:rPr>
              <w:t>;</w:t>
            </w:r>
          </w:p>
          <w:p w14:paraId="219DB312" w14:textId="77777777" w:rsidR="00A0398C" w:rsidRPr="00F70C3A" w:rsidRDefault="00A0398C" w:rsidP="00A0398C">
            <w:pPr>
              <w:rPr>
                <w:rFonts w:ascii="Times New Roman" w:eastAsia="Times New Roman" w:hAnsi="Times New Roman"/>
                <w:sz w:val="20"/>
                <w:lang w:val="ru-RU"/>
              </w:rPr>
            </w:pPr>
            <w:r w:rsidRPr="00F70C3A">
              <w:rPr>
                <w:rFonts w:ascii="Times New Roman" w:eastAsia="Times New Roman" w:hAnsi="Times New Roman"/>
                <w:b/>
                <w:bCs/>
                <w:sz w:val="20"/>
                <w:lang w:val="ru-RU"/>
              </w:rPr>
              <w:t>ı)</w:t>
            </w:r>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электр</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жетегімен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басқарылатын</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басқа</w:t>
            </w:r>
            <w:proofErr w:type="spellEnd"/>
            <w:r w:rsidRPr="00F70C3A">
              <w:rPr>
                <w:rFonts w:ascii="Times New Roman" w:eastAsia="Times New Roman" w:hAnsi="Times New Roman"/>
                <w:sz w:val="20"/>
                <w:lang w:val="ru-RU"/>
              </w:rPr>
              <w:t xml:space="preserve"> да </w:t>
            </w:r>
            <w:proofErr w:type="spellStart"/>
            <w:r w:rsidRPr="00F70C3A">
              <w:rPr>
                <w:rFonts w:ascii="Times New Roman" w:eastAsia="Times New Roman" w:hAnsi="Times New Roman"/>
                <w:sz w:val="20"/>
                <w:lang w:val="ru-RU"/>
              </w:rPr>
              <w:t>құрылыс</w:t>
            </w:r>
            <w:proofErr w:type="spellEnd"/>
            <w:r w:rsidRPr="00F70C3A">
              <w:rPr>
                <w:rFonts w:ascii="Times New Roman" w:eastAsia="Times New Roman" w:hAnsi="Times New Roman"/>
                <w:sz w:val="20"/>
                <w:lang w:val="ru-RU"/>
              </w:rPr>
              <w:t xml:space="preserve"> </w:t>
            </w:r>
            <w:proofErr w:type="spellStart"/>
            <w:r w:rsidRPr="00F70C3A">
              <w:rPr>
                <w:rFonts w:ascii="Times New Roman" w:eastAsia="Times New Roman" w:hAnsi="Times New Roman"/>
                <w:sz w:val="20"/>
                <w:lang w:val="ru-RU"/>
              </w:rPr>
              <w:t>элементтері</w:t>
            </w:r>
            <w:proofErr w:type="spellEnd"/>
            <w:r w:rsidRPr="00F70C3A">
              <w:rPr>
                <w:rFonts w:ascii="Times New Roman" w:eastAsia="Times New Roman" w:hAnsi="Times New Roman"/>
                <w:sz w:val="20"/>
                <w:lang w:val="ru-RU"/>
              </w:rPr>
              <w:t>.</w:t>
            </w:r>
          </w:p>
        </w:tc>
        <w:tc>
          <w:tcPr>
            <w:tcW w:w="2720" w:type="dxa"/>
            <w:vMerge/>
          </w:tcPr>
          <w:p w14:paraId="39EB7914" w14:textId="77777777" w:rsidR="00A0398C" w:rsidRPr="007F4460" w:rsidRDefault="00A0398C" w:rsidP="00A0398C">
            <w:pPr>
              <w:rPr>
                <w:lang w:val="ru-RU"/>
              </w:rPr>
            </w:pPr>
          </w:p>
        </w:tc>
      </w:tr>
      <w:tr w:rsidR="00A0398C" w:rsidRPr="00DC7F07" w14:paraId="5784DD81" w14:textId="77777777" w:rsidTr="00BC5F1B">
        <w:tc>
          <w:tcPr>
            <w:tcW w:w="2720" w:type="dxa"/>
            <w:vMerge/>
          </w:tcPr>
          <w:p w14:paraId="636DB169" w14:textId="77777777" w:rsidR="00A0398C" w:rsidRPr="007F4460" w:rsidRDefault="00A0398C" w:rsidP="00A0398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23BED54" w14:textId="77777777" w:rsidR="00A0398C" w:rsidRPr="007F4460" w:rsidRDefault="00A0398C" w:rsidP="00A0398C">
            <w:pPr>
              <w:rPr>
                <w:lang w:val="kk-KZ"/>
              </w:rPr>
            </w:pPr>
            <w:r>
              <w:rPr>
                <w:rFonts w:ascii="Times New Roman" w:eastAsia="Times New Roman" w:hAnsi="Times New Roman"/>
                <w:sz w:val="20"/>
                <w:lang w:val="kk-KZ"/>
              </w:rPr>
              <w:t>Түркия</w:t>
            </w:r>
          </w:p>
        </w:tc>
        <w:tc>
          <w:tcPr>
            <w:tcW w:w="5102" w:type="dxa"/>
            <w:tcBorders>
              <w:top w:val="single" w:sz="8" w:space="0" w:color="000000"/>
              <w:left w:val="single" w:sz="8" w:space="0" w:color="000000"/>
              <w:bottom w:val="single" w:sz="8" w:space="0" w:color="000000"/>
              <w:right w:val="single" w:sz="8" w:space="0" w:color="000000"/>
            </w:tcBorders>
          </w:tcPr>
          <w:p w14:paraId="500C5D5F" w14:textId="77777777" w:rsidR="00A0398C" w:rsidRPr="00F70C3A" w:rsidRDefault="00A0398C" w:rsidP="00A0398C">
            <w:pPr>
              <w:rPr>
                <w:rFonts w:ascii="Times New Roman" w:eastAsia="Times New Roman" w:hAnsi="Times New Roman"/>
                <w:sz w:val="20"/>
                <w:lang w:val="kk-KZ"/>
              </w:rPr>
            </w:pPr>
            <w:r w:rsidRPr="00F70C3A">
              <w:rPr>
                <w:rFonts w:ascii="Times New Roman" w:eastAsia="Times New Roman" w:hAnsi="Times New Roman"/>
                <w:sz w:val="20"/>
                <w:lang w:val="kk-KZ"/>
              </w:rPr>
              <w:t>Еуропалық Одақтың заңнамасына сәйкестікті қамтамасыз ету мақсатында (DGI-2026/...) «Тұрмыстық және кеңселік электрлік және электрондық құрылғылардың күту режимінде, өшірілген күйде және желіге қосылған күту режимінде электр энергиясын тұтынуына қатысты экодизайн талаптары туралы» Коммюникеге (2023/826/ЕО) өзгерістер енгізу туралы Коммюнике жобасына өзгерістер енгізілді.</w:t>
            </w:r>
          </w:p>
        </w:tc>
        <w:tc>
          <w:tcPr>
            <w:tcW w:w="2720" w:type="dxa"/>
            <w:vMerge/>
          </w:tcPr>
          <w:p w14:paraId="0566E5A7" w14:textId="77777777" w:rsidR="00A0398C" w:rsidRPr="007F4460" w:rsidRDefault="00A0398C" w:rsidP="00A0398C">
            <w:pPr>
              <w:rPr>
                <w:lang w:val="kk-KZ"/>
              </w:rPr>
            </w:pPr>
          </w:p>
        </w:tc>
      </w:tr>
      <w:tr w:rsidR="00A0398C" w14:paraId="3F910107"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F3293A7" w14:textId="77777777" w:rsidR="00A0398C" w:rsidRDefault="00A0398C" w:rsidP="00A0398C">
            <w:r>
              <w:rPr>
                <w:rFonts w:ascii="Times New Roman" w:eastAsia="Times New Roman" w:hAnsi="Times New Roman"/>
                <w:sz w:val="20"/>
              </w:rPr>
              <w:t>19</w:t>
            </w:r>
          </w:p>
        </w:tc>
        <w:tc>
          <w:tcPr>
            <w:tcW w:w="2720" w:type="dxa"/>
            <w:tcBorders>
              <w:top w:val="single" w:sz="8" w:space="0" w:color="000000"/>
              <w:left w:val="single" w:sz="8" w:space="0" w:color="000000"/>
              <w:bottom w:val="single" w:sz="8" w:space="0" w:color="000000"/>
              <w:right w:val="single" w:sz="8" w:space="0" w:color="000000"/>
            </w:tcBorders>
          </w:tcPr>
          <w:p w14:paraId="725735D2" w14:textId="77777777" w:rsidR="00A0398C" w:rsidRDefault="00A0398C" w:rsidP="00A0398C">
            <w:r>
              <w:rPr>
                <w:rFonts w:ascii="Times New Roman" w:eastAsia="Times New Roman" w:hAnsi="Times New Roman"/>
                <w:sz w:val="20"/>
              </w:rPr>
              <w:t>G/TBT/N/TUR/237</w:t>
            </w:r>
          </w:p>
        </w:tc>
        <w:tc>
          <w:tcPr>
            <w:tcW w:w="5102" w:type="dxa"/>
            <w:tcBorders>
              <w:top w:val="single" w:sz="8" w:space="0" w:color="000000"/>
              <w:left w:val="single" w:sz="8" w:space="0" w:color="000000"/>
              <w:bottom w:val="single" w:sz="8" w:space="0" w:color="000000"/>
              <w:right w:val="single" w:sz="8" w:space="0" w:color="000000"/>
            </w:tcBorders>
          </w:tcPr>
          <w:p w14:paraId="16B8B66C" w14:textId="77777777" w:rsidR="00A0398C" w:rsidRDefault="00A0398C" w:rsidP="00A0398C">
            <w:r w:rsidRPr="00F70C3A">
              <w:rPr>
                <w:rFonts w:ascii="Times New Roman" w:eastAsia="Times New Roman" w:hAnsi="Times New Roman"/>
                <w:sz w:val="20"/>
              </w:rPr>
              <w:t>ТҰРМЫСТЫҚ БАРАБАНДЫ КІР КЕПТІРГІШ МАШИНАЛАРДЫҢ ЭНЕРГЕТИКАЛЫҚ ТАҢБАЛАНУЫ ТУРАЛЫ КОММЮНИКЕГЕ (2023/2534/ЕО) (DGI-2024/4) ӨЗГЕРІСТЕР ЕНГІЗУ ТУРАЛЫ КОММЮНИКЕ ЖОБАСЫ (DGI-2026/...)</w:t>
            </w:r>
            <w:r>
              <w:rPr>
                <w:rFonts w:ascii="Times New Roman" w:eastAsia="Times New Roman" w:hAnsi="Times New Roman"/>
                <w:sz w:val="20"/>
              </w:rPr>
              <w:t xml:space="preserve"> (38 </w:t>
            </w:r>
            <w:proofErr w:type="spellStart"/>
            <w:r>
              <w:rPr>
                <w:rFonts w:ascii="Times New Roman" w:eastAsia="Times New Roman" w:hAnsi="Times New Roman"/>
                <w:sz w:val="20"/>
              </w:rPr>
              <w:t>бет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Хабарландырылған</w:t>
            </w:r>
            <w:proofErr w:type="spellEnd"/>
            <w:r>
              <w:rPr>
                <w:rFonts w:ascii="Times New Roman" w:eastAsia="Times New Roman" w:hAnsi="Times New Roman"/>
                <w:sz w:val="20"/>
              </w:rPr>
              <w:t xml:space="preserve">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https://members.wto.org/crnattachments/2026/TBT/TUR/26_03327_00_e.pdf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73B0DE6" w14:textId="77777777" w:rsidR="00A0398C" w:rsidRDefault="00A0398C" w:rsidP="00A0398C">
            <w:r>
              <w:rPr>
                <w:rFonts w:ascii="Times New Roman" w:eastAsia="Times New Roman" w:hAnsi="Times New Roman"/>
                <w:sz w:val="20"/>
              </w:rPr>
              <w:t>28/08/26</w:t>
            </w:r>
          </w:p>
        </w:tc>
      </w:tr>
      <w:tr w:rsidR="00A0398C" w14:paraId="0EE09F90" w14:textId="77777777" w:rsidTr="00BC5F1B">
        <w:trPr>
          <w:trHeight w:val="3813"/>
        </w:trPr>
        <w:tc>
          <w:tcPr>
            <w:tcW w:w="2720" w:type="dxa"/>
            <w:vMerge/>
          </w:tcPr>
          <w:p w14:paraId="38E1468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55B92D8"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151D2E3B" w14:textId="77777777" w:rsidR="00A0398C" w:rsidRPr="00F70C3A" w:rsidRDefault="00A0398C" w:rsidP="00A0398C">
            <w:pPr>
              <w:spacing w:before="100" w:beforeAutospacing="1" w:after="100" w:afterAutospacing="1" w:line="240" w:lineRule="auto"/>
              <w:rPr>
                <w:rFonts w:ascii="Times New Roman" w:eastAsia="Times New Roman" w:hAnsi="Times New Roman"/>
                <w:sz w:val="20"/>
              </w:rPr>
            </w:pPr>
            <w:proofErr w:type="spellStart"/>
            <w:r w:rsidRPr="00F70C3A">
              <w:rPr>
                <w:rFonts w:ascii="Times New Roman" w:eastAsia="Times New Roman" w:hAnsi="Times New Roman"/>
                <w:sz w:val="20"/>
              </w:rPr>
              <w:t>Осы</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Коммюнике</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электр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желісінен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қоректенетін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тұрмыстық</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кір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кептіргіш</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машиналарға</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газбен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жұмыс</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істейтін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тұрмыстық</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кір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кептіргіш</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машиналарға</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кіріктірілетін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тұрмыстық</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кір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кептіргіш</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машиналарға</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бірнеше</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барабаны</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бар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тұрмыстық</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кір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кептіргіш</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машиналарға</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сондай-ақ</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электр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желісінен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қоректенумен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қатар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аккумуляторлық</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батареялардан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да</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жұмыс</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істей</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алатын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тұрмыстық</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кір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кептіргіш</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машиналарға</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қолданылады</w:t>
            </w:r>
            <w:proofErr w:type="spellEnd"/>
            <w:r w:rsidRPr="00F70C3A">
              <w:rPr>
                <w:rFonts w:ascii="Times New Roman" w:eastAsia="Times New Roman" w:hAnsi="Times New Roman"/>
                <w:sz w:val="20"/>
              </w:rPr>
              <w:t>.</w:t>
            </w:r>
          </w:p>
          <w:p w14:paraId="1B834508" w14:textId="77777777" w:rsidR="00A0398C" w:rsidRPr="00F70C3A" w:rsidRDefault="00A0398C" w:rsidP="00A0398C">
            <w:pPr>
              <w:spacing w:before="100" w:beforeAutospacing="1" w:after="100" w:afterAutospacing="1" w:line="240" w:lineRule="auto"/>
              <w:rPr>
                <w:rFonts w:ascii="Times New Roman" w:eastAsia="Times New Roman" w:hAnsi="Times New Roman"/>
                <w:sz w:val="20"/>
              </w:rPr>
            </w:pPr>
            <w:r w:rsidRPr="00F70C3A">
              <w:rPr>
                <w:rFonts w:ascii="Times New Roman" w:eastAsia="Times New Roman" w:hAnsi="Times New Roman"/>
                <w:sz w:val="20"/>
              </w:rPr>
              <w:t xml:space="preserve">3) </w:t>
            </w:r>
            <w:proofErr w:type="spellStart"/>
            <w:r w:rsidRPr="00F70C3A">
              <w:rPr>
                <w:rFonts w:ascii="Times New Roman" w:eastAsia="Times New Roman" w:hAnsi="Times New Roman"/>
                <w:sz w:val="20"/>
              </w:rPr>
              <w:t>Осы</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Коммюникенің</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қолданылу</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аясына</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мыналар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кірмейді</w:t>
            </w:r>
            <w:proofErr w:type="spellEnd"/>
            <w:r w:rsidRPr="00F70C3A">
              <w:rPr>
                <w:rFonts w:ascii="Times New Roman" w:eastAsia="Times New Roman" w:hAnsi="Times New Roman"/>
                <w:sz w:val="20"/>
              </w:rPr>
              <w:t>:</w:t>
            </w:r>
          </w:p>
          <w:p w14:paraId="15FC1535" w14:textId="77777777" w:rsidR="00A0398C" w:rsidRPr="00F70C3A" w:rsidRDefault="00A0398C" w:rsidP="00A0398C">
            <w:pPr>
              <w:spacing w:before="100" w:beforeAutospacing="1" w:after="100" w:afterAutospacing="1" w:line="240" w:lineRule="auto"/>
              <w:rPr>
                <w:rFonts w:ascii="Times New Roman" w:eastAsia="Times New Roman" w:hAnsi="Times New Roman"/>
                <w:sz w:val="20"/>
              </w:rPr>
            </w:pPr>
            <w:r w:rsidRPr="00F70C3A">
              <w:rPr>
                <w:rFonts w:ascii="Times New Roman" w:eastAsia="Times New Roman" w:hAnsi="Times New Roman"/>
                <w:sz w:val="20"/>
              </w:rPr>
              <w:t xml:space="preserve">a) </w:t>
            </w:r>
            <w:proofErr w:type="spellStart"/>
            <w:r w:rsidRPr="00F70C3A">
              <w:rPr>
                <w:rFonts w:ascii="Times New Roman" w:eastAsia="Times New Roman" w:hAnsi="Times New Roman"/>
                <w:sz w:val="20"/>
              </w:rPr>
              <w:t>тұрмыстық</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кір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жуғыш-кептіргіш</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машиналар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және</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тұрмыстық</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кір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сығу</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машиналары</w:t>
            </w:r>
            <w:proofErr w:type="spellEnd"/>
            <w:r w:rsidRPr="00F70C3A">
              <w:rPr>
                <w:rFonts w:ascii="Times New Roman" w:eastAsia="Times New Roman" w:hAnsi="Times New Roman"/>
                <w:sz w:val="20"/>
              </w:rPr>
              <w:t>;</w:t>
            </w:r>
          </w:p>
          <w:p w14:paraId="02C648CE" w14:textId="77777777" w:rsidR="00A0398C" w:rsidRPr="00F70C3A" w:rsidRDefault="00A0398C" w:rsidP="00A0398C">
            <w:pPr>
              <w:spacing w:before="100" w:beforeAutospacing="1" w:after="100" w:afterAutospacing="1" w:line="240" w:lineRule="auto"/>
              <w:rPr>
                <w:rFonts w:ascii="Times New Roman" w:eastAsia="Times New Roman" w:hAnsi="Times New Roman"/>
                <w:sz w:val="20"/>
              </w:rPr>
            </w:pPr>
            <w:r w:rsidRPr="00F70C3A">
              <w:rPr>
                <w:rFonts w:ascii="Times New Roman" w:eastAsia="Times New Roman" w:hAnsi="Times New Roman"/>
                <w:sz w:val="20"/>
              </w:rPr>
              <w:t xml:space="preserve">b) 2009 </w:t>
            </w:r>
            <w:proofErr w:type="spellStart"/>
            <w:r w:rsidRPr="00F70C3A">
              <w:rPr>
                <w:rFonts w:ascii="Times New Roman" w:eastAsia="Times New Roman" w:hAnsi="Times New Roman"/>
                <w:sz w:val="20"/>
              </w:rPr>
              <w:t>жылғы</w:t>
            </w:r>
            <w:proofErr w:type="spellEnd"/>
            <w:r w:rsidRPr="00F70C3A">
              <w:rPr>
                <w:rFonts w:ascii="Times New Roman" w:eastAsia="Times New Roman" w:hAnsi="Times New Roman"/>
                <w:sz w:val="20"/>
              </w:rPr>
              <w:t xml:space="preserve"> 3 </w:t>
            </w:r>
            <w:proofErr w:type="spellStart"/>
            <w:r w:rsidRPr="00F70C3A">
              <w:rPr>
                <w:rFonts w:ascii="Times New Roman" w:eastAsia="Times New Roman" w:hAnsi="Times New Roman"/>
                <w:sz w:val="20"/>
              </w:rPr>
              <w:t>наурыздағы</w:t>
            </w:r>
            <w:proofErr w:type="spellEnd"/>
            <w:r w:rsidRPr="00F70C3A">
              <w:rPr>
                <w:rFonts w:ascii="Times New Roman" w:eastAsia="Times New Roman" w:hAnsi="Times New Roman"/>
                <w:sz w:val="20"/>
              </w:rPr>
              <w:t xml:space="preserve"> № 27158 </w:t>
            </w:r>
            <w:proofErr w:type="spellStart"/>
            <w:r w:rsidRPr="00F70C3A">
              <w:rPr>
                <w:rFonts w:ascii="Times New Roman" w:eastAsia="Times New Roman" w:hAnsi="Times New Roman"/>
                <w:sz w:val="20"/>
              </w:rPr>
              <w:t>Ресми</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газетте</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жарияланған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Машиналардың</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қауіпсіздігі</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туралы</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регламенттің</w:t>
            </w:r>
            <w:proofErr w:type="spellEnd"/>
            <w:r w:rsidRPr="00F70C3A">
              <w:rPr>
                <w:rFonts w:ascii="Times New Roman" w:eastAsia="Times New Roman" w:hAnsi="Times New Roman"/>
                <w:sz w:val="20"/>
              </w:rPr>
              <w:t xml:space="preserve"> (2006/42/EC) </w:t>
            </w:r>
            <w:proofErr w:type="spellStart"/>
            <w:r w:rsidRPr="00F70C3A">
              <w:rPr>
                <w:rFonts w:ascii="Times New Roman" w:eastAsia="Times New Roman" w:hAnsi="Times New Roman"/>
                <w:sz w:val="20"/>
              </w:rPr>
              <w:t>қолданылу</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аясына</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жататын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кір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кептіргіш</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машиналар</w:t>
            </w:r>
            <w:proofErr w:type="spellEnd"/>
            <w:r w:rsidRPr="00F70C3A">
              <w:rPr>
                <w:rFonts w:ascii="Times New Roman" w:eastAsia="Times New Roman" w:hAnsi="Times New Roman"/>
                <w:sz w:val="20"/>
              </w:rPr>
              <w:t>;</w:t>
            </w:r>
          </w:p>
          <w:p w14:paraId="0BE3C34E" w14:textId="77777777" w:rsidR="00A0398C" w:rsidRPr="00F70C3A" w:rsidRDefault="00A0398C" w:rsidP="00A0398C">
            <w:pPr>
              <w:spacing w:before="100" w:beforeAutospacing="1" w:after="100" w:afterAutospacing="1" w:line="240" w:lineRule="auto"/>
              <w:rPr>
                <w:rFonts w:ascii="Times New Roman" w:eastAsia="Times New Roman" w:hAnsi="Times New Roman"/>
                <w:sz w:val="20"/>
              </w:rPr>
            </w:pPr>
            <w:r w:rsidRPr="00F70C3A">
              <w:rPr>
                <w:rFonts w:ascii="Times New Roman" w:eastAsia="Times New Roman" w:hAnsi="Times New Roman"/>
                <w:sz w:val="20"/>
              </w:rPr>
              <w:t xml:space="preserve">c) </w:t>
            </w:r>
            <w:proofErr w:type="spellStart"/>
            <w:r w:rsidRPr="00F70C3A">
              <w:rPr>
                <w:rFonts w:ascii="Times New Roman" w:eastAsia="Times New Roman" w:hAnsi="Times New Roman"/>
                <w:sz w:val="20"/>
              </w:rPr>
              <w:t>электр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желісіне</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бөлек</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сатып</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алынатын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айнымалы</w:t>
            </w:r>
            <w:proofErr w:type="spellEnd"/>
            <w:r w:rsidRPr="00F70C3A">
              <w:rPr>
                <w:rFonts w:ascii="Times New Roman" w:eastAsia="Times New Roman" w:hAnsi="Times New Roman"/>
                <w:sz w:val="20"/>
              </w:rPr>
              <w:t>/</w:t>
            </w:r>
            <w:proofErr w:type="spellStart"/>
            <w:r w:rsidRPr="00F70C3A">
              <w:rPr>
                <w:rFonts w:ascii="Times New Roman" w:eastAsia="Times New Roman" w:hAnsi="Times New Roman"/>
                <w:sz w:val="20"/>
              </w:rPr>
              <w:t>тұрақты</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ток</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түрлендіргіші</w:t>
            </w:r>
            <w:proofErr w:type="spellEnd"/>
            <w:r w:rsidRPr="00F70C3A">
              <w:rPr>
                <w:rFonts w:ascii="Times New Roman" w:eastAsia="Times New Roman" w:hAnsi="Times New Roman"/>
                <w:sz w:val="20"/>
              </w:rPr>
              <w:t xml:space="preserve"> (AC/DC) </w:t>
            </w:r>
            <w:proofErr w:type="spellStart"/>
            <w:r w:rsidRPr="00F70C3A">
              <w:rPr>
                <w:rFonts w:ascii="Times New Roman" w:eastAsia="Times New Roman" w:hAnsi="Times New Roman"/>
                <w:sz w:val="20"/>
              </w:rPr>
              <w:t>арқылы</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қосыла</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алатын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тек</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аккумуляторлық</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батареялардан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жұмыс</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істейтін</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тұрмыстық</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кір</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кептіргіш</w:t>
            </w:r>
            <w:proofErr w:type="spellEnd"/>
            <w:r w:rsidRPr="00F70C3A">
              <w:rPr>
                <w:rFonts w:ascii="Times New Roman" w:eastAsia="Times New Roman" w:hAnsi="Times New Roman"/>
                <w:sz w:val="20"/>
              </w:rPr>
              <w:t xml:space="preserve"> </w:t>
            </w:r>
            <w:proofErr w:type="spellStart"/>
            <w:r w:rsidRPr="00F70C3A">
              <w:rPr>
                <w:rFonts w:ascii="Times New Roman" w:eastAsia="Times New Roman" w:hAnsi="Times New Roman"/>
                <w:sz w:val="20"/>
              </w:rPr>
              <w:t>машиналар</w:t>
            </w:r>
            <w:proofErr w:type="spellEnd"/>
            <w:r w:rsidRPr="00F70C3A">
              <w:rPr>
                <w:rFonts w:ascii="Times New Roman" w:eastAsia="Times New Roman" w:hAnsi="Times New Roman"/>
                <w:sz w:val="20"/>
              </w:rPr>
              <w:t>.</w:t>
            </w:r>
          </w:p>
        </w:tc>
        <w:tc>
          <w:tcPr>
            <w:tcW w:w="2720" w:type="dxa"/>
            <w:vMerge/>
          </w:tcPr>
          <w:p w14:paraId="3BC85138" w14:textId="77777777" w:rsidR="00A0398C" w:rsidRDefault="00A0398C" w:rsidP="00A0398C"/>
        </w:tc>
      </w:tr>
      <w:tr w:rsidR="00A0398C" w:rsidRPr="00DC7F07" w14:paraId="488F57E4" w14:textId="77777777" w:rsidTr="00BC5F1B">
        <w:tc>
          <w:tcPr>
            <w:tcW w:w="2720" w:type="dxa"/>
            <w:vMerge/>
          </w:tcPr>
          <w:p w14:paraId="5A5613C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341A989" w14:textId="77777777" w:rsidR="00A0398C" w:rsidRPr="00F70C3A" w:rsidRDefault="00A0398C" w:rsidP="00A0398C">
            <w:pPr>
              <w:rPr>
                <w:lang w:val="kk-KZ"/>
              </w:rPr>
            </w:pPr>
            <w:r>
              <w:rPr>
                <w:rFonts w:ascii="Times New Roman" w:eastAsia="Times New Roman" w:hAnsi="Times New Roman"/>
                <w:sz w:val="20"/>
                <w:lang w:val="kk-KZ"/>
              </w:rPr>
              <w:t>Түркия</w:t>
            </w:r>
          </w:p>
        </w:tc>
        <w:tc>
          <w:tcPr>
            <w:tcW w:w="5102" w:type="dxa"/>
            <w:tcBorders>
              <w:top w:val="single" w:sz="8" w:space="0" w:color="000000"/>
              <w:left w:val="single" w:sz="8" w:space="0" w:color="000000"/>
              <w:bottom w:val="single" w:sz="8" w:space="0" w:color="000000"/>
              <w:right w:val="single" w:sz="8" w:space="0" w:color="000000"/>
            </w:tcBorders>
          </w:tcPr>
          <w:p w14:paraId="7911CA5A" w14:textId="77777777" w:rsidR="00A0398C" w:rsidRPr="00EE4C1F" w:rsidRDefault="00A0398C" w:rsidP="00A0398C">
            <w:pPr>
              <w:spacing w:before="100" w:beforeAutospacing="1" w:after="100" w:afterAutospacing="1" w:line="240" w:lineRule="auto"/>
              <w:rPr>
                <w:rFonts w:ascii="Times New Roman" w:eastAsia="Times New Roman" w:hAnsi="Times New Roman"/>
                <w:sz w:val="20"/>
                <w:lang w:val="kk-KZ"/>
              </w:rPr>
            </w:pPr>
            <w:r w:rsidRPr="00EE4C1F">
              <w:rPr>
                <w:rFonts w:ascii="Times New Roman" w:eastAsia="Times New Roman" w:hAnsi="Times New Roman"/>
                <w:sz w:val="20"/>
                <w:lang w:val="kk-KZ"/>
              </w:rPr>
              <w:t>DGI-2026/... «Тұрмыстық киім кептіргіштердің энергетикалық таңбалануы туралы коммюникеге (2023/2534/ЕО) өзгерістер енгізу туралы» Коммюнике жобасына Еуропалық Одақтың заңнамасына сәйкестікті қамтамасыз ету мақсатында өзгерістер енгізілді.</w:t>
            </w:r>
          </w:p>
        </w:tc>
        <w:tc>
          <w:tcPr>
            <w:tcW w:w="2720" w:type="dxa"/>
            <w:vMerge/>
          </w:tcPr>
          <w:p w14:paraId="3A8CD9E1" w14:textId="77777777" w:rsidR="00A0398C" w:rsidRPr="00F70C3A" w:rsidRDefault="00A0398C" w:rsidP="00A0398C">
            <w:pPr>
              <w:rPr>
                <w:lang w:val="kk-KZ"/>
              </w:rPr>
            </w:pPr>
          </w:p>
        </w:tc>
      </w:tr>
      <w:tr w:rsidR="00A0398C" w14:paraId="37BF625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E2BA6C9" w14:textId="77777777" w:rsidR="00A0398C" w:rsidRDefault="00A0398C" w:rsidP="00A0398C">
            <w:r>
              <w:rPr>
                <w:rFonts w:ascii="Times New Roman" w:eastAsia="Times New Roman" w:hAnsi="Times New Roman"/>
                <w:sz w:val="20"/>
              </w:rPr>
              <w:t>20</w:t>
            </w:r>
          </w:p>
        </w:tc>
        <w:tc>
          <w:tcPr>
            <w:tcW w:w="2720" w:type="dxa"/>
            <w:tcBorders>
              <w:top w:val="single" w:sz="8" w:space="0" w:color="000000"/>
              <w:left w:val="single" w:sz="8" w:space="0" w:color="000000"/>
              <w:bottom w:val="single" w:sz="8" w:space="0" w:color="000000"/>
              <w:right w:val="single" w:sz="8" w:space="0" w:color="000000"/>
            </w:tcBorders>
          </w:tcPr>
          <w:p w14:paraId="2BAA4882" w14:textId="77777777" w:rsidR="00A0398C" w:rsidRDefault="00A0398C" w:rsidP="00A0398C">
            <w:r>
              <w:rPr>
                <w:rFonts w:ascii="Times New Roman" w:eastAsia="Times New Roman" w:hAnsi="Times New Roman"/>
                <w:sz w:val="20"/>
              </w:rPr>
              <w:t>G/TBT/N/TUR/236</w:t>
            </w:r>
          </w:p>
        </w:tc>
        <w:tc>
          <w:tcPr>
            <w:tcW w:w="5102" w:type="dxa"/>
            <w:tcBorders>
              <w:top w:val="single" w:sz="8" w:space="0" w:color="000000"/>
              <w:left w:val="single" w:sz="8" w:space="0" w:color="000000"/>
              <w:bottom w:val="single" w:sz="8" w:space="0" w:color="000000"/>
              <w:right w:val="single" w:sz="8" w:space="0" w:color="000000"/>
            </w:tcBorders>
          </w:tcPr>
          <w:p w14:paraId="3EAC74C0" w14:textId="77777777" w:rsidR="00A0398C" w:rsidRPr="00317696" w:rsidRDefault="00A0398C" w:rsidP="00A0398C">
            <w:pPr>
              <w:spacing w:before="100" w:beforeAutospacing="1" w:after="100" w:afterAutospacing="1" w:line="240" w:lineRule="auto"/>
              <w:rPr>
                <w:rFonts w:ascii="Times New Roman" w:eastAsia="Times New Roman" w:hAnsi="Times New Roman" w:cs="Times New Roman"/>
                <w:sz w:val="24"/>
                <w:szCs w:val="24"/>
                <w:lang w:val="kk-KZ" w:eastAsia="ru-RU"/>
              </w:rPr>
            </w:pPr>
            <w:r w:rsidRPr="00317696">
              <w:rPr>
                <w:rFonts w:ascii="Times New Roman" w:eastAsia="Times New Roman" w:hAnsi="Times New Roman"/>
                <w:sz w:val="20"/>
                <w:lang w:val="kk-KZ"/>
              </w:rPr>
              <w:t>Тұрмыстық барабанды кептіргіш машиналарға қойылатын экологиялық жобалау (экодизайн) талаптарына қатысты Коммюникеге (2023/2533/ЕО) (DGI-2024/3) өзгерістер енгізу туралы Коммюнике жобасы (DGI-2026/...).</w:t>
            </w:r>
            <w:r>
              <w:rPr>
                <w:rFonts w:ascii="Times New Roman" w:eastAsia="Times New Roman" w:hAnsi="Times New Roman" w:cs="Times New Roman"/>
                <w:sz w:val="24"/>
                <w:szCs w:val="24"/>
                <w:lang w:val="kk-KZ" w:eastAsia="ru-RU"/>
              </w:rPr>
              <w:t xml:space="preserve"> </w:t>
            </w:r>
            <w:r w:rsidRPr="00317696">
              <w:rPr>
                <w:rFonts w:ascii="Times New Roman" w:eastAsia="Times New Roman" w:hAnsi="Times New Roman"/>
                <w:sz w:val="20"/>
                <w:lang w:val="kk-KZ"/>
              </w:rPr>
              <w:t>(7 бет, ағылшын тілінде)</w:t>
            </w:r>
            <w:r w:rsidRPr="00317696">
              <w:rPr>
                <w:rFonts w:ascii="Times New Roman" w:eastAsia="Times New Roman" w:hAnsi="Times New Roman"/>
                <w:sz w:val="20"/>
                <w:lang w:val="kk-KZ"/>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sidRPr="00317696">
              <w:rPr>
                <w:rFonts w:ascii="Times New Roman" w:eastAsia="Times New Roman" w:hAnsi="Times New Roman"/>
                <w:sz w:val="20"/>
                <w:lang w:val="kk-KZ"/>
              </w:rPr>
              <w:br/>
              <w:t>https://members.wto.org/crnattachments/2026/TBT/TUR/26_03326_00_e.pdf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07B533" w14:textId="77777777" w:rsidR="00A0398C" w:rsidRDefault="00A0398C" w:rsidP="00A0398C">
            <w:r>
              <w:rPr>
                <w:rFonts w:ascii="Times New Roman" w:eastAsia="Times New Roman" w:hAnsi="Times New Roman"/>
                <w:sz w:val="20"/>
              </w:rPr>
              <w:t>28/08/26</w:t>
            </w:r>
          </w:p>
        </w:tc>
      </w:tr>
      <w:tr w:rsidR="00A0398C" w:rsidRPr="00DC7F07" w14:paraId="544C8381" w14:textId="77777777" w:rsidTr="00BC5F1B">
        <w:tc>
          <w:tcPr>
            <w:tcW w:w="2720" w:type="dxa"/>
            <w:vMerge/>
          </w:tcPr>
          <w:p w14:paraId="442D2E9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4609E5D"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59A80AE8" w14:textId="77777777" w:rsidR="00A0398C" w:rsidRPr="00317696" w:rsidRDefault="00A0398C" w:rsidP="00A0398C">
            <w:pPr>
              <w:spacing w:before="100" w:beforeAutospacing="1" w:after="100" w:afterAutospacing="1" w:line="240" w:lineRule="auto"/>
              <w:rPr>
                <w:rFonts w:ascii="Times New Roman" w:eastAsia="Times New Roman" w:hAnsi="Times New Roman"/>
                <w:sz w:val="20"/>
                <w:lang w:val="kk-KZ"/>
              </w:rPr>
            </w:pPr>
            <w:r w:rsidRPr="00317696">
              <w:rPr>
                <w:rFonts w:ascii="Times New Roman" w:eastAsia="Times New Roman" w:hAnsi="Times New Roman"/>
                <w:sz w:val="20"/>
                <w:lang w:val="kk-KZ"/>
              </w:rPr>
              <w:t>Осы Коммюнике электр желісінен қоректенетін тұрмыстық киім кептіргіш машиналарға, газбен жұмыс істейтін тұрмыстық киім кептіргіш машиналарға, кіріктірілетін тұрмыстық киім кептіргіш машиналарға, бірнеше барабаны бар тұрмыстық киім кептіргіш машиналарға, сондай-ақ электр желісінен қоректенетін әрі аккумуляторлық батареялардан да жұмыс істей алатын тұрмыстық киім кептіргіш машиналарға қолданылады.</w:t>
            </w:r>
          </w:p>
          <w:p w14:paraId="1EB75E2B" w14:textId="77777777" w:rsidR="00A0398C" w:rsidRPr="00317696" w:rsidRDefault="00A0398C" w:rsidP="00A0398C">
            <w:pPr>
              <w:spacing w:before="100" w:beforeAutospacing="1" w:after="100" w:afterAutospacing="1" w:line="240" w:lineRule="auto"/>
              <w:rPr>
                <w:rFonts w:ascii="Times New Roman" w:eastAsia="Times New Roman" w:hAnsi="Times New Roman"/>
                <w:sz w:val="20"/>
                <w:lang w:val="kk-KZ"/>
              </w:rPr>
            </w:pPr>
            <w:r w:rsidRPr="00317696">
              <w:rPr>
                <w:rFonts w:ascii="Times New Roman" w:eastAsia="Times New Roman" w:hAnsi="Times New Roman"/>
                <w:sz w:val="20"/>
                <w:lang w:val="kk-KZ"/>
              </w:rPr>
              <w:t>Осы Коммюнике мынадай құрылғыларға қолданылмайды:</w:t>
            </w:r>
          </w:p>
          <w:p w14:paraId="7BA46312" w14:textId="77777777" w:rsidR="00A0398C" w:rsidRPr="00317696" w:rsidRDefault="00A0398C" w:rsidP="00A0398C">
            <w:pPr>
              <w:spacing w:before="100" w:beforeAutospacing="1" w:after="100" w:afterAutospacing="1" w:line="240" w:lineRule="auto"/>
              <w:rPr>
                <w:rFonts w:ascii="Times New Roman" w:eastAsia="Times New Roman" w:hAnsi="Times New Roman"/>
                <w:sz w:val="20"/>
                <w:lang w:val="kk-KZ"/>
              </w:rPr>
            </w:pPr>
            <w:r w:rsidRPr="00317696">
              <w:rPr>
                <w:rFonts w:ascii="Times New Roman" w:eastAsia="Times New Roman" w:hAnsi="Times New Roman"/>
                <w:sz w:val="20"/>
                <w:lang w:val="kk-KZ"/>
              </w:rPr>
              <w:t>a) тұрмыстық кір жуғыш-кептіргіш машиналарға және тұрмыстық кір сығатын центрифугаларға;</w:t>
            </w:r>
          </w:p>
          <w:p w14:paraId="6C79A65E" w14:textId="77777777" w:rsidR="00A0398C" w:rsidRPr="00317696" w:rsidRDefault="00A0398C" w:rsidP="00A0398C">
            <w:pPr>
              <w:spacing w:before="100" w:beforeAutospacing="1" w:after="100" w:afterAutospacing="1" w:line="240" w:lineRule="auto"/>
              <w:rPr>
                <w:rFonts w:ascii="Times New Roman" w:eastAsia="Times New Roman" w:hAnsi="Times New Roman"/>
                <w:sz w:val="20"/>
                <w:lang w:val="kk-KZ"/>
              </w:rPr>
            </w:pPr>
            <w:r w:rsidRPr="00317696">
              <w:rPr>
                <w:rFonts w:ascii="Times New Roman" w:eastAsia="Times New Roman" w:hAnsi="Times New Roman"/>
                <w:sz w:val="20"/>
                <w:lang w:val="kk-KZ"/>
              </w:rPr>
              <w:t xml:space="preserve">b) 2009 жылғы 3 наурыздағы № 27158 Ресми газетте жарияланған Машиналардың қауіпсіздігі туралы регламенттің (2006/42/ЕО) қолданылу аясына жататын </w:t>
            </w:r>
            <w:r w:rsidRPr="00317696">
              <w:rPr>
                <w:rFonts w:ascii="Times New Roman" w:eastAsia="Times New Roman" w:hAnsi="Times New Roman"/>
                <w:sz w:val="20"/>
                <w:lang w:val="kk-KZ"/>
              </w:rPr>
              <w:lastRenderedPageBreak/>
              <w:t>киім кептіргіш машиналарға;</w:t>
            </w:r>
          </w:p>
          <w:p w14:paraId="11F055AB" w14:textId="77777777" w:rsidR="00A0398C" w:rsidRPr="00317696" w:rsidRDefault="00A0398C" w:rsidP="00A0398C">
            <w:pPr>
              <w:spacing w:before="100" w:beforeAutospacing="1" w:after="100" w:afterAutospacing="1" w:line="240" w:lineRule="auto"/>
              <w:rPr>
                <w:rFonts w:ascii="Times New Roman" w:eastAsia="Times New Roman" w:hAnsi="Times New Roman"/>
                <w:sz w:val="20"/>
                <w:lang w:val="kk-KZ"/>
              </w:rPr>
            </w:pPr>
            <w:r w:rsidRPr="00317696">
              <w:rPr>
                <w:rFonts w:ascii="Times New Roman" w:eastAsia="Times New Roman" w:hAnsi="Times New Roman"/>
                <w:sz w:val="20"/>
                <w:lang w:val="kk-KZ"/>
              </w:rPr>
              <w:t>c) тек аккумуляторлық батареялардан жұмыс істейтін және электр желісіне бөлек сатып алынатын айнымалы/тұрақты ток (AC/DC) түрлендіргіші арқылы қосыла алатын тұрмыстық киім кептіргіш машиналарға.</w:t>
            </w:r>
          </w:p>
          <w:p w14:paraId="4C133BCA" w14:textId="77777777" w:rsidR="00A0398C" w:rsidRPr="00317696" w:rsidRDefault="00A0398C" w:rsidP="00A0398C">
            <w:pPr>
              <w:spacing w:before="100" w:beforeAutospacing="1" w:after="100" w:afterAutospacing="1" w:line="240" w:lineRule="auto"/>
              <w:rPr>
                <w:rFonts w:ascii="Times New Roman" w:eastAsia="Times New Roman" w:hAnsi="Times New Roman"/>
                <w:sz w:val="20"/>
                <w:lang w:val="kk-KZ"/>
              </w:rPr>
            </w:pPr>
            <w:r w:rsidRPr="00317696">
              <w:rPr>
                <w:rFonts w:ascii="Times New Roman" w:eastAsia="Times New Roman" w:hAnsi="Times New Roman"/>
                <w:sz w:val="20"/>
                <w:lang w:val="kk-KZ"/>
              </w:rPr>
              <w:t>II қосымшаның 2 және 3-бөлімдерінің, сондай-ақ 6-бөлімінің (1)(a) және (1)(b) тармақтарының талаптары «Эко» бағдарламасы бойынша номиналды жүктеме сыйымдылығы 3 кг немесе одан аз тұрмыстық киім кептіргіш машиналарға қолданылмайды.</w:t>
            </w:r>
          </w:p>
        </w:tc>
        <w:tc>
          <w:tcPr>
            <w:tcW w:w="2720" w:type="dxa"/>
            <w:vMerge/>
          </w:tcPr>
          <w:p w14:paraId="18E996D7" w14:textId="77777777" w:rsidR="00A0398C" w:rsidRPr="00EE4C1F" w:rsidRDefault="00A0398C" w:rsidP="00A0398C">
            <w:pPr>
              <w:rPr>
                <w:lang w:val="kk-KZ"/>
              </w:rPr>
            </w:pPr>
          </w:p>
        </w:tc>
      </w:tr>
      <w:tr w:rsidR="00A0398C" w:rsidRPr="00DC7F07" w14:paraId="781F8D92" w14:textId="77777777" w:rsidTr="00BC5F1B">
        <w:tc>
          <w:tcPr>
            <w:tcW w:w="2720" w:type="dxa"/>
            <w:vMerge/>
          </w:tcPr>
          <w:p w14:paraId="165DDE0F" w14:textId="77777777" w:rsidR="00A0398C" w:rsidRPr="00EE4C1F" w:rsidRDefault="00A0398C" w:rsidP="00A0398C">
            <w:pPr>
              <w:rPr>
                <w:lang w:val="kk-KZ"/>
              </w:rPr>
            </w:pPr>
          </w:p>
        </w:tc>
        <w:tc>
          <w:tcPr>
            <w:tcW w:w="2720" w:type="dxa"/>
            <w:tcBorders>
              <w:top w:val="single" w:sz="8" w:space="0" w:color="000000"/>
              <w:left w:val="single" w:sz="8" w:space="0" w:color="000000"/>
              <w:bottom w:val="single" w:sz="8" w:space="0" w:color="000000"/>
              <w:right w:val="single" w:sz="8" w:space="0" w:color="000000"/>
            </w:tcBorders>
          </w:tcPr>
          <w:p w14:paraId="2A1C9209" w14:textId="77777777" w:rsidR="00A0398C" w:rsidRPr="00317696" w:rsidRDefault="00A0398C" w:rsidP="00A0398C">
            <w:pPr>
              <w:tabs>
                <w:tab w:val="center" w:pos="1252"/>
              </w:tabs>
              <w:rPr>
                <w:lang w:val="kk-KZ"/>
              </w:rPr>
            </w:pPr>
            <w:r>
              <w:rPr>
                <w:rFonts w:ascii="Times New Roman" w:eastAsia="Times New Roman" w:hAnsi="Times New Roman"/>
                <w:sz w:val="20"/>
                <w:lang w:val="kk-KZ"/>
              </w:rPr>
              <w:t>Түркия</w:t>
            </w:r>
          </w:p>
        </w:tc>
        <w:tc>
          <w:tcPr>
            <w:tcW w:w="5102" w:type="dxa"/>
            <w:tcBorders>
              <w:top w:val="single" w:sz="8" w:space="0" w:color="000000"/>
              <w:left w:val="single" w:sz="8" w:space="0" w:color="000000"/>
              <w:bottom w:val="single" w:sz="8" w:space="0" w:color="000000"/>
              <w:right w:val="single" w:sz="8" w:space="0" w:color="000000"/>
            </w:tcBorders>
          </w:tcPr>
          <w:p w14:paraId="251B19AB" w14:textId="77777777" w:rsidR="00A0398C" w:rsidRPr="00317696" w:rsidRDefault="00A0398C" w:rsidP="00A0398C">
            <w:pPr>
              <w:spacing w:before="100" w:beforeAutospacing="1" w:after="100" w:afterAutospacing="1" w:line="240" w:lineRule="auto"/>
              <w:rPr>
                <w:rFonts w:ascii="Times New Roman" w:eastAsia="Times New Roman" w:hAnsi="Times New Roman"/>
                <w:sz w:val="20"/>
                <w:lang w:val="kk-KZ"/>
              </w:rPr>
            </w:pPr>
            <w:r w:rsidRPr="00317696">
              <w:rPr>
                <w:rFonts w:ascii="Times New Roman" w:eastAsia="Times New Roman" w:hAnsi="Times New Roman"/>
                <w:sz w:val="20"/>
                <w:lang w:val="kk-KZ"/>
              </w:rPr>
              <w:t>(2023/2533/ЕО) (DGI-2024/3) Тұрмыстық киім кептіргіш машиналарға қойылатын экологиялық жобалау (экодизайн) талаптары туралы коммюникеге өзгерістер енгізу туралы коммюнике жобасына Еуропалық Одақтың заңнамасына сәйкестікті қамтамасыз ету мақсатында өзгерістер енгізілді.</w:t>
            </w:r>
          </w:p>
        </w:tc>
        <w:tc>
          <w:tcPr>
            <w:tcW w:w="2720" w:type="dxa"/>
            <w:vMerge/>
          </w:tcPr>
          <w:p w14:paraId="1BB48A04" w14:textId="77777777" w:rsidR="00A0398C" w:rsidRPr="00317696" w:rsidRDefault="00A0398C" w:rsidP="00A0398C">
            <w:pPr>
              <w:rPr>
                <w:lang w:val="kk-KZ"/>
              </w:rPr>
            </w:pPr>
          </w:p>
        </w:tc>
      </w:tr>
      <w:tr w:rsidR="00A0398C" w14:paraId="18A6EE0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D871D3C" w14:textId="77777777" w:rsidR="00A0398C" w:rsidRDefault="00A0398C" w:rsidP="00A0398C">
            <w:r>
              <w:rPr>
                <w:rFonts w:ascii="Times New Roman" w:eastAsia="Times New Roman" w:hAnsi="Times New Roman"/>
                <w:sz w:val="20"/>
              </w:rPr>
              <w:t>21</w:t>
            </w:r>
          </w:p>
        </w:tc>
        <w:tc>
          <w:tcPr>
            <w:tcW w:w="2720" w:type="dxa"/>
            <w:tcBorders>
              <w:top w:val="single" w:sz="8" w:space="0" w:color="000000"/>
              <w:left w:val="single" w:sz="8" w:space="0" w:color="000000"/>
              <w:bottom w:val="single" w:sz="8" w:space="0" w:color="000000"/>
              <w:right w:val="single" w:sz="8" w:space="0" w:color="000000"/>
            </w:tcBorders>
          </w:tcPr>
          <w:p w14:paraId="73798918" w14:textId="77777777" w:rsidR="00A0398C" w:rsidRDefault="00A0398C" w:rsidP="00A0398C">
            <w:r>
              <w:rPr>
                <w:rFonts w:ascii="Times New Roman" w:eastAsia="Times New Roman" w:hAnsi="Times New Roman"/>
                <w:sz w:val="20"/>
              </w:rPr>
              <w:t>G/TBT/N/KOR/1358</w:t>
            </w:r>
          </w:p>
        </w:tc>
        <w:tc>
          <w:tcPr>
            <w:tcW w:w="5102" w:type="dxa"/>
            <w:tcBorders>
              <w:top w:val="single" w:sz="8" w:space="0" w:color="000000"/>
              <w:left w:val="single" w:sz="8" w:space="0" w:color="000000"/>
              <w:bottom w:val="single" w:sz="8" w:space="0" w:color="000000"/>
              <w:right w:val="single" w:sz="8" w:space="0" w:color="000000"/>
            </w:tcBorders>
          </w:tcPr>
          <w:p w14:paraId="188D5921" w14:textId="77777777" w:rsidR="00A0398C" w:rsidRDefault="00A0398C" w:rsidP="00A0398C">
            <w:r>
              <w:rPr>
                <w:rFonts w:ascii="Times New Roman" w:eastAsia="Times New Roman" w:hAnsi="Times New Roman"/>
                <w:sz w:val="20"/>
              </w:rPr>
              <w:t>«Фармацевтикалық өнімдерді бекіту, хабарламалар және шолулар туралы ережеге» ішінара түзету (22 бет, корей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https://members.wto.org/crnattachments/2026/TBT/KOR/26_03348_00_x.pdf</w:t>
            </w:r>
            <w:r>
              <w:rPr>
                <w:rFonts w:ascii="Times New Roman" w:eastAsia="Times New Roman" w:hAnsi="Times New Roman"/>
                <w:sz w:val="20"/>
              </w:rPr>
              <w:br/>
              <w:t>Құжаттарды Азық-түлік және дәрі-дәрмек қауіпсіздігі министрлігінің (MFDS) веб-сайтында көруге болады:</w:t>
            </w:r>
            <w:r>
              <w:rPr>
                <w:rFonts w:ascii="Times New Roman" w:eastAsia="Times New Roman" w:hAnsi="Times New Roman"/>
                <w:sz w:val="20"/>
              </w:rPr>
              <w:br/>
              <w:t>www.mfds.go.kr Халықаралық ынтымақтастық бөлімі, MFDS</w:t>
            </w:r>
            <w:r>
              <w:rPr>
                <w:rFonts w:ascii="Times New Roman" w:eastAsia="Times New Roman" w:hAnsi="Times New Roman"/>
                <w:sz w:val="20"/>
              </w:rPr>
              <w:br/>
              <w:t>187 Osongsaengmyeong2-ro, Osong-yup, Heungdeok-gu, Cheongjuji, Chungcheongbuk-do, 28159, Корея Республикасы</w:t>
            </w:r>
            <w:r>
              <w:rPr>
                <w:rFonts w:ascii="Times New Roman" w:eastAsia="Times New Roman" w:hAnsi="Times New Roman"/>
                <w:sz w:val="20"/>
              </w:rPr>
              <w:br/>
              <w:t>Тел: (+82) 43 719-1564, Факс: (+82) 43-719-1550, Электрондық пошта: intmfds@korea.kr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01A100C3" w14:textId="77777777" w:rsidR="00A0398C" w:rsidRDefault="00A0398C" w:rsidP="00A0398C">
            <w:r>
              <w:rPr>
                <w:rFonts w:ascii="Times New Roman" w:eastAsia="Times New Roman" w:hAnsi="Times New Roman"/>
                <w:sz w:val="20"/>
              </w:rPr>
              <w:t>28/08/26</w:t>
            </w:r>
          </w:p>
        </w:tc>
      </w:tr>
      <w:tr w:rsidR="00A0398C" w14:paraId="79CD1D04" w14:textId="77777777" w:rsidTr="00BC5F1B">
        <w:tc>
          <w:tcPr>
            <w:tcW w:w="2720" w:type="dxa"/>
            <w:vMerge/>
          </w:tcPr>
          <w:p w14:paraId="5706CE2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B1E7475"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1A6691F6" w14:textId="77777777" w:rsidR="00A0398C" w:rsidRDefault="00A0398C" w:rsidP="00A0398C">
            <w:r>
              <w:rPr>
                <w:rFonts w:ascii="Times New Roman" w:eastAsia="Times New Roman" w:hAnsi="Times New Roman"/>
                <w:sz w:val="20"/>
              </w:rPr>
              <w:t>Фармацевтикалық препараттар</w:t>
            </w:r>
          </w:p>
        </w:tc>
        <w:tc>
          <w:tcPr>
            <w:tcW w:w="2720" w:type="dxa"/>
            <w:vMerge/>
          </w:tcPr>
          <w:p w14:paraId="6BFA3B98" w14:textId="77777777" w:rsidR="00A0398C" w:rsidRDefault="00A0398C" w:rsidP="00A0398C"/>
        </w:tc>
      </w:tr>
      <w:tr w:rsidR="00A0398C" w14:paraId="4FF529D9" w14:textId="77777777" w:rsidTr="00BC5F1B">
        <w:tc>
          <w:tcPr>
            <w:tcW w:w="2720" w:type="dxa"/>
            <w:vMerge/>
          </w:tcPr>
          <w:p w14:paraId="4CDF2AB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877CAD0" w14:textId="77777777" w:rsidR="00A0398C" w:rsidRDefault="00A0398C" w:rsidP="00A0398C">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16AC56D8" w14:textId="77777777" w:rsidR="00A0398C" w:rsidRPr="00317696" w:rsidRDefault="00A0398C" w:rsidP="00A0398C">
            <w:pPr>
              <w:spacing w:before="100" w:beforeAutospacing="1" w:after="100" w:afterAutospacing="1" w:line="240" w:lineRule="auto"/>
              <w:rPr>
                <w:rFonts w:ascii="Times New Roman" w:eastAsia="Times New Roman" w:hAnsi="Times New Roman"/>
                <w:sz w:val="20"/>
              </w:rPr>
            </w:pPr>
            <w:proofErr w:type="spellStart"/>
            <w:r w:rsidRPr="00317696">
              <w:rPr>
                <w:rFonts w:ascii="Times New Roman" w:eastAsia="Times New Roman" w:hAnsi="Times New Roman"/>
                <w:sz w:val="20"/>
              </w:rPr>
              <w:t>Корея</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Республикасының</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Азық-түлік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және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дәрілік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заттардың</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қауіпсіздігі</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министрлігі</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Дәрілік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заттарды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тіркеу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хабарлау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және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сараптау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қағидаларына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мынадай</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өзгерістер</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енгізуді</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жоспарлап</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отыр</w:t>
            </w:r>
            <w:proofErr w:type="spellEnd"/>
            <w:r w:rsidRPr="00317696">
              <w:rPr>
                <w:rFonts w:ascii="Times New Roman" w:eastAsia="Times New Roman" w:hAnsi="Times New Roman"/>
                <w:sz w:val="20"/>
              </w:rPr>
              <w:t>:</w:t>
            </w:r>
          </w:p>
          <w:p w14:paraId="6C8C68AB" w14:textId="77777777" w:rsidR="00A0398C" w:rsidRPr="00317696" w:rsidRDefault="00A0398C" w:rsidP="00A0398C">
            <w:pPr>
              <w:spacing w:before="100" w:beforeAutospacing="1" w:after="100" w:afterAutospacing="1" w:line="240" w:lineRule="auto"/>
              <w:rPr>
                <w:rFonts w:ascii="Times New Roman" w:eastAsia="Times New Roman" w:hAnsi="Times New Roman"/>
                <w:sz w:val="20"/>
              </w:rPr>
            </w:pPr>
            <w:r w:rsidRPr="00317696">
              <w:rPr>
                <w:rFonts w:ascii="Times New Roman" w:eastAsia="Times New Roman" w:hAnsi="Times New Roman"/>
                <w:sz w:val="20"/>
              </w:rPr>
              <w:t xml:space="preserve">A. </w:t>
            </w:r>
            <w:proofErr w:type="spellStart"/>
            <w:r w:rsidRPr="00317696">
              <w:rPr>
                <w:rFonts w:ascii="Times New Roman" w:eastAsia="Times New Roman" w:hAnsi="Times New Roman"/>
                <w:sz w:val="20"/>
              </w:rPr>
              <w:t>Егер</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Корея</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мемлекеттік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фармакопеясына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немесе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Азық-түлік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және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дәрілік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заттардың</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қауіпсіздігі</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министрі</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жариялаған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өзге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ресми</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фармакопеяларға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стандарттар</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жинақтарына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енгізілген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жалпы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сынақ</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әдісінің</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атауы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ғана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өзгертілсе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мұндай</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өзгеріс</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автоматты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түрде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мақұлданған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немесе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хабарлау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тәртібімен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тіркелген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болып</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есептеледі</w:t>
            </w:r>
            <w:proofErr w:type="spellEnd"/>
            <w:r w:rsidRPr="00317696">
              <w:rPr>
                <w:rFonts w:ascii="Times New Roman" w:eastAsia="Times New Roman" w:hAnsi="Times New Roman"/>
                <w:sz w:val="20"/>
              </w:rPr>
              <w:t>. (3-2-бап).</w:t>
            </w:r>
          </w:p>
          <w:p w14:paraId="61985DE8" w14:textId="77777777" w:rsidR="00A0398C" w:rsidRPr="00317696" w:rsidRDefault="00A0398C" w:rsidP="00A0398C">
            <w:pPr>
              <w:spacing w:before="100" w:beforeAutospacing="1" w:after="100" w:afterAutospacing="1" w:line="240" w:lineRule="auto"/>
              <w:rPr>
                <w:rFonts w:ascii="Times New Roman" w:eastAsia="Times New Roman" w:hAnsi="Times New Roman"/>
                <w:sz w:val="20"/>
              </w:rPr>
            </w:pPr>
            <w:r w:rsidRPr="00317696">
              <w:rPr>
                <w:rFonts w:ascii="Times New Roman" w:eastAsia="Times New Roman" w:hAnsi="Times New Roman"/>
                <w:sz w:val="20"/>
              </w:rPr>
              <w:t xml:space="preserve">B. </w:t>
            </w:r>
            <w:proofErr w:type="spellStart"/>
            <w:r w:rsidRPr="00317696">
              <w:rPr>
                <w:rFonts w:ascii="Times New Roman" w:eastAsia="Times New Roman" w:hAnsi="Times New Roman"/>
                <w:sz w:val="20"/>
              </w:rPr>
              <w:t>Медициналық</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жоғары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қысымды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газдардың</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тұрақтылығын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зерттеу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жөніндегі</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деректерді</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бұрын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тіркелген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немесе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хабарлау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тәртібімен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тіркелген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ұқсас</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дәрілік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препараттарды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қолданудың</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алдыңғы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тәжірибесін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растайтын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дәлелдермен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алмастыруға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мүмкіндік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беретін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құқықтық</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негіз</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енгізіледі</w:t>
            </w:r>
            <w:proofErr w:type="spellEnd"/>
            <w:r w:rsidRPr="00317696">
              <w:rPr>
                <w:rFonts w:ascii="Times New Roman" w:eastAsia="Times New Roman" w:hAnsi="Times New Roman"/>
                <w:sz w:val="20"/>
              </w:rPr>
              <w:t>. (7-бап).</w:t>
            </w:r>
          </w:p>
          <w:p w14:paraId="2D577BCD" w14:textId="77777777" w:rsidR="00A0398C" w:rsidRPr="00317696" w:rsidRDefault="00A0398C" w:rsidP="00A0398C">
            <w:pPr>
              <w:spacing w:before="100" w:beforeAutospacing="1" w:after="100" w:afterAutospacing="1" w:line="240" w:lineRule="auto"/>
              <w:rPr>
                <w:rFonts w:ascii="Times New Roman" w:eastAsia="Times New Roman" w:hAnsi="Times New Roman"/>
                <w:sz w:val="20"/>
              </w:rPr>
            </w:pPr>
            <w:r w:rsidRPr="00317696">
              <w:rPr>
                <w:rFonts w:ascii="Times New Roman" w:eastAsia="Times New Roman" w:hAnsi="Times New Roman"/>
                <w:sz w:val="20"/>
              </w:rPr>
              <w:lastRenderedPageBreak/>
              <w:t xml:space="preserve">C. </w:t>
            </w:r>
            <w:proofErr w:type="spellStart"/>
            <w:r w:rsidRPr="00317696">
              <w:rPr>
                <w:rFonts w:ascii="Times New Roman" w:eastAsia="Times New Roman" w:hAnsi="Times New Roman"/>
                <w:sz w:val="20"/>
              </w:rPr>
              <w:t>Тәуекелдерді</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басқару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жоспарына</w:t>
            </w:r>
            <w:proofErr w:type="spellEnd"/>
            <w:r w:rsidRPr="00317696">
              <w:rPr>
                <w:rFonts w:ascii="Times New Roman" w:eastAsia="Times New Roman" w:hAnsi="Times New Roman"/>
                <w:sz w:val="20"/>
              </w:rPr>
              <w:t xml:space="preserve"> (Risk Management Plan, RMP) </w:t>
            </w:r>
            <w:proofErr w:type="spellStart"/>
            <w:r w:rsidRPr="00317696">
              <w:rPr>
                <w:rFonts w:ascii="Times New Roman" w:eastAsia="Times New Roman" w:hAnsi="Times New Roman"/>
                <w:sz w:val="20"/>
              </w:rPr>
              <w:t>қатысты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ережелер</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жоғары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деңгейдегі</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заңнаманың</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өзгерістеріне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сәйкес</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келтіріледі</w:t>
            </w:r>
            <w:proofErr w:type="spellEnd"/>
            <w:r w:rsidRPr="00317696">
              <w:rPr>
                <w:rFonts w:ascii="Times New Roman" w:eastAsia="Times New Roman" w:hAnsi="Times New Roman"/>
                <w:sz w:val="20"/>
              </w:rPr>
              <w:t>. (7-2-бап).</w:t>
            </w:r>
          </w:p>
          <w:p w14:paraId="10353E3E" w14:textId="77777777" w:rsidR="00A0398C" w:rsidRPr="00317696" w:rsidRDefault="00A0398C" w:rsidP="00A0398C">
            <w:pPr>
              <w:spacing w:before="100" w:beforeAutospacing="1" w:after="100" w:afterAutospacing="1" w:line="240" w:lineRule="auto"/>
              <w:rPr>
                <w:rFonts w:ascii="Times New Roman" w:eastAsia="Times New Roman" w:hAnsi="Times New Roman"/>
                <w:sz w:val="20"/>
              </w:rPr>
            </w:pPr>
            <w:r w:rsidRPr="00317696">
              <w:rPr>
                <w:rFonts w:ascii="Times New Roman" w:eastAsia="Times New Roman" w:hAnsi="Times New Roman"/>
                <w:sz w:val="20"/>
              </w:rPr>
              <w:t xml:space="preserve">D. </w:t>
            </w:r>
            <w:proofErr w:type="spellStart"/>
            <w:r w:rsidRPr="00317696">
              <w:rPr>
                <w:rFonts w:ascii="Times New Roman" w:eastAsia="Times New Roman" w:hAnsi="Times New Roman"/>
                <w:sz w:val="20"/>
              </w:rPr>
              <w:t>Бір</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белсенді</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фармацевтикалық</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ингредиент</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үшін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бірнеше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спецификацияны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қолдану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құқығы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сапасына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қатысты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деректер</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ұсынылған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орфандық</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сирек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кездесетін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ауруларды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емдеуге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арналған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дәрілік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препараттарға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таратылады</w:t>
            </w:r>
            <w:proofErr w:type="spellEnd"/>
            <w:r w:rsidRPr="00317696">
              <w:rPr>
                <w:rFonts w:ascii="Times New Roman" w:eastAsia="Times New Roman" w:hAnsi="Times New Roman"/>
                <w:sz w:val="20"/>
              </w:rPr>
              <w:t>. (12-бап).</w:t>
            </w:r>
          </w:p>
          <w:p w14:paraId="65A19109" w14:textId="77777777" w:rsidR="00A0398C" w:rsidRPr="00317696" w:rsidRDefault="00A0398C" w:rsidP="00A0398C">
            <w:pPr>
              <w:spacing w:before="100" w:beforeAutospacing="1" w:after="100" w:afterAutospacing="1" w:line="240" w:lineRule="auto"/>
              <w:rPr>
                <w:rFonts w:ascii="Times New Roman" w:eastAsia="Times New Roman" w:hAnsi="Times New Roman"/>
                <w:sz w:val="20"/>
              </w:rPr>
            </w:pPr>
            <w:r w:rsidRPr="00317696">
              <w:rPr>
                <w:rFonts w:ascii="Times New Roman" w:eastAsia="Times New Roman" w:hAnsi="Times New Roman"/>
                <w:sz w:val="20"/>
              </w:rPr>
              <w:t xml:space="preserve">E. </w:t>
            </w:r>
            <w:proofErr w:type="spellStart"/>
            <w:r w:rsidRPr="00317696">
              <w:rPr>
                <w:rFonts w:ascii="Times New Roman" w:eastAsia="Times New Roman" w:hAnsi="Times New Roman"/>
                <w:sz w:val="20"/>
              </w:rPr>
              <w:t>Енгізу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жолы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бұрынғыдай</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болатын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рецептсіз</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босатылатын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дәрілік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препараттың</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жаңа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дәрілік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түрін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тіркеу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кезінде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бұрын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тіркелген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немесе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хабарлау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тәртібімен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тіркелген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дәрілік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түрлерден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болмашы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айырмашылықтардың</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өлшемшарттарын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айқындау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арқылы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тіркеу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үшін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ұсынылатын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деректер</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көлемін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қысқартуға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құқық</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нақтыланады</w:t>
            </w:r>
            <w:proofErr w:type="spellEnd"/>
            <w:r w:rsidRPr="00317696">
              <w:rPr>
                <w:rFonts w:ascii="Times New Roman" w:eastAsia="Times New Roman" w:hAnsi="Times New Roman"/>
                <w:sz w:val="20"/>
              </w:rPr>
              <w:t>. (1-қосымша).</w:t>
            </w:r>
          </w:p>
        </w:tc>
        <w:tc>
          <w:tcPr>
            <w:tcW w:w="2720" w:type="dxa"/>
            <w:vMerge/>
          </w:tcPr>
          <w:p w14:paraId="0245EF2C" w14:textId="77777777" w:rsidR="00A0398C" w:rsidRDefault="00A0398C" w:rsidP="00A0398C"/>
        </w:tc>
      </w:tr>
      <w:tr w:rsidR="00A0398C" w14:paraId="0117B84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B5352E3" w14:textId="77777777" w:rsidR="00A0398C" w:rsidRDefault="00A0398C" w:rsidP="00A0398C">
            <w:r>
              <w:rPr>
                <w:rFonts w:ascii="Times New Roman" w:eastAsia="Times New Roman" w:hAnsi="Times New Roman"/>
                <w:sz w:val="20"/>
              </w:rPr>
              <w:t>22</w:t>
            </w:r>
          </w:p>
        </w:tc>
        <w:tc>
          <w:tcPr>
            <w:tcW w:w="2720" w:type="dxa"/>
            <w:tcBorders>
              <w:top w:val="single" w:sz="8" w:space="0" w:color="000000"/>
              <w:left w:val="single" w:sz="8" w:space="0" w:color="000000"/>
              <w:bottom w:val="single" w:sz="8" w:space="0" w:color="000000"/>
              <w:right w:val="single" w:sz="8" w:space="0" w:color="000000"/>
            </w:tcBorders>
          </w:tcPr>
          <w:p w14:paraId="169F8BE9" w14:textId="77777777" w:rsidR="00A0398C" w:rsidRDefault="00A0398C" w:rsidP="00A0398C">
            <w:r>
              <w:rPr>
                <w:rFonts w:ascii="Times New Roman" w:eastAsia="Times New Roman" w:hAnsi="Times New Roman"/>
                <w:sz w:val="20"/>
              </w:rPr>
              <w:t>G/TBT/N/JPN/910</w:t>
            </w:r>
          </w:p>
        </w:tc>
        <w:tc>
          <w:tcPr>
            <w:tcW w:w="5102" w:type="dxa"/>
            <w:tcBorders>
              <w:top w:val="single" w:sz="8" w:space="0" w:color="000000"/>
              <w:left w:val="single" w:sz="8" w:space="0" w:color="000000"/>
              <w:bottom w:val="single" w:sz="8" w:space="0" w:color="000000"/>
              <w:right w:val="single" w:sz="8" w:space="0" w:color="000000"/>
            </w:tcBorders>
          </w:tcPr>
          <w:p w14:paraId="01C71B07" w14:textId="77777777" w:rsidR="00A0398C" w:rsidRDefault="00A0398C" w:rsidP="00A0398C">
            <w:r>
              <w:rPr>
                <w:rFonts w:ascii="Times New Roman" w:eastAsia="Times New Roman" w:hAnsi="Times New Roman"/>
                <w:sz w:val="20"/>
              </w:rPr>
              <w:t>«Радио туралы» Заңды іске асыру туралы Жарлыққа ішінара өзгерту және т.б.; (2 бет ағылшын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https://members.wto.org/crnattachments/2026/TBT/JPN/26_03349_00_e.pdf</w:t>
            </w:r>
            <w:r>
              <w:rPr>
                <w:rFonts w:ascii="Times New Roman" w:eastAsia="Times New Roman" w:hAnsi="Times New Roman"/>
                <w:sz w:val="20"/>
              </w:rPr>
              <w:br/>
              <w:t>Жапонияның анықтамалық орталығы</w:t>
            </w:r>
            <w:r>
              <w:rPr>
                <w:rFonts w:ascii="Times New Roman" w:eastAsia="Times New Roman" w:hAnsi="Times New Roman"/>
                <w:sz w:val="20"/>
              </w:rPr>
              <w:br/>
              <w:t>Халықаралық сауда департаменті,</w:t>
            </w:r>
            <w:r>
              <w:rPr>
                <w:rFonts w:ascii="Times New Roman" w:eastAsia="Times New Roman" w:hAnsi="Times New Roman"/>
                <w:sz w:val="20"/>
              </w:rPr>
              <w:br/>
              <w:t>Экономикалық мәселелер жөніндегі бюро,</w:t>
            </w:r>
            <w:r>
              <w:rPr>
                <w:rFonts w:ascii="Times New Roman" w:eastAsia="Times New Roman" w:hAnsi="Times New Roman"/>
                <w:sz w:val="20"/>
              </w:rPr>
              <w:br/>
              <w:t>Сыртқы істер министрлігі</w:t>
            </w:r>
            <w:r>
              <w:rPr>
                <w:rFonts w:ascii="Times New Roman" w:eastAsia="Times New Roman" w:hAnsi="Times New Roman"/>
                <w:sz w:val="20"/>
              </w:rPr>
              <w:br/>
              <w:t>Факс: (+81 3) 5501 8343</w:t>
            </w:r>
            <w:r>
              <w:rPr>
                <w:rFonts w:ascii="Times New Roman" w:eastAsia="Times New Roman" w:hAnsi="Times New Roman"/>
                <w:sz w:val="20"/>
              </w:rPr>
              <w:br/>
              <w:t>Электрондық пошта: enquiry@mofa.go.jp</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64838E" w14:textId="77777777" w:rsidR="00A0398C" w:rsidRDefault="00A0398C" w:rsidP="00A0398C">
            <w:r>
              <w:rPr>
                <w:rFonts w:ascii="Times New Roman" w:eastAsia="Times New Roman" w:hAnsi="Times New Roman"/>
                <w:sz w:val="20"/>
              </w:rPr>
              <w:t>28/08/26</w:t>
            </w:r>
          </w:p>
        </w:tc>
      </w:tr>
      <w:tr w:rsidR="00A0398C" w14:paraId="4D41C3FE" w14:textId="77777777" w:rsidTr="00BC5F1B">
        <w:tc>
          <w:tcPr>
            <w:tcW w:w="2720" w:type="dxa"/>
            <w:vMerge/>
          </w:tcPr>
          <w:p w14:paraId="0605568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5D577FA"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39686541" w14:textId="77777777" w:rsidR="00A0398C" w:rsidRPr="00317696" w:rsidRDefault="00A0398C" w:rsidP="00A0398C">
            <w:pPr>
              <w:rPr>
                <w:rFonts w:ascii="Times New Roman" w:eastAsia="Times New Roman" w:hAnsi="Times New Roman"/>
                <w:sz w:val="20"/>
              </w:rPr>
            </w:pPr>
            <w:proofErr w:type="spellStart"/>
            <w:r w:rsidRPr="00317696">
              <w:rPr>
                <w:rFonts w:ascii="Times New Roman" w:eastAsia="Times New Roman" w:hAnsi="Times New Roman"/>
                <w:sz w:val="20"/>
              </w:rPr>
              <w:t>Спутниктер</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шоғырланымын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пайдаланатын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жылжымалы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қызметке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арналған</w:t>
            </w:r>
            <w:proofErr w:type="spellEnd"/>
            <w:r w:rsidRPr="00317696">
              <w:rPr>
                <w:rFonts w:ascii="Times New Roman" w:eastAsia="Times New Roman" w:hAnsi="Times New Roman"/>
                <w:sz w:val="20"/>
              </w:rPr>
              <w:t xml:space="preserve"> 700 </w:t>
            </w:r>
            <w:proofErr w:type="spellStart"/>
            <w:r w:rsidRPr="00317696">
              <w:rPr>
                <w:rFonts w:ascii="Times New Roman" w:eastAsia="Times New Roman" w:hAnsi="Times New Roman"/>
                <w:sz w:val="20"/>
              </w:rPr>
              <w:t>МГц</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диапазонындағы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геостационарлық</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емес</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спутниктік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байланыс</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жүйесінің</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радиоаппаратурасы</w:t>
            </w:r>
            <w:proofErr w:type="spellEnd"/>
            <w:r w:rsidRPr="00317696">
              <w:rPr>
                <w:rFonts w:ascii="Times New Roman" w:eastAsia="Times New Roman" w:hAnsi="Times New Roman"/>
                <w:sz w:val="20"/>
              </w:rPr>
              <w:t>.</w:t>
            </w:r>
          </w:p>
        </w:tc>
        <w:tc>
          <w:tcPr>
            <w:tcW w:w="2720" w:type="dxa"/>
            <w:vMerge/>
          </w:tcPr>
          <w:p w14:paraId="7501485B" w14:textId="77777777" w:rsidR="00A0398C" w:rsidRDefault="00A0398C" w:rsidP="00A0398C"/>
        </w:tc>
      </w:tr>
      <w:tr w:rsidR="00A0398C" w14:paraId="5A237EA0" w14:textId="77777777" w:rsidTr="00BC5F1B">
        <w:tc>
          <w:tcPr>
            <w:tcW w:w="2720" w:type="dxa"/>
            <w:vMerge/>
          </w:tcPr>
          <w:p w14:paraId="6F08C7B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EE23BD4" w14:textId="77777777" w:rsidR="00A0398C" w:rsidRDefault="00A0398C" w:rsidP="00A0398C">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081DFC2D" w14:textId="77777777" w:rsidR="00A0398C" w:rsidRPr="00317696" w:rsidRDefault="00A0398C" w:rsidP="00A0398C">
            <w:pPr>
              <w:spacing w:before="100" w:beforeAutospacing="1" w:after="100" w:afterAutospacing="1" w:line="240" w:lineRule="auto"/>
              <w:rPr>
                <w:rFonts w:ascii="Times New Roman" w:eastAsia="Times New Roman" w:hAnsi="Times New Roman"/>
                <w:sz w:val="20"/>
              </w:rPr>
            </w:pPr>
            <w:proofErr w:type="spellStart"/>
            <w:r w:rsidRPr="00317696">
              <w:rPr>
                <w:rFonts w:ascii="Times New Roman" w:eastAsia="Times New Roman" w:hAnsi="Times New Roman"/>
                <w:sz w:val="20"/>
              </w:rPr>
              <w:t>Жапония</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Радиобайланыс</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туралы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заңды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қолдану</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қағидаларына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және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өзге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нормативтік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құқықтық</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актілерге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өзгерістер</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енгізіп</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спутниктер</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шоқжұлдызын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пайдаланатын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жылжымалы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байланыс</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қызметіне</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арналған</w:t>
            </w:r>
            <w:proofErr w:type="spellEnd"/>
            <w:r w:rsidRPr="00317696">
              <w:rPr>
                <w:rFonts w:ascii="Times New Roman" w:eastAsia="Times New Roman" w:hAnsi="Times New Roman"/>
                <w:sz w:val="20"/>
              </w:rPr>
              <w:t xml:space="preserve"> 700 </w:t>
            </w:r>
            <w:proofErr w:type="spellStart"/>
            <w:r w:rsidRPr="00317696">
              <w:rPr>
                <w:rFonts w:ascii="Times New Roman" w:eastAsia="Times New Roman" w:hAnsi="Times New Roman"/>
                <w:sz w:val="20"/>
              </w:rPr>
              <w:t>МГц</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жиілік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диапазонындағы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геостационарлық</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емес</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спутниктік</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байланыс</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жүйесінің</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құрамына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кіретін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пайдаланушы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терминалдарында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қолданылатын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радиоаппаратураға</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қойылатын</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техникалық</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талаптарды</w:t>
            </w:r>
            <w:proofErr w:type="spellEnd"/>
            <w:r w:rsidRPr="00317696">
              <w:rPr>
                <w:rFonts w:ascii="Times New Roman" w:eastAsia="Times New Roman" w:hAnsi="Times New Roman"/>
                <w:sz w:val="20"/>
              </w:rPr>
              <w:t xml:space="preserve"> </w:t>
            </w:r>
            <w:proofErr w:type="spellStart"/>
            <w:r w:rsidRPr="00317696">
              <w:rPr>
                <w:rFonts w:ascii="Times New Roman" w:eastAsia="Times New Roman" w:hAnsi="Times New Roman"/>
                <w:sz w:val="20"/>
              </w:rPr>
              <w:t>енгізеді</w:t>
            </w:r>
            <w:proofErr w:type="spellEnd"/>
            <w:r w:rsidRPr="00317696">
              <w:rPr>
                <w:rFonts w:ascii="Times New Roman" w:eastAsia="Times New Roman" w:hAnsi="Times New Roman"/>
                <w:sz w:val="20"/>
              </w:rPr>
              <w:t>.</w:t>
            </w:r>
          </w:p>
        </w:tc>
        <w:tc>
          <w:tcPr>
            <w:tcW w:w="2720" w:type="dxa"/>
            <w:vMerge/>
          </w:tcPr>
          <w:p w14:paraId="015FFAC1" w14:textId="77777777" w:rsidR="00A0398C" w:rsidRDefault="00A0398C" w:rsidP="00A0398C"/>
        </w:tc>
      </w:tr>
      <w:tr w:rsidR="00A0398C" w14:paraId="11594A6A"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EBDA907" w14:textId="77777777" w:rsidR="00A0398C" w:rsidRDefault="00A0398C" w:rsidP="00A0398C">
            <w:r>
              <w:rPr>
                <w:rFonts w:ascii="Times New Roman" w:eastAsia="Times New Roman" w:hAnsi="Times New Roman"/>
                <w:sz w:val="20"/>
              </w:rPr>
              <w:t>23</w:t>
            </w:r>
          </w:p>
        </w:tc>
        <w:tc>
          <w:tcPr>
            <w:tcW w:w="2720" w:type="dxa"/>
            <w:tcBorders>
              <w:top w:val="single" w:sz="8" w:space="0" w:color="000000"/>
              <w:left w:val="single" w:sz="8" w:space="0" w:color="000000"/>
              <w:bottom w:val="single" w:sz="8" w:space="0" w:color="000000"/>
              <w:right w:val="single" w:sz="8" w:space="0" w:color="000000"/>
            </w:tcBorders>
          </w:tcPr>
          <w:p w14:paraId="6D0A3BDF" w14:textId="77777777" w:rsidR="00A0398C" w:rsidRDefault="00A0398C" w:rsidP="00A0398C">
            <w:r>
              <w:rPr>
                <w:rFonts w:ascii="Times New Roman" w:eastAsia="Times New Roman" w:hAnsi="Times New Roman"/>
                <w:sz w:val="20"/>
              </w:rPr>
              <w:t>G/TBT/N/GBR/123</w:t>
            </w:r>
          </w:p>
        </w:tc>
        <w:tc>
          <w:tcPr>
            <w:tcW w:w="5102" w:type="dxa"/>
            <w:tcBorders>
              <w:top w:val="single" w:sz="8" w:space="0" w:color="000000"/>
              <w:left w:val="single" w:sz="8" w:space="0" w:color="000000"/>
              <w:bottom w:val="single" w:sz="8" w:space="0" w:color="000000"/>
              <w:right w:val="single" w:sz="8" w:space="0" w:color="000000"/>
            </w:tcBorders>
          </w:tcPr>
          <w:p w14:paraId="3CA7BB0B" w14:textId="77777777" w:rsidR="00A0398C" w:rsidRDefault="00A0398C" w:rsidP="00A0398C">
            <w:r>
              <w:rPr>
                <w:rFonts w:ascii="Times New Roman" w:eastAsia="Times New Roman" w:hAnsi="Times New Roman"/>
                <w:sz w:val="20"/>
              </w:rPr>
              <w:t>Ойыншықтардың қауіпсіздік ережелері; (2 бет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https://members.wto.org/crnattachments/2026/TBT/GBR/26_03331_00_e.pdf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BF7788" w14:textId="77777777" w:rsidR="00A0398C" w:rsidRDefault="00A0398C" w:rsidP="00A0398C">
            <w:r>
              <w:rPr>
                <w:rFonts w:ascii="Times New Roman" w:eastAsia="Times New Roman" w:hAnsi="Times New Roman"/>
                <w:sz w:val="20"/>
              </w:rPr>
              <w:t>28/08/26</w:t>
            </w:r>
          </w:p>
        </w:tc>
      </w:tr>
      <w:tr w:rsidR="00A0398C" w14:paraId="0C2AAD03" w14:textId="77777777" w:rsidTr="00BC5F1B">
        <w:tc>
          <w:tcPr>
            <w:tcW w:w="2720" w:type="dxa"/>
            <w:vMerge/>
          </w:tcPr>
          <w:p w14:paraId="29888C3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677ED4C"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71D77C36" w14:textId="77777777" w:rsidR="00A0398C" w:rsidRDefault="00A0398C" w:rsidP="00A0398C">
            <w:r>
              <w:rPr>
                <w:rFonts w:ascii="Times New Roman" w:eastAsia="Times New Roman" w:hAnsi="Times New Roman"/>
                <w:sz w:val="20"/>
              </w:rPr>
              <w:t xml:space="preserve">ОЙЫНШЫҚТАР, ОЙЫНДАР ЖӘНЕ СПОРТ ҚҰРАЛдары; ОЛАРДЫҢ БӨЛШЕКТЕРІ МЕН АКСЕССУАРЛАР (HS коды(лар): 95); Ойыншықтар (ICS коды(лар): 97.200.50) Өнім туралы қосымша </w:t>
            </w:r>
            <w:r>
              <w:rPr>
                <w:rFonts w:ascii="Times New Roman" w:eastAsia="Times New Roman" w:hAnsi="Times New Roman"/>
                <w:sz w:val="20"/>
              </w:rPr>
              <w:lastRenderedPageBreak/>
              <w:t>ақпаратты Ойыншықтар қауіпсіздігі ережелерінің 2011 жылғы 4-ережесінде табуға болады.</w:t>
            </w:r>
          </w:p>
        </w:tc>
        <w:tc>
          <w:tcPr>
            <w:tcW w:w="2720" w:type="dxa"/>
            <w:vMerge/>
          </w:tcPr>
          <w:p w14:paraId="72C50A57" w14:textId="77777777" w:rsidR="00A0398C" w:rsidRDefault="00A0398C" w:rsidP="00A0398C"/>
        </w:tc>
      </w:tr>
      <w:tr w:rsidR="00A0398C" w14:paraId="7D7B717B" w14:textId="77777777" w:rsidTr="00BC5F1B">
        <w:tc>
          <w:tcPr>
            <w:tcW w:w="2720" w:type="dxa"/>
            <w:vMerge/>
          </w:tcPr>
          <w:p w14:paraId="5C3BF3E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307C387" w14:textId="77777777" w:rsidR="00A0398C" w:rsidRDefault="00A0398C" w:rsidP="00A0398C">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5BE4BBC7" w14:textId="77777777" w:rsidR="00A0398C" w:rsidRPr="009A1378" w:rsidRDefault="00A0398C" w:rsidP="00A0398C">
            <w:pPr>
              <w:spacing w:before="100" w:beforeAutospacing="1" w:after="100" w:afterAutospacing="1" w:line="240" w:lineRule="auto"/>
              <w:rPr>
                <w:rFonts w:ascii="Times New Roman" w:eastAsia="Times New Roman" w:hAnsi="Times New Roman"/>
                <w:sz w:val="20"/>
              </w:rPr>
            </w:pPr>
            <w:proofErr w:type="spellStart"/>
            <w:r w:rsidRPr="009A1378">
              <w:rPr>
                <w:rFonts w:ascii="Times New Roman" w:eastAsia="Times New Roman" w:hAnsi="Times New Roman"/>
                <w:sz w:val="20"/>
              </w:rPr>
              <w:t>Осы</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шара</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Ұлыбритания</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аумағында</w:t>
            </w:r>
            <w:proofErr w:type="spellEnd"/>
            <w:r w:rsidRPr="009A1378">
              <w:rPr>
                <w:rFonts w:ascii="Times New Roman" w:eastAsia="Times New Roman" w:hAnsi="Times New Roman"/>
                <w:sz w:val="20"/>
              </w:rPr>
              <w:t xml:space="preserve"> (GB) </w:t>
            </w:r>
            <w:proofErr w:type="spellStart"/>
            <w:r w:rsidRPr="009A1378">
              <w:rPr>
                <w:rFonts w:ascii="Times New Roman" w:eastAsia="Times New Roman" w:hAnsi="Times New Roman"/>
                <w:sz w:val="20"/>
              </w:rPr>
              <w:t>қолданылатын</w:t>
            </w:r>
            <w:proofErr w:type="spellEnd"/>
            <w:r w:rsidRPr="009A1378">
              <w:rPr>
                <w:rFonts w:ascii="Times New Roman" w:eastAsia="Times New Roman" w:hAnsi="Times New Roman"/>
                <w:sz w:val="20"/>
              </w:rPr>
              <w:t xml:space="preserve"> 2011 </w:t>
            </w:r>
            <w:proofErr w:type="spellStart"/>
            <w:r w:rsidRPr="009A1378">
              <w:rPr>
                <w:rFonts w:ascii="Times New Roman" w:eastAsia="Times New Roman" w:hAnsi="Times New Roman"/>
                <w:sz w:val="20"/>
              </w:rPr>
              <w:t>жылғы</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Ойыншықтардың</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қауіпсіздігі</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туралы</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регламентке</w:t>
            </w:r>
            <w:proofErr w:type="spellEnd"/>
            <w:r w:rsidRPr="009A1378">
              <w:rPr>
                <w:rFonts w:ascii="Times New Roman" w:eastAsia="Times New Roman" w:hAnsi="Times New Roman"/>
                <w:sz w:val="20"/>
              </w:rPr>
              <w:t xml:space="preserve"> (Toys (Safety) Regulations 2011) (</w:t>
            </w:r>
            <w:proofErr w:type="spellStart"/>
            <w:r w:rsidRPr="009A1378">
              <w:rPr>
                <w:rFonts w:ascii="Times New Roman" w:eastAsia="Times New Roman" w:hAnsi="Times New Roman"/>
                <w:sz w:val="20"/>
              </w:rPr>
              <w:t>бұдан</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әрі</w:t>
            </w:r>
            <w:proofErr w:type="spellEnd"/>
            <w:r w:rsidRPr="009A1378">
              <w:rPr>
                <w:rFonts w:ascii="Times New Roman" w:eastAsia="Times New Roman" w:hAnsi="Times New Roman"/>
                <w:sz w:val="20"/>
              </w:rPr>
              <w:t xml:space="preserve"> – «</w:t>
            </w:r>
            <w:proofErr w:type="spellStart"/>
            <w:r w:rsidRPr="009A1378">
              <w:rPr>
                <w:rFonts w:ascii="Times New Roman" w:eastAsia="Times New Roman" w:hAnsi="Times New Roman"/>
                <w:sz w:val="20"/>
              </w:rPr>
              <w:t>Ойыншықтар</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туралы</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регламент</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өзгерістер</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енгізуді</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көздейді</w:t>
            </w:r>
            <w:proofErr w:type="spellEnd"/>
            <w:r w:rsidRPr="009A1378">
              <w:rPr>
                <w:rFonts w:ascii="Times New Roman" w:eastAsia="Times New Roman" w:hAnsi="Times New Roman"/>
                <w:sz w:val="20"/>
              </w:rPr>
              <w:t>.</w:t>
            </w:r>
          </w:p>
          <w:p w14:paraId="7104A1CD" w14:textId="77777777" w:rsidR="00A0398C" w:rsidRPr="009A1378" w:rsidRDefault="00A0398C" w:rsidP="00A0398C">
            <w:pPr>
              <w:spacing w:before="100" w:beforeAutospacing="1" w:after="100" w:afterAutospacing="1" w:line="240" w:lineRule="auto"/>
              <w:rPr>
                <w:rFonts w:ascii="Times New Roman" w:eastAsia="Times New Roman" w:hAnsi="Times New Roman"/>
                <w:sz w:val="20"/>
              </w:rPr>
            </w:pPr>
            <w:proofErr w:type="spellStart"/>
            <w:r w:rsidRPr="009A1378">
              <w:rPr>
                <w:rFonts w:ascii="Times New Roman" w:eastAsia="Times New Roman" w:hAnsi="Times New Roman"/>
                <w:sz w:val="20"/>
              </w:rPr>
              <w:t>Атап</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айтқанда</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Ойыншықтар</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туралы</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регламентте</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кобальттың</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рұқсат</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етілген</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мөлшерлері</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өзгертіледі</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Өзгерістер</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дерогация</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ерекше</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рұқсат</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беру</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туралы</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өтініш</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негізінде</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кобальттың</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рұқсат</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етілген</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шекті</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мөлшерлерін</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енгізуді</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көздейді</w:t>
            </w:r>
            <w:proofErr w:type="spellEnd"/>
            <w:r w:rsidRPr="009A1378">
              <w:rPr>
                <w:rFonts w:ascii="Times New Roman" w:eastAsia="Times New Roman" w:hAnsi="Times New Roman"/>
                <w:sz w:val="20"/>
              </w:rPr>
              <w:t>.</w:t>
            </w:r>
          </w:p>
          <w:p w14:paraId="59C02484" w14:textId="77777777" w:rsidR="00A0398C" w:rsidRPr="009A1378" w:rsidRDefault="00A0398C" w:rsidP="00A0398C">
            <w:pPr>
              <w:spacing w:before="100" w:beforeAutospacing="1" w:after="100" w:afterAutospacing="1" w:line="240" w:lineRule="auto"/>
              <w:rPr>
                <w:rFonts w:ascii="Times New Roman" w:eastAsia="Times New Roman" w:hAnsi="Times New Roman"/>
                <w:sz w:val="20"/>
              </w:rPr>
            </w:pPr>
            <w:proofErr w:type="spellStart"/>
            <w:r w:rsidRPr="009A1378">
              <w:rPr>
                <w:rFonts w:ascii="Times New Roman" w:eastAsia="Times New Roman" w:hAnsi="Times New Roman"/>
                <w:sz w:val="20"/>
              </w:rPr>
              <w:t>Қазіргі</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уақытта</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кобальт</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Ұлыбританияның</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химиялық</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өнімдерді</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жіктеу</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таңбалау</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және</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буып-түю</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туралы</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регламентіне</w:t>
            </w:r>
            <w:proofErr w:type="spellEnd"/>
            <w:r w:rsidRPr="009A1378">
              <w:rPr>
                <w:rFonts w:ascii="Times New Roman" w:eastAsia="Times New Roman" w:hAnsi="Times New Roman"/>
                <w:sz w:val="20"/>
              </w:rPr>
              <w:t xml:space="preserve"> (GB CLP Regulations) </w:t>
            </w:r>
            <w:proofErr w:type="spellStart"/>
            <w:r w:rsidRPr="009A1378">
              <w:rPr>
                <w:rFonts w:ascii="Times New Roman" w:eastAsia="Times New Roman" w:hAnsi="Times New Roman"/>
                <w:sz w:val="20"/>
              </w:rPr>
              <w:t>сәйкес</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канцерогендік</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мутагендік</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немесе</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репродуктивтік</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функцияға</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уытты</w:t>
            </w:r>
            <w:proofErr w:type="spellEnd"/>
            <w:r w:rsidRPr="009A1378">
              <w:rPr>
                <w:rFonts w:ascii="Times New Roman" w:eastAsia="Times New Roman" w:hAnsi="Times New Roman"/>
                <w:sz w:val="20"/>
              </w:rPr>
              <w:t xml:space="preserve"> (CMR) </w:t>
            </w:r>
            <w:proofErr w:type="spellStart"/>
            <w:r w:rsidRPr="009A1378">
              <w:rPr>
                <w:rFonts w:ascii="Times New Roman" w:eastAsia="Times New Roman" w:hAnsi="Times New Roman"/>
                <w:sz w:val="20"/>
              </w:rPr>
              <w:t>зат</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ретінде</w:t>
            </w:r>
            <w:proofErr w:type="spellEnd"/>
            <w:r w:rsidRPr="009A1378">
              <w:rPr>
                <w:rFonts w:ascii="Times New Roman" w:eastAsia="Times New Roman" w:hAnsi="Times New Roman"/>
                <w:sz w:val="20"/>
              </w:rPr>
              <w:t xml:space="preserve"> </w:t>
            </w:r>
            <w:proofErr w:type="spellStart"/>
            <w:r w:rsidRPr="009A1378">
              <w:rPr>
                <w:rFonts w:ascii="Times New Roman" w:eastAsia="Times New Roman" w:hAnsi="Times New Roman"/>
                <w:sz w:val="20"/>
              </w:rPr>
              <w:t>жіктеледі</w:t>
            </w:r>
            <w:proofErr w:type="spellEnd"/>
            <w:r w:rsidRPr="009A1378">
              <w:rPr>
                <w:rFonts w:ascii="Times New Roman" w:eastAsia="Times New Roman" w:hAnsi="Times New Roman"/>
                <w:sz w:val="20"/>
              </w:rPr>
              <w:t>.</w:t>
            </w:r>
          </w:p>
        </w:tc>
        <w:tc>
          <w:tcPr>
            <w:tcW w:w="2720" w:type="dxa"/>
            <w:vMerge/>
          </w:tcPr>
          <w:p w14:paraId="3B45BD49" w14:textId="77777777" w:rsidR="00A0398C" w:rsidRDefault="00A0398C" w:rsidP="00A0398C"/>
        </w:tc>
      </w:tr>
      <w:tr w:rsidR="00A0398C" w14:paraId="673518B7"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3BD8555" w14:textId="77777777" w:rsidR="00A0398C" w:rsidRDefault="00A0398C" w:rsidP="00A0398C">
            <w:r>
              <w:rPr>
                <w:rFonts w:ascii="Times New Roman" w:eastAsia="Times New Roman" w:hAnsi="Times New Roman"/>
                <w:sz w:val="20"/>
              </w:rPr>
              <w:t>24</w:t>
            </w:r>
          </w:p>
        </w:tc>
        <w:tc>
          <w:tcPr>
            <w:tcW w:w="2720" w:type="dxa"/>
            <w:tcBorders>
              <w:top w:val="single" w:sz="8" w:space="0" w:color="000000"/>
              <w:left w:val="single" w:sz="8" w:space="0" w:color="000000"/>
              <w:bottom w:val="single" w:sz="8" w:space="0" w:color="000000"/>
              <w:right w:val="single" w:sz="8" w:space="0" w:color="000000"/>
            </w:tcBorders>
          </w:tcPr>
          <w:p w14:paraId="18B0B4EB" w14:textId="77777777" w:rsidR="00A0398C" w:rsidRDefault="00A0398C" w:rsidP="00A0398C">
            <w:r>
              <w:rPr>
                <w:rFonts w:ascii="Times New Roman" w:eastAsia="Times New Roman" w:hAnsi="Times New Roman"/>
                <w:sz w:val="20"/>
              </w:rPr>
              <w:t>G/TBT/N/GBR/105/Add.2</w:t>
            </w:r>
          </w:p>
        </w:tc>
        <w:tc>
          <w:tcPr>
            <w:tcW w:w="5102" w:type="dxa"/>
            <w:tcBorders>
              <w:top w:val="single" w:sz="8" w:space="0" w:color="000000"/>
              <w:left w:val="single" w:sz="8" w:space="0" w:color="000000"/>
              <w:bottom w:val="single" w:sz="8" w:space="0" w:color="000000"/>
              <w:right w:val="single" w:sz="8" w:space="0" w:color="000000"/>
            </w:tcBorders>
          </w:tcPr>
          <w:p w14:paraId="4E196733" w14:textId="77777777" w:rsidR="00A0398C" w:rsidRDefault="00A0398C" w:rsidP="00A0398C">
            <w:r>
              <w:rPr>
                <w:rFonts w:ascii="Times New Roman" w:eastAsia="Times New Roman" w:hAnsi="Times New Roman"/>
                <w:sz w:val="20"/>
              </w:rPr>
              <w:t>2026 жылғы 26 маусымдағы келесі хабарлама Біріккен Корольдік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https://members.wto.org/crnattachments/2026/TBT/GBR/modification/26_03338_00_e.pdf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98E279" w14:textId="77777777" w:rsidR="00A0398C" w:rsidRDefault="00A0398C" w:rsidP="00A0398C">
            <w:r>
              <w:rPr>
                <w:rFonts w:ascii="Times New Roman" w:eastAsia="Times New Roman" w:hAnsi="Times New Roman"/>
                <w:sz w:val="20"/>
              </w:rPr>
              <w:t>-</w:t>
            </w:r>
          </w:p>
        </w:tc>
      </w:tr>
      <w:tr w:rsidR="00A0398C" w14:paraId="09BF2438" w14:textId="77777777" w:rsidTr="00BC5F1B">
        <w:tc>
          <w:tcPr>
            <w:tcW w:w="2720" w:type="dxa"/>
            <w:vMerge/>
          </w:tcPr>
          <w:p w14:paraId="7B021FB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B8867C9"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5B02407E" w14:textId="77777777" w:rsidR="00A0398C" w:rsidRDefault="00A0398C" w:rsidP="00A0398C">
            <w:r>
              <w:rPr>
                <w:rFonts w:ascii="Times New Roman" w:eastAsia="Times New Roman" w:hAnsi="Times New Roman"/>
                <w:sz w:val="20"/>
              </w:rPr>
              <w:t>-</w:t>
            </w:r>
          </w:p>
        </w:tc>
        <w:tc>
          <w:tcPr>
            <w:tcW w:w="2720" w:type="dxa"/>
            <w:vMerge/>
          </w:tcPr>
          <w:p w14:paraId="0070FDA4" w14:textId="77777777" w:rsidR="00A0398C" w:rsidRDefault="00A0398C" w:rsidP="00A0398C"/>
        </w:tc>
      </w:tr>
      <w:tr w:rsidR="00A0398C" w14:paraId="0D4E85E0" w14:textId="77777777" w:rsidTr="00BC5F1B">
        <w:tc>
          <w:tcPr>
            <w:tcW w:w="2720" w:type="dxa"/>
            <w:vMerge/>
          </w:tcPr>
          <w:p w14:paraId="04DD2F3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4684EA5" w14:textId="77777777" w:rsidR="00A0398C" w:rsidRDefault="00A0398C" w:rsidP="00A0398C">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209DD7FD" w14:textId="77777777" w:rsidR="00A0398C" w:rsidRDefault="00A0398C" w:rsidP="00A0398C">
            <w:r>
              <w:rPr>
                <w:rFonts w:ascii="Times New Roman" w:eastAsia="Times New Roman" w:hAnsi="Times New Roman"/>
                <w:sz w:val="20"/>
              </w:rPr>
              <w:t>-</w:t>
            </w:r>
          </w:p>
        </w:tc>
        <w:tc>
          <w:tcPr>
            <w:tcW w:w="2720" w:type="dxa"/>
            <w:vMerge/>
          </w:tcPr>
          <w:p w14:paraId="6273BE0B" w14:textId="77777777" w:rsidR="00A0398C" w:rsidRDefault="00A0398C" w:rsidP="00A0398C"/>
        </w:tc>
      </w:tr>
      <w:tr w:rsidR="00A0398C" w14:paraId="47ADC55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872A451" w14:textId="1FC798DB" w:rsidR="00A0398C" w:rsidRPr="00BC5F1B" w:rsidRDefault="00A0398C" w:rsidP="00A0398C">
            <w:pPr>
              <w:rPr>
                <w:lang w:val="kk-KZ"/>
              </w:rPr>
            </w:pPr>
            <w:r>
              <w:rPr>
                <w:rFonts w:ascii="Times New Roman" w:eastAsia="Times New Roman" w:hAnsi="Times New Roman"/>
                <w:sz w:val="20"/>
              </w:rPr>
              <w:t>2</w:t>
            </w:r>
            <w:r>
              <w:rPr>
                <w:rFonts w:ascii="Times New Roman" w:eastAsia="Times New Roman" w:hAnsi="Times New Roman"/>
                <w:sz w:val="20"/>
                <w:lang w:val="kk-KZ"/>
              </w:rPr>
              <w:t>5</w:t>
            </w:r>
          </w:p>
        </w:tc>
        <w:tc>
          <w:tcPr>
            <w:tcW w:w="2720" w:type="dxa"/>
            <w:tcBorders>
              <w:top w:val="single" w:sz="8" w:space="0" w:color="000000"/>
              <w:left w:val="single" w:sz="8" w:space="0" w:color="000000"/>
              <w:bottom w:val="single" w:sz="8" w:space="0" w:color="000000"/>
              <w:right w:val="single" w:sz="8" w:space="0" w:color="000000"/>
            </w:tcBorders>
          </w:tcPr>
          <w:p w14:paraId="011664E9" w14:textId="77777777" w:rsidR="00A0398C" w:rsidRDefault="00A0398C" w:rsidP="00A0398C">
            <w:r>
              <w:rPr>
                <w:rFonts w:ascii="Times New Roman" w:eastAsia="Times New Roman" w:hAnsi="Times New Roman"/>
                <w:sz w:val="20"/>
              </w:rPr>
              <w:t>G/TBT/N/BRA/1584/Add.1</w:t>
            </w:r>
          </w:p>
        </w:tc>
        <w:tc>
          <w:tcPr>
            <w:tcW w:w="5102" w:type="dxa"/>
            <w:tcBorders>
              <w:top w:val="single" w:sz="8" w:space="0" w:color="000000"/>
              <w:left w:val="single" w:sz="8" w:space="0" w:color="000000"/>
              <w:bottom w:val="single" w:sz="8" w:space="0" w:color="000000"/>
              <w:right w:val="single" w:sz="8" w:space="0" w:color="000000"/>
            </w:tcBorders>
          </w:tcPr>
          <w:p w14:paraId="5329FBEF" w14:textId="77777777" w:rsidR="00A0398C" w:rsidRDefault="00A0398C" w:rsidP="00A0398C">
            <w:r>
              <w:rPr>
                <w:rFonts w:ascii="Times New Roman" w:eastAsia="Times New Roman" w:hAnsi="Times New Roman"/>
                <w:sz w:val="20"/>
              </w:rPr>
              <w:t>2026 жылғы 26 маусымдағы келесі хабарлама Бразилия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Соңғы мәтін тек португал тілінде қолжетімді және оны &lt;url&gt; сайтынан жүктеп алуға болады:</w:t>
            </w:r>
            <w:r>
              <w:rPr>
                <w:rFonts w:ascii="Times New Roman" w:eastAsia="Times New Roman" w:hAnsi="Times New Roman"/>
                <w:sz w:val="20"/>
              </w:rPr>
              <w:br/>
              <w:t>https://anvisalegis.datalegis.net/action/UrlPublicasAction.php?acao=abrirAtoPublico&amp;num_ato=00001 029&amp;sgl_tipo=RDC&amp;sgl_orgao=RDC/DC/ANVISA/MS&amp;vlr_ano=2026&amp;seq_ato=000&amp;cod_modulo=134&amp;cod_menu=1696</w:t>
            </w:r>
            <w:r>
              <w:rPr>
                <w:rFonts w:ascii="Times New Roman" w:eastAsia="Times New Roman" w:hAnsi="Times New Roman"/>
                <w:sz w:val="20"/>
              </w:rPr>
              <w:br/>
              <w:t>https://members.wto.org/crnattachments/2026/TBT/BRA/modification/26_03340_00_x.pdf</w:t>
            </w:r>
            <w:r>
              <w:rPr>
                <w:rFonts w:ascii="Times New Roman" w:eastAsia="Times New Roman" w:hAnsi="Times New Roman"/>
                <w:sz w:val="20"/>
              </w:rPr>
              <w:br/>
              <w:t>Түсініктеме беру мерзімі өзгертілді (бар болса):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B2EFFF" w14:textId="77777777" w:rsidR="00A0398C" w:rsidRDefault="00A0398C" w:rsidP="00A0398C">
            <w:r>
              <w:rPr>
                <w:rFonts w:ascii="Times New Roman" w:eastAsia="Times New Roman" w:hAnsi="Times New Roman"/>
                <w:sz w:val="20"/>
              </w:rPr>
              <w:t>-</w:t>
            </w:r>
          </w:p>
        </w:tc>
      </w:tr>
      <w:tr w:rsidR="00A0398C" w14:paraId="41055E53" w14:textId="77777777" w:rsidTr="00BC5F1B">
        <w:tc>
          <w:tcPr>
            <w:tcW w:w="2720" w:type="dxa"/>
            <w:vMerge/>
          </w:tcPr>
          <w:p w14:paraId="707904F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DC0F19D"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1E020B8C" w14:textId="77777777" w:rsidR="00A0398C" w:rsidRDefault="00A0398C" w:rsidP="00A0398C">
            <w:r>
              <w:rPr>
                <w:rFonts w:ascii="Times New Roman" w:eastAsia="Times New Roman" w:hAnsi="Times New Roman"/>
                <w:sz w:val="20"/>
              </w:rPr>
              <w:t>-</w:t>
            </w:r>
          </w:p>
        </w:tc>
        <w:tc>
          <w:tcPr>
            <w:tcW w:w="2720" w:type="dxa"/>
            <w:vMerge/>
          </w:tcPr>
          <w:p w14:paraId="4F81C8E8" w14:textId="77777777" w:rsidR="00A0398C" w:rsidRDefault="00A0398C" w:rsidP="00A0398C"/>
        </w:tc>
      </w:tr>
      <w:tr w:rsidR="00A0398C" w14:paraId="4FD50E7C" w14:textId="77777777" w:rsidTr="00BC5F1B">
        <w:tc>
          <w:tcPr>
            <w:tcW w:w="2720" w:type="dxa"/>
            <w:vMerge/>
          </w:tcPr>
          <w:p w14:paraId="06005B2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6B618E6" w14:textId="77777777" w:rsidR="00A0398C" w:rsidRDefault="00A0398C" w:rsidP="00A0398C">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22E603B4" w14:textId="77777777" w:rsidR="00A0398C" w:rsidRDefault="00A0398C" w:rsidP="00A0398C">
            <w:r>
              <w:rPr>
                <w:rFonts w:ascii="Times New Roman" w:eastAsia="Times New Roman" w:hAnsi="Times New Roman"/>
                <w:sz w:val="20"/>
              </w:rPr>
              <w:t>-</w:t>
            </w:r>
          </w:p>
        </w:tc>
        <w:tc>
          <w:tcPr>
            <w:tcW w:w="2720" w:type="dxa"/>
            <w:vMerge/>
          </w:tcPr>
          <w:p w14:paraId="6D28C331" w14:textId="77777777" w:rsidR="00A0398C" w:rsidRDefault="00A0398C" w:rsidP="00A0398C"/>
        </w:tc>
      </w:tr>
      <w:tr w:rsidR="00A0398C" w14:paraId="512E9EE7"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B99833D" w14:textId="7662EFFC" w:rsidR="00A0398C" w:rsidRPr="00BC5F1B" w:rsidRDefault="00A0398C" w:rsidP="00A0398C">
            <w:pPr>
              <w:rPr>
                <w:lang w:val="kk-KZ"/>
              </w:rPr>
            </w:pPr>
            <w:r>
              <w:rPr>
                <w:rFonts w:ascii="Times New Roman" w:eastAsia="Times New Roman" w:hAnsi="Times New Roman"/>
                <w:sz w:val="20"/>
              </w:rPr>
              <w:t>2</w:t>
            </w:r>
            <w:r>
              <w:rPr>
                <w:rFonts w:ascii="Times New Roman" w:eastAsia="Times New Roman" w:hAnsi="Times New Roman"/>
                <w:sz w:val="20"/>
                <w:lang w:val="kk-KZ"/>
              </w:rPr>
              <w:t>6</w:t>
            </w:r>
          </w:p>
        </w:tc>
        <w:tc>
          <w:tcPr>
            <w:tcW w:w="2720" w:type="dxa"/>
            <w:tcBorders>
              <w:top w:val="single" w:sz="8" w:space="0" w:color="000000"/>
              <w:left w:val="single" w:sz="8" w:space="0" w:color="000000"/>
              <w:bottom w:val="single" w:sz="8" w:space="0" w:color="000000"/>
              <w:right w:val="single" w:sz="8" w:space="0" w:color="000000"/>
            </w:tcBorders>
          </w:tcPr>
          <w:p w14:paraId="0B4C8CFC" w14:textId="77777777" w:rsidR="00A0398C" w:rsidRDefault="00A0398C" w:rsidP="00A0398C">
            <w:r>
              <w:rPr>
                <w:rFonts w:ascii="Times New Roman" w:eastAsia="Times New Roman" w:hAnsi="Times New Roman"/>
                <w:sz w:val="20"/>
              </w:rPr>
              <w:t>G/TBT/N/BRA/1583/Add.1</w:t>
            </w:r>
          </w:p>
        </w:tc>
        <w:tc>
          <w:tcPr>
            <w:tcW w:w="5102" w:type="dxa"/>
            <w:tcBorders>
              <w:top w:val="single" w:sz="8" w:space="0" w:color="000000"/>
              <w:left w:val="single" w:sz="8" w:space="0" w:color="000000"/>
              <w:bottom w:val="single" w:sz="8" w:space="0" w:color="000000"/>
              <w:right w:val="single" w:sz="8" w:space="0" w:color="000000"/>
            </w:tcBorders>
          </w:tcPr>
          <w:p w14:paraId="12C96083" w14:textId="77777777" w:rsidR="00A0398C" w:rsidRDefault="00A0398C" w:rsidP="00A0398C">
            <w:r>
              <w:rPr>
                <w:rFonts w:ascii="Times New Roman" w:eastAsia="Times New Roman" w:hAnsi="Times New Roman"/>
                <w:sz w:val="20"/>
              </w:rPr>
              <w:t>2026 жылғы 26 маусымдағы келесі хабарлама Бразилия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r>
            <w:r>
              <w:rPr>
                <w:rFonts w:ascii="Times New Roman" w:eastAsia="Times New Roman" w:hAnsi="Times New Roman"/>
                <w:sz w:val="20"/>
              </w:rPr>
              <w:lastRenderedPageBreak/>
              <w:t>Соңғы мәтін тек португал тілінде қолжетімді және оны &lt;url&gt; сайтынан жүктеп алуға болады:</w:t>
            </w:r>
            <w:r>
              <w:rPr>
                <w:rFonts w:ascii="Times New Roman" w:eastAsia="Times New Roman" w:hAnsi="Times New Roman"/>
                <w:sz w:val="20"/>
              </w:rPr>
              <w:br/>
              <w:t>https://anvisalegis.datalegis.net/action/UrlPublicasAction.php?acao=abrirAtoPublico&amp;num_ato=00001 030&amp;sgl_tipo=RDC&amp;sgl_orgao=RDC/DC/ANVISA/MS&amp;vlr_ano=2026&amp;seq_ato=000&amp;cod_modulo=134&amp;cod_menu=1696</w:t>
            </w:r>
            <w:r>
              <w:rPr>
                <w:rFonts w:ascii="Times New Roman" w:eastAsia="Times New Roman" w:hAnsi="Times New Roman"/>
                <w:sz w:val="20"/>
              </w:rPr>
              <w:br/>
              <w:t>https://members.wto.org/crnattachments/2026/TBT/BRA/modification/26_03339_00_x.pdf</w:t>
            </w:r>
            <w:r>
              <w:rPr>
                <w:rFonts w:ascii="Times New Roman" w:eastAsia="Times New Roman" w:hAnsi="Times New Roman"/>
                <w:sz w:val="20"/>
              </w:rPr>
              <w:br/>
              <w:t>Түсініктеме беру мерзімі өзгертілді (бар болса):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884792" w14:textId="77777777" w:rsidR="00A0398C" w:rsidRDefault="00A0398C" w:rsidP="00A0398C">
            <w:r>
              <w:rPr>
                <w:rFonts w:ascii="Times New Roman" w:eastAsia="Times New Roman" w:hAnsi="Times New Roman"/>
                <w:sz w:val="20"/>
              </w:rPr>
              <w:lastRenderedPageBreak/>
              <w:t>-</w:t>
            </w:r>
          </w:p>
        </w:tc>
      </w:tr>
      <w:tr w:rsidR="00A0398C" w14:paraId="45186D22" w14:textId="77777777" w:rsidTr="00BC5F1B">
        <w:tc>
          <w:tcPr>
            <w:tcW w:w="2720" w:type="dxa"/>
            <w:vMerge/>
          </w:tcPr>
          <w:p w14:paraId="0492EF3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3EFEF05" w14:textId="77777777" w:rsidR="00A0398C" w:rsidRDefault="00A0398C" w:rsidP="00A0398C">
            <w:r>
              <w:rPr>
                <w:rFonts w:ascii="Times New Roman" w:eastAsia="Times New Roman" w:hAnsi="Times New Roman"/>
                <w:sz w:val="20"/>
              </w:rPr>
              <w:t>29/06/26</w:t>
            </w:r>
          </w:p>
        </w:tc>
        <w:tc>
          <w:tcPr>
            <w:tcW w:w="5102" w:type="dxa"/>
            <w:tcBorders>
              <w:top w:val="single" w:sz="8" w:space="0" w:color="000000"/>
              <w:left w:val="single" w:sz="8" w:space="0" w:color="000000"/>
              <w:bottom w:val="single" w:sz="8" w:space="0" w:color="000000"/>
              <w:right w:val="single" w:sz="8" w:space="0" w:color="000000"/>
            </w:tcBorders>
          </w:tcPr>
          <w:p w14:paraId="76B144B7" w14:textId="77777777" w:rsidR="00A0398C" w:rsidRDefault="00A0398C" w:rsidP="00A0398C">
            <w:r>
              <w:rPr>
                <w:rFonts w:ascii="Times New Roman" w:eastAsia="Times New Roman" w:hAnsi="Times New Roman"/>
                <w:sz w:val="20"/>
              </w:rPr>
              <w:t>-</w:t>
            </w:r>
          </w:p>
        </w:tc>
        <w:tc>
          <w:tcPr>
            <w:tcW w:w="2720" w:type="dxa"/>
            <w:vMerge/>
          </w:tcPr>
          <w:p w14:paraId="09A61FA3" w14:textId="77777777" w:rsidR="00A0398C" w:rsidRDefault="00A0398C" w:rsidP="00A0398C"/>
        </w:tc>
      </w:tr>
      <w:tr w:rsidR="00A0398C" w14:paraId="13C92A15" w14:textId="77777777" w:rsidTr="00BC5F1B">
        <w:tc>
          <w:tcPr>
            <w:tcW w:w="2720" w:type="dxa"/>
            <w:vMerge/>
          </w:tcPr>
          <w:p w14:paraId="551F7EA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44B9E12" w14:textId="77777777" w:rsidR="00A0398C" w:rsidRDefault="00A0398C" w:rsidP="00A0398C">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53FBEF9B" w14:textId="77777777" w:rsidR="00A0398C" w:rsidRDefault="00A0398C" w:rsidP="00A0398C">
            <w:r>
              <w:rPr>
                <w:rFonts w:ascii="Times New Roman" w:eastAsia="Times New Roman" w:hAnsi="Times New Roman"/>
                <w:sz w:val="20"/>
              </w:rPr>
              <w:t>-</w:t>
            </w:r>
          </w:p>
        </w:tc>
        <w:tc>
          <w:tcPr>
            <w:tcW w:w="2720" w:type="dxa"/>
            <w:vMerge/>
          </w:tcPr>
          <w:p w14:paraId="0323E9B3" w14:textId="77777777" w:rsidR="00A0398C" w:rsidRDefault="00A0398C" w:rsidP="00A0398C"/>
        </w:tc>
      </w:tr>
      <w:tr w:rsidR="00A0398C" w14:paraId="52272E75"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76027FF" w14:textId="55650D38" w:rsidR="00A0398C" w:rsidRPr="00BC5F1B" w:rsidRDefault="00A0398C" w:rsidP="00A0398C">
            <w:pPr>
              <w:rPr>
                <w:lang w:val="kk-KZ"/>
              </w:rPr>
            </w:pPr>
            <w:r>
              <w:rPr>
                <w:rFonts w:ascii="Times New Roman" w:eastAsia="Times New Roman" w:hAnsi="Times New Roman"/>
                <w:sz w:val="20"/>
              </w:rPr>
              <w:t>2</w:t>
            </w:r>
            <w:r>
              <w:rPr>
                <w:rFonts w:ascii="Times New Roman" w:eastAsia="Times New Roman" w:hAnsi="Times New Roman"/>
                <w:sz w:val="20"/>
                <w:lang w:val="kk-KZ"/>
              </w:rPr>
              <w:t>7</w:t>
            </w:r>
          </w:p>
        </w:tc>
        <w:tc>
          <w:tcPr>
            <w:tcW w:w="2720" w:type="dxa"/>
            <w:tcBorders>
              <w:top w:val="single" w:sz="8" w:space="0" w:color="000000"/>
              <w:left w:val="single" w:sz="8" w:space="0" w:color="000000"/>
              <w:bottom w:val="single" w:sz="8" w:space="0" w:color="000000"/>
              <w:right w:val="single" w:sz="8" w:space="0" w:color="000000"/>
            </w:tcBorders>
          </w:tcPr>
          <w:p w14:paraId="2EEB2D3E" w14:textId="77777777" w:rsidR="00A0398C" w:rsidRDefault="00A0398C" w:rsidP="00A0398C">
            <w:r>
              <w:rPr>
                <w:rFonts w:ascii="Times New Roman" w:eastAsia="Times New Roman" w:hAnsi="Times New Roman"/>
                <w:sz w:val="20"/>
              </w:rPr>
              <w:t>G/TBT/N/VNM/430</w:t>
            </w:r>
          </w:p>
        </w:tc>
        <w:tc>
          <w:tcPr>
            <w:tcW w:w="5102" w:type="dxa"/>
            <w:tcBorders>
              <w:top w:val="single" w:sz="8" w:space="0" w:color="000000"/>
              <w:left w:val="single" w:sz="8" w:space="0" w:color="000000"/>
              <w:bottom w:val="single" w:sz="8" w:space="0" w:color="000000"/>
              <w:right w:val="single" w:sz="8" w:space="0" w:color="000000"/>
            </w:tcBorders>
          </w:tcPr>
          <w:p w14:paraId="0F336191" w14:textId="77777777" w:rsidR="00A0398C" w:rsidRDefault="00A0398C" w:rsidP="00A0398C">
            <w:r>
              <w:rPr>
                <w:rFonts w:ascii="Times New Roman" w:eastAsia="Times New Roman" w:hAnsi="Times New Roman"/>
                <w:sz w:val="20"/>
              </w:rPr>
              <w:t>Өнеркәсіптік жарылғыш заттардың қауіпсіздігі жөніндегі ұлттық техникалық регламент - бір элементті жоғары жарылғыш заттардың қоспалары (вьетнам тілінде 15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https://members.wto.org/crnattachments/2026/TBT/VNM/26_03323_00_e.pdf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Npo Quyen, Cua Nam,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thotd@moit.gov.vn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32BA70" w14:textId="77777777" w:rsidR="00A0398C" w:rsidRDefault="00A0398C" w:rsidP="00A0398C">
            <w:r>
              <w:rPr>
                <w:rFonts w:ascii="Times New Roman" w:eastAsia="Times New Roman" w:hAnsi="Times New Roman"/>
                <w:sz w:val="20"/>
              </w:rPr>
              <w:t>25/08/26</w:t>
            </w:r>
          </w:p>
        </w:tc>
      </w:tr>
      <w:tr w:rsidR="00A0398C" w14:paraId="48A18E90" w14:textId="77777777" w:rsidTr="00BC5F1B">
        <w:tc>
          <w:tcPr>
            <w:tcW w:w="2720" w:type="dxa"/>
            <w:vMerge/>
          </w:tcPr>
          <w:p w14:paraId="442E1B3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7D5F4BA"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261A59D1" w14:textId="77777777" w:rsidR="00A0398C" w:rsidRDefault="00A0398C" w:rsidP="00A0398C">
            <w:proofErr w:type="spellStart"/>
            <w:r>
              <w:rPr>
                <w:rFonts w:ascii="Times New Roman" w:eastAsia="Times New Roman" w:hAnsi="Times New Roman"/>
                <w:sz w:val="20"/>
              </w:rPr>
              <w:t>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элементті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жоғары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жарылғыш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заттардың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қоспалары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гексогеннің</w:t>
            </w:r>
            <w:proofErr w:type="spellEnd"/>
            <w:r>
              <w:rPr>
                <w:rFonts w:ascii="Times New Roman" w:eastAsia="Times New Roman" w:hAnsi="Times New Roman"/>
                <w:sz w:val="20"/>
              </w:rPr>
              <w:t xml:space="preserve"> (RDX), </w:t>
            </w:r>
            <w:proofErr w:type="spellStart"/>
            <w:r>
              <w:rPr>
                <w:rFonts w:ascii="Times New Roman" w:eastAsia="Times New Roman" w:hAnsi="Times New Roman"/>
                <w:sz w:val="20"/>
              </w:rPr>
              <w:t>октогеннің</w:t>
            </w:r>
            <w:proofErr w:type="spellEnd"/>
            <w:r>
              <w:rPr>
                <w:rFonts w:ascii="Times New Roman" w:eastAsia="Times New Roman" w:hAnsi="Times New Roman"/>
                <w:sz w:val="20"/>
              </w:rPr>
              <w:t xml:space="preserve"> (HMX)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пентриттің</w:t>
            </w:r>
            <w:proofErr w:type="spellEnd"/>
            <w:r>
              <w:rPr>
                <w:rFonts w:ascii="Times New Roman" w:eastAsia="Times New Roman" w:hAnsi="Times New Roman"/>
                <w:sz w:val="20"/>
              </w:rPr>
              <w:t xml:space="preserve"> (PETN) </w:t>
            </w:r>
            <w:proofErr w:type="spellStart"/>
            <w:r>
              <w:rPr>
                <w:rFonts w:ascii="Times New Roman" w:eastAsia="Times New Roman" w:hAnsi="Times New Roman"/>
                <w:sz w:val="20"/>
              </w:rPr>
              <w:t>бірімен</w:t>
            </w:r>
            <w:proofErr w:type="spellEnd"/>
            <w:r>
              <w:rPr>
                <w:rFonts w:ascii="Times New Roman" w:eastAsia="Times New Roman" w:hAnsi="Times New Roman"/>
                <w:sz w:val="20"/>
              </w:rPr>
              <w:t xml:space="preserve"> </w:t>
            </w:r>
            <w:r>
              <w:rPr>
                <w:rFonts w:ascii="Times New Roman" w:eastAsia="Times New Roman" w:hAnsi="Times New Roman"/>
                <w:sz w:val="20"/>
                <w:lang w:val="kk-KZ"/>
              </w:rPr>
              <w:t xml:space="preserve">қосылған </w:t>
            </w:r>
            <w:proofErr w:type="spellStart"/>
            <w:r>
              <w:rPr>
                <w:rFonts w:ascii="Times New Roman" w:eastAsia="Times New Roman" w:hAnsi="Times New Roman"/>
                <w:sz w:val="20"/>
              </w:rPr>
              <w:t>тринитротолуолдың</w:t>
            </w:r>
            <w:proofErr w:type="spellEnd"/>
            <w:r>
              <w:rPr>
                <w:rFonts w:ascii="Times New Roman" w:eastAsia="Times New Roman" w:hAnsi="Times New Roman"/>
                <w:sz w:val="20"/>
              </w:rPr>
              <w:t xml:space="preserve"> (TNT) </w:t>
            </w:r>
            <w:proofErr w:type="spellStart"/>
            <w:r>
              <w:rPr>
                <w:rFonts w:ascii="Times New Roman" w:eastAsia="Times New Roman" w:hAnsi="Times New Roman"/>
                <w:sz w:val="20"/>
              </w:rPr>
              <w:t>қоспалары</w:t>
            </w:r>
            <w:proofErr w:type="spellEnd"/>
            <w:r>
              <w:rPr>
                <w:rFonts w:ascii="Times New Roman" w:eastAsia="Times New Roman" w:hAnsi="Times New Roman"/>
                <w:sz w:val="20"/>
              </w:rPr>
              <w:t>) (HS 3602.00.00)</w:t>
            </w:r>
          </w:p>
        </w:tc>
        <w:tc>
          <w:tcPr>
            <w:tcW w:w="2720" w:type="dxa"/>
            <w:vMerge/>
          </w:tcPr>
          <w:p w14:paraId="5BF45D06" w14:textId="77777777" w:rsidR="00A0398C" w:rsidRDefault="00A0398C" w:rsidP="00A0398C"/>
        </w:tc>
      </w:tr>
      <w:tr w:rsidR="00A0398C" w:rsidRPr="009A1378" w14:paraId="6658B19F" w14:textId="77777777" w:rsidTr="00BC5F1B">
        <w:tc>
          <w:tcPr>
            <w:tcW w:w="2720" w:type="dxa"/>
            <w:vMerge/>
          </w:tcPr>
          <w:p w14:paraId="78E70CE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2E76EB5"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138EFFC8" w14:textId="77777777" w:rsidR="00A0398C" w:rsidRPr="009A1378" w:rsidRDefault="00A0398C" w:rsidP="00A0398C">
            <w:pPr>
              <w:pStyle w:val="aff8"/>
              <w:rPr>
                <w:rFonts w:cstheme="minorBidi"/>
                <w:sz w:val="20"/>
                <w:szCs w:val="22"/>
                <w:lang w:val="en-US" w:eastAsia="en-US"/>
              </w:rPr>
            </w:pPr>
            <w:proofErr w:type="spellStart"/>
            <w:r w:rsidRPr="009A1378">
              <w:rPr>
                <w:rFonts w:cstheme="minorBidi"/>
                <w:sz w:val="20"/>
                <w:szCs w:val="22"/>
                <w:lang w:val="en-US" w:eastAsia="en-US"/>
              </w:rPr>
              <w:t>Осы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регламент</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бір</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компонентті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жоғары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қуатты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жарылғыш</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заттардың</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қоспаларына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атап</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айтқанда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тринитротолуолдың</w:t>
            </w:r>
            <w:proofErr w:type="spellEnd"/>
            <w:r w:rsidRPr="009A1378">
              <w:rPr>
                <w:rFonts w:cstheme="minorBidi"/>
                <w:sz w:val="20"/>
                <w:szCs w:val="22"/>
                <w:lang w:val="en-US" w:eastAsia="en-US"/>
              </w:rPr>
              <w:t xml:space="preserve"> (ТНТ) </w:t>
            </w:r>
            <w:proofErr w:type="spellStart"/>
            <w:r w:rsidRPr="009A1378">
              <w:rPr>
                <w:rFonts w:cstheme="minorBidi"/>
                <w:sz w:val="20"/>
                <w:szCs w:val="22"/>
                <w:lang w:val="en-US" w:eastAsia="en-US"/>
              </w:rPr>
              <w:t>келесі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бір</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компонентті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жоғары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қуатты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жарылғыш</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заттардың</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бірімен</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гексогенмен</w:t>
            </w:r>
            <w:proofErr w:type="spellEnd"/>
            <w:r w:rsidRPr="009A1378">
              <w:rPr>
                <w:rFonts w:cstheme="minorBidi"/>
                <w:sz w:val="20"/>
                <w:szCs w:val="22"/>
                <w:lang w:val="en-US" w:eastAsia="en-US"/>
              </w:rPr>
              <w:t xml:space="preserve"> (RDX), </w:t>
            </w:r>
            <w:proofErr w:type="spellStart"/>
            <w:r w:rsidRPr="009A1378">
              <w:rPr>
                <w:rFonts w:cstheme="minorBidi"/>
                <w:sz w:val="20"/>
                <w:szCs w:val="22"/>
                <w:lang w:val="en-US" w:eastAsia="en-US"/>
              </w:rPr>
              <w:t>октогенмен</w:t>
            </w:r>
            <w:proofErr w:type="spellEnd"/>
            <w:r w:rsidRPr="009A1378">
              <w:rPr>
                <w:rFonts w:cstheme="minorBidi"/>
                <w:sz w:val="20"/>
                <w:szCs w:val="22"/>
                <w:lang w:val="en-US" w:eastAsia="en-US"/>
              </w:rPr>
              <w:t xml:space="preserve"> (HMX) </w:t>
            </w:r>
            <w:proofErr w:type="spellStart"/>
            <w:r w:rsidRPr="009A1378">
              <w:rPr>
                <w:rFonts w:cstheme="minorBidi"/>
                <w:sz w:val="20"/>
                <w:szCs w:val="22"/>
                <w:lang w:val="en-US" w:eastAsia="en-US"/>
              </w:rPr>
              <w:t>немесе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пентритпен</w:t>
            </w:r>
            <w:proofErr w:type="spellEnd"/>
            <w:r w:rsidRPr="009A1378">
              <w:rPr>
                <w:rFonts w:cstheme="minorBidi"/>
                <w:sz w:val="20"/>
                <w:szCs w:val="22"/>
                <w:lang w:val="en-US" w:eastAsia="en-US"/>
              </w:rPr>
              <w:t xml:space="preserve"> (PETN) </w:t>
            </w:r>
            <w:proofErr w:type="spellStart"/>
            <w:r w:rsidRPr="009A1378">
              <w:rPr>
                <w:rFonts w:cstheme="minorBidi"/>
                <w:sz w:val="20"/>
                <w:szCs w:val="22"/>
                <w:lang w:val="en-US" w:eastAsia="en-US"/>
              </w:rPr>
              <w:t>қоспаларына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қатысты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техникалық</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сипаттамаларға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сынау</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әдістеріне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және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басқару</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шараларына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қойылатын</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талаптарды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белгілейді</w:t>
            </w:r>
            <w:proofErr w:type="spellEnd"/>
            <w:r w:rsidRPr="009A1378">
              <w:rPr>
                <w:rFonts w:cstheme="minorBidi"/>
                <w:sz w:val="20"/>
                <w:szCs w:val="22"/>
                <w:lang w:val="en-US" w:eastAsia="en-US"/>
              </w:rPr>
              <w:t>.</w:t>
            </w:r>
          </w:p>
          <w:p w14:paraId="6FF74FF4" w14:textId="77777777" w:rsidR="00A0398C" w:rsidRPr="00EE4C1F" w:rsidRDefault="00A0398C" w:rsidP="00A0398C">
            <w:pPr>
              <w:pStyle w:val="aff8"/>
              <w:rPr>
                <w:rFonts w:cstheme="minorBidi"/>
                <w:sz w:val="20"/>
                <w:szCs w:val="22"/>
                <w:lang w:eastAsia="en-US"/>
              </w:rPr>
            </w:pPr>
            <w:r w:rsidRPr="00EE4C1F">
              <w:rPr>
                <w:rFonts w:cstheme="minorBidi"/>
                <w:sz w:val="20"/>
                <w:szCs w:val="22"/>
                <w:lang w:eastAsia="en-US"/>
              </w:rPr>
              <w:t xml:space="preserve">Осы регламент </w:t>
            </w:r>
            <w:proofErr w:type="spellStart"/>
            <w:r w:rsidRPr="00EE4C1F">
              <w:rPr>
                <w:rFonts w:cstheme="minorBidi"/>
                <w:sz w:val="20"/>
                <w:szCs w:val="22"/>
                <w:lang w:eastAsia="en-US"/>
              </w:rPr>
              <w:t>мынадай</w:t>
            </w:r>
            <w:proofErr w:type="spellEnd"/>
            <w:r w:rsidRPr="00EE4C1F">
              <w:rPr>
                <w:rFonts w:cstheme="minorBidi"/>
                <w:sz w:val="20"/>
                <w:szCs w:val="22"/>
                <w:lang w:eastAsia="en-US"/>
              </w:rPr>
              <w:t xml:space="preserve"> </w:t>
            </w:r>
            <w:proofErr w:type="spellStart"/>
            <w:r w:rsidRPr="00EE4C1F">
              <w:rPr>
                <w:rFonts w:cstheme="minorBidi"/>
                <w:sz w:val="20"/>
                <w:szCs w:val="22"/>
                <w:lang w:eastAsia="en-US"/>
              </w:rPr>
              <w:t>талаптарды</w:t>
            </w:r>
            <w:proofErr w:type="spellEnd"/>
            <w:r w:rsidRPr="00EE4C1F">
              <w:rPr>
                <w:rFonts w:cstheme="minorBidi"/>
                <w:sz w:val="20"/>
                <w:szCs w:val="22"/>
                <w:lang w:eastAsia="en-US"/>
              </w:rPr>
              <w:t xml:space="preserve"> </w:t>
            </w:r>
            <w:proofErr w:type="spellStart"/>
            <w:r w:rsidRPr="00EE4C1F">
              <w:rPr>
                <w:rFonts w:cstheme="minorBidi"/>
                <w:sz w:val="20"/>
                <w:szCs w:val="22"/>
                <w:lang w:eastAsia="en-US"/>
              </w:rPr>
              <w:t>белгілейді</w:t>
            </w:r>
            <w:proofErr w:type="spellEnd"/>
            <w:r w:rsidRPr="00EE4C1F">
              <w:rPr>
                <w:rFonts w:cstheme="minorBidi"/>
                <w:sz w:val="20"/>
                <w:szCs w:val="22"/>
                <w:lang w:eastAsia="en-US"/>
              </w:rPr>
              <w:t>:</w:t>
            </w:r>
          </w:p>
          <w:p w14:paraId="7DC33B99" w14:textId="77777777" w:rsidR="00A0398C" w:rsidRPr="009A1378" w:rsidRDefault="00A0398C" w:rsidP="00A0398C">
            <w:pPr>
              <w:pStyle w:val="aff8"/>
              <w:numPr>
                <w:ilvl w:val="0"/>
                <w:numId w:val="14"/>
              </w:numPr>
              <w:rPr>
                <w:rFonts w:cstheme="minorBidi"/>
                <w:sz w:val="20"/>
                <w:szCs w:val="22"/>
                <w:lang w:val="en-US" w:eastAsia="en-US"/>
              </w:rPr>
            </w:pPr>
            <w:proofErr w:type="spellStart"/>
            <w:r w:rsidRPr="009A1378">
              <w:rPr>
                <w:rFonts w:cstheme="minorBidi"/>
                <w:sz w:val="20"/>
                <w:szCs w:val="22"/>
                <w:lang w:val="en-US" w:eastAsia="en-US"/>
              </w:rPr>
              <w:t>техникалық</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сипаттамаларға</w:t>
            </w:r>
            <w:proofErr w:type="spellEnd"/>
            <w:r w:rsidRPr="009A1378">
              <w:rPr>
                <w:rFonts w:cstheme="minorBidi"/>
                <w:sz w:val="20"/>
                <w:szCs w:val="22"/>
                <w:lang w:val="en-US" w:eastAsia="en-US"/>
              </w:rPr>
              <w:t>;</w:t>
            </w:r>
          </w:p>
          <w:p w14:paraId="45D25571" w14:textId="77777777" w:rsidR="00A0398C" w:rsidRPr="009A1378" w:rsidRDefault="00A0398C" w:rsidP="00A0398C">
            <w:pPr>
              <w:pStyle w:val="aff8"/>
              <w:numPr>
                <w:ilvl w:val="0"/>
                <w:numId w:val="14"/>
              </w:numPr>
              <w:rPr>
                <w:rFonts w:cstheme="minorBidi"/>
                <w:sz w:val="20"/>
                <w:szCs w:val="22"/>
                <w:lang w:val="en-US" w:eastAsia="en-US"/>
              </w:rPr>
            </w:pPr>
            <w:proofErr w:type="spellStart"/>
            <w:r w:rsidRPr="009A1378">
              <w:rPr>
                <w:rFonts w:cstheme="minorBidi"/>
                <w:sz w:val="20"/>
                <w:szCs w:val="22"/>
                <w:lang w:val="en-US" w:eastAsia="en-US"/>
              </w:rPr>
              <w:t>буып-түюге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және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сақтауға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қойылатын</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талаптарға</w:t>
            </w:r>
            <w:proofErr w:type="spellEnd"/>
            <w:r w:rsidRPr="009A1378">
              <w:rPr>
                <w:rFonts w:cstheme="minorBidi"/>
                <w:sz w:val="20"/>
                <w:szCs w:val="22"/>
                <w:lang w:val="en-US" w:eastAsia="en-US"/>
              </w:rPr>
              <w:t>;</w:t>
            </w:r>
          </w:p>
          <w:p w14:paraId="3124A971" w14:textId="77777777" w:rsidR="00A0398C" w:rsidRPr="009A1378" w:rsidRDefault="00A0398C" w:rsidP="00A0398C">
            <w:pPr>
              <w:pStyle w:val="aff8"/>
              <w:numPr>
                <w:ilvl w:val="0"/>
                <w:numId w:val="14"/>
              </w:numPr>
              <w:rPr>
                <w:rFonts w:cstheme="minorBidi"/>
                <w:sz w:val="20"/>
                <w:szCs w:val="22"/>
                <w:lang w:val="en-US" w:eastAsia="en-US"/>
              </w:rPr>
            </w:pPr>
            <w:proofErr w:type="spellStart"/>
            <w:r w:rsidRPr="009A1378">
              <w:rPr>
                <w:rFonts w:cstheme="minorBidi"/>
                <w:sz w:val="20"/>
                <w:szCs w:val="22"/>
                <w:lang w:val="en-US" w:eastAsia="en-US"/>
              </w:rPr>
              <w:t>сынау</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әдістеріне</w:t>
            </w:r>
            <w:proofErr w:type="spellEnd"/>
            <w:r w:rsidRPr="009A1378">
              <w:rPr>
                <w:rFonts w:cstheme="minorBidi"/>
                <w:sz w:val="20"/>
                <w:szCs w:val="22"/>
                <w:lang w:val="en-US" w:eastAsia="en-US"/>
              </w:rPr>
              <w:t>;</w:t>
            </w:r>
          </w:p>
          <w:p w14:paraId="66852246" w14:textId="77777777" w:rsidR="00A0398C" w:rsidRPr="009A1378" w:rsidRDefault="00A0398C" w:rsidP="00A0398C">
            <w:pPr>
              <w:pStyle w:val="aff8"/>
              <w:numPr>
                <w:ilvl w:val="0"/>
                <w:numId w:val="14"/>
              </w:numPr>
              <w:rPr>
                <w:rFonts w:cstheme="minorBidi"/>
                <w:sz w:val="20"/>
                <w:szCs w:val="22"/>
                <w:lang w:val="en-US" w:eastAsia="en-US"/>
              </w:rPr>
            </w:pPr>
            <w:proofErr w:type="spellStart"/>
            <w:r w:rsidRPr="009A1378">
              <w:rPr>
                <w:rFonts w:cstheme="minorBidi"/>
                <w:sz w:val="20"/>
                <w:szCs w:val="22"/>
                <w:lang w:val="en-US" w:eastAsia="en-US"/>
              </w:rPr>
              <w:t>сәйкестікті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бағалауға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оның</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ішінде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тәуелсіз</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үшінші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тараптың</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қатысуымен</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міндетті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сәйкестікті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сертификаттауға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және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айналыстағы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өнімнің</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сапасын</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мемлекеттік</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бақылауға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lastRenderedPageBreak/>
              <w:t>қойылатын</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талаптарға</w:t>
            </w:r>
            <w:proofErr w:type="spellEnd"/>
            <w:r w:rsidRPr="009A1378">
              <w:rPr>
                <w:rFonts w:cstheme="minorBidi"/>
                <w:sz w:val="20"/>
                <w:szCs w:val="22"/>
                <w:lang w:val="en-US" w:eastAsia="en-US"/>
              </w:rPr>
              <w:t>.</w:t>
            </w:r>
          </w:p>
          <w:p w14:paraId="1C80C98C" w14:textId="77777777" w:rsidR="00A0398C" w:rsidRPr="009A1378" w:rsidRDefault="00A0398C" w:rsidP="00A0398C">
            <w:pPr>
              <w:pStyle w:val="aff8"/>
              <w:rPr>
                <w:rFonts w:cstheme="minorBidi"/>
                <w:sz w:val="20"/>
                <w:szCs w:val="22"/>
                <w:lang w:val="en-US" w:eastAsia="en-US"/>
              </w:rPr>
            </w:pPr>
            <w:proofErr w:type="spellStart"/>
            <w:r w:rsidRPr="009A1378">
              <w:rPr>
                <w:rFonts w:cstheme="minorBidi"/>
                <w:sz w:val="20"/>
                <w:szCs w:val="22"/>
                <w:lang w:val="en-US" w:eastAsia="en-US"/>
              </w:rPr>
              <w:t>Осы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регламенттің</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күші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Вьетнам</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аумағында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бір</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компонентті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жоғары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қуатты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жарылғыш</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заттардың</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қоспаларына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байланысты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қызметті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жүзеге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асыратын</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заңды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және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жеке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тұлғаларға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сондай-ақ</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басқа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да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мүдделі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заңды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және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жеке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тұлғаларға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аталған</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өнімнің</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сәйкестігін</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бағалау</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жөніндегі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қызметті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жүзеге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асыратын</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сәйкестікті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сертификаттау</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жөніндегі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органдарға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құзыретті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мемлекеттік</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басқару</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органдарына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және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басқа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да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тиісті</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заңды</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және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жеке</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тұлғаларға</w:t>
            </w:r>
            <w:proofErr w:type="spellEnd"/>
            <w:r w:rsidRPr="009A1378">
              <w:rPr>
                <w:rFonts w:cstheme="minorBidi"/>
                <w:sz w:val="20"/>
                <w:szCs w:val="22"/>
                <w:lang w:val="en-US" w:eastAsia="en-US"/>
              </w:rPr>
              <w:t xml:space="preserve"> </w:t>
            </w:r>
            <w:proofErr w:type="spellStart"/>
            <w:r w:rsidRPr="009A1378">
              <w:rPr>
                <w:rFonts w:cstheme="minorBidi"/>
                <w:sz w:val="20"/>
                <w:szCs w:val="22"/>
                <w:lang w:val="en-US" w:eastAsia="en-US"/>
              </w:rPr>
              <w:t>қолданылады</w:t>
            </w:r>
            <w:proofErr w:type="spellEnd"/>
            <w:r w:rsidRPr="009A1378">
              <w:rPr>
                <w:rFonts w:cstheme="minorBidi"/>
                <w:sz w:val="20"/>
                <w:szCs w:val="22"/>
                <w:lang w:val="en-US" w:eastAsia="en-US"/>
              </w:rPr>
              <w:t>.</w:t>
            </w:r>
          </w:p>
        </w:tc>
        <w:tc>
          <w:tcPr>
            <w:tcW w:w="2720" w:type="dxa"/>
            <w:vMerge/>
          </w:tcPr>
          <w:p w14:paraId="13C0CBD7" w14:textId="77777777" w:rsidR="00A0398C" w:rsidRPr="00EE4C1F" w:rsidRDefault="00A0398C" w:rsidP="00A0398C"/>
        </w:tc>
      </w:tr>
      <w:tr w:rsidR="00A0398C" w14:paraId="04D0480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3A31BA4" w14:textId="5CA71622" w:rsidR="00A0398C" w:rsidRPr="00BC5F1B" w:rsidRDefault="00A0398C" w:rsidP="00A0398C">
            <w:pPr>
              <w:rPr>
                <w:lang w:val="kk-KZ"/>
              </w:rPr>
            </w:pPr>
            <w:r>
              <w:rPr>
                <w:rFonts w:ascii="Times New Roman" w:eastAsia="Times New Roman" w:hAnsi="Times New Roman"/>
                <w:sz w:val="20"/>
                <w:lang w:val="kk-KZ"/>
              </w:rPr>
              <w:t>28</w:t>
            </w:r>
          </w:p>
        </w:tc>
        <w:tc>
          <w:tcPr>
            <w:tcW w:w="2720" w:type="dxa"/>
            <w:tcBorders>
              <w:top w:val="single" w:sz="8" w:space="0" w:color="000000"/>
              <w:left w:val="single" w:sz="8" w:space="0" w:color="000000"/>
              <w:bottom w:val="single" w:sz="8" w:space="0" w:color="000000"/>
              <w:right w:val="single" w:sz="8" w:space="0" w:color="000000"/>
            </w:tcBorders>
          </w:tcPr>
          <w:p w14:paraId="53685E95" w14:textId="77777777" w:rsidR="00A0398C" w:rsidRDefault="00A0398C" w:rsidP="00A0398C">
            <w:r>
              <w:rPr>
                <w:rFonts w:ascii="Times New Roman" w:eastAsia="Times New Roman" w:hAnsi="Times New Roman"/>
                <w:sz w:val="20"/>
              </w:rPr>
              <w:t>G/TBT/N/VNM/429</w:t>
            </w:r>
          </w:p>
        </w:tc>
        <w:tc>
          <w:tcPr>
            <w:tcW w:w="5102" w:type="dxa"/>
            <w:tcBorders>
              <w:top w:val="single" w:sz="8" w:space="0" w:color="000000"/>
              <w:left w:val="single" w:sz="8" w:space="0" w:color="000000"/>
              <w:bottom w:val="single" w:sz="8" w:space="0" w:color="000000"/>
              <w:right w:val="single" w:sz="8" w:space="0" w:color="000000"/>
            </w:tcBorders>
          </w:tcPr>
          <w:p w14:paraId="66016BA5" w14:textId="77777777" w:rsidR="00A0398C" w:rsidRPr="00242804" w:rsidRDefault="00A0398C" w:rsidP="00A0398C">
            <w:pPr>
              <w:rPr>
                <w:lang w:val="ru-RU"/>
              </w:rPr>
            </w:pPr>
            <w:r>
              <w:rPr>
                <w:rFonts w:ascii="Times New Roman" w:eastAsia="Times New Roman" w:hAnsi="Times New Roman"/>
                <w:sz w:val="20"/>
              </w:rPr>
              <w:t xml:space="preserve">09:2026 QCVN 09:2015/BCT </w:t>
            </w:r>
            <w:proofErr w:type="spellStart"/>
            <w:r>
              <w:rPr>
                <w:rFonts w:ascii="Times New Roman" w:eastAsia="Times New Roman" w:hAnsi="Times New Roman"/>
                <w:sz w:val="20"/>
              </w:rPr>
              <w:t>Сүлгімен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дәретхана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қағазының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регламенті</w:t>
            </w:r>
            <w:proofErr w:type="spellEnd"/>
            <w:r>
              <w:rPr>
                <w:rFonts w:ascii="Times New Roman" w:eastAsia="Times New Roman" w:hAnsi="Times New Roman"/>
                <w:sz w:val="20"/>
                <w:lang w:val="kk-KZ"/>
              </w:rPr>
              <w:t>не т</w:t>
            </w:r>
            <w:proofErr w:type="spellStart"/>
            <w:r>
              <w:rPr>
                <w:rFonts w:ascii="Times New Roman" w:eastAsia="Times New Roman" w:hAnsi="Times New Roman"/>
                <w:sz w:val="20"/>
              </w:rPr>
              <w:t>үзету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w:t>
            </w:r>
            <w:proofErr w:type="spellEnd"/>
            <w:r>
              <w:rPr>
                <w:rFonts w:ascii="Times New Roman" w:eastAsia="Times New Roman" w:hAnsi="Times New Roman"/>
                <w:sz w:val="20"/>
              </w:rPr>
              <w:t>); (</w:t>
            </w:r>
            <w:proofErr w:type="spellStart"/>
            <w:r>
              <w:rPr>
                <w:rFonts w:ascii="Times New Roman" w:eastAsia="Times New Roman" w:hAnsi="Times New Roman"/>
                <w:sz w:val="20"/>
              </w:rPr>
              <w:t>Вьетнам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 xml:space="preserve"> 10 </w:t>
            </w:r>
            <w:proofErr w:type="spellStart"/>
            <w:r>
              <w:rPr>
                <w:rFonts w:ascii="Times New Roman" w:eastAsia="Times New Roman" w:hAnsi="Times New Roman"/>
                <w:sz w:val="20"/>
              </w:rPr>
              <w:t>бет</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құжатына</w:t>
            </w:r>
            <w:proofErr w:type="spellEnd"/>
            <w:r>
              <w:rPr>
                <w:rFonts w:ascii="Times New Roman" w:eastAsia="Times New Roman" w:hAnsi="Times New Roman"/>
                <w:sz w:val="20"/>
              </w:rPr>
              <w:t>/</w:t>
            </w:r>
            <w:proofErr w:type="spellStart"/>
            <w:r>
              <w:rPr>
                <w:rFonts w:ascii="Times New Roman" w:eastAsia="Times New Roman" w:hAnsi="Times New Roman"/>
                <w:sz w:val="20"/>
              </w:rPr>
              <w:t>құжаттарына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сілтеме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көшірмелерді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агенттік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бөлім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ақпараты</w:t>
            </w:r>
            <w:proofErr w:type="spellEnd"/>
            <w:r>
              <w:rPr>
                <w:rFonts w:ascii="Times New Roman" w:eastAsia="Times New Roman" w:hAnsi="Times New Roman"/>
                <w:sz w:val="20"/>
              </w:rPr>
              <w:t>:</w:t>
            </w:r>
            <w:r>
              <w:rPr>
                <w:rFonts w:ascii="Times New Roman" w:eastAsia="Times New Roman" w:hAnsi="Times New Roman"/>
                <w:sz w:val="20"/>
              </w:rPr>
              <w:br/>
              <w:t>https://members.wto.org/crnattachments/2026/TBT/VNM/26_03322_00_e.pdf</w:t>
            </w:r>
            <w:r>
              <w:rPr>
                <w:rFonts w:ascii="Times New Roman" w:eastAsia="Times New Roman" w:hAnsi="Times New Roman"/>
                <w:sz w:val="20"/>
              </w:rPr>
              <w:br/>
            </w:r>
            <w:proofErr w:type="spellStart"/>
            <w:r>
              <w:rPr>
                <w:rFonts w:ascii="Times New Roman" w:eastAsia="Times New Roman" w:hAnsi="Times New Roman"/>
                <w:sz w:val="20"/>
              </w:rPr>
              <w:t>Индустрия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сауда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w:t>
            </w:r>
            <w:proofErr w:type="spellEnd"/>
            <w:r>
              <w:rPr>
                <w:rFonts w:ascii="Times New Roman" w:eastAsia="Times New Roman" w:hAnsi="Times New Roman"/>
                <w:sz w:val="20"/>
              </w:rPr>
              <w:br/>
            </w:r>
            <w:proofErr w:type="spellStart"/>
            <w:r>
              <w:rPr>
                <w:rFonts w:ascii="Times New Roman" w:eastAsia="Times New Roman" w:hAnsi="Times New Roman"/>
                <w:sz w:val="20"/>
              </w:rPr>
              <w:t>Вьетнам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өнеркәсіп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агенттігі</w:t>
            </w:r>
            <w:proofErr w:type="spellEnd"/>
            <w:r>
              <w:rPr>
                <w:rFonts w:ascii="Times New Roman" w:eastAsia="Times New Roman" w:hAnsi="Times New Roman"/>
                <w:sz w:val="20"/>
              </w:rPr>
              <w:br/>
            </w:r>
            <w:proofErr w:type="spellStart"/>
            <w:r>
              <w:rPr>
                <w:rFonts w:ascii="Times New Roman" w:eastAsia="Times New Roman" w:hAnsi="Times New Roman"/>
                <w:sz w:val="20"/>
              </w:rPr>
              <w:t>ст</w:t>
            </w:r>
            <w:proofErr w:type="spellEnd"/>
            <w:r>
              <w:rPr>
                <w:rFonts w:ascii="Times New Roman" w:eastAsia="Times New Roman" w:hAnsi="Times New Roman"/>
                <w:sz w:val="20"/>
              </w:rPr>
              <w:t xml:space="preserve">. </w:t>
            </w:r>
            <w:r w:rsidRPr="00242804">
              <w:rPr>
                <w:rFonts w:ascii="Times New Roman" w:eastAsia="Times New Roman" w:hAnsi="Times New Roman"/>
                <w:sz w:val="20"/>
                <w:lang w:val="ru-RU"/>
              </w:rPr>
              <w:t xml:space="preserve">Хай Ба </w:t>
            </w:r>
            <w:proofErr w:type="spellStart"/>
            <w:r w:rsidRPr="00242804">
              <w:rPr>
                <w:rFonts w:ascii="Times New Roman" w:eastAsia="Times New Roman" w:hAnsi="Times New Roman"/>
                <w:sz w:val="20"/>
                <w:lang w:val="ru-RU"/>
              </w:rPr>
              <w:t>Трунг</w:t>
            </w:r>
            <w:proofErr w:type="spellEnd"/>
            <w:r w:rsidRPr="00242804">
              <w:rPr>
                <w:rFonts w:ascii="Times New Roman" w:eastAsia="Times New Roman" w:hAnsi="Times New Roman"/>
                <w:sz w:val="20"/>
                <w:lang w:val="ru-RU"/>
              </w:rPr>
              <w:t xml:space="preserve">, 54 </w:t>
            </w:r>
            <w:proofErr w:type="spellStart"/>
            <w:r w:rsidRPr="00242804">
              <w:rPr>
                <w:rFonts w:ascii="Times New Roman" w:eastAsia="Times New Roman" w:hAnsi="Times New Roman"/>
                <w:sz w:val="20"/>
                <w:lang w:val="ru-RU"/>
              </w:rPr>
              <w:t>жаста</w:t>
            </w:r>
            <w:proofErr w:type="spellEnd"/>
            <w:r w:rsidRPr="00242804">
              <w:rPr>
                <w:rFonts w:ascii="Times New Roman" w:eastAsia="Times New Roman" w:hAnsi="Times New Roman"/>
                <w:sz w:val="20"/>
                <w:lang w:val="ru-RU"/>
              </w:rPr>
              <w:t>, Ханой, Вьетнам</w:t>
            </w:r>
            <w:r w:rsidRPr="00242804">
              <w:rPr>
                <w:rFonts w:ascii="Times New Roman" w:eastAsia="Times New Roman" w:hAnsi="Times New Roman"/>
                <w:sz w:val="20"/>
                <w:lang w:val="ru-RU"/>
              </w:rPr>
              <w:br/>
              <w:t>Тел.: 84.24. 3.996.7189</w:t>
            </w:r>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242804">
              <w:rPr>
                <w:rFonts w:ascii="Times New Roman" w:eastAsia="Times New Roman" w:hAnsi="Times New Roman"/>
                <w:sz w:val="20"/>
                <w:lang w:val="ru-RU"/>
              </w:rPr>
              <w:t>://</w:t>
            </w:r>
            <w:r>
              <w:rPr>
                <w:rFonts w:ascii="Times New Roman" w:eastAsia="Times New Roman" w:hAnsi="Times New Roman"/>
                <w:sz w:val="20"/>
              </w:rPr>
              <w:t>via</w:t>
            </w:r>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vn</w:t>
            </w:r>
            <w:proofErr w:type="spellEnd"/>
            <w:r w:rsidRPr="00242804">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8B79E6" w14:textId="77777777" w:rsidR="00A0398C" w:rsidRDefault="00A0398C" w:rsidP="00A0398C">
            <w:r>
              <w:rPr>
                <w:rFonts w:ascii="Times New Roman" w:eastAsia="Times New Roman" w:hAnsi="Times New Roman"/>
                <w:sz w:val="20"/>
              </w:rPr>
              <w:t>11/07/26</w:t>
            </w:r>
          </w:p>
        </w:tc>
      </w:tr>
      <w:tr w:rsidR="00A0398C" w14:paraId="7C4F0C72" w14:textId="77777777" w:rsidTr="00BC5F1B">
        <w:tc>
          <w:tcPr>
            <w:tcW w:w="2720" w:type="dxa"/>
            <w:vMerge/>
          </w:tcPr>
          <w:p w14:paraId="45689F8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9BC7CC5"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2F0B6809" w14:textId="77777777" w:rsidR="00A0398C" w:rsidRDefault="00A0398C" w:rsidP="00A0398C">
            <w:r>
              <w:rPr>
                <w:rFonts w:ascii="Times New Roman" w:eastAsia="Times New Roman" w:hAnsi="Times New Roman"/>
                <w:sz w:val="20"/>
              </w:rPr>
              <w:t>Сүлгілер мен дәретхана керек-жарақтарына арналған қағаз (HS 4818.10.00, HS 4818.20.00, HS 4818.90.00, HS 4803.00.30, HS 4803.00.90)</w:t>
            </w:r>
          </w:p>
        </w:tc>
        <w:tc>
          <w:tcPr>
            <w:tcW w:w="2720" w:type="dxa"/>
            <w:vMerge/>
          </w:tcPr>
          <w:p w14:paraId="63A2EC45" w14:textId="77777777" w:rsidR="00A0398C" w:rsidRDefault="00A0398C" w:rsidP="00A0398C"/>
        </w:tc>
      </w:tr>
      <w:tr w:rsidR="00A0398C" w14:paraId="57D669A4" w14:textId="77777777" w:rsidTr="00BC5F1B">
        <w:tc>
          <w:tcPr>
            <w:tcW w:w="2720" w:type="dxa"/>
            <w:vMerge/>
          </w:tcPr>
          <w:p w14:paraId="7F9D7B8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797FB13"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7C87E170" w14:textId="77777777" w:rsidR="00A0398C" w:rsidRDefault="00A0398C" w:rsidP="00A0398C">
            <w:r>
              <w:rPr>
                <w:rFonts w:ascii="Times New Roman" w:eastAsia="Times New Roman" w:hAnsi="Times New Roman"/>
                <w:sz w:val="20"/>
              </w:rPr>
              <w:t>Осы техникалық регламент жобасы QCVN 09:2015/BCT бірқатар ережелерін өзгертеді және ауыстырады, мыналарды қамтиды: Жалпы ережелер; Техникалық талаптар; Басқару талаптары; Енгізуді ұйымдастыру және жаңартылған HS коды.</w:t>
            </w:r>
          </w:p>
        </w:tc>
        <w:tc>
          <w:tcPr>
            <w:tcW w:w="2720" w:type="dxa"/>
            <w:vMerge/>
          </w:tcPr>
          <w:p w14:paraId="03E08837" w14:textId="77777777" w:rsidR="00A0398C" w:rsidRDefault="00A0398C" w:rsidP="00A0398C"/>
        </w:tc>
      </w:tr>
      <w:tr w:rsidR="00A0398C" w14:paraId="314D261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79F933E" w14:textId="056F44DB" w:rsidR="00A0398C" w:rsidRPr="00BC5F1B" w:rsidRDefault="00A0398C" w:rsidP="00A0398C">
            <w:pPr>
              <w:rPr>
                <w:lang w:val="kk-KZ"/>
              </w:rPr>
            </w:pPr>
            <w:r>
              <w:rPr>
                <w:rFonts w:ascii="Times New Roman" w:eastAsia="Times New Roman" w:hAnsi="Times New Roman"/>
                <w:sz w:val="20"/>
                <w:lang w:val="kk-KZ"/>
              </w:rPr>
              <w:t>29</w:t>
            </w:r>
          </w:p>
        </w:tc>
        <w:tc>
          <w:tcPr>
            <w:tcW w:w="2720" w:type="dxa"/>
            <w:tcBorders>
              <w:top w:val="single" w:sz="8" w:space="0" w:color="000000"/>
              <w:left w:val="single" w:sz="8" w:space="0" w:color="000000"/>
              <w:bottom w:val="single" w:sz="8" w:space="0" w:color="000000"/>
              <w:right w:val="single" w:sz="8" w:space="0" w:color="000000"/>
            </w:tcBorders>
          </w:tcPr>
          <w:p w14:paraId="1FE0831F" w14:textId="77777777" w:rsidR="00A0398C" w:rsidRDefault="00A0398C" w:rsidP="00A0398C">
            <w:r>
              <w:rPr>
                <w:rFonts w:ascii="Times New Roman" w:eastAsia="Times New Roman" w:hAnsi="Times New Roman"/>
                <w:sz w:val="20"/>
              </w:rPr>
              <w:t>G/TBT/N/USA/242/Rev.1/Add.3</w:t>
            </w:r>
          </w:p>
        </w:tc>
        <w:tc>
          <w:tcPr>
            <w:tcW w:w="5102" w:type="dxa"/>
            <w:tcBorders>
              <w:top w:val="single" w:sz="8" w:space="0" w:color="000000"/>
              <w:left w:val="single" w:sz="8" w:space="0" w:color="000000"/>
              <w:bottom w:val="single" w:sz="8" w:space="0" w:color="000000"/>
              <w:right w:val="single" w:sz="8" w:space="0" w:color="000000"/>
            </w:tcBorders>
          </w:tcPr>
          <w:p w14:paraId="03130EB0" w14:textId="77777777" w:rsidR="00A0398C" w:rsidRDefault="00A0398C" w:rsidP="00A0398C">
            <w:r>
              <w:rPr>
                <w:rFonts w:ascii="Times New Roman" w:eastAsia="Times New Roman" w:hAnsi="Times New Roman"/>
                <w:sz w:val="20"/>
              </w:rPr>
              <w:t>2026 жылғы 25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Ақпаратты жинау туралы хабарлама; 2026 жылдың 24 тамызына дейін түсініктемелерді сұрау</w:t>
            </w:r>
            <w:r>
              <w:rPr>
                <w:rFonts w:ascii="Times New Roman" w:eastAsia="Times New Roman" w:hAnsi="Times New Roman"/>
                <w:sz w:val="20"/>
              </w:rPr>
              <w:br/>
              <w:t>https://members.wto.org/crnattachments/2026/TBT/USA/26_03309_00_e.pdf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2721ED" w14:textId="77777777" w:rsidR="00A0398C" w:rsidRDefault="00A0398C" w:rsidP="00A0398C">
            <w:r>
              <w:rPr>
                <w:rFonts w:ascii="Times New Roman" w:eastAsia="Times New Roman" w:hAnsi="Times New Roman"/>
                <w:sz w:val="20"/>
              </w:rPr>
              <w:t>-</w:t>
            </w:r>
          </w:p>
        </w:tc>
      </w:tr>
      <w:tr w:rsidR="00A0398C" w14:paraId="47DE0E7C" w14:textId="77777777" w:rsidTr="00BC5F1B">
        <w:tc>
          <w:tcPr>
            <w:tcW w:w="2720" w:type="dxa"/>
            <w:vMerge/>
          </w:tcPr>
          <w:p w14:paraId="77BC0D0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44CA2B8"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0B0B2E8F" w14:textId="77777777" w:rsidR="00A0398C" w:rsidRDefault="00A0398C" w:rsidP="00A0398C">
            <w:r>
              <w:rPr>
                <w:rFonts w:ascii="Times New Roman" w:eastAsia="Times New Roman" w:hAnsi="Times New Roman"/>
                <w:sz w:val="20"/>
              </w:rPr>
              <w:t>-</w:t>
            </w:r>
          </w:p>
        </w:tc>
        <w:tc>
          <w:tcPr>
            <w:tcW w:w="2720" w:type="dxa"/>
            <w:vMerge/>
          </w:tcPr>
          <w:p w14:paraId="4705E2E4" w14:textId="77777777" w:rsidR="00A0398C" w:rsidRDefault="00A0398C" w:rsidP="00A0398C"/>
        </w:tc>
      </w:tr>
      <w:tr w:rsidR="00A0398C" w14:paraId="31757986" w14:textId="77777777" w:rsidTr="00BC5F1B">
        <w:tc>
          <w:tcPr>
            <w:tcW w:w="2720" w:type="dxa"/>
            <w:vMerge/>
          </w:tcPr>
          <w:p w14:paraId="2CDE73B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D0A87C0"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806C124" w14:textId="77777777" w:rsidR="00A0398C" w:rsidRDefault="00A0398C" w:rsidP="00A0398C">
            <w:r>
              <w:rPr>
                <w:rFonts w:ascii="Times New Roman" w:eastAsia="Times New Roman" w:hAnsi="Times New Roman"/>
                <w:sz w:val="20"/>
              </w:rPr>
              <w:t>-</w:t>
            </w:r>
          </w:p>
        </w:tc>
        <w:tc>
          <w:tcPr>
            <w:tcW w:w="2720" w:type="dxa"/>
            <w:vMerge/>
          </w:tcPr>
          <w:p w14:paraId="462C6D9A" w14:textId="77777777" w:rsidR="00A0398C" w:rsidRDefault="00A0398C" w:rsidP="00A0398C"/>
        </w:tc>
      </w:tr>
      <w:tr w:rsidR="00A0398C" w14:paraId="10818EF2"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2C3D596" w14:textId="6383CD51" w:rsidR="00A0398C" w:rsidRPr="00BC5F1B" w:rsidRDefault="00A0398C" w:rsidP="00A0398C">
            <w:pPr>
              <w:rPr>
                <w:lang w:val="kk-KZ"/>
              </w:rPr>
            </w:pPr>
            <w:r>
              <w:rPr>
                <w:rFonts w:ascii="Times New Roman" w:eastAsia="Times New Roman" w:hAnsi="Times New Roman"/>
                <w:sz w:val="20"/>
              </w:rPr>
              <w:t>3</w:t>
            </w:r>
            <w:r>
              <w:rPr>
                <w:rFonts w:ascii="Times New Roman" w:eastAsia="Times New Roman" w:hAnsi="Times New Roman"/>
                <w:sz w:val="20"/>
                <w:lang w:val="kk-KZ"/>
              </w:rPr>
              <w:t>0</w:t>
            </w:r>
          </w:p>
        </w:tc>
        <w:tc>
          <w:tcPr>
            <w:tcW w:w="2720" w:type="dxa"/>
            <w:tcBorders>
              <w:top w:val="single" w:sz="8" w:space="0" w:color="000000"/>
              <w:left w:val="single" w:sz="8" w:space="0" w:color="000000"/>
              <w:bottom w:val="single" w:sz="8" w:space="0" w:color="000000"/>
              <w:right w:val="single" w:sz="8" w:space="0" w:color="000000"/>
            </w:tcBorders>
          </w:tcPr>
          <w:p w14:paraId="2DE58F0B" w14:textId="77777777" w:rsidR="00A0398C" w:rsidRDefault="00A0398C" w:rsidP="00A0398C">
            <w:r>
              <w:rPr>
                <w:rFonts w:ascii="Times New Roman" w:eastAsia="Times New Roman" w:hAnsi="Times New Roman"/>
                <w:sz w:val="20"/>
              </w:rPr>
              <w:t>G/TBT/N/USA/2244/Add.1</w:t>
            </w:r>
          </w:p>
        </w:tc>
        <w:tc>
          <w:tcPr>
            <w:tcW w:w="5102" w:type="dxa"/>
            <w:tcBorders>
              <w:top w:val="single" w:sz="8" w:space="0" w:color="000000"/>
              <w:left w:val="single" w:sz="8" w:space="0" w:color="000000"/>
              <w:bottom w:val="single" w:sz="8" w:space="0" w:color="000000"/>
              <w:right w:val="single" w:sz="8" w:space="0" w:color="000000"/>
            </w:tcBorders>
          </w:tcPr>
          <w:p w14:paraId="5AAD71A3" w14:textId="77777777" w:rsidR="00A0398C" w:rsidRDefault="00A0398C" w:rsidP="00A0398C">
            <w:r>
              <w:rPr>
                <w:rFonts w:ascii="Times New Roman" w:eastAsia="Times New Roman" w:hAnsi="Times New Roman"/>
                <w:sz w:val="20"/>
              </w:rPr>
              <w:t>2026 жылғы 25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шараның жарияланған күні: 2026 жылғы 25 маусым</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w:t>
            </w:r>
            <w:r>
              <w:rPr>
                <w:rFonts w:ascii="Times New Roman" w:eastAsia="Times New Roman" w:hAnsi="Times New Roman"/>
                <w:sz w:val="20"/>
              </w:rPr>
              <w:lastRenderedPageBreak/>
              <w:t>al_measure/26_03308_00_e.pdf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ED667C" w14:textId="77777777" w:rsidR="00A0398C" w:rsidRDefault="00A0398C" w:rsidP="00A0398C">
            <w:r>
              <w:rPr>
                <w:rFonts w:ascii="Times New Roman" w:eastAsia="Times New Roman" w:hAnsi="Times New Roman"/>
                <w:sz w:val="20"/>
              </w:rPr>
              <w:lastRenderedPageBreak/>
              <w:t>-</w:t>
            </w:r>
          </w:p>
        </w:tc>
      </w:tr>
      <w:tr w:rsidR="00A0398C" w14:paraId="6A82439C" w14:textId="77777777" w:rsidTr="00BC5F1B">
        <w:tc>
          <w:tcPr>
            <w:tcW w:w="2720" w:type="dxa"/>
            <w:vMerge/>
          </w:tcPr>
          <w:p w14:paraId="5555A2F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159E1C1"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003684E8" w14:textId="77777777" w:rsidR="00A0398C" w:rsidRDefault="00A0398C" w:rsidP="00A0398C">
            <w:r>
              <w:rPr>
                <w:rFonts w:ascii="Times New Roman" w:eastAsia="Times New Roman" w:hAnsi="Times New Roman"/>
                <w:sz w:val="20"/>
              </w:rPr>
              <w:t>-</w:t>
            </w:r>
          </w:p>
        </w:tc>
        <w:tc>
          <w:tcPr>
            <w:tcW w:w="2720" w:type="dxa"/>
            <w:vMerge/>
          </w:tcPr>
          <w:p w14:paraId="469558F3" w14:textId="77777777" w:rsidR="00A0398C" w:rsidRDefault="00A0398C" w:rsidP="00A0398C"/>
        </w:tc>
      </w:tr>
      <w:tr w:rsidR="00A0398C" w14:paraId="570B4E45" w14:textId="77777777" w:rsidTr="00BC5F1B">
        <w:tc>
          <w:tcPr>
            <w:tcW w:w="2720" w:type="dxa"/>
            <w:vMerge/>
          </w:tcPr>
          <w:p w14:paraId="22689E0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2832AAB"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D089779" w14:textId="77777777" w:rsidR="00A0398C" w:rsidRDefault="00A0398C" w:rsidP="00A0398C">
            <w:r>
              <w:rPr>
                <w:rFonts w:ascii="Times New Roman" w:eastAsia="Times New Roman" w:hAnsi="Times New Roman"/>
                <w:sz w:val="20"/>
              </w:rPr>
              <w:t>-</w:t>
            </w:r>
          </w:p>
        </w:tc>
        <w:tc>
          <w:tcPr>
            <w:tcW w:w="2720" w:type="dxa"/>
            <w:vMerge/>
          </w:tcPr>
          <w:p w14:paraId="6DA7BD05" w14:textId="77777777" w:rsidR="00A0398C" w:rsidRDefault="00A0398C" w:rsidP="00A0398C"/>
        </w:tc>
      </w:tr>
      <w:tr w:rsidR="00A0398C" w14:paraId="11183BC7"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7C684CE" w14:textId="0F8A7DFA" w:rsidR="00A0398C" w:rsidRPr="00BC5F1B" w:rsidRDefault="00A0398C" w:rsidP="00A0398C">
            <w:pPr>
              <w:rPr>
                <w:lang w:val="kk-KZ"/>
              </w:rPr>
            </w:pPr>
            <w:r>
              <w:rPr>
                <w:rFonts w:ascii="Times New Roman" w:eastAsia="Times New Roman" w:hAnsi="Times New Roman"/>
                <w:sz w:val="20"/>
              </w:rPr>
              <w:t>3</w:t>
            </w:r>
            <w:r>
              <w:rPr>
                <w:rFonts w:ascii="Times New Roman" w:eastAsia="Times New Roman" w:hAnsi="Times New Roman"/>
                <w:sz w:val="20"/>
                <w:lang w:val="kk-KZ"/>
              </w:rPr>
              <w:t>1</w:t>
            </w:r>
          </w:p>
        </w:tc>
        <w:tc>
          <w:tcPr>
            <w:tcW w:w="2720" w:type="dxa"/>
            <w:tcBorders>
              <w:top w:val="single" w:sz="8" w:space="0" w:color="000000"/>
              <w:left w:val="single" w:sz="8" w:space="0" w:color="000000"/>
              <w:bottom w:val="single" w:sz="8" w:space="0" w:color="000000"/>
              <w:right w:val="single" w:sz="8" w:space="0" w:color="000000"/>
            </w:tcBorders>
          </w:tcPr>
          <w:p w14:paraId="45E1C793" w14:textId="77777777" w:rsidR="00A0398C" w:rsidRDefault="00A0398C" w:rsidP="00A0398C">
            <w:r>
              <w:rPr>
                <w:rFonts w:ascii="Times New Roman" w:eastAsia="Times New Roman" w:hAnsi="Times New Roman"/>
                <w:sz w:val="20"/>
              </w:rPr>
              <w:t>G/TBT/N/TPKM/585/Add.1</w:t>
            </w:r>
          </w:p>
        </w:tc>
        <w:tc>
          <w:tcPr>
            <w:tcW w:w="5102" w:type="dxa"/>
            <w:tcBorders>
              <w:top w:val="single" w:sz="8" w:space="0" w:color="000000"/>
              <w:left w:val="single" w:sz="8" w:space="0" w:color="000000"/>
              <w:bottom w:val="single" w:sz="8" w:space="0" w:color="000000"/>
              <w:right w:val="single" w:sz="8" w:space="0" w:color="000000"/>
            </w:tcBorders>
          </w:tcPr>
          <w:p w14:paraId="01B22C18" w14:textId="77777777" w:rsidR="00A0398C" w:rsidRDefault="00A0398C" w:rsidP="00A0398C">
            <w:r>
              <w:rPr>
                <w:rFonts w:ascii="Times New Roman" w:eastAsia="Times New Roman" w:hAnsi="Times New Roman"/>
                <w:sz w:val="20"/>
              </w:rPr>
              <w:t>2026 жылғы 26 маусымдағы келесі хабарлама Тайваньның Пэнху, Кинмень және Мацу жеке кедендік аумағы делегациясының өтініші бойынша шығарылды.</w:t>
            </w:r>
            <w:r>
              <w:rPr>
                <w:rFonts w:ascii="Times New Roman" w:eastAsia="Times New Roman" w:hAnsi="Times New Roman"/>
                <w:sz w:val="20"/>
              </w:rPr>
              <w:br/>
              <w:t>Хабарланған шара қабылданған – күні: 2026 жылғы 24 маусым</w:t>
            </w:r>
            <w:r>
              <w:rPr>
                <w:rFonts w:ascii="Times New Roman" w:eastAsia="Times New Roman" w:hAnsi="Times New Roman"/>
                <w:sz w:val="20"/>
              </w:rPr>
              <w:br/>
              <w:t>Хабарланған шара жарияланған – күні: 2026 жылғы 24 маусым</w:t>
            </w:r>
            <w:r>
              <w:rPr>
                <w:rFonts w:ascii="Times New Roman" w:eastAsia="Times New Roman" w:hAnsi="Times New Roman"/>
                <w:sz w:val="20"/>
              </w:rPr>
              <w:br/>
              <w:t>Хабарландырылған шара қолданысқа енгізіледі – күні: 2026 жылғы 24 маусым.</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https://members.wto.org/crnattachments/2026/TBT/TPKM/final_measure/26_03314_00_x.pdf</w:t>
            </w:r>
            <w:r>
              <w:rPr>
                <w:rFonts w:ascii="Times New Roman" w:eastAsia="Times New Roman" w:hAnsi="Times New Roman"/>
                <w:sz w:val="20"/>
              </w:rPr>
              <w:br/>
              <w:t>https://members.wto.org/crnattachments/2026/TBT/TPKM/final_measure/26_03314_00_e.pdf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525875" w14:textId="77777777" w:rsidR="00A0398C" w:rsidRDefault="00A0398C" w:rsidP="00A0398C">
            <w:r>
              <w:rPr>
                <w:rFonts w:ascii="Times New Roman" w:eastAsia="Times New Roman" w:hAnsi="Times New Roman"/>
                <w:sz w:val="20"/>
              </w:rPr>
              <w:t>-</w:t>
            </w:r>
          </w:p>
        </w:tc>
      </w:tr>
      <w:tr w:rsidR="00A0398C" w14:paraId="62F7DCED" w14:textId="77777777" w:rsidTr="00BC5F1B">
        <w:tc>
          <w:tcPr>
            <w:tcW w:w="2720" w:type="dxa"/>
            <w:vMerge/>
          </w:tcPr>
          <w:p w14:paraId="69B9FF6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F8828E0"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4594E906" w14:textId="77777777" w:rsidR="00A0398C" w:rsidRDefault="00A0398C" w:rsidP="00A0398C">
            <w:r>
              <w:rPr>
                <w:rFonts w:ascii="Times New Roman" w:eastAsia="Times New Roman" w:hAnsi="Times New Roman"/>
                <w:sz w:val="20"/>
              </w:rPr>
              <w:t>-</w:t>
            </w:r>
          </w:p>
        </w:tc>
        <w:tc>
          <w:tcPr>
            <w:tcW w:w="2720" w:type="dxa"/>
            <w:vMerge/>
          </w:tcPr>
          <w:p w14:paraId="7CBC683D" w14:textId="77777777" w:rsidR="00A0398C" w:rsidRDefault="00A0398C" w:rsidP="00A0398C"/>
        </w:tc>
      </w:tr>
      <w:tr w:rsidR="00A0398C" w14:paraId="17032AC0" w14:textId="77777777" w:rsidTr="00BC5F1B">
        <w:tc>
          <w:tcPr>
            <w:tcW w:w="2720" w:type="dxa"/>
            <w:vMerge/>
          </w:tcPr>
          <w:p w14:paraId="59E3582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1BA754B" w14:textId="77777777" w:rsidR="00A0398C" w:rsidRDefault="00A0398C" w:rsidP="00A0398C">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69326189" w14:textId="77777777" w:rsidR="00A0398C" w:rsidRDefault="00A0398C" w:rsidP="00A0398C">
            <w:r>
              <w:rPr>
                <w:rFonts w:ascii="Times New Roman" w:eastAsia="Times New Roman" w:hAnsi="Times New Roman"/>
                <w:sz w:val="20"/>
              </w:rPr>
              <w:t>-</w:t>
            </w:r>
          </w:p>
        </w:tc>
        <w:tc>
          <w:tcPr>
            <w:tcW w:w="2720" w:type="dxa"/>
            <w:vMerge/>
          </w:tcPr>
          <w:p w14:paraId="4CD4B3D1" w14:textId="77777777" w:rsidR="00A0398C" w:rsidRDefault="00A0398C" w:rsidP="00A0398C"/>
        </w:tc>
      </w:tr>
      <w:tr w:rsidR="00A0398C" w14:paraId="63A0C16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F8BC8B6" w14:textId="25F400DE" w:rsidR="00A0398C" w:rsidRPr="00BC5F1B" w:rsidRDefault="00A0398C" w:rsidP="00A0398C">
            <w:pPr>
              <w:rPr>
                <w:lang w:val="kk-KZ"/>
              </w:rPr>
            </w:pPr>
            <w:r>
              <w:rPr>
                <w:rFonts w:ascii="Times New Roman" w:eastAsia="Times New Roman" w:hAnsi="Times New Roman"/>
                <w:sz w:val="20"/>
              </w:rPr>
              <w:t>3</w:t>
            </w:r>
            <w:r>
              <w:rPr>
                <w:rFonts w:ascii="Times New Roman" w:eastAsia="Times New Roman" w:hAnsi="Times New Roman"/>
                <w:sz w:val="20"/>
                <w:lang w:val="kk-KZ"/>
              </w:rPr>
              <w:t>2</w:t>
            </w:r>
          </w:p>
        </w:tc>
        <w:tc>
          <w:tcPr>
            <w:tcW w:w="2720" w:type="dxa"/>
            <w:tcBorders>
              <w:top w:val="single" w:sz="8" w:space="0" w:color="000000"/>
              <w:left w:val="single" w:sz="8" w:space="0" w:color="000000"/>
              <w:bottom w:val="single" w:sz="8" w:space="0" w:color="000000"/>
              <w:right w:val="single" w:sz="8" w:space="0" w:color="000000"/>
            </w:tcBorders>
          </w:tcPr>
          <w:p w14:paraId="609FDA76" w14:textId="77777777" w:rsidR="00A0398C" w:rsidRDefault="00A0398C" w:rsidP="00A0398C">
            <w:r>
              <w:rPr>
                <w:rFonts w:ascii="Times New Roman" w:eastAsia="Times New Roman" w:hAnsi="Times New Roman"/>
                <w:sz w:val="20"/>
              </w:rPr>
              <w:t>G/TBT/N/THA/810</w:t>
            </w:r>
          </w:p>
        </w:tc>
        <w:tc>
          <w:tcPr>
            <w:tcW w:w="5102" w:type="dxa"/>
            <w:tcBorders>
              <w:top w:val="single" w:sz="8" w:space="0" w:color="000000"/>
              <w:left w:val="single" w:sz="8" w:space="0" w:color="000000"/>
              <w:bottom w:val="single" w:sz="8" w:space="0" w:color="000000"/>
              <w:right w:val="single" w:sz="8" w:space="0" w:color="000000"/>
            </w:tcBorders>
          </w:tcPr>
          <w:p w14:paraId="6F8CD3E1" w14:textId="77777777" w:rsidR="00A0398C" w:rsidRDefault="00A0398C" w:rsidP="00A0398C">
            <w:r>
              <w:rPr>
                <w:rFonts w:ascii="Times New Roman" w:eastAsia="Times New Roman" w:hAnsi="Times New Roman"/>
                <w:sz w:val="20"/>
              </w:rPr>
              <w:t>Қоғамдық денсаулық сақтау министрлігінің (МӘМ) хабарламасының жобасы (№....) B.E..... Азық-түлік туралы заңға сәйкес шығарылған B.E. 2522 Тамақ өнімдерін өндіруде қолданылатын ферменттер туралы (№ 2); (37 бет, тай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https://members.wto.org/crnattachments/2026/TBT/THA/26_03320_00_e.pdf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8A957FA" w14:textId="77777777" w:rsidR="00A0398C" w:rsidRDefault="00A0398C" w:rsidP="00A0398C">
            <w:r>
              <w:rPr>
                <w:rFonts w:ascii="Times New Roman" w:eastAsia="Times New Roman" w:hAnsi="Times New Roman"/>
                <w:sz w:val="20"/>
              </w:rPr>
              <w:t>25/08/26</w:t>
            </w:r>
          </w:p>
        </w:tc>
      </w:tr>
      <w:tr w:rsidR="00A0398C" w14:paraId="5AF8D53A" w14:textId="77777777" w:rsidTr="00BC5F1B">
        <w:tc>
          <w:tcPr>
            <w:tcW w:w="2720" w:type="dxa"/>
            <w:vMerge/>
          </w:tcPr>
          <w:p w14:paraId="29284D0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A1F0F3C"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64982B8A" w14:textId="77777777" w:rsidR="00A0398C" w:rsidRDefault="00A0398C" w:rsidP="00A0398C">
            <w:r>
              <w:rPr>
                <w:rFonts w:ascii="Times New Roman" w:eastAsia="Times New Roman" w:hAnsi="Times New Roman"/>
                <w:sz w:val="20"/>
              </w:rPr>
              <w:t>Тамақ өндірісінде қолданылатын фермент (Азық-түлік ферменті) (HS коды: 3507)</w:t>
            </w:r>
          </w:p>
        </w:tc>
        <w:tc>
          <w:tcPr>
            <w:tcW w:w="2720" w:type="dxa"/>
            <w:vMerge/>
          </w:tcPr>
          <w:p w14:paraId="3CCB368F" w14:textId="77777777" w:rsidR="00A0398C" w:rsidRDefault="00A0398C" w:rsidP="00A0398C"/>
        </w:tc>
      </w:tr>
      <w:tr w:rsidR="00A0398C" w14:paraId="578D46B0" w14:textId="77777777" w:rsidTr="00BC5F1B">
        <w:tc>
          <w:tcPr>
            <w:tcW w:w="2720" w:type="dxa"/>
            <w:vMerge/>
          </w:tcPr>
          <w:p w14:paraId="171904A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5D3B0A4" w14:textId="77777777" w:rsidR="00A0398C" w:rsidRDefault="00A0398C" w:rsidP="00A0398C">
            <w:r>
              <w:rPr>
                <w:rFonts w:ascii="Times New Roman" w:eastAsia="Times New Roman" w:hAnsi="Times New Roman"/>
                <w:sz w:val="20"/>
              </w:rPr>
              <w:t>Тайланд</w:t>
            </w:r>
          </w:p>
        </w:tc>
        <w:tc>
          <w:tcPr>
            <w:tcW w:w="5102" w:type="dxa"/>
            <w:tcBorders>
              <w:top w:val="single" w:sz="8" w:space="0" w:color="000000"/>
              <w:left w:val="single" w:sz="8" w:space="0" w:color="000000"/>
              <w:bottom w:val="single" w:sz="8" w:space="0" w:color="000000"/>
              <w:right w:val="single" w:sz="8" w:space="0" w:color="000000"/>
            </w:tcBorders>
          </w:tcPr>
          <w:p w14:paraId="152C4BBD" w14:textId="77777777" w:rsidR="00A0398C" w:rsidRDefault="00A0398C" w:rsidP="00A0398C">
            <w:r>
              <w:rPr>
                <w:rFonts w:ascii="Times New Roman" w:eastAsia="Times New Roman" w:hAnsi="Times New Roman"/>
                <w:sz w:val="20"/>
              </w:rPr>
              <w:t xml:space="preserve">Бұл Денсаулық сақтау министрлігінің хабарлама жобасы (№...) B.E..... Азық-түлік туралы заңға сәйкес B.E. 2522 (1979), тамақ өндірісінде қолданылатын ферменттерге қатысты (No 2). Оның мақсаты - Тайландтың FDA және JECFA тарапынан қауіпсіздікті бағалаудан өткен ферменттер тізімін жаңарту. </w:t>
            </w:r>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нұсқа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шығарылған</w:t>
            </w:r>
            <w:proofErr w:type="spellEnd"/>
            <w:r>
              <w:rPr>
                <w:rFonts w:ascii="Times New Roman" w:eastAsia="Times New Roman" w:hAnsi="Times New Roman"/>
                <w:sz w:val="20"/>
              </w:rPr>
              <w:t xml:space="preserve"> B.E. 2522 (1979),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өндірісінде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ферменттерге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lang w:val="kk-KZ"/>
              </w:rPr>
              <w:t>,</w:t>
            </w:r>
            <w:r>
              <w:rPr>
                <w:rFonts w:ascii="Times New Roman" w:eastAsia="Times New Roman" w:hAnsi="Times New Roman"/>
                <w:sz w:val="20"/>
              </w:rPr>
              <w:t xml:space="preserve"> </w:t>
            </w:r>
            <w:proofErr w:type="spellStart"/>
            <w:r>
              <w:rPr>
                <w:rFonts w:ascii="Times New Roman" w:eastAsia="Times New Roman" w:hAnsi="Times New Roman"/>
                <w:sz w:val="20"/>
              </w:rPr>
              <w:t>Денсаулық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департаментінің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хабарламасына</w:t>
            </w:r>
            <w:proofErr w:type="spellEnd"/>
            <w:r>
              <w:rPr>
                <w:rFonts w:ascii="Times New Roman" w:eastAsia="Times New Roman" w:hAnsi="Times New Roman"/>
                <w:sz w:val="20"/>
              </w:rPr>
              <w:t xml:space="preserve"> (№ 443) 1-қосымшадағы алдыңғы фермент тізімдерін жояды және ауыстырады. 2566 (2023). Бұдан басқа, жобаға кремний диоксиді (INS 551) 4-қосымшаға сәйкес ферменттік препараттарға рұқсат етілген тағамдық қоспалар тізіміне енгізілген.</w:t>
            </w:r>
          </w:p>
        </w:tc>
        <w:tc>
          <w:tcPr>
            <w:tcW w:w="2720" w:type="dxa"/>
            <w:vMerge/>
          </w:tcPr>
          <w:p w14:paraId="5F624210" w14:textId="77777777" w:rsidR="00A0398C" w:rsidRDefault="00A0398C" w:rsidP="00A0398C"/>
        </w:tc>
      </w:tr>
      <w:tr w:rsidR="00A0398C" w14:paraId="2755D44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1DDB6D6" w14:textId="1FA6EA57" w:rsidR="00A0398C" w:rsidRPr="00BC5F1B" w:rsidRDefault="00A0398C" w:rsidP="00A0398C">
            <w:pPr>
              <w:rPr>
                <w:lang w:val="kk-KZ"/>
              </w:rPr>
            </w:pPr>
            <w:r>
              <w:rPr>
                <w:rFonts w:ascii="Times New Roman" w:eastAsia="Times New Roman" w:hAnsi="Times New Roman"/>
                <w:sz w:val="20"/>
                <w:lang w:val="kk-KZ"/>
              </w:rPr>
              <w:lastRenderedPageBreak/>
              <w:t>33</w:t>
            </w:r>
          </w:p>
        </w:tc>
        <w:tc>
          <w:tcPr>
            <w:tcW w:w="2720" w:type="dxa"/>
            <w:tcBorders>
              <w:top w:val="single" w:sz="8" w:space="0" w:color="000000"/>
              <w:left w:val="single" w:sz="8" w:space="0" w:color="000000"/>
              <w:bottom w:val="single" w:sz="8" w:space="0" w:color="000000"/>
              <w:right w:val="single" w:sz="8" w:space="0" w:color="000000"/>
            </w:tcBorders>
          </w:tcPr>
          <w:p w14:paraId="11BC14F9" w14:textId="77777777" w:rsidR="00A0398C" w:rsidRDefault="00A0398C" w:rsidP="00A0398C">
            <w:r>
              <w:rPr>
                <w:rFonts w:ascii="Times New Roman" w:eastAsia="Times New Roman" w:hAnsi="Times New Roman"/>
                <w:sz w:val="20"/>
              </w:rPr>
              <w:t>G/TBT/N/MEX/576</w:t>
            </w:r>
          </w:p>
        </w:tc>
        <w:tc>
          <w:tcPr>
            <w:tcW w:w="5102" w:type="dxa"/>
            <w:tcBorders>
              <w:top w:val="single" w:sz="8" w:space="0" w:color="000000"/>
              <w:left w:val="single" w:sz="8" w:space="0" w:color="000000"/>
              <w:bottom w:val="single" w:sz="8" w:space="0" w:color="000000"/>
              <w:right w:val="single" w:sz="8" w:space="0" w:color="000000"/>
            </w:tcBorders>
          </w:tcPr>
          <w:p w14:paraId="777D5724" w14:textId="77777777" w:rsidR="00A0398C" w:rsidRPr="00EF36BA" w:rsidRDefault="00A0398C" w:rsidP="00A0398C">
            <w:pPr>
              <w:spacing w:before="100" w:beforeAutospacing="1" w:after="100" w:afterAutospacing="1" w:line="240" w:lineRule="auto"/>
              <w:rPr>
                <w:rFonts w:ascii="Times New Roman" w:eastAsia="Times New Roman" w:hAnsi="Times New Roman"/>
                <w:sz w:val="20"/>
              </w:rPr>
            </w:pPr>
            <w:r w:rsidRPr="00EF36BA">
              <w:rPr>
                <w:rFonts w:ascii="Times New Roman" w:eastAsia="Times New Roman" w:hAnsi="Times New Roman"/>
                <w:sz w:val="20"/>
              </w:rPr>
              <w:t xml:space="preserve">PROY-NOM-041-ENER/SE-2025 </w:t>
            </w:r>
            <w:proofErr w:type="spellStart"/>
            <w:r w:rsidRPr="00EF36BA">
              <w:rPr>
                <w:rFonts w:ascii="Times New Roman" w:eastAsia="Times New Roman" w:hAnsi="Times New Roman"/>
                <w:sz w:val="20"/>
              </w:rPr>
              <w:t>Мексиканың</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ресми</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стандартының</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жобасы</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Желдеткіштердің</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энергия</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тиімділігі</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мен</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қауіпсіздігіне</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қойылатын</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талаптар</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Шекті</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мәндер</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сынақ</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әдістері</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және</w:t>
            </w:r>
            <w:proofErr w:type="spellEnd"/>
            <w:r w:rsidRPr="00EF36BA">
              <w:rPr>
                <w:rFonts w:ascii="Times New Roman" w:eastAsia="Times New Roman" w:hAnsi="Times New Roman"/>
                <w:sz w:val="20"/>
              </w:rPr>
              <w:t xml:space="preserve"> </w:t>
            </w:r>
            <w:proofErr w:type="spellStart"/>
            <w:r w:rsidRPr="00EF36BA">
              <w:rPr>
                <w:rFonts w:ascii="Times New Roman" w:eastAsia="Times New Roman" w:hAnsi="Times New Roman"/>
                <w:sz w:val="20"/>
              </w:rPr>
              <w:t>таңбалау</w:t>
            </w:r>
            <w:proofErr w:type="spellEnd"/>
            <w:r w:rsidRPr="00EF36BA">
              <w:rPr>
                <w:rFonts w:ascii="Times New Roman" w:eastAsia="Times New Roman" w:hAnsi="Times New Roman"/>
                <w:sz w:val="20"/>
              </w:rPr>
              <w:t>.</w:t>
            </w:r>
          </w:p>
          <w:p w14:paraId="1E84F33F" w14:textId="77777777" w:rsidR="00A0398C" w:rsidRPr="00EF36BA" w:rsidRDefault="00A0398C" w:rsidP="00A0398C">
            <w:pPr>
              <w:rPr>
                <w:rFonts w:ascii="Times New Roman" w:eastAsia="Times New Roman" w:hAnsi="Times New Roman"/>
                <w:sz w:val="20"/>
              </w:rPr>
            </w:pPr>
            <w:proofErr w:type="spellStart"/>
            <w:r>
              <w:rPr>
                <w:rFonts w:ascii="Times New Roman" w:eastAsia="Times New Roman" w:hAnsi="Times New Roman"/>
                <w:sz w:val="20"/>
              </w:rPr>
              <w:t>Хабарландырылған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құжатқа</w:t>
            </w:r>
            <w:proofErr w:type="spellEnd"/>
            <w:r>
              <w:rPr>
                <w:rFonts w:ascii="Times New Roman" w:eastAsia="Times New Roman" w:hAnsi="Times New Roman"/>
                <w:sz w:val="20"/>
              </w:rPr>
              <w:t>/</w:t>
            </w:r>
            <w:proofErr w:type="spellStart"/>
            <w:r>
              <w:rPr>
                <w:rFonts w:ascii="Times New Roman" w:eastAsia="Times New Roman" w:hAnsi="Times New Roman"/>
                <w:sz w:val="20"/>
              </w:rPr>
              <w:t>құжаттарға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сұрау</w:t>
            </w:r>
            <w:proofErr w:type="spellEnd"/>
            <w:r>
              <w:rPr>
                <w:rFonts w:ascii="Times New Roman" w:eastAsia="Times New Roman" w:hAnsi="Times New Roman"/>
                <w:sz w:val="20"/>
              </w:rPr>
              <w:t xml:space="preserve">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https://members.wto.org/crnattachments/2026/TBT/MEX/26_03313_00_s.pdf</w:t>
            </w:r>
            <w:r>
              <w:rPr>
                <w:rFonts w:ascii="Times New Roman" w:eastAsia="Times New Roman" w:hAnsi="Times New Roman"/>
                <w:sz w:val="20"/>
              </w:rPr>
              <w:br/>
              <w:t>www.dof.gob.mx/2026/SENER/PROY_NOM_041_ENER.pdf және https://www.dof.gob.mx/nota_detalle.php?codigo=5791369&amp;fecha=23/06/2026#gsc.tab=0</w:t>
            </w:r>
          </w:p>
        </w:tc>
        <w:tc>
          <w:tcPr>
            <w:tcW w:w="2720" w:type="dxa"/>
            <w:vMerge w:val="restart"/>
            <w:tcBorders>
              <w:top w:val="single" w:sz="8" w:space="0" w:color="000000"/>
              <w:left w:val="single" w:sz="8" w:space="0" w:color="000000"/>
              <w:bottom w:val="single" w:sz="8" w:space="0" w:color="000000"/>
              <w:right w:val="single" w:sz="8" w:space="0" w:color="000000"/>
            </w:tcBorders>
          </w:tcPr>
          <w:p w14:paraId="6D747267" w14:textId="77777777" w:rsidR="00A0398C" w:rsidRDefault="00A0398C" w:rsidP="00A0398C">
            <w:r>
              <w:rPr>
                <w:rFonts w:ascii="Times New Roman" w:eastAsia="Times New Roman" w:hAnsi="Times New Roman"/>
                <w:sz w:val="20"/>
              </w:rPr>
              <w:t>25/08/26</w:t>
            </w:r>
          </w:p>
        </w:tc>
      </w:tr>
      <w:tr w:rsidR="00A0398C" w14:paraId="085F82B9" w14:textId="77777777" w:rsidTr="00BC5F1B">
        <w:tc>
          <w:tcPr>
            <w:tcW w:w="2720" w:type="dxa"/>
            <w:vMerge/>
          </w:tcPr>
          <w:p w14:paraId="22BE639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D006F79"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14C17550" w14:textId="77777777" w:rsidR="00A0398C" w:rsidRPr="00C928D5" w:rsidRDefault="00A0398C" w:rsidP="00A0398C">
            <w:pPr>
              <w:spacing w:before="100" w:beforeAutospacing="1" w:after="100" w:afterAutospacing="1" w:line="240" w:lineRule="auto"/>
              <w:rPr>
                <w:rFonts w:ascii="Times New Roman" w:eastAsia="Times New Roman" w:hAnsi="Times New Roman"/>
                <w:sz w:val="20"/>
              </w:rPr>
            </w:pPr>
            <w:proofErr w:type="spellStart"/>
            <w:r w:rsidRPr="00C928D5">
              <w:rPr>
                <w:rFonts w:ascii="Times New Roman" w:eastAsia="Times New Roman" w:hAnsi="Times New Roman"/>
                <w:sz w:val="20"/>
              </w:rPr>
              <w:t>Мексика</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Құрама</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Штаттарының</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аумағында</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өндірілетін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импортталатын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немесе</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айналымға</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шығарылатын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қалақтарының</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айналу</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диаметрі</w:t>
            </w:r>
            <w:proofErr w:type="spellEnd"/>
            <w:r w:rsidRPr="00C928D5">
              <w:rPr>
                <w:rFonts w:ascii="Times New Roman" w:eastAsia="Times New Roman" w:hAnsi="Times New Roman"/>
                <w:sz w:val="20"/>
              </w:rPr>
              <w:t xml:space="preserve"> 10 </w:t>
            </w:r>
            <w:proofErr w:type="spellStart"/>
            <w:r w:rsidRPr="00C928D5">
              <w:rPr>
                <w:rFonts w:ascii="Times New Roman" w:eastAsia="Times New Roman" w:hAnsi="Times New Roman"/>
                <w:sz w:val="20"/>
              </w:rPr>
              <w:t>см-ден</w:t>
            </w:r>
            <w:proofErr w:type="spellEnd"/>
            <w:r w:rsidRPr="00C928D5">
              <w:rPr>
                <w:rFonts w:ascii="Times New Roman" w:eastAsia="Times New Roman" w:hAnsi="Times New Roman"/>
                <w:sz w:val="20"/>
              </w:rPr>
              <w:t xml:space="preserve"> 214 </w:t>
            </w:r>
            <w:proofErr w:type="spellStart"/>
            <w:r w:rsidRPr="00C928D5">
              <w:rPr>
                <w:rFonts w:ascii="Times New Roman" w:eastAsia="Times New Roman" w:hAnsi="Times New Roman"/>
                <w:sz w:val="20"/>
              </w:rPr>
              <w:t>см-ге</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дейін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болатын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айнымалы</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токтың</w:t>
            </w:r>
            <w:proofErr w:type="spellEnd"/>
            <w:r w:rsidRPr="00C928D5">
              <w:rPr>
                <w:rFonts w:ascii="Times New Roman" w:eastAsia="Times New Roman" w:hAnsi="Times New Roman"/>
                <w:sz w:val="20"/>
              </w:rPr>
              <w:t xml:space="preserve"> 140 В-</w:t>
            </w:r>
            <w:proofErr w:type="spellStart"/>
            <w:r w:rsidRPr="00C928D5">
              <w:rPr>
                <w:rFonts w:ascii="Times New Roman" w:eastAsia="Times New Roman" w:hAnsi="Times New Roman"/>
                <w:sz w:val="20"/>
              </w:rPr>
              <w:t>қа</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дейінгі</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кернеуімен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қоректенетін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төмен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вольтты</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төбелік</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қабырғалық</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тұғырлы</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тіректі</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едендік</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үстелдік</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және</w:t>
            </w:r>
            <w:proofErr w:type="spellEnd"/>
            <w:r w:rsidRPr="00C928D5">
              <w:rPr>
                <w:rFonts w:ascii="Times New Roman" w:eastAsia="Times New Roman" w:hAnsi="Times New Roman"/>
                <w:sz w:val="20"/>
              </w:rPr>
              <w:t xml:space="preserve"> «3-і-1-де» </w:t>
            </w:r>
            <w:proofErr w:type="spellStart"/>
            <w:r w:rsidRPr="00C928D5">
              <w:rPr>
                <w:rFonts w:ascii="Times New Roman" w:eastAsia="Times New Roman" w:hAnsi="Times New Roman"/>
                <w:sz w:val="20"/>
              </w:rPr>
              <w:t>деп</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аталатын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желдеткіштерге</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қолданылады</w:t>
            </w:r>
            <w:proofErr w:type="spellEnd"/>
            <w:r w:rsidRPr="00C928D5">
              <w:rPr>
                <w:rFonts w:ascii="Times New Roman" w:eastAsia="Times New Roman" w:hAnsi="Times New Roman"/>
                <w:sz w:val="20"/>
              </w:rPr>
              <w:t>.</w:t>
            </w:r>
          </w:p>
        </w:tc>
        <w:tc>
          <w:tcPr>
            <w:tcW w:w="2720" w:type="dxa"/>
            <w:vMerge/>
          </w:tcPr>
          <w:p w14:paraId="5CBE3762" w14:textId="77777777" w:rsidR="00A0398C" w:rsidRDefault="00A0398C" w:rsidP="00A0398C"/>
        </w:tc>
      </w:tr>
      <w:tr w:rsidR="00A0398C" w14:paraId="77AA8AC4" w14:textId="77777777" w:rsidTr="00BC5F1B">
        <w:tc>
          <w:tcPr>
            <w:tcW w:w="2720" w:type="dxa"/>
            <w:vMerge/>
          </w:tcPr>
          <w:p w14:paraId="532697B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A96731D" w14:textId="77777777" w:rsidR="00A0398C" w:rsidRDefault="00A0398C" w:rsidP="00A0398C">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48CAE525" w14:textId="77777777" w:rsidR="00A0398C" w:rsidRPr="00C928D5" w:rsidRDefault="00A0398C" w:rsidP="00A0398C">
            <w:pPr>
              <w:rPr>
                <w:rFonts w:ascii="Times New Roman" w:eastAsia="Times New Roman" w:hAnsi="Times New Roman"/>
                <w:sz w:val="20"/>
              </w:rPr>
            </w:pPr>
            <w:proofErr w:type="spellStart"/>
            <w:r w:rsidRPr="00C928D5">
              <w:rPr>
                <w:rFonts w:ascii="Times New Roman" w:eastAsia="Times New Roman" w:hAnsi="Times New Roman"/>
                <w:sz w:val="20"/>
              </w:rPr>
              <w:t>Хабарланған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стандарт</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жобасы</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төбелік</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қабырғалық</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тұғырлы</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едендік</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үстелдік</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желдеткіштерге</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сондай-ақ</w:t>
            </w:r>
            <w:proofErr w:type="spellEnd"/>
            <w:r w:rsidRPr="00C928D5">
              <w:rPr>
                <w:rFonts w:ascii="Times New Roman" w:eastAsia="Times New Roman" w:hAnsi="Times New Roman"/>
                <w:sz w:val="20"/>
              </w:rPr>
              <w:t xml:space="preserve"> «3-і-1-де» </w:t>
            </w:r>
            <w:proofErr w:type="spellStart"/>
            <w:r w:rsidRPr="00C928D5">
              <w:rPr>
                <w:rFonts w:ascii="Times New Roman" w:eastAsia="Times New Roman" w:hAnsi="Times New Roman"/>
                <w:sz w:val="20"/>
              </w:rPr>
              <w:t>түріндегі</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желдеткіштерге</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арналған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энергия</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тиімділігінің</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ең</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төменгі</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көрсеткіштерін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қауіпсіздік</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талаптарын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сынақ</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әдістерін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коммерциялық</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ақпаратқа</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қойылатын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талаптарды</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және</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сәйкестікті</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бағалау</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рәсімін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белгілейді</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Сонымен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қатар</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стандарт</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төбелік</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желдеткіштердің</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күту</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режиміндегі</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энергия</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тұтынуын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есептеу</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әдісін</w:t>
            </w:r>
            <w:proofErr w:type="spellEnd"/>
            <w:r w:rsidRPr="00C928D5">
              <w:rPr>
                <w:rFonts w:ascii="Times New Roman" w:eastAsia="Times New Roman" w:hAnsi="Times New Roman"/>
                <w:sz w:val="20"/>
              </w:rPr>
              <w:t xml:space="preserve"> </w:t>
            </w:r>
            <w:proofErr w:type="spellStart"/>
            <w:r w:rsidRPr="00C928D5">
              <w:rPr>
                <w:rFonts w:ascii="Times New Roman" w:eastAsia="Times New Roman" w:hAnsi="Times New Roman"/>
                <w:sz w:val="20"/>
              </w:rPr>
              <w:t>айқындайды</w:t>
            </w:r>
            <w:proofErr w:type="spellEnd"/>
            <w:r w:rsidRPr="00C928D5">
              <w:rPr>
                <w:rFonts w:ascii="Times New Roman" w:eastAsia="Times New Roman" w:hAnsi="Times New Roman"/>
                <w:sz w:val="20"/>
              </w:rPr>
              <w:t>.</w:t>
            </w:r>
          </w:p>
        </w:tc>
        <w:tc>
          <w:tcPr>
            <w:tcW w:w="2720" w:type="dxa"/>
            <w:vMerge/>
          </w:tcPr>
          <w:p w14:paraId="2AC58C77" w14:textId="77777777" w:rsidR="00A0398C" w:rsidRDefault="00A0398C" w:rsidP="00A0398C"/>
        </w:tc>
      </w:tr>
      <w:tr w:rsidR="00A0398C" w14:paraId="25C1EB20"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49A83BA" w14:textId="7377B592" w:rsidR="00A0398C" w:rsidRPr="00BC5F1B" w:rsidRDefault="00A0398C" w:rsidP="00A0398C">
            <w:pPr>
              <w:rPr>
                <w:lang w:val="kk-KZ"/>
              </w:rPr>
            </w:pPr>
            <w:r>
              <w:rPr>
                <w:rFonts w:ascii="Times New Roman" w:eastAsia="Times New Roman" w:hAnsi="Times New Roman"/>
                <w:sz w:val="20"/>
              </w:rPr>
              <w:t>3</w:t>
            </w:r>
            <w:r>
              <w:rPr>
                <w:rFonts w:ascii="Times New Roman" w:eastAsia="Times New Roman" w:hAnsi="Times New Roman"/>
                <w:sz w:val="20"/>
                <w:lang w:val="kk-KZ"/>
              </w:rPr>
              <w:t>4</w:t>
            </w:r>
          </w:p>
        </w:tc>
        <w:tc>
          <w:tcPr>
            <w:tcW w:w="2720" w:type="dxa"/>
            <w:tcBorders>
              <w:top w:val="single" w:sz="8" w:space="0" w:color="000000"/>
              <w:left w:val="single" w:sz="8" w:space="0" w:color="000000"/>
              <w:bottom w:val="single" w:sz="8" w:space="0" w:color="000000"/>
              <w:right w:val="single" w:sz="8" w:space="0" w:color="000000"/>
            </w:tcBorders>
          </w:tcPr>
          <w:p w14:paraId="16BC6099" w14:textId="77777777" w:rsidR="00A0398C" w:rsidRDefault="00A0398C" w:rsidP="00A0398C">
            <w:r>
              <w:rPr>
                <w:rFonts w:ascii="Times New Roman" w:eastAsia="Times New Roman" w:hAnsi="Times New Roman"/>
                <w:sz w:val="20"/>
              </w:rPr>
              <w:t>G/TBT/N/MEX/575</w:t>
            </w:r>
          </w:p>
        </w:tc>
        <w:tc>
          <w:tcPr>
            <w:tcW w:w="5102" w:type="dxa"/>
            <w:tcBorders>
              <w:top w:val="single" w:sz="8" w:space="0" w:color="000000"/>
              <w:left w:val="single" w:sz="8" w:space="0" w:color="000000"/>
              <w:bottom w:val="single" w:sz="8" w:space="0" w:color="000000"/>
              <w:right w:val="single" w:sz="8" w:space="0" w:color="000000"/>
            </w:tcBorders>
          </w:tcPr>
          <w:p w14:paraId="53D281E2" w14:textId="77777777" w:rsidR="00A0398C" w:rsidRDefault="00A0398C" w:rsidP="00A0398C">
            <w:pPr>
              <w:spacing w:before="100" w:beforeAutospacing="1" w:after="100" w:afterAutospacing="1" w:line="240" w:lineRule="auto"/>
              <w:rPr>
                <w:rFonts w:ascii="Times New Roman" w:eastAsia="Times New Roman" w:hAnsi="Times New Roman"/>
                <w:sz w:val="20"/>
              </w:rPr>
            </w:pPr>
            <w:r w:rsidRPr="007D7133">
              <w:rPr>
                <w:rFonts w:ascii="Times New Roman" w:eastAsia="Times New Roman" w:hAnsi="Times New Roman"/>
                <w:sz w:val="20"/>
              </w:rPr>
              <w:t xml:space="preserve">PROY-NOM-039-ENER/SE-2025 </w:t>
            </w:r>
            <w:proofErr w:type="spellStart"/>
            <w:r w:rsidRPr="007D7133">
              <w:rPr>
                <w:rFonts w:ascii="Times New Roman" w:eastAsia="Times New Roman" w:hAnsi="Times New Roman"/>
                <w:sz w:val="20"/>
              </w:rPr>
              <w:t>Мексиканың</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ресми</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стандартының</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жобасы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Төмен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қысымды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күн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су</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жылытқыштарының</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және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сұйытылған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мұнай</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газын</w:t>
            </w:r>
            <w:proofErr w:type="spellEnd"/>
            <w:r w:rsidRPr="007D7133">
              <w:rPr>
                <w:rFonts w:ascii="Times New Roman" w:eastAsia="Times New Roman" w:hAnsi="Times New Roman"/>
                <w:sz w:val="20"/>
              </w:rPr>
              <w:t xml:space="preserve"> (СМГ) </w:t>
            </w:r>
            <w:proofErr w:type="spellStart"/>
            <w:r w:rsidRPr="007D7133">
              <w:rPr>
                <w:rFonts w:ascii="Times New Roman" w:eastAsia="Times New Roman" w:hAnsi="Times New Roman"/>
                <w:sz w:val="20"/>
              </w:rPr>
              <w:t>немесе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табиғи</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газды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отын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ретінде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пайдаланатын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резервтік</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су</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жылытқышымен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жабдықталған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төмен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қысымды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күн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су</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жылытқыштарының</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жылулық</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тиімділігі</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газды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үнемдеуі</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және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қауіпсіздігі</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Техникалық</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талаптар</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сынақ</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әдістері</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және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таңбалау</w:t>
            </w:r>
            <w:proofErr w:type="spellEnd"/>
            <w:r w:rsidRPr="007D7133">
              <w:rPr>
                <w:rFonts w:ascii="Times New Roman" w:eastAsia="Times New Roman" w:hAnsi="Times New Roman"/>
                <w:sz w:val="20"/>
              </w:rPr>
              <w:t>».</w:t>
            </w:r>
          </w:p>
          <w:p w14:paraId="4DCD8CB3" w14:textId="77777777" w:rsidR="00A0398C" w:rsidRPr="007D7133" w:rsidRDefault="00A0398C" w:rsidP="00A0398C">
            <w:pPr>
              <w:spacing w:before="100" w:beforeAutospacing="1" w:after="100" w:afterAutospacing="1" w:line="240" w:lineRule="auto"/>
              <w:rPr>
                <w:rFonts w:ascii="Times New Roman" w:eastAsia="Times New Roman" w:hAnsi="Times New Roman"/>
                <w:sz w:val="20"/>
              </w:rPr>
            </w:pP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https://members.wto.org/crnattachments/2026/TBT/MEX/26_03312_00_s.pdf https://www.dof.gob.mx/nota_detalle.php?codigo=5791368&amp;fecha=23/06/2026#gsc.</w:t>
            </w:r>
          </w:p>
        </w:tc>
        <w:tc>
          <w:tcPr>
            <w:tcW w:w="2720" w:type="dxa"/>
            <w:vMerge w:val="restart"/>
            <w:tcBorders>
              <w:top w:val="single" w:sz="8" w:space="0" w:color="000000"/>
              <w:left w:val="single" w:sz="8" w:space="0" w:color="000000"/>
              <w:bottom w:val="single" w:sz="8" w:space="0" w:color="000000"/>
              <w:right w:val="single" w:sz="8" w:space="0" w:color="000000"/>
            </w:tcBorders>
          </w:tcPr>
          <w:p w14:paraId="619B8172" w14:textId="77777777" w:rsidR="00A0398C" w:rsidRDefault="00A0398C" w:rsidP="00A0398C">
            <w:r>
              <w:rPr>
                <w:rFonts w:ascii="Times New Roman" w:eastAsia="Times New Roman" w:hAnsi="Times New Roman"/>
                <w:sz w:val="20"/>
              </w:rPr>
              <w:t>25/08/26</w:t>
            </w:r>
          </w:p>
        </w:tc>
      </w:tr>
      <w:tr w:rsidR="00A0398C" w14:paraId="7D8776A1" w14:textId="77777777" w:rsidTr="00BC5F1B">
        <w:tc>
          <w:tcPr>
            <w:tcW w:w="2720" w:type="dxa"/>
            <w:vMerge/>
          </w:tcPr>
          <w:p w14:paraId="1B65F60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19B53DD"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2EED1469" w14:textId="77777777" w:rsidR="00A0398C" w:rsidRPr="007D7133" w:rsidRDefault="00A0398C" w:rsidP="00A0398C">
            <w:pPr>
              <w:rPr>
                <w:rFonts w:ascii="Times New Roman" w:eastAsia="Times New Roman" w:hAnsi="Times New Roman"/>
                <w:sz w:val="20"/>
              </w:rPr>
            </w:pPr>
            <w:proofErr w:type="spellStart"/>
            <w:r w:rsidRPr="007D7133">
              <w:rPr>
                <w:rFonts w:ascii="Times New Roman" w:eastAsia="Times New Roman" w:hAnsi="Times New Roman"/>
                <w:sz w:val="20"/>
              </w:rPr>
              <w:t>Жұмыс</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қысымы</w:t>
            </w:r>
            <w:proofErr w:type="spellEnd"/>
            <w:r w:rsidRPr="007D7133">
              <w:rPr>
                <w:rFonts w:ascii="Times New Roman" w:eastAsia="Times New Roman" w:hAnsi="Times New Roman"/>
                <w:sz w:val="20"/>
              </w:rPr>
              <w:t xml:space="preserve"> 3,0 </w:t>
            </w:r>
            <w:proofErr w:type="spellStart"/>
            <w:r w:rsidRPr="007D7133">
              <w:rPr>
                <w:rFonts w:ascii="Times New Roman" w:eastAsia="Times New Roman" w:hAnsi="Times New Roman"/>
                <w:sz w:val="20"/>
              </w:rPr>
              <w:t>кгк</w:t>
            </w:r>
            <w:proofErr w:type="spellEnd"/>
            <w:r w:rsidRPr="007D7133">
              <w:rPr>
                <w:rFonts w:ascii="Times New Roman" w:eastAsia="Times New Roman" w:hAnsi="Times New Roman"/>
                <w:sz w:val="20"/>
              </w:rPr>
              <w:t xml:space="preserve">/см²-ден </w:t>
            </w:r>
            <w:proofErr w:type="spellStart"/>
            <w:r w:rsidRPr="007D7133">
              <w:rPr>
                <w:rFonts w:ascii="Times New Roman" w:eastAsia="Times New Roman" w:hAnsi="Times New Roman"/>
                <w:sz w:val="20"/>
              </w:rPr>
              <w:t>төмен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болатын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энергия</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көзі</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ретінде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сұйытылған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мұнай</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газын</w:t>
            </w:r>
            <w:proofErr w:type="spellEnd"/>
            <w:r w:rsidRPr="007D7133">
              <w:rPr>
                <w:rFonts w:ascii="Times New Roman" w:eastAsia="Times New Roman" w:hAnsi="Times New Roman"/>
                <w:sz w:val="20"/>
              </w:rPr>
              <w:t xml:space="preserve"> (СМГ), </w:t>
            </w:r>
            <w:proofErr w:type="spellStart"/>
            <w:r w:rsidRPr="007D7133">
              <w:rPr>
                <w:rFonts w:ascii="Times New Roman" w:eastAsia="Times New Roman" w:hAnsi="Times New Roman"/>
                <w:sz w:val="20"/>
              </w:rPr>
              <w:t>табиғи</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газды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немесе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электр</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энергиясын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пайдаланатын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резервтік</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су</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жылытқышымен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немесе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онсыз</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тұрмыстық</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немесе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коммерциялық</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пайдалануға</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арналған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термосифондық</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және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автономды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моноблокты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типтегі</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сыйымдылығы</w:t>
            </w:r>
            <w:proofErr w:type="spellEnd"/>
            <w:r w:rsidRPr="007D7133">
              <w:rPr>
                <w:rFonts w:ascii="Times New Roman" w:eastAsia="Times New Roman" w:hAnsi="Times New Roman"/>
                <w:sz w:val="20"/>
              </w:rPr>
              <w:t xml:space="preserve"> 0,5 м³-ден </w:t>
            </w:r>
            <w:proofErr w:type="spellStart"/>
            <w:r w:rsidRPr="007D7133">
              <w:rPr>
                <w:rFonts w:ascii="Times New Roman" w:eastAsia="Times New Roman" w:hAnsi="Times New Roman"/>
                <w:sz w:val="20"/>
              </w:rPr>
              <w:t>аспайтын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жылу</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жинақтау</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сақтау</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багымен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жабдықталған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Мексика</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Құрама</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Штаттарының</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аумағына</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импортталатын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өндірілетін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lastRenderedPageBreak/>
              <w:t>немесе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өткізілетін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төмен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қысымды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күн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газды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су</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жылытқыштарына</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қолданылады</w:t>
            </w:r>
            <w:proofErr w:type="spellEnd"/>
            <w:r w:rsidRPr="007D7133">
              <w:rPr>
                <w:rFonts w:ascii="Times New Roman" w:eastAsia="Times New Roman" w:hAnsi="Times New Roman"/>
                <w:sz w:val="20"/>
              </w:rPr>
              <w:t>.</w:t>
            </w:r>
          </w:p>
        </w:tc>
        <w:tc>
          <w:tcPr>
            <w:tcW w:w="2720" w:type="dxa"/>
            <w:vMerge/>
          </w:tcPr>
          <w:p w14:paraId="5834D2CA" w14:textId="77777777" w:rsidR="00A0398C" w:rsidRDefault="00A0398C" w:rsidP="00A0398C"/>
        </w:tc>
      </w:tr>
      <w:tr w:rsidR="00A0398C" w14:paraId="2589533B" w14:textId="77777777" w:rsidTr="00BC5F1B">
        <w:tc>
          <w:tcPr>
            <w:tcW w:w="2720" w:type="dxa"/>
            <w:vMerge/>
          </w:tcPr>
          <w:p w14:paraId="50DF0A3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7984A22" w14:textId="77777777" w:rsidR="00A0398C" w:rsidRDefault="00A0398C" w:rsidP="00A0398C">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4860C5E1" w14:textId="77777777" w:rsidR="00A0398C" w:rsidRPr="007D7133" w:rsidRDefault="00A0398C" w:rsidP="00A0398C">
            <w:pPr>
              <w:spacing w:before="100" w:beforeAutospacing="1" w:after="100" w:afterAutospacing="1" w:line="240" w:lineRule="auto"/>
              <w:rPr>
                <w:rFonts w:ascii="Times New Roman" w:eastAsia="Times New Roman" w:hAnsi="Times New Roman"/>
                <w:sz w:val="20"/>
              </w:rPr>
            </w:pPr>
            <w:proofErr w:type="spellStart"/>
            <w:r w:rsidRPr="007D7133">
              <w:rPr>
                <w:rFonts w:ascii="Times New Roman" w:eastAsia="Times New Roman" w:hAnsi="Times New Roman"/>
                <w:sz w:val="20"/>
              </w:rPr>
              <w:t>Хабарланған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стандарт</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жобасы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жылу</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техникалық</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тиімділіктің</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ең</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төменгі</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көрсеткіштерін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газды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үнемдеуге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қойылатын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талаптарды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сынақ</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әдістерін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таңбалауға</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қойылатын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талаптарды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және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қауіпсіздікке</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қойылатын</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техникалық</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талаптарды</w:t>
            </w:r>
            <w:proofErr w:type="spellEnd"/>
            <w:r w:rsidRPr="007D7133">
              <w:rPr>
                <w:rFonts w:ascii="Times New Roman" w:eastAsia="Times New Roman" w:hAnsi="Times New Roman"/>
                <w:sz w:val="20"/>
              </w:rPr>
              <w:t xml:space="preserve"> </w:t>
            </w:r>
            <w:proofErr w:type="spellStart"/>
            <w:r w:rsidRPr="007D7133">
              <w:rPr>
                <w:rFonts w:ascii="Times New Roman" w:eastAsia="Times New Roman" w:hAnsi="Times New Roman"/>
                <w:sz w:val="20"/>
              </w:rPr>
              <w:t>белгілейді</w:t>
            </w:r>
            <w:proofErr w:type="spellEnd"/>
            <w:r w:rsidRPr="007D7133">
              <w:rPr>
                <w:rFonts w:ascii="Times New Roman" w:eastAsia="Times New Roman" w:hAnsi="Times New Roman"/>
                <w:sz w:val="20"/>
              </w:rPr>
              <w:t>.</w:t>
            </w:r>
          </w:p>
        </w:tc>
        <w:tc>
          <w:tcPr>
            <w:tcW w:w="2720" w:type="dxa"/>
            <w:vMerge/>
          </w:tcPr>
          <w:p w14:paraId="4394262D" w14:textId="77777777" w:rsidR="00A0398C" w:rsidRDefault="00A0398C" w:rsidP="00A0398C"/>
        </w:tc>
      </w:tr>
      <w:tr w:rsidR="00A0398C" w14:paraId="1C2D8FF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04AD1D5" w14:textId="35C958AC" w:rsidR="00A0398C" w:rsidRPr="00BC5F1B" w:rsidRDefault="00A0398C" w:rsidP="00A0398C">
            <w:pPr>
              <w:rPr>
                <w:lang w:val="kk-KZ"/>
              </w:rPr>
            </w:pPr>
            <w:r>
              <w:rPr>
                <w:rFonts w:ascii="Times New Roman" w:eastAsia="Times New Roman" w:hAnsi="Times New Roman"/>
                <w:sz w:val="20"/>
              </w:rPr>
              <w:t>3</w:t>
            </w:r>
            <w:r>
              <w:rPr>
                <w:rFonts w:ascii="Times New Roman" w:eastAsia="Times New Roman" w:hAnsi="Times New Roman"/>
                <w:sz w:val="20"/>
                <w:lang w:val="kk-KZ"/>
              </w:rPr>
              <w:t>5</w:t>
            </w:r>
          </w:p>
        </w:tc>
        <w:tc>
          <w:tcPr>
            <w:tcW w:w="2720" w:type="dxa"/>
            <w:tcBorders>
              <w:top w:val="single" w:sz="8" w:space="0" w:color="000000"/>
              <w:left w:val="single" w:sz="8" w:space="0" w:color="000000"/>
              <w:bottom w:val="single" w:sz="8" w:space="0" w:color="000000"/>
              <w:right w:val="single" w:sz="8" w:space="0" w:color="000000"/>
            </w:tcBorders>
          </w:tcPr>
          <w:p w14:paraId="71609239" w14:textId="77777777" w:rsidR="00A0398C" w:rsidRDefault="00A0398C" w:rsidP="00A0398C">
            <w:r>
              <w:rPr>
                <w:rFonts w:ascii="Times New Roman" w:eastAsia="Times New Roman" w:hAnsi="Times New Roman"/>
                <w:sz w:val="20"/>
              </w:rPr>
              <w:t>G/TBT/N/KOR/1357</w:t>
            </w:r>
          </w:p>
        </w:tc>
        <w:tc>
          <w:tcPr>
            <w:tcW w:w="5102" w:type="dxa"/>
            <w:tcBorders>
              <w:top w:val="single" w:sz="8" w:space="0" w:color="000000"/>
              <w:left w:val="single" w:sz="8" w:space="0" w:color="000000"/>
              <w:bottom w:val="single" w:sz="8" w:space="0" w:color="000000"/>
              <w:right w:val="single" w:sz="8" w:space="0" w:color="000000"/>
            </w:tcBorders>
          </w:tcPr>
          <w:p w14:paraId="20D6773D" w14:textId="77777777" w:rsidR="00A0398C" w:rsidRPr="00242804" w:rsidRDefault="00A0398C" w:rsidP="00A0398C">
            <w:pPr>
              <w:rPr>
                <w:lang w:val="ru-RU"/>
              </w:rPr>
            </w:pPr>
            <w:r>
              <w:rPr>
                <w:rFonts w:ascii="Times New Roman" w:eastAsia="Times New Roman" w:hAnsi="Times New Roman"/>
                <w:sz w:val="20"/>
              </w:rPr>
              <w:t>«Жағалаудағы және теңіздегі балық шаруашылығын тұрақты дамыту туралы» Заң (6 бет, корей тілінде)</w:t>
            </w:r>
            <w:r>
              <w:rPr>
                <w:rFonts w:ascii="Times New Roman" w:eastAsia="Times New Roman" w:hAnsi="Times New Roman"/>
                <w:sz w:val="20"/>
              </w:rPr>
              <w:br/>
              <w:t>Хабарламада қамтылған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https://members.wto.org/crnattachments/2026/TBT/KOR/26_03307_00_x.pdf</w:t>
            </w:r>
            <w:r>
              <w:rPr>
                <w:rFonts w:ascii="Times New Roman" w:eastAsia="Times New Roman" w:hAnsi="Times New Roman"/>
                <w:sz w:val="20"/>
              </w:rPr>
              <w:br/>
              <w:t>Балық шаруашылығын басқару және келіссөздер бөлімі</w:t>
            </w:r>
            <w:r>
              <w:rPr>
                <w:rFonts w:ascii="Times New Roman" w:eastAsia="Times New Roman" w:hAnsi="Times New Roman"/>
                <w:sz w:val="20"/>
              </w:rPr>
              <w:br/>
              <w:t>Мұхиттар және балық шаруашылығы министрлігі</w:t>
            </w:r>
            <w:r>
              <w:rPr>
                <w:rFonts w:ascii="Times New Roman" w:eastAsia="Times New Roman" w:hAnsi="Times New Roman"/>
                <w:sz w:val="20"/>
              </w:rPr>
              <w:br/>
              <w:t xml:space="preserve">48789, Пусан, Дунгу, көш. </w:t>
            </w:r>
            <w:proofErr w:type="spellStart"/>
            <w:r w:rsidRPr="00242804">
              <w:rPr>
                <w:rFonts w:ascii="Times New Roman" w:eastAsia="Times New Roman" w:hAnsi="Times New Roman"/>
                <w:sz w:val="20"/>
                <w:lang w:val="ru-RU"/>
              </w:rPr>
              <w:t>Юнган-даэро</w:t>
            </w:r>
            <w:proofErr w:type="spellEnd"/>
            <w:r w:rsidRPr="00242804">
              <w:rPr>
                <w:rFonts w:ascii="Times New Roman" w:eastAsia="Times New Roman" w:hAnsi="Times New Roman"/>
                <w:sz w:val="20"/>
                <w:lang w:val="ru-RU"/>
              </w:rPr>
              <w:t>, 14, 361, Бен-</w:t>
            </w:r>
            <w:proofErr w:type="spellStart"/>
            <w:r w:rsidRPr="00242804">
              <w:rPr>
                <w:rFonts w:ascii="Times New Roman" w:eastAsia="Times New Roman" w:hAnsi="Times New Roman"/>
                <w:sz w:val="20"/>
                <w:lang w:val="ru-RU"/>
              </w:rPr>
              <w:t>гил</w:t>
            </w:r>
            <w:proofErr w:type="spellEnd"/>
            <w:r w:rsidRPr="00242804">
              <w:rPr>
                <w:rFonts w:ascii="Times New Roman" w:eastAsia="Times New Roman" w:hAnsi="Times New Roman"/>
                <w:sz w:val="20"/>
                <w:lang w:val="ru-RU"/>
              </w:rPr>
              <w:br/>
              <w:t xml:space="preserve">Корея </w:t>
            </w:r>
            <w:proofErr w:type="spellStart"/>
            <w:r w:rsidRPr="00242804">
              <w:rPr>
                <w:rFonts w:ascii="Times New Roman" w:eastAsia="Times New Roman" w:hAnsi="Times New Roman"/>
                <w:sz w:val="20"/>
                <w:lang w:val="ru-RU"/>
              </w:rPr>
              <w:t>Республикасы</w:t>
            </w:r>
            <w:proofErr w:type="spellEnd"/>
            <w:r w:rsidRPr="00242804">
              <w:rPr>
                <w:rFonts w:ascii="Times New Roman" w:eastAsia="Times New Roman" w:hAnsi="Times New Roman"/>
                <w:sz w:val="20"/>
                <w:lang w:val="ru-RU"/>
              </w:rPr>
              <w:br/>
              <w:t>Тел.: (+82) 51 773 5566</w:t>
            </w:r>
            <w:r w:rsidRPr="00242804">
              <w:rPr>
                <w:rFonts w:ascii="Times New Roman" w:eastAsia="Times New Roman" w:hAnsi="Times New Roman"/>
                <w:sz w:val="20"/>
                <w:lang w:val="ru-RU"/>
              </w:rPr>
              <w:br/>
              <w:t>Факс: (+82) 42 870 1726</w:t>
            </w:r>
            <w:r w:rsidRPr="00242804">
              <w:rPr>
                <w:rFonts w:ascii="Times New Roman" w:eastAsia="Times New Roman" w:hAnsi="Times New Roman"/>
                <w:sz w:val="20"/>
                <w:lang w:val="ru-RU"/>
              </w:rPr>
              <w:br/>
            </w:r>
            <w:proofErr w:type="spellStart"/>
            <w:r w:rsidRPr="00242804">
              <w:rPr>
                <w:rFonts w:ascii="Times New Roman" w:eastAsia="Times New Roman" w:hAnsi="Times New Roman"/>
                <w:sz w:val="20"/>
                <w:lang w:val="ru-RU"/>
              </w:rPr>
              <w:t>Электрондық</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пошта</w:t>
            </w:r>
            <w:proofErr w:type="spellEnd"/>
            <w:r w:rsidRPr="00242804">
              <w:rPr>
                <w:rFonts w:ascii="Times New Roman" w:eastAsia="Times New Roman" w:hAnsi="Times New Roman"/>
                <w:sz w:val="20"/>
                <w:lang w:val="ru-RU"/>
              </w:rPr>
              <w:t xml:space="preserve">: </w:t>
            </w:r>
            <w:r>
              <w:rPr>
                <w:rFonts w:ascii="Times New Roman" w:eastAsia="Times New Roman" w:hAnsi="Times New Roman"/>
                <w:sz w:val="20"/>
              </w:rPr>
              <w:t>LSZONE</w:t>
            </w:r>
            <w:r w:rsidRPr="00242804">
              <w:rPr>
                <w:rFonts w:ascii="Times New Roman" w:eastAsia="Times New Roman" w:hAnsi="Times New Roman"/>
                <w:sz w:val="20"/>
                <w:lang w:val="ru-RU"/>
              </w:rPr>
              <w:t>@</w:t>
            </w:r>
            <w:proofErr w:type="spellStart"/>
            <w:r>
              <w:rPr>
                <w:rFonts w:ascii="Times New Roman" w:eastAsia="Times New Roman" w:hAnsi="Times New Roman"/>
                <w:sz w:val="20"/>
              </w:rPr>
              <w:t>korea</w:t>
            </w:r>
            <w:proofErr w:type="spellEnd"/>
            <w:r w:rsidRPr="00242804">
              <w:rPr>
                <w:rFonts w:ascii="Times New Roman" w:eastAsia="Times New Roman" w:hAnsi="Times New Roman"/>
                <w:sz w:val="20"/>
                <w:lang w:val="ru-RU"/>
              </w:rPr>
              <w:t>.</w:t>
            </w:r>
            <w:proofErr w:type="spellStart"/>
            <w:r>
              <w:rPr>
                <w:rFonts w:ascii="Times New Roman" w:eastAsia="Times New Roman" w:hAnsi="Times New Roman"/>
                <w:sz w:val="20"/>
              </w:rPr>
              <w:t>kr</w:t>
            </w:r>
            <w:proofErr w:type="spellEnd"/>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242804">
              <w:rPr>
                <w:rFonts w:ascii="Times New Roman" w:eastAsia="Times New Roman" w:hAnsi="Times New Roman"/>
                <w:sz w:val="20"/>
                <w:lang w:val="ru-RU"/>
              </w:rPr>
              <w:t>://</w:t>
            </w:r>
            <w:r>
              <w:rPr>
                <w:rFonts w:ascii="Times New Roman" w:eastAsia="Times New Roman" w:hAnsi="Times New Roman"/>
                <w:sz w:val="20"/>
              </w:rPr>
              <w:t>www</w:t>
            </w:r>
            <w:r w:rsidRPr="00242804">
              <w:rPr>
                <w:rFonts w:ascii="Times New Roman" w:eastAsia="Times New Roman" w:hAnsi="Times New Roman"/>
                <w:sz w:val="20"/>
                <w:lang w:val="ru-RU"/>
              </w:rPr>
              <w:t>.</w:t>
            </w:r>
            <w:proofErr w:type="spellStart"/>
            <w:r>
              <w:rPr>
                <w:rFonts w:ascii="Times New Roman" w:eastAsia="Times New Roman" w:hAnsi="Times New Roman"/>
                <w:sz w:val="20"/>
              </w:rPr>
              <w:t>mof</w:t>
            </w:r>
            <w:proofErr w:type="spellEnd"/>
            <w:r w:rsidRPr="00242804">
              <w:rPr>
                <w:rFonts w:ascii="Times New Roman" w:eastAsia="Times New Roman" w:hAnsi="Times New Roman"/>
                <w:sz w:val="20"/>
                <w:lang w:val="ru-RU"/>
              </w:rPr>
              <w:t>.</w:t>
            </w:r>
            <w:r>
              <w:rPr>
                <w:rFonts w:ascii="Times New Roman" w:eastAsia="Times New Roman" w:hAnsi="Times New Roman"/>
                <w:sz w:val="20"/>
              </w:rPr>
              <w:t>go</w:t>
            </w:r>
            <w:r w:rsidRPr="00242804">
              <w:rPr>
                <w:rFonts w:ascii="Times New Roman" w:eastAsia="Times New Roman" w:hAnsi="Times New Roman"/>
                <w:sz w:val="20"/>
                <w:lang w:val="ru-RU"/>
              </w:rPr>
              <w:t>.</w:t>
            </w:r>
            <w:proofErr w:type="spellStart"/>
            <w:r>
              <w:rPr>
                <w:rFonts w:ascii="Times New Roman" w:eastAsia="Times New Roman" w:hAnsi="Times New Roman"/>
                <w:sz w:val="20"/>
              </w:rPr>
              <w:t>kr</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5EA9339A" w14:textId="77777777" w:rsidR="00A0398C" w:rsidRDefault="00A0398C" w:rsidP="00A0398C">
            <w:r>
              <w:rPr>
                <w:rFonts w:ascii="Times New Roman" w:eastAsia="Times New Roman" w:hAnsi="Times New Roman"/>
                <w:sz w:val="20"/>
              </w:rPr>
              <w:t>25/08/26</w:t>
            </w:r>
          </w:p>
        </w:tc>
      </w:tr>
      <w:tr w:rsidR="00A0398C" w14:paraId="67D66DFE" w14:textId="77777777" w:rsidTr="00BC5F1B">
        <w:tc>
          <w:tcPr>
            <w:tcW w:w="2720" w:type="dxa"/>
            <w:vMerge/>
          </w:tcPr>
          <w:p w14:paraId="1AF985C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18CCA00"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412E4521" w14:textId="77777777" w:rsidR="00A0398C" w:rsidRDefault="00A0398C" w:rsidP="00A0398C">
            <w:r>
              <w:rPr>
                <w:rFonts w:ascii="Times New Roman" w:eastAsia="Times New Roman" w:hAnsi="Times New Roman"/>
                <w:sz w:val="20"/>
              </w:rPr>
              <w:t>Балық аулау</w:t>
            </w:r>
          </w:p>
        </w:tc>
        <w:tc>
          <w:tcPr>
            <w:tcW w:w="2720" w:type="dxa"/>
            <w:vMerge/>
          </w:tcPr>
          <w:p w14:paraId="271EE8D1" w14:textId="77777777" w:rsidR="00A0398C" w:rsidRDefault="00A0398C" w:rsidP="00A0398C"/>
        </w:tc>
      </w:tr>
      <w:tr w:rsidR="00A0398C" w14:paraId="43103E26" w14:textId="77777777" w:rsidTr="00BC5F1B">
        <w:tc>
          <w:tcPr>
            <w:tcW w:w="2720" w:type="dxa"/>
            <w:vMerge/>
          </w:tcPr>
          <w:p w14:paraId="2846A1D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8BB4C2F" w14:textId="77777777" w:rsidR="00A0398C" w:rsidRDefault="00A0398C" w:rsidP="00A0398C">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04667ED2" w14:textId="77777777" w:rsidR="00A0398C" w:rsidRPr="003268DB" w:rsidRDefault="00A0398C" w:rsidP="00A0398C">
            <w:p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Жағалаудағы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және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теңіздегі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балық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шаруашылығын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орнықты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дамыту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туралы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заң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заңсыз</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ауланған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балық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ішкі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нарыққа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түсуіне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жол</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бермеуге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сондай-ақ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заңды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жолмен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өндірілген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балық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айналымын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ретке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келтіруге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бағытталған</w:t>
            </w:r>
            <w:proofErr w:type="spellEnd"/>
            <w:r w:rsidRPr="003268DB">
              <w:rPr>
                <w:rFonts w:ascii="Times New Roman" w:eastAsia="Times New Roman" w:hAnsi="Times New Roman"/>
                <w:sz w:val="20"/>
              </w:rPr>
              <w:t>.</w:t>
            </w:r>
          </w:p>
          <w:p w14:paraId="6B1BE64C" w14:textId="77777777" w:rsidR="00A0398C" w:rsidRPr="003268DB" w:rsidRDefault="00A0398C" w:rsidP="00A0398C">
            <w:p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Заңда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импортталатын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балық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жекелеген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түрлеріне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қатысты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аулау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сертификаттарын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ұсыну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және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оларды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тексеру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рәсімдерін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енгізудің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құқықтық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негізі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көзделген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Аталған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жүйенің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мақсаты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негізгі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бағыттары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Дүниежүзілік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сауда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ұйымының</w:t>
            </w:r>
            <w:proofErr w:type="spellEnd"/>
            <w:r w:rsidRPr="003268DB">
              <w:rPr>
                <w:rFonts w:ascii="Times New Roman" w:eastAsia="Times New Roman" w:hAnsi="Times New Roman"/>
                <w:sz w:val="20"/>
              </w:rPr>
              <w:t xml:space="preserve"> (ДСҰ) </w:t>
            </w:r>
            <w:proofErr w:type="spellStart"/>
            <w:r w:rsidRPr="003268DB">
              <w:rPr>
                <w:rFonts w:ascii="Times New Roman" w:eastAsia="Times New Roman" w:hAnsi="Times New Roman"/>
                <w:sz w:val="20"/>
              </w:rPr>
              <w:t>мүшелеріне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алдын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ала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жеткізіледі</w:t>
            </w:r>
            <w:proofErr w:type="spellEnd"/>
            <w:r w:rsidRPr="003268DB">
              <w:rPr>
                <w:rFonts w:ascii="Times New Roman" w:eastAsia="Times New Roman" w:hAnsi="Times New Roman"/>
                <w:sz w:val="20"/>
              </w:rPr>
              <w:t>.</w:t>
            </w:r>
          </w:p>
          <w:p w14:paraId="285EF1AA" w14:textId="77777777" w:rsidR="00A0398C" w:rsidRPr="003268DB" w:rsidRDefault="00A0398C" w:rsidP="00A0398C">
            <w:p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Талап</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қолданылатын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балық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тізбесі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ұсынылуға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тиіс</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құжаттар</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тексеруді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жүзеге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асыратын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уәкілетті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орган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және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тексеру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рәсімдері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сияқты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жүйенің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жұмыс</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істеуінің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нақты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қағидалары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мүдделі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мемлекеттік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органдармен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консультациялар</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сала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өкілдерінің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пікірлері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және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халықаралық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қоғамдастықтың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ескертулері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ескеріле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отырып</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заңға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тәуелді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нормативтік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құқықтық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актілер</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ресми</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хабарламаларды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әзірлеу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барысында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айқындалатын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болады</w:t>
            </w:r>
            <w:proofErr w:type="spellEnd"/>
            <w:r w:rsidRPr="003268DB">
              <w:rPr>
                <w:rFonts w:ascii="Times New Roman" w:eastAsia="Times New Roman" w:hAnsi="Times New Roman"/>
                <w:sz w:val="20"/>
              </w:rPr>
              <w:t>.</w:t>
            </w:r>
          </w:p>
          <w:p w14:paraId="5D69CA91" w14:textId="77777777" w:rsidR="00A0398C" w:rsidRPr="003268DB" w:rsidRDefault="00A0398C" w:rsidP="00A0398C">
            <w:p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Заңға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тәуелді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нормативтік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құқықтық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актілер</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ресми</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хабарламалар</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әзірленгеннен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кейін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Корея</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Республикасы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Дүниежүзілік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сауда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ұйымының</w:t>
            </w:r>
            <w:proofErr w:type="spellEnd"/>
            <w:r w:rsidRPr="003268DB">
              <w:rPr>
                <w:rFonts w:ascii="Times New Roman" w:eastAsia="Times New Roman" w:hAnsi="Times New Roman"/>
                <w:sz w:val="20"/>
              </w:rPr>
              <w:t xml:space="preserve"> (ДСҰ) </w:t>
            </w:r>
            <w:proofErr w:type="spellStart"/>
            <w:r w:rsidRPr="003268DB">
              <w:rPr>
                <w:rFonts w:ascii="Times New Roman" w:eastAsia="Times New Roman" w:hAnsi="Times New Roman"/>
                <w:sz w:val="20"/>
              </w:rPr>
              <w:t>Саудадағы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техникалық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кедергілер</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туралы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келісімі</w:t>
            </w:r>
            <w:proofErr w:type="spellEnd"/>
            <w:r w:rsidRPr="003268DB">
              <w:rPr>
                <w:rFonts w:ascii="Times New Roman" w:eastAsia="Times New Roman" w:hAnsi="Times New Roman"/>
                <w:sz w:val="20"/>
              </w:rPr>
              <w:t xml:space="preserve"> (TBT) </w:t>
            </w:r>
            <w:proofErr w:type="spellStart"/>
            <w:r w:rsidRPr="003268DB">
              <w:rPr>
                <w:rFonts w:ascii="Times New Roman" w:eastAsia="Times New Roman" w:hAnsi="Times New Roman"/>
                <w:sz w:val="20"/>
              </w:rPr>
              <w:t>шеңберінде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тиісті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хабарламаны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қайтадан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жіберуді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жоспарлап</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отыр</w:t>
            </w:r>
            <w:proofErr w:type="spellEnd"/>
            <w:r w:rsidRPr="003268DB">
              <w:rPr>
                <w:rFonts w:ascii="Times New Roman" w:eastAsia="Times New Roman" w:hAnsi="Times New Roman"/>
                <w:sz w:val="20"/>
              </w:rPr>
              <w:t>.</w:t>
            </w:r>
          </w:p>
        </w:tc>
        <w:tc>
          <w:tcPr>
            <w:tcW w:w="2720" w:type="dxa"/>
            <w:vMerge/>
          </w:tcPr>
          <w:p w14:paraId="3E8D0547" w14:textId="77777777" w:rsidR="00A0398C" w:rsidRDefault="00A0398C" w:rsidP="00A0398C"/>
        </w:tc>
      </w:tr>
      <w:tr w:rsidR="00A0398C" w14:paraId="496E39A4"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12D0AF9" w14:textId="3B76EAC4" w:rsidR="00A0398C" w:rsidRPr="00BC5F1B" w:rsidRDefault="00A0398C" w:rsidP="00A0398C">
            <w:pPr>
              <w:rPr>
                <w:lang w:val="kk-KZ"/>
              </w:rPr>
            </w:pPr>
            <w:r>
              <w:rPr>
                <w:rFonts w:ascii="Times New Roman" w:eastAsia="Times New Roman" w:hAnsi="Times New Roman"/>
                <w:sz w:val="20"/>
              </w:rPr>
              <w:t>3</w:t>
            </w:r>
            <w:r>
              <w:rPr>
                <w:rFonts w:ascii="Times New Roman" w:eastAsia="Times New Roman" w:hAnsi="Times New Roman"/>
                <w:sz w:val="20"/>
                <w:lang w:val="kk-KZ"/>
              </w:rPr>
              <w:t>6</w:t>
            </w:r>
          </w:p>
        </w:tc>
        <w:tc>
          <w:tcPr>
            <w:tcW w:w="2720" w:type="dxa"/>
            <w:tcBorders>
              <w:top w:val="single" w:sz="8" w:space="0" w:color="000000"/>
              <w:left w:val="single" w:sz="8" w:space="0" w:color="000000"/>
              <w:bottom w:val="single" w:sz="8" w:space="0" w:color="000000"/>
              <w:right w:val="single" w:sz="8" w:space="0" w:color="000000"/>
            </w:tcBorders>
          </w:tcPr>
          <w:p w14:paraId="180AE420" w14:textId="77777777" w:rsidR="00A0398C" w:rsidRDefault="00A0398C" w:rsidP="00A0398C">
            <w:r>
              <w:rPr>
                <w:rFonts w:ascii="Times New Roman" w:eastAsia="Times New Roman" w:hAnsi="Times New Roman"/>
                <w:sz w:val="20"/>
              </w:rPr>
              <w:t>G/TBT/N/KOR/1356</w:t>
            </w:r>
          </w:p>
        </w:tc>
        <w:tc>
          <w:tcPr>
            <w:tcW w:w="5102" w:type="dxa"/>
            <w:tcBorders>
              <w:top w:val="single" w:sz="8" w:space="0" w:color="000000"/>
              <w:left w:val="single" w:sz="8" w:space="0" w:color="000000"/>
              <w:bottom w:val="single" w:sz="8" w:space="0" w:color="000000"/>
              <w:right w:val="single" w:sz="8" w:space="0" w:color="000000"/>
            </w:tcBorders>
          </w:tcPr>
          <w:p w14:paraId="74DE6827" w14:textId="77777777" w:rsidR="00A0398C" w:rsidRDefault="00A0398C" w:rsidP="00A0398C">
            <w:r>
              <w:rPr>
                <w:rFonts w:ascii="Times New Roman" w:eastAsia="Times New Roman" w:hAnsi="Times New Roman"/>
                <w:sz w:val="20"/>
              </w:rPr>
              <w:t>«Азық-түлік өнімдерін таңбалау стандарттарына» ұсынылатын түзету (10 бет, корей тілінде)</w:t>
            </w:r>
            <w:r>
              <w:rPr>
                <w:rFonts w:ascii="Times New Roman" w:eastAsia="Times New Roman" w:hAnsi="Times New Roman"/>
                <w:sz w:val="20"/>
              </w:rPr>
              <w:br/>
            </w:r>
            <w:r>
              <w:rPr>
                <w:rFonts w:ascii="Times New Roman" w:eastAsia="Times New Roman" w:hAnsi="Times New Roman"/>
                <w:sz w:val="20"/>
              </w:rPr>
              <w:lastRenderedPageBreak/>
              <w:t>Хабарлама құжатына/құжаттарына және/немесе сұрау бойынша көшірмелерді бере алатын агенттік немесе бөлім үшін байланыс ақпаратына сілтеме:</w:t>
            </w:r>
            <w:r>
              <w:rPr>
                <w:rFonts w:ascii="Times New Roman" w:eastAsia="Times New Roman" w:hAnsi="Times New Roman"/>
                <w:sz w:val="20"/>
              </w:rPr>
              <w:br/>
              <w:t>https://members.wto.org/crnattachments/2026/TBT/KOR/26_03306_00_x.pdf</w:t>
            </w:r>
            <w:r>
              <w:rPr>
                <w:rFonts w:ascii="Times New Roman" w:eastAsia="Times New Roman" w:hAnsi="Times New Roman"/>
                <w:sz w:val="20"/>
              </w:rPr>
              <w:br/>
              <w:t>Құжаттарды Азық-түлік және дәрі-дәрмек қауіпсіздігі министрлігінің (MFDS) веб-сайтында көруге болады:</w:t>
            </w:r>
            <w:r>
              <w:rPr>
                <w:rFonts w:ascii="Times New Roman" w:eastAsia="Times New Roman" w:hAnsi="Times New Roman"/>
                <w:sz w:val="20"/>
              </w:rPr>
              <w:br/>
              <w:t>www.mfds.go.kr Халықаралық ынтымақтастық бөлімі</w:t>
            </w:r>
            <w:r>
              <w:rPr>
                <w:rFonts w:ascii="Times New Roman" w:eastAsia="Times New Roman" w:hAnsi="Times New Roman"/>
                <w:sz w:val="20"/>
              </w:rPr>
              <w:br/>
              <w:t>Азық-түлік және дәрі-дәрмек қауіпсіздігі министрлігі</w:t>
            </w:r>
            <w:r>
              <w:rPr>
                <w:rFonts w:ascii="Times New Roman" w:eastAsia="Times New Roman" w:hAnsi="Times New Roman"/>
                <w:sz w:val="20"/>
              </w:rPr>
              <w:br/>
              <w:t>187 Oseongsengmyeon2-ro, Osong-yup, Heungdeok-gu, Choongjuji, Chungcheongbuk-do, 28159</w:t>
            </w:r>
            <w:r>
              <w:rPr>
                <w:rFonts w:ascii="Times New Roman" w:eastAsia="Times New Roman" w:hAnsi="Times New Roman"/>
                <w:sz w:val="20"/>
              </w:rPr>
              <w:br/>
              <w:t>Корея Республикасы</w:t>
            </w:r>
            <w:r>
              <w:rPr>
                <w:rFonts w:ascii="Times New Roman" w:eastAsia="Times New Roman" w:hAnsi="Times New Roman"/>
                <w:sz w:val="20"/>
              </w:rPr>
              <w:br/>
              <w:t>Тел: (+82) 43 719-1569</w:t>
            </w:r>
            <w:r>
              <w:rPr>
                <w:rFonts w:ascii="Times New Roman" w:eastAsia="Times New Roman" w:hAnsi="Times New Roman"/>
                <w:sz w:val="20"/>
              </w:rPr>
              <w:br/>
              <w:t>Факс: (+82) 43-719-1550</w:t>
            </w:r>
            <w:r>
              <w:rPr>
                <w:rFonts w:ascii="Times New Roman" w:eastAsia="Times New Roman" w:hAnsi="Times New Roman"/>
                <w:sz w:val="20"/>
              </w:rPr>
              <w:br/>
              <w:t>Электрондық пошта: intmfds@korea.kr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4E99C8" w14:textId="77777777" w:rsidR="00A0398C" w:rsidRDefault="00A0398C" w:rsidP="00A0398C">
            <w:r>
              <w:rPr>
                <w:rFonts w:ascii="Times New Roman" w:eastAsia="Times New Roman" w:hAnsi="Times New Roman"/>
                <w:sz w:val="20"/>
              </w:rPr>
              <w:lastRenderedPageBreak/>
              <w:t>25/08/26</w:t>
            </w:r>
          </w:p>
        </w:tc>
      </w:tr>
      <w:tr w:rsidR="00A0398C" w14:paraId="6F6D16D6" w14:textId="77777777" w:rsidTr="00BC5F1B">
        <w:tc>
          <w:tcPr>
            <w:tcW w:w="2720" w:type="dxa"/>
            <w:vMerge/>
          </w:tcPr>
          <w:p w14:paraId="24A613F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2586D82"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656DBCFC" w14:textId="77777777" w:rsidR="00A0398C" w:rsidRDefault="00A0398C" w:rsidP="00A0398C">
            <w:r>
              <w:rPr>
                <w:rFonts w:ascii="Times New Roman" w:eastAsia="Times New Roman" w:hAnsi="Times New Roman"/>
                <w:sz w:val="20"/>
              </w:rPr>
              <w:t>Тамақ</w:t>
            </w:r>
          </w:p>
        </w:tc>
        <w:tc>
          <w:tcPr>
            <w:tcW w:w="2720" w:type="dxa"/>
            <w:vMerge/>
          </w:tcPr>
          <w:p w14:paraId="3DF8088E" w14:textId="77777777" w:rsidR="00A0398C" w:rsidRDefault="00A0398C" w:rsidP="00A0398C"/>
        </w:tc>
      </w:tr>
      <w:tr w:rsidR="00A0398C" w:rsidRPr="003268DB" w14:paraId="13A6C27E" w14:textId="77777777" w:rsidTr="00BC5F1B">
        <w:tc>
          <w:tcPr>
            <w:tcW w:w="2720" w:type="dxa"/>
            <w:vMerge/>
          </w:tcPr>
          <w:p w14:paraId="4711F51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6F576F6" w14:textId="77777777" w:rsidR="00A0398C" w:rsidRDefault="00A0398C" w:rsidP="00A0398C">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61E186E5" w14:textId="77777777" w:rsidR="00A0398C" w:rsidRPr="003268DB" w:rsidRDefault="00A0398C" w:rsidP="00A0398C">
            <w:p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Азық-түлік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және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дәрілік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заттардың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қауіпсіздігі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министрлігі</w:t>
            </w:r>
            <w:proofErr w:type="spellEnd"/>
            <w:r w:rsidRPr="003268DB">
              <w:rPr>
                <w:rFonts w:ascii="Times New Roman" w:eastAsia="Times New Roman" w:hAnsi="Times New Roman"/>
                <w:sz w:val="20"/>
              </w:rPr>
              <w:t xml:space="preserve"> (MFDS) </w:t>
            </w:r>
            <w:proofErr w:type="spellStart"/>
            <w:r w:rsidRPr="003268DB">
              <w:rPr>
                <w:rFonts w:ascii="Times New Roman" w:eastAsia="Times New Roman" w:hAnsi="Times New Roman"/>
                <w:sz w:val="20"/>
              </w:rPr>
              <w:t>Тағам</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таңбалау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стандарттарына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төмендегідей</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өзгерістер</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енгізуді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жоспарлап</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отыр</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Өзгерістердің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негізгі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мазмұны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мыналардан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тұрады</w:t>
            </w:r>
            <w:proofErr w:type="spellEnd"/>
            <w:r w:rsidRPr="003268DB">
              <w:rPr>
                <w:rFonts w:ascii="Times New Roman" w:eastAsia="Times New Roman" w:hAnsi="Times New Roman"/>
                <w:sz w:val="20"/>
              </w:rPr>
              <w:t>:</w:t>
            </w:r>
          </w:p>
          <w:p w14:paraId="2400DCA1" w14:textId="77777777" w:rsidR="00A0398C" w:rsidRPr="003268DB" w:rsidRDefault="00A0398C" w:rsidP="00A0398C">
            <w:pPr>
              <w:numPr>
                <w:ilvl w:val="0"/>
                <w:numId w:val="15"/>
              </w:num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Таблетка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немесе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капсула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түрінде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шығарылатын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тағам</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өнімдеріне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қатысты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тұтынушыларға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арналған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ақпаратты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таңбалауға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қойылатын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талаптарды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белгілеу</w:t>
            </w:r>
            <w:proofErr w:type="spellEnd"/>
            <w:r w:rsidRPr="003268DB">
              <w:rPr>
                <w:rFonts w:ascii="Times New Roman" w:eastAsia="Times New Roman" w:hAnsi="Times New Roman"/>
                <w:sz w:val="20"/>
              </w:rPr>
              <w:t>.</w:t>
            </w:r>
          </w:p>
          <w:p w14:paraId="501CD35F" w14:textId="77777777" w:rsidR="00A0398C" w:rsidRPr="003268DB" w:rsidRDefault="00A0398C" w:rsidP="00A0398C">
            <w:pPr>
              <w:numPr>
                <w:ilvl w:val="0"/>
                <w:numId w:val="15"/>
              </w:num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Жұмыртқа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өндіру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шаруашылықтарындағы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өсіру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ұстау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жағдайларының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нөмірін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таңбалау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жөніндегі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нормативтік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талаптарға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енгізілген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өзгерістерге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сәйкес</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тиісті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ережелерді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сәйкестендіру</w:t>
            </w:r>
            <w:proofErr w:type="spellEnd"/>
            <w:r w:rsidRPr="003268DB">
              <w:rPr>
                <w:rFonts w:ascii="Times New Roman" w:eastAsia="Times New Roman" w:hAnsi="Times New Roman"/>
                <w:sz w:val="20"/>
              </w:rPr>
              <w:t>.</w:t>
            </w:r>
          </w:p>
        </w:tc>
        <w:tc>
          <w:tcPr>
            <w:tcW w:w="2720" w:type="dxa"/>
            <w:vMerge/>
          </w:tcPr>
          <w:p w14:paraId="7CE5B6E7" w14:textId="77777777" w:rsidR="00A0398C" w:rsidRPr="00DC7F07" w:rsidRDefault="00A0398C" w:rsidP="00A0398C"/>
        </w:tc>
      </w:tr>
      <w:tr w:rsidR="00A0398C" w14:paraId="2374CC6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F8017F0" w14:textId="6D1AB119" w:rsidR="00A0398C" w:rsidRPr="00BC5F1B" w:rsidRDefault="00A0398C" w:rsidP="00A0398C">
            <w:pPr>
              <w:rPr>
                <w:lang w:val="kk-KZ"/>
              </w:rPr>
            </w:pPr>
            <w:r>
              <w:rPr>
                <w:rFonts w:ascii="Times New Roman" w:eastAsia="Times New Roman" w:hAnsi="Times New Roman"/>
                <w:sz w:val="20"/>
                <w:lang w:val="kk-KZ"/>
              </w:rPr>
              <w:t>37</w:t>
            </w:r>
          </w:p>
        </w:tc>
        <w:tc>
          <w:tcPr>
            <w:tcW w:w="2720" w:type="dxa"/>
            <w:tcBorders>
              <w:top w:val="single" w:sz="8" w:space="0" w:color="000000"/>
              <w:left w:val="single" w:sz="8" w:space="0" w:color="000000"/>
              <w:bottom w:val="single" w:sz="8" w:space="0" w:color="000000"/>
              <w:right w:val="single" w:sz="8" w:space="0" w:color="000000"/>
            </w:tcBorders>
          </w:tcPr>
          <w:p w14:paraId="70234CEB" w14:textId="77777777" w:rsidR="00A0398C" w:rsidRDefault="00A0398C" w:rsidP="00A0398C">
            <w:r>
              <w:rPr>
                <w:rFonts w:ascii="Times New Roman" w:eastAsia="Times New Roman" w:hAnsi="Times New Roman"/>
                <w:sz w:val="20"/>
              </w:rPr>
              <w:t>G/TBT/N/ESP/57</w:t>
            </w:r>
          </w:p>
        </w:tc>
        <w:tc>
          <w:tcPr>
            <w:tcW w:w="5102" w:type="dxa"/>
            <w:tcBorders>
              <w:top w:val="single" w:sz="8" w:space="0" w:color="000000"/>
              <w:left w:val="single" w:sz="8" w:space="0" w:color="000000"/>
              <w:bottom w:val="single" w:sz="8" w:space="0" w:color="000000"/>
              <w:right w:val="single" w:sz="8" w:space="0" w:color="000000"/>
            </w:tcBorders>
          </w:tcPr>
          <w:p w14:paraId="154AC198" w14:textId="77777777" w:rsidR="00A0398C" w:rsidRPr="003268DB" w:rsidRDefault="00A0398C" w:rsidP="00A0398C">
            <w:pPr>
              <w:rPr>
                <w:rFonts w:ascii="Times New Roman" w:eastAsia="Times New Roman" w:hAnsi="Times New Roman"/>
                <w:sz w:val="20"/>
              </w:rPr>
            </w:pPr>
            <w:proofErr w:type="spellStart"/>
            <w:r w:rsidRPr="003268DB">
              <w:rPr>
                <w:rFonts w:ascii="Times New Roman" w:eastAsia="Times New Roman" w:hAnsi="Times New Roman"/>
                <w:sz w:val="20"/>
              </w:rPr>
              <w:t>Тоқыма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және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аяқ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киім</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сондай-ақ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олардан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түзілетін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қалдықтарды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басқаруды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реттеу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туралы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Корольдік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жарлықтың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жобасы</w:t>
            </w:r>
            <w:proofErr w:type="spellEnd"/>
            <w:r w:rsidRPr="003268DB">
              <w:rPr>
                <w:rFonts w:ascii="Times New Roman" w:eastAsia="Times New Roman" w:hAnsi="Times New Roman"/>
                <w:sz w:val="20"/>
              </w:rPr>
              <w:t>. https://members.wto.org/crnattachments/2026/TBT/ESP/26_03298_00_e.pdf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F19F2F" w14:textId="77777777" w:rsidR="00A0398C" w:rsidRDefault="00A0398C" w:rsidP="00A0398C">
            <w:r>
              <w:rPr>
                <w:rFonts w:ascii="Times New Roman" w:eastAsia="Times New Roman" w:hAnsi="Times New Roman"/>
                <w:sz w:val="20"/>
              </w:rPr>
              <w:t>25/08/26</w:t>
            </w:r>
          </w:p>
        </w:tc>
      </w:tr>
      <w:tr w:rsidR="00A0398C" w14:paraId="2E8516AF" w14:textId="77777777" w:rsidTr="00BC5F1B">
        <w:tc>
          <w:tcPr>
            <w:tcW w:w="2720" w:type="dxa"/>
            <w:vMerge/>
          </w:tcPr>
          <w:p w14:paraId="52D26ED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DF35618"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2B3AB9B3" w14:textId="77777777" w:rsidR="00A0398C" w:rsidRPr="003268DB" w:rsidRDefault="00A0398C" w:rsidP="00A0398C">
            <w:p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Тұрмыстық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пайдалануға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арналған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немесе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өзге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де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мақсаттарда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қолданылатын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бірақ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өзінің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сипаты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құрамы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бойынша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тұрмыстық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мақсаттағы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өнімдерге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ұқсас</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болып</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табылатын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тоқыма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бұйымдары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киім-кешек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және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тоқыма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керек-жарақтары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аксессуарлары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олар</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өндірушінің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кеңейтілген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жауапкершілігі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режимінің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қолданылу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аясына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жатады</w:t>
            </w:r>
            <w:proofErr w:type="spellEnd"/>
            <w:r w:rsidRPr="003268DB">
              <w:rPr>
                <w:rFonts w:ascii="Times New Roman" w:eastAsia="Times New Roman" w:hAnsi="Times New Roman"/>
                <w:sz w:val="20"/>
              </w:rPr>
              <w:t>.</w:t>
            </w:r>
          </w:p>
        </w:tc>
        <w:tc>
          <w:tcPr>
            <w:tcW w:w="2720" w:type="dxa"/>
            <w:vMerge/>
          </w:tcPr>
          <w:p w14:paraId="06F2DFEC" w14:textId="77777777" w:rsidR="00A0398C" w:rsidRDefault="00A0398C" w:rsidP="00A0398C"/>
        </w:tc>
      </w:tr>
      <w:tr w:rsidR="00A0398C" w14:paraId="23BFA0EB" w14:textId="77777777" w:rsidTr="00BC5F1B">
        <w:tc>
          <w:tcPr>
            <w:tcW w:w="2720" w:type="dxa"/>
            <w:vMerge/>
          </w:tcPr>
          <w:p w14:paraId="42C4090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59AEFA9" w14:textId="77777777" w:rsidR="00A0398C" w:rsidRDefault="00A0398C" w:rsidP="00A0398C">
            <w:r>
              <w:rPr>
                <w:rFonts w:ascii="Times New Roman" w:eastAsia="Times New Roman" w:hAnsi="Times New Roman"/>
                <w:sz w:val="20"/>
              </w:rPr>
              <w:t>Испания</w:t>
            </w:r>
          </w:p>
        </w:tc>
        <w:tc>
          <w:tcPr>
            <w:tcW w:w="5102" w:type="dxa"/>
            <w:tcBorders>
              <w:top w:val="single" w:sz="8" w:space="0" w:color="000000"/>
              <w:left w:val="single" w:sz="8" w:space="0" w:color="000000"/>
              <w:bottom w:val="single" w:sz="8" w:space="0" w:color="000000"/>
              <w:right w:val="single" w:sz="8" w:space="0" w:color="000000"/>
            </w:tcBorders>
          </w:tcPr>
          <w:p w14:paraId="53E92758" w14:textId="77777777" w:rsidR="00A0398C" w:rsidRPr="003268DB" w:rsidRDefault="00A0398C" w:rsidP="00A0398C">
            <w:p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Осы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король</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жарлығының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жобасы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тоқыма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аяқ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киімге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олардың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қалдықтарының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түзілуінің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алдын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алу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және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оларды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басқару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саласында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қолданылатын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құқықтық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режимді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белгілейді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Жобаның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мақсаты</w:t>
            </w:r>
            <w:proofErr w:type="spellEnd"/>
            <w:r w:rsidRPr="003268DB">
              <w:rPr>
                <w:rFonts w:ascii="Times New Roman" w:eastAsia="Times New Roman" w:hAnsi="Times New Roman"/>
                <w:sz w:val="20"/>
              </w:rPr>
              <w:t xml:space="preserve"> – </w:t>
            </w:r>
            <w:proofErr w:type="spellStart"/>
            <w:r w:rsidRPr="003268DB">
              <w:rPr>
                <w:rFonts w:ascii="Times New Roman" w:eastAsia="Times New Roman" w:hAnsi="Times New Roman"/>
                <w:sz w:val="20"/>
              </w:rPr>
              <w:t>өнімнің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бүкіл</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өмірлік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циклі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бойында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қоршаған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ортаға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тигізетін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әсерін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азайту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және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қалдықтардың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түзілуінің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алдын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алуға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қайта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пайдалануға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қайта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пайдалануға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дайындауға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және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қайта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өңдеуге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басымдық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бере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отырып</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айналымды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экономикаға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көшуді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қамтамасыз</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ету</w:t>
            </w:r>
            <w:proofErr w:type="spellEnd"/>
            <w:r w:rsidRPr="003268DB">
              <w:rPr>
                <w:rFonts w:ascii="Times New Roman" w:eastAsia="Times New Roman" w:hAnsi="Times New Roman"/>
                <w:sz w:val="20"/>
              </w:rPr>
              <w:t>.</w:t>
            </w:r>
          </w:p>
          <w:p w14:paraId="32974C09" w14:textId="77777777" w:rsidR="00A0398C" w:rsidRPr="003268DB" w:rsidRDefault="00A0398C" w:rsidP="00A0398C">
            <w:p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Осы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мақсаттарға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қол</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жеткізу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үшін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король</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жарлығының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lastRenderedPageBreak/>
              <w:t>жобасында</w:t>
            </w:r>
            <w:proofErr w:type="spellEnd"/>
            <w:r w:rsidRPr="003268DB">
              <w:rPr>
                <w:rFonts w:ascii="Times New Roman" w:eastAsia="Times New Roman" w:hAnsi="Times New Roman"/>
                <w:sz w:val="20"/>
              </w:rPr>
              <w:t>:</w:t>
            </w:r>
          </w:p>
          <w:p w14:paraId="714CD2C7" w14:textId="77777777" w:rsidR="00A0398C" w:rsidRPr="003268DB" w:rsidRDefault="00A0398C" w:rsidP="00A0398C">
            <w:pPr>
              <w:numPr>
                <w:ilvl w:val="0"/>
                <w:numId w:val="16"/>
              </w:num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тоқыма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бұйымдарын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бөлек</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жинау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шарттары</w:t>
            </w:r>
            <w:proofErr w:type="spellEnd"/>
            <w:r w:rsidRPr="003268DB">
              <w:rPr>
                <w:rFonts w:ascii="Times New Roman" w:eastAsia="Times New Roman" w:hAnsi="Times New Roman"/>
                <w:sz w:val="20"/>
              </w:rPr>
              <w:t>;</w:t>
            </w:r>
          </w:p>
          <w:p w14:paraId="2B3F1082" w14:textId="77777777" w:rsidR="00A0398C" w:rsidRPr="003268DB" w:rsidRDefault="00A0398C" w:rsidP="00A0398C">
            <w:pPr>
              <w:numPr>
                <w:ilvl w:val="0"/>
                <w:numId w:val="16"/>
              </w:num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тоқыма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қалдықтарының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қалдық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мәртебесін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тоқтататын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жағдайлар</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сондай-ақ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пайдаланылған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өнімдерді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тасымалдау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кезінде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сақталуға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тиіс</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талаптар</w:t>
            </w:r>
            <w:proofErr w:type="spellEnd"/>
            <w:r w:rsidRPr="003268DB">
              <w:rPr>
                <w:rFonts w:ascii="Times New Roman" w:eastAsia="Times New Roman" w:hAnsi="Times New Roman"/>
                <w:sz w:val="20"/>
              </w:rPr>
              <w:t>;</w:t>
            </w:r>
          </w:p>
          <w:p w14:paraId="2D691A94" w14:textId="77777777" w:rsidR="00A0398C" w:rsidRPr="003268DB" w:rsidRDefault="00A0398C" w:rsidP="00A0398C">
            <w:pPr>
              <w:numPr>
                <w:ilvl w:val="0"/>
                <w:numId w:val="16"/>
              </w:num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тоқыма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аяқ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киім</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өндірушілерінің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кеңейтілген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жауапкершілігі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режимі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оның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ішінде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өндірушісі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ұғымы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оның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міндеттері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өндірушілердің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кеңейтілген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жауапкершілігінің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ұжымдық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жүйелерінің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міндеттері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сондай-ақ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тоқыма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аяқ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киім</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қалдықтарын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басқаруға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байланысты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қаржыландырылуға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тиіс</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шығындар</w:t>
            </w:r>
            <w:proofErr w:type="spellEnd"/>
            <w:r w:rsidRPr="003268DB">
              <w:rPr>
                <w:rFonts w:ascii="Times New Roman" w:eastAsia="Times New Roman" w:hAnsi="Times New Roman"/>
                <w:sz w:val="20"/>
              </w:rPr>
              <w:t>;</w:t>
            </w:r>
          </w:p>
          <w:p w14:paraId="342D60F4" w14:textId="77777777" w:rsidR="00A0398C" w:rsidRPr="003268DB" w:rsidRDefault="00A0398C" w:rsidP="00A0398C">
            <w:pPr>
              <w:numPr>
                <w:ilvl w:val="0"/>
                <w:numId w:val="16"/>
              </w:num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ашық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ақпараттық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қамтамасыз</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ету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жүйесі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оның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ішінде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өндірушілерінің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тізіліміне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ұсынылатын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ақпаратты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өндірушілердің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кеңейтілген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жауапкершілігі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жүйелерінің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уәкілетті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органға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ұсынуға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тиіс</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жыл</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сайынғы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есебін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сондай-ақ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тоқыма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өнімдері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мен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аяқ</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киім</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қалдықтарын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басқаруды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жүзеге</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асыратын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субъектілердің</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жыл</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сайынғы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есеп</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дайындау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міндетін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реттейтін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талаптар</w:t>
            </w:r>
            <w:proofErr w:type="spellEnd"/>
            <w:r w:rsidRPr="003268DB">
              <w:rPr>
                <w:rFonts w:ascii="Times New Roman" w:eastAsia="Times New Roman" w:hAnsi="Times New Roman"/>
                <w:sz w:val="20"/>
              </w:rPr>
              <w:t>;</w:t>
            </w:r>
          </w:p>
          <w:p w14:paraId="4BED4B87" w14:textId="77777777" w:rsidR="00A0398C" w:rsidRPr="003268DB" w:rsidRDefault="00A0398C" w:rsidP="00A0398C">
            <w:pPr>
              <w:numPr>
                <w:ilvl w:val="0"/>
                <w:numId w:val="16"/>
              </w:numPr>
              <w:spacing w:before="100" w:beforeAutospacing="1" w:after="100" w:afterAutospacing="1" w:line="240" w:lineRule="auto"/>
              <w:rPr>
                <w:rFonts w:ascii="Times New Roman" w:eastAsia="Times New Roman" w:hAnsi="Times New Roman"/>
                <w:sz w:val="20"/>
              </w:rPr>
            </w:pPr>
            <w:proofErr w:type="spellStart"/>
            <w:r w:rsidRPr="003268DB">
              <w:rPr>
                <w:rFonts w:ascii="Times New Roman" w:eastAsia="Times New Roman" w:hAnsi="Times New Roman"/>
                <w:sz w:val="20"/>
              </w:rPr>
              <w:t>түпкілікті</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тұтынушыға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ұсынылуға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тиіс</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тұрақты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тұтыну</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туралы</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ақпаратқа</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қойылатын</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талаптар</w:t>
            </w:r>
            <w:proofErr w:type="spellEnd"/>
            <w:r w:rsidRPr="003268DB">
              <w:rPr>
                <w:rFonts w:ascii="Times New Roman" w:eastAsia="Times New Roman" w:hAnsi="Times New Roman"/>
                <w:sz w:val="20"/>
              </w:rPr>
              <w:t xml:space="preserve"> </w:t>
            </w:r>
            <w:proofErr w:type="spellStart"/>
            <w:r w:rsidRPr="003268DB">
              <w:rPr>
                <w:rFonts w:ascii="Times New Roman" w:eastAsia="Times New Roman" w:hAnsi="Times New Roman"/>
                <w:sz w:val="20"/>
              </w:rPr>
              <w:t>белгіленеді</w:t>
            </w:r>
            <w:proofErr w:type="spellEnd"/>
            <w:r w:rsidRPr="003268DB">
              <w:rPr>
                <w:rFonts w:ascii="Times New Roman" w:eastAsia="Times New Roman" w:hAnsi="Times New Roman"/>
                <w:sz w:val="20"/>
              </w:rPr>
              <w:t>.</w:t>
            </w:r>
          </w:p>
        </w:tc>
        <w:tc>
          <w:tcPr>
            <w:tcW w:w="2720" w:type="dxa"/>
            <w:vMerge/>
          </w:tcPr>
          <w:p w14:paraId="6977608B" w14:textId="77777777" w:rsidR="00A0398C" w:rsidRDefault="00A0398C" w:rsidP="00A0398C"/>
        </w:tc>
      </w:tr>
      <w:tr w:rsidR="00A0398C" w14:paraId="59BEB36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98D2AD8" w14:textId="6D2D2EB4" w:rsidR="00A0398C" w:rsidRPr="00BC5F1B" w:rsidRDefault="00A0398C" w:rsidP="00A0398C">
            <w:pPr>
              <w:rPr>
                <w:lang w:val="kk-KZ"/>
              </w:rPr>
            </w:pPr>
            <w:r>
              <w:rPr>
                <w:rFonts w:ascii="Times New Roman" w:eastAsia="Times New Roman" w:hAnsi="Times New Roman"/>
                <w:sz w:val="20"/>
                <w:lang w:val="kk-KZ"/>
              </w:rPr>
              <w:t>38</w:t>
            </w:r>
          </w:p>
        </w:tc>
        <w:tc>
          <w:tcPr>
            <w:tcW w:w="2720" w:type="dxa"/>
            <w:tcBorders>
              <w:top w:val="single" w:sz="8" w:space="0" w:color="000000"/>
              <w:left w:val="single" w:sz="8" w:space="0" w:color="000000"/>
              <w:bottom w:val="single" w:sz="8" w:space="0" w:color="000000"/>
              <w:right w:val="single" w:sz="8" w:space="0" w:color="000000"/>
            </w:tcBorders>
          </w:tcPr>
          <w:p w14:paraId="07B16149" w14:textId="77777777" w:rsidR="00A0398C" w:rsidRDefault="00A0398C" w:rsidP="00A0398C">
            <w:r>
              <w:rPr>
                <w:rFonts w:ascii="Times New Roman" w:eastAsia="Times New Roman" w:hAnsi="Times New Roman"/>
                <w:sz w:val="20"/>
              </w:rPr>
              <w:t>G/TBT/N/EGY/596</w:t>
            </w:r>
          </w:p>
        </w:tc>
        <w:tc>
          <w:tcPr>
            <w:tcW w:w="5102" w:type="dxa"/>
            <w:tcBorders>
              <w:top w:val="single" w:sz="8" w:space="0" w:color="000000"/>
              <w:left w:val="single" w:sz="8" w:space="0" w:color="000000"/>
              <w:bottom w:val="single" w:sz="8" w:space="0" w:color="000000"/>
              <w:right w:val="single" w:sz="8" w:space="0" w:color="000000"/>
            </w:tcBorders>
          </w:tcPr>
          <w:p w14:paraId="3AEDE591" w14:textId="77777777" w:rsidR="00A0398C" w:rsidRPr="00242804" w:rsidRDefault="00A0398C" w:rsidP="00A0398C">
            <w:pPr>
              <w:rPr>
                <w:lang w:val="ru-RU"/>
              </w:rPr>
            </w:pPr>
            <w:r>
              <w:rPr>
                <w:rFonts w:ascii="Times New Roman" w:eastAsia="Times New Roman" w:hAnsi="Times New Roman"/>
                <w:sz w:val="20"/>
              </w:rPr>
              <w:t xml:space="preserve">ES 512-2 </w:t>
            </w:r>
            <w:proofErr w:type="spellStart"/>
            <w:r>
              <w:rPr>
                <w:rFonts w:ascii="Times New Roman" w:eastAsia="Times New Roman" w:hAnsi="Times New Roman"/>
                <w:sz w:val="20"/>
              </w:rPr>
              <w:t>Египет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Газ</w:t>
            </w:r>
            <w:proofErr w:type="spellEnd"/>
            <w:r>
              <w:rPr>
                <w:rFonts w:ascii="Times New Roman" w:eastAsia="Times New Roman" w:hAnsi="Times New Roman"/>
                <w:sz w:val="20"/>
              </w:rPr>
              <w:t xml:space="preserve"> тәрізді және сұйық оттегі, 2-бөлім: Медициналық мақсаттарға арналған оттегі». (24 бет, араб тілінде)</w:t>
            </w:r>
            <w:r>
              <w:rPr>
                <w:rFonts w:ascii="Times New Roman" w:eastAsia="Times New Roman" w:hAnsi="Times New Roman"/>
                <w:sz w:val="20"/>
              </w:rPr>
              <w:br/>
              <w:t>Хабарламалар берілген құжатқа/құжаттарға сілтеме және/немесе сұрау бойынша көшірмелерін бере алатын агенттік немесе орган үшін байланыс ақпараты:</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 xml:space="preserve">ст. </w:t>
            </w:r>
            <w:proofErr w:type="spellStart"/>
            <w:r w:rsidRPr="00242804">
              <w:rPr>
                <w:rFonts w:ascii="Times New Roman" w:eastAsia="Times New Roman" w:hAnsi="Times New Roman"/>
                <w:sz w:val="20"/>
                <w:lang w:val="ru-RU"/>
              </w:rPr>
              <w:t>Тадриб</w:t>
            </w:r>
            <w:proofErr w:type="spellEnd"/>
            <w:r w:rsidRPr="00242804">
              <w:rPr>
                <w:rFonts w:ascii="Times New Roman" w:eastAsia="Times New Roman" w:hAnsi="Times New Roman"/>
                <w:sz w:val="20"/>
                <w:lang w:val="ru-RU"/>
              </w:rPr>
              <w:t xml:space="preserve"> Эль-</w:t>
            </w:r>
            <w:proofErr w:type="spellStart"/>
            <w:r w:rsidRPr="00242804">
              <w:rPr>
                <w:rFonts w:ascii="Times New Roman" w:eastAsia="Times New Roman" w:hAnsi="Times New Roman"/>
                <w:sz w:val="20"/>
                <w:lang w:val="ru-RU"/>
              </w:rPr>
              <w:t>Модарребин</w:t>
            </w:r>
            <w:proofErr w:type="spellEnd"/>
            <w:r w:rsidRPr="00242804">
              <w:rPr>
                <w:rFonts w:ascii="Times New Roman" w:eastAsia="Times New Roman" w:hAnsi="Times New Roman"/>
                <w:sz w:val="20"/>
                <w:lang w:val="ru-RU"/>
              </w:rPr>
              <w:t xml:space="preserve">, 16 </w:t>
            </w:r>
            <w:proofErr w:type="spellStart"/>
            <w:r w:rsidRPr="00242804">
              <w:rPr>
                <w:rFonts w:ascii="Times New Roman" w:eastAsia="Times New Roman" w:hAnsi="Times New Roman"/>
                <w:sz w:val="20"/>
                <w:lang w:val="ru-RU"/>
              </w:rPr>
              <w:t>жаста</w:t>
            </w:r>
            <w:proofErr w:type="spellEnd"/>
            <w:r w:rsidRPr="00242804">
              <w:rPr>
                <w:rFonts w:ascii="Times New Roman" w:eastAsia="Times New Roman" w:hAnsi="Times New Roman"/>
                <w:sz w:val="20"/>
                <w:lang w:val="ru-RU"/>
              </w:rPr>
              <w:t>, Америка, Каир, Египет</w:t>
            </w:r>
            <w:r w:rsidRPr="00242804">
              <w:rPr>
                <w:rFonts w:ascii="Times New Roman" w:eastAsia="Times New Roman" w:hAnsi="Times New Roman"/>
                <w:sz w:val="20"/>
                <w:lang w:val="ru-RU"/>
              </w:rPr>
              <w:br/>
            </w:r>
            <w:proofErr w:type="spellStart"/>
            <w:r w:rsidRPr="00242804">
              <w:rPr>
                <w:rFonts w:ascii="Times New Roman" w:eastAsia="Times New Roman" w:hAnsi="Times New Roman"/>
                <w:sz w:val="20"/>
                <w:lang w:val="ru-RU"/>
              </w:rPr>
              <w:t>Электрондық</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пошта</w:t>
            </w:r>
            <w:proofErr w:type="spellEnd"/>
            <w:r w:rsidRPr="00242804">
              <w:rPr>
                <w:rFonts w:ascii="Times New Roman" w:eastAsia="Times New Roman" w:hAnsi="Times New Roman"/>
                <w:sz w:val="20"/>
                <w:lang w:val="ru-RU"/>
              </w:rPr>
              <w:t xml:space="preserve">: </w:t>
            </w:r>
            <w:proofErr w:type="spellStart"/>
            <w:r>
              <w:rPr>
                <w:rFonts w:ascii="Times New Roman" w:eastAsia="Times New Roman" w:hAnsi="Times New Roman"/>
                <w:sz w:val="20"/>
              </w:rPr>
              <w:t>eos</w:t>
            </w:r>
            <w:proofErr w:type="spellEnd"/>
            <w:r w:rsidRPr="00242804">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242804">
              <w:rPr>
                <w:rFonts w:ascii="Times New Roman" w:eastAsia="Times New Roman" w:hAnsi="Times New Roman"/>
                <w:sz w:val="20"/>
                <w:lang w:val="ru-RU"/>
              </w:rPr>
              <w:t>.</w:t>
            </w:r>
            <w:r>
              <w:rPr>
                <w:rFonts w:ascii="Times New Roman" w:eastAsia="Times New Roman" w:hAnsi="Times New Roman"/>
                <w:sz w:val="20"/>
              </w:rPr>
              <w:t>org</w:t>
            </w:r>
            <w:r w:rsidRPr="00242804">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242804">
              <w:rPr>
                <w:rFonts w:ascii="Times New Roman" w:eastAsia="Times New Roman" w:hAnsi="Times New Roman"/>
                <w:sz w:val="20"/>
                <w:lang w:val="ru-RU"/>
              </w:rPr>
              <w:t xml:space="preserve"> / </w:t>
            </w:r>
            <w:proofErr w:type="spellStart"/>
            <w:r>
              <w:rPr>
                <w:rFonts w:ascii="Times New Roman" w:eastAsia="Times New Roman" w:hAnsi="Times New Roman"/>
                <w:sz w:val="20"/>
              </w:rPr>
              <w:t>eos</w:t>
            </w:r>
            <w:proofErr w:type="spellEnd"/>
            <w:r w:rsidRPr="00242804">
              <w:rPr>
                <w:rFonts w:ascii="Times New Roman" w:eastAsia="Times New Roman" w:hAnsi="Times New Roman"/>
                <w:sz w:val="20"/>
                <w:lang w:val="ru-RU"/>
              </w:rPr>
              <w:t>.</w:t>
            </w:r>
            <w:r>
              <w:rPr>
                <w:rFonts w:ascii="Times New Roman" w:eastAsia="Times New Roman" w:hAnsi="Times New Roman"/>
                <w:sz w:val="20"/>
              </w:rPr>
              <w:t>tbt</w:t>
            </w:r>
            <w:r w:rsidRPr="00242804">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242804">
              <w:rPr>
                <w:rFonts w:ascii="Times New Roman" w:eastAsia="Times New Roman" w:hAnsi="Times New Roman"/>
                <w:sz w:val="20"/>
                <w:lang w:val="ru-RU"/>
              </w:rPr>
              <w:t>.</w:t>
            </w:r>
            <w:r>
              <w:rPr>
                <w:rFonts w:ascii="Times New Roman" w:eastAsia="Times New Roman" w:hAnsi="Times New Roman"/>
                <w:sz w:val="20"/>
              </w:rPr>
              <w:t>org</w:t>
            </w:r>
            <w:r w:rsidRPr="00242804">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242804">
              <w:rPr>
                <w:rFonts w:ascii="Times New Roman" w:eastAsia="Times New Roman" w:hAnsi="Times New Roman"/>
                <w:sz w:val="20"/>
                <w:lang w:val="ru-RU"/>
              </w:rPr>
              <w:t>://</w:t>
            </w:r>
            <w:r>
              <w:rPr>
                <w:rFonts w:ascii="Times New Roman" w:eastAsia="Times New Roman" w:hAnsi="Times New Roman"/>
                <w:sz w:val="20"/>
              </w:rPr>
              <w:t>www</w:t>
            </w:r>
            <w:r w:rsidRPr="00242804">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242804">
              <w:rPr>
                <w:rFonts w:ascii="Times New Roman" w:eastAsia="Times New Roman" w:hAnsi="Times New Roman"/>
                <w:sz w:val="20"/>
                <w:lang w:val="ru-RU"/>
              </w:rPr>
              <w:t>.</w:t>
            </w:r>
            <w:r>
              <w:rPr>
                <w:rFonts w:ascii="Times New Roman" w:eastAsia="Times New Roman" w:hAnsi="Times New Roman"/>
                <w:sz w:val="20"/>
              </w:rPr>
              <w:t>org</w:t>
            </w:r>
            <w:r w:rsidRPr="00242804">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242804">
              <w:rPr>
                <w:rFonts w:ascii="Times New Roman" w:eastAsia="Times New Roman" w:hAnsi="Times New Roman"/>
                <w:sz w:val="20"/>
                <w:lang w:val="ru-RU"/>
              </w:rPr>
              <w:br/>
              <w:t>Тел.: + (202) 22845528</w:t>
            </w:r>
            <w:r w:rsidRPr="00242804">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8CC06B" w14:textId="77777777" w:rsidR="00A0398C" w:rsidRDefault="00A0398C" w:rsidP="00A0398C">
            <w:r>
              <w:rPr>
                <w:rFonts w:ascii="Times New Roman" w:eastAsia="Times New Roman" w:hAnsi="Times New Roman"/>
                <w:sz w:val="20"/>
              </w:rPr>
              <w:t>25/08/26</w:t>
            </w:r>
          </w:p>
        </w:tc>
      </w:tr>
      <w:tr w:rsidR="00A0398C" w14:paraId="511E87A2" w14:textId="77777777" w:rsidTr="00BC5F1B">
        <w:tc>
          <w:tcPr>
            <w:tcW w:w="2720" w:type="dxa"/>
            <w:vMerge/>
          </w:tcPr>
          <w:p w14:paraId="03F5F4F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DC2E965"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09807660" w14:textId="77777777" w:rsidR="00A0398C" w:rsidRDefault="00A0398C" w:rsidP="00A0398C">
            <w:r>
              <w:rPr>
                <w:rFonts w:ascii="Times New Roman" w:eastAsia="Times New Roman" w:hAnsi="Times New Roman"/>
                <w:sz w:val="20"/>
              </w:rPr>
              <w:t>Өнеркәсіптік қолдануға арналған газдар (ICS кодтары: 71.100.20)</w:t>
            </w:r>
          </w:p>
        </w:tc>
        <w:tc>
          <w:tcPr>
            <w:tcW w:w="2720" w:type="dxa"/>
            <w:vMerge/>
          </w:tcPr>
          <w:p w14:paraId="2049FA92" w14:textId="77777777" w:rsidR="00A0398C" w:rsidRDefault="00A0398C" w:rsidP="00A0398C"/>
        </w:tc>
      </w:tr>
      <w:tr w:rsidR="00A0398C" w14:paraId="32C2C279" w14:textId="77777777" w:rsidTr="00BC5F1B">
        <w:tc>
          <w:tcPr>
            <w:tcW w:w="2720" w:type="dxa"/>
            <w:vMerge/>
          </w:tcPr>
          <w:p w14:paraId="1B462E7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E71522F" w14:textId="77777777" w:rsidR="00A0398C" w:rsidRDefault="00A0398C" w:rsidP="00A0398C">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C6AD5CE" w14:textId="77777777" w:rsidR="00A0398C" w:rsidRPr="0093567E" w:rsidRDefault="00A0398C" w:rsidP="00A0398C">
            <w:pPr>
              <w:spacing w:before="100" w:beforeAutospacing="1" w:after="100" w:afterAutospacing="1" w:line="240" w:lineRule="auto"/>
              <w:rPr>
                <w:rFonts w:ascii="Times New Roman" w:eastAsia="Times New Roman" w:hAnsi="Times New Roman"/>
                <w:sz w:val="20"/>
              </w:rPr>
            </w:pPr>
            <w:proofErr w:type="spellStart"/>
            <w:r w:rsidRPr="0093567E">
              <w:rPr>
                <w:rFonts w:ascii="Times New Roman" w:eastAsia="Times New Roman" w:hAnsi="Times New Roman"/>
                <w:sz w:val="20"/>
              </w:rPr>
              <w:t>Мысыр</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стандартының</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жобасы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ауаны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сұйылту</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арқылы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және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басқа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тәсілдермен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алынатын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сығылған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газ</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тәрізді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және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сұйық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оттегіне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қойылатын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талаптарды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белгілейді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және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төмендегі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мақсаттарда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пайдалануға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арналған</w:t>
            </w:r>
            <w:proofErr w:type="spellEnd"/>
            <w:r w:rsidRPr="0093567E">
              <w:rPr>
                <w:rFonts w:ascii="Times New Roman" w:eastAsia="Times New Roman" w:hAnsi="Times New Roman"/>
                <w:sz w:val="20"/>
              </w:rPr>
              <w:t>:</w:t>
            </w:r>
          </w:p>
          <w:p w14:paraId="7998F5B5" w14:textId="77777777" w:rsidR="00A0398C" w:rsidRPr="0093567E" w:rsidRDefault="00A0398C" w:rsidP="00A0398C">
            <w:pPr>
              <w:spacing w:before="100" w:beforeAutospacing="1" w:after="100" w:afterAutospacing="1" w:line="240" w:lineRule="auto"/>
              <w:rPr>
                <w:rFonts w:ascii="Times New Roman" w:eastAsia="Times New Roman" w:hAnsi="Times New Roman"/>
                <w:sz w:val="20"/>
              </w:rPr>
            </w:pPr>
            <w:r w:rsidRPr="0093567E">
              <w:rPr>
                <w:rFonts w:ascii="Times New Roman" w:eastAsia="Times New Roman" w:hAnsi="Times New Roman"/>
                <w:sz w:val="20"/>
              </w:rPr>
              <w:t xml:space="preserve">1.1. </w:t>
            </w:r>
            <w:proofErr w:type="spellStart"/>
            <w:r w:rsidRPr="0093567E">
              <w:rPr>
                <w:rFonts w:ascii="Times New Roman" w:eastAsia="Times New Roman" w:hAnsi="Times New Roman"/>
                <w:sz w:val="20"/>
              </w:rPr>
              <w:t>ауруханаларда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емханаларда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және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үй</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жағдайында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медициналық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көмек</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көрсету</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кезінде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жалпы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медициналық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мақсаттарда</w:t>
            </w:r>
            <w:proofErr w:type="spellEnd"/>
            <w:r w:rsidRPr="0093567E">
              <w:rPr>
                <w:rFonts w:ascii="Times New Roman" w:eastAsia="Times New Roman" w:hAnsi="Times New Roman"/>
                <w:sz w:val="20"/>
              </w:rPr>
              <w:t>;</w:t>
            </w:r>
          </w:p>
          <w:p w14:paraId="7C171198" w14:textId="77777777" w:rsidR="00A0398C" w:rsidRPr="0093567E" w:rsidRDefault="00A0398C" w:rsidP="00A0398C">
            <w:pPr>
              <w:spacing w:before="100" w:beforeAutospacing="1" w:after="100" w:afterAutospacing="1" w:line="240" w:lineRule="auto"/>
              <w:rPr>
                <w:rFonts w:ascii="Times New Roman" w:eastAsia="Times New Roman" w:hAnsi="Times New Roman"/>
                <w:sz w:val="20"/>
              </w:rPr>
            </w:pPr>
            <w:r w:rsidRPr="0093567E">
              <w:rPr>
                <w:rFonts w:ascii="Times New Roman" w:eastAsia="Times New Roman" w:hAnsi="Times New Roman"/>
                <w:sz w:val="20"/>
              </w:rPr>
              <w:t xml:space="preserve">1.2. </w:t>
            </w:r>
            <w:proofErr w:type="spellStart"/>
            <w:r w:rsidRPr="0093567E">
              <w:rPr>
                <w:rFonts w:ascii="Times New Roman" w:eastAsia="Times New Roman" w:hAnsi="Times New Roman"/>
                <w:sz w:val="20"/>
              </w:rPr>
              <w:t>авиацияда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және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атмосфераның</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жоғарғы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қабаттарында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тыныс</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алуды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қамтамасыз</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ету</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мақсатында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оның</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ішінде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ұшқыш</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кабинасының</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оттегі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жүйелері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мен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lastRenderedPageBreak/>
              <w:t>авариялық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оттегі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жүйелерінде</w:t>
            </w:r>
            <w:proofErr w:type="spellEnd"/>
            <w:r w:rsidRPr="0093567E">
              <w:rPr>
                <w:rFonts w:ascii="Times New Roman" w:eastAsia="Times New Roman" w:hAnsi="Times New Roman"/>
                <w:sz w:val="20"/>
              </w:rPr>
              <w:t>.</w:t>
            </w:r>
          </w:p>
          <w:p w14:paraId="1C0AE357" w14:textId="77777777" w:rsidR="00A0398C" w:rsidRPr="0093567E" w:rsidRDefault="00A0398C" w:rsidP="00A0398C">
            <w:pPr>
              <w:spacing w:before="100" w:beforeAutospacing="1" w:after="100" w:afterAutospacing="1" w:line="240" w:lineRule="auto"/>
              <w:rPr>
                <w:rFonts w:ascii="Times New Roman" w:eastAsia="Times New Roman" w:hAnsi="Times New Roman"/>
                <w:sz w:val="20"/>
              </w:rPr>
            </w:pPr>
            <w:proofErr w:type="spellStart"/>
            <w:r w:rsidRPr="0093567E">
              <w:rPr>
                <w:rFonts w:ascii="Times New Roman" w:eastAsia="Times New Roman" w:hAnsi="Times New Roman"/>
                <w:sz w:val="20"/>
              </w:rPr>
              <w:t>Айта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кету</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керек</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аталған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жобасы</w:t>
            </w:r>
            <w:proofErr w:type="spellEnd"/>
            <w:r w:rsidRPr="0093567E">
              <w:rPr>
                <w:rFonts w:ascii="Times New Roman" w:eastAsia="Times New Roman" w:hAnsi="Times New Roman"/>
                <w:sz w:val="20"/>
              </w:rPr>
              <w:t xml:space="preserve"> CGA G-4.3:2018 «Commodity Specification for Oxygen» (8-басылым) («</w:t>
            </w:r>
            <w:proofErr w:type="spellStart"/>
            <w:r w:rsidRPr="0093567E">
              <w:rPr>
                <w:rFonts w:ascii="Times New Roman" w:eastAsia="Times New Roman" w:hAnsi="Times New Roman"/>
                <w:sz w:val="20"/>
              </w:rPr>
              <w:t>Оттегіне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арналған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техникалық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талаптар</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стандартының</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талаптарына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сәйкес</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келеді</w:t>
            </w:r>
            <w:proofErr w:type="spellEnd"/>
            <w:r w:rsidRPr="0093567E">
              <w:rPr>
                <w:rFonts w:ascii="Times New Roman" w:eastAsia="Times New Roman" w:hAnsi="Times New Roman"/>
                <w:sz w:val="20"/>
              </w:rPr>
              <w:t>.</w:t>
            </w:r>
          </w:p>
        </w:tc>
        <w:tc>
          <w:tcPr>
            <w:tcW w:w="2720" w:type="dxa"/>
            <w:vMerge/>
          </w:tcPr>
          <w:p w14:paraId="68C04277" w14:textId="77777777" w:rsidR="00A0398C" w:rsidRDefault="00A0398C" w:rsidP="00A0398C"/>
        </w:tc>
      </w:tr>
      <w:tr w:rsidR="00A0398C" w14:paraId="2B652BE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4AB5D5E" w14:textId="6C2FDC47" w:rsidR="00A0398C" w:rsidRPr="00BC5F1B" w:rsidRDefault="00A0398C" w:rsidP="00A0398C">
            <w:pPr>
              <w:rPr>
                <w:lang w:val="kk-KZ"/>
              </w:rPr>
            </w:pPr>
            <w:r>
              <w:rPr>
                <w:rFonts w:ascii="Times New Roman" w:eastAsia="Times New Roman" w:hAnsi="Times New Roman"/>
                <w:sz w:val="20"/>
                <w:lang w:val="kk-KZ"/>
              </w:rPr>
              <w:t>39</w:t>
            </w:r>
          </w:p>
        </w:tc>
        <w:tc>
          <w:tcPr>
            <w:tcW w:w="2720" w:type="dxa"/>
            <w:tcBorders>
              <w:top w:val="single" w:sz="8" w:space="0" w:color="000000"/>
              <w:left w:val="single" w:sz="8" w:space="0" w:color="000000"/>
              <w:bottom w:val="single" w:sz="8" w:space="0" w:color="000000"/>
              <w:right w:val="single" w:sz="8" w:space="0" w:color="000000"/>
            </w:tcBorders>
          </w:tcPr>
          <w:p w14:paraId="6D29CEF0" w14:textId="77777777" w:rsidR="00A0398C" w:rsidRDefault="00A0398C" w:rsidP="00A0398C">
            <w:r>
              <w:rPr>
                <w:rFonts w:ascii="Times New Roman" w:eastAsia="Times New Roman" w:hAnsi="Times New Roman"/>
                <w:sz w:val="20"/>
              </w:rPr>
              <w:t>G/TBT/N/EGY/595</w:t>
            </w:r>
          </w:p>
        </w:tc>
        <w:tc>
          <w:tcPr>
            <w:tcW w:w="5102" w:type="dxa"/>
            <w:tcBorders>
              <w:top w:val="single" w:sz="8" w:space="0" w:color="000000"/>
              <w:left w:val="single" w:sz="8" w:space="0" w:color="000000"/>
              <w:bottom w:val="single" w:sz="8" w:space="0" w:color="000000"/>
              <w:right w:val="single" w:sz="8" w:space="0" w:color="000000"/>
            </w:tcBorders>
          </w:tcPr>
          <w:p w14:paraId="77F4CDB0" w14:textId="77777777" w:rsidR="00A0398C" w:rsidRDefault="00A0398C" w:rsidP="00A0398C">
            <w:r>
              <w:rPr>
                <w:rFonts w:ascii="Times New Roman" w:eastAsia="Times New Roman" w:hAnsi="Times New Roman"/>
                <w:sz w:val="20"/>
              </w:rPr>
              <w:t>«Сыртқы қолдануға арналған стерильді емес ультрадыбыстық гель» үшін Египет стандартының жобасы (13 бет, араб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бөлім үшін байланыс ақпараты:</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Әулие Тадриб Эль-Модарребин, 16, Америка, Каир, Египет</w:t>
            </w:r>
            <w:r>
              <w:rPr>
                <w:rFonts w:ascii="Times New Roman" w:eastAsia="Times New Roman" w:hAnsi="Times New Roman"/>
                <w:sz w:val="20"/>
              </w:rPr>
              <w:br/>
              <w:t>Электрондық пошта: eos@eos.org.eg / eos.tbt@eos.org.eg</w:t>
            </w:r>
            <w:r>
              <w:rPr>
                <w:rFonts w:ascii="Times New Roman" w:eastAsia="Times New Roman" w:hAnsi="Times New Roman"/>
                <w:sz w:val="20"/>
              </w:rPr>
              <w:br/>
              <w:t>Веб-сайт: http://www.eos.org.eg</w:t>
            </w:r>
            <w:r>
              <w:rPr>
                <w:rFonts w:ascii="Times New Roman" w:eastAsia="Times New Roman" w:hAnsi="Times New Roman"/>
                <w:sz w:val="20"/>
              </w:rPr>
              <w:br/>
              <w:t>Тел.: + (202) 22845528</w:t>
            </w:r>
            <w:r>
              <w:rPr>
                <w:rFonts w:ascii="Times New Roman" w:eastAsia="Times New Roman" w:hAnsi="Times New Roman"/>
                <w:sz w:val="20"/>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83C690" w14:textId="77777777" w:rsidR="00A0398C" w:rsidRDefault="00A0398C" w:rsidP="00A0398C">
            <w:r>
              <w:rPr>
                <w:rFonts w:ascii="Times New Roman" w:eastAsia="Times New Roman" w:hAnsi="Times New Roman"/>
                <w:sz w:val="20"/>
              </w:rPr>
              <w:t>25/08/26</w:t>
            </w:r>
          </w:p>
        </w:tc>
      </w:tr>
      <w:tr w:rsidR="00A0398C" w14:paraId="6220995C" w14:textId="77777777" w:rsidTr="00BC5F1B">
        <w:tc>
          <w:tcPr>
            <w:tcW w:w="2720" w:type="dxa"/>
            <w:vMerge/>
          </w:tcPr>
          <w:p w14:paraId="6351E92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86950E8"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5B51BDC7" w14:textId="77777777" w:rsidR="00A0398C" w:rsidRDefault="00A0398C" w:rsidP="00A0398C">
            <w:r>
              <w:rPr>
                <w:rFonts w:ascii="Times New Roman" w:eastAsia="Times New Roman" w:hAnsi="Times New Roman"/>
                <w:sz w:val="20"/>
              </w:rPr>
              <w:t>Қан құю, инфузия және инъекциялық жабдық (ICS кодтары: 11.040.20)</w:t>
            </w:r>
          </w:p>
        </w:tc>
        <w:tc>
          <w:tcPr>
            <w:tcW w:w="2720" w:type="dxa"/>
            <w:vMerge/>
          </w:tcPr>
          <w:p w14:paraId="69EA71E7" w14:textId="77777777" w:rsidR="00A0398C" w:rsidRDefault="00A0398C" w:rsidP="00A0398C"/>
        </w:tc>
      </w:tr>
      <w:tr w:rsidR="00A0398C" w14:paraId="0469B12D" w14:textId="77777777" w:rsidTr="00BC5F1B">
        <w:tc>
          <w:tcPr>
            <w:tcW w:w="2720" w:type="dxa"/>
            <w:vMerge/>
          </w:tcPr>
          <w:p w14:paraId="17A8549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FC1C321" w14:textId="77777777" w:rsidR="00A0398C" w:rsidRDefault="00A0398C" w:rsidP="00A0398C">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37678B27" w14:textId="77777777" w:rsidR="00A0398C" w:rsidRPr="0093567E" w:rsidRDefault="00A0398C" w:rsidP="00A0398C">
            <w:pPr>
              <w:spacing w:before="100" w:beforeAutospacing="1" w:after="100" w:afterAutospacing="1" w:line="240" w:lineRule="auto"/>
              <w:rPr>
                <w:rFonts w:ascii="Times New Roman" w:eastAsia="Times New Roman" w:hAnsi="Times New Roman"/>
                <w:sz w:val="20"/>
              </w:rPr>
            </w:pPr>
            <w:proofErr w:type="spellStart"/>
            <w:r w:rsidRPr="0093567E">
              <w:rPr>
                <w:rFonts w:ascii="Times New Roman" w:eastAsia="Times New Roman" w:hAnsi="Times New Roman"/>
                <w:sz w:val="20"/>
              </w:rPr>
              <w:t>Мысыр</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стандартының</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жобасы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стерильді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емес</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ультрадыбыстық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гельге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қойылатын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талаптарды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белгілейді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Бұл</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гель</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тек</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сыртқы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қолдануға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арналған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және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төмен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қауіп</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деңгейіндегі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стандартты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ультрадыбыстық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зерттеулерді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жүргізу</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кезінде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сондай-ақ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операция</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жасалуы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мүмкін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аймаққа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хирургиялық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араласуға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дейінгі</w:t>
            </w:r>
            <w:proofErr w:type="spellEnd"/>
            <w:r w:rsidRPr="0093567E">
              <w:rPr>
                <w:rFonts w:ascii="Times New Roman" w:eastAsia="Times New Roman" w:hAnsi="Times New Roman"/>
                <w:sz w:val="20"/>
              </w:rPr>
              <w:t xml:space="preserve"> 24 </w:t>
            </w:r>
            <w:proofErr w:type="spellStart"/>
            <w:r w:rsidRPr="0093567E">
              <w:rPr>
                <w:rFonts w:ascii="Times New Roman" w:eastAsia="Times New Roman" w:hAnsi="Times New Roman"/>
                <w:sz w:val="20"/>
              </w:rPr>
              <w:t>сағаттан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аспайтын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мерзімде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гель</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тек</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зақымданбаған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теріге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жағылған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жағдайда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қолдануға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арналған</w:t>
            </w:r>
            <w:proofErr w:type="spellEnd"/>
            <w:r w:rsidRPr="0093567E">
              <w:rPr>
                <w:rFonts w:ascii="Times New Roman" w:eastAsia="Times New Roman" w:hAnsi="Times New Roman"/>
                <w:sz w:val="20"/>
              </w:rPr>
              <w:t>.</w:t>
            </w:r>
          </w:p>
          <w:p w14:paraId="1A52198F" w14:textId="77777777" w:rsidR="00A0398C" w:rsidRPr="0093567E" w:rsidRDefault="00A0398C" w:rsidP="00A0398C">
            <w:pPr>
              <w:spacing w:before="100" w:beforeAutospacing="1" w:after="100" w:afterAutospacing="1" w:line="240" w:lineRule="auto"/>
              <w:rPr>
                <w:rFonts w:ascii="Times New Roman" w:eastAsia="Times New Roman" w:hAnsi="Times New Roman"/>
                <w:sz w:val="20"/>
              </w:rPr>
            </w:pPr>
            <w:proofErr w:type="spellStart"/>
            <w:r w:rsidRPr="0093567E">
              <w:rPr>
                <w:rFonts w:ascii="Times New Roman" w:eastAsia="Times New Roman" w:hAnsi="Times New Roman"/>
                <w:sz w:val="20"/>
              </w:rPr>
              <w:t>Осы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шырышты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қабықтармен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тікелей</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жанасу</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кезінде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мысалы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трансректальды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немесе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трансвагинальды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зерттеулер</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кезінде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қолданылатын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стерильді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гельге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ішкі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тіндерді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зерттеу</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кезінде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ашық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жараларға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жоғары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деңгейдегі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стерильділікті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талап</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ететін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жағдайларда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зақымданбаған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теріге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қолданылатын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гельге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сондай-ақ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ауыр</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халдегі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жаңа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туған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нәрестелерді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иммун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тапшылығы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бар</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пациенттерді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иммуносупрессивті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терапия</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қабылдап</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жүрген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пациенттерді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қарқынды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терапия</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бөлімшелеріндегі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пациенттерді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тексеру</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кезінде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және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жоғары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деңгейдегі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стерильділікті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талап</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ететін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басқа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критикалық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жағдайларда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қолданылатын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гельге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қолданылмайды</w:t>
            </w:r>
            <w:proofErr w:type="spellEnd"/>
            <w:r w:rsidRPr="0093567E">
              <w:rPr>
                <w:rFonts w:ascii="Times New Roman" w:eastAsia="Times New Roman" w:hAnsi="Times New Roman"/>
                <w:sz w:val="20"/>
              </w:rPr>
              <w:t>.</w:t>
            </w:r>
          </w:p>
          <w:p w14:paraId="5AAB33E0" w14:textId="77777777" w:rsidR="00A0398C" w:rsidRPr="0093567E" w:rsidRDefault="00A0398C" w:rsidP="00A0398C">
            <w:pPr>
              <w:spacing w:before="100" w:beforeAutospacing="1" w:after="100" w:afterAutospacing="1" w:line="240" w:lineRule="auto"/>
              <w:rPr>
                <w:rFonts w:ascii="Times New Roman" w:eastAsia="Times New Roman" w:hAnsi="Times New Roman"/>
                <w:sz w:val="20"/>
              </w:rPr>
            </w:pPr>
            <w:proofErr w:type="spellStart"/>
            <w:r w:rsidRPr="0093567E">
              <w:rPr>
                <w:rFonts w:ascii="Times New Roman" w:eastAsia="Times New Roman" w:hAnsi="Times New Roman"/>
                <w:sz w:val="20"/>
              </w:rPr>
              <w:t>Аталған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жобасы</w:t>
            </w:r>
            <w:proofErr w:type="spellEnd"/>
            <w:r w:rsidRPr="0093567E">
              <w:rPr>
                <w:rFonts w:ascii="Times New Roman" w:eastAsia="Times New Roman" w:hAnsi="Times New Roman"/>
                <w:sz w:val="20"/>
              </w:rPr>
              <w:t xml:space="preserve"> DARS 2057:2026 «</w:t>
            </w:r>
            <w:proofErr w:type="spellStart"/>
            <w:r w:rsidRPr="0093567E">
              <w:rPr>
                <w:rFonts w:ascii="Times New Roman" w:eastAsia="Times New Roman" w:hAnsi="Times New Roman"/>
                <w:sz w:val="20"/>
              </w:rPr>
              <w:t>Медициналық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ультрадыбыстық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гель</w:t>
            </w:r>
            <w:proofErr w:type="spellEnd"/>
            <w:r w:rsidRPr="0093567E">
              <w:rPr>
                <w:rFonts w:ascii="Times New Roman" w:eastAsia="Times New Roman" w:hAnsi="Times New Roman"/>
                <w:sz w:val="20"/>
              </w:rPr>
              <w:t xml:space="preserve"> — </w:t>
            </w:r>
            <w:proofErr w:type="spellStart"/>
            <w:r w:rsidRPr="0093567E">
              <w:rPr>
                <w:rFonts w:ascii="Times New Roman" w:eastAsia="Times New Roman" w:hAnsi="Times New Roman"/>
                <w:sz w:val="20"/>
              </w:rPr>
              <w:t>Техникалық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талаптар</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стандартына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сәйкес</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келетіні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атап</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өтіледі</w:t>
            </w:r>
            <w:proofErr w:type="spellEnd"/>
            <w:r w:rsidRPr="0093567E">
              <w:rPr>
                <w:rFonts w:ascii="Times New Roman" w:eastAsia="Times New Roman" w:hAnsi="Times New Roman"/>
                <w:sz w:val="20"/>
              </w:rPr>
              <w:t>.</w:t>
            </w:r>
          </w:p>
        </w:tc>
        <w:tc>
          <w:tcPr>
            <w:tcW w:w="2720" w:type="dxa"/>
            <w:vMerge/>
          </w:tcPr>
          <w:p w14:paraId="74F209AA" w14:textId="77777777" w:rsidR="00A0398C" w:rsidRDefault="00A0398C" w:rsidP="00A0398C"/>
        </w:tc>
      </w:tr>
      <w:tr w:rsidR="00A0398C" w14:paraId="59D32754"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5BECCE8" w14:textId="473A44E5" w:rsidR="00A0398C" w:rsidRPr="00E05063" w:rsidRDefault="00A0398C" w:rsidP="00A0398C">
            <w:pPr>
              <w:rPr>
                <w:lang w:val="kk-KZ"/>
              </w:rPr>
            </w:pPr>
            <w:r>
              <w:rPr>
                <w:rFonts w:ascii="Times New Roman" w:eastAsia="Times New Roman" w:hAnsi="Times New Roman"/>
                <w:sz w:val="20"/>
              </w:rPr>
              <w:t>4</w:t>
            </w:r>
            <w:r>
              <w:rPr>
                <w:rFonts w:ascii="Times New Roman" w:eastAsia="Times New Roman" w:hAnsi="Times New Roman"/>
                <w:sz w:val="20"/>
                <w:lang w:val="kk-KZ"/>
              </w:rPr>
              <w:t>0</w:t>
            </w:r>
          </w:p>
        </w:tc>
        <w:tc>
          <w:tcPr>
            <w:tcW w:w="2720" w:type="dxa"/>
            <w:tcBorders>
              <w:top w:val="single" w:sz="8" w:space="0" w:color="000000"/>
              <w:left w:val="single" w:sz="8" w:space="0" w:color="000000"/>
              <w:bottom w:val="single" w:sz="8" w:space="0" w:color="000000"/>
              <w:right w:val="single" w:sz="8" w:space="0" w:color="000000"/>
            </w:tcBorders>
          </w:tcPr>
          <w:p w14:paraId="63C7DE02" w14:textId="77777777" w:rsidR="00A0398C" w:rsidRDefault="00A0398C" w:rsidP="00A0398C">
            <w:r>
              <w:rPr>
                <w:rFonts w:ascii="Times New Roman" w:eastAsia="Times New Roman" w:hAnsi="Times New Roman"/>
                <w:sz w:val="20"/>
              </w:rPr>
              <w:t>G/TBT/N/EGY/594</w:t>
            </w:r>
          </w:p>
        </w:tc>
        <w:tc>
          <w:tcPr>
            <w:tcW w:w="5102" w:type="dxa"/>
            <w:tcBorders>
              <w:top w:val="single" w:sz="8" w:space="0" w:color="000000"/>
              <w:left w:val="single" w:sz="8" w:space="0" w:color="000000"/>
              <w:bottom w:val="single" w:sz="8" w:space="0" w:color="000000"/>
              <w:right w:val="single" w:sz="8" w:space="0" w:color="000000"/>
            </w:tcBorders>
          </w:tcPr>
          <w:p w14:paraId="059CEAFE" w14:textId="77777777" w:rsidR="00A0398C" w:rsidRPr="00242804" w:rsidRDefault="00A0398C" w:rsidP="00A0398C">
            <w:pPr>
              <w:rPr>
                <w:lang w:val="ru-RU"/>
              </w:rPr>
            </w:pPr>
            <w:proofErr w:type="spellStart"/>
            <w:r>
              <w:rPr>
                <w:rFonts w:ascii="Times New Roman" w:eastAsia="Times New Roman" w:hAnsi="Times New Roman"/>
                <w:sz w:val="20"/>
              </w:rPr>
              <w:t>Египет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Экстракорпоральды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тазарту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жүйелері</w:t>
            </w:r>
            <w:proofErr w:type="spellEnd"/>
            <w:r>
              <w:rPr>
                <w:rFonts w:ascii="Times New Roman" w:eastAsia="Times New Roman" w:hAnsi="Times New Roman"/>
                <w:sz w:val="20"/>
              </w:rPr>
              <w:t xml:space="preserve">, 2-бөлім: </w:t>
            </w:r>
            <w:proofErr w:type="spellStart"/>
            <w:r>
              <w:rPr>
                <w:rFonts w:ascii="Times New Roman" w:eastAsia="Times New Roman" w:hAnsi="Times New Roman"/>
                <w:sz w:val="20"/>
              </w:rPr>
              <w:t>Гемодиализаторларға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гемодиофильтрлерге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гемофильтрлерге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гемоконцентраторларға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r>
              <w:rPr>
                <w:rFonts w:ascii="Times New Roman" w:eastAsia="Times New Roman" w:hAnsi="Times New Roman"/>
                <w:sz w:val="20"/>
                <w:lang w:val="ru-RU"/>
              </w:rPr>
              <w:t>э</w:t>
            </w:r>
            <w:proofErr w:type="spellStart"/>
            <w:r>
              <w:rPr>
                <w:rFonts w:ascii="Times New Roman" w:eastAsia="Times New Roman" w:hAnsi="Times New Roman"/>
                <w:sz w:val="20"/>
              </w:rPr>
              <w:t>кстракорпоральды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сұйықтықты</w:t>
            </w:r>
            <w:proofErr w:type="spellEnd"/>
            <w:r>
              <w:rPr>
                <w:rFonts w:ascii="Times New Roman" w:eastAsia="Times New Roman" w:hAnsi="Times New Roman"/>
                <w:sz w:val="20"/>
              </w:rPr>
              <w:t xml:space="preserve"> жеткізу жүйелері» (ағылшын тілінде 32 бет)</w:t>
            </w:r>
            <w:r>
              <w:rPr>
                <w:rFonts w:ascii="Times New Roman" w:eastAsia="Times New Roman" w:hAnsi="Times New Roman"/>
                <w:sz w:val="20"/>
              </w:rPr>
              <w:br/>
              <w:t xml:space="preserve">Хабарлама құжатына/құжаттарына сілтеме және/немесе сұрау бойынша көшірмелерді бере алатын агенттік </w:t>
            </w:r>
            <w:r>
              <w:rPr>
                <w:rFonts w:ascii="Times New Roman" w:eastAsia="Times New Roman" w:hAnsi="Times New Roman"/>
                <w:sz w:val="20"/>
              </w:rPr>
              <w:lastRenderedPageBreak/>
              <w:t>немесе орган үшін байланыс ақпараты:</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 xml:space="preserve">ст. </w:t>
            </w:r>
            <w:proofErr w:type="spellStart"/>
            <w:r w:rsidRPr="00242804">
              <w:rPr>
                <w:rFonts w:ascii="Times New Roman" w:eastAsia="Times New Roman" w:hAnsi="Times New Roman"/>
                <w:sz w:val="20"/>
                <w:lang w:val="ru-RU"/>
              </w:rPr>
              <w:t>Тадриб</w:t>
            </w:r>
            <w:proofErr w:type="spellEnd"/>
            <w:r w:rsidRPr="00242804">
              <w:rPr>
                <w:rFonts w:ascii="Times New Roman" w:eastAsia="Times New Roman" w:hAnsi="Times New Roman"/>
                <w:sz w:val="20"/>
                <w:lang w:val="ru-RU"/>
              </w:rPr>
              <w:t xml:space="preserve"> Эль-</w:t>
            </w:r>
            <w:proofErr w:type="spellStart"/>
            <w:r w:rsidRPr="00242804">
              <w:rPr>
                <w:rFonts w:ascii="Times New Roman" w:eastAsia="Times New Roman" w:hAnsi="Times New Roman"/>
                <w:sz w:val="20"/>
                <w:lang w:val="ru-RU"/>
              </w:rPr>
              <w:t>Модарребин</w:t>
            </w:r>
            <w:proofErr w:type="spellEnd"/>
            <w:r w:rsidRPr="00242804">
              <w:rPr>
                <w:rFonts w:ascii="Times New Roman" w:eastAsia="Times New Roman" w:hAnsi="Times New Roman"/>
                <w:sz w:val="20"/>
                <w:lang w:val="ru-RU"/>
              </w:rPr>
              <w:t xml:space="preserve">, 16 </w:t>
            </w:r>
            <w:proofErr w:type="spellStart"/>
            <w:r w:rsidRPr="00242804">
              <w:rPr>
                <w:rFonts w:ascii="Times New Roman" w:eastAsia="Times New Roman" w:hAnsi="Times New Roman"/>
                <w:sz w:val="20"/>
                <w:lang w:val="ru-RU"/>
              </w:rPr>
              <w:t>жаста</w:t>
            </w:r>
            <w:proofErr w:type="spellEnd"/>
            <w:r w:rsidRPr="00242804">
              <w:rPr>
                <w:rFonts w:ascii="Times New Roman" w:eastAsia="Times New Roman" w:hAnsi="Times New Roman"/>
                <w:sz w:val="20"/>
                <w:lang w:val="ru-RU"/>
              </w:rPr>
              <w:t>, Америка, Каир, Египет</w:t>
            </w:r>
            <w:r w:rsidRPr="00242804">
              <w:rPr>
                <w:rFonts w:ascii="Times New Roman" w:eastAsia="Times New Roman" w:hAnsi="Times New Roman"/>
                <w:sz w:val="20"/>
                <w:lang w:val="ru-RU"/>
              </w:rPr>
              <w:br/>
            </w:r>
            <w:proofErr w:type="spellStart"/>
            <w:r w:rsidRPr="00242804">
              <w:rPr>
                <w:rFonts w:ascii="Times New Roman" w:eastAsia="Times New Roman" w:hAnsi="Times New Roman"/>
                <w:sz w:val="20"/>
                <w:lang w:val="ru-RU"/>
              </w:rPr>
              <w:t>Электрондық</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пошта</w:t>
            </w:r>
            <w:proofErr w:type="spellEnd"/>
            <w:r w:rsidRPr="00242804">
              <w:rPr>
                <w:rFonts w:ascii="Times New Roman" w:eastAsia="Times New Roman" w:hAnsi="Times New Roman"/>
                <w:sz w:val="20"/>
                <w:lang w:val="ru-RU"/>
              </w:rPr>
              <w:t xml:space="preserve">: </w:t>
            </w:r>
            <w:proofErr w:type="spellStart"/>
            <w:r>
              <w:rPr>
                <w:rFonts w:ascii="Times New Roman" w:eastAsia="Times New Roman" w:hAnsi="Times New Roman"/>
                <w:sz w:val="20"/>
              </w:rPr>
              <w:t>eos</w:t>
            </w:r>
            <w:proofErr w:type="spellEnd"/>
            <w:r w:rsidRPr="00242804">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242804">
              <w:rPr>
                <w:rFonts w:ascii="Times New Roman" w:eastAsia="Times New Roman" w:hAnsi="Times New Roman"/>
                <w:sz w:val="20"/>
                <w:lang w:val="ru-RU"/>
              </w:rPr>
              <w:t>.</w:t>
            </w:r>
            <w:r>
              <w:rPr>
                <w:rFonts w:ascii="Times New Roman" w:eastAsia="Times New Roman" w:hAnsi="Times New Roman"/>
                <w:sz w:val="20"/>
              </w:rPr>
              <w:t>org</w:t>
            </w:r>
            <w:r w:rsidRPr="00242804">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242804">
              <w:rPr>
                <w:rFonts w:ascii="Times New Roman" w:eastAsia="Times New Roman" w:hAnsi="Times New Roman"/>
                <w:sz w:val="20"/>
                <w:lang w:val="ru-RU"/>
              </w:rPr>
              <w:t xml:space="preserve"> / </w:t>
            </w:r>
            <w:proofErr w:type="spellStart"/>
            <w:r>
              <w:rPr>
                <w:rFonts w:ascii="Times New Roman" w:eastAsia="Times New Roman" w:hAnsi="Times New Roman"/>
                <w:sz w:val="20"/>
              </w:rPr>
              <w:t>eos</w:t>
            </w:r>
            <w:proofErr w:type="spellEnd"/>
            <w:r w:rsidRPr="00242804">
              <w:rPr>
                <w:rFonts w:ascii="Times New Roman" w:eastAsia="Times New Roman" w:hAnsi="Times New Roman"/>
                <w:sz w:val="20"/>
                <w:lang w:val="ru-RU"/>
              </w:rPr>
              <w:t>.</w:t>
            </w:r>
            <w:r>
              <w:rPr>
                <w:rFonts w:ascii="Times New Roman" w:eastAsia="Times New Roman" w:hAnsi="Times New Roman"/>
                <w:sz w:val="20"/>
              </w:rPr>
              <w:t>tbt</w:t>
            </w:r>
            <w:r w:rsidRPr="00242804">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242804">
              <w:rPr>
                <w:rFonts w:ascii="Times New Roman" w:eastAsia="Times New Roman" w:hAnsi="Times New Roman"/>
                <w:sz w:val="20"/>
                <w:lang w:val="ru-RU"/>
              </w:rPr>
              <w:t>.</w:t>
            </w:r>
            <w:r>
              <w:rPr>
                <w:rFonts w:ascii="Times New Roman" w:eastAsia="Times New Roman" w:hAnsi="Times New Roman"/>
                <w:sz w:val="20"/>
              </w:rPr>
              <w:t>org</w:t>
            </w:r>
            <w:r w:rsidRPr="00242804">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242804">
              <w:rPr>
                <w:rFonts w:ascii="Times New Roman" w:eastAsia="Times New Roman" w:hAnsi="Times New Roman"/>
                <w:sz w:val="20"/>
                <w:lang w:val="ru-RU"/>
              </w:rPr>
              <w:t>://</w:t>
            </w:r>
            <w:r>
              <w:rPr>
                <w:rFonts w:ascii="Times New Roman" w:eastAsia="Times New Roman" w:hAnsi="Times New Roman"/>
                <w:sz w:val="20"/>
              </w:rPr>
              <w:t>www</w:t>
            </w:r>
            <w:r w:rsidRPr="00242804">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242804">
              <w:rPr>
                <w:rFonts w:ascii="Times New Roman" w:eastAsia="Times New Roman" w:hAnsi="Times New Roman"/>
                <w:sz w:val="20"/>
                <w:lang w:val="ru-RU"/>
              </w:rPr>
              <w:t>.</w:t>
            </w:r>
            <w:r>
              <w:rPr>
                <w:rFonts w:ascii="Times New Roman" w:eastAsia="Times New Roman" w:hAnsi="Times New Roman"/>
                <w:sz w:val="20"/>
              </w:rPr>
              <w:t>org</w:t>
            </w:r>
            <w:r w:rsidRPr="00242804">
              <w:rPr>
                <w:rFonts w:ascii="Times New Roman" w:eastAsia="Times New Roman" w:hAnsi="Times New Roman"/>
                <w:sz w:val="20"/>
                <w:lang w:val="ru-RU"/>
              </w:rPr>
              <w:t>.</w:t>
            </w:r>
            <w:proofErr w:type="spellStart"/>
            <w:r>
              <w:rPr>
                <w:rFonts w:ascii="Times New Roman" w:eastAsia="Times New Roman" w:hAnsi="Times New Roman"/>
                <w:sz w:val="20"/>
              </w:rPr>
              <w:t>egTel</w:t>
            </w:r>
            <w:proofErr w:type="spellEnd"/>
            <w:r w:rsidRPr="00242804">
              <w:rPr>
                <w:rFonts w:ascii="Times New Roman" w:eastAsia="Times New Roman" w:hAnsi="Times New Roman"/>
                <w:sz w:val="20"/>
                <w:lang w:val="ru-RU"/>
              </w:rPr>
              <w:t xml:space="preserve"> Тел: + (202) 22845528</w:t>
            </w:r>
            <w:r w:rsidRPr="00242804">
              <w:rPr>
                <w:rFonts w:ascii="Times New Roman" w:eastAsia="Times New Roman" w:hAnsi="Times New Roman"/>
                <w:sz w:val="20"/>
                <w:lang w:val="ru-RU"/>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EFB3D7" w14:textId="77777777" w:rsidR="00A0398C" w:rsidRDefault="00A0398C" w:rsidP="00A0398C">
            <w:r>
              <w:rPr>
                <w:rFonts w:ascii="Times New Roman" w:eastAsia="Times New Roman" w:hAnsi="Times New Roman"/>
                <w:sz w:val="20"/>
              </w:rPr>
              <w:lastRenderedPageBreak/>
              <w:t>25/08/26</w:t>
            </w:r>
          </w:p>
        </w:tc>
      </w:tr>
      <w:tr w:rsidR="00A0398C" w14:paraId="45EACA73" w14:textId="77777777" w:rsidTr="00BC5F1B">
        <w:tc>
          <w:tcPr>
            <w:tcW w:w="2720" w:type="dxa"/>
            <w:vMerge/>
          </w:tcPr>
          <w:p w14:paraId="1498B4D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15E17C3"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51C25926" w14:textId="77777777" w:rsidR="00A0398C" w:rsidRDefault="00A0398C" w:rsidP="00A0398C">
            <w:r>
              <w:rPr>
                <w:rFonts w:ascii="Times New Roman" w:eastAsia="Times New Roman" w:hAnsi="Times New Roman"/>
                <w:sz w:val="20"/>
              </w:rPr>
              <w:t>Хирургия, протездеу және ортопедияға арналған имплантаттар (ICS коды(лар): 11.040.40)</w:t>
            </w:r>
          </w:p>
        </w:tc>
        <w:tc>
          <w:tcPr>
            <w:tcW w:w="2720" w:type="dxa"/>
            <w:vMerge/>
          </w:tcPr>
          <w:p w14:paraId="27E2E152" w14:textId="77777777" w:rsidR="00A0398C" w:rsidRDefault="00A0398C" w:rsidP="00A0398C"/>
        </w:tc>
      </w:tr>
      <w:tr w:rsidR="00A0398C" w:rsidRPr="001316D5" w14:paraId="5774DEF3" w14:textId="77777777" w:rsidTr="00BC5F1B">
        <w:tc>
          <w:tcPr>
            <w:tcW w:w="2720" w:type="dxa"/>
            <w:vMerge/>
          </w:tcPr>
          <w:p w14:paraId="5B65787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ECA58A5" w14:textId="77777777" w:rsidR="00A0398C" w:rsidRDefault="00A0398C" w:rsidP="00A0398C">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13B7AABB" w14:textId="77777777" w:rsidR="00A0398C" w:rsidRPr="0093567E" w:rsidRDefault="00A0398C" w:rsidP="00A0398C">
            <w:pPr>
              <w:spacing w:before="100" w:beforeAutospacing="1" w:after="100" w:afterAutospacing="1" w:line="240" w:lineRule="auto"/>
              <w:rPr>
                <w:rFonts w:ascii="Times New Roman" w:eastAsia="Times New Roman" w:hAnsi="Times New Roman"/>
                <w:sz w:val="20"/>
              </w:rPr>
            </w:pPr>
            <w:proofErr w:type="spellStart"/>
            <w:r w:rsidRPr="0093567E">
              <w:rPr>
                <w:rFonts w:ascii="Times New Roman" w:eastAsia="Times New Roman" w:hAnsi="Times New Roman"/>
                <w:sz w:val="20"/>
              </w:rPr>
              <w:t>Египет</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стандартының</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жобасы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гемодиализ</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жабдығымен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бірге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қолданылатын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гемодиализді</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гемодиафильтрацияны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гемофильтрацияны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қоса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алғанда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бірақ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олармен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шектелмейтін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экстракорпоралдық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терапиясы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рәсімдерін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жүргізуге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арналған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бір</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рет</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қолданылатын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экстракорпоралдық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және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сұйықтық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контурларына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сондай-ақ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олардың</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керек-жарақтарына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қойылатын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талаптарды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белгілейді</w:t>
            </w:r>
            <w:proofErr w:type="spellEnd"/>
            <w:r w:rsidRPr="0093567E">
              <w:rPr>
                <w:rFonts w:ascii="Times New Roman" w:eastAsia="Times New Roman" w:hAnsi="Times New Roman"/>
                <w:sz w:val="20"/>
              </w:rPr>
              <w:t>.</w:t>
            </w:r>
          </w:p>
          <w:p w14:paraId="081D73EC" w14:textId="77777777" w:rsidR="00A0398C" w:rsidRPr="0093567E" w:rsidRDefault="00A0398C" w:rsidP="00A0398C">
            <w:pPr>
              <w:spacing w:before="100" w:beforeAutospacing="1" w:after="100" w:afterAutospacing="1" w:line="240" w:lineRule="auto"/>
              <w:rPr>
                <w:rFonts w:ascii="Times New Roman" w:eastAsia="Times New Roman" w:hAnsi="Times New Roman"/>
                <w:sz w:val="20"/>
              </w:rPr>
            </w:pPr>
            <w:proofErr w:type="spellStart"/>
            <w:r w:rsidRPr="0093567E">
              <w:rPr>
                <w:rFonts w:ascii="Times New Roman" w:eastAsia="Times New Roman" w:hAnsi="Times New Roman"/>
                <w:sz w:val="20"/>
              </w:rPr>
              <w:t>Осы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жобасының</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қолданылу</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аясына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мыналар</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кірмейді</w:t>
            </w:r>
            <w:proofErr w:type="spellEnd"/>
            <w:r w:rsidRPr="0093567E">
              <w:rPr>
                <w:rFonts w:ascii="Times New Roman" w:eastAsia="Times New Roman" w:hAnsi="Times New Roman"/>
                <w:sz w:val="20"/>
              </w:rPr>
              <w:t>:</w:t>
            </w:r>
          </w:p>
          <w:p w14:paraId="6CF4C9BF" w14:textId="77777777" w:rsidR="00A0398C" w:rsidRPr="0093567E" w:rsidRDefault="00A0398C" w:rsidP="00A0398C">
            <w:pPr>
              <w:numPr>
                <w:ilvl w:val="0"/>
                <w:numId w:val="17"/>
              </w:numPr>
              <w:spacing w:before="100" w:beforeAutospacing="1" w:after="100" w:afterAutospacing="1" w:line="240" w:lineRule="auto"/>
              <w:rPr>
                <w:rFonts w:ascii="Times New Roman" w:eastAsia="Times New Roman" w:hAnsi="Times New Roman"/>
                <w:sz w:val="20"/>
              </w:rPr>
            </w:pPr>
            <w:proofErr w:type="spellStart"/>
            <w:r w:rsidRPr="0093567E">
              <w:rPr>
                <w:rFonts w:ascii="Times New Roman" w:eastAsia="Times New Roman" w:hAnsi="Times New Roman"/>
                <w:sz w:val="20"/>
              </w:rPr>
              <w:t>гемодиализаторлар</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гемодиафильтрлер</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және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гемофильтрлер</w:t>
            </w:r>
            <w:proofErr w:type="spellEnd"/>
            <w:r w:rsidRPr="0093567E">
              <w:rPr>
                <w:rFonts w:ascii="Times New Roman" w:eastAsia="Times New Roman" w:hAnsi="Times New Roman"/>
                <w:sz w:val="20"/>
              </w:rPr>
              <w:t>;</w:t>
            </w:r>
          </w:p>
          <w:p w14:paraId="05EC9A41" w14:textId="77777777" w:rsidR="00A0398C" w:rsidRPr="0093567E" w:rsidRDefault="00A0398C" w:rsidP="00A0398C">
            <w:pPr>
              <w:numPr>
                <w:ilvl w:val="0"/>
                <w:numId w:val="17"/>
              </w:numPr>
              <w:spacing w:before="100" w:beforeAutospacing="1" w:after="100" w:afterAutospacing="1" w:line="240" w:lineRule="auto"/>
              <w:rPr>
                <w:rFonts w:ascii="Times New Roman" w:eastAsia="Times New Roman" w:hAnsi="Times New Roman"/>
                <w:sz w:val="20"/>
              </w:rPr>
            </w:pPr>
            <w:proofErr w:type="spellStart"/>
            <w:r w:rsidRPr="0093567E">
              <w:rPr>
                <w:rFonts w:ascii="Times New Roman" w:eastAsia="Times New Roman" w:hAnsi="Times New Roman"/>
                <w:sz w:val="20"/>
              </w:rPr>
              <w:t>плазмалық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сүзгілер</w:t>
            </w:r>
            <w:proofErr w:type="spellEnd"/>
            <w:r w:rsidRPr="0093567E">
              <w:rPr>
                <w:rFonts w:ascii="Times New Roman" w:eastAsia="Times New Roman" w:hAnsi="Times New Roman"/>
                <w:sz w:val="20"/>
              </w:rPr>
              <w:t>;</w:t>
            </w:r>
          </w:p>
          <w:p w14:paraId="60E65873" w14:textId="77777777" w:rsidR="00A0398C" w:rsidRPr="0093567E" w:rsidRDefault="00A0398C" w:rsidP="00A0398C">
            <w:pPr>
              <w:numPr>
                <w:ilvl w:val="0"/>
                <w:numId w:val="17"/>
              </w:numPr>
              <w:spacing w:before="100" w:beforeAutospacing="1" w:after="100" w:afterAutospacing="1" w:line="240" w:lineRule="auto"/>
              <w:rPr>
                <w:rFonts w:ascii="Times New Roman" w:eastAsia="Times New Roman" w:hAnsi="Times New Roman"/>
                <w:sz w:val="20"/>
              </w:rPr>
            </w:pPr>
            <w:proofErr w:type="spellStart"/>
            <w:r w:rsidRPr="0093567E">
              <w:rPr>
                <w:rFonts w:ascii="Times New Roman" w:eastAsia="Times New Roman" w:hAnsi="Times New Roman"/>
                <w:sz w:val="20"/>
              </w:rPr>
              <w:t>гемоперфузияға</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арналған</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құрылғылар</w:t>
            </w:r>
            <w:proofErr w:type="spellEnd"/>
            <w:r w:rsidRPr="0093567E">
              <w:rPr>
                <w:rFonts w:ascii="Times New Roman" w:eastAsia="Times New Roman" w:hAnsi="Times New Roman"/>
                <w:sz w:val="20"/>
              </w:rPr>
              <w:t>;</w:t>
            </w:r>
          </w:p>
          <w:p w14:paraId="7FDC0D63" w14:textId="77777777" w:rsidR="00A0398C" w:rsidRPr="0093567E" w:rsidRDefault="00A0398C" w:rsidP="00A0398C">
            <w:pPr>
              <w:numPr>
                <w:ilvl w:val="0"/>
                <w:numId w:val="17"/>
              </w:numPr>
              <w:spacing w:before="100" w:beforeAutospacing="1" w:after="100" w:afterAutospacing="1" w:line="240" w:lineRule="auto"/>
              <w:rPr>
                <w:rFonts w:ascii="Times New Roman" w:eastAsia="Times New Roman" w:hAnsi="Times New Roman"/>
                <w:sz w:val="20"/>
              </w:rPr>
            </w:pPr>
            <w:proofErr w:type="spellStart"/>
            <w:r w:rsidRPr="0093567E">
              <w:rPr>
                <w:rFonts w:ascii="Times New Roman" w:eastAsia="Times New Roman" w:hAnsi="Times New Roman"/>
                <w:sz w:val="20"/>
              </w:rPr>
              <w:t>тамырлық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қолжетімділік</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құрылғылары</w:t>
            </w:r>
            <w:proofErr w:type="spellEnd"/>
            <w:r w:rsidRPr="0093567E">
              <w:rPr>
                <w:rFonts w:ascii="Times New Roman" w:eastAsia="Times New Roman" w:hAnsi="Times New Roman"/>
                <w:sz w:val="20"/>
              </w:rPr>
              <w:t>.</w:t>
            </w:r>
          </w:p>
          <w:p w14:paraId="37FA9876" w14:textId="77777777" w:rsidR="00A0398C" w:rsidRPr="0093567E" w:rsidRDefault="00A0398C" w:rsidP="00A0398C">
            <w:pPr>
              <w:spacing w:before="100" w:beforeAutospacing="1" w:after="100" w:afterAutospacing="1" w:line="240" w:lineRule="auto"/>
              <w:rPr>
                <w:rFonts w:ascii="Times New Roman" w:eastAsia="Times New Roman" w:hAnsi="Times New Roman"/>
                <w:sz w:val="20"/>
              </w:rPr>
            </w:pPr>
            <w:r>
              <w:rPr>
                <w:rFonts w:ascii="Times New Roman" w:eastAsia="Times New Roman" w:hAnsi="Times New Roman"/>
                <w:sz w:val="20"/>
                <w:lang w:val="kk-KZ"/>
              </w:rPr>
              <w:t>О</w:t>
            </w:r>
            <w:proofErr w:type="spellStart"/>
            <w:r w:rsidRPr="0093567E">
              <w:rPr>
                <w:rFonts w:ascii="Times New Roman" w:eastAsia="Times New Roman" w:hAnsi="Times New Roman"/>
                <w:sz w:val="20"/>
              </w:rPr>
              <w:t>сы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жобасы</w:t>
            </w:r>
            <w:proofErr w:type="spellEnd"/>
            <w:r w:rsidRPr="0093567E">
              <w:rPr>
                <w:rFonts w:ascii="Times New Roman" w:eastAsia="Times New Roman" w:hAnsi="Times New Roman"/>
                <w:sz w:val="20"/>
              </w:rPr>
              <w:t xml:space="preserve"> ISO 8637-2:2024 </w:t>
            </w:r>
            <w:proofErr w:type="spellStart"/>
            <w:r w:rsidRPr="0093567E">
              <w:rPr>
                <w:rFonts w:ascii="Times New Roman" w:eastAsia="Times New Roman" w:hAnsi="Times New Roman"/>
                <w:sz w:val="20"/>
              </w:rPr>
              <w:t>халықаралық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стандартының</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техникалық</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мазмұны</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негізінде</w:t>
            </w:r>
            <w:proofErr w:type="spellEnd"/>
            <w:r w:rsidRPr="0093567E">
              <w:rPr>
                <w:rFonts w:ascii="Times New Roman" w:eastAsia="Times New Roman" w:hAnsi="Times New Roman"/>
                <w:sz w:val="20"/>
              </w:rPr>
              <w:t xml:space="preserve"> </w:t>
            </w:r>
            <w:proofErr w:type="spellStart"/>
            <w:r w:rsidRPr="0093567E">
              <w:rPr>
                <w:rFonts w:ascii="Times New Roman" w:eastAsia="Times New Roman" w:hAnsi="Times New Roman"/>
                <w:sz w:val="20"/>
              </w:rPr>
              <w:t>әзірленген</w:t>
            </w:r>
            <w:proofErr w:type="spellEnd"/>
            <w:r>
              <w:rPr>
                <w:rFonts w:ascii="Times New Roman" w:eastAsia="Times New Roman" w:hAnsi="Times New Roman"/>
                <w:sz w:val="20"/>
                <w:lang w:val="kk-KZ"/>
              </w:rPr>
              <w:t>ін ескерген жөн</w:t>
            </w:r>
            <w:r w:rsidRPr="0093567E">
              <w:rPr>
                <w:rFonts w:ascii="Times New Roman" w:eastAsia="Times New Roman" w:hAnsi="Times New Roman"/>
                <w:sz w:val="20"/>
              </w:rPr>
              <w:t>.</w:t>
            </w:r>
          </w:p>
        </w:tc>
        <w:tc>
          <w:tcPr>
            <w:tcW w:w="2720" w:type="dxa"/>
            <w:vMerge/>
          </w:tcPr>
          <w:p w14:paraId="23B7A655" w14:textId="77777777" w:rsidR="00A0398C" w:rsidRPr="001316D5" w:rsidRDefault="00A0398C" w:rsidP="00A0398C"/>
        </w:tc>
      </w:tr>
      <w:tr w:rsidR="00A0398C" w14:paraId="12D8B38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999E279" w14:textId="2AA82F02" w:rsidR="00A0398C" w:rsidRPr="00E05063" w:rsidRDefault="00A0398C" w:rsidP="00A0398C">
            <w:pPr>
              <w:rPr>
                <w:lang w:val="kk-KZ"/>
              </w:rPr>
            </w:pPr>
            <w:r>
              <w:rPr>
                <w:rFonts w:ascii="Times New Roman" w:eastAsia="Times New Roman" w:hAnsi="Times New Roman"/>
                <w:sz w:val="20"/>
              </w:rPr>
              <w:t>4</w:t>
            </w:r>
            <w:r>
              <w:rPr>
                <w:rFonts w:ascii="Times New Roman" w:eastAsia="Times New Roman" w:hAnsi="Times New Roman"/>
                <w:sz w:val="20"/>
                <w:lang w:val="kk-KZ"/>
              </w:rPr>
              <w:t>1</w:t>
            </w:r>
          </w:p>
        </w:tc>
        <w:tc>
          <w:tcPr>
            <w:tcW w:w="2720" w:type="dxa"/>
            <w:tcBorders>
              <w:top w:val="single" w:sz="8" w:space="0" w:color="000000"/>
              <w:left w:val="single" w:sz="8" w:space="0" w:color="000000"/>
              <w:bottom w:val="single" w:sz="8" w:space="0" w:color="000000"/>
              <w:right w:val="single" w:sz="8" w:space="0" w:color="000000"/>
            </w:tcBorders>
          </w:tcPr>
          <w:p w14:paraId="5F921FC3" w14:textId="77777777" w:rsidR="00A0398C" w:rsidRDefault="00A0398C" w:rsidP="00A0398C">
            <w:r>
              <w:rPr>
                <w:rFonts w:ascii="Times New Roman" w:eastAsia="Times New Roman" w:hAnsi="Times New Roman"/>
                <w:sz w:val="20"/>
              </w:rPr>
              <w:t>G/TBT/N/EGY/593</w:t>
            </w:r>
          </w:p>
        </w:tc>
        <w:tc>
          <w:tcPr>
            <w:tcW w:w="5102" w:type="dxa"/>
            <w:tcBorders>
              <w:top w:val="single" w:sz="8" w:space="0" w:color="000000"/>
              <w:left w:val="single" w:sz="8" w:space="0" w:color="000000"/>
              <w:bottom w:val="single" w:sz="8" w:space="0" w:color="000000"/>
              <w:right w:val="single" w:sz="8" w:space="0" w:color="000000"/>
            </w:tcBorders>
          </w:tcPr>
          <w:p w14:paraId="03D95396" w14:textId="77777777" w:rsidR="00A0398C" w:rsidRDefault="00A0398C" w:rsidP="00A0398C">
            <w:r>
              <w:rPr>
                <w:rFonts w:ascii="Times New Roman" w:eastAsia="Times New Roman" w:hAnsi="Times New Roman"/>
                <w:sz w:val="20"/>
              </w:rPr>
              <w:t>«Стерильді дренаждық катетерлер және бір реттік қолдануға арналған қосалқы құрылғылар» Египет стандартының жобасы (42 бет, ағылшын тілінде)</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Әулие Тадриб Эль-Модарребин, 16, Америка, Каир, Египет</w:t>
            </w:r>
            <w:r>
              <w:rPr>
                <w:rFonts w:ascii="Times New Roman" w:eastAsia="Times New Roman" w:hAnsi="Times New Roman"/>
                <w:sz w:val="20"/>
              </w:rPr>
              <w:br/>
              <w:t>Электрондық пошта: eos@eos.org.eg / eos.tbt@eos.org.eg</w:t>
            </w:r>
            <w:r>
              <w:rPr>
                <w:rFonts w:ascii="Times New Roman" w:eastAsia="Times New Roman" w:hAnsi="Times New Roman"/>
                <w:sz w:val="20"/>
              </w:rPr>
              <w:br/>
              <w:t>Веб-сайт: http://www.eos.org.egТел.: + (202) 22845528</w:t>
            </w:r>
            <w:r>
              <w:rPr>
                <w:rFonts w:ascii="Times New Roman" w:eastAsia="Times New Roman" w:hAnsi="Times New Roman"/>
                <w:sz w:val="20"/>
              </w:rPr>
              <w:br/>
              <w:t>Факс: + (202) 22845504</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684981" w14:textId="77777777" w:rsidR="00A0398C" w:rsidRDefault="00A0398C" w:rsidP="00A0398C">
            <w:r>
              <w:rPr>
                <w:rFonts w:ascii="Times New Roman" w:eastAsia="Times New Roman" w:hAnsi="Times New Roman"/>
                <w:sz w:val="20"/>
              </w:rPr>
              <w:t>25/08/26</w:t>
            </w:r>
          </w:p>
        </w:tc>
      </w:tr>
      <w:tr w:rsidR="00A0398C" w:rsidRPr="00DC7F07" w14:paraId="3B7DFCD5" w14:textId="77777777" w:rsidTr="00BC5F1B">
        <w:tc>
          <w:tcPr>
            <w:tcW w:w="2720" w:type="dxa"/>
            <w:vMerge/>
          </w:tcPr>
          <w:p w14:paraId="1E6D125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964B56B"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0790BDB7" w14:textId="77777777" w:rsidR="00A0398C" w:rsidRPr="00242804" w:rsidRDefault="00A0398C" w:rsidP="00A0398C">
            <w:pPr>
              <w:rPr>
                <w:lang w:val="ru-RU"/>
              </w:rPr>
            </w:pPr>
            <w:proofErr w:type="spellStart"/>
            <w:r w:rsidRPr="00242804">
              <w:rPr>
                <w:rFonts w:ascii="Times New Roman" w:eastAsia="Times New Roman" w:hAnsi="Times New Roman"/>
                <w:sz w:val="20"/>
                <w:lang w:val="ru-RU"/>
              </w:rPr>
              <w:t>Шприцтер</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инелер</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және</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катетерлер</w:t>
            </w:r>
            <w:proofErr w:type="spellEnd"/>
            <w:r w:rsidRPr="00242804">
              <w:rPr>
                <w:rFonts w:ascii="Times New Roman" w:eastAsia="Times New Roman" w:hAnsi="Times New Roman"/>
                <w:sz w:val="20"/>
                <w:lang w:val="ru-RU"/>
              </w:rPr>
              <w:t xml:space="preserve"> (</w:t>
            </w:r>
            <w:r>
              <w:rPr>
                <w:rFonts w:ascii="Times New Roman" w:eastAsia="Times New Roman" w:hAnsi="Times New Roman"/>
                <w:sz w:val="20"/>
              </w:rPr>
              <w:t>ICS</w:t>
            </w:r>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кодтары</w:t>
            </w:r>
            <w:proofErr w:type="spellEnd"/>
            <w:r w:rsidRPr="00242804">
              <w:rPr>
                <w:rFonts w:ascii="Times New Roman" w:eastAsia="Times New Roman" w:hAnsi="Times New Roman"/>
                <w:sz w:val="20"/>
                <w:lang w:val="ru-RU"/>
              </w:rPr>
              <w:t>: 11.040.25)</w:t>
            </w:r>
          </w:p>
        </w:tc>
        <w:tc>
          <w:tcPr>
            <w:tcW w:w="2720" w:type="dxa"/>
            <w:vMerge/>
          </w:tcPr>
          <w:p w14:paraId="56CAC1E9" w14:textId="77777777" w:rsidR="00A0398C" w:rsidRPr="00242804" w:rsidRDefault="00A0398C" w:rsidP="00A0398C">
            <w:pPr>
              <w:rPr>
                <w:lang w:val="ru-RU"/>
              </w:rPr>
            </w:pPr>
          </w:p>
        </w:tc>
      </w:tr>
      <w:tr w:rsidR="00A0398C" w:rsidRPr="00DC7F07" w14:paraId="73942C24" w14:textId="77777777" w:rsidTr="00BC5F1B">
        <w:tc>
          <w:tcPr>
            <w:tcW w:w="2720" w:type="dxa"/>
            <w:vMerge/>
          </w:tcPr>
          <w:p w14:paraId="6B595483" w14:textId="77777777" w:rsidR="00A0398C" w:rsidRPr="00242804" w:rsidRDefault="00A0398C" w:rsidP="00A0398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D0C1D53" w14:textId="77777777" w:rsidR="00A0398C" w:rsidRDefault="00A0398C" w:rsidP="00A0398C">
            <w:proofErr w:type="spellStart"/>
            <w:r>
              <w:rPr>
                <w:rFonts w:ascii="Times New Roman" w:eastAsia="Times New Roman" w:hAnsi="Times New Roman"/>
                <w:sz w:val="20"/>
              </w:rPr>
              <w:t>Египет</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4CDDD2F" w14:textId="77777777" w:rsidR="00A0398C" w:rsidRPr="001316D5" w:rsidRDefault="00A0398C" w:rsidP="00A0398C">
            <w:pPr>
              <w:spacing w:before="100" w:beforeAutospacing="1" w:after="100" w:afterAutospacing="1" w:line="240" w:lineRule="auto"/>
              <w:rPr>
                <w:rFonts w:ascii="Times New Roman" w:eastAsia="Times New Roman" w:hAnsi="Times New Roman"/>
                <w:sz w:val="20"/>
              </w:rPr>
            </w:pPr>
            <w:proofErr w:type="spellStart"/>
            <w:r w:rsidRPr="001316D5">
              <w:rPr>
                <w:rFonts w:ascii="Times New Roman" w:eastAsia="Times New Roman" w:hAnsi="Times New Roman"/>
                <w:sz w:val="20"/>
              </w:rPr>
              <w:t>Египет</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стандартының</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жобасы</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стерильді</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бір</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рет</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қолданылатын</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дренаждық</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катетерлерге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жаралар</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мен</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сұйықтықтың</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жиналуын</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дренаждауға</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арналған</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жүйелерге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хирургиялық</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дренаждық</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катетерлерге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және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олардың</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құрамдас</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бөліктеріне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қойылатын</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талаптарды</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белгілейді</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Бұл</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ретте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катетер</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сұйықтықты</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немесе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ауаны</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сыртқа</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шығару</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үшін</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хирургиялық</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немесе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тері</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арқылы</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дене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қуысына</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не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жараға</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орналастырылады</w:t>
            </w:r>
            <w:proofErr w:type="spellEnd"/>
            <w:r w:rsidRPr="001316D5">
              <w:rPr>
                <w:rFonts w:ascii="Times New Roman" w:eastAsia="Times New Roman" w:hAnsi="Times New Roman"/>
                <w:sz w:val="20"/>
              </w:rPr>
              <w:t>.</w:t>
            </w:r>
          </w:p>
          <w:p w14:paraId="58AB1A5B" w14:textId="77777777" w:rsidR="00A0398C" w:rsidRPr="001316D5" w:rsidRDefault="00A0398C" w:rsidP="00A0398C">
            <w:pPr>
              <w:spacing w:before="100" w:beforeAutospacing="1" w:after="100" w:afterAutospacing="1" w:line="240" w:lineRule="auto"/>
              <w:rPr>
                <w:rFonts w:ascii="Times New Roman" w:eastAsia="Times New Roman" w:hAnsi="Times New Roman"/>
                <w:sz w:val="20"/>
              </w:rPr>
            </w:pPr>
            <w:proofErr w:type="spellStart"/>
            <w:r w:rsidRPr="001316D5">
              <w:rPr>
                <w:rFonts w:ascii="Times New Roman" w:eastAsia="Times New Roman" w:hAnsi="Times New Roman"/>
                <w:sz w:val="20"/>
              </w:rPr>
              <w:t>Дренаждық</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катетер</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табиғи</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жолмен</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дренаждауды</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lastRenderedPageBreak/>
              <w:t>қамтамасыз</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ету</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үшін</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қалдырылады</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немесе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тіндердің</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грануляциялануын</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жеделдету</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мақсатында</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вакуумдық</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аспирация</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көзіне</w:t>
            </w:r>
            <w:proofErr w:type="spellEnd"/>
            <w:r w:rsidRPr="001316D5">
              <w:rPr>
                <w:rFonts w:ascii="Times New Roman" w:eastAsia="Times New Roman" w:hAnsi="Times New Roman"/>
                <w:sz w:val="20"/>
              </w:rPr>
              <w:t xml:space="preserve"> </w:t>
            </w:r>
            <w:proofErr w:type="spellStart"/>
            <w:r w:rsidRPr="001316D5">
              <w:rPr>
                <w:rFonts w:ascii="Times New Roman" w:eastAsia="Times New Roman" w:hAnsi="Times New Roman"/>
                <w:sz w:val="20"/>
              </w:rPr>
              <w:t>қосылады</w:t>
            </w:r>
            <w:proofErr w:type="spellEnd"/>
            <w:r w:rsidRPr="001316D5">
              <w:rPr>
                <w:rFonts w:ascii="Times New Roman" w:eastAsia="Times New Roman" w:hAnsi="Times New Roman"/>
                <w:sz w:val="20"/>
              </w:rPr>
              <w:t>.</w:t>
            </w:r>
          </w:p>
          <w:p w14:paraId="371EFD6F" w14:textId="77777777" w:rsidR="00A0398C" w:rsidRPr="001316D5" w:rsidRDefault="00A0398C" w:rsidP="00A0398C">
            <w:pPr>
              <w:spacing w:before="100" w:beforeAutospacing="1" w:after="100" w:afterAutospacing="1" w:line="240" w:lineRule="auto"/>
              <w:rPr>
                <w:rFonts w:ascii="Times New Roman" w:eastAsia="Times New Roman" w:hAnsi="Times New Roman"/>
                <w:sz w:val="20"/>
                <w:lang w:val="ru-RU"/>
              </w:rPr>
            </w:pPr>
            <w:r w:rsidRPr="001316D5">
              <w:rPr>
                <w:rFonts w:ascii="Times New Roman" w:eastAsia="Times New Roman" w:hAnsi="Times New Roman"/>
                <w:sz w:val="20"/>
                <w:lang w:val="ru-RU"/>
              </w:rPr>
              <w:t xml:space="preserve">Осы стандарт </w:t>
            </w:r>
            <w:proofErr w:type="spellStart"/>
            <w:r w:rsidRPr="001316D5">
              <w:rPr>
                <w:rFonts w:ascii="Times New Roman" w:eastAsia="Times New Roman" w:hAnsi="Times New Roman"/>
                <w:sz w:val="20"/>
                <w:lang w:val="ru-RU"/>
              </w:rPr>
              <w:t>жобасы</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төмендегілерге</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қолданылмайды</w:t>
            </w:r>
            <w:proofErr w:type="spellEnd"/>
            <w:r w:rsidRPr="001316D5">
              <w:rPr>
                <w:rFonts w:ascii="Times New Roman" w:eastAsia="Times New Roman" w:hAnsi="Times New Roman"/>
                <w:sz w:val="20"/>
                <w:lang w:val="ru-RU"/>
              </w:rPr>
              <w:t>:</w:t>
            </w:r>
          </w:p>
          <w:p w14:paraId="3AED6623" w14:textId="77777777" w:rsidR="00A0398C" w:rsidRPr="001316D5" w:rsidRDefault="00A0398C" w:rsidP="00A0398C">
            <w:pPr>
              <w:spacing w:before="100" w:beforeAutospacing="1" w:after="100" w:afterAutospacing="1" w:line="240" w:lineRule="auto"/>
              <w:rPr>
                <w:rFonts w:ascii="Times New Roman" w:eastAsia="Times New Roman" w:hAnsi="Times New Roman"/>
                <w:sz w:val="20"/>
                <w:lang w:val="ru-RU"/>
              </w:rPr>
            </w:pPr>
            <w:r w:rsidRPr="001316D5">
              <w:rPr>
                <w:rFonts w:ascii="Times New Roman" w:eastAsia="Times New Roman" w:hAnsi="Times New Roman"/>
                <w:sz w:val="20"/>
              </w:rPr>
              <w:t>a</w:t>
            </w:r>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аспирациялық</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санациялық</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катетерлерге</w:t>
            </w:r>
            <w:proofErr w:type="spellEnd"/>
            <w:r w:rsidRPr="001316D5">
              <w:rPr>
                <w:rFonts w:ascii="Times New Roman" w:eastAsia="Times New Roman" w:hAnsi="Times New Roman"/>
                <w:sz w:val="20"/>
                <w:lang w:val="ru-RU"/>
              </w:rPr>
              <w:t>;</w:t>
            </w:r>
          </w:p>
          <w:p w14:paraId="40742C40" w14:textId="77777777" w:rsidR="00A0398C" w:rsidRPr="001316D5" w:rsidRDefault="00A0398C" w:rsidP="00A0398C">
            <w:pPr>
              <w:spacing w:before="100" w:beforeAutospacing="1" w:after="100" w:afterAutospacing="1" w:line="240" w:lineRule="auto"/>
              <w:rPr>
                <w:rFonts w:ascii="Times New Roman" w:eastAsia="Times New Roman" w:hAnsi="Times New Roman"/>
                <w:sz w:val="20"/>
                <w:lang w:val="ru-RU"/>
              </w:rPr>
            </w:pPr>
            <w:r w:rsidRPr="001316D5">
              <w:rPr>
                <w:rFonts w:ascii="Times New Roman" w:eastAsia="Times New Roman" w:hAnsi="Times New Roman"/>
                <w:sz w:val="20"/>
              </w:rPr>
              <w:t>b</w:t>
            </w:r>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трахеялық</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катетерлерге</w:t>
            </w:r>
            <w:proofErr w:type="spellEnd"/>
            <w:r w:rsidRPr="001316D5">
              <w:rPr>
                <w:rFonts w:ascii="Times New Roman" w:eastAsia="Times New Roman" w:hAnsi="Times New Roman"/>
                <w:sz w:val="20"/>
                <w:lang w:val="ru-RU"/>
              </w:rPr>
              <w:t>;</w:t>
            </w:r>
          </w:p>
          <w:p w14:paraId="43D25D6E" w14:textId="77777777" w:rsidR="00A0398C" w:rsidRPr="001316D5" w:rsidRDefault="00A0398C" w:rsidP="00A0398C">
            <w:pPr>
              <w:spacing w:before="100" w:beforeAutospacing="1" w:after="100" w:afterAutospacing="1" w:line="240" w:lineRule="auto"/>
              <w:rPr>
                <w:rFonts w:ascii="Times New Roman" w:eastAsia="Times New Roman" w:hAnsi="Times New Roman"/>
                <w:sz w:val="20"/>
                <w:lang w:val="ru-RU"/>
              </w:rPr>
            </w:pPr>
            <w:r w:rsidRPr="001316D5">
              <w:rPr>
                <w:rFonts w:ascii="Times New Roman" w:eastAsia="Times New Roman" w:hAnsi="Times New Roman"/>
                <w:sz w:val="20"/>
              </w:rPr>
              <w:t>c</w:t>
            </w:r>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уретралық</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катетерлерге</w:t>
            </w:r>
            <w:proofErr w:type="spellEnd"/>
            <w:r w:rsidRPr="001316D5">
              <w:rPr>
                <w:rFonts w:ascii="Times New Roman" w:eastAsia="Times New Roman" w:hAnsi="Times New Roman"/>
                <w:sz w:val="20"/>
                <w:lang w:val="ru-RU"/>
              </w:rPr>
              <w:t>.</w:t>
            </w:r>
            <w:r w:rsidRPr="001316D5">
              <w:rPr>
                <w:rFonts w:ascii="Times New Roman" w:eastAsia="Times New Roman" w:hAnsi="Times New Roman"/>
                <w:sz w:val="20"/>
                <w:lang w:val="ru-RU"/>
              </w:rPr>
              <w:br/>
            </w:r>
            <w:proofErr w:type="spellStart"/>
            <w:r w:rsidRPr="001316D5">
              <w:rPr>
                <w:rFonts w:ascii="Times New Roman" w:eastAsia="Times New Roman" w:hAnsi="Times New Roman"/>
                <w:sz w:val="20"/>
                <w:lang w:val="ru-RU"/>
              </w:rPr>
              <w:t>Ескертпе</w:t>
            </w:r>
            <w:proofErr w:type="spellEnd"/>
            <w:r w:rsidRPr="001316D5">
              <w:rPr>
                <w:rFonts w:ascii="Times New Roman" w:eastAsia="Times New Roman" w:hAnsi="Times New Roman"/>
                <w:sz w:val="20"/>
                <w:lang w:val="ru-RU"/>
              </w:rPr>
              <w:t xml:space="preserve">: </w:t>
            </w:r>
            <w:r w:rsidRPr="001316D5">
              <w:rPr>
                <w:rFonts w:ascii="Times New Roman" w:eastAsia="Times New Roman" w:hAnsi="Times New Roman"/>
                <w:sz w:val="20"/>
              </w:rPr>
              <w:t>ISO</w:t>
            </w:r>
            <w:r w:rsidRPr="001316D5">
              <w:rPr>
                <w:rFonts w:ascii="Times New Roman" w:eastAsia="Times New Roman" w:hAnsi="Times New Roman"/>
                <w:sz w:val="20"/>
                <w:lang w:val="ru-RU"/>
              </w:rPr>
              <w:t xml:space="preserve"> 20696 </w:t>
            </w:r>
            <w:proofErr w:type="spellStart"/>
            <w:r w:rsidRPr="001316D5">
              <w:rPr>
                <w:rFonts w:ascii="Times New Roman" w:eastAsia="Times New Roman" w:hAnsi="Times New Roman"/>
                <w:sz w:val="20"/>
                <w:lang w:val="ru-RU"/>
              </w:rPr>
              <w:t>стандартын</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қараңыз</w:t>
            </w:r>
            <w:proofErr w:type="spellEnd"/>
            <w:r w:rsidRPr="001316D5">
              <w:rPr>
                <w:rFonts w:ascii="Times New Roman" w:eastAsia="Times New Roman" w:hAnsi="Times New Roman"/>
                <w:sz w:val="20"/>
                <w:lang w:val="ru-RU"/>
              </w:rPr>
              <w:t>;</w:t>
            </w:r>
          </w:p>
          <w:p w14:paraId="7857180E" w14:textId="77777777" w:rsidR="00A0398C" w:rsidRPr="001316D5" w:rsidRDefault="00A0398C" w:rsidP="00A0398C">
            <w:pPr>
              <w:spacing w:before="100" w:beforeAutospacing="1" w:after="100" w:afterAutospacing="1" w:line="240" w:lineRule="auto"/>
              <w:rPr>
                <w:rFonts w:ascii="Times New Roman" w:eastAsia="Times New Roman" w:hAnsi="Times New Roman"/>
                <w:sz w:val="20"/>
                <w:lang w:val="ru-RU"/>
              </w:rPr>
            </w:pPr>
            <w:r w:rsidRPr="001316D5">
              <w:rPr>
                <w:rFonts w:ascii="Times New Roman" w:eastAsia="Times New Roman" w:hAnsi="Times New Roman"/>
                <w:sz w:val="20"/>
              </w:rPr>
              <w:t>d</w:t>
            </w:r>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несепағар</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стенттеріне</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өт</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жолдарының</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стенттеріне</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және</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басқа</w:t>
            </w:r>
            <w:proofErr w:type="spellEnd"/>
            <w:r w:rsidRPr="001316D5">
              <w:rPr>
                <w:rFonts w:ascii="Times New Roman" w:eastAsia="Times New Roman" w:hAnsi="Times New Roman"/>
                <w:sz w:val="20"/>
                <w:lang w:val="ru-RU"/>
              </w:rPr>
              <w:t xml:space="preserve"> да </w:t>
            </w:r>
            <w:proofErr w:type="spellStart"/>
            <w:r w:rsidRPr="001316D5">
              <w:rPr>
                <w:rFonts w:ascii="Times New Roman" w:eastAsia="Times New Roman" w:hAnsi="Times New Roman"/>
                <w:sz w:val="20"/>
                <w:lang w:val="ru-RU"/>
              </w:rPr>
              <w:t>стенттерге</w:t>
            </w:r>
            <w:proofErr w:type="spellEnd"/>
            <w:r w:rsidRPr="001316D5">
              <w:rPr>
                <w:rFonts w:ascii="Times New Roman" w:eastAsia="Times New Roman" w:hAnsi="Times New Roman"/>
                <w:sz w:val="20"/>
                <w:lang w:val="ru-RU"/>
              </w:rPr>
              <w:t>;</w:t>
            </w:r>
          </w:p>
          <w:p w14:paraId="4042BBC9" w14:textId="77777777" w:rsidR="00A0398C" w:rsidRPr="001316D5" w:rsidRDefault="00A0398C" w:rsidP="00A0398C">
            <w:pPr>
              <w:spacing w:before="100" w:beforeAutospacing="1" w:after="100" w:afterAutospacing="1" w:line="240" w:lineRule="auto"/>
              <w:rPr>
                <w:rFonts w:ascii="Times New Roman" w:eastAsia="Times New Roman" w:hAnsi="Times New Roman"/>
                <w:sz w:val="20"/>
                <w:lang w:val="ru-RU"/>
              </w:rPr>
            </w:pPr>
            <w:r w:rsidRPr="001316D5">
              <w:rPr>
                <w:rFonts w:ascii="Times New Roman" w:eastAsia="Times New Roman" w:hAnsi="Times New Roman"/>
                <w:sz w:val="20"/>
              </w:rPr>
              <w:t>e</w:t>
            </w:r>
            <w:r w:rsidRPr="001316D5">
              <w:rPr>
                <w:rFonts w:ascii="Times New Roman" w:eastAsia="Times New Roman" w:hAnsi="Times New Roman"/>
                <w:sz w:val="20"/>
                <w:lang w:val="ru-RU"/>
              </w:rPr>
              <w:t xml:space="preserve">) гастростомия </w:t>
            </w:r>
            <w:proofErr w:type="spellStart"/>
            <w:r w:rsidRPr="001316D5">
              <w:rPr>
                <w:rFonts w:ascii="Times New Roman" w:eastAsia="Times New Roman" w:hAnsi="Times New Roman"/>
                <w:sz w:val="20"/>
                <w:lang w:val="ru-RU"/>
              </w:rPr>
              <w:t>әдісі</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арқылы</w:t>
            </w:r>
            <w:proofErr w:type="spellEnd"/>
            <w:r w:rsidRPr="001316D5">
              <w:rPr>
                <w:rFonts w:ascii="Times New Roman" w:eastAsia="Times New Roman" w:hAnsi="Times New Roman"/>
                <w:sz w:val="20"/>
                <w:lang w:val="ru-RU"/>
              </w:rPr>
              <w:t xml:space="preserve"> ас </w:t>
            </w:r>
            <w:proofErr w:type="spellStart"/>
            <w:r w:rsidRPr="001316D5">
              <w:rPr>
                <w:rFonts w:ascii="Times New Roman" w:eastAsia="Times New Roman" w:hAnsi="Times New Roman"/>
                <w:sz w:val="20"/>
                <w:lang w:val="ru-RU"/>
              </w:rPr>
              <w:t>қорыту</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жолына</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тері</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арқылы</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орналастырылатын</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дренаждық</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катетерлерге</w:t>
            </w:r>
            <w:proofErr w:type="spellEnd"/>
            <w:r w:rsidRPr="001316D5">
              <w:rPr>
                <w:rFonts w:ascii="Times New Roman" w:eastAsia="Times New Roman" w:hAnsi="Times New Roman"/>
                <w:sz w:val="20"/>
                <w:lang w:val="ru-RU"/>
              </w:rPr>
              <w:t>;</w:t>
            </w:r>
          </w:p>
          <w:p w14:paraId="5B2ADAAB" w14:textId="77777777" w:rsidR="00A0398C" w:rsidRPr="001316D5" w:rsidRDefault="00A0398C" w:rsidP="00A0398C">
            <w:pPr>
              <w:spacing w:before="100" w:beforeAutospacing="1" w:after="100" w:afterAutospacing="1" w:line="240" w:lineRule="auto"/>
              <w:rPr>
                <w:rFonts w:ascii="Times New Roman" w:eastAsia="Times New Roman" w:hAnsi="Times New Roman"/>
                <w:sz w:val="20"/>
                <w:lang w:val="ru-RU"/>
              </w:rPr>
            </w:pPr>
            <w:r w:rsidRPr="001316D5">
              <w:rPr>
                <w:rFonts w:ascii="Times New Roman" w:eastAsia="Times New Roman" w:hAnsi="Times New Roman"/>
                <w:sz w:val="20"/>
              </w:rPr>
              <w:t>f</w:t>
            </w:r>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жұлын</w:t>
            </w:r>
            <w:proofErr w:type="spellEnd"/>
            <w:r w:rsidRPr="001316D5">
              <w:rPr>
                <w:rFonts w:ascii="Times New Roman" w:eastAsia="Times New Roman" w:hAnsi="Times New Roman"/>
                <w:sz w:val="20"/>
                <w:lang w:val="ru-RU"/>
              </w:rPr>
              <w:t xml:space="preserve">-ми </w:t>
            </w:r>
            <w:proofErr w:type="spellStart"/>
            <w:r w:rsidRPr="001316D5">
              <w:rPr>
                <w:rFonts w:ascii="Times New Roman" w:eastAsia="Times New Roman" w:hAnsi="Times New Roman"/>
                <w:sz w:val="20"/>
                <w:lang w:val="ru-RU"/>
              </w:rPr>
              <w:t>сұйықтығын</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шығару</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үшін</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қолданылатын</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нейроаксиалдық</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катетерлерге</w:t>
            </w:r>
            <w:proofErr w:type="spellEnd"/>
            <w:r w:rsidRPr="001316D5">
              <w:rPr>
                <w:rFonts w:ascii="Times New Roman" w:eastAsia="Times New Roman" w:hAnsi="Times New Roman"/>
                <w:sz w:val="20"/>
                <w:lang w:val="ru-RU"/>
              </w:rPr>
              <w:t>;</w:t>
            </w:r>
          </w:p>
          <w:p w14:paraId="1613CB5C" w14:textId="77777777" w:rsidR="00A0398C" w:rsidRPr="001316D5" w:rsidRDefault="00A0398C" w:rsidP="00A0398C">
            <w:pPr>
              <w:spacing w:before="100" w:beforeAutospacing="1" w:after="100" w:afterAutospacing="1" w:line="240" w:lineRule="auto"/>
              <w:rPr>
                <w:rFonts w:ascii="Times New Roman" w:eastAsia="Times New Roman" w:hAnsi="Times New Roman"/>
                <w:sz w:val="20"/>
                <w:lang w:val="ru-RU"/>
              </w:rPr>
            </w:pPr>
            <w:r w:rsidRPr="001316D5">
              <w:rPr>
                <w:rFonts w:ascii="Times New Roman" w:eastAsia="Times New Roman" w:hAnsi="Times New Roman"/>
                <w:sz w:val="20"/>
              </w:rPr>
              <w:t>g</w:t>
            </w:r>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асқазан-ішек</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жолынан</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ерітінділерді</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немесе</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басқа</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заттарды</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шығару</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үшін</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қолданылатын</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энтералдық</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катетерлерге</w:t>
            </w:r>
            <w:proofErr w:type="spellEnd"/>
            <w:r w:rsidRPr="001316D5">
              <w:rPr>
                <w:rFonts w:ascii="Times New Roman" w:eastAsia="Times New Roman" w:hAnsi="Times New Roman"/>
                <w:sz w:val="20"/>
                <w:lang w:val="ru-RU"/>
              </w:rPr>
              <w:t>;</w:t>
            </w:r>
          </w:p>
          <w:p w14:paraId="106D37DB" w14:textId="77777777" w:rsidR="00A0398C" w:rsidRPr="001316D5" w:rsidRDefault="00A0398C" w:rsidP="00A0398C">
            <w:pPr>
              <w:spacing w:before="100" w:beforeAutospacing="1" w:after="100" w:afterAutospacing="1" w:line="240" w:lineRule="auto"/>
              <w:rPr>
                <w:rFonts w:ascii="Times New Roman" w:eastAsia="Times New Roman" w:hAnsi="Times New Roman"/>
                <w:sz w:val="20"/>
                <w:lang w:val="ru-RU"/>
              </w:rPr>
            </w:pPr>
            <w:r w:rsidRPr="001316D5">
              <w:rPr>
                <w:rFonts w:ascii="Times New Roman" w:eastAsia="Times New Roman" w:hAnsi="Times New Roman"/>
                <w:sz w:val="20"/>
              </w:rPr>
              <w:t>h</w:t>
            </w:r>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жабындарға</w:t>
            </w:r>
            <w:proofErr w:type="spellEnd"/>
            <w:r w:rsidRPr="001316D5">
              <w:rPr>
                <w:rFonts w:ascii="Times New Roman" w:eastAsia="Times New Roman" w:hAnsi="Times New Roman"/>
                <w:sz w:val="20"/>
                <w:lang w:val="ru-RU"/>
              </w:rPr>
              <w:t>.</w:t>
            </w:r>
          </w:p>
          <w:p w14:paraId="49047F36" w14:textId="77777777" w:rsidR="00A0398C" w:rsidRPr="001316D5" w:rsidRDefault="00A0398C" w:rsidP="00A0398C">
            <w:pPr>
              <w:spacing w:before="100" w:beforeAutospacing="1" w:after="100" w:afterAutospacing="1" w:line="240" w:lineRule="auto"/>
              <w:rPr>
                <w:rFonts w:ascii="Times New Roman" w:eastAsia="Times New Roman" w:hAnsi="Times New Roman"/>
                <w:sz w:val="20"/>
                <w:lang w:val="ru-RU"/>
              </w:rPr>
            </w:pPr>
            <w:r w:rsidRPr="001316D5">
              <w:rPr>
                <w:rFonts w:ascii="Times New Roman" w:eastAsia="Times New Roman" w:hAnsi="Times New Roman"/>
                <w:sz w:val="20"/>
                <w:lang w:val="ru-RU"/>
              </w:rPr>
              <w:t xml:space="preserve">Айта кету </w:t>
            </w:r>
            <w:proofErr w:type="spellStart"/>
            <w:r w:rsidRPr="001316D5">
              <w:rPr>
                <w:rFonts w:ascii="Times New Roman" w:eastAsia="Times New Roman" w:hAnsi="Times New Roman"/>
                <w:sz w:val="20"/>
                <w:lang w:val="ru-RU"/>
              </w:rPr>
              <w:t>керек</w:t>
            </w:r>
            <w:proofErr w:type="spellEnd"/>
            <w:r w:rsidRPr="001316D5">
              <w:rPr>
                <w:rFonts w:ascii="Times New Roman" w:eastAsia="Times New Roman" w:hAnsi="Times New Roman"/>
                <w:sz w:val="20"/>
                <w:lang w:val="ru-RU"/>
              </w:rPr>
              <w:t xml:space="preserve">, осы стандарт </w:t>
            </w:r>
            <w:proofErr w:type="spellStart"/>
            <w:r w:rsidRPr="001316D5">
              <w:rPr>
                <w:rFonts w:ascii="Times New Roman" w:eastAsia="Times New Roman" w:hAnsi="Times New Roman"/>
                <w:sz w:val="20"/>
                <w:lang w:val="ru-RU"/>
              </w:rPr>
              <w:t>жобасы</w:t>
            </w:r>
            <w:proofErr w:type="spellEnd"/>
            <w:r w:rsidRPr="001316D5">
              <w:rPr>
                <w:rFonts w:ascii="Times New Roman" w:eastAsia="Times New Roman" w:hAnsi="Times New Roman"/>
                <w:sz w:val="20"/>
                <w:lang w:val="ru-RU"/>
              </w:rPr>
              <w:t xml:space="preserve"> </w:t>
            </w:r>
            <w:r w:rsidRPr="001316D5">
              <w:rPr>
                <w:rFonts w:ascii="Times New Roman" w:eastAsia="Times New Roman" w:hAnsi="Times New Roman"/>
                <w:sz w:val="20"/>
              </w:rPr>
              <w:t>ISO</w:t>
            </w:r>
            <w:r w:rsidRPr="001316D5">
              <w:rPr>
                <w:rFonts w:ascii="Times New Roman" w:eastAsia="Times New Roman" w:hAnsi="Times New Roman"/>
                <w:sz w:val="20"/>
                <w:lang w:val="ru-RU"/>
              </w:rPr>
              <w:t xml:space="preserve"> 20697:2018 </w:t>
            </w:r>
            <w:proofErr w:type="spellStart"/>
            <w:r w:rsidRPr="001316D5">
              <w:rPr>
                <w:rFonts w:ascii="Times New Roman" w:eastAsia="Times New Roman" w:hAnsi="Times New Roman"/>
                <w:sz w:val="20"/>
                <w:lang w:val="ru-RU"/>
              </w:rPr>
              <w:t>халықаралық</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стандартының</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техникалық</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мазмұны</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негізінде</w:t>
            </w:r>
            <w:proofErr w:type="spellEnd"/>
            <w:r w:rsidRPr="001316D5">
              <w:rPr>
                <w:rFonts w:ascii="Times New Roman" w:eastAsia="Times New Roman" w:hAnsi="Times New Roman"/>
                <w:sz w:val="20"/>
                <w:lang w:val="ru-RU"/>
              </w:rPr>
              <w:t xml:space="preserve"> </w:t>
            </w:r>
            <w:proofErr w:type="spellStart"/>
            <w:r w:rsidRPr="001316D5">
              <w:rPr>
                <w:rFonts w:ascii="Times New Roman" w:eastAsia="Times New Roman" w:hAnsi="Times New Roman"/>
                <w:sz w:val="20"/>
                <w:lang w:val="ru-RU"/>
              </w:rPr>
              <w:t>әзірленген</w:t>
            </w:r>
            <w:proofErr w:type="spellEnd"/>
            <w:r w:rsidRPr="001316D5">
              <w:rPr>
                <w:rFonts w:ascii="Times New Roman" w:eastAsia="Times New Roman" w:hAnsi="Times New Roman"/>
                <w:sz w:val="20"/>
                <w:lang w:val="ru-RU"/>
              </w:rPr>
              <w:t>.</w:t>
            </w:r>
          </w:p>
        </w:tc>
        <w:tc>
          <w:tcPr>
            <w:tcW w:w="2720" w:type="dxa"/>
            <w:vMerge/>
          </w:tcPr>
          <w:p w14:paraId="4C910C5D" w14:textId="77777777" w:rsidR="00A0398C" w:rsidRPr="001316D5" w:rsidRDefault="00A0398C" w:rsidP="00A0398C">
            <w:pPr>
              <w:rPr>
                <w:lang w:val="ru-RU"/>
              </w:rPr>
            </w:pPr>
          </w:p>
        </w:tc>
      </w:tr>
      <w:tr w:rsidR="00A0398C" w14:paraId="79F15744"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66E518C" w14:textId="19E05D49" w:rsidR="00A0398C" w:rsidRPr="00E05063" w:rsidRDefault="00A0398C" w:rsidP="00A0398C">
            <w:pPr>
              <w:rPr>
                <w:lang w:val="kk-KZ"/>
              </w:rPr>
            </w:pPr>
            <w:r>
              <w:rPr>
                <w:rFonts w:ascii="Times New Roman" w:eastAsia="Times New Roman" w:hAnsi="Times New Roman"/>
                <w:sz w:val="20"/>
              </w:rPr>
              <w:t>4</w:t>
            </w:r>
            <w:r>
              <w:rPr>
                <w:rFonts w:ascii="Times New Roman" w:eastAsia="Times New Roman" w:hAnsi="Times New Roman"/>
                <w:sz w:val="20"/>
                <w:lang w:val="kk-KZ"/>
              </w:rPr>
              <w:t>2</w:t>
            </w:r>
          </w:p>
        </w:tc>
        <w:tc>
          <w:tcPr>
            <w:tcW w:w="2720" w:type="dxa"/>
            <w:tcBorders>
              <w:top w:val="single" w:sz="8" w:space="0" w:color="000000"/>
              <w:left w:val="single" w:sz="8" w:space="0" w:color="000000"/>
              <w:bottom w:val="single" w:sz="8" w:space="0" w:color="000000"/>
              <w:right w:val="single" w:sz="8" w:space="0" w:color="000000"/>
            </w:tcBorders>
          </w:tcPr>
          <w:p w14:paraId="213B3410" w14:textId="77777777" w:rsidR="00A0398C" w:rsidRDefault="00A0398C" w:rsidP="00A0398C">
            <w:r>
              <w:rPr>
                <w:rFonts w:ascii="Times New Roman" w:eastAsia="Times New Roman" w:hAnsi="Times New Roman"/>
                <w:sz w:val="20"/>
              </w:rPr>
              <w:t>G/TBT/N/EGY/212/Add.11</w:t>
            </w:r>
          </w:p>
        </w:tc>
        <w:tc>
          <w:tcPr>
            <w:tcW w:w="5102" w:type="dxa"/>
            <w:tcBorders>
              <w:top w:val="single" w:sz="8" w:space="0" w:color="000000"/>
              <w:left w:val="single" w:sz="8" w:space="0" w:color="000000"/>
              <w:bottom w:val="single" w:sz="8" w:space="0" w:color="000000"/>
              <w:right w:val="single" w:sz="8" w:space="0" w:color="000000"/>
            </w:tcBorders>
          </w:tcPr>
          <w:p w14:paraId="7749193C" w14:textId="77777777" w:rsidR="00A0398C" w:rsidRDefault="00A0398C" w:rsidP="00A0398C">
            <w:r>
              <w:rPr>
                <w:rFonts w:ascii="Times New Roman" w:eastAsia="Times New Roman" w:hAnsi="Times New Roman"/>
                <w:sz w:val="20"/>
              </w:rPr>
              <w:t>2026 жылғы 25 маусымдағы келесі хабарлама Египет делегациясының өтініші бойынша таратылуда.</w:t>
            </w:r>
            <w:r>
              <w:rPr>
                <w:rFonts w:ascii="Times New Roman" w:eastAsia="Times New Roman" w:hAnsi="Times New Roman"/>
                <w:sz w:val="20"/>
              </w:rPr>
              <w:br/>
              <w:t>Хабарланған шараның мазмұны немесе көлемі өзгертілді, мәтін мына сілтеме бойынша қолжетімді: 1:</w:t>
            </w:r>
            <w:r>
              <w:rPr>
                <w:rFonts w:ascii="Times New Roman" w:eastAsia="Times New Roman" w:hAnsi="Times New Roman"/>
                <w:sz w:val="20"/>
              </w:rPr>
              <w:br/>
              <w:t>Египет стандарты ES 2613-2 «Азық-түлік өнімдерінің жарамдылық мерзімі 2-бөлім - Жарамдылық мерзімі»</w:t>
            </w:r>
            <w:r>
              <w:rPr>
                <w:rFonts w:ascii="Times New Roman" w:eastAsia="Times New Roman" w:hAnsi="Times New Roman"/>
                <w:sz w:val="20"/>
              </w:rPr>
              <w:br/>
              <w:t>Түсініктеме беру мерзімі өзгертілді (бар болса):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5A0151" w14:textId="77777777" w:rsidR="00A0398C" w:rsidRDefault="00A0398C" w:rsidP="00A0398C">
            <w:r>
              <w:rPr>
                <w:rFonts w:ascii="Times New Roman" w:eastAsia="Times New Roman" w:hAnsi="Times New Roman"/>
                <w:sz w:val="20"/>
              </w:rPr>
              <w:t>-</w:t>
            </w:r>
          </w:p>
        </w:tc>
      </w:tr>
      <w:tr w:rsidR="00A0398C" w14:paraId="54ECA21B" w14:textId="77777777" w:rsidTr="00BC5F1B">
        <w:tc>
          <w:tcPr>
            <w:tcW w:w="2720" w:type="dxa"/>
            <w:vMerge/>
          </w:tcPr>
          <w:p w14:paraId="3AADB98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5B414CA"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588E568F" w14:textId="77777777" w:rsidR="00A0398C" w:rsidRDefault="00A0398C" w:rsidP="00A0398C">
            <w:r>
              <w:rPr>
                <w:rFonts w:ascii="Times New Roman" w:eastAsia="Times New Roman" w:hAnsi="Times New Roman"/>
                <w:sz w:val="20"/>
              </w:rPr>
              <w:t>-</w:t>
            </w:r>
          </w:p>
        </w:tc>
        <w:tc>
          <w:tcPr>
            <w:tcW w:w="2720" w:type="dxa"/>
            <w:vMerge/>
          </w:tcPr>
          <w:p w14:paraId="679B893C" w14:textId="77777777" w:rsidR="00A0398C" w:rsidRDefault="00A0398C" w:rsidP="00A0398C"/>
        </w:tc>
      </w:tr>
      <w:tr w:rsidR="00A0398C" w14:paraId="3E63C014" w14:textId="77777777" w:rsidTr="00BC5F1B">
        <w:tc>
          <w:tcPr>
            <w:tcW w:w="2720" w:type="dxa"/>
            <w:vMerge/>
          </w:tcPr>
          <w:p w14:paraId="1513C17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1F111E0" w14:textId="77777777" w:rsidR="00A0398C" w:rsidRDefault="00A0398C" w:rsidP="00A0398C">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8478197" w14:textId="77777777" w:rsidR="00A0398C" w:rsidRDefault="00A0398C" w:rsidP="00A0398C">
            <w:r>
              <w:rPr>
                <w:rFonts w:ascii="Times New Roman" w:eastAsia="Times New Roman" w:hAnsi="Times New Roman"/>
                <w:sz w:val="20"/>
              </w:rPr>
              <w:t>-</w:t>
            </w:r>
          </w:p>
        </w:tc>
        <w:tc>
          <w:tcPr>
            <w:tcW w:w="2720" w:type="dxa"/>
            <w:vMerge/>
          </w:tcPr>
          <w:p w14:paraId="3A432EB6" w14:textId="77777777" w:rsidR="00A0398C" w:rsidRDefault="00A0398C" w:rsidP="00A0398C"/>
        </w:tc>
      </w:tr>
      <w:tr w:rsidR="00A0398C" w14:paraId="7DCAA423"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3CC8F71" w14:textId="4EE6F7A2" w:rsidR="00A0398C" w:rsidRPr="00E05063" w:rsidRDefault="00A0398C" w:rsidP="00A0398C">
            <w:pPr>
              <w:rPr>
                <w:lang w:val="kk-KZ"/>
              </w:rPr>
            </w:pPr>
            <w:r>
              <w:rPr>
                <w:rFonts w:ascii="Times New Roman" w:eastAsia="Times New Roman" w:hAnsi="Times New Roman"/>
                <w:sz w:val="20"/>
              </w:rPr>
              <w:t>4</w:t>
            </w:r>
            <w:r>
              <w:rPr>
                <w:rFonts w:ascii="Times New Roman" w:eastAsia="Times New Roman" w:hAnsi="Times New Roman"/>
                <w:sz w:val="20"/>
                <w:lang w:val="kk-KZ"/>
              </w:rPr>
              <w:t>3</w:t>
            </w:r>
          </w:p>
        </w:tc>
        <w:tc>
          <w:tcPr>
            <w:tcW w:w="2720" w:type="dxa"/>
            <w:tcBorders>
              <w:top w:val="single" w:sz="8" w:space="0" w:color="000000"/>
              <w:left w:val="single" w:sz="8" w:space="0" w:color="000000"/>
              <w:bottom w:val="single" w:sz="8" w:space="0" w:color="000000"/>
              <w:right w:val="single" w:sz="8" w:space="0" w:color="000000"/>
            </w:tcBorders>
          </w:tcPr>
          <w:p w14:paraId="29A7A32A" w14:textId="77777777" w:rsidR="00A0398C" w:rsidRDefault="00A0398C" w:rsidP="00A0398C">
            <w:r>
              <w:rPr>
                <w:rFonts w:ascii="Times New Roman" w:eastAsia="Times New Roman" w:hAnsi="Times New Roman"/>
                <w:sz w:val="20"/>
              </w:rPr>
              <w:t>G/TBT/N/EGY/196/Add.1</w:t>
            </w:r>
          </w:p>
        </w:tc>
        <w:tc>
          <w:tcPr>
            <w:tcW w:w="5102" w:type="dxa"/>
            <w:tcBorders>
              <w:top w:val="single" w:sz="8" w:space="0" w:color="000000"/>
              <w:left w:val="single" w:sz="8" w:space="0" w:color="000000"/>
              <w:bottom w:val="single" w:sz="8" w:space="0" w:color="000000"/>
              <w:right w:val="single" w:sz="8" w:space="0" w:color="000000"/>
            </w:tcBorders>
          </w:tcPr>
          <w:p w14:paraId="1F2B562E" w14:textId="77777777" w:rsidR="00A0398C" w:rsidRDefault="00A0398C" w:rsidP="00A0398C">
            <w:r>
              <w:rPr>
                <w:rFonts w:ascii="Times New Roman" w:eastAsia="Times New Roman" w:hAnsi="Times New Roman"/>
                <w:sz w:val="20"/>
              </w:rPr>
              <w:t>2026 жылғы 25 маусымдағы келесі хабарлама Египет делегациясының өтініші бойынша таратылуда.</w:t>
            </w:r>
            <w:r>
              <w:rPr>
                <w:rFonts w:ascii="Times New Roman" w:eastAsia="Times New Roman" w:hAnsi="Times New Roman"/>
                <w:sz w:val="20"/>
              </w:rPr>
              <w:br/>
              <w:t>Мәлімделген шараның мазмұны немесе көлемі өзгертілді, мәтін мына сілтемеде: 1:</w:t>
            </w:r>
            <w:r>
              <w:rPr>
                <w:rFonts w:ascii="Times New Roman" w:eastAsia="Times New Roman" w:hAnsi="Times New Roman"/>
                <w:sz w:val="20"/>
              </w:rPr>
              <w:br/>
              <w:t>Египет стандартының жобасы ES 1595-1 «Бір рет қолданылатын стерильді резеңке хирургиялық қолғаптар - спецификация»</w:t>
            </w:r>
            <w:r>
              <w:rPr>
                <w:rFonts w:ascii="Times New Roman" w:eastAsia="Times New Roman" w:hAnsi="Times New Roman"/>
                <w:sz w:val="20"/>
              </w:rPr>
              <w:br/>
              <w:t>Түсініктемелердің соңғы мерзімі өзгертілді (егер бар болса):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95E6F8" w14:textId="77777777" w:rsidR="00A0398C" w:rsidRDefault="00A0398C" w:rsidP="00A0398C">
            <w:r>
              <w:rPr>
                <w:rFonts w:ascii="Times New Roman" w:eastAsia="Times New Roman" w:hAnsi="Times New Roman"/>
                <w:sz w:val="20"/>
              </w:rPr>
              <w:t>-</w:t>
            </w:r>
          </w:p>
        </w:tc>
      </w:tr>
      <w:tr w:rsidR="00A0398C" w14:paraId="30E065BC" w14:textId="77777777" w:rsidTr="00BC5F1B">
        <w:tc>
          <w:tcPr>
            <w:tcW w:w="2720" w:type="dxa"/>
            <w:vMerge/>
          </w:tcPr>
          <w:p w14:paraId="6207D01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0C61808"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2A94CE6A" w14:textId="77777777" w:rsidR="00A0398C" w:rsidRDefault="00A0398C" w:rsidP="00A0398C">
            <w:r>
              <w:rPr>
                <w:rFonts w:ascii="Times New Roman" w:eastAsia="Times New Roman" w:hAnsi="Times New Roman"/>
                <w:sz w:val="20"/>
              </w:rPr>
              <w:t>-</w:t>
            </w:r>
          </w:p>
        </w:tc>
        <w:tc>
          <w:tcPr>
            <w:tcW w:w="2720" w:type="dxa"/>
            <w:vMerge/>
          </w:tcPr>
          <w:p w14:paraId="29BF7461" w14:textId="77777777" w:rsidR="00A0398C" w:rsidRDefault="00A0398C" w:rsidP="00A0398C"/>
        </w:tc>
      </w:tr>
      <w:tr w:rsidR="00A0398C" w14:paraId="0A444507" w14:textId="77777777" w:rsidTr="00BC5F1B">
        <w:tc>
          <w:tcPr>
            <w:tcW w:w="2720" w:type="dxa"/>
            <w:vMerge/>
          </w:tcPr>
          <w:p w14:paraId="2BABB57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55E4E3B" w14:textId="77777777" w:rsidR="00A0398C" w:rsidRDefault="00A0398C" w:rsidP="00A0398C">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3DEC14C3" w14:textId="77777777" w:rsidR="00A0398C" w:rsidRDefault="00A0398C" w:rsidP="00A0398C">
            <w:r>
              <w:rPr>
                <w:rFonts w:ascii="Times New Roman" w:eastAsia="Times New Roman" w:hAnsi="Times New Roman"/>
                <w:sz w:val="20"/>
              </w:rPr>
              <w:t>-</w:t>
            </w:r>
          </w:p>
        </w:tc>
        <w:tc>
          <w:tcPr>
            <w:tcW w:w="2720" w:type="dxa"/>
            <w:vMerge/>
          </w:tcPr>
          <w:p w14:paraId="24E542E6" w14:textId="77777777" w:rsidR="00A0398C" w:rsidRDefault="00A0398C" w:rsidP="00A0398C"/>
        </w:tc>
      </w:tr>
      <w:tr w:rsidR="00A0398C" w14:paraId="5FA89655"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818DE5A" w14:textId="3DBD4874" w:rsidR="00A0398C" w:rsidRPr="00E05063" w:rsidRDefault="00A0398C" w:rsidP="00A0398C">
            <w:pPr>
              <w:rPr>
                <w:lang w:val="kk-KZ"/>
              </w:rPr>
            </w:pPr>
            <w:r>
              <w:rPr>
                <w:rFonts w:ascii="Times New Roman" w:eastAsia="Times New Roman" w:hAnsi="Times New Roman"/>
                <w:sz w:val="20"/>
              </w:rPr>
              <w:lastRenderedPageBreak/>
              <w:t>4</w:t>
            </w:r>
            <w:r>
              <w:rPr>
                <w:rFonts w:ascii="Times New Roman" w:eastAsia="Times New Roman" w:hAnsi="Times New Roman"/>
                <w:sz w:val="20"/>
                <w:lang w:val="kk-KZ"/>
              </w:rPr>
              <w:t>4</w:t>
            </w:r>
          </w:p>
        </w:tc>
        <w:tc>
          <w:tcPr>
            <w:tcW w:w="2720" w:type="dxa"/>
            <w:tcBorders>
              <w:top w:val="single" w:sz="8" w:space="0" w:color="000000"/>
              <w:left w:val="single" w:sz="8" w:space="0" w:color="000000"/>
              <w:bottom w:val="single" w:sz="8" w:space="0" w:color="000000"/>
              <w:right w:val="single" w:sz="8" w:space="0" w:color="000000"/>
            </w:tcBorders>
          </w:tcPr>
          <w:p w14:paraId="6D172777" w14:textId="77777777" w:rsidR="00A0398C" w:rsidRDefault="00A0398C" w:rsidP="00A0398C">
            <w:r>
              <w:rPr>
                <w:rFonts w:ascii="Times New Roman" w:eastAsia="Times New Roman" w:hAnsi="Times New Roman"/>
                <w:sz w:val="20"/>
              </w:rPr>
              <w:t>G/TBT/N/EGY/194/Add.4</w:t>
            </w:r>
          </w:p>
        </w:tc>
        <w:tc>
          <w:tcPr>
            <w:tcW w:w="5102" w:type="dxa"/>
            <w:tcBorders>
              <w:top w:val="single" w:sz="8" w:space="0" w:color="000000"/>
              <w:left w:val="single" w:sz="8" w:space="0" w:color="000000"/>
              <w:bottom w:val="single" w:sz="8" w:space="0" w:color="000000"/>
              <w:right w:val="single" w:sz="8" w:space="0" w:color="000000"/>
            </w:tcBorders>
          </w:tcPr>
          <w:p w14:paraId="2C51FB57" w14:textId="77777777" w:rsidR="00A0398C" w:rsidRDefault="00A0398C" w:rsidP="00A0398C">
            <w:r>
              <w:rPr>
                <w:rFonts w:ascii="Times New Roman" w:eastAsia="Times New Roman" w:hAnsi="Times New Roman"/>
                <w:sz w:val="20"/>
              </w:rPr>
              <w:t>2026 жылғы 25 маусымдағы келесі хабарлама Египет делегациясының өтініші бойынша таратылуда.</w:t>
            </w:r>
            <w:r>
              <w:rPr>
                <w:rFonts w:ascii="Times New Roman" w:eastAsia="Times New Roman" w:hAnsi="Times New Roman"/>
                <w:sz w:val="20"/>
              </w:rPr>
              <w:br/>
              <w:t>Мәлімделген шараның мазмұны немесе көлемі өзгертілді, мәтін мына сілтемеде: 1:</w:t>
            </w:r>
            <w:r>
              <w:rPr>
                <w:rFonts w:ascii="Times New Roman" w:eastAsia="Times New Roman" w:hAnsi="Times New Roman"/>
                <w:sz w:val="20"/>
              </w:rPr>
              <w:br/>
              <w:t xml:space="preserve">«Аяқ киім және оның бөліктері» ES 3571 Египет стандартының жобасы (араб тілінде 17 бет). </w:t>
            </w:r>
            <w:r>
              <w:rPr>
                <w:rFonts w:ascii="Times New Roman" w:eastAsia="Times New Roman" w:hAnsi="Times New Roman"/>
                <w:sz w:val="20"/>
              </w:rPr>
              <w:br/>
              <w:t>Түсініктемелердің соңғы мерзімі өзгертілді (егер бар болса):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23FCDD" w14:textId="77777777" w:rsidR="00A0398C" w:rsidRDefault="00A0398C" w:rsidP="00A0398C">
            <w:r>
              <w:rPr>
                <w:rFonts w:ascii="Times New Roman" w:eastAsia="Times New Roman" w:hAnsi="Times New Roman"/>
                <w:sz w:val="20"/>
              </w:rPr>
              <w:t>-</w:t>
            </w:r>
          </w:p>
        </w:tc>
      </w:tr>
      <w:tr w:rsidR="00A0398C" w14:paraId="543748E5" w14:textId="77777777" w:rsidTr="00BC5F1B">
        <w:tc>
          <w:tcPr>
            <w:tcW w:w="2720" w:type="dxa"/>
            <w:vMerge/>
          </w:tcPr>
          <w:p w14:paraId="619C11D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B666D6E"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6380F17F" w14:textId="77777777" w:rsidR="00A0398C" w:rsidRDefault="00A0398C" w:rsidP="00A0398C">
            <w:r>
              <w:rPr>
                <w:rFonts w:ascii="Times New Roman" w:eastAsia="Times New Roman" w:hAnsi="Times New Roman"/>
                <w:sz w:val="20"/>
              </w:rPr>
              <w:t>-</w:t>
            </w:r>
          </w:p>
        </w:tc>
        <w:tc>
          <w:tcPr>
            <w:tcW w:w="2720" w:type="dxa"/>
            <w:vMerge/>
          </w:tcPr>
          <w:p w14:paraId="64BD7B7D" w14:textId="77777777" w:rsidR="00A0398C" w:rsidRDefault="00A0398C" w:rsidP="00A0398C"/>
        </w:tc>
      </w:tr>
      <w:tr w:rsidR="00A0398C" w14:paraId="16E95875" w14:textId="77777777" w:rsidTr="00BC5F1B">
        <w:tc>
          <w:tcPr>
            <w:tcW w:w="2720" w:type="dxa"/>
            <w:vMerge/>
          </w:tcPr>
          <w:p w14:paraId="67F454E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36A0859" w14:textId="77777777" w:rsidR="00A0398C" w:rsidRDefault="00A0398C" w:rsidP="00A0398C">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35CEFD6C" w14:textId="77777777" w:rsidR="00A0398C" w:rsidRDefault="00A0398C" w:rsidP="00A0398C">
            <w:r>
              <w:rPr>
                <w:rFonts w:ascii="Times New Roman" w:eastAsia="Times New Roman" w:hAnsi="Times New Roman"/>
                <w:sz w:val="20"/>
              </w:rPr>
              <w:t>-</w:t>
            </w:r>
          </w:p>
        </w:tc>
        <w:tc>
          <w:tcPr>
            <w:tcW w:w="2720" w:type="dxa"/>
            <w:vMerge/>
          </w:tcPr>
          <w:p w14:paraId="60DCEFD3" w14:textId="77777777" w:rsidR="00A0398C" w:rsidRDefault="00A0398C" w:rsidP="00A0398C"/>
        </w:tc>
      </w:tr>
      <w:tr w:rsidR="00A0398C" w14:paraId="2186977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0F33C13" w14:textId="5F9EBDE9" w:rsidR="00A0398C" w:rsidRPr="00E05063" w:rsidRDefault="00A0398C" w:rsidP="00A0398C">
            <w:pPr>
              <w:rPr>
                <w:lang w:val="kk-KZ"/>
              </w:rPr>
            </w:pPr>
            <w:r>
              <w:rPr>
                <w:rFonts w:ascii="Times New Roman" w:eastAsia="Times New Roman" w:hAnsi="Times New Roman"/>
                <w:sz w:val="20"/>
              </w:rPr>
              <w:t>4</w:t>
            </w:r>
            <w:r>
              <w:rPr>
                <w:rFonts w:ascii="Times New Roman" w:eastAsia="Times New Roman" w:hAnsi="Times New Roman"/>
                <w:sz w:val="20"/>
                <w:lang w:val="kk-KZ"/>
              </w:rPr>
              <w:t>5</w:t>
            </w:r>
          </w:p>
        </w:tc>
        <w:tc>
          <w:tcPr>
            <w:tcW w:w="2720" w:type="dxa"/>
            <w:tcBorders>
              <w:top w:val="single" w:sz="8" w:space="0" w:color="000000"/>
              <w:left w:val="single" w:sz="8" w:space="0" w:color="000000"/>
              <w:bottom w:val="single" w:sz="8" w:space="0" w:color="000000"/>
              <w:right w:val="single" w:sz="8" w:space="0" w:color="000000"/>
            </w:tcBorders>
          </w:tcPr>
          <w:p w14:paraId="5E5467E3" w14:textId="77777777" w:rsidR="00A0398C" w:rsidRDefault="00A0398C" w:rsidP="00A0398C">
            <w:r>
              <w:rPr>
                <w:rFonts w:ascii="Times New Roman" w:eastAsia="Times New Roman" w:hAnsi="Times New Roman"/>
                <w:sz w:val="20"/>
              </w:rPr>
              <w:t>G/TBT/N/EGY/191/Add.4</w:t>
            </w:r>
          </w:p>
        </w:tc>
        <w:tc>
          <w:tcPr>
            <w:tcW w:w="5102" w:type="dxa"/>
            <w:tcBorders>
              <w:top w:val="single" w:sz="8" w:space="0" w:color="000000"/>
              <w:left w:val="single" w:sz="8" w:space="0" w:color="000000"/>
              <w:bottom w:val="single" w:sz="8" w:space="0" w:color="000000"/>
              <w:right w:val="single" w:sz="8" w:space="0" w:color="000000"/>
            </w:tcBorders>
          </w:tcPr>
          <w:p w14:paraId="67225823" w14:textId="77777777" w:rsidR="00A0398C" w:rsidRDefault="00A0398C" w:rsidP="00A0398C">
            <w:r>
              <w:rPr>
                <w:rFonts w:ascii="Times New Roman" w:eastAsia="Times New Roman" w:hAnsi="Times New Roman"/>
                <w:sz w:val="20"/>
              </w:rPr>
              <w:t>2026 жылғы 25 маусымдағы келесі хабарлама Египет делегациясының өтініші бойынша таратылуда.</w:t>
            </w:r>
            <w:r>
              <w:rPr>
                <w:rFonts w:ascii="Times New Roman" w:eastAsia="Times New Roman" w:hAnsi="Times New Roman"/>
                <w:sz w:val="20"/>
              </w:rPr>
              <w:br/>
              <w:t>Мәлімделген шараның мазмұны немесе көлемі өзгертілді, мәтін мына сілтемеде: 1:</w:t>
            </w:r>
            <w:r>
              <w:rPr>
                <w:rFonts w:ascii="Times New Roman" w:eastAsia="Times New Roman" w:hAnsi="Times New Roman"/>
                <w:sz w:val="20"/>
              </w:rPr>
              <w:br/>
              <w:t xml:space="preserve">«Спорттық аяқ киім және оның бөліктері» ES 3572 Египет стандартының жобасы (29 бет, араб тілінде). </w:t>
            </w:r>
            <w:r>
              <w:rPr>
                <w:rFonts w:ascii="Times New Roman" w:eastAsia="Times New Roman" w:hAnsi="Times New Roman"/>
                <w:sz w:val="20"/>
              </w:rPr>
              <w:br/>
              <w:t>Түсініктемелердің соңғы мерзімі өзгертілді (егер бар болса):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9C2D67" w14:textId="77777777" w:rsidR="00A0398C" w:rsidRDefault="00A0398C" w:rsidP="00A0398C">
            <w:r>
              <w:rPr>
                <w:rFonts w:ascii="Times New Roman" w:eastAsia="Times New Roman" w:hAnsi="Times New Roman"/>
                <w:sz w:val="20"/>
              </w:rPr>
              <w:t>-</w:t>
            </w:r>
          </w:p>
        </w:tc>
      </w:tr>
      <w:tr w:rsidR="00A0398C" w14:paraId="177F0195" w14:textId="77777777" w:rsidTr="00BC5F1B">
        <w:tc>
          <w:tcPr>
            <w:tcW w:w="2720" w:type="dxa"/>
            <w:vMerge/>
          </w:tcPr>
          <w:p w14:paraId="436DA24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FF71C70" w14:textId="77777777" w:rsidR="00A0398C" w:rsidRDefault="00A0398C" w:rsidP="00A0398C">
            <w:r>
              <w:rPr>
                <w:rFonts w:ascii="Times New Roman" w:eastAsia="Times New Roman" w:hAnsi="Times New Roman"/>
                <w:sz w:val="20"/>
              </w:rPr>
              <w:t>26/06/26</w:t>
            </w:r>
          </w:p>
        </w:tc>
        <w:tc>
          <w:tcPr>
            <w:tcW w:w="5102" w:type="dxa"/>
            <w:tcBorders>
              <w:top w:val="single" w:sz="8" w:space="0" w:color="000000"/>
              <w:left w:val="single" w:sz="8" w:space="0" w:color="000000"/>
              <w:bottom w:val="single" w:sz="8" w:space="0" w:color="000000"/>
              <w:right w:val="single" w:sz="8" w:space="0" w:color="000000"/>
            </w:tcBorders>
          </w:tcPr>
          <w:p w14:paraId="260AD9B1" w14:textId="77777777" w:rsidR="00A0398C" w:rsidRDefault="00A0398C" w:rsidP="00A0398C">
            <w:r>
              <w:rPr>
                <w:rFonts w:ascii="Times New Roman" w:eastAsia="Times New Roman" w:hAnsi="Times New Roman"/>
                <w:sz w:val="20"/>
              </w:rPr>
              <w:t>-</w:t>
            </w:r>
          </w:p>
        </w:tc>
        <w:tc>
          <w:tcPr>
            <w:tcW w:w="2720" w:type="dxa"/>
            <w:vMerge/>
          </w:tcPr>
          <w:p w14:paraId="094E2F73" w14:textId="77777777" w:rsidR="00A0398C" w:rsidRDefault="00A0398C" w:rsidP="00A0398C"/>
        </w:tc>
      </w:tr>
      <w:tr w:rsidR="00A0398C" w14:paraId="612E6D05" w14:textId="77777777" w:rsidTr="00BC5F1B">
        <w:tc>
          <w:tcPr>
            <w:tcW w:w="2720" w:type="dxa"/>
            <w:vMerge/>
          </w:tcPr>
          <w:p w14:paraId="7E6C6A7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03C95E5" w14:textId="77777777" w:rsidR="00A0398C" w:rsidRDefault="00A0398C" w:rsidP="00A0398C">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4F4F3D0B" w14:textId="77777777" w:rsidR="00A0398C" w:rsidRDefault="00A0398C" w:rsidP="00A0398C">
            <w:r>
              <w:rPr>
                <w:rFonts w:ascii="Times New Roman" w:eastAsia="Times New Roman" w:hAnsi="Times New Roman"/>
                <w:sz w:val="20"/>
              </w:rPr>
              <w:t>-</w:t>
            </w:r>
          </w:p>
        </w:tc>
        <w:tc>
          <w:tcPr>
            <w:tcW w:w="2720" w:type="dxa"/>
            <w:vMerge/>
          </w:tcPr>
          <w:p w14:paraId="2DE5BA72" w14:textId="77777777" w:rsidR="00A0398C" w:rsidRDefault="00A0398C" w:rsidP="00A0398C"/>
        </w:tc>
      </w:tr>
      <w:tr w:rsidR="00A0398C" w14:paraId="7BA8C970"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D194F34" w14:textId="5A8F01C9" w:rsidR="00A0398C" w:rsidRPr="00E05063" w:rsidRDefault="00A0398C" w:rsidP="00A0398C">
            <w:pPr>
              <w:rPr>
                <w:lang w:val="kk-KZ"/>
              </w:rPr>
            </w:pPr>
            <w:r>
              <w:rPr>
                <w:rFonts w:ascii="Times New Roman" w:eastAsia="Times New Roman" w:hAnsi="Times New Roman"/>
                <w:sz w:val="20"/>
              </w:rPr>
              <w:t>4</w:t>
            </w:r>
            <w:r>
              <w:rPr>
                <w:rFonts w:ascii="Times New Roman" w:eastAsia="Times New Roman" w:hAnsi="Times New Roman"/>
                <w:sz w:val="20"/>
                <w:lang w:val="kk-KZ"/>
              </w:rPr>
              <w:t>6</w:t>
            </w:r>
          </w:p>
        </w:tc>
        <w:tc>
          <w:tcPr>
            <w:tcW w:w="2720" w:type="dxa"/>
            <w:tcBorders>
              <w:top w:val="single" w:sz="8" w:space="0" w:color="000000"/>
              <w:left w:val="single" w:sz="8" w:space="0" w:color="000000"/>
              <w:bottom w:val="single" w:sz="8" w:space="0" w:color="000000"/>
              <w:right w:val="single" w:sz="8" w:space="0" w:color="000000"/>
            </w:tcBorders>
          </w:tcPr>
          <w:p w14:paraId="5F00576E" w14:textId="77777777" w:rsidR="00A0398C" w:rsidRDefault="00A0398C" w:rsidP="00A0398C">
            <w:r>
              <w:rPr>
                <w:rFonts w:ascii="Times New Roman" w:eastAsia="Times New Roman" w:hAnsi="Times New Roman"/>
                <w:sz w:val="20"/>
              </w:rPr>
              <w:t>G/TBT/N/USA/2293</w:t>
            </w:r>
          </w:p>
        </w:tc>
        <w:tc>
          <w:tcPr>
            <w:tcW w:w="5102" w:type="dxa"/>
            <w:tcBorders>
              <w:top w:val="single" w:sz="8" w:space="0" w:color="000000"/>
              <w:left w:val="single" w:sz="8" w:space="0" w:color="000000"/>
              <w:bottom w:val="single" w:sz="8" w:space="0" w:color="000000"/>
              <w:right w:val="single" w:sz="8" w:space="0" w:color="000000"/>
            </w:tcBorders>
          </w:tcPr>
          <w:p w14:paraId="2B26F320" w14:textId="77777777" w:rsidR="00A0398C" w:rsidRPr="001A61FE" w:rsidRDefault="00A0398C" w:rsidP="00A0398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A61FE">
              <w:rPr>
                <w:rFonts w:ascii="Times New Roman" w:eastAsia="Times New Roman" w:hAnsi="Times New Roman"/>
                <w:sz w:val="20"/>
              </w:rPr>
              <w:t>Микро</w:t>
            </w:r>
            <w:r>
              <w:rPr>
                <w:rFonts w:ascii="Times New Roman" w:eastAsia="Times New Roman" w:hAnsi="Times New Roman"/>
                <w:sz w:val="20"/>
                <w:lang w:val="ru-RU"/>
              </w:rPr>
              <w:t>мобильд</w:t>
            </w:r>
            <w:proofErr w:type="spellEnd"/>
            <w:r>
              <w:rPr>
                <w:rFonts w:ascii="Times New Roman" w:eastAsia="Times New Roman" w:hAnsi="Times New Roman"/>
                <w:sz w:val="20"/>
                <w:lang w:val="kk-KZ"/>
              </w:rPr>
              <w:t>і</w:t>
            </w:r>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құралдарда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қолданылатын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литий-ионды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аккумуляторлардың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және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осындай</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аккумуляторларды</w:t>
            </w:r>
            <w:proofErr w:type="spellEnd"/>
            <w:r w:rsidRPr="001A61FE">
              <w:rPr>
                <w:rFonts w:ascii="Times New Roman" w:eastAsia="Times New Roman" w:hAnsi="Times New Roman"/>
                <w:sz w:val="20"/>
              </w:rPr>
              <w:t xml:space="preserve"> </w:t>
            </w:r>
            <w:r>
              <w:rPr>
                <w:rFonts w:ascii="Times New Roman" w:eastAsia="Times New Roman" w:hAnsi="Times New Roman"/>
                <w:sz w:val="20"/>
                <w:lang w:val="kk-KZ"/>
              </w:rPr>
              <w:t>қолданатын</w:t>
            </w:r>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микро</w:t>
            </w:r>
            <w:proofErr w:type="spellEnd"/>
            <w:r>
              <w:rPr>
                <w:rFonts w:ascii="Times New Roman" w:eastAsia="Times New Roman" w:hAnsi="Times New Roman"/>
                <w:sz w:val="20"/>
                <w:lang w:val="kk-KZ"/>
              </w:rPr>
              <w:t>мобильді</w:t>
            </w:r>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құралдар</w:t>
            </w:r>
            <w:proofErr w:type="spellEnd"/>
            <w:r>
              <w:rPr>
                <w:rFonts w:ascii="Times New Roman" w:eastAsia="Times New Roman" w:hAnsi="Times New Roman"/>
                <w:sz w:val="20"/>
                <w:lang w:val="kk-KZ"/>
              </w:rPr>
              <w:t>д</w:t>
            </w:r>
            <w:proofErr w:type="spellStart"/>
            <w:r w:rsidRPr="001A61FE">
              <w:rPr>
                <w:rFonts w:ascii="Times New Roman" w:eastAsia="Times New Roman" w:hAnsi="Times New Roman"/>
                <w:sz w:val="20"/>
              </w:rPr>
              <w:t>ың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электр</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жүйелерінің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қауіпсіздік</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стандарты</w:t>
            </w:r>
            <w:proofErr w:type="spellEnd"/>
            <w:r w:rsidRPr="001A61FE">
              <w:rPr>
                <w:rFonts w:ascii="Times New Roman" w:eastAsia="Times New Roman" w:hAnsi="Times New Roman"/>
                <w:sz w:val="20"/>
              </w:rPr>
              <w:t>.</w:t>
            </w:r>
            <w:r>
              <w:rPr>
                <w:rFonts w:ascii="Times New Roman" w:eastAsia="Times New Roman" w:hAnsi="Times New Roman"/>
                <w:sz w:val="20"/>
              </w:rPr>
              <w:t>;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 xml:space="preserve"> 66 </w:t>
            </w:r>
            <w:proofErr w:type="spellStart"/>
            <w:r>
              <w:rPr>
                <w:rFonts w:ascii="Times New Roman" w:eastAsia="Times New Roman" w:hAnsi="Times New Roman"/>
                <w:sz w:val="20"/>
              </w:rPr>
              <w:t>бет</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құжатына</w:t>
            </w:r>
            <w:proofErr w:type="spellEnd"/>
            <w:r>
              <w:rPr>
                <w:rFonts w:ascii="Times New Roman" w:eastAsia="Times New Roman" w:hAnsi="Times New Roman"/>
                <w:sz w:val="20"/>
              </w:rPr>
              <w:t>/</w:t>
            </w:r>
            <w:proofErr w:type="spellStart"/>
            <w:r>
              <w:rPr>
                <w:rFonts w:ascii="Times New Roman" w:eastAsia="Times New Roman" w:hAnsi="Times New Roman"/>
                <w:sz w:val="20"/>
              </w:rPr>
              <w:t>құжаттарына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көшірмелерді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агенттік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ақпаратына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сілтеме</w:t>
            </w:r>
            <w:proofErr w:type="spellEnd"/>
            <w:r>
              <w:rPr>
                <w:rFonts w:ascii="Times New Roman" w:eastAsia="Times New Roman" w:hAnsi="Times New Roman"/>
                <w:sz w:val="20"/>
              </w:rPr>
              <w:t>:</w:t>
            </w:r>
            <w:r>
              <w:rPr>
                <w:rFonts w:ascii="Times New Roman" w:eastAsia="Times New Roman" w:hAnsi="Times New Roman"/>
                <w:sz w:val="20"/>
              </w:rPr>
              <w:br/>
              <w:t>https://members.wto.org/crnattachments/2026/TBT/USA/26_03277_00_e.pdf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49D623" w14:textId="77777777" w:rsidR="00A0398C" w:rsidRDefault="00A0398C" w:rsidP="00A0398C">
            <w:r>
              <w:rPr>
                <w:rFonts w:ascii="Times New Roman" w:eastAsia="Times New Roman" w:hAnsi="Times New Roman"/>
                <w:sz w:val="20"/>
              </w:rPr>
              <w:t>24/08/26</w:t>
            </w:r>
          </w:p>
        </w:tc>
      </w:tr>
      <w:tr w:rsidR="00A0398C" w14:paraId="3E23720B" w14:textId="77777777" w:rsidTr="00BC5F1B">
        <w:tc>
          <w:tcPr>
            <w:tcW w:w="2720" w:type="dxa"/>
            <w:vMerge/>
          </w:tcPr>
          <w:p w14:paraId="1544CDE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B9B7594" w14:textId="77777777" w:rsidR="00A0398C" w:rsidRDefault="00A0398C" w:rsidP="00A0398C">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65FA68C2" w14:textId="77777777" w:rsidR="00A0398C" w:rsidRDefault="00A0398C" w:rsidP="00A0398C">
            <w:r>
              <w:rPr>
                <w:rFonts w:ascii="Times New Roman" w:eastAsia="Times New Roman" w:hAnsi="Times New Roman"/>
                <w:sz w:val="20"/>
                <w:lang w:val="kk-KZ"/>
              </w:rPr>
              <w:t>Л</w:t>
            </w:r>
            <w:proofErr w:type="spellStart"/>
            <w:r>
              <w:rPr>
                <w:rFonts w:ascii="Times New Roman" w:eastAsia="Times New Roman" w:hAnsi="Times New Roman"/>
                <w:sz w:val="20"/>
              </w:rPr>
              <w:t>итий-ионды</w:t>
            </w:r>
            <w:proofErr w:type="spellEnd"/>
            <w:r>
              <w:rPr>
                <w:rFonts w:ascii="Times New Roman" w:eastAsia="Times New Roman" w:hAnsi="Times New Roman"/>
                <w:sz w:val="20"/>
              </w:rPr>
              <w:t xml:space="preserve"> </w:t>
            </w:r>
            <w:r>
              <w:rPr>
                <w:rFonts w:ascii="Times New Roman" w:eastAsia="Times New Roman" w:hAnsi="Times New Roman"/>
                <w:sz w:val="20"/>
                <w:lang w:val="kk-KZ"/>
              </w:rPr>
              <w:t>аккумуляторлар</w:t>
            </w:r>
            <w:r>
              <w:rPr>
                <w:rFonts w:ascii="Times New Roman" w:eastAsia="Times New Roman" w:hAnsi="Times New Roman"/>
                <w:sz w:val="20"/>
              </w:rPr>
              <w:t xml:space="preserve">; </w:t>
            </w:r>
            <w:proofErr w:type="spellStart"/>
            <w:r>
              <w:rPr>
                <w:rFonts w:ascii="Times New Roman" w:eastAsia="Times New Roman" w:hAnsi="Times New Roman"/>
                <w:sz w:val="20"/>
              </w:rPr>
              <w:t>Сапа</w:t>
            </w:r>
            <w:proofErr w:type="spellEnd"/>
            <w:r>
              <w:rPr>
                <w:rFonts w:ascii="Times New Roman" w:eastAsia="Times New Roman" w:hAnsi="Times New Roman"/>
                <w:sz w:val="20"/>
              </w:rPr>
              <w:t xml:space="preserve"> (ICS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03.120); </w:t>
            </w:r>
            <w:r>
              <w:rPr>
                <w:rFonts w:ascii="Times New Roman" w:eastAsia="Times New Roman" w:hAnsi="Times New Roman"/>
                <w:sz w:val="20"/>
                <w:lang w:val="kk-KZ"/>
              </w:rPr>
              <w:t>Тұрмыстағы</w:t>
            </w:r>
            <w:r>
              <w:rPr>
                <w:rFonts w:ascii="Times New Roman" w:eastAsia="Times New Roman" w:hAnsi="Times New Roman"/>
                <w:sz w:val="20"/>
              </w:rPr>
              <w:t xml:space="preserve"> </w:t>
            </w:r>
            <w:proofErr w:type="spellStart"/>
            <w:r>
              <w:rPr>
                <w:rFonts w:ascii="Times New Roman" w:eastAsia="Times New Roman" w:hAnsi="Times New Roman"/>
                <w:sz w:val="20"/>
              </w:rPr>
              <w:t>қауіпсізді</w:t>
            </w:r>
            <w:proofErr w:type="spellEnd"/>
            <w:r>
              <w:rPr>
                <w:rFonts w:ascii="Times New Roman" w:eastAsia="Times New Roman" w:hAnsi="Times New Roman"/>
                <w:sz w:val="20"/>
                <w:lang w:val="kk-KZ"/>
              </w:rPr>
              <w:t>к</w:t>
            </w:r>
            <w:r>
              <w:rPr>
                <w:rFonts w:ascii="Times New Roman" w:eastAsia="Times New Roman" w:hAnsi="Times New Roman"/>
                <w:sz w:val="20"/>
              </w:rPr>
              <w:t xml:space="preserve"> (ICS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13.120); </w:t>
            </w:r>
            <w:proofErr w:type="spellStart"/>
            <w:r>
              <w:rPr>
                <w:rFonts w:ascii="Times New Roman" w:eastAsia="Times New Roman" w:hAnsi="Times New Roman"/>
                <w:sz w:val="20"/>
              </w:rPr>
              <w:t>Қышқылды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қайталама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элементтер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батареялар</w:t>
            </w:r>
            <w:proofErr w:type="spellEnd"/>
            <w:r>
              <w:rPr>
                <w:rFonts w:ascii="Times New Roman" w:eastAsia="Times New Roman" w:hAnsi="Times New Roman"/>
                <w:sz w:val="20"/>
              </w:rPr>
              <w:t xml:space="preserve"> (ICS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xml:space="preserve">: 29.220.20); </w:t>
            </w:r>
            <w:proofErr w:type="spellStart"/>
            <w:r>
              <w:rPr>
                <w:rFonts w:ascii="Times New Roman" w:eastAsia="Times New Roman" w:hAnsi="Times New Roman"/>
                <w:sz w:val="20"/>
              </w:rPr>
              <w:t>Мотоциклдер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мопедтер</w:t>
            </w:r>
            <w:proofErr w:type="spellEnd"/>
            <w:r>
              <w:rPr>
                <w:rFonts w:ascii="Times New Roman" w:eastAsia="Times New Roman" w:hAnsi="Times New Roman"/>
                <w:sz w:val="20"/>
              </w:rPr>
              <w:t xml:space="preserve"> (ICS </w:t>
            </w:r>
            <w:proofErr w:type="spellStart"/>
            <w:r>
              <w:rPr>
                <w:rFonts w:ascii="Times New Roman" w:eastAsia="Times New Roman" w:hAnsi="Times New Roman"/>
                <w:sz w:val="20"/>
              </w:rPr>
              <w:t>кодтары</w:t>
            </w:r>
            <w:proofErr w:type="spellEnd"/>
            <w:r>
              <w:rPr>
                <w:rFonts w:ascii="Times New Roman" w:eastAsia="Times New Roman" w:hAnsi="Times New Roman"/>
                <w:sz w:val="20"/>
              </w:rPr>
              <w:t>: 43.140)</w:t>
            </w:r>
          </w:p>
        </w:tc>
        <w:tc>
          <w:tcPr>
            <w:tcW w:w="2720" w:type="dxa"/>
            <w:vMerge/>
          </w:tcPr>
          <w:p w14:paraId="5291CAF1" w14:textId="77777777" w:rsidR="00A0398C" w:rsidRDefault="00A0398C" w:rsidP="00A0398C"/>
        </w:tc>
      </w:tr>
      <w:tr w:rsidR="00A0398C" w14:paraId="15D3490D" w14:textId="77777777" w:rsidTr="00BC5F1B">
        <w:tc>
          <w:tcPr>
            <w:tcW w:w="2720" w:type="dxa"/>
            <w:vMerge/>
          </w:tcPr>
          <w:p w14:paraId="70DAD87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6AEA66C"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5332D6A" w14:textId="77777777" w:rsidR="00A0398C" w:rsidRPr="001A61FE" w:rsidRDefault="00A0398C" w:rsidP="00A0398C">
            <w:pPr>
              <w:spacing w:before="100" w:beforeAutospacing="1" w:after="100" w:afterAutospacing="1" w:line="240" w:lineRule="auto"/>
              <w:rPr>
                <w:rFonts w:ascii="Times New Roman" w:eastAsia="Times New Roman" w:hAnsi="Times New Roman"/>
                <w:sz w:val="20"/>
              </w:rPr>
            </w:pPr>
            <w:proofErr w:type="spellStart"/>
            <w:r w:rsidRPr="001A61FE">
              <w:rPr>
                <w:rFonts w:ascii="Times New Roman" w:eastAsia="Times New Roman" w:hAnsi="Times New Roman"/>
                <w:sz w:val="20"/>
              </w:rPr>
              <w:t>Нормативтік</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құқықтық</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актінің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жобасы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туралы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хабарлама</w:t>
            </w:r>
            <w:proofErr w:type="spellEnd"/>
            <w:r w:rsidRPr="001A61FE">
              <w:rPr>
                <w:rFonts w:ascii="Times New Roman" w:eastAsia="Times New Roman" w:hAnsi="Times New Roman"/>
                <w:sz w:val="20"/>
              </w:rPr>
              <w:t xml:space="preserve"> — АҚШ-</w:t>
            </w:r>
            <w:proofErr w:type="spellStart"/>
            <w:r w:rsidRPr="001A61FE">
              <w:rPr>
                <w:rFonts w:ascii="Times New Roman" w:eastAsia="Times New Roman" w:hAnsi="Times New Roman"/>
                <w:sz w:val="20"/>
              </w:rPr>
              <w:t>тың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Тұтыну</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өнімдерінің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қауіпсіздігі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жөніндегі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комиссиясы</w:t>
            </w:r>
            <w:proofErr w:type="spellEnd"/>
            <w:r w:rsidRPr="001A61FE">
              <w:rPr>
                <w:rFonts w:ascii="Times New Roman" w:eastAsia="Times New Roman" w:hAnsi="Times New Roman"/>
                <w:sz w:val="20"/>
              </w:rPr>
              <w:t xml:space="preserve"> (CPSC) </w:t>
            </w:r>
            <w:proofErr w:type="spellStart"/>
            <w:r w:rsidRPr="001A61FE">
              <w:rPr>
                <w:rFonts w:ascii="Times New Roman" w:eastAsia="Times New Roman" w:hAnsi="Times New Roman"/>
                <w:sz w:val="20"/>
              </w:rPr>
              <w:t>микромобильділік</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құралдарында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қолданылатын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литий-ионды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аккумуляторлық</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батареяларға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байланысты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адамдардың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қаза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болу</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және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денсаулығына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зиян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келтірудің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негізсіз</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тәуекелдерін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жою</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мақсатында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осы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нормативтік</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құқықтық</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актінің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жобасы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туралы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хабарламаны</w:t>
            </w:r>
            <w:proofErr w:type="spellEnd"/>
            <w:r w:rsidRPr="001A61FE">
              <w:rPr>
                <w:rFonts w:ascii="Times New Roman" w:eastAsia="Times New Roman" w:hAnsi="Times New Roman"/>
                <w:sz w:val="20"/>
              </w:rPr>
              <w:t xml:space="preserve"> (NPR) </w:t>
            </w:r>
            <w:proofErr w:type="spellStart"/>
            <w:r w:rsidRPr="001A61FE">
              <w:rPr>
                <w:rFonts w:ascii="Times New Roman" w:eastAsia="Times New Roman" w:hAnsi="Times New Roman"/>
                <w:sz w:val="20"/>
              </w:rPr>
              <w:t>жариялады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Мұндай</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тәуекелдер</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атап</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айтқанда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литий</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элементтерінің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жылулық</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бақылаудан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шығуы</w:t>
            </w:r>
            <w:proofErr w:type="spellEnd"/>
            <w:r w:rsidRPr="001A61FE">
              <w:rPr>
                <w:rFonts w:ascii="Times New Roman" w:eastAsia="Times New Roman" w:hAnsi="Times New Roman"/>
                <w:sz w:val="20"/>
              </w:rPr>
              <w:t xml:space="preserve"> (thermal runaway) </w:t>
            </w:r>
            <w:proofErr w:type="spellStart"/>
            <w:r w:rsidRPr="001A61FE">
              <w:rPr>
                <w:rFonts w:ascii="Times New Roman" w:eastAsia="Times New Roman" w:hAnsi="Times New Roman"/>
                <w:sz w:val="20"/>
              </w:rPr>
              <w:t>құбылысына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байланысты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туындайды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бұл</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өрттің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шығуына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жарылыстарға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газдардың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бөлінуіне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күйік</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алуға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қызып</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кетуге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және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түтінді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жұту</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салдарынан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улануға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әкелуі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мүмкін</w:t>
            </w:r>
            <w:proofErr w:type="spellEnd"/>
            <w:r w:rsidRPr="001A61FE">
              <w:rPr>
                <w:rFonts w:ascii="Times New Roman" w:eastAsia="Times New Roman" w:hAnsi="Times New Roman"/>
                <w:sz w:val="20"/>
              </w:rPr>
              <w:t>.</w:t>
            </w:r>
          </w:p>
          <w:p w14:paraId="57620D7A" w14:textId="77777777" w:rsidR="00A0398C" w:rsidRPr="001A61FE" w:rsidRDefault="00A0398C" w:rsidP="00A0398C">
            <w:pPr>
              <w:spacing w:before="100" w:beforeAutospacing="1" w:after="100" w:afterAutospacing="1" w:line="240" w:lineRule="auto"/>
              <w:rPr>
                <w:rFonts w:ascii="Times New Roman" w:eastAsia="Times New Roman" w:hAnsi="Times New Roman"/>
                <w:sz w:val="20"/>
              </w:rPr>
            </w:pPr>
            <w:proofErr w:type="spellStart"/>
            <w:r w:rsidRPr="001A61FE">
              <w:rPr>
                <w:rFonts w:ascii="Times New Roman" w:eastAsia="Times New Roman" w:hAnsi="Times New Roman"/>
                <w:sz w:val="20"/>
              </w:rPr>
              <w:t>Жобаға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сәйкес</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микромобильділік</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құралдарында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қолданылатын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литий-ионды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аккумуляторлық</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lastRenderedPageBreak/>
              <w:t>батареяларды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пайдаланатын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электр</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жүйелері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тиісті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ерікті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стандарттардың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талаптарына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жобада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көзделген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өзгерістерді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ескере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отырып</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сәйкес</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келуге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тиіс</w:t>
            </w:r>
            <w:proofErr w:type="spellEnd"/>
            <w:r w:rsidRPr="001A61FE">
              <w:rPr>
                <w:rFonts w:ascii="Times New Roman" w:eastAsia="Times New Roman" w:hAnsi="Times New Roman"/>
                <w:sz w:val="20"/>
              </w:rPr>
              <w:t>.</w:t>
            </w:r>
          </w:p>
          <w:p w14:paraId="67ABF695" w14:textId="77777777" w:rsidR="00A0398C" w:rsidRPr="001A61FE" w:rsidRDefault="00A0398C" w:rsidP="00A0398C">
            <w:pPr>
              <w:spacing w:before="100" w:beforeAutospacing="1" w:after="100" w:afterAutospacing="1" w:line="240" w:lineRule="auto"/>
              <w:rPr>
                <w:rFonts w:ascii="Times New Roman" w:eastAsia="Times New Roman" w:hAnsi="Times New Roman"/>
                <w:sz w:val="20"/>
              </w:rPr>
            </w:pPr>
            <w:proofErr w:type="spellStart"/>
            <w:r w:rsidRPr="001A61FE">
              <w:rPr>
                <w:rFonts w:ascii="Times New Roman" w:eastAsia="Times New Roman" w:hAnsi="Times New Roman"/>
                <w:sz w:val="20"/>
              </w:rPr>
              <w:t>Бұдан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басқа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микромобильділік</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құралдарының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кейбір</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түрлері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балаларға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арналған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өнімдерге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жататындықтан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және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мұндай</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өнімдер</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үшін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тәуелсіз</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үшінші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тараптың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сынақтарын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өткізу</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міндетті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болып</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табылатындықтан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жоба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осы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қағиданы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үшінші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тараптың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міндетті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сынақтарын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талап</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ететін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нормативтік</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талаптардың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тізбесіне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енгізуді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де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көздейді</w:t>
            </w:r>
            <w:proofErr w:type="spellEnd"/>
            <w:r w:rsidRPr="001A61FE">
              <w:rPr>
                <w:rFonts w:ascii="Times New Roman" w:eastAsia="Times New Roman" w:hAnsi="Times New Roman"/>
                <w:sz w:val="20"/>
              </w:rPr>
              <w:t>.</w:t>
            </w:r>
          </w:p>
        </w:tc>
        <w:tc>
          <w:tcPr>
            <w:tcW w:w="2720" w:type="dxa"/>
            <w:vMerge/>
          </w:tcPr>
          <w:p w14:paraId="4B1F963C" w14:textId="77777777" w:rsidR="00A0398C" w:rsidRDefault="00A0398C" w:rsidP="00A0398C"/>
        </w:tc>
      </w:tr>
      <w:tr w:rsidR="00A0398C" w14:paraId="599408B3"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5A6359D" w14:textId="1FD4324D" w:rsidR="00A0398C" w:rsidRPr="00E05063" w:rsidRDefault="00A0398C" w:rsidP="00A0398C">
            <w:pPr>
              <w:rPr>
                <w:lang w:val="kk-KZ"/>
              </w:rPr>
            </w:pPr>
            <w:r>
              <w:rPr>
                <w:rFonts w:ascii="Times New Roman" w:eastAsia="Times New Roman" w:hAnsi="Times New Roman"/>
                <w:sz w:val="20"/>
                <w:lang w:val="kk-KZ"/>
              </w:rPr>
              <w:t>47</w:t>
            </w:r>
          </w:p>
        </w:tc>
        <w:tc>
          <w:tcPr>
            <w:tcW w:w="2720" w:type="dxa"/>
            <w:tcBorders>
              <w:top w:val="single" w:sz="8" w:space="0" w:color="000000"/>
              <w:left w:val="single" w:sz="8" w:space="0" w:color="000000"/>
              <w:bottom w:val="single" w:sz="8" w:space="0" w:color="000000"/>
              <w:right w:val="single" w:sz="8" w:space="0" w:color="000000"/>
            </w:tcBorders>
          </w:tcPr>
          <w:p w14:paraId="3463A339" w14:textId="77777777" w:rsidR="00A0398C" w:rsidRDefault="00A0398C" w:rsidP="00A0398C">
            <w:r>
              <w:rPr>
                <w:rFonts w:ascii="Times New Roman" w:eastAsia="Times New Roman" w:hAnsi="Times New Roman"/>
                <w:sz w:val="20"/>
              </w:rPr>
              <w:t>G/TBT/N/USA/2243/Add.2</w:t>
            </w:r>
          </w:p>
        </w:tc>
        <w:tc>
          <w:tcPr>
            <w:tcW w:w="5102" w:type="dxa"/>
            <w:tcBorders>
              <w:top w:val="single" w:sz="8" w:space="0" w:color="000000"/>
              <w:left w:val="single" w:sz="8" w:space="0" w:color="000000"/>
              <w:bottom w:val="single" w:sz="8" w:space="0" w:color="000000"/>
              <w:right w:val="single" w:sz="8" w:space="0" w:color="000000"/>
            </w:tcBorders>
          </w:tcPr>
          <w:p w14:paraId="6D799DB7" w14:textId="77777777" w:rsidR="00A0398C" w:rsidRDefault="00A0398C" w:rsidP="00A0398C">
            <w:r>
              <w:rPr>
                <w:rFonts w:ascii="Times New Roman" w:eastAsia="Times New Roman" w:hAnsi="Times New Roman"/>
                <w:sz w:val="20"/>
              </w:rPr>
              <w:t>2026 жылғы 24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22 маусым</w:t>
            </w:r>
            <w:r>
              <w:rPr>
                <w:rFonts w:ascii="Times New Roman" w:eastAsia="Times New Roman" w:hAnsi="Times New Roman"/>
                <w:sz w:val="20"/>
              </w:rPr>
              <w:br/>
              <w:t xml:space="preserve">Хабарландырылған шара қолданысқа енгізіледі – күні: 2026 жылғы 21 тамыз; Жаңа қауіп санаттарын пайдалануға жарамдылық мерзімі 2028 жылдың 1 қаңтары. EPA бұл өзгерістер 2028 жылдың 1 наурызына дейін белгіленген 2027 жылғы EPCRA 312 бөліміндегі Жылдық есептерде көрсетіледі деп күтеді. </w:t>
            </w:r>
            <w:r>
              <w:rPr>
                <w:rFonts w:ascii="Times New Roman" w:eastAsia="Times New Roman" w:hAnsi="Times New Roman"/>
                <w:sz w:val="20"/>
              </w:rPr>
              <w:br/>
              <w:t>Түпкілікті шешімнің мәтінімен мына мекенжайда танысуға болады:</w:t>
            </w:r>
            <w:r>
              <w:rPr>
                <w:rFonts w:ascii="Times New Roman" w:eastAsia="Times New Roman" w:hAnsi="Times New Roman"/>
                <w:sz w:val="20"/>
              </w:rPr>
              <w:br/>
              <w:t>https://members.wto.org/crnattachments/2026/TBT/USA/final_measure/26_03275_00_e.pdf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DA477C7" w14:textId="77777777" w:rsidR="00A0398C" w:rsidRDefault="00A0398C" w:rsidP="00A0398C">
            <w:r>
              <w:rPr>
                <w:rFonts w:ascii="Times New Roman" w:eastAsia="Times New Roman" w:hAnsi="Times New Roman"/>
                <w:sz w:val="20"/>
              </w:rPr>
              <w:t>-</w:t>
            </w:r>
          </w:p>
        </w:tc>
      </w:tr>
      <w:tr w:rsidR="00A0398C" w14:paraId="5DBAB4E1" w14:textId="77777777" w:rsidTr="00BC5F1B">
        <w:tc>
          <w:tcPr>
            <w:tcW w:w="2720" w:type="dxa"/>
            <w:vMerge/>
          </w:tcPr>
          <w:p w14:paraId="1F1E9B2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4334F74" w14:textId="77777777" w:rsidR="00A0398C" w:rsidRDefault="00A0398C" w:rsidP="00A0398C">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6F7C13FE" w14:textId="77777777" w:rsidR="00A0398C" w:rsidRDefault="00A0398C" w:rsidP="00A0398C">
            <w:r>
              <w:rPr>
                <w:rFonts w:ascii="Times New Roman" w:eastAsia="Times New Roman" w:hAnsi="Times New Roman"/>
                <w:sz w:val="20"/>
              </w:rPr>
              <w:t>-</w:t>
            </w:r>
          </w:p>
        </w:tc>
        <w:tc>
          <w:tcPr>
            <w:tcW w:w="2720" w:type="dxa"/>
            <w:vMerge/>
          </w:tcPr>
          <w:p w14:paraId="0617E50C" w14:textId="77777777" w:rsidR="00A0398C" w:rsidRDefault="00A0398C" w:rsidP="00A0398C"/>
        </w:tc>
      </w:tr>
      <w:tr w:rsidR="00A0398C" w14:paraId="0A14F026" w14:textId="77777777" w:rsidTr="00BC5F1B">
        <w:tc>
          <w:tcPr>
            <w:tcW w:w="2720" w:type="dxa"/>
            <w:vMerge/>
          </w:tcPr>
          <w:p w14:paraId="5EBA0C6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27BB8FF"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F74CABA" w14:textId="77777777" w:rsidR="00A0398C" w:rsidRDefault="00A0398C" w:rsidP="00A0398C">
            <w:r>
              <w:rPr>
                <w:rFonts w:ascii="Times New Roman" w:eastAsia="Times New Roman" w:hAnsi="Times New Roman"/>
                <w:sz w:val="20"/>
              </w:rPr>
              <w:t>-</w:t>
            </w:r>
          </w:p>
        </w:tc>
        <w:tc>
          <w:tcPr>
            <w:tcW w:w="2720" w:type="dxa"/>
            <w:vMerge/>
          </w:tcPr>
          <w:p w14:paraId="3E923556" w14:textId="77777777" w:rsidR="00A0398C" w:rsidRDefault="00A0398C" w:rsidP="00A0398C"/>
        </w:tc>
      </w:tr>
      <w:tr w:rsidR="00A0398C" w14:paraId="0A5BFDE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04D955B" w14:textId="1B34A29F" w:rsidR="00A0398C" w:rsidRPr="00E05063" w:rsidRDefault="00A0398C" w:rsidP="00A0398C">
            <w:pPr>
              <w:rPr>
                <w:lang w:val="kk-KZ"/>
              </w:rPr>
            </w:pPr>
            <w:r>
              <w:rPr>
                <w:rFonts w:ascii="Times New Roman" w:eastAsia="Times New Roman" w:hAnsi="Times New Roman"/>
                <w:sz w:val="20"/>
                <w:lang w:val="kk-KZ"/>
              </w:rPr>
              <w:t>48</w:t>
            </w:r>
          </w:p>
        </w:tc>
        <w:tc>
          <w:tcPr>
            <w:tcW w:w="2720" w:type="dxa"/>
            <w:tcBorders>
              <w:top w:val="single" w:sz="8" w:space="0" w:color="000000"/>
              <w:left w:val="single" w:sz="8" w:space="0" w:color="000000"/>
              <w:bottom w:val="single" w:sz="8" w:space="0" w:color="000000"/>
              <w:right w:val="single" w:sz="8" w:space="0" w:color="000000"/>
            </w:tcBorders>
          </w:tcPr>
          <w:p w14:paraId="1B679CB4" w14:textId="77777777" w:rsidR="00A0398C" w:rsidRDefault="00A0398C" w:rsidP="00A0398C">
            <w:r>
              <w:rPr>
                <w:rFonts w:ascii="Times New Roman" w:eastAsia="Times New Roman" w:hAnsi="Times New Roman"/>
                <w:sz w:val="20"/>
              </w:rPr>
              <w:t>G/TBT/N/USA/2073/Add.3</w:t>
            </w:r>
          </w:p>
        </w:tc>
        <w:tc>
          <w:tcPr>
            <w:tcW w:w="5102" w:type="dxa"/>
            <w:tcBorders>
              <w:top w:val="single" w:sz="8" w:space="0" w:color="000000"/>
              <w:left w:val="single" w:sz="8" w:space="0" w:color="000000"/>
              <w:bottom w:val="single" w:sz="8" w:space="0" w:color="000000"/>
              <w:right w:val="single" w:sz="8" w:space="0" w:color="000000"/>
            </w:tcBorders>
          </w:tcPr>
          <w:p w14:paraId="70F3544B" w14:textId="77777777" w:rsidR="00A0398C" w:rsidRDefault="00A0398C" w:rsidP="00A0398C">
            <w:r>
              <w:rPr>
                <w:rFonts w:ascii="Times New Roman" w:eastAsia="Times New Roman" w:hAnsi="Times New Roman"/>
                <w:sz w:val="20"/>
              </w:rPr>
              <w:t>2026 жылғы 24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24 маусым</w:t>
            </w:r>
            <w:r>
              <w:rPr>
                <w:rFonts w:ascii="Times New Roman" w:eastAsia="Times New Roman" w:hAnsi="Times New Roman"/>
                <w:sz w:val="20"/>
              </w:rPr>
              <w:br/>
              <w:t>Хабарландырылған шара қолданысқа енгізіледі – күні: 2024 жылғы 29 қараша.</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Бірлескен қарар мен CRA шешіміне сәйкес, 2024 жылғы резеңке шина ережесінің заңды күші жоқ, сондықтан EPA осы ережеде аяқталған ережелерді жою туралы түпкілікті шешім қабылдайды.</w:t>
            </w:r>
            <w:r>
              <w:rPr>
                <w:rFonts w:ascii="Times New Roman" w:eastAsia="Times New Roman" w:hAnsi="Times New Roman"/>
                <w:sz w:val="20"/>
              </w:rPr>
              <w:br/>
              <w:t>https://members.wto.org/crnattachments/2026/TBT/USA/final_measure/26_03276_00_e.pdf</w:t>
            </w:r>
            <w:r>
              <w:rPr>
                <w:rFonts w:ascii="Times New Roman" w:eastAsia="Times New Roman" w:hAnsi="Times New Roman"/>
                <w:sz w:val="20"/>
              </w:rPr>
              <w:br/>
              <w:t>Хабарландырылған шараның күші жойылды - күні: 24 маусым 2026 ж</w:t>
            </w:r>
            <w:r>
              <w:rPr>
                <w:rFonts w:ascii="Times New Roman" w:eastAsia="Times New Roman" w:hAnsi="Times New Roman"/>
                <w:sz w:val="20"/>
              </w:rPr>
              <w:br/>
              <w:t>Шара туралы қайталап хабарлау кезінде сәйкес белгі: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F5B636" w14:textId="77777777" w:rsidR="00A0398C" w:rsidRDefault="00A0398C" w:rsidP="00A0398C">
            <w:r>
              <w:rPr>
                <w:rFonts w:ascii="Times New Roman" w:eastAsia="Times New Roman" w:hAnsi="Times New Roman"/>
                <w:sz w:val="20"/>
              </w:rPr>
              <w:t>-</w:t>
            </w:r>
          </w:p>
        </w:tc>
      </w:tr>
      <w:tr w:rsidR="00A0398C" w14:paraId="1902C7F5" w14:textId="77777777" w:rsidTr="00BC5F1B">
        <w:tc>
          <w:tcPr>
            <w:tcW w:w="2720" w:type="dxa"/>
            <w:vMerge/>
          </w:tcPr>
          <w:p w14:paraId="06292B7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4744652" w14:textId="77777777" w:rsidR="00A0398C" w:rsidRDefault="00A0398C" w:rsidP="00A0398C">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2BBAA171" w14:textId="77777777" w:rsidR="00A0398C" w:rsidRDefault="00A0398C" w:rsidP="00A0398C">
            <w:r>
              <w:rPr>
                <w:rFonts w:ascii="Times New Roman" w:eastAsia="Times New Roman" w:hAnsi="Times New Roman"/>
                <w:sz w:val="20"/>
              </w:rPr>
              <w:t>-</w:t>
            </w:r>
          </w:p>
        </w:tc>
        <w:tc>
          <w:tcPr>
            <w:tcW w:w="2720" w:type="dxa"/>
            <w:vMerge/>
          </w:tcPr>
          <w:p w14:paraId="31D02406" w14:textId="77777777" w:rsidR="00A0398C" w:rsidRDefault="00A0398C" w:rsidP="00A0398C"/>
        </w:tc>
      </w:tr>
      <w:tr w:rsidR="00A0398C" w14:paraId="70C6B5A4" w14:textId="77777777" w:rsidTr="00BC5F1B">
        <w:tc>
          <w:tcPr>
            <w:tcW w:w="2720" w:type="dxa"/>
            <w:vMerge/>
          </w:tcPr>
          <w:p w14:paraId="1ABDCA5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E071D66"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1FFD70D" w14:textId="77777777" w:rsidR="00A0398C" w:rsidRDefault="00A0398C" w:rsidP="00A0398C">
            <w:r>
              <w:rPr>
                <w:rFonts w:ascii="Times New Roman" w:eastAsia="Times New Roman" w:hAnsi="Times New Roman"/>
                <w:sz w:val="20"/>
              </w:rPr>
              <w:t>-</w:t>
            </w:r>
          </w:p>
        </w:tc>
        <w:tc>
          <w:tcPr>
            <w:tcW w:w="2720" w:type="dxa"/>
            <w:vMerge/>
          </w:tcPr>
          <w:p w14:paraId="7EE9F771" w14:textId="77777777" w:rsidR="00A0398C" w:rsidRDefault="00A0398C" w:rsidP="00A0398C"/>
        </w:tc>
      </w:tr>
      <w:tr w:rsidR="00A0398C" w14:paraId="6A22308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2333DB5" w14:textId="0174CB88" w:rsidR="00A0398C" w:rsidRPr="00E05063" w:rsidRDefault="00A0398C" w:rsidP="00A0398C">
            <w:pPr>
              <w:rPr>
                <w:lang w:val="kk-KZ"/>
              </w:rPr>
            </w:pPr>
            <w:r>
              <w:rPr>
                <w:rFonts w:ascii="Times New Roman" w:eastAsia="Times New Roman" w:hAnsi="Times New Roman"/>
                <w:sz w:val="20"/>
                <w:lang w:val="kk-KZ"/>
              </w:rPr>
              <w:t>49</w:t>
            </w:r>
          </w:p>
        </w:tc>
        <w:tc>
          <w:tcPr>
            <w:tcW w:w="2720" w:type="dxa"/>
            <w:tcBorders>
              <w:top w:val="single" w:sz="8" w:space="0" w:color="000000"/>
              <w:left w:val="single" w:sz="8" w:space="0" w:color="000000"/>
              <w:bottom w:val="single" w:sz="8" w:space="0" w:color="000000"/>
              <w:right w:val="single" w:sz="8" w:space="0" w:color="000000"/>
            </w:tcBorders>
          </w:tcPr>
          <w:p w14:paraId="52D2F63C" w14:textId="77777777" w:rsidR="00A0398C" w:rsidRDefault="00A0398C" w:rsidP="00A0398C">
            <w:r>
              <w:rPr>
                <w:rFonts w:ascii="Times New Roman" w:eastAsia="Times New Roman" w:hAnsi="Times New Roman"/>
                <w:sz w:val="20"/>
              </w:rPr>
              <w:t>G/TBT/N/EU/1215</w:t>
            </w:r>
          </w:p>
        </w:tc>
        <w:tc>
          <w:tcPr>
            <w:tcW w:w="5102" w:type="dxa"/>
            <w:tcBorders>
              <w:top w:val="single" w:sz="8" w:space="0" w:color="000000"/>
              <w:left w:val="single" w:sz="8" w:space="0" w:color="000000"/>
              <w:bottom w:val="single" w:sz="8" w:space="0" w:color="000000"/>
              <w:right w:val="single" w:sz="8" w:space="0" w:color="000000"/>
            </w:tcBorders>
          </w:tcPr>
          <w:p w14:paraId="023D3F75" w14:textId="77777777" w:rsidR="00A0398C" w:rsidRPr="001A61FE" w:rsidRDefault="00A0398C" w:rsidP="00A0398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A61FE">
              <w:rPr>
                <w:rFonts w:ascii="Times New Roman" w:eastAsia="Times New Roman" w:hAnsi="Times New Roman"/>
                <w:sz w:val="20"/>
              </w:rPr>
              <w:t>Еуропалық</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Одақ</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аумағында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белсенді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емес</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антенна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жүйелерін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пайдаланатын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әуе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терминалдық</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станцияларына</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электрондық</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байланыс</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қызметтерін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lastRenderedPageBreak/>
              <w:t>көрсетуге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қабілетті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жерүсті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жүйелері</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үшін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үйлестірілген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радиожиілік</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жолақтарын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пайдалану</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шарттарын</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үйлестіру</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туралы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Еуропалық</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комиссияның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іске</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асыру</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туралы</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шешімінің</w:t>
            </w:r>
            <w:proofErr w:type="spellEnd"/>
            <w:r w:rsidRPr="001A61FE">
              <w:rPr>
                <w:rFonts w:ascii="Times New Roman" w:eastAsia="Times New Roman" w:hAnsi="Times New Roman"/>
                <w:sz w:val="20"/>
              </w:rPr>
              <w:t xml:space="preserve"> </w:t>
            </w:r>
            <w:proofErr w:type="spellStart"/>
            <w:r w:rsidRPr="001A61FE">
              <w:rPr>
                <w:rFonts w:ascii="Times New Roman" w:eastAsia="Times New Roman" w:hAnsi="Times New Roman"/>
                <w:sz w:val="20"/>
              </w:rPr>
              <w:t>жобасы</w:t>
            </w:r>
            <w:proofErr w:type="spellEnd"/>
            <w:r>
              <w:rPr>
                <w:rFonts w:ascii="Times New Roman" w:eastAsia="Times New Roman" w:hAnsi="Times New Roman"/>
                <w:sz w:val="20"/>
              </w:rPr>
              <w:t>;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 xml:space="preserve"> 5 бет), (ағылшын тілінде 4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https://members.wto.org/crnattachments/2026/TBT/EEC/26_03274_00_e.pdf</w:t>
            </w:r>
            <w:r>
              <w:rPr>
                <w:rFonts w:ascii="Times New Roman" w:eastAsia="Times New Roman" w:hAnsi="Times New Roman"/>
                <w:sz w:val="20"/>
              </w:rPr>
              <w:br/>
              <w:t>https://members.wto.org/crnattachments/2026/TBT/EEC/26_03274_01_e.pdf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r>
            <w:proofErr w:type="spellStart"/>
            <w:r>
              <w:rPr>
                <w:rFonts w:ascii="Times New Roman" w:eastAsia="Times New Roman" w:hAnsi="Times New Roman"/>
                <w:sz w:val="20"/>
              </w:rPr>
              <w:t>Мәтін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сайтта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қолжетімді</w:t>
            </w:r>
            <w:proofErr w:type="spellEnd"/>
            <w:r>
              <w:rPr>
                <w:rFonts w:ascii="Times New Roman" w:eastAsia="Times New Roman" w:hAnsi="Times New Roman"/>
                <w:sz w:val="20"/>
              </w:rPr>
              <w:t>: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B80EF3" w14:textId="77777777" w:rsidR="00A0398C" w:rsidRDefault="00A0398C" w:rsidP="00A0398C">
            <w:r>
              <w:rPr>
                <w:rFonts w:ascii="Times New Roman" w:eastAsia="Times New Roman" w:hAnsi="Times New Roman"/>
                <w:sz w:val="20"/>
              </w:rPr>
              <w:lastRenderedPageBreak/>
              <w:t>24/08/26</w:t>
            </w:r>
          </w:p>
        </w:tc>
      </w:tr>
      <w:tr w:rsidR="00A0398C" w14:paraId="4BE24790" w14:textId="77777777" w:rsidTr="00BC5F1B">
        <w:tc>
          <w:tcPr>
            <w:tcW w:w="2720" w:type="dxa"/>
            <w:vMerge/>
          </w:tcPr>
          <w:p w14:paraId="3CACC15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A822D67" w14:textId="77777777" w:rsidR="00A0398C" w:rsidRDefault="00A0398C" w:rsidP="00A0398C">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7F14997D" w14:textId="77777777" w:rsidR="00A0398C" w:rsidRDefault="00A0398C" w:rsidP="00A0398C">
            <w:r>
              <w:rPr>
                <w:rFonts w:ascii="Times New Roman" w:eastAsia="Times New Roman" w:hAnsi="Times New Roman"/>
                <w:sz w:val="20"/>
              </w:rPr>
              <w:t>Әуе терминалдарына арналған радиоаппаратура</w:t>
            </w:r>
          </w:p>
        </w:tc>
        <w:tc>
          <w:tcPr>
            <w:tcW w:w="2720" w:type="dxa"/>
            <w:vMerge/>
          </w:tcPr>
          <w:p w14:paraId="54513EC7" w14:textId="77777777" w:rsidR="00A0398C" w:rsidRDefault="00A0398C" w:rsidP="00A0398C"/>
        </w:tc>
      </w:tr>
      <w:tr w:rsidR="00A0398C" w14:paraId="51F015B9" w14:textId="77777777" w:rsidTr="00BC5F1B">
        <w:tc>
          <w:tcPr>
            <w:tcW w:w="2720" w:type="dxa"/>
            <w:vMerge/>
          </w:tcPr>
          <w:p w14:paraId="42E02F0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D79504D" w14:textId="77777777" w:rsidR="00A0398C" w:rsidRDefault="00A0398C" w:rsidP="00A0398C">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220A6042" w14:textId="77777777" w:rsidR="00A0398C" w:rsidRPr="0010471A" w:rsidRDefault="00A0398C" w:rsidP="00A0398C">
            <w:pPr>
              <w:spacing w:before="100" w:beforeAutospacing="1" w:after="100" w:afterAutospacing="1" w:line="240" w:lineRule="auto"/>
              <w:rPr>
                <w:rFonts w:ascii="Times New Roman" w:eastAsia="Times New Roman" w:hAnsi="Times New Roman"/>
                <w:sz w:val="20"/>
              </w:rPr>
            </w:pPr>
            <w:proofErr w:type="spellStart"/>
            <w:r w:rsidRPr="0010471A">
              <w:rPr>
                <w:rFonts w:ascii="Times New Roman" w:eastAsia="Times New Roman" w:hAnsi="Times New Roman"/>
                <w:sz w:val="20"/>
              </w:rPr>
              <w:t>Одақ</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аумағында</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негізінен</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ауыл</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шаруашылығы</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көлік</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құбырларды</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инспекциялау</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сондай-ақ</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іздестіру-құтқару</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операциялары</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сияқты</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әртүрлі</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салаларда</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кәсіби</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мақсаттарда</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пайдаланылатын</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әуе</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терминалдық</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станцияларының</w:t>
            </w:r>
            <w:proofErr w:type="spellEnd"/>
            <w:r w:rsidRPr="0010471A">
              <w:rPr>
                <w:rFonts w:ascii="Times New Roman" w:eastAsia="Times New Roman" w:hAnsi="Times New Roman"/>
                <w:sz w:val="20"/>
              </w:rPr>
              <w:t xml:space="preserve"> (ATS, aerial terminal stations) </w:t>
            </w:r>
            <w:proofErr w:type="spellStart"/>
            <w:r w:rsidRPr="0010471A">
              <w:rPr>
                <w:rFonts w:ascii="Times New Roman" w:eastAsia="Times New Roman" w:hAnsi="Times New Roman"/>
                <w:sz w:val="20"/>
              </w:rPr>
              <w:t>тікелей</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көру</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аймағынан</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тыс</w:t>
            </w:r>
            <w:proofErr w:type="spellEnd"/>
            <w:r w:rsidRPr="0010471A">
              <w:rPr>
                <w:rFonts w:ascii="Times New Roman" w:eastAsia="Times New Roman" w:hAnsi="Times New Roman"/>
                <w:sz w:val="20"/>
              </w:rPr>
              <w:t xml:space="preserve"> (BVLOS, Beyond Visual Line of Sight) </w:t>
            </w:r>
            <w:proofErr w:type="spellStart"/>
            <w:r w:rsidRPr="0010471A">
              <w:rPr>
                <w:rFonts w:ascii="Times New Roman" w:eastAsia="Times New Roman" w:hAnsi="Times New Roman"/>
                <w:sz w:val="20"/>
              </w:rPr>
              <w:t>қауіпсіз</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ұшу</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операцияларына</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өсіп</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келе</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жатқан</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сұранысты</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ең</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озық</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мобильді</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байланыс</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технологияларының</w:t>
            </w:r>
            <w:proofErr w:type="spellEnd"/>
            <w:r w:rsidRPr="0010471A">
              <w:rPr>
                <w:rFonts w:ascii="Times New Roman" w:eastAsia="Times New Roman" w:hAnsi="Times New Roman"/>
                <w:sz w:val="20"/>
              </w:rPr>
              <w:t xml:space="preserve"> (4G/LTE, 5G NR) </w:t>
            </w:r>
            <w:proofErr w:type="spellStart"/>
            <w:r w:rsidRPr="0010471A">
              <w:rPr>
                <w:rFonts w:ascii="Times New Roman" w:eastAsia="Times New Roman" w:hAnsi="Times New Roman"/>
                <w:sz w:val="20"/>
              </w:rPr>
              <w:t>негізінде</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қамтамасыз</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ету</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сондай-ақ</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инновацияларды</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ынталандыруға</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радиожиілік</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спектрін</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тиімді</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пайдалануға</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және</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ішкі</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нарықтың</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дамуын</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қолдауға</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жәрдемдесу</w:t>
            </w:r>
            <w:proofErr w:type="spellEnd"/>
            <w:r w:rsidRPr="0010471A">
              <w:rPr>
                <w:rFonts w:ascii="Times New Roman" w:eastAsia="Times New Roman" w:hAnsi="Times New Roman"/>
                <w:sz w:val="20"/>
              </w:rPr>
              <w:t>.</w:t>
            </w:r>
          </w:p>
        </w:tc>
        <w:tc>
          <w:tcPr>
            <w:tcW w:w="2720" w:type="dxa"/>
            <w:vMerge/>
          </w:tcPr>
          <w:p w14:paraId="031B85FE" w14:textId="77777777" w:rsidR="00A0398C" w:rsidRDefault="00A0398C" w:rsidP="00A0398C"/>
        </w:tc>
      </w:tr>
      <w:tr w:rsidR="00A0398C" w14:paraId="07843717"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27E39BF" w14:textId="304D92D7" w:rsidR="00A0398C" w:rsidRPr="00E05063" w:rsidRDefault="00A0398C" w:rsidP="00A0398C">
            <w:pPr>
              <w:rPr>
                <w:lang w:val="kk-KZ"/>
              </w:rPr>
            </w:pPr>
            <w:r>
              <w:rPr>
                <w:rFonts w:ascii="Times New Roman" w:eastAsia="Times New Roman" w:hAnsi="Times New Roman"/>
                <w:sz w:val="20"/>
              </w:rPr>
              <w:t>5</w:t>
            </w:r>
            <w:r>
              <w:rPr>
                <w:rFonts w:ascii="Times New Roman" w:eastAsia="Times New Roman" w:hAnsi="Times New Roman"/>
                <w:sz w:val="20"/>
                <w:lang w:val="kk-KZ"/>
              </w:rPr>
              <w:t>0</w:t>
            </w:r>
          </w:p>
        </w:tc>
        <w:tc>
          <w:tcPr>
            <w:tcW w:w="2720" w:type="dxa"/>
            <w:tcBorders>
              <w:top w:val="single" w:sz="8" w:space="0" w:color="000000"/>
              <w:left w:val="single" w:sz="8" w:space="0" w:color="000000"/>
              <w:bottom w:val="single" w:sz="8" w:space="0" w:color="000000"/>
              <w:right w:val="single" w:sz="8" w:space="0" w:color="000000"/>
            </w:tcBorders>
          </w:tcPr>
          <w:p w14:paraId="3F7A0F35" w14:textId="77777777" w:rsidR="00A0398C" w:rsidRDefault="00A0398C" w:rsidP="00A0398C">
            <w:r>
              <w:rPr>
                <w:rFonts w:ascii="Times New Roman" w:eastAsia="Times New Roman" w:hAnsi="Times New Roman"/>
                <w:sz w:val="20"/>
              </w:rPr>
              <w:t>G/TBT/N/ESP/45/Add.2</w:t>
            </w:r>
          </w:p>
        </w:tc>
        <w:tc>
          <w:tcPr>
            <w:tcW w:w="5102" w:type="dxa"/>
            <w:tcBorders>
              <w:top w:val="single" w:sz="8" w:space="0" w:color="000000"/>
              <w:left w:val="single" w:sz="8" w:space="0" w:color="000000"/>
              <w:bottom w:val="single" w:sz="8" w:space="0" w:color="000000"/>
              <w:right w:val="single" w:sz="8" w:space="0" w:color="000000"/>
            </w:tcBorders>
          </w:tcPr>
          <w:p w14:paraId="48A62E49" w14:textId="77777777" w:rsidR="00A0398C" w:rsidRDefault="00A0398C" w:rsidP="00A0398C">
            <w:r>
              <w:rPr>
                <w:rFonts w:ascii="Times New Roman" w:eastAsia="Times New Roman" w:hAnsi="Times New Roman"/>
                <w:sz w:val="20"/>
              </w:rPr>
              <w:t>2026 жылғы 24 маусымдағы келесі хабарлама Испания делегациясының өтініші бойынша таратылды.</w:t>
            </w:r>
            <w:r>
              <w:rPr>
                <w:rFonts w:ascii="Times New Roman" w:eastAsia="Times New Roman" w:hAnsi="Times New Roman"/>
                <w:sz w:val="20"/>
              </w:rPr>
              <w:br/>
              <w:t>Хабарландырылған шараның мазмұны немесе көлемі өзгертілді, мәтін келесі сілтеме бойынша қолжетімді: 1:</w:t>
            </w:r>
            <w:r>
              <w:rPr>
                <w:rFonts w:ascii="Times New Roman" w:eastAsia="Times New Roman" w:hAnsi="Times New Roman"/>
                <w:sz w:val="20"/>
              </w:rPr>
              <w:br/>
              <w:t xml:space="preserve">Түзету жобасының мәтіні қоса беріледі. </w:t>
            </w:r>
            <w:r>
              <w:rPr>
                <w:rFonts w:ascii="Times New Roman" w:eastAsia="Times New Roman" w:hAnsi="Times New Roman"/>
                <w:sz w:val="20"/>
              </w:rPr>
              <w:br/>
              <w:t>https://members.wto.org/crnattachments/2026/TBT/ESP/modification/26_03273_00_s.pdf</w:t>
            </w:r>
            <w:r>
              <w:rPr>
                <w:rFonts w:ascii="Times New Roman" w:eastAsia="Times New Roman" w:hAnsi="Times New Roman"/>
                <w:sz w:val="20"/>
              </w:rPr>
              <w:br/>
              <w:t>Жаңа түсініктеме беру мерзімі (бар болса): 2026 жылдың 24 тамызы</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4A82AF" w14:textId="77777777" w:rsidR="00A0398C" w:rsidRDefault="00A0398C" w:rsidP="00A0398C">
            <w:r>
              <w:rPr>
                <w:rFonts w:ascii="Times New Roman" w:eastAsia="Times New Roman" w:hAnsi="Times New Roman"/>
                <w:sz w:val="20"/>
              </w:rPr>
              <w:t>-</w:t>
            </w:r>
          </w:p>
        </w:tc>
      </w:tr>
      <w:tr w:rsidR="00A0398C" w14:paraId="2AF9FFE9" w14:textId="77777777" w:rsidTr="00BC5F1B">
        <w:tc>
          <w:tcPr>
            <w:tcW w:w="2720" w:type="dxa"/>
            <w:vMerge/>
          </w:tcPr>
          <w:p w14:paraId="764213B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FFB53AE" w14:textId="77777777" w:rsidR="00A0398C" w:rsidRDefault="00A0398C" w:rsidP="00A0398C">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47C63252" w14:textId="77777777" w:rsidR="00A0398C" w:rsidRDefault="00A0398C" w:rsidP="00A0398C">
            <w:r>
              <w:rPr>
                <w:rFonts w:ascii="Times New Roman" w:eastAsia="Times New Roman" w:hAnsi="Times New Roman"/>
                <w:sz w:val="20"/>
              </w:rPr>
              <w:t>-</w:t>
            </w:r>
          </w:p>
        </w:tc>
        <w:tc>
          <w:tcPr>
            <w:tcW w:w="2720" w:type="dxa"/>
            <w:vMerge/>
          </w:tcPr>
          <w:p w14:paraId="19855426" w14:textId="77777777" w:rsidR="00A0398C" w:rsidRDefault="00A0398C" w:rsidP="00A0398C"/>
        </w:tc>
      </w:tr>
      <w:tr w:rsidR="00A0398C" w14:paraId="6D9CBA7A" w14:textId="77777777" w:rsidTr="00BC5F1B">
        <w:tc>
          <w:tcPr>
            <w:tcW w:w="2720" w:type="dxa"/>
            <w:vMerge/>
          </w:tcPr>
          <w:p w14:paraId="53DB59C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10FC963" w14:textId="77777777" w:rsidR="00A0398C" w:rsidRDefault="00A0398C" w:rsidP="00A0398C">
            <w:r>
              <w:rPr>
                <w:rFonts w:ascii="Times New Roman" w:eastAsia="Times New Roman" w:hAnsi="Times New Roman"/>
                <w:sz w:val="20"/>
              </w:rPr>
              <w:t>Испания</w:t>
            </w:r>
          </w:p>
        </w:tc>
        <w:tc>
          <w:tcPr>
            <w:tcW w:w="5102" w:type="dxa"/>
            <w:tcBorders>
              <w:top w:val="single" w:sz="8" w:space="0" w:color="000000"/>
              <w:left w:val="single" w:sz="8" w:space="0" w:color="000000"/>
              <w:bottom w:val="single" w:sz="8" w:space="0" w:color="000000"/>
              <w:right w:val="single" w:sz="8" w:space="0" w:color="000000"/>
            </w:tcBorders>
          </w:tcPr>
          <w:p w14:paraId="75ADA73D" w14:textId="77777777" w:rsidR="00A0398C" w:rsidRDefault="00A0398C" w:rsidP="00A0398C">
            <w:r>
              <w:rPr>
                <w:rFonts w:ascii="Times New Roman" w:eastAsia="Times New Roman" w:hAnsi="Times New Roman"/>
                <w:sz w:val="20"/>
              </w:rPr>
              <w:t>-</w:t>
            </w:r>
          </w:p>
        </w:tc>
        <w:tc>
          <w:tcPr>
            <w:tcW w:w="2720" w:type="dxa"/>
            <w:vMerge/>
          </w:tcPr>
          <w:p w14:paraId="21F5CBEB" w14:textId="77777777" w:rsidR="00A0398C" w:rsidRDefault="00A0398C" w:rsidP="00A0398C"/>
        </w:tc>
      </w:tr>
      <w:tr w:rsidR="00A0398C" w14:paraId="374C9421"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0AADECB" w14:textId="487D7EF8" w:rsidR="00A0398C" w:rsidRPr="00E05063" w:rsidRDefault="00A0398C" w:rsidP="00A0398C">
            <w:pPr>
              <w:rPr>
                <w:lang w:val="kk-KZ"/>
              </w:rPr>
            </w:pPr>
            <w:r>
              <w:rPr>
                <w:rFonts w:ascii="Times New Roman" w:eastAsia="Times New Roman" w:hAnsi="Times New Roman"/>
                <w:sz w:val="20"/>
              </w:rPr>
              <w:t>5</w:t>
            </w:r>
            <w:r>
              <w:rPr>
                <w:rFonts w:ascii="Times New Roman" w:eastAsia="Times New Roman" w:hAnsi="Times New Roman"/>
                <w:sz w:val="20"/>
                <w:lang w:val="kk-KZ"/>
              </w:rPr>
              <w:t>1</w:t>
            </w:r>
          </w:p>
        </w:tc>
        <w:tc>
          <w:tcPr>
            <w:tcW w:w="2720" w:type="dxa"/>
            <w:tcBorders>
              <w:top w:val="single" w:sz="8" w:space="0" w:color="000000"/>
              <w:left w:val="single" w:sz="8" w:space="0" w:color="000000"/>
              <w:bottom w:val="single" w:sz="8" w:space="0" w:color="000000"/>
              <w:right w:val="single" w:sz="8" w:space="0" w:color="000000"/>
            </w:tcBorders>
          </w:tcPr>
          <w:p w14:paraId="2631F0FB" w14:textId="77777777" w:rsidR="00A0398C" w:rsidRDefault="00A0398C" w:rsidP="00A0398C">
            <w:r>
              <w:rPr>
                <w:rFonts w:ascii="Times New Roman" w:eastAsia="Times New Roman" w:hAnsi="Times New Roman"/>
                <w:sz w:val="20"/>
              </w:rPr>
              <w:t>G/TBT/N/CHE/285/Add.2</w:t>
            </w:r>
          </w:p>
        </w:tc>
        <w:tc>
          <w:tcPr>
            <w:tcW w:w="5102" w:type="dxa"/>
            <w:tcBorders>
              <w:top w:val="single" w:sz="8" w:space="0" w:color="000000"/>
              <w:left w:val="single" w:sz="8" w:space="0" w:color="000000"/>
              <w:bottom w:val="single" w:sz="8" w:space="0" w:color="000000"/>
              <w:right w:val="single" w:sz="8" w:space="0" w:color="000000"/>
            </w:tcBorders>
          </w:tcPr>
          <w:p w14:paraId="64F6A1DA" w14:textId="77777777" w:rsidR="00A0398C" w:rsidRDefault="00A0398C" w:rsidP="00A0398C">
            <w:r>
              <w:rPr>
                <w:rFonts w:ascii="Times New Roman" w:eastAsia="Times New Roman" w:hAnsi="Times New Roman"/>
                <w:sz w:val="20"/>
              </w:rPr>
              <w:t>2026 жылғы 25 маусымдағы келесі хабарлама Швейцария делегациясының өтініші бойынша таратылуда.</w:t>
            </w:r>
            <w:r>
              <w:rPr>
                <w:rFonts w:ascii="Times New Roman" w:eastAsia="Times New Roman" w:hAnsi="Times New Roman"/>
                <w:sz w:val="20"/>
              </w:rPr>
              <w:br/>
              <w:t>Мәлімделген шараның мазмұны немесе көлемі өзгертілді және мәтін 1-ден қолжетімді:</w:t>
            </w:r>
            <w:r>
              <w:rPr>
                <w:rFonts w:ascii="Times New Roman" w:eastAsia="Times New Roman" w:hAnsi="Times New Roman"/>
                <w:sz w:val="20"/>
              </w:rPr>
              <w:br/>
              <w:t>https://members.wto.org/crnattachments/2026/TBT/CHE/modification/26_03282_00_f.pdf</w:t>
            </w:r>
            <w:r>
              <w:rPr>
                <w:rFonts w:ascii="Times New Roman" w:eastAsia="Times New Roman" w:hAnsi="Times New Roman"/>
                <w:sz w:val="20"/>
              </w:rPr>
              <w:br/>
              <w:t>https://members.wto.org/crnattachments/2026/TBT/CHE/modification/26_03282_01_f.pdf</w:t>
            </w:r>
            <w:r>
              <w:rPr>
                <w:rFonts w:ascii="Times New Roman" w:eastAsia="Times New Roman" w:hAnsi="Times New Roman"/>
                <w:sz w:val="20"/>
              </w:rPr>
              <w:br/>
              <w:t>Пікір жазудың жаңа мерзімі белгіленді (бар болса):</w:t>
            </w:r>
            <w:r>
              <w:rPr>
                <w:rFonts w:ascii="Times New Roman" w:eastAsia="Times New Roman" w:hAnsi="Times New Roman"/>
                <w:sz w:val="20"/>
              </w:rPr>
              <w:br/>
              <w:t>Түсіндірме нұсқаулығы шығарылды және мәтін мына жерден қолжетімді: 1:</w:t>
            </w:r>
            <w:r>
              <w:rPr>
                <w:rFonts w:ascii="Times New Roman" w:eastAsia="Times New Roman" w:hAnsi="Times New Roman"/>
                <w:sz w:val="20"/>
              </w:rPr>
              <w:br/>
            </w:r>
            <w:r>
              <w:rPr>
                <w:rFonts w:ascii="Times New Roman" w:eastAsia="Times New Roman" w:hAnsi="Times New Roman"/>
                <w:sz w:val="20"/>
              </w:rPr>
              <w:lastRenderedPageBreak/>
              <w:t>https://members.wto.org/crnattachments/2026/TBT/CHE/interpretative_guidance/26_03282_00_e.pdf</w:t>
            </w:r>
            <w:r>
              <w:rPr>
                <w:rFonts w:ascii="Times New Roman" w:eastAsia="Times New Roman" w:hAnsi="Times New Roman"/>
                <w:sz w:val="20"/>
              </w:rPr>
              <w:br/>
              <w:t>https://members.wto.org/crnattachments/2026/TBT/CHE/interpretative_guidance/26_03282_02_f.pdf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AC0BC6" w14:textId="77777777" w:rsidR="00A0398C" w:rsidRDefault="00A0398C" w:rsidP="00A0398C">
            <w:r>
              <w:rPr>
                <w:rFonts w:ascii="Times New Roman" w:eastAsia="Times New Roman" w:hAnsi="Times New Roman"/>
                <w:sz w:val="20"/>
              </w:rPr>
              <w:lastRenderedPageBreak/>
              <w:t>-</w:t>
            </w:r>
          </w:p>
        </w:tc>
      </w:tr>
      <w:tr w:rsidR="00A0398C" w14:paraId="7D7FFF13" w14:textId="77777777" w:rsidTr="00BC5F1B">
        <w:tc>
          <w:tcPr>
            <w:tcW w:w="2720" w:type="dxa"/>
            <w:vMerge/>
          </w:tcPr>
          <w:p w14:paraId="0FDB90B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54C0822" w14:textId="77777777" w:rsidR="00A0398C" w:rsidRDefault="00A0398C" w:rsidP="00A0398C">
            <w:r>
              <w:rPr>
                <w:rFonts w:ascii="Times New Roman" w:eastAsia="Times New Roman" w:hAnsi="Times New Roman"/>
                <w:sz w:val="20"/>
              </w:rPr>
              <w:t>25/06/26</w:t>
            </w:r>
          </w:p>
        </w:tc>
        <w:tc>
          <w:tcPr>
            <w:tcW w:w="5102" w:type="dxa"/>
            <w:tcBorders>
              <w:top w:val="single" w:sz="8" w:space="0" w:color="000000"/>
              <w:left w:val="single" w:sz="8" w:space="0" w:color="000000"/>
              <w:bottom w:val="single" w:sz="8" w:space="0" w:color="000000"/>
              <w:right w:val="single" w:sz="8" w:space="0" w:color="000000"/>
            </w:tcBorders>
          </w:tcPr>
          <w:p w14:paraId="00E0F505" w14:textId="77777777" w:rsidR="00A0398C" w:rsidRDefault="00A0398C" w:rsidP="00A0398C">
            <w:r>
              <w:rPr>
                <w:rFonts w:ascii="Times New Roman" w:eastAsia="Times New Roman" w:hAnsi="Times New Roman"/>
                <w:sz w:val="20"/>
              </w:rPr>
              <w:t>-</w:t>
            </w:r>
          </w:p>
        </w:tc>
        <w:tc>
          <w:tcPr>
            <w:tcW w:w="2720" w:type="dxa"/>
            <w:vMerge/>
          </w:tcPr>
          <w:p w14:paraId="51246D40" w14:textId="77777777" w:rsidR="00A0398C" w:rsidRDefault="00A0398C" w:rsidP="00A0398C"/>
        </w:tc>
      </w:tr>
      <w:tr w:rsidR="00A0398C" w14:paraId="2A587C82" w14:textId="77777777" w:rsidTr="00BC5F1B">
        <w:tc>
          <w:tcPr>
            <w:tcW w:w="2720" w:type="dxa"/>
            <w:vMerge/>
          </w:tcPr>
          <w:p w14:paraId="3269648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0417239" w14:textId="77777777" w:rsidR="00A0398C" w:rsidRDefault="00A0398C" w:rsidP="00A0398C">
            <w:r>
              <w:rPr>
                <w:rFonts w:ascii="Times New Roman" w:eastAsia="Times New Roman" w:hAnsi="Times New Roman"/>
                <w:sz w:val="20"/>
              </w:rPr>
              <w:t>Швейцария</w:t>
            </w:r>
          </w:p>
        </w:tc>
        <w:tc>
          <w:tcPr>
            <w:tcW w:w="5102" w:type="dxa"/>
            <w:tcBorders>
              <w:top w:val="single" w:sz="8" w:space="0" w:color="000000"/>
              <w:left w:val="single" w:sz="8" w:space="0" w:color="000000"/>
              <w:bottom w:val="single" w:sz="8" w:space="0" w:color="000000"/>
              <w:right w:val="single" w:sz="8" w:space="0" w:color="000000"/>
            </w:tcBorders>
          </w:tcPr>
          <w:p w14:paraId="39C7A184" w14:textId="77777777" w:rsidR="00A0398C" w:rsidRDefault="00A0398C" w:rsidP="00A0398C">
            <w:r>
              <w:rPr>
                <w:rFonts w:ascii="Times New Roman" w:eastAsia="Times New Roman" w:hAnsi="Times New Roman"/>
                <w:sz w:val="20"/>
              </w:rPr>
              <w:t>-</w:t>
            </w:r>
          </w:p>
        </w:tc>
        <w:tc>
          <w:tcPr>
            <w:tcW w:w="2720" w:type="dxa"/>
            <w:vMerge/>
          </w:tcPr>
          <w:p w14:paraId="3A8C1042" w14:textId="77777777" w:rsidR="00A0398C" w:rsidRDefault="00A0398C" w:rsidP="00A0398C"/>
        </w:tc>
      </w:tr>
      <w:tr w:rsidR="00A0398C" w14:paraId="4D524550"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FAD5A79" w14:textId="7ACBEDF6" w:rsidR="00A0398C" w:rsidRPr="00E05063" w:rsidRDefault="00A0398C" w:rsidP="00A0398C">
            <w:pPr>
              <w:rPr>
                <w:lang w:val="kk-KZ"/>
              </w:rPr>
            </w:pPr>
            <w:r>
              <w:rPr>
                <w:rFonts w:ascii="Times New Roman" w:eastAsia="Times New Roman" w:hAnsi="Times New Roman"/>
                <w:sz w:val="20"/>
              </w:rPr>
              <w:t>5</w:t>
            </w:r>
            <w:r>
              <w:rPr>
                <w:rFonts w:ascii="Times New Roman" w:eastAsia="Times New Roman" w:hAnsi="Times New Roman"/>
                <w:sz w:val="20"/>
                <w:lang w:val="kk-KZ"/>
              </w:rPr>
              <w:t>2</w:t>
            </w:r>
          </w:p>
        </w:tc>
        <w:tc>
          <w:tcPr>
            <w:tcW w:w="2720" w:type="dxa"/>
            <w:tcBorders>
              <w:top w:val="single" w:sz="8" w:space="0" w:color="000000"/>
              <w:left w:val="single" w:sz="8" w:space="0" w:color="000000"/>
              <w:bottom w:val="single" w:sz="8" w:space="0" w:color="000000"/>
              <w:right w:val="single" w:sz="8" w:space="0" w:color="000000"/>
            </w:tcBorders>
          </w:tcPr>
          <w:p w14:paraId="5874A63A" w14:textId="77777777" w:rsidR="00A0398C" w:rsidRDefault="00A0398C" w:rsidP="00A0398C">
            <w:r>
              <w:rPr>
                <w:rFonts w:ascii="Times New Roman" w:eastAsia="Times New Roman" w:hAnsi="Times New Roman"/>
                <w:sz w:val="20"/>
              </w:rPr>
              <w:t>G/TBT/N/USA/2288/Corr.1</w:t>
            </w:r>
          </w:p>
        </w:tc>
        <w:tc>
          <w:tcPr>
            <w:tcW w:w="5102" w:type="dxa"/>
            <w:tcBorders>
              <w:top w:val="single" w:sz="8" w:space="0" w:color="000000"/>
              <w:left w:val="single" w:sz="8" w:space="0" w:color="000000"/>
              <w:bottom w:val="single" w:sz="8" w:space="0" w:color="000000"/>
              <w:right w:val="single" w:sz="8" w:space="0" w:color="000000"/>
            </w:tcBorders>
          </w:tcPr>
          <w:p w14:paraId="0E19E9D9" w14:textId="77777777" w:rsidR="00A0398C" w:rsidRDefault="00A0398C" w:rsidP="00A0398C">
            <w:pPr>
              <w:rPr>
                <w:lang w:val="kk-KZ"/>
              </w:rPr>
            </w:pPr>
            <w:proofErr w:type="spellStart"/>
            <w:r w:rsidRPr="0010471A">
              <w:rPr>
                <w:rFonts w:ascii="Times New Roman" w:eastAsia="Times New Roman" w:hAnsi="Times New Roman"/>
                <w:sz w:val="20"/>
              </w:rPr>
              <w:t>Реттеу</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жөніндегі</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нұсқаулық</w:t>
            </w:r>
            <w:proofErr w:type="spellEnd"/>
            <w:r w:rsidRPr="0010471A">
              <w:rPr>
                <w:rFonts w:ascii="Times New Roman" w:eastAsia="Times New Roman" w:hAnsi="Times New Roman"/>
                <w:sz w:val="20"/>
              </w:rPr>
              <w:t xml:space="preserve">: ASME OM-2 </w:t>
            </w:r>
            <w:proofErr w:type="spellStart"/>
            <w:r w:rsidRPr="0010471A">
              <w:rPr>
                <w:rFonts w:ascii="Times New Roman" w:eastAsia="Times New Roman" w:hAnsi="Times New Roman"/>
                <w:sz w:val="20"/>
              </w:rPr>
              <w:t>кодексінің</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Ядролық</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объектілердегі</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компоненттерді</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сынауға</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қойылатын</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талаптар</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құжатының</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қолдануға</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жарамдылығы</w:t>
            </w:r>
            <w:proofErr w:type="spellEnd"/>
            <w:r w:rsidRPr="0010471A">
              <w:rPr>
                <w:rFonts w:ascii="Times New Roman" w:eastAsia="Times New Roman" w:hAnsi="Times New Roman"/>
                <w:sz w:val="20"/>
              </w:rPr>
              <w:t xml:space="preserve">; </w:t>
            </w:r>
            <w:proofErr w:type="spellStart"/>
            <w:r w:rsidRPr="0010471A">
              <w:rPr>
                <w:rFonts w:ascii="Times New Roman" w:eastAsia="Times New Roman" w:hAnsi="Times New Roman"/>
                <w:sz w:val="20"/>
              </w:rPr>
              <w:t>Түзету</w:t>
            </w:r>
            <w:proofErr w:type="spellEnd"/>
            <w:r w:rsidRPr="0010471A">
              <w:rPr>
                <w:rFonts w:ascii="Times New Roman" w:eastAsia="Times New Roman" w:hAnsi="Times New Roman"/>
                <w:sz w:val="20"/>
              </w:rPr>
              <w:t>.</w:t>
            </w:r>
            <w:r>
              <w:rPr>
                <w:lang w:val="kk-KZ"/>
              </w:rPr>
              <w:t xml:space="preserve"> </w:t>
            </w:r>
          </w:p>
          <w:p w14:paraId="132CD717" w14:textId="77777777" w:rsidR="00A0398C" w:rsidRPr="0010471A" w:rsidRDefault="00A0398C" w:rsidP="00A0398C">
            <w:pPr>
              <w:rPr>
                <w:lang w:val="kk-KZ"/>
              </w:rPr>
            </w:pPr>
            <w:r w:rsidRPr="0010471A">
              <w:rPr>
                <w:rFonts w:ascii="Times New Roman" w:eastAsia="Times New Roman" w:hAnsi="Times New Roman"/>
                <w:sz w:val="18"/>
                <w:lang w:val="kk-KZ"/>
              </w:rPr>
              <w:t>https://docs.wto.org/imrd/directdoc.asp?DDFDocuments/T/G/TBTN26/USA2288C1.docx</w:t>
            </w:r>
          </w:p>
          <w:p w14:paraId="3A445C1B" w14:textId="77777777" w:rsidR="00A0398C" w:rsidRPr="00DC7F07" w:rsidRDefault="00A0398C" w:rsidP="00A0398C">
            <w:pPr>
              <w:rPr>
                <w:lang w:val="kk-KZ"/>
              </w:rPr>
            </w:pPr>
            <w:r w:rsidRPr="00DC7F07">
              <w:rPr>
                <w:rFonts w:ascii="Times New Roman" w:eastAsia="Times New Roman" w:hAnsi="Times New Roman"/>
                <w:sz w:val="18"/>
                <w:lang w:val="kk-KZ"/>
              </w:rPr>
              <w:t>https://members.wto.org/crnattachments/2026/TBT/USA/26_03254_00_e.pdf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B8E4DF9" w14:textId="77777777" w:rsidR="00A0398C" w:rsidRDefault="00A0398C" w:rsidP="00A0398C">
            <w:r>
              <w:rPr>
                <w:rFonts w:ascii="Times New Roman" w:eastAsia="Times New Roman" w:hAnsi="Times New Roman"/>
                <w:sz w:val="20"/>
              </w:rPr>
              <w:t>-</w:t>
            </w:r>
          </w:p>
        </w:tc>
      </w:tr>
      <w:tr w:rsidR="00A0398C" w14:paraId="79F5F167" w14:textId="77777777" w:rsidTr="00BC5F1B">
        <w:tc>
          <w:tcPr>
            <w:tcW w:w="2720" w:type="dxa"/>
            <w:vMerge/>
          </w:tcPr>
          <w:p w14:paraId="6839F1A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1F809C8" w14:textId="77777777" w:rsidR="00A0398C" w:rsidRDefault="00A0398C" w:rsidP="00A0398C">
            <w:r>
              <w:rPr>
                <w:rFonts w:ascii="Times New Roman" w:eastAsia="Times New Roman" w:hAnsi="Times New Roman"/>
                <w:sz w:val="20"/>
              </w:rPr>
              <w:t>24/06/26</w:t>
            </w:r>
          </w:p>
        </w:tc>
        <w:tc>
          <w:tcPr>
            <w:tcW w:w="5102" w:type="dxa"/>
            <w:tcBorders>
              <w:top w:val="single" w:sz="8" w:space="0" w:color="000000"/>
              <w:left w:val="single" w:sz="8" w:space="0" w:color="000000"/>
              <w:bottom w:val="single" w:sz="8" w:space="0" w:color="000000"/>
              <w:right w:val="single" w:sz="8" w:space="0" w:color="000000"/>
            </w:tcBorders>
          </w:tcPr>
          <w:p w14:paraId="739BF207" w14:textId="77777777" w:rsidR="00A0398C" w:rsidRDefault="00A0398C" w:rsidP="00A0398C">
            <w:r>
              <w:rPr>
                <w:rFonts w:ascii="Times New Roman" w:eastAsia="Times New Roman" w:hAnsi="Times New Roman"/>
                <w:sz w:val="20"/>
              </w:rPr>
              <w:t>Ядролық қондырғылардың құрамдас бөліктерін сынау; Жалпы сынақ шарттары мен процедуралары (ICS кодтары: 19.020); Атом электр станциялары. Қауіпсіздік (ICS кодтары: 27.120.20)</w:t>
            </w:r>
          </w:p>
        </w:tc>
        <w:tc>
          <w:tcPr>
            <w:tcW w:w="2720" w:type="dxa"/>
            <w:vMerge/>
          </w:tcPr>
          <w:p w14:paraId="40A0F579" w14:textId="77777777" w:rsidR="00A0398C" w:rsidRDefault="00A0398C" w:rsidP="00A0398C"/>
        </w:tc>
      </w:tr>
      <w:tr w:rsidR="00A0398C" w14:paraId="0F92BDCE" w14:textId="77777777" w:rsidTr="00BC5F1B">
        <w:tc>
          <w:tcPr>
            <w:tcW w:w="2720" w:type="dxa"/>
            <w:vMerge/>
          </w:tcPr>
          <w:p w14:paraId="6B3B037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1FFC5D0"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C54AC94" w14:textId="77777777" w:rsidR="00A0398C" w:rsidRPr="00FF293D" w:rsidRDefault="00A0398C" w:rsidP="00A0398C">
            <w:pPr>
              <w:spacing w:before="100" w:beforeAutospacing="1" w:after="100" w:afterAutospacing="1" w:line="240" w:lineRule="auto"/>
              <w:rPr>
                <w:rFonts w:ascii="Times New Roman" w:eastAsia="Times New Roman" w:hAnsi="Times New Roman"/>
                <w:sz w:val="20"/>
              </w:rPr>
            </w:pPr>
            <w:r w:rsidRPr="00FF293D">
              <w:rPr>
                <w:rFonts w:ascii="Times New Roman" w:eastAsia="Times New Roman" w:hAnsi="Times New Roman"/>
                <w:sz w:val="20"/>
              </w:rPr>
              <w:t>АҚШ-</w:t>
            </w:r>
            <w:proofErr w:type="spellStart"/>
            <w:r w:rsidRPr="00FF293D">
              <w:rPr>
                <w:rFonts w:ascii="Times New Roman" w:eastAsia="Times New Roman" w:hAnsi="Times New Roman"/>
                <w:sz w:val="20"/>
              </w:rPr>
              <w:t>тың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Ядролық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реттеу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жөніндегі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комиссиясы</w:t>
            </w:r>
            <w:proofErr w:type="spellEnd"/>
            <w:r w:rsidRPr="00FF293D">
              <w:rPr>
                <w:rFonts w:ascii="Times New Roman" w:eastAsia="Times New Roman" w:hAnsi="Times New Roman"/>
                <w:sz w:val="20"/>
              </w:rPr>
              <w:t xml:space="preserve"> (NRC) 2026 </w:t>
            </w:r>
            <w:proofErr w:type="spellStart"/>
            <w:r w:rsidRPr="00FF293D">
              <w:rPr>
                <w:rFonts w:ascii="Times New Roman" w:eastAsia="Times New Roman" w:hAnsi="Times New Roman"/>
                <w:sz w:val="20"/>
              </w:rPr>
              <w:t>жылғы</w:t>
            </w:r>
            <w:proofErr w:type="spellEnd"/>
            <w:r w:rsidRPr="00FF293D">
              <w:rPr>
                <w:rFonts w:ascii="Times New Roman" w:eastAsia="Times New Roman" w:hAnsi="Times New Roman"/>
                <w:sz w:val="20"/>
              </w:rPr>
              <w:t xml:space="preserve"> 4 </w:t>
            </w:r>
            <w:proofErr w:type="spellStart"/>
            <w:r w:rsidRPr="00FF293D">
              <w:rPr>
                <w:rFonts w:ascii="Times New Roman" w:eastAsia="Times New Roman" w:hAnsi="Times New Roman"/>
                <w:sz w:val="20"/>
              </w:rPr>
              <w:t>маусымда</w:t>
            </w:r>
            <w:proofErr w:type="spellEnd"/>
            <w:r w:rsidRPr="00FF293D">
              <w:rPr>
                <w:rFonts w:ascii="Times New Roman" w:eastAsia="Times New Roman" w:hAnsi="Times New Roman"/>
                <w:sz w:val="20"/>
              </w:rPr>
              <w:t xml:space="preserve"> Federal Register </w:t>
            </w:r>
            <w:proofErr w:type="spellStart"/>
            <w:r w:rsidRPr="00FF293D">
              <w:rPr>
                <w:rFonts w:ascii="Times New Roman" w:eastAsia="Times New Roman" w:hAnsi="Times New Roman"/>
                <w:sz w:val="20"/>
              </w:rPr>
              <w:t>ресми</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басылымында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жарияланған</w:t>
            </w:r>
            <w:proofErr w:type="spellEnd"/>
            <w:r w:rsidRPr="00FF293D">
              <w:rPr>
                <w:rFonts w:ascii="Times New Roman" w:eastAsia="Times New Roman" w:hAnsi="Times New Roman"/>
                <w:sz w:val="20"/>
              </w:rPr>
              <w:t xml:space="preserve"> </w:t>
            </w:r>
            <w:proofErr w:type="gramStart"/>
            <w:r w:rsidRPr="00FF293D">
              <w:rPr>
                <w:rFonts w:ascii="Times New Roman" w:eastAsia="Times New Roman" w:hAnsi="Times New Roman"/>
                <w:sz w:val="20"/>
              </w:rPr>
              <w:t>( G</w:t>
            </w:r>
            <w:proofErr w:type="gramEnd"/>
            <w:r w:rsidRPr="00FF293D">
              <w:rPr>
                <w:rFonts w:ascii="Times New Roman" w:eastAsia="Times New Roman" w:hAnsi="Times New Roman"/>
                <w:sz w:val="20"/>
              </w:rPr>
              <w:t xml:space="preserve">/TBT/N/USA/2288 </w:t>
            </w:r>
            <w:proofErr w:type="spellStart"/>
            <w:r w:rsidRPr="00FF293D">
              <w:rPr>
                <w:rFonts w:ascii="Times New Roman" w:eastAsia="Times New Roman" w:hAnsi="Times New Roman"/>
                <w:sz w:val="20"/>
              </w:rPr>
              <w:t>хабарламасы</w:t>
            </w:r>
            <w:proofErr w:type="spellEnd"/>
            <w:r w:rsidRPr="00FF293D">
              <w:rPr>
                <w:rFonts w:ascii="Times New Roman" w:eastAsia="Times New Roman" w:hAnsi="Times New Roman"/>
                <w:sz w:val="20"/>
              </w:rPr>
              <w:t xml:space="preserve">) «ASME OM-2 </w:t>
            </w:r>
            <w:proofErr w:type="spellStart"/>
            <w:r w:rsidRPr="00FF293D">
              <w:rPr>
                <w:rFonts w:ascii="Times New Roman" w:eastAsia="Times New Roman" w:hAnsi="Times New Roman"/>
                <w:sz w:val="20"/>
              </w:rPr>
              <w:t>кодексінің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қолайлылығы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Ядролық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объектілердегі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компоненттерді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сынауға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қойылатын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талаптар</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атты</w:t>
            </w:r>
            <w:proofErr w:type="spellEnd"/>
            <w:r w:rsidRPr="00FF293D">
              <w:rPr>
                <w:rFonts w:ascii="Times New Roman" w:eastAsia="Times New Roman" w:hAnsi="Times New Roman"/>
                <w:sz w:val="20"/>
              </w:rPr>
              <w:t xml:space="preserve"> 1.220 </w:t>
            </w:r>
            <w:proofErr w:type="spellStart"/>
            <w:r w:rsidRPr="00FF293D">
              <w:rPr>
                <w:rFonts w:ascii="Times New Roman" w:eastAsia="Times New Roman" w:hAnsi="Times New Roman"/>
                <w:sz w:val="20"/>
              </w:rPr>
              <w:t>Реттеуші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нұсқаулықтың</w:t>
            </w:r>
            <w:proofErr w:type="spellEnd"/>
            <w:r w:rsidRPr="00FF293D">
              <w:rPr>
                <w:rFonts w:ascii="Times New Roman" w:eastAsia="Times New Roman" w:hAnsi="Times New Roman"/>
                <w:sz w:val="20"/>
              </w:rPr>
              <w:t xml:space="preserve"> (Regulatory Guide) </w:t>
            </w:r>
            <w:proofErr w:type="spellStart"/>
            <w:r w:rsidRPr="00FF293D">
              <w:rPr>
                <w:rFonts w:ascii="Times New Roman" w:eastAsia="Times New Roman" w:hAnsi="Times New Roman"/>
                <w:sz w:val="20"/>
              </w:rPr>
              <w:t>жариялануына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және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жарияланғаннан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кейінгі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ескертулерді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қабылдау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кезеңіне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қатысты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хабарламаға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түзету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енгізеді</w:t>
            </w:r>
            <w:proofErr w:type="spellEnd"/>
            <w:r w:rsidRPr="00FF293D">
              <w:rPr>
                <w:rFonts w:ascii="Times New Roman" w:eastAsia="Times New Roman" w:hAnsi="Times New Roman"/>
                <w:sz w:val="20"/>
              </w:rPr>
              <w:t>.</w:t>
            </w:r>
          </w:p>
          <w:p w14:paraId="376D98CF" w14:textId="77777777" w:rsidR="00A0398C" w:rsidRPr="00FF293D" w:rsidRDefault="00A0398C" w:rsidP="00A0398C">
            <w:pPr>
              <w:spacing w:before="100" w:beforeAutospacing="1" w:after="100" w:afterAutospacing="1" w:line="240" w:lineRule="auto"/>
              <w:rPr>
                <w:rFonts w:ascii="Times New Roman" w:eastAsia="Times New Roman" w:hAnsi="Times New Roman"/>
                <w:sz w:val="20"/>
              </w:rPr>
            </w:pPr>
            <w:proofErr w:type="spellStart"/>
            <w:r w:rsidRPr="00FF293D">
              <w:rPr>
                <w:rFonts w:ascii="Times New Roman" w:eastAsia="Times New Roman" w:hAnsi="Times New Roman"/>
                <w:sz w:val="20"/>
              </w:rPr>
              <w:t>Аталған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түзету</w:t>
            </w:r>
            <w:proofErr w:type="spellEnd"/>
            <w:r w:rsidRPr="00FF293D">
              <w:rPr>
                <w:rFonts w:ascii="Times New Roman" w:eastAsia="Times New Roman" w:hAnsi="Times New Roman"/>
                <w:sz w:val="20"/>
              </w:rPr>
              <w:t xml:space="preserve"> 1.220 </w:t>
            </w:r>
            <w:proofErr w:type="spellStart"/>
            <w:r w:rsidRPr="00FF293D">
              <w:rPr>
                <w:rFonts w:ascii="Times New Roman" w:eastAsia="Times New Roman" w:hAnsi="Times New Roman"/>
                <w:sz w:val="20"/>
              </w:rPr>
              <w:t>Реттеуші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нұсқаулығының</w:t>
            </w:r>
            <w:proofErr w:type="spellEnd"/>
            <w:r w:rsidRPr="00FF293D">
              <w:rPr>
                <w:rFonts w:ascii="Times New Roman" w:eastAsia="Times New Roman" w:hAnsi="Times New Roman"/>
                <w:sz w:val="20"/>
              </w:rPr>
              <w:t xml:space="preserve"> 0-редакциясының </w:t>
            </w:r>
            <w:proofErr w:type="spellStart"/>
            <w:r w:rsidRPr="00FF293D">
              <w:rPr>
                <w:rFonts w:ascii="Times New Roman" w:eastAsia="Times New Roman" w:hAnsi="Times New Roman"/>
                <w:sz w:val="20"/>
              </w:rPr>
              <w:t>күшіне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ену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күнін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нақтылау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мақсатында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енгізіледі</w:t>
            </w:r>
            <w:proofErr w:type="spellEnd"/>
            <w:r w:rsidRPr="00FF293D">
              <w:rPr>
                <w:rFonts w:ascii="Times New Roman" w:eastAsia="Times New Roman" w:hAnsi="Times New Roman"/>
                <w:sz w:val="20"/>
              </w:rPr>
              <w:t>.</w:t>
            </w:r>
          </w:p>
          <w:p w14:paraId="028C1E63" w14:textId="77777777" w:rsidR="00A0398C" w:rsidRPr="00FF293D" w:rsidRDefault="00A0398C" w:rsidP="00A0398C">
            <w:pPr>
              <w:spacing w:before="100" w:beforeAutospacing="1" w:after="100" w:afterAutospacing="1" w:line="240" w:lineRule="auto"/>
              <w:rPr>
                <w:rFonts w:ascii="Times New Roman" w:eastAsia="Times New Roman" w:hAnsi="Times New Roman"/>
                <w:sz w:val="20"/>
              </w:rPr>
            </w:pPr>
            <w:proofErr w:type="spellStart"/>
            <w:r w:rsidRPr="00FF293D">
              <w:rPr>
                <w:rFonts w:ascii="Times New Roman" w:eastAsia="Times New Roman" w:hAnsi="Times New Roman"/>
                <w:sz w:val="20"/>
              </w:rPr>
              <w:t>Түзету</w:t>
            </w:r>
            <w:proofErr w:type="spellEnd"/>
            <w:r w:rsidRPr="00FF293D">
              <w:rPr>
                <w:rFonts w:ascii="Times New Roman" w:eastAsia="Times New Roman" w:hAnsi="Times New Roman"/>
                <w:sz w:val="20"/>
              </w:rPr>
              <w:t xml:space="preserve"> 2026 </w:t>
            </w:r>
            <w:proofErr w:type="spellStart"/>
            <w:r w:rsidRPr="00FF293D">
              <w:rPr>
                <w:rFonts w:ascii="Times New Roman" w:eastAsia="Times New Roman" w:hAnsi="Times New Roman"/>
                <w:sz w:val="20"/>
              </w:rPr>
              <w:t>жылғы</w:t>
            </w:r>
            <w:proofErr w:type="spellEnd"/>
            <w:r w:rsidRPr="00FF293D">
              <w:rPr>
                <w:rFonts w:ascii="Times New Roman" w:eastAsia="Times New Roman" w:hAnsi="Times New Roman"/>
                <w:sz w:val="20"/>
              </w:rPr>
              <w:t xml:space="preserve"> 22 </w:t>
            </w:r>
            <w:proofErr w:type="spellStart"/>
            <w:r w:rsidRPr="00FF293D">
              <w:rPr>
                <w:rFonts w:ascii="Times New Roman" w:eastAsia="Times New Roman" w:hAnsi="Times New Roman"/>
                <w:sz w:val="20"/>
              </w:rPr>
              <w:t>маусымнан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бастап</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күшіне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енеді</w:t>
            </w:r>
            <w:proofErr w:type="spellEnd"/>
            <w:r w:rsidRPr="00FF293D">
              <w:rPr>
                <w:rFonts w:ascii="Times New Roman" w:eastAsia="Times New Roman" w:hAnsi="Times New Roman"/>
                <w:sz w:val="20"/>
              </w:rPr>
              <w:t>.</w:t>
            </w:r>
          </w:p>
          <w:p w14:paraId="54765FA1" w14:textId="77777777" w:rsidR="00A0398C" w:rsidRPr="00FF293D" w:rsidRDefault="00A0398C" w:rsidP="00A0398C">
            <w:pPr>
              <w:spacing w:before="100" w:beforeAutospacing="1" w:after="100" w:afterAutospacing="1" w:line="240" w:lineRule="auto"/>
              <w:rPr>
                <w:rFonts w:ascii="Times New Roman" w:eastAsia="Times New Roman" w:hAnsi="Times New Roman"/>
                <w:sz w:val="20"/>
              </w:rPr>
            </w:pPr>
            <w:r w:rsidRPr="00FF293D">
              <w:rPr>
                <w:rFonts w:ascii="Times New Roman" w:eastAsia="Times New Roman" w:hAnsi="Times New Roman"/>
                <w:sz w:val="20"/>
              </w:rPr>
              <w:t xml:space="preserve">91 Federal Register (FR) 37152, 2026 </w:t>
            </w:r>
            <w:proofErr w:type="spellStart"/>
            <w:r w:rsidRPr="00FF293D">
              <w:rPr>
                <w:rFonts w:ascii="Times New Roman" w:eastAsia="Times New Roman" w:hAnsi="Times New Roman"/>
                <w:sz w:val="20"/>
              </w:rPr>
              <w:t>жылғы</w:t>
            </w:r>
            <w:proofErr w:type="spellEnd"/>
            <w:r w:rsidRPr="00FF293D">
              <w:rPr>
                <w:rFonts w:ascii="Times New Roman" w:eastAsia="Times New Roman" w:hAnsi="Times New Roman"/>
                <w:sz w:val="20"/>
              </w:rPr>
              <w:t xml:space="preserve"> 22 </w:t>
            </w:r>
            <w:proofErr w:type="spellStart"/>
            <w:r w:rsidRPr="00FF293D">
              <w:rPr>
                <w:rFonts w:ascii="Times New Roman" w:eastAsia="Times New Roman" w:hAnsi="Times New Roman"/>
                <w:sz w:val="20"/>
              </w:rPr>
              <w:t>маусым</w:t>
            </w:r>
            <w:proofErr w:type="spellEnd"/>
            <w:r w:rsidRPr="00FF293D">
              <w:rPr>
                <w:rFonts w:ascii="Times New Roman" w:eastAsia="Times New Roman" w:hAnsi="Times New Roman"/>
                <w:sz w:val="20"/>
              </w:rPr>
              <w:t>:</w:t>
            </w:r>
          </w:p>
          <w:p w14:paraId="5C3F8F03" w14:textId="77777777" w:rsidR="00A0398C" w:rsidRPr="00FF293D" w:rsidRDefault="00A0398C" w:rsidP="00A0398C">
            <w:pPr>
              <w:numPr>
                <w:ilvl w:val="0"/>
                <w:numId w:val="18"/>
              </w:numPr>
              <w:spacing w:before="100" w:beforeAutospacing="1" w:after="100" w:afterAutospacing="1" w:line="240" w:lineRule="auto"/>
              <w:rPr>
                <w:rFonts w:ascii="Times New Roman" w:eastAsia="Times New Roman" w:hAnsi="Times New Roman"/>
                <w:sz w:val="20"/>
              </w:rPr>
            </w:pPr>
            <w:hyperlink r:id="rId6" w:history="1">
              <w:r w:rsidRPr="00FF293D">
                <w:rPr>
                  <w:rFonts w:ascii="Times New Roman" w:eastAsia="Times New Roman" w:hAnsi="Times New Roman"/>
                  <w:sz w:val="20"/>
                </w:rPr>
                <w:t>https://www.govinfo.gov/content/pkg/FR-2026-06-22/html/2026-12434.htm</w:t>
              </w:r>
            </w:hyperlink>
          </w:p>
          <w:p w14:paraId="0D5E49AC" w14:textId="77777777" w:rsidR="00A0398C" w:rsidRPr="00FF293D" w:rsidRDefault="00A0398C" w:rsidP="00A0398C">
            <w:pPr>
              <w:numPr>
                <w:ilvl w:val="0"/>
                <w:numId w:val="18"/>
              </w:numPr>
              <w:spacing w:before="100" w:beforeAutospacing="1" w:after="100" w:afterAutospacing="1" w:line="240" w:lineRule="auto"/>
              <w:rPr>
                <w:rFonts w:ascii="Times New Roman" w:eastAsia="Times New Roman" w:hAnsi="Times New Roman"/>
                <w:sz w:val="20"/>
              </w:rPr>
            </w:pPr>
            <w:hyperlink r:id="rId7" w:history="1">
              <w:r w:rsidRPr="00FF293D">
                <w:rPr>
                  <w:rFonts w:ascii="Times New Roman" w:eastAsia="Times New Roman" w:hAnsi="Times New Roman"/>
                  <w:sz w:val="20"/>
                </w:rPr>
                <w:t>https://www.govinfo.gov/content/pkg/FR-2026-06-22/pdf/2026-12434.pdf</w:t>
              </w:r>
            </w:hyperlink>
          </w:p>
          <w:p w14:paraId="753D0E51" w14:textId="77777777" w:rsidR="00A0398C" w:rsidRPr="00FF293D" w:rsidRDefault="00A0398C" w:rsidP="00A0398C">
            <w:pPr>
              <w:spacing w:before="100" w:beforeAutospacing="1" w:after="100" w:afterAutospacing="1" w:line="240" w:lineRule="auto"/>
              <w:rPr>
                <w:rFonts w:ascii="Times New Roman" w:eastAsia="Times New Roman" w:hAnsi="Times New Roman"/>
                <w:sz w:val="20"/>
              </w:rPr>
            </w:pPr>
            <w:proofErr w:type="spellStart"/>
            <w:r w:rsidRPr="00FF293D">
              <w:rPr>
                <w:rFonts w:ascii="Times New Roman" w:eastAsia="Times New Roman" w:hAnsi="Times New Roman"/>
                <w:sz w:val="20"/>
              </w:rPr>
              <w:t>Осы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түзету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сондай-ақ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бұрын</w:t>
            </w:r>
            <w:proofErr w:type="spellEnd"/>
            <w:r w:rsidRPr="00FF293D">
              <w:rPr>
                <w:rFonts w:ascii="Times New Roman" w:eastAsia="Times New Roman" w:hAnsi="Times New Roman"/>
                <w:sz w:val="20"/>
              </w:rPr>
              <w:t xml:space="preserve"> G/TBT/N/USA/2288 </w:t>
            </w:r>
            <w:proofErr w:type="spellStart"/>
            <w:r w:rsidRPr="00FF293D">
              <w:rPr>
                <w:rFonts w:ascii="Times New Roman" w:eastAsia="Times New Roman" w:hAnsi="Times New Roman"/>
                <w:sz w:val="20"/>
              </w:rPr>
              <w:t>ретінде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хабарланған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қорытынды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нұсқаулықтың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жариялануы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және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жарияланғаннан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кейінгі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ескертулерді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қабылдау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кезеңі</w:t>
            </w:r>
            <w:proofErr w:type="spellEnd"/>
            <w:r w:rsidRPr="00FF293D">
              <w:rPr>
                <w:rFonts w:ascii="Times New Roman" w:eastAsia="Times New Roman" w:hAnsi="Times New Roman"/>
                <w:sz w:val="20"/>
              </w:rPr>
              <w:t xml:space="preserve"> NRC-2025-0677 </w:t>
            </w:r>
            <w:proofErr w:type="spellStart"/>
            <w:r w:rsidRPr="00FF293D">
              <w:rPr>
                <w:rFonts w:ascii="Times New Roman" w:eastAsia="Times New Roman" w:hAnsi="Times New Roman"/>
                <w:sz w:val="20"/>
              </w:rPr>
              <w:t>тіркеу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нөмірімен</w:t>
            </w:r>
            <w:proofErr w:type="spellEnd"/>
            <w:r w:rsidRPr="00FF293D">
              <w:rPr>
                <w:rFonts w:ascii="Times New Roman" w:eastAsia="Times New Roman" w:hAnsi="Times New Roman"/>
                <w:sz w:val="20"/>
              </w:rPr>
              <w:t xml:space="preserve"> (Docket Number) </w:t>
            </w:r>
            <w:proofErr w:type="spellStart"/>
            <w:r w:rsidRPr="00FF293D">
              <w:rPr>
                <w:rFonts w:ascii="Times New Roman" w:eastAsia="Times New Roman" w:hAnsi="Times New Roman"/>
                <w:sz w:val="20"/>
              </w:rPr>
              <w:t>тіркелген</w:t>
            </w:r>
            <w:proofErr w:type="spellEnd"/>
            <w:r w:rsidRPr="00FF293D">
              <w:rPr>
                <w:rFonts w:ascii="Times New Roman" w:eastAsia="Times New Roman" w:hAnsi="Times New Roman"/>
                <w:sz w:val="20"/>
              </w:rPr>
              <w:t>.</w:t>
            </w:r>
          </w:p>
          <w:p w14:paraId="425B3A87" w14:textId="77777777" w:rsidR="00A0398C" w:rsidRPr="00FF293D" w:rsidRDefault="00A0398C" w:rsidP="00A0398C">
            <w:pPr>
              <w:spacing w:before="100" w:beforeAutospacing="1" w:after="100" w:afterAutospacing="1" w:line="240" w:lineRule="auto"/>
              <w:rPr>
                <w:rFonts w:ascii="Times New Roman" w:eastAsia="Times New Roman" w:hAnsi="Times New Roman"/>
                <w:sz w:val="20"/>
              </w:rPr>
            </w:pPr>
            <w:proofErr w:type="spellStart"/>
            <w:r w:rsidRPr="00FF293D">
              <w:rPr>
                <w:rFonts w:ascii="Times New Roman" w:eastAsia="Times New Roman" w:hAnsi="Times New Roman"/>
                <w:sz w:val="20"/>
              </w:rPr>
              <w:t>Тіркеу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материалдары</w:t>
            </w:r>
            <w:proofErr w:type="spellEnd"/>
            <w:r w:rsidRPr="00FF293D">
              <w:rPr>
                <w:rFonts w:ascii="Times New Roman" w:eastAsia="Times New Roman" w:hAnsi="Times New Roman"/>
                <w:sz w:val="20"/>
              </w:rPr>
              <w:t xml:space="preserve"> Regulations.gov </w:t>
            </w:r>
            <w:proofErr w:type="spellStart"/>
            <w:r w:rsidRPr="00FF293D">
              <w:rPr>
                <w:rFonts w:ascii="Times New Roman" w:eastAsia="Times New Roman" w:hAnsi="Times New Roman"/>
                <w:sz w:val="20"/>
              </w:rPr>
              <w:t>порталында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мына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мекенжай</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бойынша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қолжетімді</w:t>
            </w:r>
            <w:proofErr w:type="spellEnd"/>
            <w:r w:rsidRPr="00FF293D">
              <w:rPr>
                <w:rFonts w:ascii="Times New Roman" w:eastAsia="Times New Roman" w:hAnsi="Times New Roman"/>
                <w:sz w:val="20"/>
              </w:rPr>
              <w:t>:</w:t>
            </w:r>
          </w:p>
          <w:p w14:paraId="40E125AF" w14:textId="77777777" w:rsidR="00A0398C" w:rsidRPr="00FF293D" w:rsidRDefault="00A0398C" w:rsidP="00A0398C">
            <w:pPr>
              <w:spacing w:before="100" w:beforeAutospacing="1" w:after="100" w:afterAutospacing="1" w:line="240" w:lineRule="auto"/>
              <w:rPr>
                <w:rFonts w:ascii="Times New Roman" w:eastAsia="Times New Roman" w:hAnsi="Times New Roman"/>
                <w:sz w:val="20"/>
              </w:rPr>
            </w:pPr>
            <w:hyperlink r:id="rId8" w:history="1">
              <w:r w:rsidRPr="00FF293D">
                <w:rPr>
                  <w:rFonts w:ascii="Times New Roman" w:eastAsia="Times New Roman" w:hAnsi="Times New Roman"/>
                  <w:sz w:val="20"/>
                </w:rPr>
                <w:t>https://www.regulations.gov/docket/NRC-2025-</w:t>
              </w:r>
              <w:r w:rsidRPr="00FF293D">
                <w:rPr>
                  <w:rFonts w:ascii="Times New Roman" w:eastAsia="Times New Roman" w:hAnsi="Times New Roman"/>
                  <w:sz w:val="20"/>
                </w:rPr>
                <w:lastRenderedPageBreak/>
                <w:t>0677/document</w:t>
              </w:r>
            </w:hyperlink>
          </w:p>
          <w:p w14:paraId="186F7FD8" w14:textId="77777777" w:rsidR="00A0398C" w:rsidRPr="00FF293D" w:rsidRDefault="00A0398C" w:rsidP="00A0398C">
            <w:pPr>
              <w:spacing w:before="100" w:beforeAutospacing="1" w:after="100" w:afterAutospacing="1" w:line="240" w:lineRule="auto"/>
              <w:rPr>
                <w:rFonts w:ascii="Times New Roman" w:eastAsia="Times New Roman" w:hAnsi="Times New Roman"/>
                <w:sz w:val="20"/>
              </w:rPr>
            </w:pPr>
            <w:proofErr w:type="spellStart"/>
            <w:r w:rsidRPr="00FF293D">
              <w:rPr>
                <w:rFonts w:ascii="Times New Roman" w:eastAsia="Times New Roman" w:hAnsi="Times New Roman"/>
                <w:sz w:val="20"/>
              </w:rPr>
              <w:t>Тіркеу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материалдарында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негізгі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құжаттармен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қатар</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келіп</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түскен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пікірлер</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де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орналастырылған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Құжаттарды</w:t>
            </w:r>
            <w:proofErr w:type="spellEnd"/>
            <w:r w:rsidRPr="00FF293D">
              <w:rPr>
                <w:rFonts w:ascii="Times New Roman" w:eastAsia="Times New Roman" w:hAnsi="Times New Roman"/>
                <w:sz w:val="20"/>
              </w:rPr>
              <w:t xml:space="preserve"> Regulations.gov </w:t>
            </w:r>
            <w:proofErr w:type="spellStart"/>
            <w:r w:rsidRPr="00FF293D">
              <w:rPr>
                <w:rFonts w:ascii="Times New Roman" w:eastAsia="Times New Roman" w:hAnsi="Times New Roman"/>
                <w:sz w:val="20"/>
              </w:rPr>
              <w:t>порталынан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тіркеу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нөмірі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бойынша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іздеу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арқылы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да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табуға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болады</w:t>
            </w:r>
            <w:proofErr w:type="spellEnd"/>
            <w:r w:rsidRPr="00FF293D">
              <w:rPr>
                <w:rFonts w:ascii="Times New Roman" w:eastAsia="Times New Roman" w:hAnsi="Times New Roman"/>
                <w:sz w:val="20"/>
              </w:rPr>
              <w:t>.</w:t>
            </w:r>
          </w:p>
          <w:p w14:paraId="08885012" w14:textId="77777777" w:rsidR="00A0398C" w:rsidRPr="00FF293D" w:rsidRDefault="00A0398C" w:rsidP="00A0398C">
            <w:pPr>
              <w:spacing w:before="100" w:beforeAutospacing="1" w:after="100" w:afterAutospacing="1" w:line="240" w:lineRule="auto"/>
              <w:rPr>
                <w:rFonts w:ascii="Times New Roman" w:eastAsia="Times New Roman" w:hAnsi="Times New Roman"/>
                <w:sz w:val="20"/>
              </w:rPr>
            </w:pPr>
            <w:proofErr w:type="spellStart"/>
            <w:r w:rsidRPr="00FF293D">
              <w:rPr>
                <w:rFonts w:ascii="Times New Roman" w:eastAsia="Times New Roman" w:hAnsi="Times New Roman"/>
                <w:sz w:val="20"/>
              </w:rPr>
              <w:t>Құжат</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жарияланғаннан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кейін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ұсынылатын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ескертулер</w:t>
            </w:r>
            <w:proofErr w:type="spellEnd"/>
            <w:r w:rsidRPr="00FF293D">
              <w:rPr>
                <w:rFonts w:ascii="Times New Roman" w:eastAsia="Times New Roman" w:hAnsi="Times New Roman"/>
                <w:sz w:val="20"/>
              </w:rPr>
              <w:t xml:space="preserve"> 2026 </w:t>
            </w:r>
            <w:proofErr w:type="spellStart"/>
            <w:r w:rsidRPr="00FF293D">
              <w:rPr>
                <w:rFonts w:ascii="Times New Roman" w:eastAsia="Times New Roman" w:hAnsi="Times New Roman"/>
                <w:sz w:val="20"/>
              </w:rPr>
              <w:t>жылғы</w:t>
            </w:r>
            <w:proofErr w:type="spellEnd"/>
            <w:r w:rsidRPr="00FF293D">
              <w:rPr>
                <w:rFonts w:ascii="Times New Roman" w:eastAsia="Times New Roman" w:hAnsi="Times New Roman"/>
                <w:sz w:val="20"/>
              </w:rPr>
              <w:t xml:space="preserve"> 6 </w:t>
            </w:r>
            <w:proofErr w:type="spellStart"/>
            <w:r w:rsidRPr="00FF293D">
              <w:rPr>
                <w:rFonts w:ascii="Times New Roman" w:eastAsia="Times New Roman" w:hAnsi="Times New Roman"/>
                <w:sz w:val="20"/>
              </w:rPr>
              <w:t>шілдеден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кешіктірілмей</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алынуға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тиіс</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Осы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күннен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кейін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келіп</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түскен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ескертулер</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егер</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бұл</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іс</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жүзінде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мүмкін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болса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қаралатын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болады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алайда</w:t>
            </w:r>
            <w:proofErr w:type="spellEnd"/>
            <w:r w:rsidRPr="00FF293D">
              <w:rPr>
                <w:rFonts w:ascii="Times New Roman" w:eastAsia="Times New Roman" w:hAnsi="Times New Roman"/>
                <w:sz w:val="20"/>
              </w:rPr>
              <w:t xml:space="preserve"> NRC </w:t>
            </w:r>
            <w:proofErr w:type="spellStart"/>
            <w:r w:rsidRPr="00FF293D">
              <w:rPr>
                <w:rFonts w:ascii="Times New Roman" w:eastAsia="Times New Roman" w:hAnsi="Times New Roman"/>
                <w:sz w:val="20"/>
              </w:rPr>
              <w:t>тек</w:t>
            </w:r>
            <w:proofErr w:type="spellEnd"/>
            <w:r w:rsidRPr="00FF293D">
              <w:rPr>
                <w:rFonts w:ascii="Times New Roman" w:eastAsia="Times New Roman" w:hAnsi="Times New Roman"/>
                <w:sz w:val="20"/>
              </w:rPr>
              <w:t xml:space="preserve"> 2026 </w:t>
            </w:r>
            <w:proofErr w:type="spellStart"/>
            <w:r w:rsidRPr="00FF293D">
              <w:rPr>
                <w:rFonts w:ascii="Times New Roman" w:eastAsia="Times New Roman" w:hAnsi="Times New Roman"/>
                <w:sz w:val="20"/>
              </w:rPr>
              <w:t>жылғы</w:t>
            </w:r>
            <w:proofErr w:type="spellEnd"/>
            <w:r w:rsidRPr="00FF293D">
              <w:rPr>
                <w:rFonts w:ascii="Times New Roman" w:eastAsia="Times New Roman" w:hAnsi="Times New Roman"/>
                <w:sz w:val="20"/>
              </w:rPr>
              <w:t xml:space="preserve"> 6 </w:t>
            </w:r>
            <w:proofErr w:type="spellStart"/>
            <w:r w:rsidRPr="00FF293D">
              <w:rPr>
                <w:rFonts w:ascii="Times New Roman" w:eastAsia="Times New Roman" w:hAnsi="Times New Roman"/>
                <w:sz w:val="20"/>
              </w:rPr>
              <w:t>шілдеге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дейін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алынған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ескертулердің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міндетті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түрде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қаралуына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кепілдік</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береді</w:t>
            </w:r>
            <w:proofErr w:type="spellEnd"/>
            <w:r w:rsidRPr="00FF293D">
              <w:rPr>
                <w:rFonts w:ascii="Times New Roman" w:eastAsia="Times New Roman" w:hAnsi="Times New Roman"/>
                <w:sz w:val="20"/>
              </w:rPr>
              <w:t>.</w:t>
            </w:r>
          </w:p>
          <w:p w14:paraId="70748AC4" w14:textId="77777777" w:rsidR="00A0398C" w:rsidRPr="00FF293D" w:rsidRDefault="00A0398C" w:rsidP="00A0398C">
            <w:pPr>
              <w:spacing w:before="100" w:beforeAutospacing="1" w:after="100" w:afterAutospacing="1" w:line="240" w:lineRule="auto"/>
              <w:rPr>
                <w:rFonts w:ascii="Times New Roman" w:eastAsia="Times New Roman" w:hAnsi="Times New Roman"/>
                <w:sz w:val="20"/>
              </w:rPr>
            </w:pPr>
            <w:proofErr w:type="spellStart"/>
            <w:r w:rsidRPr="00FF293D">
              <w:rPr>
                <w:rFonts w:ascii="Times New Roman" w:eastAsia="Times New Roman" w:hAnsi="Times New Roman"/>
                <w:sz w:val="20"/>
              </w:rPr>
              <w:t>Дүниежүзілік</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сауда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ұйымының</w:t>
            </w:r>
            <w:proofErr w:type="spellEnd"/>
            <w:r w:rsidRPr="00FF293D">
              <w:rPr>
                <w:rFonts w:ascii="Times New Roman" w:eastAsia="Times New Roman" w:hAnsi="Times New Roman"/>
                <w:sz w:val="20"/>
              </w:rPr>
              <w:t xml:space="preserve"> (ДСҰ) </w:t>
            </w:r>
            <w:proofErr w:type="spellStart"/>
            <w:r w:rsidRPr="00FF293D">
              <w:rPr>
                <w:rFonts w:ascii="Times New Roman" w:eastAsia="Times New Roman" w:hAnsi="Times New Roman"/>
                <w:sz w:val="20"/>
              </w:rPr>
              <w:t>мүшелері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мен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мүдделі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тараптарға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өз</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ескертулерін</w:t>
            </w:r>
            <w:proofErr w:type="spellEnd"/>
            <w:r w:rsidRPr="00FF293D">
              <w:rPr>
                <w:rFonts w:ascii="Times New Roman" w:eastAsia="Times New Roman" w:hAnsi="Times New Roman"/>
                <w:sz w:val="20"/>
              </w:rPr>
              <w:t xml:space="preserve"> АҚШ-</w:t>
            </w:r>
            <w:proofErr w:type="spellStart"/>
            <w:r w:rsidRPr="00FF293D">
              <w:rPr>
                <w:rFonts w:ascii="Times New Roman" w:eastAsia="Times New Roman" w:hAnsi="Times New Roman"/>
                <w:sz w:val="20"/>
              </w:rPr>
              <w:t>тың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Техникалық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кедергілер</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жөніндегі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ақпараттық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орталығына</w:t>
            </w:r>
            <w:proofErr w:type="spellEnd"/>
            <w:r w:rsidRPr="00FF293D">
              <w:rPr>
                <w:rFonts w:ascii="Times New Roman" w:eastAsia="Times New Roman" w:hAnsi="Times New Roman"/>
                <w:sz w:val="20"/>
              </w:rPr>
              <w:t xml:space="preserve"> (USA TBT Enquiry Point) 2026 </w:t>
            </w:r>
            <w:proofErr w:type="spellStart"/>
            <w:r w:rsidRPr="00FF293D">
              <w:rPr>
                <w:rFonts w:ascii="Times New Roman" w:eastAsia="Times New Roman" w:hAnsi="Times New Roman"/>
                <w:sz w:val="20"/>
              </w:rPr>
              <w:t>жылғы</w:t>
            </w:r>
            <w:proofErr w:type="spellEnd"/>
            <w:r w:rsidRPr="00FF293D">
              <w:rPr>
                <w:rFonts w:ascii="Times New Roman" w:eastAsia="Times New Roman" w:hAnsi="Times New Roman"/>
                <w:sz w:val="20"/>
              </w:rPr>
              <w:t xml:space="preserve"> 6 </w:t>
            </w:r>
            <w:proofErr w:type="spellStart"/>
            <w:r w:rsidRPr="00FF293D">
              <w:rPr>
                <w:rFonts w:ascii="Times New Roman" w:eastAsia="Times New Roman" w:hAnsi="Times New Roman"/>
                <w:sz w:val="20"/>
              </w:rPr>
              <w:t>шілдеде</w:t>
            </w:r>
            <w:proofErr w:type="spellEnd"/>
            <w:r w:rsidRPr="00FF293D">
              <w:rPr>
                <w:rFonts w:ascii="Times New Roman" w:eastAsia="Times New Roman" w:hAnsi="Times New Roman"/>
                <w:sz w:val="20"/>
              </w:rPr>
              <w:t xml:space="preserve"> АҚШ-</w:t>
            </w:r>
            <w:proofErr w:type="spellStart"/>
            <w:r w:rsidRPr="00FF293D">
              <w:rPr>
                <w:rFonts w:ascii="Times New Roman" w:eastAsia="Times New Roman" w:hAnsi="Times New Roman"/>
                <w:sz w:val="20"/>
              </w:rPr>
              <w:t>тың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шығыс</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уақыты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бойынша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сағат</w:t>
            </w:r>
            <w:proofErr w:type="spellEnd"/>
            <w:r w:rsidRPr="00FF293D">
              <w:rPr>
                <w:rFonts w:ascii="Times New Roman" w:eastAsia="Times New Roman" w:hAnsi="Times New Roman"/>
                <w:sz w:val="20"/>
              </w:rPr>
              <w:t xml:space="preserve"> 16:00-ге </w:t>
            </w:r>
            <w:proofErr w:type="spellStart"/>
            <w:r w:rsidRPr="00FF293D">
              <w:rPr>
                <w:rFonts w:ascii="Times New Roman" w:eastAsia="Times New Roman" w:hAnsi="Times New Roman"/>
                <w:sz w:val="20"/>
              </w:rPr>
              <w:t>дейін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жолдау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ұсынылады</w:t>
            </w:r>
            <w:proofErr w:type="spellEnd"/>
            <w:r w:rsidRPr="00FF293D">
              <w:rPr>
                <w:rFonts w:ascii="Times New Roman" w:eastAsia="Times New Roman" w:hAnsi="Times New Roman"/>
                <w:sz w:val="20"/>
              </w:rPr>
              <w:t xml:space="preserve">. ДСҰ </w:t>
            </w:r>
            <w:proofErr w:type="spellStart"/>
            <w:r w:rsidRPr="00FF293D">
              <w:rPr>
                <w:rFonts w:ascii="Times New Roman" w:eastAsia="Times New Roman" w:hAnsi="Times New Roman"/>
                <w:sz w:val="20"/>
              </w:rPr>
              <w:t>мүшелері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мен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олардың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мүдделі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тараптарынан</w:t>
            </w:r>
            <w:proofErr w:type="spellEnd"/>
            <w:r w:rsidRPr="00FF293D">
              <w:rPr>
                <w:rFonts w:ascii="Times New Roman" w:eastAsia="Times New Roman" w:hAnsi="Times New Roman"/>
                <w:sz w:val="20"/>
              </w:rPr>
              <w:t xml:space="preserve"> АҚШ-</w:t>
            </w:r>
            <w:proofErr w:type="spellStart"/>
            <w:r w:rsidRPr="00FF293D">
              <w:rPr>
                <w:rFonts w:ascii="Times New Roman" w:eastAsia="Times New Roman" w:hAnsi="Times New Roman"/>
                <w:sz w:val="20"/>
              </w:rPr>
              <w:t>тың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Техникалық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кедергілер</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жөніндегі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ақпараттық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орталығы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алған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ескертулер</w:t>
            </w:r>
            <w:proofErr w:type="spellEnd"/>
            <w:r w:rsidRPr="00FF293D">
              <w:rPr>
                <w:rFonts w:ascii="Times New Roman" w:eastAsia="Times New Roman" w:hAnsi="Times New Roman"/>
                <w:sz w:val="20"/>
              </w:rPr>
              <w:t xml:space="preserve"> NRC-</w:t>
            </w:r>
            <w:proofErr w:type="spellStart"/>
            <w:r w:rsidRPr="00FF293D">
              <w:rPr>
                <w:rFonts w:ascii="Times New Roman" w:eastAsia="Times New Roman" w:hAnsi="Times New Roman"/>
                <w:sz w:val="20"/>
              </w:rPr>
              <w:t>ке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жолданады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сондай-ақ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олар</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ескертулерді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қабылдау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кезеңі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ішінде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келіп</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түскен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жағдайда</w:t>
            </w:r>
            <w:proofErr w:type="spellEnd"/>
            <w:r w:rsidRPr="00FF293D">
              <w:rPr>
                <w:rFonts w:ascii="Times New Roman" w:eastAsia="Times New Roman" w:hAnsi="Times New Roman"/>
                <w:sz w:val="20"/>
              </w:rPr>
              <w:t xml:space="preserve"> Regulations.gov </w:t>
            </w:r>
            <w:proofErr w:type="spellStart"/>
            <w:r w:rsidRPr="00FF293D">
              <w:rPr>
                <w:rFonts w:ascii="Times New Roman" w:eastAsia="Times New Roman" w:hAnsi="Times New Roman"/>
                <w:sz w:val="20"/>
              </w:rPr>
              <w:t>порталындағы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тиісті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тіркеу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материалдарына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орналастырылады</w:t>
            </w:r>
            <w:proofErr w:type="spellEnd"/>
            <w:r w:rsidRPr="00FF293D">
              <w:rPr>
                <w:rFonts w:ascii="Times New Roman" w:eastAsia="Times New Roman" w:hAnsi="Times New Roman"/>
                <w:sz w:val="20"/>
              </w:rPr>
              <w:t>.</w:t>
            </w:r>
          </w:p>
        </w:tc>
        <w:tc>
          <w:tcPr>
            <w:tcW w:w="2720" w:type="dxa"/>
            <w:vMerge/>
          </w:tcPr>
          <w:p w14:paraId="41FC854D" w14:textId="77777777" w:rsidR="00A0398C" w:rsidRDefault="00A0398C" w:rsidP="00A0398C"/>
        </w:tc>
      </w:tr>
      <w:tr w:rsidR="00A0398C" w14:paraId="2A457657"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B8851B8" w14:textId="2A753B35" w:rsidR="00A0398C" w:rsidRPr="00E05063" w:rsidRDefault="00A0398C" w:rsidP="00A0398C">
            <w:pPr>
              <w:rPr>
                <w:lang w:val="kk-KZ"/>
              </w:rPr>
            </w:pPr>
            <w:r>
              <w:rPr>
                <w:rFonts w:ascii="Times New Roman" w:eastAsia="Times New Roman" w:hAnsi="Times New Roman"/>
                <w:sz w:val="20"/>
              </w:rPr>
              <w:t>5</w:t>
            </w:r>
            <w:r>
              <w:rPr>
                <w:rFonts w:ascii="Times New Roman" w:eastAsia="Times New Roman" w:hAnsi="Times New Roman"/>
                <w:sz w:val="20"/>
                <w:lang w:val="kk-KZ"/>
              </w:rPr>
              <w:t>3</w:t>
            </w:r>
          </w:p>
        </w:tc>
        <w:tc>
          <w:tcPr>
            <w:tcW w:w="2720" w:type="dxa"/>
            <w:tcBorders>
              <w:top w:val="single" w:sz="8" w:space="0" w:color="000000"/>
              <w:left w:val="single" w:sz="8" w:space="0" w:color="000000"/>
              <w:bottom w:val="single" w:sz="8" w:space="0" w:color="000000"/>
              <w:right w:val="single" w:sz="8" w:space="0" w:color="000000"/>
            </w:tcBorders>
          </w:tcPr>
          <w:p w14:paraId="07B3B712" w14:textId="77777777" w:rsidR="00A0398C" w:rsidRDefault="00A0398C" w:rsidP="00A0398C">
            <w:r>
              <w:rPr>
                <w:rFonts w:ascii="Times New Roman" w:eastAsia="Times New Roman" w:hAnsi="Times New Roman"/>
                <w:sz w:val="20"/>
              </w:rPr>
              <w:t>G/TBT/N/THA/798/Add.1</w:t>
            </w:r>
          </w:p>
        </w:tc>
        <w:tc>
          <w:tcPr>
            <w:tcW w:w="5102" w:type="dxa"/>
            <w:tcBorders>
              <w:top w:val="single" w:sz="8" w:space="0" w:color="000000"/>
              <w:left w:val="single" w:sz="8" w:space="0" w:color="000000"/>
              <w:bottom w:val="single" w:sz="8" w:space="0" w:color="000000"/>
              <w:right w:val="single" w:sz="8" w:space="0" w:color="000000"/>
            </w:tcBorders>
          </w:tcPr>
          <w:p w14:paraId="1482DBFF" w14:textId="77777777" w:rsidR="00A0398C" w:rsidRDefault="00A0398C" w:rsidP="00A0398C">
            <w:r>
              <w:rPr>
                <w:rFonts w:ascii="Times New Roman" w:eastAsia="Times New Roman" w:hAnsi="Times New Roman"/>
                <w:sz w:val="20"/>
              </w:rPr>
              <w:t>2026 жылғы 24 маусымдағы келесі хабарлама Таиланд делегациясының өтініші бойынша таратылды.</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https://members.wto.org/crnattachments/2026/TBT/THA/modification/26_03259_00_x.pdf</w:t>
            </w:r>
            <w:r>
              <w:rPr>
                <w:rFonts w:ascii="Times New Roman" w:eastAsia="Times New Roman" w:hAnsi="Times New Roman"/>
                <w:sz w:val="20"/>
              </w:rPr>
              <w:br/>
              <w:t>Жаңа түсініктеме беру мерзімі (бар болса): хабарландырудан кейін 30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7B3E90C9" w14:textId="77777777" w:rsidR="00A0398C" w:rsidRDefault="00A0398C" w:rsidP="00A0398C">
            <w:r>
              <w:rPr>
                <w:rFonts w:ascii="Times New Roman" w:eastAsia="Times New Roman" w:hAnsi="Times New Roman"/>
                <w:sz w:val="20"/>
              </w:rPr>
              <w:t>-</w:t>
            </w:r>
          </w:p>
        </w:tc>
      </w:tr>
      <w:tr w:rsidR="00A0398C" w14:paraId="7A444B9F" w14:textId="77777777" w:rsidTr="00BC5F1B">
        <w:tc>
          <w:tcPr>
            <w:tcW w:w="2720" w:type="dxa"/>
            <w:vMerge/>
          </w:tcPr>
          <w:p w14:paraId="45D9C33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E2400FB" w14:textId="77777777" w:rsidR="00A0398C" w:rsidRDefault="00A0398C" w:rsidP="00A0398C">
            <w:r>
              <w:rPr>
                <w:rFonts w:ascii="Times New Roman" w:eastAsia="Times New Roman" w:hAnsi="Times New Roman"/>
                <w:sz w:val="20"/>
              </w:rPr>
              <w:t>24/06/26</w:t>
            </w:r>
          </w:p>
        </w:tc>
        <w:tc>
          <w:tcPr>
            <w:tcW w:w="5102" w:type="dxa"/>
            <w:tcBorders>
              <w:top w:val="single" w:sz="8" w:space="0" w:color="000000"/>
              <w:left w:val="single" w:sz="8" w:space="0" w:color="000000"/>
              <w:bottom w:val="single" w:sz="8" w:space="0" w:color="000000"/>
              <w:right w:val="single" w:sz="8" w:space="0" w:color="000000"/>
            </w:tcBorders>
          </w:tcPr>
          <w:p w14:paraId="564686C2" w14:textId="77777777" w:rsidR="00A0398C" w:rsidRDefault="00A0398C" w:rsidP="00A0398C">
            <w:r>
              <w:rPr>
                <w:rFonts w:ascii="Times New Roman" w:eastAsia="Times New Roman" w:hAnsi="Times New Roman"/>
                <w:sz w:val="20"/>
              </w:rPr>
              <w:t>-</w:t>
            </w:r>
          </w:p>
        </w:tc>
        <w:tc>
          <w:tcPr>
            <w:tcW w:w="2720" w:type="dxa"/>
            <w:vMerge/>
          </w:tcPr>
          <w:p w14:paraId="6AAC97B1" w14:textId="77777777" w:rsidR="00A0398C" w:rsidRDefault="00A0398C" w:rsidP="00A0398C"/>
        </w:tc>
      </w:tr>
      <w:tr w:rsidR="00A0398C" w14:paraId="3EE74528" w14:textId="77777777" w:rsidTr="00BC5F1B">
        <w:tc>
          <w:tcPr>
            <w:tcW w:w="2720" w:type="dxa"/>
            <w:vMerge/>
          </w:tcPr>
          <w:p w14:paraId="2916094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D6F903C" w14:textId="77777777" w:rsidR="00A0398C" w:rsidRDefault="00A0398C" w:rsidP="00A0398C">
            <w:r>
              <w:rPr>
                <w:rFonts w:ascii="Times New Roman" w:eastAsia="Times New Roman" w:hAnsi="Times New Roman"/>
                <w:sz w:val="20"/>
              </w:rPr>
              <w:t>Тайланд</w:t>
            </w:r>
          </w:p>
        </w:tc>
        <w:tc>
          <w:tcPr>
            <w:tcW w:w="5102" w:type="dxa"/>
            <w:tcBorders>
              <w:top w:val="single" w:sz="8" w:space="0" w:color="000000"/>
              <w:left w:val="single" w:sz="8" w:space="0" w:color="000000"/>
              <w:bottom w:val="single" w:sz="8" w:space="0" w:color="000000"/>
              <w:right w:val="single" w:sz="8" w:space="0" w:color="000000"/>
            </w:tcBorders>
          </w:tcPr>
          <w:p w14:paraId="4BFD2FA7" w14:textId="77777777" w:rsidR="00A0398C" w:rsidRDefault="00A0398C" w:rsidP="00A0398C">
            <w:r>
              <w:rPr>
                <w:rFonts w:ascii="Times New Roman" w:eastAsia="Times New Roman" w:hAnsi="Times New Roman"/>
                <w:sz w:val="20"/>
              </w:rPr>
              <w:t>-</w:t>
            </w:r>
          </w:p>
        </w:tc>
        <w:tc>
          <w:tcPr>
            <w:tcW w:w="2720" w:type="dxa"/>
            <w:vMerge/>
          </w:tcPr>
          <w:p w14:paraId="4B19FC0C" w14:textId="77777777" w:rsidR="00A0398C" w:rsidRDefault="00A0398C" w:rsidP="00A0398C"/>
        </w:tc>
      </w:tr>
      <w:tr w:rsidR="00A0398C" w14:paraId="00FD018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954DF7B" w14:textId="6BF0A3B4" w:rsidR="00A0398C" w:rsidRPr="00E05063" w:rsidRDefault="00A0398C" w:rsidP="00A0398C">
            <w:pPr>
              <w:rPr>
                <w:lang w:val="kk-KZ"/>
              </w:rPr>
            </w:pPr>
            <w:r>
              <w:rPr>
                <w:rFonts w:ascii="Times New Roman" w:eastAsia="Times New Roman" w:hAnsi="Times New Roman"/>
                <w:sz w:val="20"/>
              </w:rPr>
              <w:t>5</w:t>
            </w:r>
            <w:r>
              <w:rPr>
                <w:rFonts w:ascii="Times New Roman" w:eastAsia="Times New Roman" w:hAnsi="Times New Roman"/>
                <w:sz w:val="20"/>
                <w:lang w:val="kk-KZ"/>
              </w:rPr>
              <w:t>4</w:t>
            </w:r>
          </w:p>
        </w:tc>
        <w:tc>
          <w:tcPr>
            <w:tcW w:w="2720" w:type="dxa"/>
            <w:tcBorders>
              <w:top w:val="single" w:sz="8" w:space="0" w:color="000000"/>
              <w:left w:val="single" w:sz="8" w:space="0" w:color="000000"/>
              <w:bottom w:val="single" w:sz="8" w:space="0" w:color="000000"/>
              <w:right w:val="single" w:sz="8" w:space="0" w:color="000000"/>
            </w:tcBorders>
          </w:tcPr>
          <w:p w14:paraId="580E4441" w14:textId="77777777" w:rsidR="00A0398C" w:rsidRDefault="00A0398C" w:rsidP="00A0398C">
            <w:r>
              <w:rPr>
                <w:rFonts w:ascii="Times New Roman" w:eastAsia="Times New Roman" w:hAnsi="Times New Roman"/>
                <w:sz w:val="20"/>
              </w:rPr>
              <w:t>G/TBT/N/MYS/136</w:t>
            </w:r>
          </w:p>
        </w:tc>
        <w:tc>
          <w:tcPr>
            <w:tcW w:w="5102" w:type="dxa"/>
            <w:tcBorders>
              <w:top w:val="single" w:sz="8" w:space="0" w:color="000000"/>
              <w:left w:val="single" w:sz="8" w:space="0" w:color="000000"/>
              <w:bottom w:val="single" w:sz="8" w:space="0" w:color="000000"/>
              <w:right w:val="single" w:sz="8" w:space="0" w:color="000000"/>
            </w:tcBorders>
          </w:tcPr>
          <w:p w14:paraId="365D51E6" w14:textId="77777777" w:rsidR="00A0398C" w:rsidRDefault="00A0398C" w:rsidP="00A0398C">
            <w:r>
              <w:rPr>
                <w:rFonts w:ascii="Times New Roman" w:eastAsia="Times New Roman" w:hAnsi="Times New Roman"/>
                <w:sz w:val="20"/>
              </w:rPr>
              <w:t xml:space="preserve">118, 119, 120, 122, 124, 125, 128, 129, 131, 132, 134А, 134В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134С </w:t>
            </w:r>
            <w:proofErr w:type="spellStart"/>
            <w:r>
              <w:rPr>
                <w:rFonts w:ascii="Times New Roman" w:eastAsia="Times New Roman" w:hAnsi="Times New Roman"/>
                <w:sz w:val="20"/>
              </w:rPr>
              <w:t>ережелеріне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r>
              <w:rPr>
                <w:rFonts w:ascii="Times New Roman" w:eastAsia="Times New Roman" w:hAnsi="Times New Roman"/>
                <w:sz w:val="20"/>
                <w:lang w:val="kk-KZ"/>
              </w:rPr>
              <w:t xml:space="preserve">1985 жылғы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w:t>
            </w:r>
            <w:proofErr w:type="spellEnd"/>
            <w:r>
              <w:rPr>
                <w:rFonts w:ascii="Times New Roman" w:eastAsia="Times New Roman" w:hAnsi="Times New Roman"/>
                <w:sz w:val="20"/>
              </w:rPr>
              <w:t xml:space="preserve"> 125В, 128А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19183 </w:t>
            </w:r>
            <w:proofErr w:type="spellStart"/>
            <w:r>
              <w:rPr>
                <w:rFonts w:ascii="Times New Roman" w:eastAsia="Times New Roman" w:hAnsi="Times New Roman"/>
                <w:sz w:val="20"/>
              </w:rPr>
              <w:t>ережелерін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енгізу</w:t>
            </w:r>
            <w:proofErr w:type="spellEnd"/>
            <w:r>
              <w:rPr>
                <w:rFonts w:ascii="Times New Roman" w:eastAsia="Times New Roman" w:hAnsi="Times New Roman"/>
                <w:sz w:val="20"/>
              </w:rPr>
              <w:t xml:space="preserve"> [P.U.(A) 437/1985]; (4 </w:t>
            </w:r>
            <w:proofErr w:type="spellStart"/>
            <w:r>
              <w:rPr>
                <w:rFonts w:ascii="Times New Roman" w:eastAsia="Times New Roman" w:hAnsi="Times New Roman"/>
                <w:sz w:val="20"/>
              </w:rPr>
              <w:t>бет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Ресми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сілтеме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көшірмелерді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агенттіктер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бөлімдер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ақпараты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сапасы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бағдарламасы</w:t>
            </w:r>
            <w:proofErr w:type="spellEnd"/>
            <w:r>
              <w:rPr>
                <w:rFonts w:ascii="Times New Roman" w:eastAsia="Times New Roman" w:hAnsi="Times New Roman"/>
                <w:sz w:val="20"/>
              </w:rPr>
              <w:br/>
            </w:r>
            <w:proofErr w:type="spellStart"/>
            <w:r>
              <w:rPr>
                <w:rFonts w:ascii="Times New Roman" w:eastAsia="Times New Roman" w:hAnsi="Times New Roman"/>
                <w:sz w:val="20"/>
              </w:rPr>
              <w:t>Малайзия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w:t>
            </w:r>
            <w:proofErr w:type="spellEnd"/>
            <w:r>
              <w:rPr>
                <w:rFonts w:ascii="Times New Roman" w:eastAsia="Times New Roman" w:hAnsi="Times New Roman"/>
                <w:sz w:val="20"/>
              </w:rPr>
              <w:br/>
              <w:t xml:space="preserve">4-деңгей, </w:t>
            </w:r>
            <w:proofErr w:type="spellStart"/>
            <w:r>
              <w:rPr>
                <w:rFonts w:ascii="Times New Roman" w:eastAsia="Times New Roman" w:hAnsi="Times New Roman"/>
                <w:sz w:val="20"/>
              </w:rPr>
              <w:t>Менара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призмасы</w:t>
            </w:r>
            <w:proofErr w:type="spellEnd"/>
            <w:r>
              <w:rPr>
                <w:rFonts w:ascii="Times New Roman" w:eastAsia="Times New Roman" w:hAnsi="Times New Roman"/>
                <w:sz w:val="20"/>
              </w:rPr>
              <w:br/>
              <w:t xml:space="preserve">№ 26, </w:t>
            </w:r>
            <w:proofErr w:type="spellStart"/>
            <w:r>
              <w:rPr>
                <w:rFonts w:ascii="Times New Roman" w:eastAsia="Times New Roman" w:hAnsi="Times New Roman"/>
                <w:sz w:val="20"/>
              </w:rPr>
              <w:t>Джалан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Персиаран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Пердана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алдын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кіру</w:t>
            </w:r>
            <w:proofErr w:type="spellEnd"/>
            <w:r>
              <w:rPr>
                <w:rFonts w:ascii="Times New Roman" w:eastAsia="Times New Roman" w:hAnsi="Times New Roman"/>
                <w:sz w:val="20"/>
              </w:rPr>
              <w:t xml:space="preserve"> 3</w:t>
            </w:r>
            <w:r>
              <w:rPr>
                <w:rFonts w:ascii="Times New Roman" w:eastAsia="Times New Roman" w:hAnsi="Times New Roman"/>
                <w:sz w:val="20"/>
              </w:rPr>
              <w:br/>
              <w:t xml:space="preserve">62675 </w:t>
            </w:r>
            <w:proofErr w:type="spellStart"/>
            <w:r>
              <w:rPr>
                <w:rFonts w:ascii="Times New Roman" w:eastAsia="Times New Roman" w:hAnsi="Times New Roman"/>
                <w:sz w:val="20"/>
              </w:rPr>
              <w:t>Путраджайя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территориясы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Малайзия</w:t>
            </w:r>
            <w:proofErr w:type="spellEnd"/>
            <w:r>
              <w:rPr>
                <w:rFonts w:ascii="Times New Roman" w:eastAsia="Times New Roman" w:hAnsi="Times New Roman"/>
                <w:sz w:val="20"/>
              </w:rPr>
              <w:br/>
            </w:r>
            <w:proofErr w:type="spellStart"/>
            <w:r>
              <w:rPr>
                <w:rFonts w:ascii="Times New Roman" w:eastAsia="Times New Roman" w:hAnsi="Times New Roman"/>
                <w:sz w:val="20"/>
              </w:rPr>
              <w:t>Тел</w:t>
            </w:r>
            <w:proofErr w:type="spellEnd"/>
            <w:r>
              <w:rPr>
                <w:rFonts w:ascii="Times New Roman" w:eastAsia="Times New Roman" w:hAnsi="Times New Roman"/>
                <w:sz w:val="20"/>
              </w:rPr>
              <w:t>.: +603-88850797</w:t>
            </w:r>
            <w:r>
              <w:rPr>
                <w:rFonts w:ascii="Times New Roman" w:eastAsia="Times New Roman" w:hAnsi="Times New Roman"/>
                <w:sz w:val="20"/>
              </w:rPr>
              <w:br/>
              <w:t>Электрондық пошта: sps.fsqd@moh.gov.my</w:t>
            </w:r>
          </w:p>
        </w:tc>
        <w:tc>
          <w:tcPr>
            <w:tcW w:w="2720" w:type="dxa"/>
            <w:vMerge w:val="restart"/>
            <w:tcBorders>
              <w:top w:val="single" w:sz="8" w:space="0" w:color="000000"/>
              <w:left w:val="single" w:sz="8" w:space="0" w:color="000000"/>
              <w:bottom w:val="single" w:sz="8" w:space="0" w:color="000000"/>
              <w:right w:val="single" w:sz="8" w:space="0" w:color="000000"/>
            </w:tcBorders>
          </w:tcPr>
          <w:p w14:paraId="351BA7B1" w14:textId="77777777" w:rsidR="00A0398C" w:rsidRDefault="00A0398C" w:rsidP="00A0398C">
            <w:r>
              <w:rPr>
                <w:rFonts w:ascii="Times New Roman" w:eastAsia="Times New Roman" w:hAnsi="Times New Roman"/>
                <w:sz w:val="20"/>
              </w:rPr>
              <w:t>23/08/26</w:t>
            </w:r>
          </w:p>
        </w:tc>
      </w:tr>
      <w:tr w:rsidR="00A0398C" w14:paraId="37793EDE" w14:textId="77777777" w:rsidTr="00BC5F1B">
        <w:tc>
          <w:tcPr>
            <w:tcW w:w="2720" w:type="dxa"/>
            <w:vMerge/>
          </w:tcPr>
          <w:p w14:paraId="0531464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E62EE23" w14:textId="77777777" w:rsidR="00A0398C" w:rsidRDefault="00A0398C" w:rsidP="00A0398C">
            <w:r>
              <w:rPr>
                <w:rFonts w:ascii="Times New Roman" w:eastAsia="Times New Roman" w:hAnsi="Times New Roman"/>
                <w:sz w:val="20"/>
              </w:rPr>
              <w:t>24/06/26</w:t>
            </w:r>
          </w:p>
        </w:tc>
        <w:tc>
          <w:tcPr>
            <w:tcW w:w="5102" w:type="dxa"/>
            <w:tcBorders>
              <w:top w:val="single" w:sz="8" w:space="0" w:color="000000"/>
              <w:left w:val="single" w:sz="8" w:space="0" w:color="000000"/>
              <w:bottom w:val="single" w:sz="8" w:space="0" w:color="000000"/>
              <w:right w:val="single" w:sz="8" w:space="0" w:color="000000"/>
            </w:tcBorders>
          </w:tcPr>
          <w:p w14:paraId="445684D9" w14:textId="77777777" w:rsidR="00A0398C" w:rsidRDefault="00A0398C" w:rsidP="00A0398C">
            <w:r>
              <w:rPr>
                <w:rFonts w:ascii="Times New Roman" w:eastAsia="Times New Roman" w:hAnsi="Times New Roman"/>
                <w:sz w:val="20"/>
              </w:rPr>
              <w:t xml:space="preserve">Құрақ немесе қызылша қанты және қатты түрдегі химиялық таза сахароза (HS коды(лар): 1701); Басқа қанттар, соның ішінде химиялық таза лактоза, мальтоза, </w:t>
            </w:r>
            <w:r>
              <w:rPr>
                <w:rFonts w:ascii="Times New Roman" w:eastAsia="Times New Roman" w:hAnsi="Times New Roman"/>
                <w:sz w:val="20"/>
              </w:rPr>
              <w:lastRenderedPageBreak/>
              <w:t>глюкоза және қатты түрдегі фруктозаны; құрамында хош иістендіргіштер мен бояғыштар жоқ қант шәрбаттары; табиғи балмен араласқан немесе араласпаған жасанды бал; карамель (HS коды: 1702); Қантты алу немесе тазарту нәтижесінде алынған меласса (HS коды: 1702): 1703); Сүтсіз крем (HS коды(лар): 2106).</w:t>
            </w:r>
          </w:p>
        </w:tc>
        <w:tc>
          <w:tcPr>
            <w:tcW w:w="2720" w:type="dxa"/>
            <w:vMerge/>
          </w:tcPr>
          <w:p w14:paraId="46334209" w14:textId="77777777" w:rsidR="00A0398C" w:rsidRDefault="00A0398C" w:rsidP="00A0398C"/>
        </w:tc>
      </w:tr>
      <w:tr w:rsidR="00A0398C" w14:paraId="300C8C96" w14:textId="77777777" w:rsidTr="00BC5F1B">
        <w:tc>
          <w:tcPr>
            <w:tcW w:w="2720" w:type="dxa"/>
            <w:vMerge/>
          </w:tcPr>
          <w:p w14:paraId="416D9E3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55AABF3" w14:textId="77777777" w:rsidR="00A0398C" w:rsidRDefault="00A0398C" w:rsidP="00A0398C">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22833D34" w14:textId="77777777" w:rsidR="00A0398C" w:rsidRPr="00FF293D" w:rsidRDefault="00A0398C" w:rsidP="00A0398C">
            <w:pPr>
              <w:spacing w:before="100" w:beforeAutospacing="1" w:after="100" w:afterAutospacing="1" w:line="240" w:lineRule="auto"/>
              <w:rPr>
                <w:rFonts w:ascii="Times New Roman" w:eastAsia="Times New Roman" w:hAnsi="Times New Roman"/>
                <w:sz w:val="20"/>
              </w:rPr>
            </w:pPr>
            <w:r w:rsidRPr="00FF293D">
              <w:rPr>
                <w:rFonts w:ascii="Times New Roman" w:eastAsia="Times New Roman" w:hAnsi="Times New Roman"/>
                <w:sz w:val="20"/>
              </w:rPr>
              <w:t xml:space="preserve">1985 </w:t>
            </w:r>
            <w:proofErr w:type="spellStart"/>
            <w:r w:rsidRPr="00FF293D">
              <w:rPr>
                <w:rFonts w:ascii="Times New Roman" w:eastAsia="Times New Roman" w:hAnsi="Times New Roman"/>
                <w:sz w:val="20"/>
              </w:rPr>
              <w:t>жылғы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Азық-түлік</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туралы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қағидаларға</w:t>
            </w:r>
            <w:proofErr w:type="spellEnd"/>
            <w:r w:rsidRPr="00FF293D">
              <w:rPr>
                <w:rFonts w:ascii="Times New Roman" w:eastAsia="Times New Roman" w:hAnsi="Times New Roman"/>
                <w:sz w:val="20"/>
              </w:rPr>
              <w:t xml:space="preserve"> [P.U.(A) 437/1985] </w:t>
            </w:r>
            <w:proofErr w:type="spellStart"/>
            <w:r w:rsidRPr="00FF293D">
              <w:rPr>
                <w:rFonts w:ascii="Times New Roman" w:eastAsia="Times New Roman" w:hAnsi="Times New Roman"/>
                <w:sz w:val="20"/>
              </w:rPr>
              <w:t>ұсынылып</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отырған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өзгерістер</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мыналарды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көздейді</w:t>
            </w:r>
            <w:proofErr w:type="spellEnd"/>
            <w:r w:rsidRPr="00FF293D">
              <w:rPr>
                <w:rFonts w:ascii="Times New Roman" w:eastAsia="Times New Roman" w:hAnsi="Times New Roman"/>
                <w:sz w:val="20"/>
              </w:rPr>
              <w:t>:</w:t>
            </w:r>
          </w:p>
          <w:p w14:paraId="1FCFC903" w14:textId="77777777" w:rsidR="00A0398C" w:rsidRPr="00FF293D" w:rsidRDefault="00A0398C" w:rsidP="00A0398C">
            <w:pPr>
              <w:numPr>
                <w:ilvl w:val="0"/>
                <w:numId w:val="19"/>
              </w:numPr>
              <w:spacing w:before="100" w:beforeAutospacing="1" w:after="100" w:afterAutospacing="1" w:line="240" w:lineRule="auto"/>
              <w:rPr>
                <w:rFonts w:ascii="Times New Roman" w:eastAsia="Times New Roman" w:hAnsi="Times New Roman"/>
                <w:sz w:val="20"/>
              </w:rPr>
            </w:pPr>
            <w:r w:rsidRPr="00FF293D">
              <w:rPr>
                <w:rFonts w:ascii="Times New Roman" w:eastAsia="Times New Roman" w:hAnsi="Times New Roman"/>
                <w:sz w:val="20"/>
              </w:rPr>
              <w:t xml:space="preserve">118, 119, 120, 122, 124, 125, 128, 129, 131, 132, 134A, 134B </w:t>
            </w:r>
            <w:proofErr w:type="spellStart"/>
            <w:r w:rsidRPr="00FF293D">
              <w:rPr>
                <w:rFonts w:ascii="Times New Roman" w:eastAsia="Times New Roman" w:hAnsi="Times New Roman"/>
                <w:sz w:val="20"/>
              </w:rPr>
              <w:t>және</w:t>
            </w:r>
            <w:proofErr w:type="spellEnd"/>
            <w:r w:rsidRPr="00FF293D">
              <w:rPr>
                <w:rFonts w:ascii="Times New Roman" w:eastAsia="Times New Roman" w:hAnsi="Times New Roman"/>
                <w:sz w:val="20"/>
              </w:rPr>
              <w:t xml:space="preserve"> 134C-тармақтарға </w:t>
            </w:r>
            <w:proofErr w:type="spellStart"/>
            <w:r w:rsidRPr="00FF293D">
              <w:rPr>
                <w:rFonts w:ascii="Times New Roman" w:eastAsia="Times New Roman" w:hAnsi="Times New Roman"/>
                <w:sz w:val="20"/>
              </w:rPr>
              <w:t>тәттілендіргіш</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заттарға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қойылатын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арнайы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талаптарға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оның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ішінде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олардың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анықтамаларына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спецификацияларына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және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тағамдық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қоспаларды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қолдануға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қатысты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өзгерістер</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енгізу</w:t>
            </w:r>
            <w:proofErr w:type="spellEnd"/>
            <w:r w:rsidRPr="00FF293D">
              <w:rPr>
                <w:rFonts w:ascii="Times New Roman" w:eastAsia="Times New Roman" w:hAnsi="Times New Roman"/>
                <w:sz w:val="20"/>
              </w:rPr>
              <w:t>.</w:t>
            </w:r>
          </w:p>
          <w:p w14:paraId="015F38C2" w14:textId="77777777" w:rsidR="00A0398C" w:rsidRPr="00FF293D" w:rsidRDefault="00A0398C" w:rsidP="00A0398C">
            <w:pPr>
              <w:numPr>
                <w:ilvl w:val="0"/>
                <w:numId w:val="19"/>
              </w:numPr>
              <w:spacing w:before="100" w:beforeAutospacing="1" w:after="100" w:afterAutospacing="1" w:line="240" w:lineRule="auto"/>
              <w:rPr>
                <w:rFonts w:ascii="Times New Roman" w:eastAsia="Times New Roman" w:hAnsi="Times New Roman"/>
                <w:sz w:val="20"/>
              </w:rPr>
            </w:pPr>
            <w:proofErr w:type="spellStart"/>
            <w:r w:rsidRPr="00FF293D">
              <w:rPr>
                <w:rFonts w:ascii="Times New Roman" w:eastAsia="Times New Roman" w:hAnsi="Times New Roman"/>
                <w:sz w:val="20"/>
              </w:rPr>
              <w:t>Тағамдық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қоспаларды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қолдануды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реттейтін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барлық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ережелерге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енгізілетін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өзгерістердің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мақсаты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оларды</w:t>
            </w:r>
            <w:proofErr w:type="spellEnd"/>
            <w:r w:rsidRPr="00FF293D">
              <w:rPr>
                <w:rFonts w:ascii="Times New Roman" w:eastAsia="Times New Roman" w:hAnsi="Times New Roman"/>
                <w:sz w:val="20"/>
              </w:rPr>
              <w:t xml:space="preserve"> 1985 </w:t>
            </w:r>
            <w:proofErr w:type="spellStart"/>
            <w:r w:rsidRPr="00FF293D">
              <w:rPr>
                <w:rFonts w:ascii="Times New Roman" w:eastAsia="Times New Roman" w:hAnsi="Times New Roman"/>
                <w:sz w:val="20"/>
              </w:rPr>
              <w:t>жылғы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Азық-түлік</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туралы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қағидалардың</w:t>
            </w:r>
            <w:proofErr w:type="spellEnd"/>
            <w:r w:rsidRPr="00FF293D">
              <w:rPr>
                <w:rFonts w:ascii="Times New Roman" w:eastAsia="Times New Roman" w:hAnsi="Times New Roman"/>
                <w:sz w:val="20"/>
              </w:rPr>
              <w:t xml:space="preserve"> 19(2)-</w:t>
            </w:r>
            <w:proofErr w:type="spellStart"/>
            <w:r w:rsidRPr="00FF293D">
              <w:rPr>
                <w:rFonts w:ascii="Times New Roman" w:eastAsia="Times New Roman" w:hAnsi="Times New Roman"/>
                <w:sz w:val="20"/>
              </w:rPr>
              <w:t>тармақшасына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сәйкестендіру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болып</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табылады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Тәттілендіргіш</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ретінде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тағамдық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қоспаларды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қолдану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шарттары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Тағамдық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қоспаларға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арналған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Кодекс</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Алиментариустың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жалпы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стандартына</w:t>
            </w:r>
            <w:proofErr w:type="spellEnd"/>
            <w:r w:rsidRPr="00FF293D">
              <w:rPr>
                <w:rFonts w:ascii="Times New Roman" w:eastAsia="Times New Roman" w:hAnsi="Times New Roman"/>
                <w:sz w:val="20"/>
              </w:rPr>
              <w:t xml:space="preserve"> (GSFA, CXS 192-1995) </w:t>
            </w:r>
            <w:proofErr w:type="spellStart"/>
            <w:r w:rsidRPr="00FF293D">
              <w:rPr>
                <w:rFonts w:ascii="Times New Roman" w:eastAsia="Times New Roman" w:hAnsi="Times New Roman"/>
                <w:sz w:val="20"/>
              </w:rPr>
              <w:t>тікелей</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сілтеме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жасау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арқылы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белгіленетін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болады</w:t>
            </w:r>
            <w:proofErr w:type="spellEnd"/>
            <w:r w:rsidRPr="00FF293D">
              <w:rPr>
                <w:rFonts w:ascii="Times New Roman" w:eastAsia="Times New Roman" w:hAnsi="Times New Roman"/>
                <w:sz w:val="20"/>
              </w:rPr>
              <w:t>.</w:t>
            </w:r>
          </w:p>
          <w:p w14:paraId="3D111496" w14:textId="77777777" w:rsidR="00A0398C" w:rsidRPr="00FF293D" w:rsidRDefault="00A0398C" w:rsidP="00A0398C">
            <w:pPr>
              <w:numPr>
                <w:ilvl w:val="0"/>
                <w:numId w:val="19"/>
              </w:numPr>
              <w:spacing w:before="100" w:beforeAutospacing="1" w:after="100" w:afterAutospacing="1" w:line="240" w:lineRule="auto"/>
              <w:rPr>
                <w:rFonts w:ascii="Times New Roman" w:eastAsia="Times New Roman" w:hAnsi="Times New Roman"/>
                <w:sz w:val="20"/>
              </w:rPr>
            </w:pPr>
            <w:r w:rsidRPr="00FF293D">
              <w:rPr>
                <w:rFonts w:ascii="Times New Roman" w:eastAsia="Times New Roman" w:hAnsi="Times New Roman"/>
                <w:sz w:val="20"/>
              </w:rPr>
              <w:t>125B (</w:t>
            </w:r>
            <w:proofErr w:type="spellStart"/>
            <w:r w:rsidRPr="00FF293D">
              <w:rPr>
                <w:rFonts w:ascii="Times New Roman" w:eastAsia="Times New Roman" w:hAnsi="Times New Roman"/>
                <w:sz w:val="20"/>
              </w:rPr>
              <w:t>құрғақ</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глюкоза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шәрбаты</w:t>
            </w:r>
            <w:proofErr w:type="spellEnd"/>
            <w:r w:rsidRPr="00FF293D">
              <w:rPr>
                <w:rFonts w:ascii="Times New Roman" w:eastAsia="Times New Roman" w:hAnsi="Times New Roman"/>
                <w:sz w:val="20"/>
              </w:rPr>
              <w:t>), 128A (</w:t>
            </w:r>
            <w:proofErr w:type="spellStart"/>
            <w:r w:rsidRPr="00FF293D">
              <w:rPr>
                <w:rFonts w:ascii="Times New Roman" w:eastAsia="Times New Roman" w:hAnsi="Times New Roman"/>
                <w:sz w:val="20"/>
              </w:rPr>
              <w:t>лактоза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және</w:t>
            </w:r>
            <w:proofErr w:type="spellEnd"/>
            <w:r w:rsidRPr="00FF293D">
              <w:rPr>
                <w:rFonts w:ascii="Times New Roman" w:eastAsia="Times New Roman" w:hAnsi="Times New Roman"/>
                <w:sz w:val="20"/>
              </w:rPr>
              <w:t xml:space="preserve"> 134D (</w:t>
            </w:r>
            <w:proofErr w:type="spellStart"/>
            <w:r w:rsidRPr="00FF293D">
              <w:rPr>
                <w:rFonts w:ascii="Times New Roman" w:eastAsia="Times New Roman" w:hAnsi="Times New Roman"/>
                <w:sz w:val="20"/>
              </w:rPr>
              <w:t>қоюлатылған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кілегей</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атты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үш</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жаңа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тармақты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енгізу</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оларда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тиісті</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өнімдердің</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анықтамалары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спецификациялары</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және</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таңбалауға</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қойылатын</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талаптар</w:t>
            </w:r>
            <w:proofErr w:type="spellEnd"/>
            <w:r w:rsidRPr="00FF293D">
              <w:rPr>
                <w:rFonts w:ascii="Times New Roman" w:eastAsia="Times New Roman" w:hAnsi="Times New Roman"/>
                <w:sz w:val="20"/>
              </w:rPr>
              <w:t xml:space="preserve"> </w:t>
            </w:r>
            <w:proofErr w:type="spellStart"/>
            <w:r w:rsidRPr="00FF293D">
              <w:rPr>
                <w:rFonts w:ascii="Times New Roman" w:eastAsia="Times New Roman" w:hAnsi="Times New Roman"/>
                <w:sz w:val="20"/>
              </w:rPr>
              <w:t>белгіленеді</w:t>
            </w:r>
            <w:proofErr w:type="spellEnd"/>
            <w:r w:rsidRPr="00FF293D">
              <w:rPr>
                <w:rFonts w:ascii="Times New Roman" w:eastAsia="Times New Roman" w:hAnsi="Times New Roman"/>
                <w:sz w:val="20"/>
              </w:rPr>
              <w:t>.</w:t>
            </w:r>
          </w:p>
        </w:tc>
        <w:tc>
          <w:tcPr>
            <w:tcW w:w="2720" w:type="dxa"/>
            <w:vMerge/>
          </w:tcPr>
          <w:p w14:paraId="534F9B7A" w14:textId="77777777" w:rsidR="00A0398C" w:rsidRDefault="00A0398C" w:rsidP="00A0398C"/>
        </w:tc>
      </w:tr>
      <w:tr w:rsidR="00A0398C" w14:paraId="3F52E59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C7A143B" w14:textId="6AE0A03E" w:rsidR="00A0398C" w:rsidRPr="00E05063" w:rsidRDefault="00A0398C" w:rsidP="00A0398C">
            <w:pPr>
              <w:rPr>
                <w:lang w:val="kk-KZ"/>
              </w:rPr>
            </w:pPr>
            <w:r>
              <w:rPr>
                <w:rFonts w:ascii="Times New Roman" w:eastAsia="Times New Roman" w:hAnsi="Times New Roman"/>
                <w:sz w:val="20"/>
              </w:rPr>
              <w:t>5</w:t>
            </w:r>
            <w:r>
              <w:rPr>
                <w:rFonts w:ascii="Times New Roman" w:eastAsia="Times New Roman" w:hAnsi="Times New Roman"/>
                <w:sz w:val="20"/>
                <w:lang w:val="kk-KZ"/>
              </w:rPr>
              <w:t>5</w:t>
            </w:r>
          </w:p>
        </w:tc>
        <w:tc>
          <w:tcPr>
            <w:tcW w:w="2720" w:type="dxa"/>
            <w:tcBorders>
              <w:top w:val="single" w:sz="8" w:space="0" w:color="000000"/>
              <w:left w:val="single" w:sz="8" w:space="0" w:color="000000"/>
              <w:bottom w:val="single" w:sz="8" w:space="0" w:color="000000"/>
              <w:right w:val="single" w:sz="8" w:space="0" w:color="000000"/>
            </w:tcBorders>
          </w:tcPr>
          <w:p w14:paraId="22670F0D" w14:textId="77777777" w:rsidR="00A0398C" w:rsidRDefault="00A0398C" w:rsidP="00A0398C">
            <w:r>
              <w:rPr>
                <w:rFonts w:ascii="Times New Roman" w:eastAsia="Times New Roman" w:hAnsi="Times New Roman"/>
                <w:sz w:val="20"/>
              </w:rPr>
              <w:t>G/TBT/N/BRA/781/Add.11</w:t>
            </w:r>
          </w:p>
        </w:tc>
        <w:tc>
          <w:tcPr>
            <w:tcW w:w="5102" w:type="dxa"/>
            <w:tcBorders>
              <w:top w:val="single" w:sz="8" w:space="0" w:color="000000"/>
              <w:left w:val="single" w:sz="8" w:space="0" w:color="000000"/>
              <w:bottom w:val="single" w:sz="8" w:space="0" w:color="000000"/>
              <w:right w:val="single" w:sz="8" w:space="0" w:color="000000"/>
            </w:tcBorders>
          </w:tcPr>
          <w:p w14:paraId="66B923B0" w14:textId="77777777" w:rsidR="00A0398C" w:rsidRDefault="00A0398C" w:rsidP="00A0398C">
            <w:r>
              <w:rPr>
                <w:rFonts w:ascii="Times New Roman" w:eastAsia="Times New Roman" w:hAnsi="Times New Roman"/>
                <w:sz w:val="20"/>
              </w:rPr>
              <w:t>2026 жылғы 23 маусымдағы келесі хабарлама Бразилия делегациясының өтініші бойынша таратылды.</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https://anvisalegis.datalegis.net/action/UrlPublicasAction.php?acao=abrirAtoPublico&amp;num_ato=000 00450&amp;sgl_tipo=INM&amp;sgl_orgao=DC/ANVISA/MS&amp;vlr_ano=2026&amp;seq_ato=000&amp;cod_modulo=134&amp;cod_menu=1696</w:t>
            </w:r>
            <w:r>
              <w:rPr>
                <w:rFonts w:ascii="Times New Roman" w:eastAsia="Times New Roman" w:hAnsi="Times New Roman"/>
                <w:sz w:val="20"/>
              </w:rPr>
              <w:br/>
              <w:t>https://members.wto.org/crnattachments/2026/TBT/BRA/modification/26_03255_00_x.pdf</w:t>
            </w:r>
            <w:r>
              <w:rPr>
                <w:rFonts w:ascii="Times New Roman" w:eastAsia="Times New Roman" w:hAnsi="Times New Roman"/>
                <w:sz w:val="20"/>
              </w:rPr>
              <w:br/>
              <w:t>Пікір жазудың жаңа мерзімі белгіленді (бар болса):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9AF917" w14:textId="77777777" w:rsidR="00A0398C" w:rsidRDefault="00A0398C" w:rsidP="00A0398C">
            <w:r>
              <w:rPr>
                <w:rFonts w:ascii="Times New Roman" w:eastAsia="Times New Roman" w:hAnsi="Times New Roman"/>
                <w:sz w:val="20"/>
              </w:rPr>
              <w:t>-</w:t>
            </w:r>
          </w:p>
        </w:tc>
      </w:tr>
      <w:tr w:rsidR="00A0398C" w14:paraId="36F88CD3" w14:textId="77777777" w:rsidTr="00BC5F1B">
        <w:tc>
          <w:tcPr>
            <w:tcW w:w="2720" w:type="dxa"/>
            <w:vMerge/>
          </w:tcPr>
          <w:p w14:paraId="6A3F6DF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E6B2DFF" w14:textId="77777777" w:rsidR="00A0398C" w:rsidRDefault="00A0398C" w:rsidP="00A0398C">
            <w:r>
              <w:rPr>
                <w:rFonts w:ascii="Times New Roman" w:eastAsia="Times New Roman" w:hAnsi="Times New Roman"/>
                <w:sz w:val="20"/>
              </w:rPr>
              <w:t>24/06/26</w:t>
            </w:r>
          </w:p>
        </w:tc>
        <w:tc>
          <w:tcPr>
            <w:tcW w:w="5102" w:type="dxa"/>
            <w:tcBorders>
              <w:top w:val="single" w:sz="8" w:space="0" w:color="000000"/>
              <w:left w:val="single" w:sz="8" w:space="0" w:color="000000"/>
              <w:bottom w:val="single" w:sz="8" w:space="0" w:color="000000"/>
              <w:right w:val="single" w:sz="8" w:space="0" w:color="000000"/>
            </w:tcBorders>
          </w:tcPr>
          <w:p w14:paraId="10D05420" w14:textId="77777777" w:rsidR="00A0398C" w:rsidRDefault="00A0398C" w:rsidP="00A0398C">
            <w:r>
              <w:rPr>
                <w:rFonts w:ascii="Times New Roman" w:eastAsia="Times New Roman" w:hAnsi="Times New Roman"/>
                <w:sz w:val="20"/>
              </w:rPr>
              <w:t>-</w:t>
            </w:r>
          </w:p>
        </w:tc>
        <w:tc>
          <w:tcPr>
            <w:tcW w:w="2720" w:type="dxa"/>
            <w:vMerge/>
          </w:tcPr>
          <w:p w14:paraId="233803DA" w14:textId="77777777" w:rsidR="00A0398C" w:rsidRDefault="00A0398C" w:rsidP="00A0398C"/>
        </w:tc>
      </w:tr>
      <w:tr w:rsidR="00A0398C" w14:paraId="1EAECB1D" w14:textId="77777777" w:rsidTr="00BC5F1B">
        <w:tc>
          <w:tcPr>
            <w:tcW w:w="2720" w:type="dxa"/>
            <w:vMerge/>
          </w:tcPr>
          <w:p w14:paraId="783F513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01ABD23" w14:textId="77777777" w:rsidR="00A0398C" w:rsidRDefault="00A0398C" w:rsidP="00A0398C">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0CD6B6C5" w14:textId="77777777" w:rsidR="00A0398C" w:rsidRDefault="00A0398C" w:rsidP="00A0398C">
            <w:r>
              <w:rPr>
                <w:rFonts w:ascii="Times New Roman" w:eastAsia="Times New Roman" w:hAnsi="Times New Roman"/>
                <w:sz w:val="20"/>
              </w:rPr>
              <w:t>-</w:t>
            </w:r>
          </w:p>
        </w:tc>
        <w:tc>
          <w:tcPr>
            <w:tcW w:w="2720" w:type="dxa"/>
            <w:vMerge/>
          </w:tcPr>
          <w:p w14:paraId="242E48E2" w14:textId="77777777" w:rsidR="00A0398C" w:rsidRDefault="00A0398C" w:rsidP="00A0398C"/>
        </w:tc>
      </w:tr>
      <w:tr w:rsidR="00A0398C" w14:paraId="79779B20"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2B2D62D" w14:textId="533031B7" w:rsidR="00A0398C" w:rsidRPr="00E05063" w:rsidRDefault="00A0398C" w:rsidP="00A0398C">
            <w:pPr>
              <w:rPr>
                <w:lang w:val="kk-KZ"/>
              </w:rPr>
            </w:pPr>
            <w:r>
              <w:rPr>
                <w:rFonts w:ascii="Times New Roman" w:eastAsia="Times New Roman" w:hAnsi="Times New Roman"/>
                <w:sz w:val="20"/>
                <w:lang w:val="kk-KZ"/>
              </w:rPr>
              <w:t>56</w:t>
            </w:r>
          </w:p>
        </w:tc>
        <w:tc>
          <w:tcPr>
            <w:tcW w:w="2720" w:type="dxa"/>
            <w:tcBorders>
              <w:top w:val="single" w:sz="8" w:space="0" w:color="000000"/>
              <w:left w:val="single" w:sz="8" w:space="0" w:color="000000"/>
              <w:bottom w:val="single" w:sz="8" w:space="0" w:color="000000"/>
              <w:right w:val="single" w:sz="8" w:space="0" w:color="000000"/>
            </w:tcBorders>
          </w:tcPr>
          <w:p w14:paraId="11CF507F" w14:textId="77777777" w:rsidR="00A0398C" w:rsidRDefault="00A0398C" w:rsidP="00A0398C">
            <w:r>
              <w:rPr>
                <w:rFonts w:ascii="Times New Roman" w:eastAsia="Times New Roman" w:hAnsi="Times New Roman"/>
                <w:sz w:val="20"/>
              </w:rPr>
              <w:t>G/TBT/N/VNM/428</w:t>
            </w:r>
          </w:p>
        </w:tc>
        <w:tc>
          <w:tcPr>
            <w:tcW w:w="5102" w:type="dxa"/>
            <w:tcBorders>
              <w:top w:val="single" w:sz="8" w:space="0" w:color="000000"/>
              <w:left w:val="single" w:sz="8" w:space="0" w:color="000000"/>
              <w:bottom w:val="single" w:sz="8" w:space="0" w:color="000000"/>
              <w:right w:val="single" w:sz="8" w:space="0" w:color="000000"/>
            </w:tcBorders>
          </w:tcPr>
          <w:p w14:paraId="594FCAF0" w14:textId="77777777" w:rsidR="00A0398C" w:rsidRDefault="00A0398C" w:rsidP="00A0398C">
            <w:proofErr w:type="spellStart"/>
            <w:r>
              <w:rPr>
                <w:rFonts w:ascii="Times New Roman" w:eastAsia="Times New Roman" w:hAnsi="Times New Roman"/>
                <w:sz w:val="20"/>
              </w:rPr>
              <w:t>Жерасты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шахталарында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қолданылатын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жарылыстан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қорғалған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электр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жабдығының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бірқатар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регламенттерге</w:t>
            </w:r>
            <w:proofErr w:type="spellEnd"/>
            <w:r>
              <w:rPr>
                <w:rFonts w:ascii="Times New Roman" w:eastAsia="Times New Roman" w:hAnsi="Times New Roman"/>
                <w:sz w:val="20"/>
              </w:rPr>
              <w:t xml:space="preserve"> 01:2026 </w:t>
            </w:r>
            <w:proofErr w:type="spellStart"/>
            <w:r>
              <w:rPr>
                <w:rFonts w:ascii="Times New Roman" w:eastAsia="Times New Roman" w:hAnsi="Times New Roman"/>
                <w:sz w:val="20"/>
              </w:rPr>
              <w:t>түзетулер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r>
              <w:rPr>
                <w:rFonts w:ascii="Times New Roman" w:eastAsia="Times New Roman" w:hAnsi="Times New Roman"/>
                <w:sz w:val="20"/>
                <w:lang w:val="kk-KZ"/>
              </w:rPr>
              <w:t>шешім</w:t>
            </w:r>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ішінде</w:t>
            </w:r>
            <w:proofErr w:type="spellEnd"/>
            <w:r>
              <w:rPr>
                <w:rFonts w:ascii="Times New Roman" w:eastAsia="Times New Roman" w:hAnsi="Times New Roman"/>
                <w:sz w:val="20"/>
              </w:rPr>
              <w:t>:</w:t>
            </w:r>
            <w:r>
              <w:rPr>
                <w:rFonts w:ascii="Times New Roman" w:eastAsia="Times New Roman" w:hAnsi="Times New Roman"/>
                <w:sz w:val="20"/>
              </w:rPr>
              <w:br/>
              <w:t xml:space="preserve">1. Түзету 01:2026 QCVN 03:2019/BCT - Жерасты шахталарында қолданылатын жарылыстан қорғалған </w:t>
            </w:r>
            <w:r>
              <w:rPr>
                <w:rFonts w:ascii="Times New Roman" w:eastAsia="Times New Roman" w:hAnsi="Times New Roman"/>
                <w:sz w:val="20"/>
              </w:rPr>
              <w:lastRenderedPageBreak/>
              <w:t xml:space="preserve">трансформаторлық </w:t>
            </w:r>
            <w:proofErr w:type="spellStart"/>
            <w:r>
              <w:rPr>
                <w:rFonts w:ascii="Times New Roman" w:eastAsia="Times New Roman" w:hAnsi="Times New Roman"/>
                <w:sz w:val="20"/>
              </w:rPr>
              <w:t>қосалқы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станциялардың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w:t>
            </w:r>
            <w:proofErr w:type="spellEnd"/>
            <w:r>
              <w:rPr>
                <w:rFonts w:ascii="Times New Roman" w:eastAsia="Times New Roman" w:hAnsi="Times New Roman"/>
                <w:sz w:val="20"/>
                <w:lang w:val="kk-KZ"/>
              </w:rPr>
              <w:t>і</w:t>
            </w:r>
            <w:r>
              <w:rPr>
                <w:rFonts w:ascii="Times New Roman" w:eastAsia="Times New Roman" w:hAnsi="Times New Roman"/>
                <w:sz w:val="20"/>
              </w:rPr>
              <w:t>;</w:t>
            </w:r>
            <w:r>
              <w:rPr>
                <w:rFonts w:ascii="Times New Roman" w:eastAsia="Times New Roman" w:hAnsi="Times New Roman"/>
                <w:sz w:val="20"/>
              </w:rPr>
              <w:br/>
              <w:t xml:space="preserve">2. Түзету 01:2026 QCVN 14:2021/BCT - Жерасты шахталарында қолданылатын жарылыстан </w:t>
            </w:r>
            <w:proofErr w:type="spellStart"/>
            <w:r>
              <w:rPr>
                <w:rFonts w:ascii="Times New Roman" w:eastAsia="Times New Roman" w:hAnsi="Times New Roman"/>
                <w:sz w:val="20"/>
              </w:rPr>
              <w:t>қорғалған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ажыратқыштардың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w:t>
            </w:r>
            <w:proofErr w:type="spellEnd"/>
            <w:r>
              <w:rPr>
                <w:rFonts w:ascii="Times New Roman" w:eastAsia="Times New Roman" w:hAnsi="Times New Roman"/>
                <w:sz w:val="20"/>
                <w:lang w:val="kk-KZ"/>
              </w:rPr>
              <w:t>і</w:t>
            </w:r>
            <w:r>
              <w:rPr>
                <w:rFonts w:ascii="Times New Roman" w:eastAsia="Times New Roman" w:hAnsi="Times New Roman"/>
                <w:sz w:val="20"/>
              </w:rPr>
              <w:t>;</w:t>
            </w:r>
            <w:r>
              <w:rPr>
                <w:rFonts w:ascii="Times New Roman" w:eastAsia="Times New Roman" w:hAnsi="Times New Roman"/>
                <w:sz w:val="20"/>
              </w:rPr>
              <w:br/>
              <w:t xml:space="preserve">3. Түзету 01:2026 QCVN 15:2021/BCT - Жерасты шахталарында қолданылатын жарылыстан қорғалған </w:t>
            </w:r>
            <w:proofErr w:type="spellStart"/>
            <w:r>
              <w:rPr>
                <w:rFonts w:ascii="Times New Roman" w:eastAsia="Times New Roman" w:hAnsi="Times New Roman"/>
                <w:sz w:val="20"/>
              </w:rPr>
              <w:t>электромагниттік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стартерлердің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регламенттер</w:t>
            </w:r>
            <w:proofErr w:type="spellEnd"/>
            <w:r>
              <w:rPr>
                <w:rFonts w:ascii="Times New Roman" w:eastAsia="Times New Roman" w:hAnsi="Times New Roman"/>
                <w:sz w:val="20"/>
                <w:lang w:val="kk-KZ"/>
              </w:rPr>
              <w:t>і</w:t>
            </w:r>
            <w:r>
              <w:rPr>
                <w:rFonts w:ascii="Times New Roman" w:eastAsia="Times New Roman" w:hAnsi="Times New Roman"/>
                <w:sz w:val="20"/>
              </w:rPr>
              <w:t>;</w:t>
            </w:r>
            <w:r>
              <w:rPr>
                <w:rFonts w:ascii="Times New Roman" w:eastAsia="Times New Roman" w:hAnsi="Times New Roman"/>
                <w:sz w:val="20"/>
              </w:rPr>
              <w:br/>
              <w:t xml:space="preserve">4. Түзету 01:2026 QCVN 17:2022/BCT - Жерасты шахталарында қолданылатын 6 кВ жоғары вольтты жарылыстан қорғалған </w:t>
            </w:r>
            <w:proofErr w:type="spellStart"/>
            <w:r>
              <w:rPr>
                <w:rFonts w:ascii="Times New Roman" w:eastAsia="Times New Roman" w:hAnsi="Times New Roman"/>
                <w:sz w:val="20"/>
              </w:rPr>
              <w:t>тарату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жабдығының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w:t>
            </w:r>
            <w:proofErr w:type="spellEnd"/>
            <w:r>
              <w:rPr>
                <w:rFonts w:ascii="Times New Roman" w:eastAsia="Times New Roman" w:hAnsi="Times New Roman"/>
                <w:sz w:val="20"/>
                <w:lang w:val="kk-KZ"/>
              </w:rPr>
              <w:t>і</w:t>
            </w:r>
            <w:r>
              <w:rPr>
                <w:rFonts w:ascii="Times New Roman" w:eastAsia="Times New Roman" w:hAnsi="Times New Roman"/>
                <w:sz w:val="20"/>
              </w:rPr>
              <w:t>;</w:t>
            </w:r>
            <w:r>
              <w:rPr>
                <w:rFonts w:ascii="Times New Roman" w:eastAsia="Times New Roman" w:hAnsi="Times New Roman"/>
                <w:sz w:val="20"/>
              </w:rPr>
              <w:br/>
              <w:t xml:space="preserve">5. Түзету 01:2026 QCVN 18:2022/BCT - Жер асты шахталарында қолданылатын кернеуі 1140 В дейінгі жарылыстан қорғайтын реле, электр ағып </w:t>
            </w:r>
            <w:proofErr w:type="spellStart"/>
            <w:r>
              <w:rPr>
                <w:rFonts w:ascii="Times New Roman" w:eastAsia="Times New Roman" w:hAnsi="Times New Roman"/>
                <w:sz w:val="20"/>
              </w:rPr>
              <w:t>кету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кезіндегі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w:t>
            </w:r>
            <w:proofErr w:type="spellEnd"/>
            <w:r>
              <w:rPr>
                <w:rFonts w:ascii="Times New Roman" w:eastAsia="Times New Roman" w:hAnsi="Times New Roman"/>
                <w:sz w:val="20"/>
                <w:lang w:val="kk-KZ"/>
              </w:rPr>
              <w:t>і</w:t>
            </w:r>
            <w:r>
              <w:rPr>
                <w:rFonts w:ascii="Times New Roman" w:eastAsia="Times New Roman" w:hAnsi="Times New Roman"/>
                <w:sz w:val="20"/>
              </w:rPr>
              <w:t>;</w:t>
            </w:r>
            <w:r>
              <w:rPr>
                <w:rFonts w:ascii="Times New Roman" w:eastAsia="Times New Roman" w:hAnsi="Times New Roman"/>
                <w:sz w:val="20"/>
              </w:rPr>
              <w:br/>
              <w:t xml:space="preserve">6. Түзету 01:2026 QCVN 21:2023/BCT - Жерасты шахталарында қолданылатын </w:t>
            </w:r>
            <w:proofErr w:type="spellStart"/>
            <w:r>
              <w:rPr>
                <w:rFonts w:ascii="Times New Roman" w:eastAsia="Times New Roman" w:hAnsi="Times New Roman"/>
                <w:sz w:val="20"/>
              </w:rPr>
              <w:t>электр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кабельдерінің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w:t>
            </w:r>
            <w:proofErr w:type="spellEnd"/>
            <w:r>
              <w:rPr>
                <w:rFonts w:ascii="Times New Roman" w:eastAsia="Times New Roman" w:hAnsi="Times New Roman"/>
                <w:sz w:val="20"/>
                <w:lang w:val="kk-KZ"/>
              </w:rPr>
              <w:t>і</w:t>
            </w:r>
            <w:r>
              <w:rPr>
                <w:rFonts w:ascii="Times New Roman" w:eastAsia="Times New Roman" w:hAnsi="Times New Roman"/>
                <w:sz w:val="20"/>
              </w:rPr>
              <w:t>;</w:t>
            </w:r>
            <w:r>
              <w:rPr>
                <w:rFonts w:ascii="Times New Roman" w:eastAsia="Times New Roman" w:hAnsi="Times New Roman"/>
                <w:sz w:val="20"/>
              </w:rPr>
              <w:br/>
              <w:t xml:space="preserve">7. Түзету 01:2026 QCVN 22:2023/BCT - Жерасты шахталарында қолданылатын жарылыстан қорғалған </w:t>
            </w:r>
            <w:proofErr w:type="spellStart"/>
            <w:r>
              <w:rPr>
                <w:rFonts w:ascii="Times New Roman" w:eastAsia="Times New Roman" w:hAnsi="Times New Roman"/>
                <w:sz w:val="20"/>
              </w:rPr>
              <w:t>электр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қозғалтқыштарының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w:t>
            </w:r>
            <w:proofErr w:type="spellEnd"/>
            <w:r>
              <w:rPr>
                <w:rFonts w:ascii="Times New Roman" w:eastAsia="Times New Roman" w:hAnsi="Times New Roman"/>
                <w:sz w:val="20"/>
                <w:lang w:val="kk-KZ"/>
              </w:rPr>
              <w:t>і</w:t>
            </w:r>
            <w:r>
              <w:rPr>
                <w:rFonts w:ascii="Times New Roman" w:eastAsia="Times New Roman" w:hAnsi="Times New Roman"/>
                <w:sz w:val="20"/>
              </w:rPr>
              <w:t>;</w:t>
            </w:r>
            <w:r>
              <w:rPr>
                <w:rFonts w:ascii="Times New Roman" w:eastAsia="Times New Roman" w:hAnsi="Times New Roman"/>
                <w:sz w:val="20"/>
              </w:rPr>
              <w:br/>
              <w:t xml:space="preserve">8. Түзету 01:2026 QCVN 23:2024/BCT - Жерасты шахталарында қолданылатын кернеуі 6 кВ дейінгі жарылыстан қорғалған </w:t>
            </w:r>
            <w:proofErr w:type="spellStart"/>
            <w:r>
              <w:rPr>
                <w:rFonts w:ascii="Times New Roman" w:eastAsia="Times New Roman" w:hAnsi="Times New Roman"/>
                <w:sz w:val="20"/>
              </w:rPr>
              <w:t>жұмсақ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стартерлердің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w:t>
            </w:r>
            <w:proofErr w:type="spellEnd"/>
            <w:r>
              <w:rPr>
                <w:rFonts w:ascii="Times New Roman" w:eastAsia="Times New Roman" w:hAnsi="Times New Roman"/>
                <w:sz w:val="20"/>
                <w:lang w:val="kk-KZ"/>
              </w:rPr>
              <w:t>і</w:t>
            </w:r>
            <w:r>
              <w:rPr>
                <w:rFonts w:ascii="Times New Roman" w:eastAsia="Times New Roman" w:hAnsi="Times New Roman"/>
                <w:sz w:val="20"/>
              </w:rPr>
              <w:t>;</w:t>
            </w:r>
            <w:r>
              <w:rPr>
                <w:rFonts w:ascii="Times New Roman" w:eastAsia="Times New Roman" w:hAnsi="Times New Roman"/>
                <w:sz w:val="20"/>
              </w:rPr>
              <w:br/>
              <w:t xml:space="preserve">9. Түзету 01:2026 QCVN 24:2024/BCT - Жерасты шахталарында қолданылатын кернеуі 220 В дейінгі жарылыстан </w:t>
            </w:r>
            <w:proofErr w:type="spellStart"/>
            <w:r>
              <w:rPr>
                <w:rFonts w:ascii="Times New Roman" w:eastAsia="Times New Roman" w:hAnsi="Times New Roman"/>
                <w:sz w:val="20"/>
              </w:rPr>
              <w:t>қорғалған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шамдардың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жөніндегі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регламенттер</w:t>
            </w:r>
            <w:proofErr w:type="spellEnd"/>
            <w:r>
              <w:rPr>
                <w:rFonts w:ascii="Times New Roman" w:eastAsia="Times New Roman" w:hAnsi="Times New Roman"/>
                <w:sz w:val="20"/>
                <w:lang w:val="kk-KZ"/>
              </w:rPr>
              <w:t>і</w:t>
            </w:r>
            <w:r>
              <w:rPr>
                <w:rFonts w:ascii="Times New Roman" w:eastAsia="Times New Roman" w:hAnsi="Times New Roman"/>
                <w:sz w:val="20"/>
              </w:rPr>
              <w:t>.</w:t>
            </w:r>
            <w:r>
              <w:rPr>
                <w:rFonts w:ascii="Times New Roman" w:eastAsia="Times New Roman" w:hAnsi="Times New Roman"/>
                <w:sz w:val="20"/>
              </w:rPr>
              <w:br/>
              <w:t>(Вьетнам тілінде, беттер саны: TBA)</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https://members.wto.org/crnattachments/2026/TBT/VNM/26_03249_00_x.pdf</w:t>
            </w:r>
            <w:r>
              <w:rPr>
                <w:rFonts w:ascii="Times New Roman" w:eastAsia="Times New Roman" w:hAnsi="Times New Roman"/>
                <w:sz w:val="20"/>
              </w:rPr>
              <w:br/>
              <w:t>https://members.wto.org/crnattachments/2026/TBT/VNM/26_03249_01_x.pdf</w:t>
            </w:r>
            <w:r>
              <w:rPr>
                <w:rFonts w:ascii="Times New Roman" w:eastAsia="Times New Roman" w:hAnsi="Times New Roman"/>
                <w:sz w:val="20"/>
              </w:rPr>
              <w:br/>
              <w:t>https://members.wto.org/crnattachments/2026/TBT/VNM/26_03249_02_x.pdf</w:t>
            </w:r>
            <w:r>
              <w:rPr>
                <w:rFonts w:ascii="Times New Roman" w:eastAsia="Times New Roman" w:hAnsi="Times New Roman"/>
                <w:sz w:val="20"/>
              </w:rPr>
              <w:br/>
              <w:t>https://members.wto.org/crnattachments/2026/TBT/VNM/26_03249_03_x.pdf</w:t>
            </w:r>
            <w:r>
              <w:rPr>
                <w:rFonts w:ascii="Times New Roman" w:eastAsia="Times New Roman" w:hAnsi="Times New Roman"/>
                <w:sz w:val="20"/>
              </w:rPr>
              <w:br/>
              <w:t>https://members.wto.org/crnattachments/2026/TBT/VNM/26_03249_04_x.pdf</w:t>
            </w:r>
            <w:r>
              <w:rPr>
                <w:rFonts w:ascii="Times New Roman" w:eastAsia="Times New Roman" w:hAnsi="Times New Roman"/>
                <w:sz w:val="20"/>
              </w:rPr>
              <w:br/>
              <w:t>https://members.wto.org/crnattachments/2026/TBT/VNM/26_03249_05_x.pdf</w:t>
            </w:r>
            <w:r>
              <w:rPr>
                <w:rFonts w:ascii="Times New Roman" w:eastAsia="Times New Roman" w:hAnsi="Times New Roman"/>
                <w:sz w:val="20"/>
              </w:rPr>
              <w:br/>
              <w:t>https://members.wto.org/crnattachments/2026/TBT/VNM/26_03249_06_x.pdf</w:t>
            </w:r>
            <w:r>
              <w:rPr>
                <w:rFonts w:ascii="Times New Roman" w:eastAsia="Times New Roman" w:hAnsi="Times New Roman"/>
                <w:sz w:val="20"/>
              </w:rPr>
              <w:br/>
              <w:t>https://members.wto.org/crnattachments/2026/TBT/VNM/26_03249_07_x.pdf</w:t>
            </w:r>
            <w:r>
              <w:rPr>
                <w:rFonts w:ascii="Times New Roman" w:eastAsia="Times New Roman" w:hAnsi="Times New Roman"/>
                <w:sz w:val="20"/>
              </w:rPr>
              <w:br/>
              <w:t>https://members.wto.org/crnattachments/2026/TBT/VNM/2</w:t>
            </w:r>
            <w:r>
              <w:rPr>
                <w:rFonts w:ascii="Times New Roman" w:eastAsia="Times New Roman" w:hAnsi="Times New Roman"/>
                <w:sz w:val="20"/>
              </w:rPr>
              <w:lastRenderedPageBreak/>
              <w:t>6_03249_08_x.pdf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Нго Куйен, Куа Нам,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kienp@moit.gov.vn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652938DE" w14:textId="77777777" w:rsidR="00A0398C" w:rsidRDefault="00A0398C" w:rsidP="00A0398C">
            <w:r>
              <w:rPr>
                <w:rFonts w:ascii="Times New Roman" w:eastAsia="Times New Roman" w:hAnsi="Times New Roman"/>
                <w:sz w:val="20"/>
              </w:rPr>
              <w:lastRenderedPageBreak/>
              <w:t>23/07/26</w:t>
            </w:r>
          </w:p>
        </w:tc>
      </w:tr>
      <w:tr w:rsidR="00A0398C" w14:paraId="0ED6FA13" w14:textId="77777777" w:rsidTr="00BC5F1B">
        <w:tc>
          <w:tcPr>
            <w:tcW w:w="2720" w:type="dxa"/>
            <w:vMerge/>
          </w:tcPr>
          <w:p w14:paraId="7C870BD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3DE22A0"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5BE34723" w14:textId="77777777" w:rsidR="00A0398C" w:rsidRDefault="00A0398C" w:rsidP="00A0398C">
            <w:r>
              <w:rPr>
                <w:rFonts w:ascii="Times New Roman" w:eastAsia="Times New Roman" w:hAnsi="Times New Roman"/>
                <w:sz w:val="20"/>
              </w:rPr>
              <w:t>Жерасты шахталарында қолдануға арналған жарылыстан қорғалған электр жабдықтары, оның ішінде: трансформаторлық қосалқы станциялар (HS 8504); автоматты ажыратқыштар (HS 8536.20); электромагниттік стартер және жұмсақ стартер (HS 8537); тарату жабдығы (HS 8537.10); ағып кетуден қорғау релесі (HS 8536.49); электр кабельдері (HS 8544); электр қозғалтқыштары (HS 8501); шамдар (HS 9405.40)</w:t>
            </w:r>
          </w:p>
        </w:tc>
        <w:tc>
          <w:tcPr>
            <w:tcW w:w="2720" w:type="dxa"/>
            <w:vMerge/>
          </w:tcPr>
          <w:p w14:paraId="392D02F3" w14:textId="77777777" w:rsidR="00A0398C" w:rsidRDefault="00A0398C" w:rsidP="00A0398C"/>
        </w:tc>
      </w:tr>
      <w:tr w:rsidR="00A0398C" w14:paraId="447FB0D6" w14:textId="77777777" w:rsidTr="00BC5F1B">
        <w:tc>
          <w:tcPr>
            <w:tcW w:w="2720" w:type="dxa"/>
            <w:vMerge/>
          </w:tcPr>
          <w:p w14:paraId="68445D8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1C5E256"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3F88B73D" w14:textId="77777777" w:rsidR="00A0398C" w:rsidRPr="00926BD0" w:rsidRDefault="00A0398C" w:rsidP="00A0398C">
            <w:pPr>
              <w:spacing w:before="100" w:beforeAutospacing="1" w:after="100" w:afterAutospacing="1" w:line="240" w:lineRule="auto"/>
              <w:rPr>
                <w:rFonts w:ascii="Times New Roman" w:eastAsia="Times New Roman" w:hAnsi="Times New Roman"/>
                <w:sz w:val="20"/>
              </w:rPr>
            </w:pPr>
            <w:proofErr w:type="spellStart"/>
            <w:r w:rsidRPr="00926BD0">
              <w:rPr>
                <w:rFonts w:ascii="Times New Roman" w:eastAsia="Times New Roman" w:hAnsi="Times New Roman"/>
                <w:sz w:val="20"/>
              </w:rPr>
              <w:t>Поправка</w:t>
            </w:r>
            <w:proofErr w:type="spellEnd"/>
            <w:r w:rsidRPr="00926BD0">
              <w:rPr>
                <w:rFonts w:ascii="Times New Roman" w:eastAsia="Times New Roman" w:hAnsi="Times New Roman"/>
                <w:sz w:val="20"/>
              </w:rPr>
              <w:t xml:space="preserve"> 01:2026 </w:t>
            </w:r>
            <w:proofErr w:type="spellStart"/>
            <w:r w:rsidRPr="00926BD0">
              <w:rPr>
                <w:rFonts w:ascii="Times New Roman" w:eastAsia="Times New Roman" w:hAnsi="Times New Roman"/>
                <w:sz w:val="20"/>
              </w:rPr>
              <w:t>жоғарыда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аталған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техникалық</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регламенттердің</w:t>
            </w:r>
            <w:proofErr w:type="spellEnd"/>
            <w:r w:rsidRPr="00926BD0">
              <w:rPr>
                <w:rFonts w:ascii="Times New Roman" w:eastAsia="Times New Roman" w:hAnsi="Times New Roman"/>
                <w:sz w:val="20"/>
              </w:rPr>
              <w:t xml:space="preserve"> (QCVN) </w:t>
            </w:r>
            <w:proofErr w:type="spellStart"/>
            <w:r w:rsidRPr="00926BD0">
              <w:rPr>
                <w:rFonts w:ascii="Times New Roman" w:eastAsia="Times New Roman" w:hAnsi="Times New Roman"/>
                <w:sz w:val="20"/>
              </w:rPr>
              <w:t>өнімнің</w:t>
            </w:r>
            <w:proofErr w:type="spellEnd"/>
            <w:r w:rsidRPr="00926BD0">
              <w:rPr>
                <w:rFonts w:ascii="Times New Roman" w:eastAsia="Times New Roman" w:hAnsi="Times New Roman"/>
                <w:sz w:val="20"/>
              </w:rPr>
              <w:t xml:space="preserve"> СЭҚ ТН </w:t>
            </w:r>
            <w:proofErr w:type="spellStart"/>
            <w:r w:rsidRPr="00926BD0">
              <w:rPr>
                <w:rFonts w:ascii="Times New Roman" w:eastAsia="Times New Roman" w:hAnsi="Times New Roman"/>
                <w:sz w:val="20"/>
              </w:rPr>
              <w:t>кодтарына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сәйкестікті</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бағалауға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өнім</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сапасын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мемлекеттік</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бақылауға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өнімді</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таңбалауға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инспекциялық</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бақылауға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қадағалауға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және</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жерасты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шахталарында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пайдаланылатын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жарылыстан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қорғалған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электр</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жабдықтарына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қатысты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басқару</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шараларына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қатысты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бірқатар</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ережелеріне</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өзгерістер</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мен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толықтырулар</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енгізеді</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сондай-ақ</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олардың</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жекелеген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ережелерін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алмастырады</w:t>
            </w:r>
            <w:proofErr w:type="spellEnd"/>
            <w:r w:rsidRPr="00926BD0">
              <w:rPr>
                <w:rFonts w:ascii="Times New Roman" w:eastAsia="Times New Roman" w:hAnsi="Times New Roman"/>
                <w:sz w:val="20"/>
              </w:rPr>
              <w:t>.</w:t>
            </w:r>
          </w:p>
          <w:p w14:paraId="7AEA6943" w14:textId="77777777" w:rsidR="00A0398C" w:rsidRPr="00926BD0" w:rsidRDefault="00A0398C" w:rsidP="00A0398C">
            <w:pPr>
              <w:spacing w:before="100" w:beforeAutospacing="1" w:after="100" w:afterAutospacing="1" w:line="240" w:lineRule="auto"/>
              <w:rPr>
                <w:rFonts w:ascii="Times New Roman" w:eastAsia="Times New Roman" w:hAnsi="Times New Roman"/>
                <w:sz w:val="20"/>
              </w:rPr>
            </w:pPr>
            <w:proofErr w:type="spellStart"/>
            <w:r w:rsidRPr="00926BD0">
              <w:rPr>
                <w:rFonts w:ascii="Times New Roman" w:eastAsia="Times New Roman" w:hAnsi="Times New Roman"/>
                <w:sz w:val="20"/>
              </w:rPr>
              <w:t>Түзетулер</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жобасы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Вьетнам</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аумағында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аталған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өнімді</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өндіруді</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импорттауды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сынауды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сертификаттауды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инспекциялауды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пайдалануды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және</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оған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қатысты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өзге</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де</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қызметті</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жүзеге</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асыратын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ұйымдар</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мен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жеке</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тұлғаларға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қолданылады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толық</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ақпарат</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әрбір</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жеке</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түзетуде</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келтірілген</w:t>
            </w:r>
            <w:proofErr w:type="spellEnd"/>
            <w:r w:rsidRPr="00926BD0">
              <w:rPr>
                <w:rFonts w:ascii="Times New Roman" w:eastAsia="Times New Roman" w:hAnsi="Times New Roman"/>
                <w:sz w:val="20"/>
              </w:rPr>
              <w:t>).</w:t>
            </w:r>
          </w:p>
        </w:tc>
        <w:tc>
          <w:tcPr>
            <w:tcW w:w="2720" w:type="dxa"/>
            <w:vMerge/>
          </w:tcPr>
          <w:p w14:paraId="0DD521D5" w14:textId="77777777" w:rsidR="00A0398C" w:rsidRDefault="00A0398C" w:rsidP="00A0398C"/>
        </w:tc>
      </w:tr>
      <w:tr w:rsidR="00A0398C" w14:paraId="25EDB5F3"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1AFCE04" w14:textId="40C6CF4C" w:rsidR="00A0398C" w:rsidRPr="00E05063" w:rsidRDefault="00A0398C" w:rsidP="00A0398C">
            <w:pPr>
              <w:rPr>
                <w:lang w:val="kk-KZ"/>
              </w:rPr>
            </w:pPr>
            <w:r>
              <w:rPr>
                <w:rFonts w:ascii="Times New Roman" w:eastAsia="Times New Roman" w:hAnsi="Times New Roman"/>
                <w:sz w:val="20"/>
                <w:lang w:val="kk-KZ"/>
              </w:rPr>
              <w:t>57</w:t>
            </w:r>
          </w:p>
        </w:tc>
        <w:tc>
          <w:tcPr>
            <w:tcW w:w="2720" w:type="dxa"/>
            <w:tcBorders>
              <w:top w:val="single" w:sz="8" w:space="0" w:color="000000"/>
              <w:left w:val="single" w:sz="8" w:space="0" w:color="000000"/>
              <w:bottom w:val="single" w:sz="8" w:space="0" w:color="000000"/>
              <w:right w:val="single" w:sz="8" w:space="0" w:color="000000"/>
            </w:tcBorders>
          </w:tcPr>
          <w:p w14:paraId="007F6C37" w14:textId="77777777" w:rsidR="00A0398C" w:rsidRDefault="00A0398C" w:rsidP="00A0398C">
            <w:r>
              <w:rPr>
                <w:rFonts w:ascii="Times New Roman" w:eastAsia="Times New Roman" w:hAnsi="Times New Roman"/>
                <w:sz w:val="20"/>
              </w:rPr>
              <w:t>G/TBT/N/VNM/427</w:t>
            </w:r>
          </w:p>
        </w:tc>
        <w:tc>
          <w:tcPr>
            <w:tcW w:w="5102" w:type="dxa"/>
            <w:tcBorders>
              <w:top w:val="single" w:sz="8" w:space="0" w:color="000000"/>
              <w:left w:val="single" w:sz="8" w:space="0" w:color="000000"/>
              <w:bottom w:val="single" w:sz="8" w:space="0" w:color="000000"/>
              <w:right w:val="single" w:sz="8" w:space="0" w:color="000000"/>
            </w:tcBorders>
          </w:tcPr>
          <w:p w14:paraId="336717BA" w14:textId="77777777" w:rsidR="00A0398C" w:rsidRDefault="00A0398C" w:rsidP="00A0398C">
            <w:r>
              <w:rPr>
                <w:rFonts w:ascii="Times New Roman" w:eastAsia="Times New Roman" w:hAnsi="Times New Roman"/>
                <w:sz w:val="20"/>
              </w:rPr>
              <w:t>Түзету 01:2026 QCVN 01:2018/Жер асты шахталарында пайдаланылатын жеке өзін-өзі құтқару кезіндегі қауіпсіздік туралы БКТ ұлттық техникалық регламенті; (Вьетнам тілінде 4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https://members.wto.org/crnattachments/2026/TBT/VNM/26_03248_00_e.pdf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ҮЕҰ Куен, Куа Нам,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kienp@moit.gov.vn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0618AF" w14:textId="77777777" w:rsidR="00A0398C" w:rsidRDefault="00A0398C" w:rsidP="00A0398C">
            <w:r>
              <w:rPr>
                <w:rFonts w:ascii="Times New Roman" w:eastAsia="Times New Roman" w:hAnsi="Times New Roman"/>
                <w:sz w:val="20"/>
              </w:rPr>
              <w:t>23/07/26</w:t>
            </w:r>
          </w:p>
        </w:tc>
      </w:tr>
      <w:tr w:rsidR="00A0398C" w14:paraId="417D3D71" w14:textId="77777777" w:rsidTr="00BC5F1B">
        <w:tc>
          <w:tcPr>
            <w:tcW w:w="2720" w:type="dxa"/>
            <w:vMerge/>
          </w:tcPr>
          <w:p w14:paraId="2B69E83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8FF036E"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0A334295" w14:textId="77777777" w:rsidR="00A0398C" w:rsidRDefault="00A0398C" w:rsidP="00A0398C">
            <w:r>
              <w:rPr>
                <w:rFonts w:ascii="Times New Roman" w:eastAsia="Times New Roman" w:hAnsi="Times New Roman"/>
                <w:sz w:val="20"/>
              </w:rPr>
              <w:t>Шахталардағы жерасты жұмыстарына арналған жеке өзін-өзі құтқару құралдары (тыныс алу органдарын қорғау) (HS 9020.00.90)</w:t>
            </w:r>
          </w:p>
        </w:tc>
        <w:tc>
          <w:tcPr>
            <w:tcW w:w="2720" w:type="dxa"/>
            <w:vMerge/>
          </w:tcPr>
          <w:p w14:paraId="6B8DFF04" w14:textId="77777777" w:rsidR="00A0398C" w:rsidRDefault="00A0398C" w:rsidP="00A0398C"/>
        </w:tc>
      </w:tr>
      <w:tr w:rsidR="00A0398C" w14:paraId="31177AAC" w14:textId="77777777" w:rsidTr="00BC5F1B">
        <w:tc>
          <w:tcPr>
            <w:tcW w:w="2720" w:type="dxa"/>
            <w:vMerge/>
          </w:tcPr>
          <w:p w14:paraId="7CAAF96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62DFC91"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6D3F2A1A" w14:textId="77777777" w:rsidR="00A0398C" w:rsidRPr="00926BD0" w:rsidRDefault="00A0398C" w:rsidP="00A0398C">
            <w:pPr>
              <w:rPr>
                <w:lang w:val="kk-KZ"/>
              </w:rPr>
            </w:pPr>
            <w:r>
              <w:rPr>
                <w:rFonts w:ascii="Times New Roman" w:eastAsia="Times New Roman" w:hAnsi="Times New Roman"/>
                <w:sz w:val="20"/>
              </w:rPr>
              <w:t xml:space="preserve">1-түзету өнімдерге арналған HS кодтарына, сәйкестікті бағалауға, өнім сапасын мемлекеттік бақылауға, өнімді таңбалауға, тексеруге және жерасты шахталарында пайдаланылатын жеке өзін-өзі құтқару құралдарын басқару шараларына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өзгертеді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толықтырады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ауыстырады</w:t>
            </w:r>
            <w:proofErr w:type="spellEnd"/>
            <w:r>
              <w:rPr>
                <w:rFonts w:ascii="Times New Roman" w:eastAsia="Times New Roman" w:hAnsi="Times New Roman"/>
                <w:sz w:val="20"/>
              </w:rPr>
              <w:t>.</w:t>
            </w:r>
            <w:r>
              <w:rPr>
                <w:rFonts w:ascii="Times New Roman" w:eastAsia="Times New Roman" w:hAnsi="Times New Roman"/>
                <w:sz w:val="20"/>
                <w:lang w:val="kk-KZ"/>
              </w:rPr>
              <w:t xml:space="preserve"> </w:t>
            </w:r>
          </w:p>
        </w:tc>
        <w:tc>
          <w:tcPr>
            <w:tcW w:w="2720" w:type="dxa"/>
            <w:vMerge/>
          </w:tcPr>
          <w:p w14:paraId="2B3F2913" w14:textId="77777777" w:rsidR="00A0398C" w:rsidRDefault="00A0398C" w:rsidP="00A0398C"/>
        </w:tc>
      </w:tr>
      <w:tr w:rsidR="00A0398C" w14:paraId="380FFA1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CC9D7DF" w14:textId="26BB664A" w:rsidR="00A0398C" w:rsidRPr="00E05063" w:rsidRDefault="00A0398C" w:rsidP="00A0398C">
            <w:pPr>
              <w:rPr>
                <w:lang w:val="kk-KZ"/>
              </w:rPr>
            </w:pPr>
            <w:r>
              <w:rPr>
                <w:rFonts w:ascii="Times New Roman" w:eastAsia="Times New Roman" w:hAnsi="Times New Roman"/>
                <w:sz w:val="20"/>
                <w:lang w:val="kk-KZ"/>
              </w:rPr>
              <w:t>58</w:t>
            </w:r>
          </w:p>
        </w:tc>
        <w:tc>
          <w:tcPr>
            <w:tcW w:w="2720" w:type="dxa"/>
            <w:tcBorders>
              <w:top w:val="single" w:sz="8" w:space="0" w:color="000000"/>
              <w:left w:val="single" w:sz="8" w:space="0" w:color="000000"/>
              <w:bottom w:val="single" w:sz="8" w:space="0" w:color="000000"/>
              <w:right w:val="single" w:sz="8" w:space="0" w:color="000000"/>
            </w:tcBorders>
          </w:tcPr>
          <w:p w14:paraId="166B797B" w14:textId="77777777" w:rsidR="00A0398C" w:rsidRDefault="00A0398C" w:rsidP="00A0398C">
            <w:r>
              <w:rPr>
                <w:rFonts w:ascii="Times New Roman" w:eastAsia="Times New Roman" w:hAnsi="Times New Roman"/>
                <w:sz w:val="20"/>
              </w:rPr>
              <w:t>G/TBT/N/VNM/426</w:t>
            </w:r>
          </w:p>
        </w:tc>
        <w:tc>
          <w:tcPr>
            <w:tcW w:w="5102" w:type="dxa"/>
            <w:tcBorders>
              <w:top w:val="single" w:sz="8" w:space="0" w:color="000000"/>
              <w:left w:val="single" w:sz="8" w:space="0" w:color="000000"/>
              <w:bottom w:val="single" w:sz="8" w:space="0" w:color="000000"/>
              <w:right w:val="single" w:sz="8" w:space="0" w:color="000000"/>
            </w:tcBorders>
          </w:tcPr>
          <w:p w14:paraId="342013B7" w14:textId="77777777" w:rsidR="00A0398C" w:rsidRDefault="00A0398C" w:rsidP="00A0398C">
            <w:proofErr w:type="spellStart"/>
            <w:r w:rsidRPr="00926BD0">
              <w:rPr>
                <w:rFonts w:ascii="Times New Roman" w:eastAsia="Times New Roman" w:hAnsi="Times New Roman"/>
                <w:sz w:val="20"/>
              </w:rPr>
              <w:t>Жерасты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көмір</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шахталарына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арналған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механикаландырылған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гидравликалық</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тірек</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жабдығы</w:t>
            </w:r>
            <w:proofErr w:type="spellEnd"/>
            <w:r w:rsidRPr="00926BD0">
              <w:rPr>
                <w:rFonts w:ascii="Times New Roman" w:eastAsia="Times New Roman" w:hAnsi="Times New Roman"/>
                <w:sz w:val="20"/>
              </w:rPr>
              <w:t xml:space="preserve"> (HS 7308.40.90 </w:t>
            </w:r>
            <w:proofErr w:type="spellStart"/>
            <w:r w:rsidRPr="00926BD0">
              <w:rPr>
                <w:rFonts w:ascii="Times New Roman" w:eastAsia="Times New Roman" w:hAnsi="Times New Roman"/>
                <w:sz w:val="20"/>
              </w:rPr>
              <w:t>коды</w:t>
            </w:r>
            <w:proofErr w:type="spellEnd"/>
            <w:r w:rsidRPr="00926BD0">
              <w:rPr>
                <w:rFonts w:ascii="Times New Roman" w:eastAsia="Times New Roman" w:hAnsi="Times New Roman"/>
                <w:sz w:val="20"/>
              </w:rPr>
              <w:t>).</w:t>
            </w:r>
            <w:r>
              <w:rPr>
                <w:rFonts w:ascii="Times New Roman" w:eastAsia="Times New Roman" w:hAnsi="Times New Roman"/>
                <w:sz w:val="20"/>
              </w:rPr>
              <w:t xml:space="preserve"> (</w:t>
            </w:r>
            <w:proofErr w:type="spellStart"/>
            <w:r>
              <w:rPr>
                <w:rFonts w:ascii="Times New Roman" w:eastAsia="Times New Roman" w:hAnsi="Times New Roman"/>
                <w:sz w:val="20"/>
              </w:rPr>
              <w:t>Вьетнам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 xml:space="preserve"> 4 </w:t>
            </w:r>
            <w:proofErr w:type="spellStart"/>
            <w:r>
              <w:rPr>
                <w:rFonts w:ascii="Times New Roman" w:eastAsia="Times New Roman" w:hAnsi="Times New Roman"/>
                <w:sz w:val="20"/>
              </w:rPr>
              <w:t>бет</w:t>
            </w:r>
            <w:proofErr w:type="spellEnd"/>
            <w:r>
              <w:rPr>
                <w:rFonts w:ascii="Times New Roman" w:eastAsia="Times New Roman" w:hAnsi="Times New Roman"/>
                <w:sz w:val="20"/>
              </w:rPr>
              <w:t>)</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https://members.wto.org/crnattachments/2026/TBT/VNM/26_03247_00_e.pdf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Нпо Куен, Куанг Нам,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kienp@moit.gov.vn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A11784" w14:textId="77777777" w:rsidR="00A0398C" w:rsidRDefault="00A0398C" w:rsidP="00A0398C">
            <w:r>
              <w:rPr>
                <w:rFonts w:ascii="Times New Roman" w:eastAsia="Times New Roman" w:hAnsi="Times New Roman"/>
                <w:sz w:val="20"/>
              </w:rPr>
              <w:t>23/07/26</w:t>
            </w:r>
          </w:p>
        </w:tc>
      </w:tr>
      <w:tr w:rsidR="00A0398C" w14:paraId="3066A84F" w14:textId="77777777" w:rsidTr="00BC5F1B">
        <w:tc>
          <w:tcPr>
            <w:tcW w:w="2720" w:type="dxa"/>
            <w:vMerge/>
          </w:tcPr>
          <w:p w14:paraId="57FA4E1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8920333"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54917C44" w14:textId="77777777" w:rsidR="00A0398C" w:rsidRPr="00926BD0" w:rsidRDefault="00A0398C" w:rsidP="00A0398C">
            <w:pPr>
              <w:spacing w:before="100" w:beforeAutospacing="1" w:after="100" w:afterAutospacing="1" w:line="240" w:lineRule="auto"/>
              <w:rPr>
                <w:rFonts w:ascii="Times New Roman" w:eastAsia="Times New Roman" w:hAnsi="Times New Roman"/>
                <w:sz w:val="20"/>
              </w:rPr>
            </w:pPr>
            <w:proofErr w:type="spellStart"/>
            <w:r w:rsidRPr="00926BD0">
              <w:rPr>
                <w:rFonts w:ascii="Times New Roman" w:eastAsia="Times New Roman" w:hAnsi="Times New Roman"/>
                <w:sz w:val="20"/>
              </w:rPr>
              <w:t>Жерасты</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көмір</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шахталарына</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арналған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механикаландырылған</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гидравликалық</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тірек</w:t>
            </w:r>
            <w:proofErr w:type="spellEnd"/>
            <w:r w:rsidRPr="00926BD0">
              <w:rPr>
                <w:rFonts w:ascii="Times New Roman" w:eastAsia="Times New Roman" w:hAnsi="Times New Roman"/>
                <w:sz w:val="20"/>
              </w:rPr>
              <w:t xml:space="preserve"> </w:t>
            </w:r>
            <w:proofErr w:type="spellStart"/>
            <w:r w:rsidRPr="00926BD0">
              <w:rPr>
                <w:rFonts w:ascii="Times New Roman" w:eastAsia="Times New Roman" w:hAnsi="Times New Roman"/>
                <w:sz w:val="20"/>
              </w:rPr>
              <w:t>жабдығы</w:t>
            </w:r>
            <w:proofErr w:type="spellEnd"/>
            <w:r w:rsidRPr="00926BD0">
              <w:rPr>
                <w:rFonts w:ascii="Times New Roman" w:eastAsia="Times New Roman" w:hAnsi="Times New Roman"/>
                <w:sz w:val="20"/>
              </w:rPr>
              <w:t xml:space="preserve"> (HS 7308.40.90 коды).</w:t>
            </w:r>
          </w:p>
        </w:tc>
        <w:tc>
          <w:tcPr>
            <w:tcW w:w="2720" w:type="dxa"/>
            <w:vMerge/>
          </w:tcPr>
          <w:p w14:paraId="6C591424" w14:textId="77777777" w:rsidR="00A0398C" w:rsidRDefault="00A0398C" w:rsidP="00A0398C"/>
        </w:tc>
      </w:tr>
      <w:tr w:rsidR="00A0398C" w14:paraId="2444A966" w14:textId="77777777" w:rsidTr="00BC5F1B">
        <w:tc>
          <w:tcPr>
            <w:tcW w:w="2720" w:type="dxa"/>
            <w:vMerge/>
          </w:tcPr>
          <w:p w14:paraId="6D53A2A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C93FD91"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14738B4E" w14:textId="77777777" w:rsidR="00A0398C" w:rsidRPr="00926BD0" w:rsidRDefault="00A0398C" w:rsidP="00A0398C">
            <w:pPr>
              <w:rPr>
                <w:lang w:val="kk-KZ"/>
              </w:rPr>
            </w:pPr>
            <w:r>
              <w:rPr>
                <w:rFonts w:ascii="Times New Roman" w:eastAsia="Times New Roman" w:hAnsi="Times New Roman"/>
                <w:sz w:val="20"/>
              </w:rPr>
              <w:t xml:space="preserve">Өнімнің </w:t>
            </w:r>
            <w:r w:rsidRPr="00926BD0">
              <w:rPr>
                <w:rFonts w:ascii="Times New Roman" w:eastAsia="Times New Roman" w:hAnsi="Times New Roman"/>
                <w:sz w:val="20"/>
              </w:rPr>
              <w:t>HS</w:t>
            </w:r>
            <w:r>
              <w:rPr>
                <w:rFonts w:ascii="Times New Roman" w:eastAsia="Times New Roman" w:hAnsi="Times New Roman"/>
                <w:sz w:val="20"/>
              </w:rPr>
              <w:t xml:space="preserve"> кодтарына, сәйкестікті бағалауға, өнім сапасын мемлекеттік бақылауға, өнімді таңбалауға, жерасты көмір шахталарында қолданылатын гидравликалық тіректерді тексеру және басқару шараларына қатысты кейбір нормативтік </w:t>
            </w:r>
            <w:proofErr w:type="spellStart"/>
            <w:r>
              <w:rPr>
                <w:rFonts w:ascii="Times New Roman" w:eastAsia="Times New Roman" w:hAnsi="Times New Roman"/>
                <w:sz w:val="20"/>
              </w:rPr>
              <w:t>құқықтық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актілерге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өзгерістер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толықтырулар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ауыстырулар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енгізеді</w:t>
            </w:r>
            <w:proofErr w:type="spellEnd"/>
            <w:r>
              <w:rPr>
                <w:rFonts w:ascii="Times New Roman" w:eastAsia="Times New Roman" w:hAnsi="Times New Roman"/>
                <w:sz w:val="20"/>
              </w:rPr>
              <w:t>.</w:t>
            </w:r>
            <w:r>
              <w:rPr>
                <w:rFonts w:ascii="Times New Roman" w:eastAsia="Times New Roman" w:hAnsi="Times New Roman"/>
                <w:sz w:val="20"/>
                <w:lang w:val="kk-KZ"/>
              </w:rPr>
              <w:t xml:space="preserve"> </w:t>
            </w:r>
          </w:p>
        </w:tc>
        <w:tc>
          <w:tcPr>
            <w:tcW w:w="2720" w:type="dxa"/>
            <w:vMerge/>
          </w:tcPr>
          <w:p w14:paraId="2FB3EAD5" w14:textId="77777777" w:rsidR="00A0398C" w:rsidRDefault="00A0398C" w:rsidP="00A0398C"/>
        </w:tc>
      </w:tr>
      <w:tr w:rsidR="00A0398C" w14:paraId="72AFE91F"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923747C" w14:textId="0EE5B748" w:rsidR="00A0398C" w:rsidRPr="00E05063" w:rsidRDefault="00A0398C" w:rsidP="00A0398C">
            <w:pPr>
              <w:rPr>
                <w:lang w:val="kk-KZ"/>
              </w:rPr>
            </w:pPr>
            <w:r>
              <w:rPr>
                <w:rFonts w:ascii="Times New Roman" w:eastAsia="Times New Roman" w:hAnsi="Times New Roman"/>
                <w:sz w:val="20"/>
                <w:lang w:val="kk-KZ"/>
              </w:rPr>
              <w:t>59</w:t>
            </w:r>
          </w:p>
        </w:tc>
        <w:tc>
          <w:tcPr>
            <w:tcW w:w="2720" w:type="dxa"/>
            <w:tcBorders>
              <w:top w:val="single" w:sz="8" w:space="0" w:color="000000"/>
              <w:left w:val="single" w:sz="8" w:space="0" w:color="000000"/>
              <w:bottom w:val="single" w:sz="8" w:space="0" w:color="000000"/>
              <w:right w:val="single" w:sz="8" w:space="0" w:color="000000"/>
            </w:tcBorders>
          </w:tcPr>
          <w:p w14:paraId="6038AF5B" w14:textId="77777777" w:rsidR="00A0398C" w:rsidRDefault="00A0398C" w:rsidP="00A0398C">
            <w:r>
              <w:rPr>
                <w:rFonts w:ascii="Times New Roman" w:eastAsia="Times New Roman" w:hAnsi="Times New Roman"/>
                <w:sz w:val="20"/>
              </w:rPr>
              <w:t>G/TBT/N/VNM/425</w:t>
            </w:r>
          </w:p>
        </w:tc>
        <w:tc>
          <w:tcPr>
            <w:tcW w:w="5102" w:type="dxa"/>
            <w:tcBorders>
              <w:top w:val="single" w:sz="8" w:space="0" w:color="000000"/>
              <w:left w:val="single" w:sz="8" w:space="0" w:color="000000"/>
              <w:bottom w:val="single" w:sz="8" w:space="0" w:color="000000"/>
              <w:right w:val="single" w:sz="8" w:space="0" w:color="000000"/>
            </w:tcBorders>
          </w:tcPr>
          <w:p w14:paraId="79AC2F11" w14:textId="77777777" w:rsidR="00A0398C" w:rsidRPr="00F6668F" w:rsidRDefault="00A0398C" w:rsidP="00A0398C">
            <w:pPr>
              <w:rPr>
                <w:rFonts w:ascii="Times New Roman" w:eastAsia="Times New Roman" w:hAnsi="Times New Roman"/>
                <w:sz w:val="20"/>
              </w:rPr>
            </w:pPr>
            <w:r w:rsidRPr="00F6668F">
              <w:rPr>
                <w:rFonts w:ascii="Times New Roman" w:eastAsia="Times New Roman" w:hAnsi="Times New Roman"/>
                <w:sz w:val="20"/>
              </w:rPr>
              <w:t>QCVN 02:2016/BCT «</w:t>
            </w:r>
            <w:proofErr w:type="spellStart"/>
            <w:r w:rsidRPr="00F6668F">
              <w:rPr>
                <w:rFonts w:ascii="Times New Roman" w:eastAsia="Times New Roman" w:hAnsi="Times New Roman"/>
                <w:sz w:val="20"/>
              </w:rPr>
              <w:t>Шахталық</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көтергіш</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қондырғылардың</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қауіпсіздігі</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туралы</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ұлттық</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техникалық</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регламентіне</w:t>
            </w:r>
            <w:proofErr w:type="spellEnd"/>
            <w:r w:rsidRPr="00F6668F">
              <w:rPr>
                <w:rFonts w:ascii="Times New Roman" w:eastAsia="Times New Roman" w:hAnsi="Times New Roman"/>
                <w:sz w:val="20"/>
              </w:rPr>
              <w:t xml:space="preserve"> № 02:2026 </w:t>
            </w:r>
            <w:proofErr w:type="spellStart"/>
            <w:r w:rsidRPr="00F6668F">
              <w:rPr>
                <w:rFonts w:ascii="Times New Roman" w:eastAsia="Times New Roman" w:hAnsi="Times New Roman"/>
                <w:sz w:val="20"/>
              </w:rPr>
              <w:t>өзгеріс</w:t>
            </w:r>
            <w:proofErr w:type="spellEnd"/>
            <w:r>
              <w:rPr>
                <w:rFonts w:ascii="Times New Roman" w:eastAsia="Times New Roman" w:hAnsi="Times New Roman"/>
                <w:sz w:val="20"/>
              </w:rPr>
              <w:t>; (</w:t>
            </w:r>
            <w:proofErr w:type="spellStart"/>
            <w:r>
              <w:rPr>
                <w:rFonts w:ascii="Times New Roman" w:eastAsia="Times New Roman" w:hAnsi="Times New Roman"/>
                <w:sz w:val="20"/>
              </w:rPr>
              <w:t>Вьетнам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 xml:space="preserve"> 4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https://members.wto.org/crnattachments/2026/TBT/VNM/26_03245_00_e.pdf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ҮЕҰ Куен, Куа Нам,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kienp@moit.gov.vn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5D96866D" w14:textId="77777777" w:rsidR="00A0398C" w:rsidRDefault="00A0398C" w:rsidP="00A0398C">
            <w:r>
              <w:rPr>
                <w:rFonts w:ascii="Times New Roman" w:eastAsia="Times New Roman" w:hAnsi="Times New Roman"/>
                <w:sz w:val="20"/>
              </w:rPr>
              <w:t>23/07/26</w:t>
            </w:r>
          </w:p>
        </w:tc>
      </w:tr>
      <w:tr w:rsidR="00A0398C" w14:paraId="47D39B81" w14:textId="77777777" w:rsidTr="00BC5F1B">
        <w:tc>
          <w:tcPr>
            <w:tcW w:w="2720" w:type="dxa"/>
            <w:vMerge/>
          </w:tcPr>
          <w:p w14:paraId="618F4F2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1DDA0E7"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3E72AE29" w14:textId="77777777" w:rsidR="00A0398C" w:rsidRPr="00F6668F" w:rsidRDefault="00A0398C" w:rsidP="00A0398C">
            <w:pPr>
              <w:spacing w:before="100" w:beforeAutospacing="1" w:after="100" w:afterAutospacing="1" w:line="240" w:lineRule="auto"/>
              <w:rPr>
                <w:rFonts w:ascii="Times New Roman" w:eastAsia="Times New Roman" w:hAnsi="Times New Roman"/>
                <w:sz w:val="20"/>
              </w:rPr>
            </w:pPr>
            <w:proofErr w:type="spellStart"/>
            <w:r w:rsidRPr="00F6668F">
              <w:rPr>
                <w:rFonts w:ascii="Times New Roman" w:eastAsia="Times New Roman" w:hAnsi="Times New Roman"/>
                <w:sz w:val="20"/>
              </w:rPr>
              <w:t>Шахталық</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көтергіш</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жабдық</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лебедкалар</w:t>
            </w:r>
            <w:proofErr w:type="spellEnd"/>
            <w:r w:rsidRPr="00F6668F">
              <w:rPr>
                <w:rFonts w:ascii="Times New Roman" w:eastAsia="Times New Roman" w:hAnsi="Times New Roman"/>
                <w:sz w:val="20"/>
              </w:rPr>
              <w:t>) (</w:t>
            </w:r>
            <w:r w:rsidRPr="00926BD0">
              <w:rPr>
                <w:rFonts w:ascii="Times New Roman" w:eastAsia="Times New Roman" w:hAnsi="Times New Roman"/>
                <w:sz w:val="20"/>
              </w:rPr>
              <w:t>HS</w:t>
            </w:r>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коды</w:t>
            </w:r>
            <w:proofErr w:type="spellEnd"/>
            <w:r w:rsidRPr="00F6668F">
              <w:rPr>
                <w:rFonts w:ascii="Times New Roman" w:eastAsia="Times New Roman" w:hAnsi="Times New Roman"/>
                <w:sz w:val="20"/>
              </w:rPr>
              <w:t xml:space="preserve"> 8425.31.00).</w:t>
            </w:r>
          </w:p>
        </w:tc>
        <w:tc>
          <w:tcPr>
            <w:tcW w:w="2720" w:type="dxa"/>
            <w:vMerge/>
          </w:tcPr>
          <w:p w14:paraId="5090387B" w14:textId="77777777" w:rsidR="00A0398C" w:rsidRDefault="00A0398C" w:rsidP="00A0398C"/>
        </w:tc>
      </w:tr>
      <w:tr w:rsidR="00A0398C" w14:paraId="747D5632" w14:textId="77777777" w:rsidTr="00BC5F1B">
        <w:tc>
          <w:tcPr>
            <w:tcW w:w="2720" w:type="dxa"/>
            <w:vMerge/>
          </w:tcPr>
          <w:p w14:paraId="1C016F0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E0CCD68"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4C3110A2" w14:textId="77777777" w:rsidR="00A0398C" w:rsidRDefault="00A0398C" w:rsidP="00A0398C">
            <w:proofErr w:type="spellStart"/>
            <w:r>
              <w:rPr>
                <w:rFonts w:ascii="Times New Roman" w:eastAsia="Times New Roman" w:hAnsi="Times New Roman"/>
                <w:sz w:val="20"/>
              </w:rPr>
              <w:t>Өнімнің</w:t>
            </w:r>
            <w:proofErr w:type="spellEnd"/>
            <w:r>
              <w:rPr>
                <w:rFonts w:ascii="Times New Roman" w:eastAsia="Times New Roman" w:hAnsi="Times New Roman"/>
                <w:sz w:val="20"/>
              </w:rPr>
              <w:t xml:space="preserve"> </w:t>
            </w:r>
            <w:r w:rsidRPr="00926BD0">
              <w:rPr>
                <w:rFonts w:ascii="Times New Roman" w:eastAsia="Times New Roman" w:hAnsi="Times New Roman"/>
                <w:sz w:val="20"/>
              </w:rPr>
              <w:t>HS</w:t>
            </w:r>
            <w:r>
              <w:rPr>
                <w:rFonts w:ascii="Times New Roman" w:eastAsia="Times New Roman" w:hAnsi="Times New Roman"/>
                <w:sz w:val="20"/>
              </w:rPr>
              <w:t xml:space="preserve"> </w:t>
            </w:r>
            <w:proofErr w:type="spellStart"/>
            <w:r>
              <w:rPr>
                <w:rFonts w:ascii="Times New Roman" w:eastAsia="Times New Roman" w:hAnsi="Times New Roman"/>
                <w:sz w:val="20"/>
              </w:rPr>
              <w:t>кодтарына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сәйкестікті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бағалауға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сапасын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мемлекеттік</w:t>
            </w:r>
            <w:proofErr w:type="spellEnd"/>
            <w:r>
              <w:rPr>
                <w:rFonts w:ascii="Times New Roman" w:eastAsia="Times New Roman" w:hAnsi="Times New Roman"/>
                <w:sz w:val="20"/>
              </w:rPr>
              <w:t xml:space="preserve"> бақылауға, өнімді таңбалауға, </w:t>
            </w:r>
            <w:r>
              <w:rPr>
                <w:rFonts w:ascii="Times New Roman" w:eastAsia="Times New Roman" w:hAnsi="Times New Roman"/>
                <w:sz w:val="20"/>
              </w:rPr>
              <w:lastRenderedPageBreak/>
              <w:t>тексеруге және шахта лебедкаларын басқару шараларына қатысты кейбір нормативтік құқықтық актілерге өзгертулер, толықтырулар және ауыстырулар енгізеді.</w:t>
            </w:r>
          </w:p>
        </w:tc>
        <w:tc>
          <w:tcPr>
            <w:tcW w:w="2720" w:type="dxa"/>
            <w:vMerge/>
          </w:tcPr>
          <w:p w14:paraId="1157E874" w14:textId="77777777" w:rsidR="00A0398C" w:rsidRDefault="00A0398C" w:rsidP="00A0398C"/>
        </w:tc>
      </w:tr>
      <w:tr w:rsidR="00A0398C" w14:paraId="095018BF"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760B4E1" w14:textId="42A1F14D" w:rsidR="00A0398C" w:rsidRPr="00E05063" w:rsidRDefault="00A0398C" w:rsidP="00A0398C">
            <w:pPr>
              <w:rPr>
                <w:lang w:val="kk-KZ"/>
              </w:rPr>
            </w:pPr>
            <w:r>
              <w:rPr>
                <w:rFonts w:ascii="Times New Roman" w:eastAsia="Times New Roman" w:hAnsi="Times New Roman"/>
                <w:sz w:val="20"/>
              </w:rPr>
              <w:t>6</w:t>
            </w:r>
            <w:r>
              <w:rPr>
                <w:rFonts w:ascii="Times New Roman" w:eastAsia="Times New Roman" w:hAnsi="Times New Roman"/>
                <w:sz w:val="20"/>
                <w:lang w:val="kk-KZ"/>
              </w:rPr>
              <w:t>0</w:t>
            </w:r>
          </w:p>
        </w:tc>
        <w:tc>
          <w:tcPr>
            <w:tcW w:w="2720" w:type="dxa"/>
            <w:tcBorders>
              <w:top w:val="single" w:sz="8" w:space="0" w:color="000000"/>
              <w:left w:val="single" w:sz="8" w:space="0" w:color="000000"/>
              <w:bottom w:val="single" w:sz="8" w:space="0" w:color="000000"/>
              <w:right w:val="single" w:sz="8" w:space="0" w:color="000000"/>
            </w:tcBorders>
          </w:tcPr>
          <w:p w14:paraId="2407C0D4" w14:textId="77777777" w:rsidR="00A0398C" w:rsidRDefault="00A0398C" w:rsidP="00A0398C">
            <w:r>
              <w:rPr>
                <w:rFonts w:ascii="Times New Roman" w:eastAsia="Times New Roman" w:hAnsi="Times New Roman"/>
                <w:sz w:val="20"/>
              </w:rPr>
              <w:t>G/TBT/N/VNM/424</w:t>
            </w:r>
          </w:p>
        </w:tc>
        <w:tc>
          <w:tcPr>
            <w:tcW w:w="5102" w:type="dxa"/>
            <w:tcBorders>
              <w:top w:val="single" w:sz="8" w:space="0" w:color="000000"/>
              <w:left w:val="single" w:sz="8" w:space="0" w:color="000000"/>
              <w:bottom w:val="single" w:sz="8" w:space="0" w:color="000000"/>
              <w:right w:val="single" w:sz="8" w:space="0" w:color="000000"/>
            </w:tcBorders>
          </w:tcPr>
          <w:p w14:paraId="587D5B7B" w14:textId="77777777" w:rsidR="00A0398C" w:rsidRPr="00F6668F" w:rsidRDefault="00A0398C" w:rsidP="00A0398C">
            <w:pPr>
              <w:rPr>
                <w:rFonts w:ascii="Times New Roman" w:eastAsia="Times New Roman" w:hAnsi="Times New Roman"/>
                <w:sz w:val="20"/>
                <w:lang w:val="ru-RU"/>
              </w:rPr>
            </w:pPr>
            <w:r w:rsidRPr="00F6668F">
              <w:rPr>
                <w:rFonts w:ascii="Times New Roman" w:eastAsia="Times New Roman" w:hAnsi="Times New Roman"/>
                <w:sz w:val="20"/>
                <w:lang w:val="ru-RU"/>
              </w:rPr>
              <w:t xml:space="preserve">QCVN 01:2015/BCT «Электр жару </w:t>
            </w:r>
            <w:proofErr w:type="spellStart"/>
            <w:r w:rsidRPr="00F6668F">
              <w:rPr>
                <w:rFonts w:ascii="Times New Roman" w:eastAsia="Times New Roman" w:hAnsi="Times New Roman"/>
                <w:sz w:val="20"/>
                <w:lang w:val="ru-RU"/>
              </w:rPr>
              <w:t>машинкалары</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Техникалық</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регламенті</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ұлттық</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техникалық</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регламентіне</w:t>
            </w:r>
            <w:proofErr w:type="spellEnd"/>
            <w:r w:rsidRPr="00F6668F">
              <w:rPr>
                <w:rFonts w:ascii="Times New Roman" w:eastAsia="Times New Roman" w:hAnsi="Times New Roman"/>
                <w:sz w:val="20"/>
                <w:lang w:val="ru-RU"/>
              </w:rPr>
              <w:t xml:space="preserve"> № 01:2026 </w:t>
            </w:r>
            <w:proofErr w:type="spellStart"/>
            <w:r w:rsidRPr="00F6668F">
              <w:rPr>
                <w:rFonts w:ascii="Times New Roman" w:eastAsia="Times New Roman" w:hAnsi="Times New Roman"/>
                <w:sz w:val="20"/>
                <w:lang w:val="ru-RU"/>
              </w:rPr>
              <w:t>өзгеріс</w:t>
            </w:r>
            <w:proofErr w:type="spellEnd"/>
            <w:r w:rsidRPr="00F6668F">
              <w:rPr>
                <w:rFonts w:ascii="Times New Roman" w:eastAsia="Times New Roman" w:hAnsi="Times New Roman"/>
                <w:sz w:val="20"/>
                <w:lang w:val="ru-RU"/>
              </w:rPr>
              <w:t xml:space="preserve">; (Вьетнам </w:t>
            </w:r>
            <w:proofErr w:type="spellStart"/>
            <w:r w:rsidRPr="00F6668F">
              <w:rPr>
                <w:rFonts w:ascii="Times New Roman" w:eastAsia="Times New Roman" w:hAnsi="Times New Roman"/>
                <w:sz w:val="20"/>
                <w:lang w:val="ru-RU"/>
              </w:rPr>
              <w:t>тілінде</w:t>
            </w:r>
            <w:proofErr w:type="spellEnd"/>
            <w:r w:rsidRPr="00F6668F">
              <w:rPr>
                <w:rFonts w:ascii="Times New Roman" w:eastAsia="Times New Roman" w:hAnsi="Times New Roman"/>
                <w:sz w:val="20"/>
                <w:lang w:val="ru-RU"/>
              </w:rPr>
              <w:t xml:space="preserve"> 4 бет)</w:t>
            </w:r>
            <w:r w:rsidRPr="00F6668F">
              <w:rPr>
                <w:rFonts w:ascii="Times New Roman" w:eastAsia="Times New Roman" w:hAnsi="Times New Roman"/>
                <w:sz w:val="20"/>
                <w:lang w:val="ru-RU"/>
              </w:rPr>
              <w:br/>
            </w:r>
            <w:proofErr w:type="spellStart"/>
            <w:r w:rsidRPr="00F6668F">
              <w:rPr>
                <w:rFonts w:ascii="Times New Roman" w:eastAsia="Times New Roman" w:hAnsi="Times New Roman"/>
                <w:sz w:val="20"/>
                <w:lang w:val="ru-RU"/>
              </w:rPr>
              <w:t>Хабарландырылған</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құжат</w:t>
            </w:r>
            <w:proofErr w:type="spellEnd"/>
            <w:r w:rsidRPr="00F6668F">
              <w:rPr>
                <w:rFonts w:ascii="Times New Roman" w:eastAsia="Times New Roman" w:hAnsi="Times New Roman"/>
                <w:sz w:val="20"/>
                <w:lang w:val="ru-RU"/>
              </w:rPr>
              <w:t>(тар)</w:t>
            </w:r>
            <w:proofErr w:type="spellStart"/>
            <w:r w:rsidRPr="00F6668F">
              <w:rPr>
                <w:rFonts w:ascii="Times New Roman" w:eastAsia="Times New Roman" w:hAnsi="Times New Roman"/>
                <w:sz w:val="20"/>
                <w:lang w:val="ru-RU"/>
              </w:rPr>
              <w:t>ға</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және</w:t>
            </w:r>
            <w:proofErr w:type="spellEnd"/>
            <w:r w:rsidRPr="00F6668F">
              <w:rPr>
                <w:rFonts w:ascii="Times New Roman" w:eastAsia="Times New Roman" w:hAnsi="Times New Roman"/>
                <w:sz w:val="20"/>
                <w:lang w:val="ru-RU"/>
              </w:rPr>
              <w:t>/</w:t>
            </w:r>
            <w:proofErr w:type="spellStart"/>
            <w:r w:rsidRPr="00F6668F">
              <w:rPr>
                <w:rFonts w:ascii="Times New Roman" w:eastAsia="Times New Roman" w:hAnsi="Times New Roman"/>
                <w:sz w:val="20"/>
                <w:lang w:val="ru-RU"/>
              </w:rPr>
              <w:t>немесе</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сұрау</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бойынша</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көшірмелерді</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бере</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алатын</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агенттіктің</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немесе</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бөлімнің</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байланыс</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деректеріне</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сілтеме</w:t>
            </w:r>
            <w:proofErr w:type="spellEnd"/>
            <w:r w:rsidRPr="00F6668F">
              <w:rPr>
                <w:rFonts w:ascii="Times New Roman" w:eastAsia="Times New Roman" w:hAnsi="Times New Roman"/>
                <w:sz w:val="20"/>
                <w:lang w:val="ru-RU"/>
              </w:rPr>
              <w:t>:</w:t>
            </w:r>
            <w:r w:rsidRPr="00F6668F">
              <w:rPr>
                <w:rFonts w:ascii="Times New Roman" w:eastAsia="Times New Roman" w:hAnsi="Times New Roman"/>
                <w:sz w:val="20"/>
                <w:lang w:val="ru-RU"/>
              </w:rPr>
              <w:br/>
              <w:t>https://members.wto.org/crnattachments/2026/TBT/VNM/26_03244_00_e.pdf</w:t>
            </w:r>
            <w:r w:rsidRPr="00F6668F">
              <w:rPr>
                <w:rFonts w:ascii="Times New Roman" w:eastAsia="Times New Roman" w:hAnsi="Times New Roman"/>
                <w:sz w:val="20"/>
                <w:lang w:val="ru-RU"/>
              </w:rPr>
              <w:br/>
              <w:t xml:space="preserve">Индустрия </w:t>
            </w:r>
            <w:proofErr w:type="spellStart"/>
            <w:r w:rsidRPr="00F6668F">
              <w:rPr>
                <w:rFonts w:ascii="Times New Roman" w:eastAsia="Times New Roman" w:hAnsi="Times New Roman"/>
                <w:sz w:val="20"/>
                <w:lang w:val="ru-RU"/>
              </w:rPr>
              <w:t>және</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сауда</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министрлігі</w:t>
            </w:r>
            <w:proofErr w:type="spellEnd"/>
            <w:r w:rsidRPr="00F6668F">
              <w:rPr>
                <w:rFonts w:ascii="Times New Roman" w:eastAsia="Times New Roman" w:hAnsi="Times New Roman"/>
                <w:sz w:val="20"/>
                <w:lang w:val="ru-RU"/>
              </w:rPr>
              <w:br/>
            </w:r>
            <w:proofErr w:type="spellStart"/>
            <w:r w:rsidRPr="00F6668F">
              <w:rPr>
                <w:rFonts w:ascii="Times New Roman" w:eastAsia="Times New Roman" w:hAnsi="Times New Roman"/>
                <w:sz w:val="20"/>
                <w:lang w:val="ru-RU"/>
              </w:rPr>
              <w:t>Өнеркәсіптік</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қауіпсіздік</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инженерлік</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және</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қоршаған</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ортаны</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қорғау</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агенттігі</w:t>
            </w:r>
            <w:proofErr w:type="spellEnd"/>
            <w:r w:rsidRPr="00F6668F">
              <w:rPr>
                <w:rFonts w:ascii="Times New Roman" w:eastAsia="Times New Roman" w:hAnsi="Times New Roman"/>
                <w:sz w:val="20"/>
                <w:lang w:val="ru-RU"/>
              </w:rPr>
              <w:br/>
              <w:t xml:space="preserve">25 ҮЕҰ </w:t>
            </w:r>
            <w:proofErr w:type="spellStart"/>
            <w:r w:rsidRPr="00F6668F">
              <w:rPr>
                <w:rFonts w:ascii="Times New Roman" w:eastAsia="Times New Roman" w:hAnsi="Times New Roman"/>
                <w:sz w:val="20"/>
                <w:lang w:val="ru-RU"/>
              </w:rPr>
              <w:t>Куен</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Куа</w:t>
            </w:r>
            <w:proofErr w:type="spellEnd"/>
            <w:r w:rsidRPr="00F6668F">
              <w:rPr>
                <w:rFonts w:ascii="Times New Roman" w:eastAsia="Times New Roman" w:hAnsi="Times New Roman"/>
                <w:sz w:val="20"/>
                <w:lang w:val="ru-RU"/>
              </w:rPr>
              <w:t xml:space="preserve"> Нам, Ханой, Вьетнам</w:t>
            </w:r>
            <w:r w:rsidRPr="00F6668F">
              <w:rPr>
                <w:rFonts w:ascii="Times New Roman" w:eastAsia="Times New Roman" w:hAnsi="Times New Roman"/>
                <w:sz w:val="20"/>
                <w:lang w:val="ru-RU"/>
              </w:rPr>
              <w:br/>
              <w:t>Тел.: 84 (0)4 22218312</w:t>
            </w:r>
            <w:r w:rsidRPr="00F6668F">
              <w:rPr>
                <w:rFonts w:ascii="Times New Roman" w:eastAsia="Times New Roman" w:hAnsi="Times New Roman"/>
                <w:sz w:val="20"/>
                <w:lang w:val="ru-RU"/>
              </w:rPr>
              <w:br/>
            </w:r>
            <w:proofErr w:type="spellStart"/>
            <w:r w:rsidRPr="00F6668F">
              <w:rPr>
                <w:rFonts w:ascii="Times New Roman" w:eastAsia="Times New Roman" w:hAnsi="Times New Roman"/>
                <w:sz w:val="20"/>
                <w:lang w:val="ru-RU"/>
              </w:rPr>
              <w:t>Электрондық</w:t>
            </w:r>
            <w:proofErr w:type="spellEnd"/>
            <w:r w:rsidRPr="00F6668F">
              <w:rPr>
                <w:rFonts w:ascii="Times New Roman" w:eastAsia="Times New Roman" w:hAnsi="Times New Roman"/>
                <w:sz w:val="20"/>
                <w:lang w:val="ru-RU"/>
              </w:rPr>
              <w:t xml:space="preserve"> </w:t>
            </w:r>
            <w:proofErr w:type="spellStart"/>
            <w:r w:rsidRPr="00F6668F">
              <w:rPr>
                <w:rFonts w:ascii="Times New Roman" w:eastAsia="Times New Roman" w:hAnsi="Times New Roman"/>
                <w:sz w:val="20"/>
                <w:lang w:val="ru-RU"/>
              </w:rPr>
              <w:t>пошта</w:t>
            </w:r>
            <w:proofErr w:type="spellEnd"/>
            <w:r w:rsidRPr="00F6668F">
              <w:rPr>
                <w:rFonts w:ascii="Times New Roman" w:eastAsia="Times New Roman" w:hAnsi="Times New Roman"/>
                <w:sz w:val="20"/>
                <w:lang w:val="ru-RU"/>
              </w:rPr>
              <w:t>: kienp@moit.gov.vn</w:t>
            </w:r>
            <w:r w:rsidRPr="00F6668F">
              <w:rPr>
                <w:rFonts w:ascii="Times New Roman" w:eastAsia="Times New Roman" w:hAnsi="Times New Roman"/>
                <w:sz w:val="20"/>
                <w:lang w:val="ru-RU"/>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2B6F0C" w14:textId="77777777" w:rsidR="00A0398C" w:rsidRDefault="00A0398C" w:rsidP="00A0398C">
            <w:r>
              <w:rPr>
                <w:rFonts w:ascii="Times New Roman" w:eastAsia="Times New Roman" w:hAnsi="Times New Roman"/>
                <w:sz w:val="20"/>
              </w:rPr>
              <w:t>23/07/26</w:t>
            </w:r>
          </w:p>
        </w:tc>
      </w:tr>
      <w:tr w:rsidR="00A0398C" w14:paraId="1B4004B4" w14:textId="77777777" w:rsidTr="00BC5F1B">
        <w:tc>
          <w:tcPr>
            <w:tcW w:w="2720" w:type="dxa"/>
            <w:vMerge/>
          </w:tcPr>
          <w:p w14:paraId="60D214C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67300E2"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34F5D6F6" w14:textId="77777777" w:rsidR="00A0398C" w:rsidRDefault="00A0398C" w:rsidP="00A0398C">
            <w:proofErr w:type="spellStart"/>
            <w:r w:rsidRPr="00F6668F">
              <w:rPr>
                <w:rFonts w:ascii="Times New Roman" w:eastAsia="Times New Roman" w:hAnsi="Times New Roman"/>
                <w:sz w:val="20"/>
              </w:rPr>
              <w:t>Жарылғыш</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заттардан</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жасалған</w:t>
            </w:r>
            <w:proofErr w:type="spellEnd"/>
            <w:r w:rsidRPr="00F6668F">
              <w:rPr>
                <w:rFonts w:ascii="Times New Roman" w:eastAsia="Times New Roman" w:hAnsi="Times New Roman"/>
                <w:sz w:val="20"/>
              </w:rPr>
              <w:t xml:space="preserve"> </w:t>
            </w:r>
            <w:proofErr w:type="spellStart"/>
            <w:r w:rsidRPr="00F6668F">
              <w:rPr>
                <w:rFonts w:ascii="Times New Roman" w:eastAsia="Times New Roman" w:hAnsi="Times New Roman"/>
                <w:sz w:val="20"/>
              </w:rPr>
              <w:t>бұйымдар</w:t>
            </w:r>
            <w:proofErr w:type="spellEnd"/>
            <w:r w:rsidRPr="00F6668F">
              <w:rPr>
                <w:rFonts w:ascii="Times New Roman" w:eastAsia="Times New Roman" w:hAnsi="Times New Roman"/>
                <w:sz w:val="20"/>
              </w:rPr>
              <w:t xml:space="preserve"> (HS 8543.70.90)</w:t>
            </w:r>
          </w:p>
        </w:tc>
        <w:tc>
          <w:tcPr>
            <w:tcW w:w="2720" w:type="dxa"/>
            <w:vMerge/>
          </w:tcPr>
          <w:p w14:paraId="564474C1" w14:textId="77777777" w:rsidR="00A0398C" w:rsidRDefault="00A0398C" w:rsidP="00A0398C"/>
        </w:tc>
      </w:tr>
      <w:tr w:rsidR="00A0398C" w14:paraId="793C25D0" w14:textId="77777777" w:rsidTr="00BC5F1B">
        <w:tc>
          <w:tcPr>
            <w:tcW w:w="2720" w:type="dxa"/>
            <w:vMerge/>
          </w:tcPr>
          <w:p w14:paraId="0201392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3FA0C6C"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2ABB45C2" w14:textId="77777777" w:rsidR="00A0398C" w:rsidRDefault="00A0398C" w:rsidP="00A0398C">
            <w:r>
              <w:rPr>
                <w:rFonts w:ascii="Times New Roman" w:eastAsia="Times New Roman" w:hAnsi="Times New Roman"/>
                <w:sz w:val="20"/>
              </w:rPr>
              <w:t>Өнімдердің HS кодтарына, сәйкестікті бағалауға, өнім сапасын мемлекеттік бақылауға, өнімді таңбалауға, электрлік атқылау машиналарын тексеру және басқару шараларына қатысты кейбір нормативтік құқықтық актілерге өзгерістер, толықтырулар және ауыстырулар енгізеді.</w:t>
            </w:r>
          </w:p>
        </w:tc>
        <w:tc>
          <w:tcPr>
            <w:tcW w:w="2720" w:type="dxa"/>
            <w:vMerge/>
          </w:tcPr>
          <w:p w14:paraId="6D6FE8A0" w14:textId="77777777" w:rsidR="00A0398C" w:rsidRDefault="00A0398C" w:rsidP="00A0398C"/>
        </w:tc>
      </w:tr>
      <w:tr w:rsidR="00A0398C" w14:paraId="35322E20"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383A383" w14:textId="3EB0C58C" w:rsidR="00A0398C" w:rsidRPr="00E05063" w:rsidRDefault="00A0398C" w:rsidP="00A0398C">
            <w:pPr>
              <w:rPr>
                <w:lang w:val="kk-KZ"/>
              </w:rPr>
            </w:pPr>
            <w:r>
              <w:rPr>
                <w:rFonts w:ascii="Times New Roman" w:eastAsia="Times New Roman" w:hAnsi="Times New Roman"/>
                <w:sz w:val="20"/>
              </w:rPr>
              <w:t>6</w:t>
            </w:r>
            <w:r>
              <w:rPr>
                <w:rFonts w:ascii="Times New Roman" w:eastAsia="Times New Roman" w:hAnsi="Times New Roman"/>
                <w:sz w:val="20"/>
                <w:lang w:val="kk-KZ"/>
              </w:rPr>
              <w:t>1</w:t>
            </w:r>
          </w:p>
        </w:tc>
        <w:tc>
          <w:tcPr>
            <w:tcW w:w="2720" w:type="dxa"/>
            <w:tcBorders>
              <w:top w:val="single" w:sz="8" w:space="0" w:color="000000"/>
              <w:left w:val="single" w:sz="8" w:space="0" w:color="000000"/>
              <w:bottom w:val="single" w:sz="8" w:space="0" w:color="000000"/>
              <w:right w:val="single" w:sz="8" w:space="0" w:color="000000"/>
            </w:tcBorders>
          </w:tcPr>
          <w:p w14:paraId="3C249150" w14:textId="77777777" w:rsidR="00A0398C" w:rsidRDefault="00A0398C" w:rsidP="00A0398C">
            <w:r>
              <w:rPr>
                <w:rFonts w:ascii="Times New Roman" w:eastAsia="Times New Roman" w:hAnsi="Times New Roman"/>
                <w:sz w:val="20"/>
              </w:rPr>
              <w:t>G/TBT/N/VNM/423</w:t>
            </w:r>
          </w:p>
        </w:tc>
        <w:tc>
          <w:tcPr>
            <w:tcW w:w="5102" w:type="dxa"/>
            <w:tcBorders>
              <w:top w:val="single" w:sz="8" w:space="0" w:color="000000"/>
              <w:left w:val="single" w:sz="8" w:space="0" w:color="000000"/>
              <w:bottom w:val="single" w:sz="8" w:space="0" w:color="000000"/>
              <w:right w:val="single" w:sz="8" w:space="0" w:color="000000"/>
            </w:tcBorders>
          </w:tcPr>
          <w:p w14:paraId="61E770CB" w14:textId="77777777" w:rsidR="00A0398C" w:rsidRPr="00BA51C0" w:rsidRDefault="00A0398C" w:rsidP="00A0398C">
            <w:pPr>
              <w:spacing w:before="100" w:beforeAutospacing="1" w:after="100" w:afterAutospacing="1" w:line="240" w:lineRule="auto"/>
              <w:rPr>
                <w:rFonts w:ascii="Times New Roman" w:eastAsia="Times New Roman" w:hAnsi="Times New Roman"/>
                <w:sz w:val="20"/>
              </w:rPr>
            </w:pPr>
            <w:r w:rsidRPr="00BA51C0">
              <w:rPr>
                <w:rFonts w:ascii="Times New Roman" w:eastAsia="Times New Roman" w:hAnsi="Times New Roman"/>
                <w:sz w:val="20"/>
              </w:rPr>
              <w:t>QCVN 01:2014/BCT «</w:t>
            </w:r>
            <w:proofErr w:type="spellStart"/>
            <w:r w:rsidRPr="00BA51C0">
              <w:rPr>
                <w:rFonts w:ascii="Times New Roman" w:eastAsia="Times New Roman" w:hAnsi="Times New Roman"/>
                <w:sz w:val="20"/>
              </w:rPr>
              <w:t>Жылжымалы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жабдықтарды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пайдалана</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отырып</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заттарды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өндіру</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кезіндегі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регламентке</w:t>
            </w:r>
            <w:proofErr w:type="spellEnd"/>
            <w:r w:rsidRPr="00BA51C0">
              <w:rPr>
                <w:rFonts w:ascii="Times New Roman" w:eastAsia="Times New Roman" w:hAnsi="Times New Roman"/>
                <w:sz w:val="20"/>
              </w:rPr>
              <w:t xml:space="preserve">» № 01:2026 </w:t>
            </w:r>
            <w:proofErr w:type="spellStart"/>
            <w:r w:rsidRPr="00BA51C0">
              <w:rPr>
                <w:rFonts w:ascii="Times New Roman" w:eastAsia="Times New Roman" w:hAnsi="Times New Roman"/>
                <w:sz w:val="20"/>
              </w:rPr>
              <w:t>өзгеріс</w:t>
            </w:r>
            <w:proofErr w:type="spellEnd"/>
            <w:r>
              <w:rPr>
                <w:rFonts w:ascii="Times New Roman" w:eastAsia="Times New Roman" w:hAnsi="Times New Roman"/>
                <w:sz w:val="20"/>
              </w:rPr>
              <w:t>; (</w:t>
            </w:r>
            <w:proofErr w:type="spellStart"/>
            <w:r>
              <w:rPr>
                <w:rFonts w:ascii="Times New Roman" w:eastAsia="Times New Roman" w:hAnsi="Times New Roman"/>
                <w:sz w:val="20"/>
              </w:rPr>
              <w:t>Вьетнам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 xml:space="preserve"> 4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https://members.wto.org/crnattachments/2026/TBT/VNM/26_03243_00_e.pdf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ҮЕҰ Quyen,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thotd@moit.gov.vn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DF0792" w14:textId="77777777" w:rsidR="00A0398C" w:rsidRDefault="00A0398C" w:rsidP="00A0398C">
            <w:r>
              <w:rPr>
                <w:rFonts w:ascii="Times New Roman" w:eastAsia="Times New Roman" w:hAnsi="Times New Roman"/>
                <w:sz w:val="20"/>
              </w:rPr>
              <w:t>23/07/26</w:t>
            </w:r>
          </w:p>
        </w:tc>
      </w:tr>
      <w:tr w:rsidR="00A0398C" w14:paraId="018508F8" w14:textId="77777777" w:rsidTr="00BC5F1B">
        <w:tc>
          <w:tcPr>
            <w:tcW w:w="2720" w:type="dxa"/>
            <w:vMerge/>
          </w:tcPr>
          <w:p w14:paraId="6120636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2926832"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35B410B8" w14:textId="77777777" w:rsidR="00A0398C" w:rsidRPr="00BA51C0" w:rsidRDefault="00A0398C" w:rsidP="00A0398C">
            <w:pPr>
              <w:rPr>
                <w:lang w:val="kk-KZ"/>
              </w:rPr>
            </w:pPr>
            <w:r>
              <w:rPr>
                <w:rFonts w:ascii="Times New Roman" w:eastAsia="Times New Roman" w:hAnsi="Times New Roman"/>
                <w:sz w:val="20"/>
                <w:lang w:val="kk-KZ"/>
              </w:rPr>
              <w:t>Қарастырылмаған</w:t>
            </w:r>
          </w:p>
        </w:tc>
        <w:tc>
          <w:tcPr>
            <w:tcW w:w="2720" w:type="dxa"/>
            <w:vMerge/>
          </w:tcPr>
          <w:p w14:paraId="57F2326B" w14:textId="77777777" w:rsidR="00A0398C" w:rsidRDefault="00A0398C" w:rsidP="00A0398C"/>
        </w:tc>
      </w:tr>
      <w:tr w:rsidR="00A0398C" w14:paraId="18AE9973" w14:textId="77777777" w:rsidTr="00BC5F1B">
        <w:tc>
          <w:tcPr>
            <w:tcW w:w="2720" w:type="dxa"/>
            <w:vMerge/>
          </w:tcPr>
          <w:p w14:paraId="67B5BA4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1B7373E"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2CCF0C7B" w14:textId="77777777" w:rsidR="00A0398C" w:rsidRDefault="00A0398C" w:rsidP="00A0398C">
            <w:r>
              <w:rPr>
                <w:rFonts w:ascii="Times New Roman" w:eastAsia="Times New Roman" w:hAnsi="Times New Roman"/>
                <w:sz w:val="20"/>
              </w:rPr>
              <w:t xml:space="preserve">Бұл ереже өнеркәсіптік жарылғыш заттарды өндіруде қолданылатын жылжымалы жабдыққа қойылатын талаптарды және жылжымалы жабдықты пайдалана отырып, өнеркәсіптік жарылғыш заттарды өндіруге қойылатын қауіпсіздік талаптарын анықтайды. Жақында жарияланған өнім сапасын басқару ережелеріне сәйкес QCVN өзгертіңіз және толықтырыңыз. Бұл ереже </w:t>
            </w:r>
            <w:r>
              <w:rPr>
                <w:rFonts w:ascii="Times New Roman" w:eastAsia="Times New Roman" w:hAnsi="Times New Roman"/>
                <w:sz w:val="20"/>
              </w:rPr>
              <w:lastRenderedPageBreak/>
              <w:t>Вьетнамда өнеркәсіптік жарылғыш заттарды өндіру үшін мобильді құрылғыларды пайдаланумен айналысатын ұйымдар мен жеке тұлғаларға қатысты.</w:t>
            </w:r>
          </w:p>
        </w:tc>
        <w:tc>
          <w:tcPr>
            <w:tcW w:w="2720" w:type="dxa"/>
            <w:vMerge/>
          </w:tcPr>
          <w:p w14:paraId="1E1EA50D" w14:textId="77777777" w:rsidR="00A0398C" w:rsidRDefault="00A0398C" w:rsidP="00A0398C"/>
        </w:tc>
      </w:tr>
      <w:tr w:rsidR="00A0398C" w14:paraId="0FF3A44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D418D51" w14:textId="3233898B" w:rsidR="00A0398C" w:rsidRPr="00E05063" w:rsidRDefault="00A0398C" w:rsidP="00A0398C">
            <w:pPr>
              <w:rPr>
                <w:lang w:val="kk-KZ"/>
              </w:rPr>
            </w:pPr>
            <w:r>
              <w:rPr>
                <w:rFonts w:ascii="Times New Roman" w:eastAsia="Times New Roman" w:hAnsi="Times New Roman"/>
                <w:sz w:val="20"/>
              </w:rPr>
              <w:t>6</w:t>
            </w:r>
            <w:r>
              <w:rPr>
                <w:rFonts w:ascii="Times New Roman" w:eastAsia="Times New Roman" w:hAnsi="Times New Roman"/>
                <w:sz w:val="20"/>
                <w:lang w:val="kk-KZ"/>
              </w:rPr>
              <w:t>2</w:t>
            </w:r>
          </w:p>
        </w:tc>
        <w:tc>
          <w:tcPr>
            <w:tcW w:w="2720" w:type="dxa"/>
            <w:tcBorders>
              <w:top w:val="single" w:sz="8" w:space="0" w:color="000000"/>
              <w:left w:val="single" w:sz="8" w:space="0" w:color="000000"/>
              <w:bottom w:val="single" w:sz="8" w:space="0" w:color="000000"/>
              <w:right w:val="single" w:sz="8" w:space="0" w:color="000000"/>
            </w:tcBorders>
          </w:tcPr>
          <w:p w14:paraId="56D753A3" w14:textId="77777777" w:rsidR="00A0398C" w:rsidRDefault="00A0398C" w:rsidP="00A0398C">
            <w:r>
              <w:rPr>
                <w:rFonts w:ascii="Times New Roman" w:eastAsia="Times New Roman" w:hAnsi="Times New Roman"/>
                <w:sz w:val="20"/>
              </w:rPr>
              <w:t>G/TBT/N/VNM/422</w:t>
            </w:r>
          </w:p>
        </w:tc>
        <w:tc>
          <w:tcPr>
            <w:tcW w:w="5102" w:type="dxa"/>
            <w:tcBorders>
              <w:top w:val="single" w:sz="8" w:space="0" w:color="000000"/>
              <w:left w:val="single" w:sz="8" w:space="0" w:color="000000"/>
              <w:bottom w:val="single" w:sz="8" w:space="0" w:color="000000"/>
              <w:right w:val="single" w:sz="8" w:space="0" w:color="000000"/>
            </w:tcBorders>
          </w:tcPr>
          <w:p w14:paraId="1DB06DC2" w14:textId="77777777" w:rsidR="00A0398C" w:rsidRDefault="00A0398C" w:rsidP="00A0398C">
            <w:proofErr w:type="spellStart"/>
            <w:r>
              <w:rPr>
                <w:rFonts w:ascii="Times New Roman" w:eastAsia="Times New Roman" w:hAnsi="Times New Roman"/>
                <w:sz w:val="20"/>
              </w:rPr>
              <w:t>Өнеркәсіптік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жарылғыш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заттардың</w:t>
            </w:r>
            <w:proofErr w:type="spellEnd"/>
            <w:r>
              <w:rPr>
                <w:rFonts w:ascii="Times New Roman" w:eastAsia="Times New Roman" w:hAnsi="Times New Roman"/>
                <w:sz w:val="20"/>
              </w:rPr>
              <w:t xml:space="preserve"> – </w:t>
            </w:r>
            <w:proofErr w:type="spellStart"/>
            <w:r>
              <w:rPr>
                <w:rFonts w:ascii="Times New Roman" w:eastAsia="Times New Roman" w:hAnsi="Times New Roman"/>
                <w:sz w:val="20"/>
              </w:rPr>
              <w:t>жоғары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жарылғыш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заттардың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бірқатар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регламенттерге</w:t>
            </w:r>
            <w:proofErr w:type="spellEnd"/>
            <w:r>
              <w:rPr>
                <w:rFonts w:ascii="Times New Roman" w:eastAsia="Times New Roman" w:hAnsi="Times New Roman"/>
                <w:sz w:val="20"/>
              </w:rPr>
              <w:t xml:space="preserve"> 01:2026 </w:t>
            </w:r>
            <w:proofErr w:type="spellStart"/>
            <w:r>
              <w:rPr>
                <w:rFonts w:ascii="Times New Roman" w:eastAsia="Times New Roman" w:hAnsi="Times New Roman"/>
                <w:sz w:val="20"/>
              </w:rPr>
              <w:t>түзетулер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енгізу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r>
              <w:rPr>
                <w:rFonts w:ascii="Times New Roman" w:eastAsia="Times New Roman" w:hAnsi="Times New Roman"/>
                <w:sz w:val="20"/>
                <w:lang w:val="kk-KZ"/>
              </w:rPr>
              <w:t>шешім</w:t>
            </w:r>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ішінде</w:t>
            </w:r>
            <w:proofErr w:type="spellEnd"/>
            <w:r>
              <w:rPr>
                <w:rFonts w:ascii="Times New Roman" w:eastAsia="Times New Roman" w:hAnsi="Times New Roman"/>
                <w:sz w:val="20"/>
              </w:rPr>
              <w:t>:</w:t>
            </w:r>
            <w:r>
              <w:rPr>
                <w:rFonts w:ascii="Times New Roman" w:eastAsia="Times New Roman" w:hAnsi="Times New Roman"/>
                <w:sz w:val="20"/>
              </w:rPr>
              <w:br/>
              <w:t>1. Түзету 01:2026 QCVN 12 - 12:2022/BCT - Өнеркәсіптік жарылғыш заттардың қауіпсіздігі жөніндегі ұлттық техникалық регламент - тринитротолуолды жарылғыш заттар</w:t>
            </w:r>
            <w:r>
              <w:rPr>
                <w:rFonts w:ascii="Times New Roman" w:eastAsia="Times New Roman" w:hAnsi="Times New Roman"/>
                <w:sz w:val="20"/>
              </w:rPr>
              <w:br/>
              <w:t>2. Түзету 01:2026 QCVN 12 - 13:2022/BCT - Өнеркәсіптік жарылғыш заттардың қауіпсіздігі бойынша ұлттық техникалық регламенттер - гексогенді жарылғыш заттар</w:t>
            </w:r>
            <w:r>
              <w:rPr>
                <w:rFonts w:ascii="Times New Roman" w:eastAsia="Times New Roman" w:hAnsi="Times New Roman"/>
                <w:sz w:val="20"/>
              </w:rPr>
              <w:br/>
              <w:t>3. Түзету 01:2026 QCVN 12 - 17:2023/BCT - Өнеркәсіптік жарылғыш заттардың қауіпсіздігі бойынша ұлттық техникалық регламенттер - HMX жарылғыш заттар</w:t>
            </w:r>
            <w:r>
              <w:rPr>
                <w:rFonts w:ascii="Times New Roman" w:eastAsia="Times New Roman" w:hAnsi="Times New Roman"/>
                <w:sz w:val="20"/>
              </w:rPr>
              <w:br/>
              <w:t>4. Түзету 01:2026 QCVN 12 - 18:2023/BCT - Өнеркәсіптік жарылғыш заттардың қауіпсіздігі жөніндегі ұлттық техникалық регламент - пентриттік жарылғыш заттар</w:t>
            </w:r>
            <w:r>
              <w:rPr>
                <w:rFonts w:ascii="Times New Roman" w:eastAsia="Times New Roman" w:hAnsi="Times New Roman"/>
                <w:sz w:val="20"/>
              </w:rPr>
              <w:br/>
              <w:t>(Тілі: вьетнамша; беттер саны: TBA)</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бөлім үшін байланыс ақпараты:</w:t>
            </w:r>
            <w:r>
              <w:rPr>
                <w:rFonts w:ascii="Times New Roman" w:eastAsia="Times New Roman" w:hAnsi="Times New Roman"/>
                <w:sz w:val="20"/>
              </w:rPr>
              <w:br/>
              <w:t>https://members.wto.org/crnattachments/2026/TBT/VNM/26_03242_00_x.pdf</w:t>
            </w:r>
            <w:r>
              <w:rPr>
                <w:rFonts w:ascii="Times New Roman" w:eastAsia="Times New Roman" w:hAnsi="Times New Roman"/>
                <w:sz w:val="20"/>
              </w:rPr>
              <w:br/>
              <w:t>https://members.wto.org/crnattachments/2026/TBT/VNM/26_03242_01_x.pdf</w:t>
            </w:r>
            <w:r>
              <w:rPr>
                <w:rFonts w:ascii="Times New Roman" w:eastAsia="Times New Roman" w:hAnsi="Times New Roman"/>
                <w:sz w:val="20"/>
              </w:rPr>
              <w:br/>
              <w:t>https://members.wto.org/crnattachments/2026/TBT/VNM/26_03242_02_x.pdf</w:t>
            </w:r>
            <w:r>
              <w:rPr>
                <w:rFonts w:ascii="Times New Roman" w:eastAsia="Times New Roman" w:hAnsi="Times New Roman"/>
                <w:sz w:val="20"/>
              </w:rPr>
              <w:br/>
              <w:t>https://members.wto.org/crnattachments/2026/TBT/VNM/26_03242_03_x.pdf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ҮЕҰ Quyen,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thotd@moit.gov.vn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6F6147" w14:textId="77777777" w:rsidR="00A0398C" w:rsidRDefault="00A0398C" w:rsidP="00A0398C">
            <w:r>
              <w:rPr>
                <w:rFonts w:ascii="Times New Roman" w:eastAsia="Times New Roman" w:hAnsi="Times New Roman"/>
                <w:sz w:val="20"/>
              </w:rPr>
              <w:t>23/07/26</w:t>
            </w:r>
          </w:p>
        </w:tc>
      </w:tr>
      <w:tr w:rsidR="00A0398C" w14:paraId="5420D2DC" w14:textId="77777777" w:rsidTr="00BC5F1B">
        <w:tc>
          <w:tcPr>
            <w:tcW w:w="2720" w:type="dxa"/>
            <w:vMerge/>
          </w:tcPr>
          <w:p w14:paraId="10F3111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7E26CA6"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246F1458" w14:textId="77777777" w:rsidR="00A0398C" w:rsidRDefault="00A0398C" w:rsidP="00A0398C">
            <w:proofErr w:type="spellStart"/>
            <w:r>
              <w:rPr>
                <w:rFonts w:ascii="Times New Roman" w:eastAsia="Times New Roman" w:hAnsi="Times New Roman"/>
                <w:sz w:val="20"/>
              </w:rPr>
              <w:t>Жарылғыш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заттар</w:t>
            </w:r>
            <w:proofErr w:type="spellEnd"/>
            <w:r>
              <w:rPr>
                <w:rFonts w:ascii="Times New Roman" w:eastAsia="Times New Roman" w:hAnsi="Times New Roman"/>
                <w:sz w:val="20"/>
                <w:lang w:val="kk-KZ"/>
              </w:rPr>
              <w:t>дан жасалған бұйымдар</w:t>
            </w:r>
            <w:r>
              <w:rPr>
                <w:rFonts w:ascii="Times New Roman" w:eastAsia="Times New Roman" w:hAnsi="Times New Roman"/>
                <w:sz w:val="20"/>
              </w:rPr>
              <w:t xml:space="preserve"> (HS 3602.00.00)</w:t>
            </w:r>
          </w:p>
        </w:tc>
        <w:tc>
          <w:tcPr>
            <w:tcW w:w="2720" w:type="dxa"/>
            <w:vMerge/>
          </w:tcPr>
          <w:p w14:paraId="546C26FE" w14:textId="77777777" w:rsidR="00A0398C" w:rsidRDefault="00A0398C" w:rsidP="00A0398C"/>
        </w:tc>
      </w:tr>
      <w:tr w:rsidR="00A0398C" w14:paraId="3E2D0174" w14:textId="77777777" w:rsidTr="00BC5F1B">
        <w:tc>
          <w:tcPr>
            <w:tcW w:w="2720" w:type="dxa"/>
            <w:vMerge/>
          </w:tcPr>
          <w:p w14:paraId="0A46340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2472F9C"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3FFA548E" w14:textId="77777777" w:rsidR="00A0398C" w:rsidRDefault="00A0398C" w:rsidP="00A0398C">
            <w:r>
              <w:rPr>
                <w:rFonts w:ascii="Times New Roman" w:eastAsia="Times New Roman" w:hAnsi="Times New Roman"/>
                <w:sz w:val="20"/>
              </w:rPr>
              <w:t xml:space="preserve">Бұл </w:t>
            </w:r>
            <w:r>
              <w:rPr>
                <w:rFonts w:ascii="Times New Roman" w:eastAsia="Times New Roman" w:hAnsi="Times New Roman"/>
                <w:sz w:val="20"/>
                <w:lang w:val="kk-KZ"/>
              </w:rPr>
              <w:t>шешім</w:t>
            </w:r>
            <w:r>
              <w:rPr>
                <w:rFonts w:ascii="Times New Roman" w:eastAsia="Times New Roman" w:hAnsi="Times New Roman"/>
                <w:sz w:val="20"/>
              </w:rPr>
              <w:t xml:space="preserve"> жобасы өнеркәсіптік жарылғыш заттардың, соның ішінде RDX жарылғыш заттарын, тротил жарылғыштарын, HMX жарылғыш заттарын және пентриттік жарылғыш заттарды қоса алғанда, бірқатар ұлттық техникалық регламенттерге 01:2026 түзетуді енгізеді. Түзетулер жобасында жоғарыда аталған өнімдерге қойылатын техникалық шарттарға, сынақ әдістеріне және бақылау шараларына қойылатын </w:t>
            </w:r>
            <w:r>
              <w:rPr>
                <w:rFonts w:ascii="Times New Roman" w:eastAsia="Times New Roman" w:hAnsi="Times New Roman"/>
                <w:sz w:val="20"/>
              </w:rPr>
              <w:lastRenderedPageBreak/>
              <w:t>талаптар нақтыланады және жақында шығарылған өнім сапасын басқару жөніндегі нормативтік құқықтық актілерге сәйкес тиісті QCVN-ге өзгерістер мен толықтырулар енгізіледі. Бұл жоба Вьетнамда жоғарыда аталған өнеркәсіптік жарылғыш материалдарға қатысты қызметті жүзеге асыратын ұйымдар мен жеке тұлғаларға, сондай-ақ басқа да тиісті ұйымдар мен жеке тұлғаларға қатысты (толығырақ ақпарат алу үшін әрбір түзетуді жеке оқып шығыңыз).</w:t>
            </w:r>
          </w:p>
        </w:tc>
        <w:tc>
          <w:tcPr>
            <w:tcW w:w="2720" w:type="dxa"/>
            <w:vMerge/>
          </w:tcPr>
          <w:p w14:paraId="018AA01C" w14:textId="77777777" w:rsidR="00A0398C" w:rsidRDefault="00A0398C" w:rsidP="00A0398C"/>
        </w:tc>
      </w:tr>
      <w:tr w:rsidR="00A0398C" w14:paraId="50E9F4C7"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F9D8A38" w14:textId="23248329" w:rsidR="00A0398C" w:rsidRPr="00E05063" w:rsidRDefault="00A0398C" w:rsidP="00A0398C">
            <w:pPr>
              <w:rPr>
                <w:lang w:val="kk-KZ"/>
              </w:rPr>
            </w:pPr>
            <w:r>
              <w:rPr>
                <w:rFonts w:ascii="Times New Roman" w:eastAsia="Times New Roman" w:hAnsi="Times New Roman"/>
                <w:sz w:val="20"/>
              </w:rPr>
              <w:t>6</w:t>
            </w:r>
            <w:r>
              <w:rPr>
                <w:rFonts w:ascii="Times New Roman" w:eastAsia="Times New Roman" w:hAnsi="Times New Roman"/>
                <w:sz w:val="20"/>
                <w:lang w:val="kk-KZ"/>
              </w:rPr>
              <w:t>3</w:t>
            </w:r>
          </w:p>
        </w:tc>
        <w:tc>
          <w:tcPr>
            <w:tcW w:w="2720" w:type="dxa"/>
            <w:tcBorders>
              <w:top w:val="single" w:sz="8" w:space="0" w:color="000000"/>
              <w:left w:val="single" w:sz="8" w:space="0" w:color="000000"/>
              <w:bottom w:val="single" w:sz="8" w:space="0" w:color="000000"/>
              <w:right w:val="single" w:sz="8" w:space="0" w:color="000000"/>
            </w:tcBorders>
          </w:tcPr>
          <w:p w14:paraId="39CC6BCC" w14:textId="77777777" w:rsidR="00A0398C" w:rsidRDefault="00A0398C" w:rsidP="00A0398C">
            <w:r>
              <w:rPr>
                <w:rFonts w:ascii="Times New Roman" w:eastAsia="Times New Roman" w:hAnsi="Times New Roman"/>
                <w:sz w:val="20"/>
              </w:rPr>
              <w:t>G/TBT/N/VNM/421</w:t>
            </w:r>
          </w:p>
        </w:tc>
        <w:tc>
          <w:tcPr>
            <w:tcW w:w="5102" w:type="dxa"/>
            <w:tcBorders>
              <w:top w:val="single" w:sz="8" w:space="0" w:color="000000"/>
              <w:left w:val="single" w:sz="8" w:space="0" w:color="000000"/>
              <w:bottom w:val="single" w:sz="8" w:space="0" w:color="000000"/>
              <w:right w:val="single" w:sz="8" w:space="0" w:color="000000"/>
            </w:tcBorders>
          </w:tcPr>
          <w:p w14:paraId="725048B3" w14:textId="77777777" w:rsidR="00A0398C" w:rsidRPr="00BA51C0" w:rsidRDefault="00A0398C" w:rsidP="00A0398C">
            <w:pPr>
              <w:spacing w:before="100" w:beforeAutospacing="1" w:after="100" w:afterAutospacing="1" w:line="240" w:lineRule="auto"/>
              <w:rPr>
                <w:rFonts w:ascii="Times New Roman" w:eastAsia="Times New Roman" w:hAnsi="Times New Roman"/>
                <w:sz w:val="20"/>
              </w:rPr>
            </w:pPr>
            <w:proofErr w:type="spellStart"/>
            <w:r w:rsidRPr="00BA51C0">
              <w:rPr>
                <w:rFonts w:ascii="Times New Roman" w:eastAsia="Times New Roman" w:hAnsi="Times New Roman"/>
                <w:sz w:val="20"/>
              </w:rPr>
              <w:t>Жарлықтың</w:t>
            </w:r>
            <w:proofErr w:type="spellEnd"/>
            <w:r w:rsidRPr="00BA51C0">
              <w:rPr>
                <w:rFonts w:ascii="Times New Roman" w:eastAsia="Times New Roman" w:hAnsi="Times New Roman"/>
                <w:sz w:val="20"/>
              </w:rPr>
              <w:t xml:space="preserve"> 01:2026 </w:t>
            </w:r>
            <w:proofErr w:type="spellStart"/>
            <w:r w:rsidRPr="00BA51C0">
              <w:rPr>
                <w:rFonts w:ascii="Times New Roman" w:eastAsia="Times New Roman" w:hAnsi="Times New Roman"/>
                <w:sz w:val="20"/>
              </w:rPr>
              <w:t>Өзгерісін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бірқатар</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регламенттерге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және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заттарға</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арналған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керек-жарақтарға</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енгізу</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туралы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жобасы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оның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ішінде</w:t>
            </w:r>
            <w:proofErr w:type="spellEnd"/>
            <w:r w:rsidRPr="00BA51C0">
              <w:rPr>
                <w:rFonts w:ascii="Times New Roman" w:eastAsia="Times New Roman" w:hAnsi="Times New Roman"/>
                <w:sz w:val="20"/>
              </w:rPr>
              <w:t>:</w:t>
            </w:r>
          </w:p>
          <w:p w14:paraId="0D01E1D5" w14:textId="77777777" w:rsidR="00A0398C" w:rsidRPr="00BA51C0" w:rsidRDefault="00A0398C" w:rsidP="00A0398C">
            <w:pPr>
              <w:spacing w:before="100" w:beforeAutospacing="1" w:after="100" w:afterAutospacing="1" w:line="240" w:lineRule="auto"/>
              <w:rPr>
                <w:rFonts w:ascii="Times New Roman" w:eastAsia="Times New Roman" w:hAnsi="Times New Roman"/>
                <w:sz w:val="20"/>
              </w:rPr>
            </w:pPr>
            <w:r w:rsidRPr="00BA51C0">
              <w:rPr>
                <w:rFonts w:ascii="Times New Roman" w:eastAsia="Times New Roman" w:hAnsi="Times New Roman"/>
                <w:sz w:val="20"/>
              </w:rPr>
              <w:t>01:2026 QCVN 12-31:2024/BCT-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Су</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өткізбейтін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детонирлеуші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шнур</w:t>
            </w:r>
            <w:proofErr w:type="spellEnd"/>
            <w:r w:rsidRPr="00BA51C0">
              <w:rPr>
                <w:rFonts w:ascii="Times New Roman" w:eastAsia="Times New Roman" w:hAnsi="Times New Roman"/>
                <w:sz w:val="20"/>
              </w:rPr>
              <w:t>.</w:t>
            </w:r>
            <w:r w:rsidRPr="00BA51C0">
              <w:rPr>
                <w:rFonts w:ascii="Times New Roman" w:eastAsia="Times New Roman" w:hAnsi="Times New Roman"/>
                <w:sz w:val="20"/>
              </w:rPr>
              <w:br/>
              <w:t>01:2026 QCVN 12-8:2022/BCT-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Электрлік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емес</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детонатор</w:t>
            </w:r>
            <w:proofErr w:type="spellEnd"/>
            <w:r w:rsidRPr="00BA51C0">
              <w:rPr>
                <w:rFonts w:ascii="Times New Roman" w:eastAsia="Times New Roman" w:hAnsi="Times New Roman"/>
                <w:sz w:val="20"/>
              </w:rPr>
              <w:t xml:space="preserve"> (LIL Coil).</w:t>
            </w:r>
            <w:r w:rsidRPr="00BA51C0">
              <w:rPr>
                <w:rFonts w:ascii="Times New Roman" w:eastAsia="Times New Roman" w:hAnsi="Times New Roman"/>
                <w:sz w:val="20"/>
              </w:rPr>
              <w:br/>
              <w:t>01:2026 QCVN 12-20:2023/BCT-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Электрлік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емес</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ұңғымалық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кідіріс</w:t>
            </w:r>
            <w:proofErr w:type="spellEnd"/>
            <w:r w:rsidRPr="00BA51C0">
              <w:rPr>
                <w:rFonts w:ascii="Times New Roman" w:eastAsia="Times New Roman" w:hAnsi="Times New Roman"/>
                <w:sz w:val="20"/>
              </w:rPr>
              <w:t xml:space="preserve"> детонаторы.</w:t>
            </w:r>
            <w:r w:rsidRPr="00BA51C0">
              <w:rPr>
                <w:rFonts w:ascii="Times New Roman" w:eastAsia="Times New Roman" w:hAnsi="Times New Roman"/>
                <w:sz w:val="20"/>
              </w:rPr>
              <w:br/>
              <w:t>01:2026 QCVN 12-21:2023/BCT-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Ашық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тау-кен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жұмыстары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жерасты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шахталары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және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жанғыш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газдар</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жоқ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жерасты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құрылыстары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үшін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электрлік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емес</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беткі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кідіріс</w:t>
            </w:r>
            <w:proofErr w:type="spellEnd"/>
            <w:r w:rsidRPr="00BA51C0">
              <w:rPr>
                <w:rFonts w:ascii="Times New Roman" w:eastAsia="Times New Roman" w:hAnsi="Times New Roman"/>
                <w:sz w:val="20"/>
              </w:rPr>
              <w:t xml:space="preserve"> детонаторы.</w:t>
            </w:r>
            <w:r w:rsidRPr="00BA51C0">
              <w:rPr>
                <w:rFonts w:ascii="Times New Roman" w:eastAsia="Times New Roman" w:hAnsi="Times New Roman"/>
                <w:sz w:val="20"/>
              </w:rPr>
              <w:br/>
              <w:t>01:2026 QCVN 12-14:2023/BCT-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кідірісі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бар</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электрлік</w:t>
            </w:r>
            <w:proofErr w:type="spellEnd"/>
            <w:r w:rsidRPr="00BA51C0">
              <w:rPr>
                <w:rFonts w:ascii="Times New Roman" w:eastAsia="Times New Roman" w:hAnsi="Times New Roman"/>
                <w:sz w:val="20"/>
              </w:rPr>
              <w:t xml:space="preserve"> детонатор.</w:t>
            </w:r>
            <w:r w:rsidRPr="00BA51C0">
              <w:rPr>
                <w:rFonts w:ascii="Times New Roman" w:eastAsia="Times New Roman" w:hAnsi="Times New Roman"/>
                <w:sz w:val="20"/>
              </w:rPr>
              <w:br/>
              <w:t>01:2026 QCVN 12-24:2024/BCT-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заттарға</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арналған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аралық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детонатор</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бустер</w:t>
            </w:r>
            <w:proofErr w:type="spellEnd"/>
            <w:r w:rsidRPr="00BA51C0">
              <w:rPr>
                <w:rFonts w:ascii="Times New Roman" w:eastAsia="Times New Roman" w:hAnsi="Times New Roman"/>
                <w:sz w:val="20"/>
              </w:rPr>
              <w:t>).</w:t>
            </w:r>
            <w:r w:rsidRPr="00BA51C0">
              <w:rPr>
                <w:rFonts w:ascii="Times New Roman" w:eastAsia="Times New Roman" w:hAnsi="Times New Roman"/>
                <w:sz w:val="20"/>
              </w:rPr>
              <w:br/>
              <w:t>01:2026 QCVN 12-3:2021/BCT-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заттар</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регламент. </w:t>
            </w:r>
            <w:proofErr w:type="spellStart"/>
            <w:r w:rsidRPr="00BA51C0">
              <w:rPr>
                <w:rFonts w:ascii="Times New Roman" w:eastAsia="Times New Roman" w:hAnsi="Times New Roman"/>
                <w:sz w:val="20"/>
              </w:rPr>
              <w:t>Ірі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тау</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жыныстарын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жару</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бойынша</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жарылыс</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жұмыстары</w:t>
            </w:r>
            <w:proofErr w:type="spellEnd"/>
            <w:r w:rsidRPr="00BA51C0">
              <w:rPr>
                <w:rFonts w:ascii="Times New Roman" w:eastAsia="Times New Roman" w:hAnsi="Times New Roman"/>
                <w:sz w:val="20"/>
              </w:rPr>
              <w:t>.</w:t>
            </w:r>
            <w:r w:rsidRPr="00BA51C0">
              <w:rPr>
                <w:rFonts w:ascii="Times New Roman" w:eastAsia="Times New Roman" w:hAnsi="Times New Roman"/>
                <w:sz w:val="20"/>
              </w:rPr>
              <w:br/>
              <w:t>01:2026 QCVN 12-5:2022/BCT-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Электрлік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емес</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миллисекундтық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кідіріс</w:t>
            </w:r>
            <w:proofErr w:type="spellEnd"/>
            <w:r w:rsidRPr="00BA51C0">
              <w:rPr>
                <w:rFonts w:ascii="Times New Roman" w:eastAsia="Times New Roman" w:hAnsi="Times New Roman"/>
                <w:sz w:val="20"/>
              </w:rPr>
              <w:t xml:space="preserve"> детонаторы (MS).</w:t>
            </w:r>
            <w:r w:rsidRPr="00BA51C0">
              <w:rPr>
                <w:rFonts w:ascii="Times New Roman" w:eastAsia="Times New Roman" w:hAnsi="Times New Roman"/>
                <w:sz w:val="20"/>
              </w:rPr>
              <w:br/>
              <w:t>01:2026 QCVN 12-6:2022/BCT-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Электрлік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емес</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секундтық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кідіріс</w:t>
            </w:r>
            <w:proofErr w:type="spellEnd"/>
            <w:r w:rsidRPr="00BA51C0">
              <w:rPr>
                <w:rFonts w:ascii="Times New Roman" w:eastAsia="Times New Roman" w:hAnsi="Times New Roman"/>
                <w:sz w:val="20"/>
              </w:rPr>
              <w:t xml:space="preserve"> детонаторы (LP).</w:t>
            </w:r>
            <w:r w:rsidRPr="00BA51C0">
              <w:rPr>
                <w:rFonts w:ascii="Times New Roman" w:eastAsia="Times New Roman" w:hAnsi="Times New Roman"/>
                <w:sz w:val="20"/>
              </w:rPr>
              <w:br/>
              <w:t>01:2026 QCVN 12-7:2022/BCT-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Детонирлеуші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шнур</w:t>
            </w:r>
            <w:proofErr w:type="spellEnd"/>
            <w:r w:rsidRPr="00BA51C0">
              <w:rPr>
                <w:rFonts w:ascii="Times New Roman" w:eastAsia="Times New Roman" w:hAnsi="Times New Roman"/>
                <w:sz w:val="20"/>
              </w:rPr>
              <w:t>.</w:t>
            </w:r>
            <w:r w:rsidRPr="00BA51C0">
              <w:rPr>
                <w:rFonts w:ascii="Times New Roman" w:eastAsia="Times New Roman" w:hAnsi="Times New Roman"/>
                <w:sz w:val="20"/>
              </w:rPr>
              <w:br/>
              <w:t>01:2026 QCVN 12-11:2022/BCT-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заттарға</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арналған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күшейтілген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аралық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lastRenderedPageBreak/>
              <w:t>детонатор</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бустер</w:t>
            </w:r>
            <w:proofErr w:type="spellEnd"/>
            <w:r w:rsidRPr="00BA51C0">
              <w:rPr>
                <w:rFonts w:ascii="Times New Roman" w:eastAsia="Times New Roman" w:hAnsi="Times New Roman"/>
                <w:sz w:val="20"/>
              </w:rPr>
              <w:t>).</w:t>
            </w:r>
            <w:r w:rsidRPr="00BA51C0">
              <w:rPr>
                <w:rFonts w:ascii="Times New Roman" w:eastAsia="Times New Roman" w:hAnsi="Times New Roman"/>
                <w:sz w:val="20"/>
              </w:rPr>
              <w:br/>
              <w:t>01:2026 QCVN 12-15:2023/BCT-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Соққы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толқындық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түтік</w:t>
            </w:r>
            <w:proofErr w:type="spellEnd"/>
            <w:r w:rsidRPr="00BA51C0">
              <w:rPr>
                <w:rFonts w:ascii="Times New Roman" w:eastAsia="Times New Roman" w:hAnsi="Times New Roman"/>
                <w:sz w:val="20"/>
              </w:rPr>
              <w:t xml:space="preserve"> (shock tube).</w:t>
            </w:r>
            <w:r w:rsidRPr="00BA51C0">
              <w:rPr>
                <w:rFonts w:ascii="Times New Roman" w:eastAsia="Times New Roman" w:hAnsi="Times New Roman"/>
                <w:sz w:val="20"/>
              </w:rPr>
              <w:br/>
              <w:t>01:2026 QCVN 12-19:2023/BCT-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Электрондық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детонатор</w:t>
            </w:r>
            <w:proofErr w:type="spellEnd"/>
            <w:r w:rsidRPr="00BA51C0">
              <w:rPr>
                <w:rFonts w:ascii="Times New Roman" w:eastAsia="Times New Roman" w:hAnsi="Times New Roman"/>
                <w:sz w:val="20"/>
              </w:rPr>
              <w:t>.</w:t>
            </w:r>
            <w:r w:rsidRPr="00BA51C0">
              <w:rPr>
                <w:rFonts w:ascii="Times New Roman" w:eastAsia="Times New Roman" w:hAnsi="Times New Roman"/>
                <w:sz w:val="20"/>
              </w:rPr>
              <w:br/>
              <w:t>01:2026 QCVN 12-22:2023/BCT-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Жерасты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шахталары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және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жанғыш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газдар</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жоқ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жерасты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құрылыстары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үшін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электрлік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емес</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кідіріс</w:t>
            </w:r>
            <w:proofErr w:type="spellEnd"/>
            <w:r w:rsidRPr="00BA51C0">
              <w:rPr>
                <w:rFonts w:ascii="Times New Roman" w:eastAsia="Times New Roman" w:hAnsi="Times New Roman"/>
                <w:sz w:val="20"/>
              </w:rPr>
              <w:t xml:space="preserve"> детонаторы.</w:t>
            </w:r>
            <w:r w:rsidRPr="00BA51C0">
              <w:rPr>
                <w:rFonts w:ascii="Times New Roman" w:eastAsia="Times New Roman" w:hAnsi="Times New Roman"/>
                <w:sz w:val="20"/>
              </w:rPr>
              <w:br/>
              <w:t>01:2026 QCVN 12-28:2024/BCT-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Электрлік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кідіріс</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детонаторы</w:t>
            </w:r>
            <w:proofErr w:type="spellEnd"/>
            <w:r w:rsidRPr="00BA51C0">
              <w:rPr>
                <w:rFonts w:ascii="Times New Roman" w:eastAsia="Times New Roman" w:hAnsi="Times New Roman"/>
                <w:sz w:val="20"/>
              </w:rPr>
              <w:t>.</w:t>
            </w:r>
            <w:r w:rsidRPr="00BA51C0">
              <w:rPr>
                <w:rFonts w:ascii="Times New Roman" w:eastAsia="Times New Roman" w:hAnsi="Times New Roman"/>
                <w:sz w:val="20"/>
              </w:rPr>
              <w:br/>
              <w:t>01:2026 QCVN 12-29:2024/BCT-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 8 </w:t>
            </w:r>
            <w:proofErr w:type="spellStart"/>
            <w:r w:rsidRPr="00BA51C0">
              <w:rPr>
                <w:rFonts w:ascii="Times New Roman" w:eastAsia="Times New Roman" w:hAnsi="Times New Roman"/>
                <w:sz w:val="20"/>
              </w:rPr>
              <w:t>детонатор</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лезде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әсер</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ететін</w:t>
            </w:r>
            <w:proofErr w:type="spellEnd"/>
            <w:r w:rsidRPr="00BA51C0">
              <w:rPr>
                <w:rFonts w:ascii="Times New Roman" w:eastAsia="Times New Roman" w:hAnsi="Times New Roman"/>
                <w:sz w:val="20"/>
              </w:rPr>
              <w:t>).</w:t>
            </w:r>
            <w:r w:rsidRPr="00BA51C0">
              <w:rPr>
                <w:rFonts w:ascii="Times New Roman" w:eastAsia="Times New Roman" w:hAnsi="Times New Roman"/>
                <w:sz w:val="20"/>
              </w:rPr>
              <w:br/>
              <w:t>01:2026 QCVN 12-25:2024/BCT-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 8 </w:t>
            </w:r>
            <w:proofErr w:type="spellStart"/>
            <w:r w:rsidRPr="00BA51C0">
              <w:rPr>
                <w:rFonts w:ascii="Times New Roman" w:eastAsia="Times New Roman" w:hAnsi="Times New Roman"/>
                <w:sz w:val="20"/>
              </w:rPr>
              <w:t>электрлік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детонатор</w:t>
            </w:r>
            <w:proofErr w:type="spellEnd"/>
            <w:r w:rsidRPr="00BA51C0">
              <w:rPr>
                <w:rFonts w:ascii="Times New Roman" w:eastAsia="Times New Roman" w:hAnsi="Times New Roman"/>
                <w:sz w:val="20"/>
              </w:rPr>
              <w:t>.</w:t>
            </w:r>
            <w:r w:rsidRPr="00BA51C0">
              <w:rPr>
                <w:rFonts w:ascii="Times New Roman" w:eastAsia="Times New Roman" w:hAnsi="Times New Roman"/>
                <w:sz w:val="20"/>
              </w:rPr>
              <w:br/>
              <w:t>01:2026 QCVN 12-30:2024/BCT-</w:t>
            </w:r>
            <w:proofErr w:type="spellStart"/>
            <w:r w:rsidRPr="00BA51C0">
              <w:rPr>
                <w:rFonts w:ascii="Times New Roman" w:eastAsia="Times New Roman" w:hAnsi="Times New Roman"/>
                <w:sz w:val="20"/>
              </w:rPr>
              <w:t>ке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өзгеріс</w:t>
            </w:r>
            <w:proofErr w:type="spellEnd"/>
            <w:r w:rsidRPr="00BA51C0">
              <w:rPr>
                <w:rFonts w:ascii="Times New Roman" w:eastAsia="Times New Roman" w:hAnsi="Times New Roman"/>
                <w:sz w:val="20"/>
              </w:rPr>
              <w:t xml:space="preserve"> — </w:t>
            </w:r>
            <w:proofErr w:type="spellStart"/>
            <w:r w:rsidRPr="00BA51C0">
              <w:rPr>
                <w:rFonts w:ascii="Times New Roman" w:eastAsia="Times New Roman" w:hAnsi="Times New Roman"/>
                <w:sz w:val="20"/>
              </w:rPr>
              <w:t>Өнеркәсіптік</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жарылғыш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материалдардың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қауіпсіздігі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жөніндегі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ұлттық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техникалық</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регламент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Тұтандырғыш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сақтандырғыш</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шнур</w:t>
            </w:r>
            <w:proofErr w:type="spellEnd"/>
            <w:r w:rsidRPr="00BA51C0">
              <w:rPr>
                <w:rFonts w:ascii="Times New Roman" w:eastAsia="Times New Roman" w:hAnsi="Times New Roman"/>
                <w:sz w:val="20"/>
              </w:rPr>
              <w:t>.</w:t>
            </w:r>
          </w:p>
          <w:p w14:paraId="1C4163F3" w14:textId="77777777" w:rsidR="00A0398C" w:rsidRPr="00BA51C0" w:rsidRDefault="00A0398C" w:rsidP="00A0398C">
            <w:pPr>
              <w:spacing w:before="100" w:beforeAutospacing="1" w:after="100" w:afterAutospacing="1" w:line="240" w:lineRule="auto"/>
              <w:rPr>
                <w:rFonts w:ascii="Times New Roman" w:eastAsia="Times New Roman" w:hAnsi="Times New Roman"/>
                <w:sz w:val="20"/>
              </w:rPr>
            </w:pPr>
            <w:proofErr w:type="spellStart"/>
            <w:r w:rsidRPr="00BA51C0">
              <w:rPr>
                <w:rFonts w:ascii="Times New Roman" w:eastAsia="Times New Roman" w:hAnsi="Times New Roman"/>
                <w:sz w:val="20"/>
              </w:rPr>
              <w:t>Документ</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тілі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вьетнам</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тілі</w:t>
            </w:r>
            <w:proofErr w:type="spellEnd"/>
            <w:r w:rsidRPr="00BA51C0">
              <w:rPr>
                <w:rFonts w:ascii="Times New Roman" w:eastAsia="Times New Roman" w:hAnsi="Times New Roman"/>
                <w:sz w:val="20"/>
              </w:rPr>
              <w:t>.</w:t>
            </w:r>
            <w:r w:rsidRPr="00BA51C0">
              <w:rPr>
                <w:rFonts w:ascii="Times New Roman" w:eastAsia="Times New Roman" w:hAnsi="Times New Roman"/>
                <w:sz w:val="20"/>
              </w:rPr>
              <w:br/>
            </w:r>
            <w:proofErr w:type="spellStart"/>
            <w:r w:rsidRPr="00BA51C0">
              <w:rPr>
                <w:rFonts w:ascii="Times New Roman" w:eastAsia="Times New Roman" w:hAnsi="Times New Roman"/>
                <w:sz w:val="20"/>
              </w:rPr>
              <w:t>Беттер</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саны</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анықталады</w:t>
            </w:r>
            <w:proofErr w:type="spellEnd"/>
            <w:r w:rsidRPr="00BA51C0">
              <w:rPr>
                <w:rFonts w:ascii="Times New Roman" w:eastAsia="Times New Roman" w:hAnsi="Times New Roman"/>
                <w:sz w:val="20"/>
              </w:rPr>
              <w:t>.</w:t>
            </w:r>
          </w:p>
          <w:p w14:paraId="13A42444" w14:textId="77777777" w:rsidR="00A0398C" w:rsidRPr="00BA51C0" w:rsidRDefault="00A0398C" w:rsidP="00A0398C">
            <w:pPr>
              <w:spacing w:before="100" w:beforeAutospacing="1" w:after="100" w:afterAutospacing="1" w:line="240" w:lineRule="auto"/>
              <w:rPr>
                <w:rFonts w:ascii="Times New Roman" w:eastAsia="Times New Roman" w:hAnsi="Times New Roman"/>
                <w:sz w:val="20"/>
              </w:rPr>
            </w:pPr>
            <w:proofErr w:type="spellStart"/>
            <w:r w:rsidRPr="00BA51C0">
              <w:rPr>
                <w:rFonts w:ascii="Times New Roman" w:eastAsia="Times New Roman" w:hAnsi="Times New Roman"/>
                <w:sz w:val="20"/>
              </w:rPr>
              <w:t>Хабарланған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құжатқа</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сілтеме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және</w:t>
            </w:r>
            <w:proofErr w:type="spellEnd"/>
            <w:r w:rsidRPr="00BA51C0">
              <w:rPr>
                <w:rFonts w:ascii="Times New Roman" w:eastAsia="Times New Roman" w:hAnsi="Times New Roman"/>
                <w:sz w:val="20"/>
              </w:rPr>
              <w:t>/</w:t>
            </w:r>
            <w:proofErr w:type="spellStart"/>
            <w:r w:rsidRPr="00BA51C0">
              <w:rPr>
                <w:rFonts w:ascii="Times New Roman" w:eastAsia="Times New Roman" w:hAnsi="Times New Roman"/>
                <w:sz w:val="20"/>
              </w:rPr>
              <w:t>немесе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сұрау</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бойынша</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көшірмелерді</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ұсынатын</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органның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немесе</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мекеменің</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байланыс</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деректері</w:t>
            </w:r>
            <w:proofErr w:type="spellEnd"/>
            <w:r w:rsidRPr="00BA51C0">
              <w:rPr>
                <w:rFonts w:ascii="Times New Roman" w:eastAsia="Times New Roman" w:hAnsi="Times New Roman"/>
                <w:sz w:val="20"/>
              </w:rPr>
              <w:t xml:space="preserve">: </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/26_03241_00_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/26_03241_01_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/26_03241_02_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/26_03241_03_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/26_03241_04_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/26_03241_05_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/26_03241_06_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/26_03241_07_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/26_03241_08_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/26_03241_09_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/26_03241_10_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/26_03241_11_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w:t>
            </w:r>
            <w:r w:rsidRPr="00BA51C0">
              <w:rPr>
                <w:rFonts w:ascii="Times New Roman" w:eastAsia="Times New Roman" w:hAnsi="Times New Roman"/>
                <w:sz w:val="20"/>
              </w:rPr>
              <w:lastRenderedPageBreak/>
              <w:t>6_03241_12_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/26_03241_13_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/26_03241_14_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/26_03241_15_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/26_03241_16_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r>
              <w:rPr>
                <w:rFonts w:ascii="Times New Roman" w:eastAsia="Times New Roman" w:hAnsi="Times New Roman"/>
                <w:sz w:val="20"/>
              </w:rPr>
              <w:t>https</w:t>
            </w:r>
            <w:r w:rsidRPr="00BA51C0">
              <w:rPr>
                <w:rFonts w:ascii="Times New Roman" w:eastAsia="Times New Roman" w:hAnsi="Times New Roman"/>
                <w:sz w:val="20"/>
              </w:rPr>
              <w:t>://</w:t>
            </w:r>
            <w:r>
              <w:rPr>
                <w:rFonts w:ascii="Times New Roman" w:eastAsia="Times New Roman" w:hAnsi="Times New Roman"/>
                <w:sz w:val="20"/>
              </w:rPr>
              <w:t>members</w:t>
            </w:r>
            <w:r w:rsidRPr="00BA51C0">
              <w:rPr>
                <w:rFonts w:ascii="Times New Roman" w:eastAsia="Times New Roman" w:hAnsi="Times New Roman"/>
                <w:sz w:val="20"/>
              </w:rPr>
              <w:t>.</w:t>
            </w:r>
            <w:r>
              <w:rPr>
                <w:rFonts w:ascii="Times New Roman" w:eastAsia="Times New Roman" w:hAnsi="Times New Roman"/>
                <w:sz w:val="20"/>
              </w:rPr>
              <w:t>wto</w:t>
            </w:r>
            <w:r w:rsidRPr="00BA51C0">
              <w:rPr>
                <w:rFonts w:ascii="Times New Roman" w:eastAsia="Times New Roman" w:hAnsi="Times New Roman"/>
                <w:sz w:val="20"/>
              </w:rPr>
              <w:t>.</w:t>
            </w:r>
            <w:r>
              <w:rPr>
                <w:rFonts w:ascii="Times New Roman" w:eastAsia="Times New Roman" w:hAnsi="Times New Roman"/>
                <w:sz w:val="20"/>
              </w:rPr>
              <w:t>org</w:t>
            </w:r>
            <w:r w:rsidRPr="00BA51C0">
              <w:rPr>
                <w:rFonts w:ascii="Times New Roman" w:eastAsia="Times New Roman" w:hAnsi="Times New Roman"/>
                <w:sz w:val="20"/>
              </w:rPr>
              <w:t>/</w:t>
            </w:r>
            <w:r>
              <w:rPr>
                <w:rFonts w:ascii="Times New Roman" w:eastAsia="Times New Roman" w:hAnsi="Times New Roman"/>
                <w:sz w:val="20"/>
              </w:rPr>
              <w:t>crnattachments</w:t>
            </w:r>
            <w:r w:rsidRPr="00BA51C0">
              <w:rPr>
                <w:rFonts w:ascii="Times New Roman" w:eastAsia="Times New Roman" w:hAnsi="Times New Roman"/>
                <w:sz w:val="20"/>
              </w:rPr>
              <w:t>/2026/</w:t>
            </w:r>
            <w:r>
              <w:rPr>
                <w:rFonts w:ascii="Times New Roman" w:eastAsia="Times New Roman" w:hAnsi="Times New Roman"/>
                <w:sz w:val="20"/>
              </w:rPr>
              <w:t>TBT</w:t>
            </w:r>
            <w:r w:rsidRPr="00BA51C0">
              <w:rPr>
                <w:rFonts w:ascii="Times New Roman" w:eastAsia="Times New Roman" w:hAnsi="Times New Roman"/>
                <w:sz w:val="20"/>
              </w:rPr>
              <w:t>/</w:t>
            </w:r>
            <w:r>
              <w:rPr>
                <w:rFonts w:ascii="Times New Roman" w:eastAsia="Times New Roman" w:hAnsi="Times New Roman"/>
                <w:sz w:val="20"/>
              </w:rPr>
              <w:t>VNM</w:t>
            </w:r>
            <w:r w:rsidRPr="00BA51C0">
              <w:rPr>
                <w:rFonts w:ascii="Times New Roman" w:eastAsia="Times New Roman" w:hAnsi="Times New Roman"/>
                <w:sz w:val="20"/>
              </w:rPr>
              <w:t>/26_03241_17_</w:t>
            </w:r>
            <w:r>
              <w:rPr>
                <w:rFonts w:ascii="Times New Roman" w:eastAsia="Times New Roman" w:hAnsi="Times New Roman"/>
                <w:sz w:val="20"/>
              </w:rPr>
              <w:t>x</w:t>
            </w:r>
            <w:r w:rsidRPr="00BA51C0">
              <w:rPr>
                <w:rFonts w:ascii="Times New Roman" w:eastAsia="Times New Roman" w:hAnsi="Times New Roman"/>
                <w:sz w:val="20"/>
              </w:rPr>
              <w:t>.</w:t>
            </w:r>
            <w:r>
              <w:rPr>
                <w:rFonts w:ascii="Times New Roman" w:eastAsia="Times New Roman" w:hAnsi="Times New Roman"/>
                <w:sz w:val="20"/>
              </w:rPr>
              <w:t>pdf</w:t>
            </w:r>
            <w:r w:rsidRPr="00BA51C0">
              <w:rPr>
                <w:rFonts w:ascii="Times New Roman" w:eastAsia="Times New Roman" w:hAnsi="Times New Roman"/>
                <w:sz w:val="20"/>
              </w:rPr>
              <w:br/>
            </w:r>
            <w:proofErr w:type="spellStart"/>
            <w:r w:rsidRPr="00BA51C0">
              <w:rPr>
                <w:rFonts w:ascii="Times New Roman" w:eastAsia="Times New Roman" w:hAnsi="Times New Roman"/>
                <w:b/>
                <w:bCs/>
                <w:sz w:val="20"/>
              </w:rPr>
              <w:t>Өнеркәсіп</w:t>
            </w:r>
            <w:proofErr w:type="spellEnd"/>
            <w:r w:rsidRPr="00BA51C0">
              <w:rPr>
                <w:rFonts w:ascii="Times New Roman" w:eastAsia="Times New Roman" w:hAnsi="Times New Roman"/>
                <w:b/>
                <w:bCs/>
                <w:sz w:val="20"/>
              </w:rPr>
              <w:t xml:space="preserve"> </w:t>
            </w:r>
            <w:proofErr w:type="spellStart"/>
            <w:r w:rsidRPr="00BA51C0">
              <w:rPr>
                <w:rFonts w:ascii="Times New Roman" w:eastAsia="Times New Roman" w:hAnsi="Times New Roman"/>
                <w:b/>
                <w:bCs/>
                <w:sz w:val="20"/>
              </w:rPr>
              <w:t>және</w:t>
            </w:r>
            <w:proofErr w:type="spellEnd"/>
            <w:r w:rsidRPr="00BA51C0">
              <w:rPr>
                <w:rFonts w:ascii="Times New Roman" w:eastAsia="Times New Roman" w:hAnsi="Times New Roman"/>
                <w:b/>
                <w:bCs/>
                <w:sz w:val="20"/>
              </w:rPr>
              <w:t xml:space="preserve"> </w:t>
            </w:r>
            <w:proofErr w:type="spellStart"/>
            <w:r w:rsidRPr="00BA51C0">
              <w:rPr>
                <w:rFonts w:ascii="Times New Roman" w:eastAsia="Times New Roman" w:hAnsi="Times New Roman"/>
                <w:b/>
                <w:bCs/>
                <w:sz w:val="20"/>
              </w:rPr>
              <w:t>сауда</w:t>
            </w:r>
            <w:proofErr w:type="spellEnd"/>
            <w:r w:rsidRPr="00BA51C0">
              <w:rPr>
                <w:rFonts w:ascii="Times New Roman" w:eastAsia="Times New Roman" w:hAnsi="Times New Roman"/>
                <w:b/>
                <w:bCs/>
                <w:sz w:val="20"/>
              </w:rPr>
              <w:t xml:space="preserve"> </w:t>
            </w:r>
            <w:proofErr w:type="spellStart"/>
            <w:r w:rsidRPr="00BA51C0">
              <w:rPr>
                <w:rFonts w:ascii="Times New Roman" w:eastAsia="Times New Roman" w:hAnsi="Times New Roman"/>
                <w:b/>
                <w:bCs/>
                <w:sz w:val="20"/>
              </w:rPr>
              <w:t>министрлігі</w:t>
            </w:r>
            <w:proofErr w:type="spellEnd"/>
            <w:r w:rsidRPr="00BA51C0">
              <w:rPr>
                <w:rFonts w:ascii="Times New Roman" w:eastAsia="Times New Roman" w:hAnsi="Times New Roman"/>
                <w:sz w:val="20"/>
              </w:rPr>
              <w:br/>
            </w:r>
            <w:proofErr w:type="spellStart"/>
            <w:r w:rsidRPr="00BA51C0">
              <w:rPr>
                <w:rFonts w:ascii="Times New Roman" w:eastAsia="Times New Roman" w:hAnsi="Times New Roman"/>
                <w:b/>
                <w:bCs/>
                <w:sz w:val="20"/>
              </w:rPr>
              <w:t>Өнеркәсіптік</w:t>
            </w:r>
            <w:proofErr w:type="spellEnd"/>
            <w:r w:rsidRPr="00BA51C0">
              <w:rPr>
                <w:rFonts w:ascii="Times New Roman" w:eastAsia="Times New Roman" w:hAnsi="Times New Roman"/>
                <w:b/>
                <w:bCs/>
                <w:sz w:val="20"/>
              </w:rPr>
              <w:t xml:space="preserve"> </w:t>
            </w:r>
            <w:proofErr w:type="spellStart"/>
            <w:r w:rsidRPr="00BA51C0">
              <w:rPr>
                <w:rFonts w:ascii="Times New Roman" w:eastAsia="Times New Roman" w:hAnsi="Times New Roman"/>
                <w:b/>
                <w:bCs/>
                <w:sz w:val="20"/>
              </w:rPr>
              <w:t>қауіпсіздік</w:t>
            </w:r>
            <w:proofErr w:type="spellEnd"/>
            <w:r w:rsidRPr="00BA51C0">
              <w:rPr>
                <w:rFonts w:ascii="Times New Roman" w:eastAsia="Times New Roman" w:hAnsi="Times New Roman"/>
                <w:b/>
                <w:bCs/>
                <w:sz w:val="20"/>
              </w:rPr>
              <w:t xml:space="preserve">, </w:t>
            </w:r>
            <w:proofErr w:type="spellStart"/>
            <w:r w:rsidRPr="00BA51C0">
              <w:rPr>
                <w:rFonts w:ascii="Times New Roman" w:eastAsia="Times New Roman" w:hAnsi="Times New Roman"/>
                <w:b/>
                <w:bCs/>
                <w:sz w:val="20"/>
              </w:rPr>
              <w:t>инжиниринг</w:t>
            </w:r>
            <w:proofErr w:type="spellEnd"/>
            <w:r w:rsidRPr="00BA51C0">
              <w:rPr>
                <w:rFonts w:ascii="Times New Roman" w:eastAsia="Times New Roman" w:hAnsi="Times New Roman"/>
                <w:b/>
                <w:bCs/>
                <w:sz w:val="20"/>
              </w:rPr>
              <w:t xml:space="preserve"> </w:t>
            </w:r>
            <w:proofErr w:type="spellStart"/>
            <w:r w:rsidRPr="00BA51C0">
              <w:rPr>
                <w:rFonts w:ascii="Times New Roman" w:eastAsia="Times New Roman" w:hAnsi="Times New Roman"/>
                <w:b/>
                <w:bCs/>
                <w:sz w:val="20"/>
              </w:rPr>
              <w:t>және</w:t>
            </w:r>
            <w:proofErr w:type="spellEnd"/>
            <w:r w:rsidRPr="00BA51C0">
              <w:rPr>
                <w:rFonts w:ascii="Times New Roman" w:eastAsia="Times New Roman" w:hAnsi="Times New Roman"/>
                <w:b/>
                <w:bCs/>
                <w:sz w:val="20"/>
              </w:rPr>
              <w:t xml:space="preserve"> </w:t>
            </w:r>
            <w:proofErr w:type="spellStart"/>
            <w:r w:rsidRPr="00BA51C0">
              <w:rPr>
                <w:rFonts w:ascii="Times New Roman" w:eastAsia="Times New Roman" w:hAnsi="Times New Roman"/>
                <w:b/>
                <w:bCs/>
                <w:sz w:val="20"/>
              </w:rPr>
              <w:t>қоршаған</w:t>
            </w:r>
            <w:proofErr w:type="spellEnd"/>
            <w:r w:rsidRPr="00BA51C0">
              <w:rPr>
                <w:rFonts w:ascii="Times New Roman" w:eastAsia="Times New Roman" w:hAnsi="Times New Roman"/>
                <w:b/>
                <w:bCs/>
                <w:sz w:val="20"/>
              </w:rPr>
              <w:t xml:space="preserve"> </w:t>
            </w:r>
            <w:proofErr w:type="spellStart"/>
            <w:r w:rsidRPr="00BA51C0">
              <w:rPr>
                <w:rFonts w:ascii="Times New Roman" w:eastAsia="Times New Roman" w:hAnsi="Times New Roman"/>
                <w:b/>
                <w:bCs/>
                <w:sz w:val="20"/>
              </w:rPr>
              <w:t>ортаны</w:t>
            </w:r>
            <w:proofErr w:type="spellEnd"/>
            <w:r w:rsidRPr="00BA51C0">
              <w:rPr>
                <w:rFonts w:ascii="Times New Roman" w:eastAsia="Times New Roman" w:hAnsi="Times New Roman"/>
                <w:b/>
                <w:bCs/>
                <w:sz w:val="20"/>
              </w:rPr>
              <w:t xml:space="preserve"> </w:t>
            </w:r>
            <w:proofErr w:type="spellStart"/>
            <w:r w:rsidRPr="00BA51C0">
              <w:rPr>
                <w:rFonts w:ascii="Times New Roman" w:eastAsia="Times New Roman" w:hAnsi="Times New Roman"/>
                <w:b/>
                <w:bCs/>
                <w:sz w:val="20"/>
              </w:rPr>
              <w:t>қорғау</w:t>
            </w:r>
            <w:proofErr w:type="spellEnd"/>
            <w:r w:rsidRPr="00BA51C0">
              <w:rPr>
                <w:rFonts w:ascii="Times New Roman" w:eastAsia="Times New Roman" w:hAnsi="Times New Roman"/>
                <w:b/>
                <w:bCs/>
                <w:sz w:val="20"/>
              </w:rPr>
              <w:t xml:space="preserve"> </w:t>
            </w:r>
            <w:proofErr w:type="spellStart"/>
            <w:r w:rsidRPr="00BA51C0">
              <w:rPr>
                <w:rFonts w:ascii="Times New Roman" w:eastAsia="Times New Roman" w:hAnsi="Times New Roman"/>
                <w:b/>
                <w:bCs/>
                <w:sz w:val="20"/>
              </w:rPr>
              <w:t>агенттігі</w:t>
            </w:r>
            <w:proofErr w:type="spellEnd"/>
            <w:r w:rsidRPr="00BA51C0">
              <w:rPr>
                <w:rFonts w:ascii="Times New Roman" w:eastAsia="Times New Roman" w:hAnsi="Times New Roman"/>
                <w:sz w:val="20"/>
              </w:rPr>
              <w:br/>
            </w:r>
            <w:proofErr w:type="spellStart"/>
            <w:r w:rsidRPr="00BA51C0">
              <w:rPr>
                <w:rFonts w:ascii="Times New Roman" w:eastAsia="Times New Roman" w:hAnsi="Times New Roman"/>
                <w:sz w:val="20"/>
              </w:rPr>
              <w:t>Вьетнам</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Ханой</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Нго</w:t>
            </w:r>
            <w:proofErr w:type="spellEnd"/>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Куен</w:t>
            </w:r>
            <w:proofErr w:type="spellEnd"/>
            <w:r w:rsidRPr="00BA51C0">
              <w:rPr>
                <w:rFonts w:ascii="Times New Roman" w:eastAsia="Times New Roman" w:hAnsi="Times New Roman"/>
                <w:sz w:val="20"/>
              </w:rPr>
              <w:t>, 25</w:t>
            </w:r>
            <w:r w:rsidRPr="00BA51C0">
              <w:rPr>
                <w:rFonts w:ascii="Times New Roman" w:eastAsia="Times New Roman" w:hAnsi="Times New Roman"/>
                <w:sz w:val="20"/>
              </w:rPr>
              <w:br/>
            </w:r>
            <w:proofErr w:type="spellStart"/>
            <w:r w:rsidRPr="00BA51C0">
              <w:rPr>
                <w:rFonts w:ascii="Times New Roman" w:eastAsia="Times New Roman" w:hAnsi="Times New Roman"/>
                <w:sz w:val="20"/>
              </w:rPr>
              <w:t>Тел</w:t>
            </w:r>
            <w:proofErr w:type="spellEnd"/>
            <w:r w:rsidRPr="00BA51C0">
              <w:rPr>
                <w:rFonts w:ascii="Times New Roman" w:eastAsia="Times New Roman" w:hAnsi="Times New Roman"/>
                <w:sz w:val="20"/>
              </w:rPr>
              <w:t>.: 84 (0)4 22218312</w:t>
            </w:r>
            <w:r w:rsidRPr="00BA51C0">
              <w:rPr>
                <w:rFonts w:ascii="Times New Roman" w:eastAsia="Times New Roman" w:hAnsi="Times New Roman"/>
                <w:sz w:val="20"/>
              </w:rPr>
              <w:br/>
            </w:r>
            <w:proofErr w:type="spellStart"/>
            <w:r w:rsidRPr="00BA51C0">
              <w:rPr>
                <w:rFonts w:ascii="Times New Roman" w:eastAsia="Times New Roman" w:hAnsi="Times New Roman"/>
                <w:sz w:val="20"/>
              </w:rPr>
              <w:t>Электрон</w:t>
            </w:r>
            <w:proofErr w:type="spellEnd"/>
            <w:r>
              <w:rPr>
                <w:rFonts w:ascii="Times New Roman" w:eastAsia="Times New Roman" w:hAnsi="Times New Roman"/>
                <w:sz w:val="20"/>
                <w:lang w:val="kk-KZ"/>
              </w:rPr>
              <w:t>ды</w:t>
            </w:r>
            <w:r w:rsidRPr="00BA51C0">
              <w:rPr>
                <w:rFonts w:ascii="Times New Roman" w:eastAsia="Times New Roman" w:hAnsi="Times New Roman"/>
                <w:sz w:val="20"/>
              </w:rPr>
              <w:t xml:space="preserve"> </w:t>
            </w:r>
            <w:proofErr w:type="spellStart"/>
            <w:r w:rsidRPr="00BA51C0">
              <w:rPr>
                <w:rFonts w:ascii="Times New Roman" w:eastAsia="Times New Roman" w:hAnsi="Times New Roman"/>
                <w:sz w:val="20"/>
              </w:rPr>
              <w:t>почта</w:t>
            </w:r>
            <w:proofErr w:type="spellEnd"/>
            <w:r w:rsidRPr="00BA51C0">
              <w:rPr>
                <w:rFonts w:ascii="Times New Roman" w:eastAsia="Times New Roman" w:hAnsi="Times New Roman"/>
                <w:sz w:val="20"/>
              </w:rPr>
              <w:t xml:space="preserve">: </w:t>
            </w:r>
            <w:r>
              <w:rPr>
                <w:rFonts w:ascii="Times New Roman" w:eastAsia="Times New Roman" w:hAnsi="Times New Roman"/>
                <w:sz w:val="20"/>
              </w:rPr>
              <w:t>thotd</w:t>
            </w:r>
            <w:r w:rsidRPr="00BA51C0">
              <w:rPr>
                <w:rFonts w:ascii="Times New Roman" w:eastAsia="Times New Roman" w:hAnsi="Times New Roman"/>
                <w:sz w:val="20"/>
              </w:rPr>
              <w:t>@</w:t>
            </w:r>
            <w:r>
              <w:rPr>
                <w:rFonts w:ascii="Times New Roman" w:eastAsia="Times New Roman" w:hAnsi="Times New Roman"/>
                <w:sz w:val="20"/>
              </w:rPr>
              <w:t>moit</w:t>
            </w:r>
            <w:r w:rsidRPr="00BA51C0">
              <w:rPr>
                <w:rFonts w:ascii="Times New Roman" w:eastAsia="Times New Roman" w:hAnsi="Times New Roman"/>
                <w:sz w:val="20"/>
              </w:rPr>
              <w:t>.</w:t>
            </w:r>
            <w:r>
              <w:rPr>
                <w:rFonts w:ascii="Times New Roman" w:eastAsia="Times New Roman" w:hAnsi="Times New Roman"/>
                <w:sz w:val="20"/>
              </w:rPr>
              <w:t>gov</w:t>
            </w:r>
            <w:r w:rsidRPr="00BA51C0">
              <w:rPr>
                <w:rFonts w:ascii="Times New Roman" w:eastAsia="Times New Roman" w:hAnsi="Times New Roman"/>
                <w:sz w:val="20"/>
              </w:rPr>
              <w:t>.</w:t>
            </w:r>
            <w:r>
              <w:rPr>
                <w:rFonts w:ascii="Times New Roman" w:eastAsia="Times New Roman" w:hAnsi="Times New Roman"/>
                <w:sz w:val="20"/>
              </w:rPr>
              <w:t>vn</w:t>
            </w:r>
            <w:r w:rsidRPr="00BA51C0">
              <w:rPr>
                <w:rFonts w:ascii="Times New Roman" w:eastAsia="Times New Roman" w:hAnsi="Times New Roman"/>
                <w:sz w:val="20"/>
              </w:rPr>
              <w:br/>
            </w:r>
            <w:proofErr w:type="spellStart"/>
            <w:r w:rsidRPr="00BA51C0">
              <w:rPr>
                <w:rFonts w:ascii="Times New Roman" w:eastAsia="Times New Roman" w:hAnsi="Times New Roman"/>
                <w:sz w:val="20"/>
              </w:rPr>
              <w:t>Веб-сайт:</w:t>
            </w:r>
            <w:r>
              <w:rPr>
                <w:rFonts w:ascii="Times New Roman" w:eastAsia="Times New Roman" w:hAnsi="Times New Roman"/>
                <w:sz w:val="20"/>
              </w:rPr>
              <w:t>http</w:t>
            </w:r>
            <w:proofErr w:type="spellEnd"/>
            <w:r w:rsidRPr="00BA51C0">
              <w:rPr>
                <w:rFonts w:ascii="Times New Roman" w:eastAsia="Times New Roman" w:hAnsi="Times New Roman"/>
                <w:sz w:val="20"/>
              </w:rPr>
              <w:t>://</w:t>
            </w:r>
            <w:r>
              <w:rPr>
                <w:rFonts w:ascii="Times New Roman" w:eastAsia="Times New Roman" w:hAnsi="Times New Roman"/>
                <w:sz w:val="20"/>
              </w:rPr>
              <w:t>atmt</w:t>
            </w:r>
            <w:r w:rsidRPr="00BA51C0">
              <w:rPr>
                <w:rFonts w:ascii="Times New Roman" w:eastAsia="Times New Roman" w:hAnsi="Times New Roman"/>
                <w:sz w:val="20"/>
              </w:rPr>
              <w:t>.</w:t>
            </w:r>
            <w:r>
              <w:rPr>
                <w:rFonts w:ascii="Times New Roman" w:eastAsia="Times New Roman" w:hAnsi="Times New Roman"/>
                <w:sz w:val="20"/>
              </w:rPr>
              <w:t>gov</w:t>
            </w:r>
            <w:r w:rsidRPr="00BA51C0">
              <w:rPr>
                <w:rFonts w:ascii="Times New Roman" w:eastAsia="Times New Roman" w:hAnsi="Times New Roman"/>
                <w:sz w:val="20"/>
              </w:rPr>
              <w:t>.</w:t>
            </w:r>
            <w:r>
              <w:rPr>
                <w:rFonts w:ascii="Times New Roman" w:eastAsia="Times New Roman" w:hAnsi="Times New Roman"/>
                <w:sz w:val="20"/>
              </w:rPr>
              <w:t>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1B100704" w14:textId="77777777" w:rsidR="00A0398C" w:rsidRDefault="00A0398C" w:rsidP="00A0398C">
            <w:r>
              <w:rPr>
                <w:rFonts w:ascii="Times New Roman" w:eastAsia="Times New Roman" w:hAnsi="Times New Roman"/>
                <w:sz w:val="20"/>
              </w:rPr>
              <w:lastRenderedPageBreak/>
              <w:t>23/07/26</w:t>
            </w:r>
          </w:p>
        </w:tc>
      </w:tr>
      <w:tr w:rsidR="00A0398C" w14:paraId="13FA4353" w14:textId="77777777" w:rsidTr="00BC5F1B">
        <w:tc>
          <w:tcPr>
            <w:tcW w:w="2720" w:type="dxa"/>
            <w:vMerge/>
          </w:tcPr>
          <w:p w14:paraId="3A60455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A510CA6"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325F0151" w14:textId="77777777" w:rsidR="00A0398C" w:rsidRDefault="00A0398C" w:rsidP="00A0398C">
            <w:proofErr w:type="spellStart"/>
            <w:r>
              <w:rPr>
                <w:rFonts w:ascii="Times New Roman" w:eastAsia="Times New Roman" w:hAnsi="Times New Roman"/>
                <w:sz w:val="20"/>
              </w:rPr>
              <w:t>Жарылғыш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заттар</w:t>
            </w:r>
            <w:proofErr w:type="spellEnd"/>
            <w:r>
              <w:rPr>
                <w:rFonts w:ascii="Times New Roman" w:eastAsia="Times New Roman" w:hAnsi="Times New Roman"/>
                <w:sz w:val="20"/>
                <w:lang w:val="kk-KZ"/>
              </w:rPr>
              <w:t>дан жасалған бұйымдар</w:t>
            </w:r>
            <w:r>
              <w:rPr>
                <w:rFonts w:ascii="Times New Roman" w:eastAsia="Times New Roman" w:hAnsi="Times New Roman"/>
                <w:sz w:val="20"/>
              </w:rPr>
              <w:t xml:space="preserve"> (HS 3603.60.00)</w:t>
            </w:r>
          </w:p>
        </w:tc>
        <w:tc>
          <w:tcPr>
            <w:tcW w:w="2720" w:type="dxa"/>
            <w:vMerge/>
          </w:tcPr>
          <w:p w14:paraId="01C23F12" w14:textId="77777777" w:rsidR="00A0398C" w:rsidRDefault="00A0398C" w:rsidP="00A0398C"/>
        </w:tc>
      </w:tr>
      <w:tr w:rsidR="00A0398C" w14:paraId="5E7F7B1A" w14:textId="77777777" w:rsidTr="00BC5F1B">
        <w:tc>
          <w:tcPr>
            <w:tcW w:w="2720" w:type="dxa"/>
            <w:vMerge/>
          </w:tcPr>
          <w:p w14:paraId="02F579F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E547C54"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2A327192"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proofErr w:type="spellStart"/>
            <w:r w:rsidRPr="00F7512D">
              <w:rPr>
                <w:rFonts w:ascii="Times New Roman" w:eastAsia="Times New Roman" w:hAnsi="Times New Roman"/>
                <w:sz w:val="20"/>
              </w:rPr>
              <w:t>Циркулярдың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жобасы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өнеркәсіптік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жарылғыш</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материалдардың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қауіпсіздігі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жөніндегі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қолданыстағы</w:t>
            </w:r>
            <w:proofErr w:type="spellEnd"/>
            <w:r w:rsidRPr="00F7512D">
              <w:rPr>
                <w:rFonts w:ascii="Times New Roman" w:eastAsia="Times New Roman" w:hAnsi="Times New Roman"/>
                <w:sz w:val="20"/>
              </w:rPr>
              <w:t xml:space="preserve"> 18 </w:t>
            </w:r>
            <w:proofErr w:type="spellStart"/>
            <w:r w:rsidRPr="00F7512D">
              <w:rPr>
                <w:rFonts w:ascii="Times New Roman" w:eastAsia="Times New Roman" w:hAnsi="Times New Roman"/>
                <w:sz w:val="20"/>
              </w:rPr>
              <w:t>ұлттық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техникалық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регламентке</w:t>
            </w:r>
            <w:proofErr w:type="spellEnd"/>
            <w:r w:rsidRPr="00F7512D">
              <w:rPr>
                <w:rFonts w:ascii="Times New Roman" w:eastAsia="Times New Roman" w:hAnsi="Times New Roman"/>
                <w:sz w:val="20"/>
              </w:rPr>
              <w:t xml:space="preserve"> 01:2026 </w:t>
            </w:r>
            <w:proofErr w:type="spellStart"/>
            <w:r w:rsidRPr="00F7512D">
              <w:rPr>
                <w:rFonts w:ascii="Times New Roman" w:eastAsia="Times New Roman" w:hAnsi="Times New Roman"/>
                <w:sz w:val="20"/>
              </w:rPr>
              <w:t>Түзетуді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енгізеді</w:t>
            </w:r>
            <w:proofErr w:type="spellEnd"/>
            <w:r w:rsidRPr="00F7512D">
              <w:rPr>
                <w:rFonts w:ascii="Times New Roman" w:eastAsia="Times New Roman" w:hAnsi="Times New Roman"/>
                <w:sz w:val="20"/>
              </w:rPr>
              <w:t>.</w:t>
            </w:r>
          </w:p>
          <w:p w14:paraId="6C3BAA5B"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proofErr w:type="spellStart"/>
            <w:r w:rsidRPr="00F7512D">
              <w:rPr>
                <w:rFonts w:ascii="Times New Roman" w:eastAsia="Times New Roman" w:hAnsi="Times New Roman"/>
                <w:sz w:val="20"/>
              </w:rPr>
              <w:t>Түзетулер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жобасы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негізінен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сәйкестік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декларациясына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сәйкестікті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бағалау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рәсімдеріне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сәйкестік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белгісін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қолдануға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қадағалау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жиілігіне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сондай-ақ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тиісті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ұйымдар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жеке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тұлғалардың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міндеттеріне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қатысты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ережелерді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жаңартып</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толықтырады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Бұл</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өзгерістер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аталған</w:t>
            </w:r>
            <w:proofErr w:type="spellEnd"/>
            <w:r w:rsidRPr="00F7512D">
              <w:rPr>
                <w:rFonts w:ascii="Times New Roman" w:eastAsia="Times New Roman" w:hAnsi="Times New Roman"/>
                <w:sz w:val="20"/>
              </w:rPr>
              <w:t xml:space="preserve"> QCVN </w:t>
            </w:r>
            <w:proofErr w:type="spellStart"/>
            <w:r w:rsidRPr="00F7512D">
              <w:rPr>
                <w:rFonts w:ascii="Times New Roman" w:eastAsia="Times New Roman" w:hAnsi="Times New Roman"/>
                <w:sz w:val="20"/>
              </w:rPr>
              <w:t>құжаттарын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сапасын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басқару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жөніндегі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жаңадан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қабылданған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нормативтік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актілерге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сәйкестендіру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мақсатында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енгізіледі</w:t>
            </w:r>
            <w:proofErr w:type="spellEnd"/>
            <w:r w:rsidRPr="00F7512D">
              <w:rPr>
                <w:rFonts w:ascii="Times New Roman" w:eastAsia="Times New Roman" w:hAnsi="Times New Roman"/>
                <w:sz w:val="20"/>
              </w:rPr>
              <w:t>.</w:t>
            </w:r>
          </w:p>
          <w:p w14:paraId="4803475D"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proofErr w:type="spellStart"/>
            <w:r w:rsidRPr="00F7512D">
              <w:rPr>
                <w:rFonts w:ascii="Times New Roman" w:eastAsia="Times New Roman" w:hAnsi="Times New Roman"/>
                <w:sz w:val="20"/>
              </w:rPr>
              <w:t>Аталған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түзетулер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жобасы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Вьетнам</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аумағында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жоғарыда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көрсетілген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өнеркәсіптік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жарылғыш</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материалдарды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және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оларға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қатысты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өнімдерді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өндірумен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импорттаумен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сатумен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және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байланысты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қызмет</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түрлерімен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айналысатын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ұйымдар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жеке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тұлғаларға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сондай-ақ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басқа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тиісті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ұйымдар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жеке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тұлғаларға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қолданылады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толығырақ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әрбір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түзетуде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жеке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көрсетілген</w:t>
            </w:r>
            <w:proofErr w:type="spellEnd"/>
            <w:r w:rsidRPr="00F7512D">
              <w:rPr>
                <w:rFonts w:ascii="Times New Roman" w:eastAsia="Times New Roman" w:hAnsi="Times New Roman"/>
                <w:sz w:val="20"/>
              </w:rPr>
              <w:t>).</w:t>
            </w:r>
          </w:p>
        </w:tc>
        <w:tc>
          <w:tcPr>
            <w:tcW w:w="2720" w:type="dxa"/>
            <w:vMerge/>
          </w:tcPr>
          <w:p w14:paraId="40D5A09D" w14:textId="77777777" w:rsidR="00A0398C" w:rsidRDefault="00A0398C" w:rsidP="00A0398C"/>
        </w:tc>
      </w:tr>
      <w:tr w:rsidR="00A0398C" w14:paraId="2D88A49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BA28D01" w14:textId="0670E0AC" w:rsidR="00A0398C" w:rsidRPr="00E05063" w:rsidRDefault="00A0398C" w:rsidP="00A0398C">
            <w:pPr>
              <w:rPr>
                <w:lang w:val="kk-KZ"/>
              </w:rPr>
            </w:pPr>
            <w:r>
              <w:rPr>
                <w:rFonts w:ascii="Times New Roman" w:eastAsia="Times New Roman" w:hAnsi="Times New Roman"/>
                <w:sz w:val="20"/>
              </w:rPr>
              <w:t>6</w:t>
            </w:r>
            <w:r>
              <w:rPr>
                <w:rFonts w:ascii="Times New Roman" w:eastAsia="Times New Roman" w:hAnsi="Times New Roman"/>
                <w:sz w:val="20"/>
                <w:lang w:val="kk-KZ"/>
              </w:rPr>
              <w:t>4</w:t>
            </w:r>
          </w:p>
        </w:tc>
        <w:tc>
          <w:tcPr>
            <w:tcW w:w="2720" w:type="dxa"/>
            <w:tcBorders>
              <w:top w:val="single" w:sz="8" w:space="0" w:color="000000"/>
              <w:left w:val="single" w:sz="8" w:space="0" w:color="000000"/>
              <w:bottom w:val="single" w:sz="8" w:space="0" w:color="000000"/>
              <w:right w:val="single" w:sz="8" w:space="0" w:color="000000"/>
            </w:tcBorders>
          </w:tcPr>
          <w:p w14:paraId="0608432C" w14:textId="77777777" w:rsidR="00A0398C" w:rsidRDefault="00A0398C" w:rsidP="00A0398C">
            <w:r>
              <w:rPr>
                <w:rFonts w:ascii="Times New Roman" w:eastAsia="Times New Roman" w:hAnsi="Times New Roman"/>
                <w:sz w:val="20"/>
              </w:rPr>
              <w:t>G/TBT/N/VNM/420</w:t>
            </w:r>
          </w:p>
        </w:tc>
        <w:tc>
          <w:tcPr>
            <w:tcW w:w="5102" w:type="dxa"/>
            <w:tcBorders>
              <w:top w:val="single" w:sz="8" w:space="0" w:color="000000"/>
              <w:left w:val="single" w:sz="8" w:space="0" w:color="000000"/>
              <w:bottom w:val="single" w:sz="8" w:space="0" w:color="000000"/>
              <w:right w:val="single" w:sz="8" w:space="0" w:color="000000"/>
            </w:tcBorders>
          </w:tcPr>
          <w:p w14:paraId="0605A05E" w14:textId="77777777" w:rsidR="00A0398C" w:rsidRDefault="00A0398C" w:rsidP="00A0398C">
            <w:r>
              <w:rPr>
                <w:rFonts w:ascii="Times New Roman" w:eastAsia="Times New Roman" w:hAnsi="Times New Roman"/>
                <w:sz w:val="20"/>
              </w:rPr>
              <w:t xml:space="preserve">Кейбір ережелерге өзгерістер мен толықтырулар енгізу туралы </w:t>
            </w:r>
            <w:r>
              <w:rPr>
                <w:rFonts w:ascii="Times New Roman" w:eastAsia="Times New Roman" w:hAnsi="Times New Roman"/>
                <w:sz w:val="20"/>
                <w:lang w:val="kk-KZ"/>
              </w:rPr>
              <w:t>циркуляр</w:t>
            </w:r>
            <w:r>
              <w:rPr>
                <w:rFonts w:ascii="Times New Roman" w:eastAsia="Times New Roman" w:hAnsi="Times New Roman"/>
                <w:sz w:val="20"/>
              </w:rPr>
              <w:t xml:space="preserve"> жобасы:</w:t>
            </w:r>
            <w:r>
              <w:rPr>
                <w:rFonts w:ascii="Times New Roman" w:eastAsia="Times New Roman" w:hAnsi="Times New Roman"/>
                <w:sz w:val="20"/>
              </w:rPr>
              <w:br/>
              <w:t>(i) QCVN 28:2026/BCT - Сұйық сүт өнімдеріне арналған ұлттық техникалық регламентті қолданысқа енгізетін Индустрия және сауда министрінің 2026 жылғы 26 ақпандағы № 09/2026/TT-BCT циркуляры; және</w:t>
            </w:r>
            <w:r>
              <w:rPr>
                <w:rFonts w:ascii="Times New Roman" w:eastAsia="Times New Roman" w:hAnsi="Times New Roman"/>
                <w:sz w:val="20"/>
              </w:rPr>
              <w:br/>
              <w:t>(ii) QCVN 28:2026/BCT - Сұйық сүт өнімдеріне арналған ұлттық техникалық регламентті қолданысқа енгізетін Индустрия және сауда министрінің 2026 жылғы 26 ақпандағы № 10/2026/TT-BCT циркуляры. QCVN 29:2026/BCT – Тазартылған өсімдік майларына арналған ұлттық техникалық регламенттер. Тілі: вьетнам</w:t>
            </w:r>
            <w:r>
              <w:rPr>
                <w:rFonts w:ascii="Times New Roman" w:eastAsia="Times New Roman" w:hAnsi="Times New Roman"/>
                <w:sz w:val="20"/>
              </w:rPr>
              <w:br/>
              <w:t>(Вьетнам тілінде 5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r>
            <w:r>
              <w:rPr>
                <w:rFonts w:ascii="Times New Roman" w:eastAsia="Times New Roman" w:hAnsi="Times New Roman"/>
                <w:sz w:val="20"/>
              </w:rPr>
              <w:lastRenderedPageBreak/>
              <w:t>https://members.wto.org/crnattachments/2026/TBT/VNM/26_03240_00_e.pdf</w:t>
            </w:r>
            <w:r>
              <w:rPr>
                <w:rFonts w:ascii="Times New Roman" w:eastAsia="Times New Roman" w:hAnsi="Times New Roman"/>
                <w:sz w:val="20"/>
              </w:rPr>
              <w:br/>
              <w:t>https://moit.gov.vn/du-thao-van-ban/lay-y-kien-du-thao-thong-tu-ve-quy-chuan-ky-thuat-quoc-gia-voi-san-pham-sua-dang-long-va-dau-thuc-vat-tinh-che.html</w:t>
            </w:r>
            <w:r>
              <w:rPr>
                <w:rFonts w:ascii="Times New Roman" w:eastAsia="Times New Roman" w:hAnsi="Times New Roman"/>
                <w:sz w:val="20"/>
              </w:rPr>
              <w:br/>
              <w:t>https://moit.gov.vn/du-thao-van-ban/lay-y-kien-du-thao-thong-tu-ve-quy-chuan-ky-thuat-quoc-gia-voi-san-pham-sua-dang-long-va-dau-thuc-vat-tinh-che.html</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Инновациялар, жасылдандыру және өнеркәсіпті алға жылжыту агенттігі (IGIP)</w:t>
            </w:r>
            <w:r>
              <w:rPr>
                <w:rFonts w:ascii="Times New Roman" w:eastAsia="Times New Roman" w:hAnsi="Times New Roman"/>
                <w:sz w:val="20"/>
              </w:rPr>
              <w:br/>
              <w:t>Хай Ба Трунг 54, Куа Нам, Ха Ной, Вьетнам</w:t>
            </w:r>
            <w:r>
              <w:rPr>
                <w:rFonts w:ascii="Times New Roman" w:eastAsia="Times New Roman" w:hAnsi="Times New Roman"/>
                <w:sz w:val="20"/>
              </w:rPr>
              <w:br/>
              <w:t>Тел.: 84.24.22218282</w:t>
            </w:r>
            <w:r>
              <w:rPr>
                <w:rFonts w:ascii="Times New Roman" w:eastAsia="Times New Roman" w:hAnsi="Times New Roman"/>
                <w:sz w:val="20"/>
              </w:rPr>
              <w:br/>
              <w:t>Веб-сайт: https://igip.gov.vn/.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E5DE2A" w14:textId="77777777" w:rsidR="00A0398C" w:rsidRDefault="00A0398C" w:rsidP="00A0398C">
            <w:r>
              <w:rPr>
                <w:rFonts w:ascii="Times New Roman" w:eastAsia="Times New Roman" w:hAnsi="Times New Roman"/>
                <w:sz w:val="20"/>
              </w:rPr>
              <w:lastRenderedPageBreak/>
              <w:t>23/07/26</w:t>
            </w:r>
          </w:p>
        </w:tc>
      </w:tr>
      <w:tr w:rsidR="00A0398C" w14:paraId="6F186B20" w14:textId="77777777" w:rsidTr="00BC5F1B">
        <w:tc>
          <w:tcPr>
            <w:tcW w:w="2720" w:type="dxa"/>
            <w:vMerge/>
          </w:tcPr>
          <w:p w14:paraId="6E1ED23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F73DCB4"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0AE6B2F2" w14:textId="77777777" w:rsidR="00A0398C" w:rsidRDefault="00A0398C" w:rsidP="00A0398C">
            <w:r>
              <w:rPr>
                <w:rFonts w:ascii="Times New Roman" w:eastAsia="Times New Roman" w:hAnsi="Times New Roman"/>
                <w:sz w:val="20"/>
              </w:rPr>
              <w:t>4.1. Сұйық сүт өнімдері, оның ішінде: (1) жаңа піскен сүт (пастерленген/зарарсыздандырылған жаңа піскен сүт, пастерленген/стерильденген жаңа сүт, пастерленген/стерильденген жартылай майсыздандырылған/майы алынған құрғақ сүт); (2) қалпына келтірілген/қайта біріктірілген сүт (қалпына келтірілген/қайта біріктірілген сүт, қалпына келтірілген/қайта біріктірілген жартылай майсыздандырылған сүт, қалпына келтірілген/қайта біріктірілген майсыздандырылған сүт (құрамды қаймағысыз сүт), (құрамды жартылай майсыздандырылған сүт, құрама және майсыздандырылған сүт); (3) қоюландырылған сүт (қайта өңделген, қайнатылған сүт сүт, майсыздандырылған қоюландырылған сүт (4) қоюландырылған қайнатпа сүт, майы жоғары қоюландырылған майсыздандырылған сүт (5) майсыздандырылған қоюландырылған сүт және өсімдік майы қоспасы; тамақ өнімдерінде қолдануға арналған өсімдік майы, оның ішінде: (1) тазартылған соя майы - HS коды 1507; (2) тазартылған жержаңғақ (жержаңғақ) майлары) - HS коды 1508 (3) тазартылған зәйтүн майы және олардың фракциялары - HS коды 1509 (4) пальма майы және тазартылған май; 1511 (5) тазартылған күнбағыс майы, мақсары майы және олардың фракциялары - HS коды VED 1512; (6) тазартылған кокос майы, пальма майы және олардың фракциялары - HS коды 1513 (7) тазартылған рапс майы, рапс14; (8) күнжіт майын, күріш майын, жүгері майын, жүзім майын және басқа да тағамдық өсімдік майларын қоса алғанда, тазартылған өсімдік майлары және олардың фракциялары - HS коды 1515; (9) адам тұтынуға арналған араластырылған тазартылған майлар - HS коды 1517. Осы хабарламада қамтылған өнімдер тамақ өнімдерінде немесе өндірісте тікелей тұтынуға арналған тазартылған өсімдік майлары болып табылады: 67.200.10 (Жануарлар мен өсімдік майлары мен майлары)</w:t>
            </w:r>
          </w:p>
        </w:tc>
        <w:tc>
          <w:tcPr>
            <w:tcW w:w="2720" w:type="dxa"/>
            <w:vMerge/>
          </w:tcPr>
          <w:p w14:paraId="4F6BA150" w14:textId="77777777" w:rsidR="00A0398C" w:rsidRDefault="00A0398C" w:rsidP="00A0398C"/>
        </w:tc>
      </w:tr>
      <w:tr w:rsidR="00A0398C" w:rsidRPr="00F7512D" w14:paraId="109F33CA" w14:textId="77777777" w:rsidTr="00BC5F1B">
        <w:tc>
          <w:tcPr>
            <w:tcW w:w="2720" w:type="dxa"/>
            <w:vMerge/>
          </w:tcPr>
          <w:p w14:paraId="16D2AE8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B7D325A"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7D0175F7"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r w:rsidRPr="00F7512D">
              <w:rPr>
                <w:rFonts w:ascii="Times New Roman" w:eastAsia="Times New Roman" w:hAnsi="Times New Roman"/>
                <w:sz w:val="20"/>
              </w:rPr>
              <w:t xml:space="preserve">6.1. 2026 </w:t>
            </w:r>
            <w:proofErr w:type="spellStart"/>
            <w:r w:rsidRPr="00F7512D">
              <w:rPr>
                <w:rFonts w:ascii="Times New Roman" w:eastAsia="Times New Roman" w:hAnsi="Times New Roman"/>
                <w:sz w:val="20"/>
              </w:rPr>
              <w:t>жылғы</w:t>
            </w:r>
            <w:proofErr w:type="spellEnd"/>
            <w:r w:rsidRPr="00F7512D">
              <w:rPr>
                <w:rFonts w:ascii="Times New Roman" w:eastAsia="Times New Roman" w:hAnsi="Times New Roman"/>
                <w:sz w:val="20"/>
              </w:rPr>
              <w:t xml:space="preserve"> 26 </w:t>
            </w:r>
            <w:proofErr w:type="spellStart"/>
            <w:r w:rsidRPr="00F7512D">
              <w:rPr>
                <w:rFonts w:ascii="Times New Roman" w:eastAsia="Times New Roman" w:hAnsi="Times New Roman"/>
                <w:sz w:val="20"/>
              </w:rPr>
              <w:t>ақпандағы</w:t>
            </w:r>
            <w:proofErr w:type="spellEnd"/>
            <w:r w:rsidRPr="00F7512D">
              <w:rPr>
                <w:rFonts w:ascii="Times New Roman" w:eastAsia="Times New Roman" w:hAnsi="Times New Roman"/>
                <w:sz w:val="20"/>
              </w:rPr>
              <w:t xml:space="preserve"> № 09/2026/TT-BCT </w:t>
            </w:r>
            <w:proofErr w:type="spellStart"/>
            <w:r w:rsidRPr="00F7512D">
              <w:rPr>
                <w:rFonts w:ascii="Times New Roman" w:eastAsia="Times New Roman" w:hAnsi="Times New Roman"/>
                <w:sz w:val="20"/>
              </w:rPr>
              <w:t>Циркулярының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кейбір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ережелеріне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енгізілетін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өзгерістер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Өнеркәсіп</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және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сауда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министрі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бекіткен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сұйық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сүт</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өнімдеріне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арналған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Ұлттық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техникалық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регламентті</w:t>
            </w:r>
            <w:proofErr w:type="spellEnd"/>
            <w:r w:rsidRPr="00F7512D">
              <w:rPr>
                <w:rFonts w:ascii="Times New Roman" w:eastAsia="Times New Roman" w:hAnsi="Times New Roman"/>
                <w:sz w:val="20"/>
              </w:rPr>
              <w:t xml:space="preserve"> (QCVN 28:2026/BCT) </w:t>
            </w:r>
            <w:proofErr w:type="spellStart"/>
            <w:r w:rsidRPr="00F7512D">
              <w:rPr>
                <w:rFonts w:ascii="Times New Roman" w:eastAsia="Times New Roman" w:hAnsi="Times New Roman"/>
                <w:sz w:val="20"/>
              </w:rPr>
              <w:t>енгізу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туралы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соның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ішінде</w:t>
            </w:r>
            <w:proofErr w:type="spellEnd"/>
            <w:r w:rsidRPr="00F7512D">
              <w:rPr>
                <w:rFonts w:ascii="Times New Roman" w:eastAsia="Times New Roman" w:hAnsi="Times New Roman"/>
                <w:sz w:val="20"/>
              </w:rPr>
              <w:t>:</w:t>
            </w:r>
          </w:p>
          <w:p w14:paraId="3C178BAD"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r w:rsidRPr="00F7512D">
              <w:rPr>
                <w:rFonts w:ascii="Times New Roman" w:eastAsia="Times New Roman" w:hAnsi="Times New Roman"/>
                <w:sz w:val="20"/>
              </w:rPr>
              <w:t xml:space="preserve">• № 09/2026/TT-BCT </w:t>
            </w:r>
            <w:proofErr w:type="spellStart"/>
            <w:r w:rsidRPr="00F7512D">
              <w:rPr>
                <w:rFonts w:ascii="Times New Roman" w:eastAsia="Times New Roman" w:hAnsi="Times New Roman"/>
                <w:sz w:val="20"/>
              </w:rPr>
              <w:t>Циркулярының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Құқықтық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негіздер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бөлімін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өзгерту</w:t>
            </w:r>
            <w:proofErr w:type="spellEnd"/>
            <w:r w:rsidRPr="00F7512D">
              <w:rPr>
                <w:rFonts w:ascii="Times New Roman" w:eastAsia="Times New Roman" w:hAnsi="Times New Roman"/>
                <w:sz w:val="20"/>
              </w:rPr>
              <w:t>;</w:t>
            </w:r>
            <w:r w:rsidRPr="00F7512D">
              <w:rPr>
                <w:rFonts w:ascii="Times New Roman" w:eastAsia="Times New Roman" w:hAnsi="Times New Roman"/>
                <w:sz w:val="20"/>
              </w:rPr>
              <w:br/>
              <w:t xml:space="preserve">• № 09/2026/TT-BCT </w:t>
            </w:r>
            <w:proofErr w:type="spellStart"/>
            <w:r w:rsidRPr="00F7512D">
              <w:rPr>
                <w:rFonts w:ascii="Times New Roman" w:eastAsia="Times New Roman" w:hAnsi="Times New Roman"/>
                <w:sz w:val="20"/>
              </w:rPr>
              <w:t>Циркулярының</w:t>
            </w:r>
            <w:proofErr w:type="spellEnd"/>
            <w:r w:rsidRPr="00F7512D">
              <w:rPr>
                <w:rFonts w:ascii="Times New Roman" w:eastAsia="Times New Roman" w:hAnsi="Times New Roman"/>
                <w:sz w:val="20"/>
              </w:rPr>
              <w:t xml:space="preserve"> 3-бабын </w:t>
            </w:r>
            <w:proofErr w:type="spellStart"/>
            <w:r w:rsidRPr="00F7512D">
              <w:rPr>
                <w:rFonts w:ascii="Times New Roman" w:eastAsia="Times New Roman" w:hAnsi="Times New Roman"/>
                <w:sz w:val="20"/>
              </w:rPr>
              <w:t>төмендегідей</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редакцияда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өзгерту</w:t>
            </w:r>
            <w:proofErr w:type="spellEnd"/>
            <w:r w:rsidRPr="00F7512D">
              <w:rPr>
                <w:rFonts w:ascii="Times New Roman" w:eastAsia="Times New Roman" w:hAnsi="Times New Roman"/>
                <w:sz w:val="20"/>
              </w:rPr>
              <w:t>:</w:t>
            </w:r>
          </w:p>
          <w:p w14:paraId="6E564AEE"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r w:rsidRPr="00F7512D">
              <w:rPr>
                <w:rFonts w:ascii="Times New Roman" w:eastAsia="Times New Roman" w:hAnsi="Times New Roman"/>
                <w:sz w:val="20"/>
              </w:rPr>
              <w:t>«</w:t>
            </w:r>
            <w:proofErr w:type="spellStart"/>
            <w:r w:rsidRPr="00F7512D">
              <w:rPr>
                <w:rFonts w:ascii="Times New Roman" w:eastAsia="Times New Roman" w:hAnsi="Times New Roman"/>
                <w:sz w:val="20"/>
              </w:rPr>
              <w:t>Осы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Циркулярдың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күшіне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күнінен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бұрын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өздігінен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декларацияланған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сұйық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сүт</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өнімдері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үшін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ұйымдар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жеке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тұлғалар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осы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Техникалық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регламенттің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талаптарына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сәйкес</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декларациясын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рәсімдеу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аяқталғанға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дейін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өндіруді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саудалауды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және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импорттауды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жалғастыра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алады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Ұйымдар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жеке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тұлғалар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осы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рәсімді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осы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Циркулярдың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күшіне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енген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күнінен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бастап</w:t>
            </w:r>
            <w:proofErr w:type="spellEnd"/>
            <w:r w:rsidRPr="00F7512D">
              <w:rPr>
                <w:rFonts w:ascii="Times New Roman" w:eastAsia="Times New Roman" w:hAnsi="Times New Roman"/>
                <w:sz w:val="20"/>
              </w:rPr>
              <w:t xml:space="preserve"> 12 </w:t>
            </w:r>
            <w:proofErr w:type="spellStart"/>
            <w:r w:rsidRPr="00F7512D">
              <w:rPr>
                <w:rFonts w:ascii="Times New Roman" w:eastAsia="Times New Roman" w:hAnsi="Times New Roman"/>
                <w:sz w:val="20"/>
              </w:rPr>
              <w:t>ай</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ішінде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аяқтауға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міндетті</w:t>
            </w:r>
            <w:proofErr w:type="spellEnd"/>
            <w:r w:rsidRPr="00F7512D">
              <w:rPr>
                <w:rFonts w:ascii="Times New Roman" w:eastAsia="Times New Roman" w:hAnsi="Times New Roman"/>
                <w:sz w:val="20"/>
              </w:rPr>
              <w:t>.»</w:t>
            </w:r>
          </w:p>
          <w:p w14:paraId="7F85798E"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Циркулярдың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күшіне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енуіне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дейін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өздігінен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декларацияланған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сұйық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сүт</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өнімдеріне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қолданылатын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өтпелі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ережелерді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өзгерту</w:t>
            </w:r>
            <w:proofErr w:type="spellEnd"/>
            <w:r w:rsidRPr="00F7512D">
              <w:rPr>
                <w:rFonts w:ascii="Times New Roman" w:eastAsia="Times New Roman" w:hAnsi="Times New Roman"/>
                <w:sz w:val="20"/>
              </w:rPr>
              <w:t>.</w:t>
            </w:r>
          </w:p>
          <w:p w14:paraId="3E952868"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proofErr w:type="spellStart"/>
            <w:r w:rsidRPr="00F7512D">
              <w:rPr>
                <w:rFonts w:ascii="Times New Roman" w:eastAsia="Times New Roman" w:hAnsi="Times New Roman"/>
                <w:sz w:val="20"/>
              </w:rPr>
              <w:t>Сұйық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сүт</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өнімдеріне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арналған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Ұлттық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техникалық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регламенттің</w:t>
            </w:r>
            <w:proofErr w:type="spellEnd"/>
            <w:r w:rsidRPr="00F7512D">
              <w:rPr>
                <w:rFonts w:ascii="Times New Roman" w:eastAsia="Times New Roman" w:hAnsi="Times New Roman"/>
                <w:sz w:val="20"/>
              </w:rPr>
              <w:t xml:space="preserve"> (QCVN 28:2026/BCT) IV </w:t>
            </w:r>
            <w:proofErr w:type="spellStart"/>
            <w:r w:rsidRPr="00F7512D">
              <w:rPr>
                <w:rFonts w:ascii="Times New Roman" w:eastAsia="Times New Roman" w:hAnsi="Times New Roman"/>
                <w:sz w:val="20"/>
              </w:rPr>
              <w:t>бөлімінің</w:t>
            </w:r>
            <w:proofErr w:type="spellEnd"/>
            <w:r w:rsidRPr="00F7512D">
              <w:rPr>
                <w:rFonts w:ascii="Times New Roman" w:eastAsia="Times New Roman" w:hAnsi="Times New Roman"/>
                <w:sz w:val="20"/>
              </w:rPr>
              <w:t xml:space="preserve"> 2-тармағын </w:t>
            </w:r>
            <w:proofErr w:type="spellStart"/>
            <w:r w:rsidRPr="00F7512D">
              <w:rPr>
                <w:rFonts w:ascii="Times New Roman" w:eastAsia="Times New Roman" w:hAnsi="Times New Roman"/>
                <w:sz w:val="20"/>
              </w:rPr>
              <w:t>төмендегідей</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өзгерту</w:t>
            </w:r>
            <w:proofErr w:type="spellEnd"/>
            <w:r w:rsidRPr="00F7512D">
              <w:rPr>
                <w:rFonts w:ascii="Times New Roman" w:eastAsia="Times New Roman" w:hAnsi="Times New Roman"/>
                <w:sz w:val="20"/>
              </w:rPr>
              <w:t>:</w:t>
            </w:r>
          </w:p>
          <w:p w14:paraId="7B3C064E"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r w:rsidRPr="00F7512D">
              <w:rPr>
                <w:rFonts w:ascii="Times New Roman" w:eastAsia="Times New Roman" w:hAnsi="Times New Roman"/>
                <w:sz w:val="20"/>
              </w:rPr>
              <w:t xml:space="preserve">«2. </w:t>
            </w:r>
            <w:proofErr w:type="spellStart"/>
            <w:r w:rsidRPr="00F7512D">
              <w:rPr>
                <w:rFonts w:ascii="Times New Roman" w:eastAsia="Times New Roman" w:hAnsi="Times New Roman"/>
                <w:sz w:val="20"/>
              </w:rPr>
              <w:t>Өнімді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декларациялау</w:t>
            </w:r>
            <w:proofErr w:type="spellEnd"/>
            <w:r w:rsidRPr="00F7512D">
              <w:rPr>
                <w:rFonts w:ascii="Times New Roman" w:eastAsia="Times New Roman" w:hAnsi="Times New Roman"/>
                <w:sz w:val="20"/>
              </w:rPr>
              <w:br/>
            </w:r>
            <w:proofErr w:type="spellStart"/>
            <w:r w:rsidRPr="00F7512D">
              <w:rPr>
                <w:rFonts w:ascii="Times New Roman" w:eastAsia="Times New Roman" w:hAnsi="Times New Roman"/>
                <w:sz w:val="20"/>
              </w:rPr>
              <w:t>Нарыққа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шығарылғанға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дейін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импортталатын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ел</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ішінде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өндірілетін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және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сатылатын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сұйық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сүт</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өнімдері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осы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Техникалық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регламенттің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талаптарына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сәйкес</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декларациялау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рәсімінен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өтуі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тиіс</w:t>
            </w:r>
            <w:proofErr w:type="spellEnd"/>
            <w:r w:rsidRPr="00F7512D">
              <w:rPr>
                <w:rFonts w:ascii="Times New Roman" w:eastAsia="Times New Roman" w:hAnsi="Times New Roman"/>
                <w:sz w:val="20"/>
              </w:rPr>
              <w:t>.</w:t>
            </w:r>
            <w:r w:rsidRPr="00F7512D">
              <w:rPr>
                <w:rFonts w:ascii="Times New Roman" w:eastAsia="Times New Roman" w:hAnsi="Times New Roman"/>
                <w:sz w:val="20"/>
              </w:rPr>
              <w:br/>
            </w:r>
            <w:proofErr w:type="spellStart"/>
            <w:r w:rsidRPr="00F7512D">
              <w:rPr>
                <w:rFonts w:ascii="Times New Roman" w:eastAsia="Times New Roman" w:hAnsi="Times New Roman"/>
                <w:sz w:val="20"/>
              </w:rPr>
              <w:t>Өнімді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декларациялауға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қатысты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құжаттама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рәсімдер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қолданыстағы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нормативтік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құқықтық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актілерге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сәйкес</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жүзеге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асырылады</w:t>
            </w:r>
            <w:proofErr w:type="spellEnd"/>
            <w:r w:rsidRPr="00F7512D">
              <w:rPr>
                <w:rFonts w:ascii="Times New Roman" w:eastAsia="Times New Roman" w:hAnsi="Times New Roman"/>
                <w:sz w:val="20"/>
              </w:rPr>
              <w:t>.»</w:t>
            </w:r>
          </w:p>
          <w:p w14:paraId="48CAC716"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r w:rsidRPr="00F7512D">
              <w:rPr>
                <w:rFonts w:ascii="Times New Roman" w:eastAsia="Times New Roman" w:hAnsi="Times New Roman"/>
                <w:sz w:val="20"/>
              </w:rPr>
              <w:t xml:space="preserve">6.2. </w:t>
            </w:r>
            <w:proofErr w:type="spellStart"/>
            <w:r w:rsidRPr="00F7512D">
              <w:rPr>
                <w:rFonts w:ascii="Times New Roman" w:eastAsia="Times New Roman" w:hAnsi="Times New Roman"/>
                <w:sz w:val="20"/>
              </w:rPr>
              <w:t>Осы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Циркуляр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жобасы</w:t>
            </w:r>
            <w:proofErr w:type="spellEnd"/>
            <w:r w:rsidRPr="00F7512D">
              <w:rPr>
                <w:rFonts w:ascii="Times New Roman" w:eastAsia="Times New Roman" w:hAnsi="Times New Roman"/>
                <w:sz w:val="20"/>
              </w:rPr>
              <w:t xml:space="preserve"> № 10/2026/TT-BCT </w:t>
            </w:r>
            <w:proofErr w:type="spellStart"/>
            <w:r w:rsidRPr="00F7512D">
              <w:rPr>
                <w:rFonts w:ascii="Times New Roman" w:eastAsia="Times New Roman" w:hAnsi="Times New Roman"/>
                <w:sz w:val="20"/>
              </w:rPr>
              <w:t>Циркулярының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кейбір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ережелеріне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өзгерістер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толықтырулар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енгізеді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ол</w:t>
            </w:r>
            <w:proofErr w:type="spellEnd"/>
            <w:r w:rsidRPr="00F7512D">
              <w:rPr>
                <w:rFonts w:ascii="Times New Roman" w:eastAsia="Times New Roman" w:hAnsi="Times New Roman"/>
                <w:sz w:val="20"/>
              </w:rPr>
              <w:t xml:space="preserve"> QCVN 29:2026/BCT – </w:t>
            </w:r>
            <w:proofErr w:type="spellStart"/>
            <w:r w:rsidRPr="00F7512D">
              <w:rPr>
                <w:rFonts w:ascii="Times New Roman" w:eastAsia="Times New Roman" w:hAnsi="Times New Roman"/>
                <w:sz w:val="20"/>
              </w:rPr>
              <w:t>тазартылған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өсімдік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майларына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арналған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техникалық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регламентті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бекітеді</w:t>
            </w:r>
            <w:proofErr w:type="spellEnd"/>
            <w:r w:rsidRPr="00F7512D">
              <w:rPr>
                <w:rFonts w:ascii="Times New Roman" w:eastAsia="Times New Roman" w:hAnsi="Times New Roman"/>
                <w:sz w:val="20"/>
              </w:rPr>
              <w:t>.</w:t>
            </w:r>
          </w:p>
          <w:p w14:paraId="26446E6F"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proofErr w:type="spellStart"/>
            <w:r w:rsidRPr="00F7512D">
              <w:rPr>
                <w:rFonts w:ascii="Times New Roman" w:eastAsia="Times New Roman" w:hAnsi="Times New Roman"/>
                <w:sz w:val="20"/>
              </w:rPr>
              <w:t>Негізгі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өзгерістер</w:t>
            </w:r>
            <w:proofErr w:type="spellEnd"/>
            <w:r w:rsidRPr="00F7512D">
              <w:rPr>
                <w:rFonts w:ascii="Times New Roman" w:eastAsia="Times New Roman" w:hAnsi="Times New Roman"/>
                <w:sz w:val="20"/>
              </w:rPr>
              <w:t>:</w:t>
            </w:r>
          </w:p>
          <w:p w14:paraId="2A4D7131"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r w:rsidRPr="00F7512D">
              <w:rPr>
                <w:rFonts w:ascii="Times New Roman" w:eastAsia="Times New Roman" w:hAnsi="Times New Roman"/>
                <w:sz w:val="20"/>
              </w:rPr>
              <w:t xml:space="preserve">• № 10/2026/TT-BCT </w:t>
            </w:r>
            <w:proofErr w:type="spellStart"/>
            <w:r w:rsidRPr="00F7512D">
              <w:rPr>
                <w:rFonts w:ascii="Times New Roman" w:eastAsia="Times New Roman" w:hAnsi="Times New Roman"/>
                <w:sz w:val="20"/>
              </w:rPr>
              <w:t>Циркулярының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құқықтық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негіздерін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Вьетнамдағы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Стандарттар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техникалық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регламенттер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туралы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заңға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Өнімдер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тауарлар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сапасы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туралы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заңға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Азық-түлік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қауіпсіздігі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туралы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заңға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және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қолданыстағы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тиісті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заңға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тәуелді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актілерге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сәйкестендіру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үшін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жаңарту</w:t>
            </w:r>
            <w:proofErr w:type="spellEnd"/>
            <w:r w:rsidRPr="00F7512D">
              <w:rPr>
                <w:rFonts w:ascii="Times New Roman" w:eastAsia="Times New Roman" w:hAnsi="Times New Roman"/>
                <w:sz w:val="20"/>
              </w:rPr>
              <w:t>;</w:t>
            </w:r>
            <w:r w:rsidRPr="00F7512D">
              <w:rPr>
                <w:rFonts w:ascii="Times New Roman" w:eastAsia="Times New Roman" w:hAnsi="Times New Roman"/>
                <w:sz w:val="20"/>
              </w:rPr>
              <w:br/>
              <w:t xml:space="preserve">• № 10/2026/TT-BCT </w:t>
            </w:r>
            <w:proofErr w:type="spellStart"/>
            <w:r w:rsidRPr="00F7512D">
              <w:rPr>
                <w:rFonts w:ascii="Times New Roman" w:eastAsia="Times New Roman" w:hAnsi="Times New Roman"/>
                <w:sz w:val="20"/>
              </w:rPr>
              <w:t>Циркулярының</w:t>
            </w:r>
            <w:proofErr w:type="spellEnd"/>
            <w:r w:rsidRPr="00F7512D">
              <w:rPr>
                <w:rFonts w:ascii="Times New Roman" w:eastAsia="Times New Roman" w:hAnsi="Times New Roman"/>
                <w:sz w:val="20"/>
              </w:rPr>
              <w:t xml:space="preserve"> 3-бабын </w:t>
            </w:r>
            <w:proofErr w:type="spellStart"/>
            <w:r w:rsidRPr="00F7512D">
              <w:rPr>
                <w:rFonts w:ascii="Times New Roman" w:eastAsia="Times New Roman" w:hAnsi="Times New Roman"/>
                <w:sz w:val="20"/>
              </w:rPr>
              <w:t>өтпелі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ережелер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бөлігінде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өзгерту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Циркуляр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күшіне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енгенге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дейін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өздігінен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декларацияланған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тазартылған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өсімдік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майлары</w:t>
            </w:r>
            <w:proofErr w:type="spellEnd"/>
            <w:r w:rsidRPr="00F7512D">
              <w:rPr>
                <w:rFonts w:ascii="Times New Roman" w:eastAsia="Times New Roman" w:hAnsi="Times New Roman"/>
                <w:sz w:val="20"/>
              </w:rPr>
              <w:t xml:space="preserve"> QCVN 29:2026/BCT </w:t>
            </w:r>
            <w:proofErr w:type="spellStart"/>
            <w:r w:rsidRPr="00F7512D">
              <w:rPr>
                <w:rFonts w:ascii="Times New Roman" w:eastAsia="Times New Roman" w:hAnsi="Times New Roman"/>
                <w:sz w:val="20"/>
              </w:rPr>
              <w:t>талаптарына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сәйкес</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декларациясын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аяқтағанға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дейін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өндірілуін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сатылуын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және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импортталуын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жалғастыра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алады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Ұйымдар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жеке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тұлғалар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декларациясын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осы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Циркуляр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күшіне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енген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күннен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бастап</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он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екі</w:t>
            </w:r>
            <w:proofErr w:type="spellEnd"/>
            <w:r w:rsidRPr="00F7512D">
              <w:rPr>
                <w:rFonts w:ascii="Times New Roman" w:eastAsia="Times New Roman" w:hAnsi="Times New Roman"/>
                <w:sz w:val="20"/>
              </w:rPr>
              <w:t xml:space="preserve"> (12) </w:t>
            </w:r>
            <w:proofErr w:type="spellStart"/>
            <w:r w:rsidRPr="00F7512D">
              <w:rPr>
                <w:rFonts w:ascii="Times New Roman" w:eastAsia="Times New Roman" w:hAnsi="Times New Roman"/>
                <w:sz w:val="20"/>
              </w:rPr>
              <w:t>ай</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ішінде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аяқтауға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тиіс</w:t>
            </w:r>
            <w:proofErr w:type="spellEnd"/>
            <w:r w:rsidRPr="00F7512D">
              <w:rPr>
                <w:rFonts w:ascii="Times New Roman" w:eastAsia="Times New Roman" w:hAnsi="Times New Roman"/>
                <w:sz w:val="20"/>
              </w:rPr>
              <w:t>;</w:t>
            </w:r>
            <w:r w:rsidRPr="00F7512D">
              <w:rPr>
                <w:rFonts w:ascii="Times New Roman" w:eastAsia="Times New Roman" w:hAnsi="Times New Roman"/>
                <w:sz w:val="20"/>
              </w:rPr>
              <w:br/>
            </w:r>
            <w:r w:rsidRPr="00F7512D">
              <w:rPr>
                <w:rFonts w:ascii="Times New Roman" w:eastAsia="Times New Roman" w:hAnsi="Times New Roman"/>
                <w:sz w:val="20"/>
              </w:rPr>
              <w:lastRenderedPageBreak/>
              <w:t xml:space="preserve">• QCVN 29:2026/BCT IV </w:t>
            </w:r>
            <w:proofErr w:type="spellStart"/>
            <w:r w:rsidRPr="00F7512D">
              <w:rPr>
                <w:rFonts w:ascii="Times New Roman" w:eastAsia="Times New Roman" w:hAnsi="Times New Roman"/>
                <w:sz w:val="20"/>
              </w:rPr>
              <w:t>бөлімінің</w:t>
            </w:r>
            <w:proofErr w:type="spellEnd"/>
            <w:r w:rsidRPr="00F7512D">
              <w:rPr>
                <w:rFonts w:ascii="Times New Roman" w:eastAsia="Times New Roman" w:hAnsi="Times New Roman"/>
                <w:sz w:val="20"/>
              </w:rPr>
              <w:t xml:space="preserve"> 12-тармағын, </w:t>
            </w:r>
            <w:proofErr w:type="spellStart"/>
            <w:r w:rsidRPr="00F7512D">
              <w:rPr>
                <w:rFonts w:ascii="Times New Roman" w:eastAsia="Times New Roman" w:hAnsi="Times New Roman"/>
                <w:sz w:val="20"/>
              </w:rPr>
              <w:t>араластырылған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тазартылған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өсімдік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майларын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таңбалауға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қатысты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талаптарды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өзгерту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атауында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Араластырылған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өсімдік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майы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деген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сөздер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болуы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тиіс</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Жапсырмада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қоспаға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кіретін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әрбір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өсімдік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майының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пайыздық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үлесі</w:t>
            </w:r>
            <w:proofErr w:type="spellEnd"/>
            <w:r w:rsidRPr="00F7512D">
              <w:rPr>
                <w:rFonts w:ascii="Times New Roman" w:eastAsia="Times New Roman" w:hAnsi="Times New Roman"/>
                <w:sz w:val="20"/>
              </w:rPr>
              <w:t xml:space="preserve"> (%) </w:t>
            </w:r>
            <w:proofErr w:type="spellStart"/>
            <w:r w:rsidRPr="00F7512D">
              <w:rPr>
                <w:rFonts w:ascii="Times New Roman" w:eastAsia="Times New Roman" w:hAnsi="Times New Roman"/>
                <w:sz w:val="20"/>
              </w:rPr>
              <w:t>масса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немесе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көлем</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бойынша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көрсетілуі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қажет</w:t>
            </w:r>
            <w:proofErr w:type="spellEnd"/>
            <w:r w:rsidRPr="00F7512D">
              <w:rPr>
                <w:rFonts w:ascii="Times New Roman" w:eastAsia="Times New Roman" w:hAnsi="Times New Roman"/>
                <w:sz w:val="20"/>
              </w:rPr>
              <w:t>;</w:t>
            </w:r>
            <w:r w:rsidRPr="00F7512D">
              <w:rPr>
                <w:rFonts w:ascii="Times New Roman" w:eastAsia="Times New Roman" w:hAnsi="Times New Roman"/>
                <w:sz w:val="20"/>
              </w:rPr>
              <w:br/>
              <w:t xml:space="preserve">• </w:t>
            </w:r>
            <w:proofErr w:type="spellStart"/>
            <w:r w:rsidRPr="00F7512D">
              <w:rPr>
                <w:rFonts w:ascii="Times New Roman" w:eastAsia="Times New Roman" w:hAnsi="Times New Roman"/>
                <w:sz w:val="20"/>
              </w:rPr>
              <w:t>Араластырылған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тазартылған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өсімдік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майлары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үшін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бір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ғана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өсімдік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түрінің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атауын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немесе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бейнесін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негізгі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атауы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немесе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бейнесі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ретінде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пайдалануға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тыйым</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салу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талабын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енгізу</w:t>
            </w:r>
            <w:proofErr w:type="spellEnd"/>
            <w:r w:rsidRPr="00F7512D">
              <w:rPr>
                <w:rFonts w:ascii="Times New Roman" w:eastAsia="Times New Roman" w:hAnsi="Times New Roman"/>
                <w:sz w:val="20"/>
              </w:rPr>
              <w:t>;</w:t>
            </w:r>
            <w:r w:rsidRPr="00F7512D">
              <w:rPr>
                <w:rFonts w:ascii="Times New Roman" w:eastAsia="Times New Roman" w:hAnsi="Times New Roman"/>
                <w:sz w:val="20"/>
              </w:rPr>
              <w:br/>
              <w:t xml:space="preserve">• QCVN 29:2026/BCT IV </w:t>
            </w:r>
            <w:proofErr w:type="spellStart"/>
            <w:r w:rsidRPr="00F7512D">
              <w:rPr>
                <w:rFonts w:ascii="Times New Roman" w:eastAsia="Times New Roman" w:hAnsi="Times New Roman"/>
                <w:sz w:val="20"/>
              </w:rPr>
              <w:t>бөлімінің</w:t>
            </w:r>
            <w:proofErr w:type="spellEnd"/>
            <w:r w:rsidRPr="00F7512D">
              <w:rPr>
                <w:rFonts w:ascii="Times New Roman" w:eastAsia="Times New Roman" w:hAnsi="Times New Roman"/>
                <w:sz w:val="20"/>
              </w:rPr>
              <w:t xml:space="preserve"> 13-тармағын, </w:t>
            </w:r>
            <w:proofErr w:type="spellStart"/>
            <w:r w:rsidRPr="00F7512D">
              <w:rPr>
                <w:rFonts w:ascii="Times New Roman" w:eastAsia="Times New Roman" w:hAnsi="Times New Roman"/>
                <w:sz w:val="20"/>
              </w:rPr>
              <w:t>өнімді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декларациялау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талаптарына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қатысты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өзгерту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Нарыққа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шығарылғанға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дейін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импортталатын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және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ел</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ішінде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өндірілетін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тазартылған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өсімдік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майлары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талаптарына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сәйкес</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келуі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тиіс</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декларациялау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құжаттамасы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рәсімдері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қолданыстағы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нормативтік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актілерге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сәйкес</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орындалады</w:t>
            </w:r>
            <w:proofErr w:type="spellEnd"/>
            <w:r w:rsidRPr="00F7512D">
              <w:rPr>
                <w:rFonts w:ascii="Times New Roman" w:eastAsia="Times New Roman" w:hAnsi="Times New Roman"/>
                <w:sz w:val="20"/>
              </w:rPr>
              <w:t>.</w:t>
            </w:r>
          </w:p>
          <w:p w14:paraId="77FC289C"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proofErr w:type="spellStart"/>
            <w:r w:rsidRPr="00F7512D">
              <w:rPr>
                <w:rFonts w:ascii="Times New Roman" w:eastAsia="Times New Roman" w:hAnsi="Times New Roman"/>
                <w:sz w:val="20"/>
              </w:rPr>
              <w:t>Аталған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өзгерістер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азық-түлік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қауіпсіздігі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бойынша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жаңа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шекті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мәндерді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немесе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тазартылған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өсімдік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майларына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арналған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жаңа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техникалық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талаптарды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енгізбейді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Өзгерістер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негізінен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құқықтық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сілтемелерді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жаңартуға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өтпелі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ережелерге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араластырылған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өсімдік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майларын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таңбалау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талаптарына</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және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өнімді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декларациялау</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рәсімдеріне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қатысты</w:t>
            </w:r>
            <w:proofErr w:type="spellEnd"/>
            <w:r w:rsidRPr="00F7512D">
              <w:rPr>
                <w:rFonts w:ascii="Times New Roman" w:eastAsia="Times New Roman" w:hAnsi="Times New Roman"/>
                <w:sz w:val="20"/>
              </w:rPr>
              <w:t>.</w:t>
            </w:r>
          </w:p>
        </w:tc>
        <w:tc>
          <w:tcPr>
            <w:tcW w:w="2720" w:type="dxa"/>
            <w:vMerge/>
          </w:tcPr>
          <w:p w14:paraId="1FAED146" w14:textId="77777777" w:rsidR="00A0398C" w:rsidRPr="00DC7F07" w:rsidRDefault="00A0398C" w:rsidP="00A0398C"/>
        </w:tc>
      </w:tr>
      <w:tr w:rsidR="00A0398C" w14:paraId="60DCA100"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6927931" w14:textId="2F97E145" w:rsidR="00A0398C" w:rsidRPr="00E05063" w:rsidRDefault="00A0398C" w:rsidP="00A0398C">
            <w:pPr>
              <w:rPr>
                <w:lang w:val="kk-KZ"/>
              </w:rPr>
            </w:pPr>
            <w:r>
              <w:rPr>
                <w:rFonts w:ascii="Times New Roman" w:eastAsia="Times New Roman" w:hAnsi="Times New Roman"/>
                <w:sz w:val="20"/>
              </w:rPr>
              <w:lastRenderedPageBreak/>
              <w:t>6</w:t>
            </w:r>
            <w:r>
              <w:rPr>
                <w:rFonts w:ascii="Times New Roman" w:eastAsia="Times New Roman" w:hAnsi="Times New Roman"/>
                <w:sz w:val="20"/>
                <w:lang w:val="kk-KZ"/>
              </w:rPr>
              <w:t>5</w:t>
            </w:r>
          </w:p>
        </w:tc>
        <w:tc>
          <w:tcPr>
            <w:tcW w:w="2720" w:type="dxa"/>
            <w:tcBorders>
              <w:top w:val="single" w:sz="8" w:space="0" w:color="000000"/>
              <w:left w:val="single" w:sz="8" w:space="0" w:color="000000"/>
              <w:bottom w:val="single" w:sz="8" w:space="0" w:color="000000"/>
              <w:right w:val="single" w:sz="8" w:space="0" w:color="000000"/>
            </w:tcBorders>
          </w:tcPr>
          <w:p w14:paraId="7C40181A" w14:textId="77777777" w:rsidR="00A0398C" w:rsidRDefault="00A0398C" w:rsidP="00A0398C">
            <w:r>
              <w:rPr>
                <w:rFonts w:ascii="Times New Roman" w:eastAsia="Times New Roman" w:hAnsi="Times New Roman"/>
                <w:sz w:val="20"/>
              </w:rPr>
              <w:t>G/TBT/N/VNM/419</w:t>
            </w:r>
          </w:p>
        </w:tc>
        <w:tc>
          <w:tcPr>
            <w:tcW w:w="5102" w:type="dxa"/>
            <w:tcBorders>
              <w:top w:val="single" w:sz="8" w:space="0" w:color="000000"/>
              <w:left w:val="single" w:sz="8" w:space="0" w:color="000000"/>
              <w:bottom w:val="single" w:sz="8" w:space="0" w:color="000000"/>
              <w:right w:val="single" w:sz="8" w:space="0" w:color="000000"/>
            </w:tcBorders>
          </w:tcPr>
          <w:p w14:paraId="41E98C57" w14:textId="77777777" w:rsidR="00A0398C" w:rsidRPr="00F7512D" w:rsidRDefault="00A0398C" w:rsidP="00A0398C">
            <w:pPr>
              <w:spacing w:before="100" w:beforeAutospacing="1" w:after="100" w:afterAutospacing="1" w:line="240" w:lineRule="auto"/>
              <w:rPr>
                <w:rFonts w:ascii="Times New Roman" w:eastAsia="Times New Roman" w:hAnsi="Times New Roman"/>
                <w:sz w:val="20"/>
              </w:rPr>
            </w:pPr>
            <w:proofErr w:type="spellStart"/>
            <w:r w:rsidRPr="00F7512D">
              <w:rPr>
                <w:rFonts w:ascii="Times New Roman" w:eastAsia="Times New Roman" w:hAnsi="Times New Roman"/>
                <w:sz w:val="20"/>
              </w:rPr>
              <w:t>Өнеркәсіптік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жарылғыш</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материалдардың</w:t>
            </w:r>
            <w:proofErr w:type="spellEnd"/>
            <w:r w:rsidRPr="00F7512D">
              <w:rPr>
                <w:rFonts w:ascii="Times New Roman" w:eastAsia="Times New Roman" w:hAnsi="Times New Roman"/>
                <w:sz w:val="20"/>
              </w:rPr>
              <w:t xml:space="preserve"> — </w:t>
            </w:r>
            <w:proofErr w:type="spellStart"/>
            <w:r w:rsidRPr="00F7512D">
              <w:rPr>
                <w:rFonts w:ascii="Times New Roman" w:eastAsia="Times New Roman" w:hAnsi="Times New Roman"/>
                <w:sz w:val="20"/>
              </w:rPr>
              <w:t>өнеркәсіптік</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жарылғыш</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заттардың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қауіпсіздігі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жөніндегі</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бірқатар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ұлттық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техникалық</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регламенттерге</w:t>
            </w:r>
            <w:proofErr w:type="spellEnd"/>
            <w:r w:rsidRPr="00F7512D">
              <w:rPr>
                <w:rFonts w:ascii="Times New Roman" w:eastAsia="Times New Roman" w:hAnsi="Times New Roman"/>
                <w:sz w:val="20"/>
              </w:rPr>
              <w:t xml:space="preserve"> 01:2026 </w:t>
            </w:r>
            <w:proofErr w:type="spellStart"/>
            <w:r w:rsidRPr="00F7512D">
              <w:rPr>
                <w:rFonts w:ascii="Times New Roman" w:eastAsia="Times New Roman" w:hAnsi="Times New Roman"/>
                <w:sz w:val="20"/>
              </w:rPr>
              <w:t>түзетуін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күшіне</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енгізетін</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циркуляр</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жобасы</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оның</w:t>
            </w:r>
            <w:proofErr w:type="spellEnd"/>
            <w:r w:rsidRPr="00F7512D">
              <w:rPr>
                <w:rFonts w:ascii="Times New Roman" w:eastAsia="Times New Roman" w:hAnsi="Times New Roman"/>
                <w:sz w:val="20"/>
              </w:rPr>
              <w:t xml:space="preserve"> </w:t>
            </w:r>
            <w:proofErr w:type="spellStart"/>
            <w:r w:rsidRPr="00F7512D">
              <w:rPr>
                <w:rFonts w:ascii="Times New Roman" w:eastAsia="Times New Roman" w:hAnsi="Times New Roman"/>
                <w:sz w:val="20"/>
              </w:rPr>
              <w:t>ішінде</w:t>
            </w:r>
            <w:proofErr w:type="spellEnd"/>
            <w:r w:rsidRPr="00F7512D">
              <w:rPr>
                <w:rFonts w:ascii="Times New Roman" w:eastAsia="Times New Roman" w:hAnsi="Times New Roman"/>
                <w:sz w:val="20"/>
              </w:rPr>
              <w:t>:</w:t>
            </w:r>
          </w:p>
          <w:p w14:paraId="37B9B8DA" w14:textId="77777777" w:rsidR="00A0398C" w:rsidRPr="00DC7F07" w:rsidRDefault="00A0398C" w:rsidP="00A039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sz w:val="20"/>
              </w:rPr>
              <w:t>1. Түзету 01:2026 QCVN 12 - 1:2021/BCT - Жарылғыш заттарға қатысты ұлттық техникалық регламенттер - TNP1 жарылғыш заттар</w:t>
            </w:r>
            <w:r>
              <w:rPr>
                <w:rFonts w:ascii="Times New Roman" w:eastAsia="Times New Roman" w:hAnsi="Times New Roman"/>
                <w:sz w:val="20"/>
              </w:rPr>
              <w:br/>
              <w:t>2. Түзету 01:2026 QCVN 12 - 4:2021/BCT - Жарылғыш заттарға қатысты ұлттық техникалық ережелер - Ашық құю цехтарында қолданылатын тротилсіз ұнтақ жарылғыш заттар</w:t>
            </w:r>
            <w:r>
              <w:rPr>
                <w:rFonts w:ascii="Times New Roman" w:eastAsia="Times New Roman" w:hAnsi="Times New Roman"/>
                <w:sz w:val="20"/>
              </w:rPr>
              <w:br/>
              <w:t>3. Түзету 01:2026 QCVN 12 - 10:2022/BCT - Өнеркәсіптік жарылғыш заттардың қауіпсіздігі жөніндегі ұлттық техникалық регламент - Сусымалы эмульсиялық жарылғыш заттар</w:t>
            </w:r>
            <w:r>
              <w:rPr>
                <w:rFonts w:ascii="Times New Roman" w:eastAsia="Times New Roman" w:hAnsi="Times New Roman"/>
                <w:sz w:val="20"/>
              </w:rPr>
              <w:br/>
              <w:t>4. Түзету 01:2026 QCVN 12 - 26:2024/BCT - Өнеркәсіптік жарылғыш заттардың қауіпсіздігі бойынша ұлттық техникалық регламенттер - жерасты шахталарына арналған эмульсиялық жарылғыш заттар, жанғыш газдары жоқ жерасты құрылыстары.</w:t>
            </w:r>
            <w:r>
              <w:rPr>
                <w:rFonts w:ascii="Times New Roman" w:eastAsia="Times New Roman" w:hAnsi="Times New Roman"/>
                <w:sz w:val="20"/>
              </w:rPr>
              <w:br/>
              <w:t>5. Түзету 01:2026 QCVN 12 - 27:2024/BCT - Өнеркәсіптік жарылғыш заттардың қауіпсіздігі жөніндегі ұлттық техникалық регламент - ANFO жарылғыш заттар</w:t>
            </w:r>
            <w:r>
              <w:rPr>
                <w:rFonts w:ascii="Times New Roman" w:eastAsia="Times New Roman" w:hAnsi="Times New Roman"/>
                <w:sz w:val="20"/>
              </w:rPr>
              <w:br/>
              <w:t>6. Түзету 01:2026 QCVN 12 - 9:2022/BCT - Өнеркәсіптік жарылғыш заттардың қауіпсіздігі бойынша ұлттық техникалық регламент - Су өткізбейтін жарылғыш заттар ANFO</w:t>
            </w:r>
            <w:r>
              <w:rPr>
                <w:rFonts w:ascii="Times New Roman" w:eastAsia="Times New Roman" w:hAnsi="Times New Roman"/>
                <w:sz w:val="20"/>
              </w:rPr>
              <w:br/>
              <w:t>7. Түзету 01:2026 QCVN 12 - 2:2021/BCT - Жарылғыш заттарға қатысты ұлттық техникалық регламенттер - Эмульсиялық жарылғыш заттар пакеттерде</w:t>
            </w:r>
            <w:r>
              <w:rPr>
                <w:rFonts w:ascii="Times New Roman" w:eastAsia="Times New Roman" w:hAnsi="Times New Roman"/>
                <w:sz w:val="20"/>
              </w:rPr>
              <w:br/>
              <w:t xml:space="preserve">8. Түзету 01:2026 QCVN 12 - 16:2023/BCT - Өнеркәсіптік жарылғыш заттардың қауіпсіздігі бойынша </w:t>
            </w:r>
            <w:r>
              <w:rPr>
                <w:rFonts w:ascii="Times New Roman" w:eastAsia="Times New Roman" w:hAnsi="Times New Roman"/>
                <w:sz w:val="20"/>
              </w:rPr>
              <w:lastRenderedPageBreak/>
              <w:t>ұлттық техникалық регламенттер - ашық және жерасты шахталарында, жанғыш газдарды пайдаланбай жерасты құрылыстарында контурлық жару жұмыстарына арналған эмульсиялық жарылғыш заттар.</w:t>
            </w:r>
            <w:r>
              <w:rPr>
                <w:rFonts w:ascii="Times New Roman" w:eastAsia="Times New Roman" w:hAnsi="Times New Roman"/>
                <w:sz w:val="20"/>
              </w:rPr>
              <w:br/>
              <w:t>9. Түзету 01:2026 QCVN 03:2020/BCT - Ашық карьерде пайдалануға арналған жоғары энергиялы эмульсиялы жарылғыш заттарға қатысты ұлттық техникалық регламенттер</w:t>
            </w:r>
            <w:r>
              <w:rPr>
                <w:rFonts w:ascii="Times New Roman" w:eastAsia="Times New Roman" w:hAnsi="Times New Roman"/>
                <w:sz w:val="20"/>
              </w:rPr>
              <w:br/>
              <w:t>10. Түзету 01:2026 QCVN 04:2020/BCT - Эмульсиялық жарылғыш заттарды ашық жерде пайдалану бойынша ұлттық техникалық регламенттер</w:t>
            </w:r>
            <w:r>
              <w:rPr>
                <w:rFonts w:ascii="Times New Roman" w:eastAsia="Times New Roman" w:hAnsi="Times New Roman"/>
                <w:sz w:val="20"/>
              </w:rPr>
              <w:br/>
              <w:t>11. Түзету 01:2026 QCVN 05:2020/BCT - құрамында суперметан шығарындылары бар жерасты шахталарында қолдануға арналған эмульсиялық жарылғыш заттардың қауіпсіздігі жөніндегі ұлттық техникалық регламент</w:t>
            </w:r>
            <w:r>
              <w:rPr>
                <w:rFonts w:ascii="Times New Roman" w:eastAsia="Times New Roman" w:hAnsi="Times New Roman"/>
                <w:sz w:val="20"/>
              </w:rPr>
              <w:br/>
              <w:t>12. Түзету 01:2026 QCVN 06:2020/BCT - Құрамында жарылғыш газы бар жерасты шахталарында қолдануға арналған эмульсиялық жарылғыш заттардың қауіпсіздігі жөніндегі ұлттық техникалық регламент</w:t>
            </w:r>
            <w:r>
              <w:rPr>
                <w:rFonts w:ascii="Times New Roman" w:eastAsia="Times New Roman" w:hAnsi="Times New Roman"/>
                <w:sz w:val="20"/>
              </w:rPr>
              <w:br/>
              <w:t>13. Түзету 01:2026 QCVN 12 - 23:2024/BCT - Өнеркәсіптік жарылғыш заттардың қауіпсіздігі жөніндегі ұлттық техникалық регламент - Амонит жарылғыш заты AD1</w:t>
            </w:r>
            <w:r>
              <w:rPr>
                <w:rFonts w:ascii="Times New Roman" w:eastAsia="Times New Roman" w:hAnsi="Times New Roman"/>
                <w:sz w:val="20"/>
              </w:rPr>
              <w:br/>
              <w:t>(Тілі: вьетнамша; беттер саны: TBA)</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https://members.wto.org/crnattachments/2026/TBT/VNM/26_03239_00_x.pdf</w:t>
            </w:r>
            <w:r>
              <w:rPr>
                <w:rFonts w:ascii="Times New Roman" w:eastAsia="Times New Roman" w:hAnsi="Times New Roman"/>
                <w:sz w:val="20"/>
              </w:rPr>
              <w:br/>
              <w:t>https://members.wto.org/crnattachments/2026/TBT/VNM/26_03239_01_x.pdf</w:t>
            </w:r>
            <w:r>
              <w:rPr>
                <w:rFonts w:ascii="Times New Roman" w:eastAsia="Times New Roman" w:hAnsi="Times New Roman"/>
                <w:sz w:val="20"/>
              </w:rPr>
              <w:br/>
              <w:t>https://members.wto.org/crnattachments/2026/TBT/VNM/26_03239_02_x.pdf</w:t>
            </w:r>
            <w:r>
              <w:rPr>
                <w:rFonts w:ascii="Times New Roman" w:eastAsia="Times New Roman" w:hAnsi="Times New Roman"/>
                <w:sz w:val="20"/>
              </w:rPr>
              <w:br/>
              <w:t>https://members.wto.org/crnattachments/2026/TBT/VNM/26_03239_03_x.pdf</w:t>
            </w:r>
            <w:r>
              <w:rPr>
                <w:rFonts w:ascii="Times New Roman" w:eastAsia="Times New Roman" w:hAnsi="Times New Roman"/>
                <w:sz w:val="20"/>
              </w:rPr>
              <w:br/>
              <w:t>https://members.wto.org/crnattachments/2026/TBT/VNM/26_03239_04_x.pdf</w:t>
            </w:r>
            <w:r>
              <w:rPr>
                <w:rFonts w:ascii="Times New Roman" w:eastAsia="Times New Roman" w:hAnsi="Times New Roman"/>
                <w:sz w:val="20"/>
              </w:rPr>
              <w:br/>
              <w:t>https://members.wto.org/crnattachments/2026/TBT/VNM/26_03239_05_x.pdf</w:t>
            </w:r>
            <w:r>
              <w:rPr>
                <w:rFonts w:ascii="Times New Roman" w:eastAsia="Times New Roman" w:hAnsi="Times New Roman"/>
                <w:sz w:val="20"/>
              </w:rPr>
              <w:br/>
              <w:t>https://members.wto.org/crnattachments/2026/TBT/VNM/26_03239_06_x.pdf</w:t>
            </w:r>
            <w:r>
              <w:rPr>
                <w:rFonts w:ascii="Times New Roman" w:eastAsia="Times New Roman" w:hAnsi="Times New Roman"/>
                <w:sz w:val="20"/>
              </w:rPr>
              <w:br/>
              <w:t>https://members.wto.org/crnattachments/2026/TBT/VNM/26_03239_07_x.pdf</w:t>
            </w:r>
            <w:r>
              <w:rPr>
                <w:rFonts w:ascii="Times New Roman" w:eastAsia="Times New Roman" w:hAnsi="Times New Roman"/>
                <w:sz w:val="20"/>
              </w:rPr>
              <w:br/>
              <w:t>https://members.wto.org/crnattachments/2026/TBT/VNM/26_03239_08_x.pdf</w:t>
            </w:r>
            <w:r>
              <w:rPr>
                <w:rFonts w:ascii="Times New Roman" w:eastAsia="Times New Roman" w:hAnsi="Times New Roman"/>
                <w:sz w:val="20"/>
              </w:rPr>
              <w:br/>
              <w:t>https://members.wto.org/crnattachments/2026/TBT/VNM/26_03239_09_x.pdf</w:t>
            </w:r>
            <w:r>
              <w:rPr>
                <w:rFonts w:ascii="Times New Roman" w:eastAsia="Times New Roman" w:hAnsi="Times New Roman"/>
                <w:sz w:val="20"/>
              </w:rPr>
              <w:br/>
              <w:t>https://members.wto.org/crnattachments/2026/TBT/VNM/26_03239_10_x.pdf</w:t>
            </w:r>
            <w:r>
              <w:rPr>
                <w:rFonts w:ascii="Times New Roman" w:eastAsia="Times New Roman" w:hAnsi="Times New Roman"/>
                <w:sz w:val="20"/>
              </w:rPr>
              <w:br/>
              <w:t>https://members.wto.org/crnattachments/2026/TBT/VNM/26_03239_11_x.pdf</w:t>
            </w:r>
            <w:r>
              <w:rPr>
                <w:rFonts w:ascii="Times New Roman" w:eastAsia="Times New Roman" w:hAnsi="Times New Roman"/>
                <w:sz w:val="20"/>
              </w:rPr>
              <w:br/>
              <w:t>https://members.wto.org/crnattachments/2026/TBT/VNM/26_03239_12_x.pdf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Нго Куен, 25 жаста,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thotd@moit.gov.vn</w:t>
            </w:r>
            <w:r>
              <w:rPr>
                <w:rFonts w:ascii="Times New Roman" w:eastAsia="Times New Roman" w:hAnsi="Times New Roman"/>
                <w:sz w:val="20"/>
              </w:rPr>
              <w:br/>
            </w:r>
            <w:proofErr w:type="spellStart"/>
            <w:r>
              <w:rPr>
                <w:rFonts w:ascii="Times New Roman" w:eastAsia="Times New Roman" w:hAnsi="Times New Roman"/>
                <w:sz w:val="20"/>
              </w:rPr>
              <w:t>Веб-сайт</w:t>
            </w:r>
            <w:proofErr w:type="spellEnd"/>
            <w:r>
              <w:rPr>
                <w:rFonts w:ascii="Times New Roman" w:eastAsia="Times New Roman" w:hAnsi="Times New Roman"/>
                <w:sz w:val="20"/>
              </w:rPr>
              <w:t>: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F55577" w14:textId="77777777" w:rsidR="00A0398C" w:rsidRDefault="00A0398C" w:rsidP="00A0398C">
            <w:r>
              <w:rPr>
                <w:rFonts w:ascii="Times New Roman" w:eastAsia="Times New Roman" w:hAnsi="Times New Roman"/>
                <w:sz w:val="20"/>
              </w:rPr>
              <w:lastRenderedPageBreak/>
              <w:t>23/07/26</w:t>
            </w:r>
          </w:p>
        </w:tc>
      </w:tr>
      <w:tr w:rsidR="00A0398C" w14:paraId="728155D6" w14:textId="77777777" w:rsidTr="00BC5F1B">
        <w:tc>
          <w:tcPr>
            <w:tcW w:w="2720" w:type="dxa"/>
            <w:vMerge/>
          </w:tcPr>
          <w:p w14:paraId="0B19771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AF9502A"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798553AA" w14:textId="77777777" w:rsidR="00A0398C" w:rsidRDefault="00A0398C" w:rsidP="00A0398C">
            <w:proofErr w:type="spellStart"/>
            <w:r>
              <w:rPr>
                <w:rFonts w:ascii="Times New Roman" w:eastAsia="Times New Roman" w:hAnsi="Times New Roman"/>
                <w:sz w:val="20"/>
              </w:rPr>
              <w:t>Жарылғыш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заттар</w:t>
            </w:r>
            <w:proofErr w:type="spellEnd"/>
            <w:r>
              <w:rPr>
                <w:rFonts w:ascii="Times New Roman" w:eastAsia="Times New Roman" w:hAnsi="Times New Roman"/>
                <w:sz w:val="20"/>
                <w:lang w:val="kk-KZ"/>
              </w:rPr>
              <w:t>дан жасалған бұйымдар</w:t>
            </w:r>
            <w:r>
              <w:rPr>
                <w:rFonts w:ascii="Times New Roman" w:eastAsia="Times New Roman" w:hAnsi="Times New Roman"/>
                <w:sz w:val="20"/>
              </w:rPr>
              <w:t xml:space="preserve"> (HS 3602.00.00)</w:t>
            </w:r>
          </w:p>
        </w:tc>
        <w:tc>
          <w:tcPr>
            <w:tcW w:w="2720" w:type="dxa"/>
            <w:vMerge/>
          </w:tcPr>
          <w:p w14:paraId="0AE79D11" w14:textId="77777777" w:rsidR="00A0398C" w:rsidRDefault="00A0398C" w:rsidP="00A0398C"/>
        </w:tc>
      </w:tr>
      <w:tr w:rsidR="00A0398C" w14:paraId="65D53B4A" w14:textId="77777777" w:rsidTr="00BC5F1B">
        <w:tc>
          <w:tcPr>
            <w:tcW w:w="2720" w:type="dxa"/>
            <w:vMerge/>
          </w:tcPr>
          <w:p w14:paraId="66C6E99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7FBAFE6"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0D98024B" w14:textId="77777777" w:rsidR="00A0398C" w:rsidRDefault="00A0398C" w:rsidP="00A0398C">
            <w:r>
              <w:rPr>
                <w:rFonts w:ascii="Times New Roman" w:eastAsia="Times New Roman" w:hAnsi="Times New Roman"/>
                <w:sz w:val="20"/>
              </w:rPr>
              <w:t>Түзетулер жобасы негізінен жоғарыда аталған өнеркәсіптік жарылғыш материалдарға техникалық талаптарды, сынау әдістерін және өңдеу шараларын анықтайды, сондай-ақ жақында шығарылған өнімнің сапасын басқару ережелеріне сәйкес келтіру үшін тиісті QCVN-ге өзгерістер мен толықтырулар енгізеді. Бұл түзетулер жобасы Вьетнамда жоғарыда аталған өнеркәсіптік жарылғыш материалдармен байланысты қызметті жүзеге асыратын ұйымдар мен жеке тұлғаларға, сондай-ақ басқа да тиісті ұйымдар мен жеке тұлғаларға қатысты (толығырақ әр түзетуді жеке қараңыз).</w:t>
            </w:r>
          </w:p>
        </w:tc>
        <w:tc>
          <w:tcPr>
            <w:tcW w:w="2720" w:type="dxa"/>
            <w:vMerge/>
          </w:tcPr>
          <w:p w14:paraId="1B9CB4EA" w14:textId="77777777" w:rsidR="00A0398C" w:rsidRDefault="00A0398C" w:rsidP="00A0398C"/>
        </w:tc>
      </w:tr>
      <w:tr w:rsidR="00A0398C" w14:paraId="29F91952"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0506E42" w14:textId="698414A1" w:rsidR="00A0398C" w:rsidRPr="00E05063" w:rsidRDefault="00A0398C" w:rsidP="00A0398C">
            <w:pPr>
              <w:rPr>
                <w:lang w:val="kk-KZ"/>
              </w:rPr>
            </w:pPr>
            <w:r>
              <w:rPr>
                <w:rFonts w:ascii="Times New Roman" w:eastAsia="Times New Roman" w:hAnsi="Times New Roman"/>
                <w:sz w:val="20"/>
                <w:lang w:val="kk-KZ"/>
              </w:rPr>
              <w:t>66</w:t>
            </w:r>
          </w:p>
        </w:tc>
        <w:tc>
          <w:tcPr>
            <w:tcW w:w="2720" w:type="dxa"/>
            <w:tcBorders>
              <w:top w:val="single" w:sz="8" w:space="0" w:color="000000"/>
              <w:left w:val="single" w:sz="8" w:space="0" w:color="000000"/>
              <w:bottom w:val="single" w:sz="8" w:space="0" w:color="000000"/>
              <w:right w:val="single" w:sz="8" w:space="0" w:color="000000"/>
            </w:tcBorders>
          </w:tcPr>
          <w:p w14:paraId="68A2B4CA" w14:textId="77777777" w:rsidR="00A0398C" w:rsidRDefault="00A0398C" w:rsidP="00A0398C">
            <w:r>
              <w:rPr>
                <w:rFonts w:ascii="Times New Roman" w:eastAsia="Times New Roman" w:hAnsi="Times New Roman"/>
                <w:sz w:val="20"/>
              </w:rPr>
              <w:t>G/TBT/N/VNM/418</w:t>
            </w:r>
          </w:p>
        </w:tc>
        <w:tc>
          <w:tcPr>
            <w:tcW w:w="5102" w:type="dxa"/>
            <w:tcBorders>
              <w:top w:val="single" w:sz="8" w:space="0" w:color="000000"/>
              <w:left w:val="single" w:sz="8" w:space="0" w:color="000000"/>
              <w:bottom w:val="single" w:sz="8" w:space="0" w:color="000000"/>
              <w:right w:val="single" w:sz="8" w:space="0" w:color="000000"/>
            </w:tcBorders>
          </w:tcPr>
          <w:p w14:paraId="44FE88EB" w14:textId="77777777" w:rsidR="00A0398C" w:rsidRDefault="00A0398C" w:rsidP="00A0398C">
            <w:proofErr w:type="spellStart"/>
            <w:r w:rsidRPr="00C85694">
              <w:rPr>
                <w:rFonts w:ascii="Times New Roman" w:eastAsia="Times New Roman" w:hAnsi="Times New Roman"/>
                <w:sz w:val="20"/>
              </w:rPr>
              <w:t>Бастапқы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циркулярдың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жобасы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Қоғамдық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қауіпсіздік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министрлігінің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құзыретіне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жататын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орта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жоғары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тәуекел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деңгейіндегі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тауарлар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тізбесін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енгізу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туралы</w:t>
            </w:r>
            <w:proofErr w:type="spellEnd"/>
            <w:r w:rsidRPr="00C85694">
              <w:rPr>
                <w:rFonts w:ascii="Times New Roman" w:eastAsia="Times New Roman" w:hAnsi="Times New Roman"/>
                <w:sz w:val="20"/>
              </w:rPr>
              <w:t>.</w:t>
            </w:r>
            <w:r>
              <w:rPr>
                <w:rFonts w:ascii="Times New Roman" w:eastAsia="Times New Roman" w:hAnsi="Times New Roman"/>
                <w:sz w:val="20"/>
              </w:rPr>
              <w:t xml:space="preserve"> (</w:t>
            </w:r>
            <w:proofErr w:type="spellStart"/>
            <w:r>
              <w:rPr>
                <w:rFonts w:ascii="Times New Roman" w:eastAsia="Times New Roman" w:hAnsi="Times New Roman"/>
                <w:sz w:val="20"/>
              </w:rPr>
              <w:t>вьетнам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 xml:space="preserve"> 7 </w:t>
            </w:r>
            <w:proofErr w:type="spellStart"/>
            <w:r>
              <w:rPr>
                <w:rFonts w:ascii="Times New Roman" w:eastAsia="Times New Roman" w:hAnsi="Times New Roman"/>
                <w:sz w:val="20"/>
              </w:rPr>
              <w:t>бет</w:t>
            </w:r>
            <w:proofErr w:type="spellEnd"/>
            <w:r>
              <w:rPr>
                <w:rFonts w:ascii="Times New Roman" w:eastAsia="Times New Roman" w:hAnsi="Times New Roman"/>
                <w:sz w:val="20"/>
              </w:rPr>
              <w:t>)</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https://members.wto.org/crnattachments/2026/TBT/VNM/26_03238_00_e.pdf</w:t>
            </w:r>
            <w:r>
              <w:rPr>
                <w:rFonts w:ascii="Times New Roman" w:eastAsia="Times New Roman" w:hAnsi="Times New Roman"/>
                <w:sz w:val="20"/>
              </w:rPr>
              <w:br/>
              <w:t>Қоғамдық қауіпсіздік министрлігі</w:t>
            </w:r>
            <w:r>
              <w:rPr>
                <w:rFonts w:ascii="Times New Roman" w:eastAsia="Times New Roman" w:hAnsi="Times New Roman"/>
                <w:sz w:val="20"/>
              </w:rPr>
              <w:br/>
              <w:t>Нгуен Ду көшесі, 96, Куа Нам ауданы, Ханой қаласы</w:t>
            </w:r>
            <w:r>
              <w:rPr>
                <w:rFonts w:ascii="Times New Roman" w:eastAsia="Times New Roman" w:hAnsi="Times New Roman"/>
                <w:sz w:val="20"/>
              </w:rPr>
              <w:br/>
              <w:t>Тел.: (+84)069.233647 - 069.2341165</w:t>
            </w:r>
            <w:r>
              <w:rPr>
                <w:rFonts w:ascii="Times New Roman" w:eastAsia="Times New Roman" w:hAnsi="Times New Roman"/>
                <w:sz w:val="20"/>
              </w:rPr>
              <w:br/>
              <w:t>Веб-сайт: www.mps.gov.vn</w:t>
            </w:r>
            <w:r>
              <w:rPr>
                <w:rFonts w:ascii="Times New Roman" w:eastAsia="Times New Roman" w:hAnsi="Times New Roman"/>
                <w:sz w:val="20"/>
              </w:rPr>
              <w:br/>
              <w:t>Электрондық пошта: Htn.h46@gmail.com.</w:t>
            </w:r>
          </w:p>
        </w:tc>
        <w:tc>
          <w:tcPr>
            <w:tcW w:w="2720" w:type="dxa"/>
            <w:vMerge w:val="restart"/>
            <w:tcBorders>
              <w:top w:val="single" w:sz="8" w:space="0" w:color="000000"/>
              <w:left w:val="single" w:sz="8" w:space="0" w:color="000000"/>
              <w:bottom w:val="single" w:sz="8" w:space="0" w:color="000000"/>
              <w:right w:val="single" w:sz="8" w:space="0" w:color="000000"/>
            </w:tcBorders>
          </w:tcPr>
          <w:p w14:paraId="73D7698C" w14:textId="77777777" w:rsidR="00A0398C" w:rsidRDefault="00A0398C" w:rsidP="00A0398C">
            <w:r>
              <w:rPr>
                <w:rFonts w:ascii="Times New Roman" w:eastAsia="Times New Roman" w:hAnsi="Times New Roman"/>
                <w:sz w:val="20"/>
              </w:rPr>
              <w:t>1/07/26</w:t>
            </w:r>
          </w:p>
        </w:tc>
      </w:tr>
      <w:tr w:rsidR="00A0398C" w:rsidRPr="00C85694" w14:paraId="11937F81" w14:textId="77777777" w:rsidTr="00BC5F1B">
        <w:tc>
          <w:tcPr>
            <w:tcW w:w="2720" w:type="dxa"/>
            <w:vMerge/>
          </w:tcPr>
          <w:p w14:paraId="544D233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E4C2F26"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3BB9938E"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proofErr w:type="spellStart"/>
            <w:r w:rsidRPr="00C85694">
              <w:rPr>
                <w:rFonts w:ascii="Times New Roman" w:eastAsia="Times New Roman" w:hAnsi="Times New Roman"/>
                <w:sz w:val="20"/>
              </w:rPr>
              <w:t>Жоғары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тәуекел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санатындағы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тауарлар</w:t>
            </w:r>
            <w:proofErr w:type="spellEnd"/>
            <w:r w:rsidRPr="00C85694">
              <w:rPr>
                <w:rFonts w:ascii="Times New Roman" w:eastAsia="Times New Roman" w:hAnsi="Times New Roman"/>
                <w:sz w:val="20"/>
              </w:rPr>
              <w:t>:</w:t>
            </w:r>
          </w:p>
          <w:p w14:paraId="595E84C1"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proofErr w:type="spellStart"/>
            <w:r w:rsidRPr="00C85694">
              <w:rPr>
                <w:rFonts w:ascii="Times New Roman" w:eastAsia="Times New Roman" w:hAnsi="Times New Roman"/>
                <w:sz w:val="20"/>
              </w:rPr>
              <w:t>Фейерверктердің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барлық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түрлері</w:t>
            </w:r>
            <w:proofErr w:type="spellEnd"/>
            <w:r w:rsidRPr="00C85694">
              <w:rPr>
                <w:rFonts w:ascii="Times New Roman" w:eastAsia="Times New Roman" w:hAnsi="Times New Roman"/>
                <w:sz w:val="20"/>
              </w:rPr>
              <w:t xml:space="preserve"> –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коды</w:t>
            </w:r>
            <w:proofErr w:type="spellEnd"/>
            <w:r w:rsidRPr="00C85694">
              <w:rPr>
                <w:rFonts w:ascii="Times New Roman" w:eastAsia="Times New Roman" w:hAnsi="Times New Roman"/>
                <w:sz w:val="20"/>
              </w:rPr>
              <w:t xml:space="preserve"> 3604.10.00;</w:t>
            </w:r>
            <w:r w:rsidRPr="00C85694">
              <w:rPr>
                <w:rFonts w:ascii="Times New Roman" w:eastAsia="Times New Roman" w:hAnsi="Times New Roman"/>
                <w:sz w:val="20"/>
              </w:rPr>
              <w:br/>
            </w:r>
            <w:proofErr w:type="spellStart"/>
            <w:r w:rsidRPr="00C85694">
              <w:rPr>
                <w:rFonts w:ascii="Times New Roman" w:eastAsia="Times New Roman" w:hAnsi="Times New Roman"/>
                <w:sz w:val="20"/>
              </w:rPr>
              <w:t>Өрт</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сөндіргіштердің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барлық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түрлері</w:t>
            </w:r>
            <w:proofErr w:type="spellEnd"/>
            <w:r w:rsidRPr="00C85694">
              <w:rPr>
                <w:rFonts w:ascii="Times New Roman" w:eastAsia="Times New Roman" w:hAnsi="Times New Roman"/>
                <w:sz w:val="20"/>
              </w:rPr>
              <w:t xml:space="preserve"> –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коды</w:t>
            </w:r>
            <w:proofErr w:type="spellEnd"/>
            <w:r w:rsidRPr="00C85694">
              <w:rPr>
                <w:rFonts w:ascii="Times New Roman" w:eastAsia="Times New Roman" w:hAnsi="Times New Roman"/>
                <w:sz w:val="20"/>
              </w:rPr>
              <w:t xml:space="preserve"> 8424.10.90;</w:t>
            </w:r>
            <w:r w:rsidRPr="00C85694">
              <w:rPr>
                <w:rFonts w:ascii="Times New Roman" w:eastAsia="Times New Roman" w:hAnsi="Times New Roman"/>
                <w:sz w:val="20"/>
              </w:rPr>
              <w:br/>
            </w:r>
            <w:proofErr w:type="spellStart"/>
            <w:r w:rsidRPr="00C85694">
              <w:rPr>
                <w:rFonts w:ascii="Times New Roman" w:eastAsia="Times New Roman" w:hAnsi="Times New Roman"/>
                <w:sz w:val="20"/>
              </w:rPr>
              <w:t>Өрт</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сөндіру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құрамдарының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барлық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түрлері</w:t>
            </w:r>
            <w:proofErr w:type="spellEnd"/>
            <w:r w:rsidRPr="00C85694">
              <w:rPr>
                <w:rFonts w:ascii="Times New Roman" w:eastAsia="Times New Roman" w:hAnsi="Times New Roman"/>
                <w:sz w:val="20"/>
              </w:rPr>
              <w:t xml:space="preserve"> –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коды</w:t>
            </w:r>
            <w:proofErr w:type="spellEnd"/>
            <w:r w:rsidRPr="00C85694">
              <w:rPr>
                <w:rFonts w:ascii="Times New Roman" w:eastAsia="Times New Roman" w:hAnsi="Times New Roman"/>
                <w:sz w:val="20"/>
              </w:rPr>
              <w:t xml:space="preserve"> 3813.00.00;</w:t>
            </w:r>
            <w:r w:rsidRPr="00C85694">
              <w:rPr>
                <w:rFonts w:ascii="Times New Roman" w:eastAsia="Times New Roman" w:hAnsi="Times New Roman"/>
                <w:sz w:val="20"/>
              </w:rPr>
              <w:br/>
            </w:r>
            <w:proofErr w:type="spellStart"/>
            <w:r w:rsidRPr="00C85694">
              <w:rPr>
                <w:rFonts w:ascii="Times New Roman" w:eastAsia="Times New Roman" w:hAnsi="Times New Roman"/>
                <w:sz w:val="20"/>
              </w:rPr>
              <w:t>Өрт</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сөндіру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жүйелеріне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арналған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газ</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баллондары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газ</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агенттері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ыдыстар</w:t>
            </w:r>
            <w:proofErr w:type="spellEnd"/>
            <w:r w:rsidRPr="00C85694">
              <w:rPr>
                <w:rFonts w:ascii="Times New Roman" w:eastAsia="Times New Roman" w:hAnsi="Times New Roman"/>
                <w:sz w:val="20"/>
              </w:rPr>
              <w:t xml:space="preserve"> –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коды</w:t>
            </w:r>
            <w:proofErr w:type="spellEnd"/>
            <w:r w:rsidRPr="00C85694">
              <w:rPr>
                <w:rFonts w:ascii="Times New Roman" w:eastAsia="Times New Roman" w:hAnsi="Times New Roman"/>
                <w:sz w:val="20"/>
              </w:rPr>
              <w:t xml:space="preserve"> 8424.10.90.</w:t>
            </w:r>
          </w:p>
          <w:p w14:paraId="1A17B59C"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proofErr w:type="spellStart"/>
            <w:r w:rsidRPr="00C85694">
              <w:rPr>
                <w:rFonts w:ascii="Times New Roman" w:eastAsia="Times New Roman" w:hAnsi="Times New Roman"/>
                <w:sz w:val="20"/>
              </w:rPr>
              <w:t>Орташа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тәуекел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санатындағы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тауарлар</w:t>
            </w:r>
            <w:proofErr w:type="spellEnd"/>
            <w:r w:rsidRPr="00C85694">
              <w:rPr>
                <w:rFonts w:ascii="Times New Roman" w:eastAsia="Times New Roman" w:hAnsi="Times New Roman"/>
                <w:sz w:val="20"/>
              </w:rPr>
              <w:t>:</w:t>
            </w:r>
          </w:p>
          <w:p w14:paraId="1A9EDED1"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proofErr w:type="spellStart"/>
            <w:r w:rsidRPr="00C85694">
              <w:rPr>
                <w:rFonts w:ascii="Times New Roman" w:eastAsia="Times New Roman" w:hAnsi="Times New Roman"/>
                <w:sz w:val="20"/>
              </w:rPr>
              <w:t>Өрт</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дабылының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қабылдау-бақылау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панельдері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өрт</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сигнализациясы</w:t>
            </w:r>
            <w:proofErr w:type="spellEnd"/>
            <w:r w:rsidRPr="00C85694">
              <w:rPr>
                <w:rFonts w:ascii="Times New Roman" w:eastAsia="Times New Roman" w:hAnsi="Times New Roman"/>
                <w:sz w:val="20"/>
              </w:rPr>
              <w:t xml:space="preserve">) –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коды</w:t>
            </w:r>
            <w:proofErr w:type="spellEnd"/>
            <w:r w:rsidRPr="00C85694">
              <w:rPr>
                <w:rFonts w:ascii="Times New Roman" w:eastAsia="Times New Roman" w:hAnsi="Times New Roman"/>
                <w:sz w:val="20"/>
              </w:rPr>
              <w:t xml:space="preserve"> 8537.10.99;</w:t>
            </w:r>
            <w:r w:rsidRPr="00C85694">
              <w:rPr>
                <w:rFonts w:ascii="Times New Roman" w:eastAsia="Times New Roman" w:hAnsi="Times New Roman"/>
                <w:sz w:val="20"/>
              </w:rPr>
              <w:br/>
            </w:r>
            <w:proofErr w:type="spellStart"/>
            <w:r w:rsidRPr="00C85694">
              <w:rPr>
                <w:rFonts w:ascii="Times New Roman" w:eastAsia="Times New Roman" w:hAnsi="Times New Roman"/>
                <w:sz w:val="20"/>
              </w:rPr>
              <w:t>Өрт</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хабарлағыштардың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барлық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түрлері</w:t>
            </w:r>
            <w:proofErr w:type="spellEnd"/>
            <w:r w:rsidRPr="00C85694">
              <w:rPr>
                <w:rFonts w:ascii="Times New Roman" w:eastAsia="Times New Roman" w:hAnsi="Times New Roman"/>
                <w:sz w:val="20"/>
              </w:rPr>
              <w:t xml:space="preserve"> –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кодтары</w:t>
            </w:r>
            <w:proofErr w:type="spellEnd"/>
            <w:r w:rsidRPr="00C85694">
              <w:rPr>
                <w:rFonts w:ascii="Times New Roman" w:eastAsia="Times New Roman" w:hAnsi="Times New Roman"/>
                <w:sz w:val="20"/>
              </w:rPr>
              <w:t xml:space="preserve"> 8531.10.20, 8531.10.30, 8531.90.90;</w:t>
            </w:r>
            <w:r w:rsidRPr="00C85694">
              <w:rPr>
                <w:rFonts w:ascii="Times New Roman" w:eastAsia="Times New Roman" w:hAnsi="Times New Roman"/>
                <w:sz w:val="20"/>
              </w:rPr>
              <w:br/>
            </w:r>
            <w:proofErr w:type="spellStart"/>
            <w:r w:rsidRPr="00C85694">
              <w:rPr>
                <w:rFonts w:ascii="Times New Roman" w:eastAsia="Times New Roman" w:hAnsi="Times New Roman"/>
                <w:sz w:val="20"/>
              </w:rPr>
              <w:t>Спринклерлік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шашқыштардың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барлық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түрлері</w:t>
            </w:r>
            <w:proofErr w:type="spellEnd"/>
            <w:r w:rsidRPr="00C85694">
              <w:rPr>
                <w:rFonts w:ascii="Times New Roman" w:eastAsia="Times New Roman" w:hAnsi="Times New Roman"/>
                <w:sz w:val="20"/>
              </w:rPr>
              <w:t xml:space="preserve"> –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коды</w:t>
            </w:r>
            <w:proofErr w:type="spellEnd"/>
            <w:r w:rsidRPr="00C85694">
              <w:rPr>
                <w:rFonts w:ascii="Times New Roman" w:eastAsia="Times New Roman" w:hAnsi="Times New Roman"/>
                <w:sz w:val="20"/>
              </w:rPr>
              <w:t xml:space="preserve"> 8424.90.99;</w:t>
            </w:r>
            <w:r w:rsidRPr="00C85694">
              <w:rPr>
                <w:rFonts w:ascii="Times New Roman" w:eastAsia="Times New Roman" w:hAnsi="Times New Roman"/>
                <w:sz w:val="20"/>
              </w:rPr>
              <w:br/>
            </w:r>
            <w:proofErr w:type="spellStart"/>
            <w:r w:rsidRPr="00C85694">
              <w:rPr>
                <w:rFonts w:ascii="Times New Roman" w:eastAsia="Times New Roman" w:hAnsi="Times New Roman"/>
                <w:sz w:val="20"/>
              </w:rPr>
              <w:t>Авариялық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шамдар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шығу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белгілері</w:t>
            </w:r>
            <w:proofErr w:type="spellEnd"/>
            <w:r w:rsidRPr="00C85694">
              <w:rPr>
                <w:rFonts w:ascii="Times New Roman" w:eastAsia="Times New Roman" w:hAnsi="Times New Roman"/>
                <w:sz w:val="20"/>
              </w:rPr>
              <w:t xml:space="preserve"> –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кодтары</w:t>
            </w:r>
            <w:proofErr w:type="spellEnd"/>
            <w:r w:rsidRPr="00C85694">
              <w:rPr>
                <w:rFonts w:ascii="Times New Roman" w:eastAsia="Times New Roman" w:hAnsi="Times New Roman"/>
                <w:sz w:val="20"/>
              </w:rPr>
              <w:t xml:space="preserve"> 9405.11.99, 9405.19.92, 9405.19.99, 9405.61.90, 9405.69.90;</w:t>
            </w:r>
            <w:r w:rsidRPr="00C85694">
              <w:rPr>
                <w:rFonts w:ascii="Times New Roman" w:eastAsia="Times New Roman" w:hAnsi="Times New Roman"/>
                <w:sz w:val="20"/>
              </w:rPr>
              <w:br/>
            </w:r>
            <w:proofErr w:type="spellStart"/>
            <w:r w:rsidRPr="00C85694">
              <w:rPr>
                <w:rFonts w:ascii="Times New Roman" w:eastAsia="Times New Roman" w:hAnsi="Times New Roman"/>
                <w:sz w:val="20"/>
              </w:rPr>
              <w:t>Өрт</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сорғыларының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барлық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түрлері</w:t>
            </w:r>
            <w:proofErr w:type="spellEnd"/>
            <w:r w:rsidRPr="00C85694">
              <w:rPr>
                <w:rFonts w:ascii="Times New Roman" w:eastAsia="Times New Roman" w:hAnsi="Times New Roman"/>
                <w:sz w:val="20"/>
              </w:rPr>
              <w:t xml:space="preserve"> –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кодтары</w:t>
            </w:r>
            <w:proofErr w:type="spellEnd"/>
            <w:r w:rsidRPr="00C85694">
              <w:rPr>
                <w:rFonts w:ascii="Times New Roman" w:eastAsia="Times New Roman" w:hAnsi="Times New Roman"/>
                <w:sz w:val="20"/>
              </w:rPr>
              <w:t xml:space="preserve"> 8413.19.10, 8413.19.20, 8413.70;</w:t>
            </w:r>
            <w:r w:rsidRPr="00C85694">
              <w:rPr>
                <w:rFonts w:ascii="Times New Roman" w:eastAsia="Times New Roman" w:hAnsi="Times New Roman"/>
                <w:sz w:val="20"/>
              </w:rPr>
              <w:br/>
            </w:r>
            <w:proofErr w:type="spellStart"/>
            <w:r w:rsidRPr="00C85694">
              <w:rPr>
                <w:rFonts w:ascii="Times New Roman" w:eastAsia="Times New Roman" w:hAnsi="Times New Roman"/>
                <w:sz w:val="20"/>
              </w:rPr>
              <w:t>Өрт</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гидранттары</w:t>
            </w:r>
            <w:proofErr w:type="spellEnd"/>
            <w:r w:rsidRPr="00C85694">
              <w:rPr>
                <w:rFonts w:ascii="Times New Roman" w:eastAsia="Times New Roman" w:hAnsi="Times New Roman"/>
                <w:sz w:val="20"/>
              </w:rPr>
              <w:t xml:space="preserve"> –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коды</w:t>
            </w:r>
            <w:proofErr w:type="spellEnd"/>
            <w:r w:rsidRPr="00C85694">
              <w:rPr>
                <w:rFonts w:ascii="Times New Roman" w:eastAsia="Times New Roman" w:hAnsi="Times New Roman"/>
                <w:sz w:val="20"/>
              </w:rPr>
              <w:t xml:space="preserve"> 8481.80;</w:t>
            </w:r>
            <w:r w:rsidRPr="00C85694">
              <w:rPr>
                <w:rFonts w:ascii="Times New Roman" w:eastAsia="Times New Roman" w:hAnsi="Times New Roman"/>
                <w:sz w:val="20"/>
              </w:rPr>
              <w:br/>
            </w:r>
            <w:proofErr w:type="spellStart"/>
            <w:r w:rsidRPr="00C85694">
              <w:rPr>
                <w:rFonts w:ascii="Times New Roman" w:eastAsia="Times New Roman" w:hAnsi="Times New Roman"/>
                <w:sz w:val="20"/>
              </w:rPr>
              <w:t>Өртке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қарсы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дренчерлік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клапандар</w:t>
            </w:r>
            <w:proofErr w:type="spellEnd"/>
            <w:r w:rsidRPr="00C85694">
              <w:rPr>
                <w:rFonts w:ascii="Times New Roman" w:eastAsia="Times New Roman" w:hAnsi="Times New Roman"/>
                <w:sz w:val="20"/>
              </w:rPr>
              <w:t xml:space="preserve"> –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коды</w:t>
            </w:r>
            <w:proofErr w:type="spellEnd"/>
            <w:r w:rsidRPr="00C85694">
              <w:rPr>
                <w:rFonts w:ascii="Times New Roman" w:eastAsia="Times New Roman" w:hAnsi="Times New Roman"/>
                <w:sz w:val="20"/>
              </w:rPr>
              <w:t xml:space="preserve"> 8481.40.90;</w:t>
            </w:r>
            <w:r w:rsidRPr="00C85694">
              <w:rPr>
                <w:rFonts w:ascii="Times New Roman" w:eastAsia="Times New Roman" w:hAnsi="Times New Roman"/>
                <w:sz w:val="20"/>
              </w:rPr>
              <w:br/>
            </w:r>
            <w:proofErr w:type="spellStart"/>
            <w:r w:rsidRPr="00C85694">
              <w:rPr>
                <w:rFonts w:ascii="Times New Roman" w:eastAsia="Times New Roman" w:hAnsi="Times New Roman"/>
                <w:sz w:val="20"/>
              </w:rPr>
              <w:t>Сапарларды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бақылау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құрылғылары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жүргізушінің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lastRenderedPageBreak/>
              <w:t>бейнетіркеу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құрылғылары</w:t>
            </w:r>
            <w:proofErr w:type="spellEnd"/>
            <w:r w:rsidRPr="00C85694">
              <w:rPr>
                <w:rFonts w:ascii="Times New Roman" w:eastAsia="Times New Roman" w:hAnsi="Times New Roman"/>
                <w:sz w:val="20"/>
              </w:rPr>
              <w:t>;</w:t>
            </w:r>
            <w:r w:rsidRPr="00C85694">
              <w:rPr>
                <w:rFonts w:ascii="Times New Roman" w:eastAsia="Times New Roman" w:hAnsi="Times New Roman"/>
                <w:sz w:val="20"/>
              </w:rPr>
              <w:br/>
            </w:r>
            <w:proofErr w:type="spellStart"/>
            <w:r w:rsidRPr="00C85694">
              <w:rPr>
                <w:rFonts w:ascii="Times New Roman" w:eastAsia="Times New Roman" w:hAnsi="Times New Roman"/>
                <w:sz w:val="20"/>
              </w:rPr>
              <w:t>Радарлық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сенсор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технологиясы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арқылы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кескінді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тіркеумен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автоматты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жылдамдық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өлшеу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құрылғылары</w:t>
            </w:r>
            <w:proofErr w:type="spellEnd"/>
            <w:r w:rsidRPr="00C85694">
              <w:rPr>
                <w:rFonts w:ascii="Times New Roman" w:eastAsia="Times New Roman" w:hAnsi="Times New Roman"/>
                <w:sz w:val="20"/>
              </w:rPr>
              <w:t>;</w:t>
            </w:r>
            <w:r w:rsidRPr="00C85694">
              <w:rPr>
                <w:rFonts w:ascii="Times New Roman" w:eastAsia="Times New Roman" w:hAnsi="Times New Roman"/>
                <w:sz w:val="20"/>
              </w:rPr>
              <w:br/>
            </w:r>
            <w:proofErr w:type="spellStart"/>
            <w:r w:rsidRPr="00C85694">
              <w:rPr>
                <w:rFonts w:ascii="Times New Roman" w:eastAsia="Times New Roman" w:hAnsi="Times New Roman"/>
                <w:sz w:val="20"/>
              </w:rPr>
              <w:t>Жол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қозғалысын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бақылау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камералары</w:t>
            </w:r>
            <w:proofErr w:type="spellEnd"/>
            <w:r w:rsidRPr="00C85694">
              <w:rPr>
                <w:rFonts w:ascii="Times New Roman" w:eastAsia="Times New Roman" w:hAnsi="Times New Roman"/>
                <w:sz w:val="20"/>
              </w:rPr>
              <w:t>;</w:t>
            </w:r>
            <w:r w:rsidRPr="00C85694">
              <w:rPr>
                <w:rFonts w:ascii="Times New Roman" w:eastAsia="Times New Roman" w:hAnsi="Times New Roman"/>
                <w:sz w:val="20"/>
              </w:rPr>
              <w:br/>
            </w:r>
            <w:proofErr w:type="spellStart"/>
            <w:r w:rsidRPr="00C85694">
              <w:rPr>
                <w:rFonts w:ascii="Times New Roman" w:eastAsia="Times New Roman" w:hAnsi="Times New Roman"/>
                <w:sz w:val="20"/>
              </w:rPr>
              <w:t>Жол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қозғалысын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қадағалау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камералары</w:t>
            </w:r>
            <w:proofErr w:type="spellEnd"/>
            <w:r w:rsidRPr="00C85694">
              <w:rPr>
                <w:rFonts w:ascii="Times New Roman" w:eastAsia="Times New Roman" w:hAnsi="Times New Roman"/>
                <w:sz w:val="20"/>
              </w:rPr>
              <w:t>;</w:t>
            </w:r>
            <w:r w:rsidRPr="00C85694">
              <w:rPr>
                <w:rFonts w:ascii="Times New Roman" w:eastAsia="Times New Roman" w:hAnsi="Times New Roman"/>
                <w:sz w:val="20"/>
              </w:rPr>
              <w:br/>
            </w:r>
            <w:proofErr w:type="spellStart"/>
            <w:r w:rsidRPr="00C85694">
              <w:rPr>
                <w:rFonts w:ascii="Times New Roman" w:eastAsia="Times New Roman" w:hAnsi="Times New Roman"/>
                <w:sz w:val="20"/>
              </w:rPr>
              <w:t>Көлік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құралдарының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мемлекеттік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нөмірін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тану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камералары</w:t>
            </w:r>
            <w:proofErr w:type="spellEnd"/>
            <w:r w:rsidRPr="00C85694">
              <w:rPr>
                <w:rFonts w:ascii="Times New Roman" w:eastAsia="Times New Roman" w:hAnsi="Times New Roman"/>
                <w:sz w:val="20"/>
              </w:rPr>
              <w:t>;</w:t>
            </w:r>
            <w:r w:rsidRPr="00C85694">
              <w:rPr>
                <w:rFonts w:ascii="Times New Roman" w:eastAsia="Times New Roman" w:hAnsi="Times New Roman"/>
                <w:sz w:val="20"/>
              </w:rPr>
              <w:br/>
            </w:r>
            <w:proofErr w:type="spellStart"/>
            <w:r w:rsidRPr="00C85694">
              <w:rPr>
                <w:rFonts w:ascii="Times New Roman" w:eastAsia="Times New Roman" w:hAnsi="Times New Roman"/>
                <w:sz w:val="20"/>
              </w:rPr>
              <w:t>Жол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қозғалысы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қарқындылығын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есептеу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камералары</w:t>
            </w:r>
            <w:proofErr w:type="spellEnd"/>
            <w:r w:rsidRPr="00C85694">
              <w:rPr>
                <w:rFonts w:ascii="Times New Roman" w:eastAsia="Times New Roman" w:hAnsi="Times New Roman"/>
                <w:sz w:val="20"/>
              </w:rPr>
              <w:t>;</w:t>
            </w:r>
            <w:r w:rsidRPr="00C85694">
              <w:rPr>
                <w:rFonts w:ascii="Times New Roman" w:eastAsia="Times New Roman" w:hAnsi="Times New Roman"/>
                <w:sz w:val="20"/>
              </w:rPr>
              <w:br/>
            </w:r>
            <w:proofErr w:type="spellStart"/>
            <w:r w:rsidRPr="00C85694">
              <w:rPr>
                <w:rFonts w:ascii="Times New Roman" w:eastAsia="Times New Roman" w:hAnsi="Times New Roman"/>
                <w:sz w:val="20"/>
              </w:rPr>
              <w:t>Интернет-протоколды</w:t>
            </w:r>
            <w:proofErr w:type="spellEnd"/>
            <w:r w:rsidRPr="00C85694">
              <w:rPr>
                <w:rFonts w:ascii="Times New Roman" w:eastAsia="Times New Roman" w:hAnsi="Times New Roman"/>
                <w:sz w:val="20"/>
              </w:rPr>
              <w:t xml:space="preserve"> (IP) </w:t>
            </w:r>
            <w:proofErr w:type="spellStart"/>
            <w:r w:rsidRPr="00C85694">
              <w:rPr>
                <w:rFonts w:ascii="Times New Roman" w:eastAsia="Times New Roman" w:hAnsi="Times New Roman"/>
                <w:sz w:val="20"/>
              </w:rPr>
              <w:t>қолданатын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бейнебақылау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камералары</w:t>
            </w:r>
            <w:proofErr w:type="spellEnd"/>
            <w:r w:rsidRPr="00C85694">
              <w:rPr>
                <w:rFonts w:ascii="Times New Roman" w:eastAsia="Times New Roman" w:hAnsi="Times New Roman"/>
                <w:sz w:val="20"/>
              </w:rPr>
              <w:t>.</w:t>
            </w:r>
          </w:p>
          <w:p w14:paraId="5BD6B3CB"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r w:rsidRPr="00C85694">
              <w:rPr>
                <w:rFonts w:ascii="Times New Roman" w:eastAsia="Times New Roman" w:hAnsi="Times New Roman"/>
                <w:sz w:val="20"/>
              </w:rPr>
              <w:t xml:space="preserve">8–14-позициялар </w:t>
            </w:r>
            <w:proofErr w:type="spellStart"/>
            <w:r w:rsidRPr="00C85694">
              <w:rPr>
                <w:rFonts w:ascii="Times New Roman" w:eastAsia="Times New Roman" w:hAnsi="Times New Roman"/>
                <w:sz w:val="20"/>
              </w:rPr>
              <w:t>үшін</w:t>
            </w:r>
            <w:proofErr w:type="spellEnd"/>
            <w:r w:rsidRPr="00C85694">
              <w:rPr>
                <w:rFonts w:ascii="Times New Roman" w:eastAsia="Times New Roman" w:hAnsi="Times New Roman"/>
                <w:sz w:val="20"/>
              </w:rPr>
              <w:t xml:space="preserve"> </w:t>
            </w:r>
            <w:r>
              <w:rPr>
                <w:rFonts w:ascii="Times New Roman" w:eastAsia="Times New Roman" w:hAnsi="Times New Roman"/>
                <w:sz w:val="20"/>
              </w:rPr>
              <w:t>HS</w:t>
            </w: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кодтары</w:t>
            </w:r>
            <w:proofErr w:type="spellEnd"/>
            <w:r w:rsidRPr="00C85694">
              <w:rPr>
                <w:rFonts w:ascii="Times New Roman" w:eastAsia="Times New Roman" w:hAnsi="Times New Roman"/>
                <w:sz w:val="20"/>
              </w:rPr>
              <w:t>:</w:t>
            </w:r>
            <w:r w:rsidRPr="00C85694">
              <w:rPr>
                <w:rFonts w:ascii="Times New Roman" w:eastAsia="Times New Roman" w:hAnsi="Times New Roman"/>
                <w:sz w:val="20"/>
              </w:rPr>
              <w:br/>
              <w:t>8525.81.10, 8525.81.20, 8525.81.90, 8525.82.10, 8525.82.20, 8525.82.90, 8525.83.10, 8525.83.20, 8525.83.90, 8525.89.10, 8525.89.20, 8525.89.30, 8525.89.90.</w:t>
            </w:r>
          </w:p>
        </w:tc>
        <w:tc>
          <w:tcPr>
            <w:tcW w:w="2720" w:type="dxa"/>
            <w:vMerge/>
          </w:tcPr>
          <w:p w14:paraId="56BC519B" w14:textId="77777777" w:rsidR="00A0398C" w:rsidRPr="00C85694" w:rsidRDefault="00A0398C" w:rsidP="00A0398C">
            <w:pPr>
              <w:rPr>
                <w:lang w:val="ru-RU"/>
              </w:rPr>
            </w:pPr>
          </w:p>
        </w:tc>
      </w:tr>
      <w:tr w:rsidR="00A0398C" w14:paraId="7CF5D896" w14:textId="77777777" w:rsidTr="00BC5F1B">
        <w:tc>
          <w:tcPr>
            <w:tcW w:w="2720" w:type="dxa"/>
            <w:vMerge/>
          </w:tcPr>
          <w:p w14:paraId="628F2352" w14:textId="77777777" w:rsidR="00A0398C" w:rsidRPr="00C85694" w:rsidRDefault="00A0398C" w:rsidP="00A0398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84AE81E"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5CB78CE1"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proofErr w:type="spellStart"/>
            <w:r w:rsidRPr="00C85694">
              <w:rPr>
                <w:rFonts w:ascii="Times New Roman" w:eastAsia="Times New Roman" w:hAnsi="Times New Roman"/>
                <w:sz w:val="20"/>
              </w:rPr>
              <w:t>Осы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циркулярдың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жобасы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Ішкі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істер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министрлігінің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мемлекеттік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басқару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құзыретіне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жататын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жоғары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орта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тәуекел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деңгейіндегі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тауарлардың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тізбесін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сондай-ақ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аталған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тізбеге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енгізілген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үшін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сапаны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басқарудың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тиісті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шараларын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белгілейді</w:t>
            </w:r>
            <w:proofErr w:type="spellEnd"/>
            <w:r w:rsidRPr="00C85694">
              <w:rPr>
                <w:rFonts w:ascii="Times New Roman" w:eastAsia="Times New Roman" w:hAnsi="Times New Roman"/>
                <w:sz w:val="20"/>
              </w:rPr>
              <w:t>.</w:t>
            </w:r>
          </w:p>
          <w:p w14:paraId="08A4869B"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proofErr w:type="spellStart"/>
            <w:r w:rsidRPr="00C85694">
              <w:rPr>
                <w:rFonts w:ascii="Times New Roman" w:eastAsia="Times New Roman" w:hAnsi="Times New Roman"/>
                <w:sz w:val="20"/>
              </w:rPr>
              <w:t>Жоба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өнімдерді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екі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тәуекел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санатына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бөледі</w:t>
            </w:r>
            <w:proofErr w:type="spellEnd"/>
            <w:r w:rsidRPr="00C85694">
              <w:rPr>
                <w:rFonts w:ascii="Times New Roman" w:eastAsia="Times New Roman" w:hAnsi="Times New Roman"/>
                <w:sz w:val="20"/>
              </w:rPr>
              <w:t>:</w:t>
            </w:r>
          </w:p>
          <w:p w14:paraId="2ACCAD3F"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r w:rsidRPr="00C85694">
              <w:rPr>
                <w:rFonts w:ascii="Times New Roman" w:eastAsia="Times New Roman" w:hAnsi="Times New Roman"/>
                <w:sz w:val="20"/>
              </w:rPr>
              <w:t xml:space="preserve">(1) </w:t>
            </w:r>
            <w:proofErr w:type="spellStart"/>
            <w:r w:rsidRPr="00C85694">
              <w:rPr>
                <w:rFonts w:ascii="Times New Roman" w:eastAsia="Times New Roman" w:hAnsi="Times New Roman"/>
                <w:sz w:val="20"/>
              </w:rPr>
              <w:t>жоғары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тәуекел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деңгейіндегі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оның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ішінде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пиротехникалық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бұйымдар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сондай-ақ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уәкілетті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ұйымдар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тарапынан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міндетті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сәйкестік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сертификаттауына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импорт</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кезінде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міндетті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мемлекеттік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сапа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бақылауына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жататын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өртке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қарсы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жабдықтар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өрт</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сөндіру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құралдары</w:t>
            </w:r>
            <w:proofErr w:type="spellEnd"/>
            <w:r w:rsidRPr="00C85694">
              <w:rPr>
                <w:rFonts w:ascii="Times New Roman" w:eastAsia="Times New Roman" w:hAnsi="Times New Roman"/>
                <w:sz w:val="20"/>
              </w:rPr>
              <w:t>;</w:t>
            </w:r>
          </w:p>
          <w:p w14:paraId="091F0190"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r w:rsidRPr="00C85694">
              <w:rPr>
                <w:rFonts w:ascii="Times New Roman" w:eastAsia="Times New Roman" w:hAnsi="Times New Roman"/>
                <w:sz w:val="20"/>
              </w:rPr>
              <w:t xml:space="preserve">(2) </w:t>
            </w:r>
            <w:proofErr w:type="spellStart"/>
            <w:r w:rsidRPr="00C85694">
              <w:rPr>
                <w:rFonts w:ascii="Times New Roman" w:eastAsia="Times New Roman" w:hAnsi="Times New Roman"/>
                <w:sz w:val="20"/>
              </w:rPr>
              <w:t>орта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тәуекел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деңгейіндегі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оның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ішінде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өртке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қарсы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жабдықтар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сондай-ақ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аккредиттелген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немесе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тағайындалған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сынақ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зертханалары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жүргізген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сынақ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нәтижелері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негізінде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сәйкестік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сертификаттауына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немесе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сәйкестік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туралы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декларациялауға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жататын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бейнебақылау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құрылғылары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күзет-безопасностық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жүйелер</w:t>
            </w:r>
            <w:proofErr w:type="spellEnd"/>
            <w:r w:rsidRPr="00C85694">
              <w:rPr>
                <w:rFonts w:ascii="Times New Roman" w:eastAsia="Times New Roman" w:hAnsi="Times New Roman"/>
                <w:sz w:val="20"/>
              </w:rPr>
              <w:t>.</w:t>
            </w:r>
          </w:p>
          <w:p w14:paraId="058BA338"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proofErr w:type="spellStart"/>
            <w:r w:rsidRPr="00C85694">
              <w:rPr>
                <w:rFonts w:ascii="Times New Roman" w:eastAsia="Times New Roman" w:hAnsi="Times New Roman"/>
                <w:sz w:val="20"/>
              </w:rPr>
              <w:t>Осы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циркулярдың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жобасы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келесі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тұлғаларға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қолданылады</w:t>
            </w:r>
            <w:proofErr w:type="spellEnd"/>
            <w:r w:rsidRPr="00C85694">
              <w:rPr>
                <w:rFonts w:ascii="Times New Roman" w:eastAsia="Times New Roman" w:hAnsi="Times New Roman"/>
                <w:sz w:val="20"/>
              </w:rPr>
              <w:t>:</w:t>
            </w:r>
          </w:p>
          <w:p w14:paraId="59014DC5"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r w:rsidRPr="00C85694">
              <w:rPr>
                <w:rFonts w:ascii="Times New Roman" w:eastAsia="Times New Roman" w:hAnsi="Times New Roman"/>
                <w:sz w:val="20"/>
              </w:rPr>
              <w:t xml:space="preserve">(1) </w:t>
            </w:r>
            <w:proofErr w:type="spellStart"/>
            <w:r w:rsidRPr="00C85694">
              <w:rPr>
                <w:rFonts w:ascii="Times New Roman" w:eastAsia="Times New Roman" w:hAnsi="Times New Roman"/>
                <w:sz w:val="20"/>
              </w:rPr>
              <w:t>аталған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тізбеге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енгізілген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тауарларды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өндірумен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импорттаумен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саудамен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пайдаланумен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айналысатын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ұйымдар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жеке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тұлғаларға</w:t>
            </w:r>
            <w:proofErr w:type="spellEnd"/>
            <w:r w:rsidRPr="00C85694">
              <w:rPr>
                <w:rFonts w:ascii="Times New Roman" w:eastAsia="Times New Roman" w:hAnsi="Times New Roman"/>
                <w:sz w:val="20"/>
              </w:rPr>
              <w:t>;</w:t>
            </w:r>
          </w:p>
          <w:p w14:paraId="221161C6"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r w:rsidRPr="00C85694">
              <w:rPr>
                <w:rFonts w:ascii="Times New Roman" w:eastAsia="Times New Roman" w:hAnsi="Times New Roman"/>
                <w:sz w:val="20"/>
              </w:rPr>
              <w:t xml:space="preserve">(2) </w:t>
            </w:r>
            <w:proofErr w:type="spellStart"/>
            <w:r w:rsidRPr="00C85694">
              <w:rPr>
                <w:rFonts w:ascii="Times New Roman" w:eastAsia="Times New Roman" w:hAnsi="Times New Roman"/>
                <w:sz w:val="20"/>
              </w:rPr>
              <w:t>тізбеге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енгізілген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өнімдерге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сәйкестікті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бағалау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жөніндегі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қызметті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жүзеге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асыратын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сәйкестікті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бағалау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органдарына</w:t>
            </w:r>
            <w:proofErr w:type="spellEnd"/>
            <w:r w:rsidRPr="00C85694">
              <w:rPr>
                <w:rFonts w:ascii="Times New Roman" w:eastAsia="Times New Roman" w:hAnsi="Times New Roman"/>
                <w:sz w:val="20"/>
              </w:rPr>
              <w:t>;</w:t>
            </w:r>
          </w:p>
          <w:p w14:paraId="0FE0AF4A"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r w:rsidRPr="00C85694">
              <w:rPr>
                <w:rFonts w:ascii="Times New Roman" w:eastAsia="Times New Roman" w:hAnsi="Times New Roman"/>
                <w:sz w:val="20"/>
              </w:rPr>
              <w:t xml:space="preserve">(3) </w:t>
            </w:r>
            <w:proofErr w:type="spellStart"/>
            <w:r w:rsidRPr="00C85694">
              <w:rPr>
                <w:rFonts w:ascii="Times New Roman" w:eastAsia="Times New Roman" w:hAnsi="Times New Roman"/>
                <w:sz w:val="20"/>
              </w:rPr>
              <w:t>Ішкі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істер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министрлігінің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мемлекеттік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басқару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органдарына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өзге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тиісті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ұйымдар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жеке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тұлғаларға</w:t>
            </w:r>
            <w:proofErr w:type="spellEnd"/>
            <w:r w:rsidRPr="00C85694">
              <w:rPr>
                <w:rFonts w:ascii="Times New Roman" w:eastAsia="Times New Roman" w:hAnsi="Times New Roman"/>
                <w:sz w:val="20"/>
              </w:rPr>
              <w:t>.</w:t>
            </w:r>
          </w:p>
          <w:p w14:paraId="39B172DD"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r w:rsidRPr="00C85694">
              <w:rPr>
                <w:rFonts w:ascii="Times New Roman" w:eastAsia="Times New Roman" w:hAnsi="Times New Roman"/>
                <w:sz w:val="20"/>
              </w:rPr>
              <w:t xml:space="preserve">2026 </w:t>
            </w:r>
            <w:proofErr w:type="spellStart"/>
            <w:r w:rsidRPr="00C85694">
              <w:rPr>
                <w:rFonts w:ascii="Times New Roman" w:eastAsia="Times New Roman" w:hAnsi="Times New Roman"/>
                <w:sz w:val="20"/>
              </w:rPr>
              <w:t>жылғы</w:t>
            </w:r>
            <w:proofErr w:type="spellEnd"/>
            <w:r w:rsidRPr="00C85694">
              <w:rPr>
                <w:rFonts w:ascii="Times New Roman" w:eastAsia="Times New Roman" w:hAnsi="Times New Roman"/>
                <w:sz w:val="20"/>
              </w:rPr>
              <w:t xml:space="preserve"> 23 </w:t>
            </w:r>
            <w:proofErr w:type="spellStart"/>
            <w:r w:rsidRPr="00C85694">
              <w:rPr>
                <w:rFonts w:ascii="Times New Roman" w:eastAsia="Times New Roman" w:hAnsi="Times New Roman"/>
                <w:sz w:val="20"/>
              </w:rPr>
              <w:t>қаңтардағы</w:t>
            </w:r>
            <w:proofErr w:type="spellEnd"/>
            <w:r w:rsidRPr="00C85694">
              <w:rPr>
                <w:rFonts w:ascii="Times New Roman" w:eastAsia="Times New Roman" w:hAnsi="Times New Roman"/>
                <w:sz w:val="20"/>
              </w:rPr>
              <w:t xml:space="preserve"> № 37/2026/ND-CP </w:t>
            </w:r>
            <w:proofErr w:type="spellStart"/>
            <w:r w:rsidRPr="00C85694">
              <w:rPr>
                <w:rFonts w:ascii="Times New Roman" w:eastAsia="Times New Roman" w:hAnsi="Times New Roman"/>
                <w:sz w:val="20"/>
              </w:rPr>
              <w:t>қаулысы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министрліктерге</w:t>
            </w:r>
            <w:proofErr w:type="spellEnd"/>
            <w:r w:rsidRPr="00C85694">
              <w:rPr>
                <w:rFonts w:ascii="Times New Roman" w:eastAsia="Times New Roman" w:hAnsi="Times New Roman"/>
                <w:sz w:val="20"/>
              </w:rPr>
              <w:t xml:space="preserve"> 2026 </w:t>
            </w:r>
            <w:proofErr w:type="spellStart"/>
            <w:r w:rsidRPr="00C85694">
              <w:rPr>
                <w:rFonts w:ascii="Times New Roman" w:eastAsia="Times New Roman" w:hAnsi="Times New Roman"/>
                <w:sz w:val="20"/>
              </w:rPr>
              <w:t>жылғы</w:t>
            </w:r>
            <w:proofErr w:type="spellEnd"/>
            <w:r w:rsidRPr="00C85694">
              <w:rPr>
                <w:rFonts w:ascii="Times New Roman" w:eastAsia="Times New Roman" w:hAnsi="Times New Roman"/>
                <w:sz w:val="20"/>
              </w:rPr>
              <w:t xml:space="preserve"> 1 </w:t>
            </w:r>
            <w:proofErr w:type="spellStart"/>
            <w:r w:rsidRPr="00C85694">
              <w:rPr>
                <w:rFonts w:ascii="Times New Roman" w:eastAsia="Times New Roman" w:hAnsi="Times New Roman"/>
                <w:sz w:val="20"/>
              </w:rPr>
              <w:t>шілдеге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дейін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орта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жоғары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тәуекел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деңгейіндегі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өнімдердің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тиісті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тізбелерін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бекітуді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талап</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етеді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осы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күннен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бастап</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бұрынғы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реттеу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режимінің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өтпелі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ережелері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өз</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күшін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lastRenderedPageBreak/>
              <w:t>жояды</w:t>
            </w:r>
            <w:proofErr w:type="spellEnd"/>
            <w:r w:rsidRPr="00C85694">
              <w:rPr>
                <w:rFonts w:ascii="Times New Roman" w:eastAsia="Times New Roman" w:hAnsi="Times New Roman"/>
                <w:sz w:val="20"/>
              </w:rPr>
              <w:t>.</w:t>
            </w:r>
          </w:p>
          <w:p w14:paraId="67905EFA"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proofErr w:type="spellStart"/>
            <w:r w:rsidRPr="00C85694">
              <w:rPr>
                <w:rFonts w:ascii="Times New Roman" w:eastAsia="Times New Roman" w:hAnsi="Times New Roman"/>
                <w:sz w:val="20"/>
              </w:rPr>
              <w:t>Заңнамада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белгіленген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мерзімді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кәсіпорындарға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жаңа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режим</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күшіне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енгенге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дейін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жеткілікті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дайындық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уақытын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беру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қажеттілігін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ескере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отырып</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қоғамдық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талқылау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мерзімі</w:t>
            </w:r>
            <w:proofErr w:type="spellEnd"/>
            <w:r w:rsidRPr="00C85694">
              <w:rPr>
                <w:rFonts w:ascii="Times New Roman" w:eastAsia="Times New Roman" w:hAnsi="Times New Roman"/>
                <w:sz w:val="20"/>
              </w:rPr>
              <w:t xml:space="preserve"> 8 </w:t>
            </w:r>
            <w:proofErr w:type="spellStart"/>
            <w:r w:rsidRPr="00C85694">
              <w:rPr>
                <w:rFonts w:ascii="Times New Roman" w:eastAsia="Times New Roman" w:hAnsi="Times New Roman"/>
                <w:sz w:val="20"/>
              </w:rPr>
              <w:t>күнге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қысқартылды</w:t>
            </w:r>
            <w:proofErr w:type="spellEnd"/>
            <w:r w:rsidRPr="00C85694">
              <w:rPr>
                <w:rFonts w:ascii="Times New Roman" w:eastAsia="Times New Roman" w:hAnsi="Times New Roman"/>
                <w:sz w:val="20"/>
              </w:rPr>
              <w:t>.</w:t>
            </w:r>
          </w:p>
        </w:tc>
        <w:tc>
          <w:tcPr>
            <w:tcW w:w="2720" w:type="dxa"/>
            <w:vMerge/>
          </w:tcPr>
          <w:p w14:paraId="28987CBB" w14:textId="77777777" w:rsidR="00A0398C" w:rsidRDefault="00A0398C" w:rsidP="00A0398C"/>
        </w:tc>
      </w:tr>
      <w:tr w:rsidR="00A0398C" w14:paraId="3B5CDC8F"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E82FDB5" w14:textId="7611D429" w:rsidR="00A0398C" w:rsidRPr="00E05063" w:rsidRDefault="00A0398C" w:rsidP="00A0398C">
            <w:pPr>
              <w:rPr>
                <w:lang w:val="kk-KZ"/>
              </w:rPr>
            </w:pPr>
            <w:r>
              <w:rPr>
                <w:rFonts w:ascii="Times New Roman" w:eastAsia="Times New Roman" w:hAnsi="Times New Roman"/>
                <w:sz w:val="20"/>
                <w:lang w:val="kk-KZ"/>
              </w:rPr>
              <w:t>67</w:t>
            </w:r>
          </w:p>
        </w:tc>
        <w:tc>
          <w:tcPr>
            <w:tcW w:w="2720" w:type="dxa"/>
            <w:tcBorders>
              <w:top w:val="single" w:sz="8" w:space="0" w:color="000000"/>
              <w:left w:val="single" w:sz="8" w:space="0" w:color="000000"/>
              <w:bottom w:val="single" w:sz="8" w:space="0" w:color="000000"/>
              <w:right w:val="single" w:sz="8" w:space="0" w:color="000000"/>
            </w:tcBorders>
          </w:tcPr>
          <w:p w14:paraId="024BF57B" w14:textId="77777777" w:rsidR="00A0398C" w:rsidRDefault="00A0398C" w:rsidP="00A0398C">
            <w:r>
              <w:rPr>
                <w:rFonts w:ascii="Times New Roman" w:eastAsia="Times New Roman" w:hAnsi="Times New Roman"/>
                <w:sz w:val="20"/>
              </w:rPr>
              <w:t>G/TBT/N/CAN/780</w:t>
            </w:r>
          </w:p>
        </w:tc>
        <w:tc>
          <w:tcPr>
            <w:tcW w:w="5102" w:type="dxa"/>
            <w:tcBorders>
              <w:top w:val="single" w:sz="8" w:space="0" w:color="000000"/>
              <w:left w:val="single" w:sz="8" w:space="0" w:color="000000"/>
              <w:bottom w:val="single" w:sz="8" w:space="0" w:color="000000"/>
              <w:right w:val="single" w:sz="8" w:space="0" w:color="000000"/>
            </w:tcBorders>
          </w:tcPr>
          <w:p w14:paraId="37151260" w14:textId="77777777" w:rsidR="00A0398C" w:rsidRDefault="00A0398C" w:rsidP="00A0398C">
            <w:r>
              <w:rPr>
                <w:rFonts w:ascii="Times New Roman" w:eastAsia="Times New Roman" w:hAnsi="Times New Roman"/>
                <w:sz w:val="20"/>
              </w:rPr>
              <w:t xml:space="preserve">2016 жылғы Энергия тиімділігі туралы ережелерге түзетулер енгізетін ережелер (19-түзету), 230 бет, ағылшын және француз тілдерінде, онлайн режимінде қол жетімді. </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https://gazette.gc.ca/rp-pr/p1/2026/2026-06-20/html/reg4-kaz.html</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6ECA8A" w14:textId="77777777" w:rsidR="00A0398C" w:rsidRDefault="00A0398C" w:rsidP="00A0398C">
            <w:r>
              <w:rPr>
                <w:rFonts w:ascii="Times New Roman" w:eastAsia="Times New Roman" w:hAnsi="Times New Roman"/>
                <w:sz w:val="20"/>
              </w:rPr>
              <w:t>29/08/26</w:t>
            </w:r>
          </w:p>
        </w:tc>
      </w:tr>
      <w:tr w:rsidR="00A0398C" w14:paraId="0B7D780E" w14:textId="77777777" w:rsidTr="00BC5F1B">
        <w:tc>
          <w:tcPr>
            <w:tcW w:w="2720" w:type="dxa"/>
            <w:vMerge/>
          </w:tcPr>
          <w:p w14:paraId="74863E4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D100BF3" w14:textId="77777777" w:rsidR="00A0398C" w:rsidRDefault="00A0398C" w:rsidP="00A0398C">
            <w:r>
              <w:rPr>
                <w:rFonts w:ascii="Times New Roman" w:eastAsia="Times New Roman" w:hAnsi="Times New Roman"/>
                <w:sz w:val="20"/>
              </w:rPr>
              <w:t>23/06/26</w:t>
            </w:r>
          </w:p>
        </w:tc>
        <w:tc>
          <w:tcPr>
            <w:tcW w:w="5102" w:type="dxa"/>
            <w:tcBorders>
              <w:top w:val="single" w:sz="8" w:space="0" w:color="000000"/>
              <w:left w:val="single" w:sz="8" w:space="0" w:color="000000"/>
              <w:bottom w:val="single" w:sz="8" w:space="0" w:color="000000"/>
              <w:right w:val="single" w:sz="8" w:space="0" w:color="000000"/>
            </w:tcBorders>
          </w:tcPr>
          <w:p w14:paraId="4BA74151" w14:textId="77777777" w:rsidR="00A0398C" w:rsidRDefault="00A0398C" w:rsidP="00A0398C">
            <w:r>
              <w:rPr>
                <w:rFonts w:ascii="Times New Roman" w:eastAsia="Times New Roman" w:hAnsi="Times New Roman"/>
                <w:sz w:val="20"/>
              </w:rPr>
              <w:t>Тұрғын үй, коммерциялық және өндірістік нысандар үшін энергия тиімділігінің стандарттары: Ауа тазартқыштар (HS: 8421.39); Компьютерлік бөлмелердегі кондиционерлер (HS: 8415.82, 8415.10); Киім кептіргіштері (HS: 8451.21); Бассейндерге арналған жылытқыштар (HS: 8516.10, 8418.61, 8419.11, 8419.19, 8516.79); Бассейн сорғы қозғалтқыштары (HS: 8501.40, 8501.51, 8501.52); Зарядтағыштар (HS: 8504.40); Кір жуғыш машиналар (HS: 8450.11, 8450.12, 8450.20); Ыдыс жуғыш машиналар (HS: 8422.11); Электр қозғалтқыштары (HS: 8501.40, 8501.52, 8501.53); Электр плиталары (HS: 8516.60); Мұздатқыштар (HS: 8418.30, 8418.40); Газды лездік су жылытқыштар (HS: 8419.11); Газ қоймасының су жылытқыштары (HS: 8419.19); Газ пештері (HS: 7322.90); Газ плиталары (HS: 7321.11); Жердегі жылу сорғылары (HS: 8418.61, 8415.81); Киім кептіргішке арналған кіріктірілген кір жуғыш машина (HS): 8450.11, 8450.12, 8450.19, 8450.20); Сұйық отынмен жұмыс істейтін су жылытқыштар (HS: 8419.19); Жылуды қалпына келтіру желдеткіштері (HS: 8414.59, 8415.83, 8419.50, 8479.89); Тоңазытқыштар және аралас тоңазытқыш-мұздатқыштар (HS: 8418.10, 8418.21, 8418.29, 8418.69); Төбеге арналған желдеткіштер (HS: 8414.51, 8414.59); Орталық кондиционерлер және орталық жылу сорғылары (HS: 8415.10, 8415.81, 8415.82, 8418.61); Электрлік су жылытқыштар (HS: 8516.10); Сыртқы қуат көздері (HS: 8504.40); Газ каминдері (HS: 7321.81); Жалпы мақсаттағы люминесцентті лампалар (HS: 8539.31); Жалпы мақсаттағы шамдар (HS: 8539.21, 8539.22, 8539.29, 8539.39, 8539.49, 8539.52); Ішкі су тізбегі бар жылу сорғылары (HS: 8415.81); Үлкен конденсатор қондырғылары (HS: 8415.82, 8415.83); Желілік кернеу термостаттары (HS: 9032.10, 9032.89); Әртүрлі тоңазытқыш жабдықтар (HS: 8418.10, 8418.21, 8418.29); Теледидар (HS: 8528.69, 8528.72, 8528.73).</w:t>
            </w:r>
          </w:p>
        </w:tc>
        <w:tc>
          <w:tcPr>
            <w:tcW w:w="2720" w:type="dxa"/>
            <w:vMerge/>
          </w:tcPr>
          <w:p w14:paraId="6A81AAAC" w14:textId="77777777" w:rsidR="00A0398C" w:rsidRDefault="00A0398C" w:rsidP="00A0398C"/>
        </w:tc>
      </w:tr>
      <w:tr w:rsidR="00A0398C" w14:paraId="78D2BEFC" w14:textId="77777777" w:rsidTr="00BC5F1B">
        <w:tc>
          <w:tcPr>
            <w:tcW w:w="2720" w:type="dxa"/>
            <w:vMerge/>
          </w:tcPr>
          <w:p w14:paraId="6773765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38EFB55" w14:textId="77777777" w:rsidR="00A0398C" w:rsidRDefault="00A0398C" w:rsidP="00A0398C">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2F4CDA06"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r w:rsidRPr="00C85694">
              <w:rPr>
                <w:rFonts w:ascii="Times New Roman" w:eastAsia="Times New Roman" w:hAnsi="Times New Roman"/>
                <w:sz w:val="20"/>
              </w:rPr>
              <w:t xml:space="preserve">2016 </w:t>
            </w:r>
            <w:proofErr w:type="spellStart"/>
            <w:r w:rsidRPr="00C85694">
              <w:rPr>
                <w:rFonts w:ascii="Times New Roman" w:eastAsia="Times New Roman" w:hAnsi="Times New Roman"/>
                <w:sz w:val="20"/>
              </w:rPr>
              <w:t>жылғы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Энергия</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тиімділігі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жөніндегі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қағидалар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бұдан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әрі</w:t>
            </w:r>
            <w:proofErr w:type="spellEnd"/>
            <w:r w:rsidRPr="00C85694">
              <w:rPr>
                <w:rFonts w:ascii="Times New Roman" w:eastAsia="Times New Roman" w:hAnsi="Times New Roman"/>
                <w:sz w:val="20"/>
              </w:rPr>
              <w:t xml:space="preserve"> — </w:t>
            </w:r>
            <w:proofErr w:type="spellStart"/>
            <w:r w:rsidRPr="00C85694">
              <w:rPr>
                <w:rFonts w:ascii="Times New Roman" w:eastAsia="Times New Roman" w:hAnsi="Times New Roman"/>
                <w:sz w:val="20"/>
              </w:rPr>
              <w:t>Қағидалар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тұрмыстық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коммерциялық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lastRenderedPageBreak/>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өнеркәсіптік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энергия</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тұтынатын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өнімдерге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арналған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энергия</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тиімділігі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сынақ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стандарттарын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белгілейді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Сондай-ақ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олар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белгілі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бір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өнімдерге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қатысты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таңбалау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талаптарын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көздейді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бұл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тұтынушыларға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өнімнің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нақты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моделінің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энергия</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тұтынуын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сол</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санаттағы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басқа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модельдермен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салыстыруға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мүмкіндік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береді</w:t>
            </w:r>
            <w:proofErr w:type="spellEnd"/>
            <w:r w:rsidRPr="00C85694">
              <w:rPr>
                <w:rFonts w:ascii="Times New Roman" w:eastAsia="Times New Roman" w:hAnsi="Times New Roman"/>
                <w:sz w:val="20"/>
              </w:rPr>
              <w:t>.</w:t>
            </w:r>
          </w:p>
          <w:p w14:paraId="3254F278"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proofErr w:type="spellStart"/>
            <w:r w:rsidRPr="00C85694">
              <w:rPr>
                <w:rFonts w:ascii="Times New Roman" w:eastAsia="Times New Roman" w:hAnsi="Times New Roman"/>
                <w:sz w:val="20"/>
              </w:rPr>
              <w:t>Қағидалар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энергия</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тиімділігі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сынақ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стандарттарын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енгізу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немесе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қайта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қарау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мақсатында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жүйелі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түрде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жаңартылып</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отырады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Ұсынылып</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отырған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түзету</w:t>
            </w:r>
            <w:proofErr w:type="spellEnd"/>
            <w:r w:rsidRPr="00C85694">
              <w:rPr>
                <w:rFonts w:ascii="Times New Roman" w:eastAsia="Times New Roman" w:hAnsi="Times New Roman"/>
                <w:sz w:val="20"/>
              </w:rPr>
              <w:t xml:space="preserve"> (19-түзету) </w:t>
            </w:r>
            <w:proofErr w:type="spellStart"/>
            <w:r w:rsidRPr="00C85694">
              <w:rPr>
                <w:rFonts w:ascii="Times New Roman" w:eastAsia="Times New Roman" w:hAnsi="Times New Roman"/>
                <w:sz w:val="20"/>
              </w:rPr>
              <w:t>мыналарды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көздейді</w:t>
            </w:r>
            <w:proofErr w:type="spellEnd"/>
            <w:r w:rsidRPr="00C85694">
              <w:rPr>
                <w:rFonts w:ascii="Times New Roman" w:eastAsia="Times New Roman" w:hAnsi="Times New Roman"/>
                <w:sz w:val="20"/>
              </w:rPr>
              <w:t>:</w:t>
            </w:r>
          </w:p>
          <w:p w14:paraId="7FE6BAB5" w14:textId="77777777" w:rsidR="00A0398C" w:rsidRPr="00C85694" w:rsidRDefault="00A0398C" w:rsidP="00A0398C">
            <w:pPr>
              <w:spacing w:before="100" w:beforeAutospacing="1" w:after="100" w:afterAutospacing="1" w:line="240" w:lineRule="auto"/>
              <w:rPr>
                <w:rFonts w:ascii="Times New Roman" w:eastAsia="Times New Roman" w:hAnsi="Times New Roman"/>
                <w:sz w:val="20"/>
              </w:rPr>
            </w:pPr>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жаңа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түрлерін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Қағидаларға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енгізу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оларға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қатысты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энергия</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тиімділігі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стандарттары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сынақтар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верификация</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таңбалау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ақпарат</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беру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талаптарын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белгілеу</w:t>
            </w:r>
            <w:proofErr w:type="spellEnd"/>
            <w:r w:rsidRPr="00C85694">
              <w:rPr>
                <w:rFonts w:ascii="Times New Roman" w:eastAsia="Times New Roman" w:hAnsi="Times New Roman"/>
                <w:sz w:val="20"/>
              </w:rPr>
              <w:t>;</w:t>
            </w:r>
            <w:r w:rsidRPr="00C85694">
              <w:rPr>
                <w:rFonts w:ascii="Times New Roman" w:eastAsia="Times New Roman" w:hAnsi="Times New Roman"/>
                <w:sz w:val="20"/>
              </w:rPr>
              <w:br/>
              <w:t xml:space="preserve">• </w:t>
            </w:r>
            <w:proofErr w:type="spellStart"/>
            <w:r w:rsidRPr="00C85694">
              <w:rPr>
                <w:rFonts w:ascii="Times New Roman" w:eastAsia="Times New Roman" w:hAnsi="Times New Roman"/>
                <w:sz w:val="20"/>
              </w:rPr>
              <w:t>реттеу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аясын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кеңейту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сондай-ақ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кейбір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қолданыстағы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реттелетін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үшін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энергия</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тиімділігі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сынақ</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стандарттарын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енгізу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немесе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жаңарту</w:t>
            </w:r>
            <w:proofErr w:type="spellEnd"/>
            <w:r w:rsidRPr="00C85694">
              <w:rPr>
                <w:rFonts w:ascii="Times New Roman" w:eastAsia="Times New Roman" w:hAnsi="Times New Roman"/>
                <w:sz w:val="20"/>
              </w:rPr>
              <w:t>;</w:t>
            </w:r>
            <w:r w:rsidRPr="00C85694">
              <w:rPr>
                <w:rFonts w:ascii="Times New Roman" w:eastAsia="Times New Roman" w:hAnsi="Times New Roman"/>
                <w:sz w:val="20"/>
              </w:rPr>
              <w:br/>
              <w:t xml:space="preserve">• </w:t>
            </w:r>
            <w:proofErr w:type="spellStart"/>
            <w:r w:rsidRPr="00C85694">
              <w:rPr>
                <w:rFonts w:ascii="Times New Roman" w:eastAsia="Times New Roman" w:hAnsi="Times New Roman"/>
                <w:sz w:val="20"/>
              </w:rPr>
              <w:t>реттелетін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тараптарға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жаңа</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талаптарды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ертерек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ерікті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түрде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орындау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мүмкіндігін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ерте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қолдану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тетігі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арқылы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беру</w:t>
            </w:r>
            <w:proofErr w:type="spellEnd"/>
            <w:r w:rsidRPr="00C85694">
              <w:rPr>
                <w:rFonts w:ascii="Times New Roman" w:eastAsia="Times New Roman" w:hAnsi="Times New Roman"/>
                <w:sz w:val="20"/>
              </w:rPr>
              <w:t>;</w:t>
            </w:r>
            <w:r w:rsidRPr="00C85694">
              <w:rPr>
                <w:rFonts w:ascii="Times New Roman" w:eastAsia="Times New Roman" w:hAnsi="Times New Roman"/>
                <w:sz w:val="20"/>
              </w:rPr>
              <w:br/>
              <w:t xml:space="preserve">• </w:t>
            </w:r>
            <w:proofErr w:type="spellStart"/>
            <w:r w:rsidRPr="00C85694">
              <w:rPr>
                <w:rFonts w:ascii="Times New Roman" w:eastAsia="Times New Roman" w:hAnsi="Times New Roman"/>
                <w:sz w:val="20"/>
              </w:rPr>
              <w:t>сауданы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реттеуді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енгізуді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әкімшілік</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жүктемені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азайтуды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қолдау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оның</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ішінде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функциялары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ұқсас</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өнімдерді</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топтастыру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және</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ескірген</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стандарттарды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алып</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тастау</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сияқты</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шаралар</w:t>
            </w:r>
            <w:proofErr w:type="spellEnd"/>
            <w:r w:rsidRPr="00C85694">
              <w:rPr>
                <w:rFonts w:ascii="Times New Roman" w:eastAsia="Times New Roman" w:hAnsi="Times New Roman"/>
                <w:sz w:val="20"/>
              </w:rPr>
              <w:t xml:space="preserve"> </w:t>
            </w:r>
            <w:proofErr w:type="spellStart"/>
            <w:r w:rsidRPr="00C85694">
              <w:rPr>
                <w:rFonts w:ascii="Times New Roman" w:eastAsia="Times New Roman" w:hAnsi="Times New Roman"/>
                <w:sz w:val="20"/>
              </w:rPr>
              <w:t>арқылы</w:t>
            </w:r>
            <w:proofErr w:type="spellEnd"/>
            <w:r w:rsidRPr="00C85694">
              <w:rPr>
                <w:rFonts w:ascii="Times New Roman" w:eastAsia="Times New Roman" w:hAnsi="Times New Roman"/>
                <w:sz w:val="20"/>
              </w:rPr>
              <w:t>.</w:t>
            </w:r>
          </w:p>
        </w:tc>
        <w:tc>
          <w:tcPr>
            <w:tcW w:w="2720" w:type="dxa"/>
            <w:vMerge/>
          </w:tcPr>
          <w:p w14:paraId="5195BF25" w14:textId="77777777" w:rsidR="00A0398C" w:rsidRDefault="00A0398C" w:rsidP="00A0398C"/>
        </w:tc>
      </w:tr>
      <w:tr w:rsidR="00A0398C" w14:paraId="619477A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7F5D3DD" w14:textId="784D21D5" w:rsidR="00A0398C" w:rsidRPr="00E05063" w:rsidRDefault="00A0398C" w:rsidP="00A0398C">
            <w:pPr>
              <w:rPr>
                <w:lang w:val="kk-KZ"/>
              </w:rPr>
            </w:pPr>
            <w:r>
              <w:rPr>
                <w:rFonts w:ascii="Times New Roman" w:eastAsia="Times New Roman" w:hAnsi="Times New Roman"/>
                <w:sz w:val="20"/>
                <w:lang w:val="kk-KZ"/>
              </w:rPr>
              <w:t>68</w:t>
            </w:r>
          </w:p>
        </w:tc>
        <w:tc>
          <w:tcPr>
            <w:tcW w:w="2720" w:type="dxa"/>
            <w:tcBorders>
              <w:top w:val="single" w:sz="8" w:space="0" w:color="000000"/>
              <w:left w:val="single" w:sz="8" w:space="0" w:color="000000"/>
              <w:bottom w:val="single" w:sz="8" w:space="0" w:color="000000"/>
              <w:right w:val="single" w:sz="8" w:space="0" w:color="000000"/>
            </w:tcBorders>
          </w:tcPr>
          <w:p w14:paraId="3CCDAB1D" w14:textId="77777777" w:rsidR="00A0398C" w:rsidRDefault="00A0398C" w:rsidP="00A0398C">
            <w:r>
              <w:rPr>
                <w:rFonts w:ascii="Times New Roman" w:eastAsia="Times New Roman" w:hAnsi="Times New Roman"/>
                <w:sz w:val="20"/>
              </w:rPr>
              <w:t>G/TBT/N/VNM/417</w:t>
            </w:r>
          </w:p>
        </w:tc>
        <w:tc>
          <w:tcPr>
            <w:tcW w:w="5102" w:type="dxa"/>
            <w:tcBorders>
              <w:top w:val="single" w:sz="8" w:space="0" w:color="000000"/>
              <w:left w:val="single" w:sz="8" w:space="0" w:color="000000"/>
              <w:bottom w:val="single" w:sz="8" w:space="0" w:color="000000"/>
              <w:right w:val="single" w:sz="8" w:space="0" w:color="000000"/>
            </w:tcBorders>
          </w:tcPr>
          <w:p w14:paraId="392A4B9B" w14:textId="77777777" w:rsidR="00A0398C" w:rsidRDefault="00A0398C" w:rsidP="00A0398C">
            <w:r>
              <w:rPr>
                <w:rFonts w:ascii="Times New Roman" w:eastAsia="Times New Roman" w:hAnsi="Times New Roman"/>
                <w:sz w:val="20"/>
              </w:rPr>
              <w:t>01:2026 түзету QCVN 16:2022/композиттік материалдардан жасалған сұйытылған газ баллондарының қауіпсіздігі туралы BCT ұлттық техникалық регламенті; (Вьетнам тілінде 4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бөлім үшін байланыс ақпараты:</w:t>
            </w:r>
            <w:r>
              <w:rPr>
                <w:rFonts w:ascii="Times New Roman" w:eastAsia="Times New Roman" w:hAnsi="Times New Roman"/>
                <w:sz w:val="20"/>
              </w:rPr>
              <w:br/>
              <w:t>https://members.wto.org/crnattachments/2026/TBT/VNM/26_03204_00_x.pdf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ҮЕҰ Куен, Куа Нам,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HaiLN@moit.gov.vn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26A34B82" w14:textId="77777777" w:rsidR="00A0398C" w:rsidRDefault="00A0398C" w:rsidP="00A0398C">
            <w:r>
              <w:rPr>
                <w:rFonts w:ascii="Times New Roman" w:eastAsia="Times New Roman" w:hAnsi="Times New Roman"/>
                <w:sz w:val="20"/>
              </w:rPr>
              <w:t>22/07/26</w:t>
            </w:r>
          </w:p>
        </w:tc>
      </w:tr>
      <w:tr w:rsidR="00A0398C" w:rsidRPr="00274B66" w14:paraId="15CE7734" w14:textId="77777777" w:rsidTr="00BC5F1B">
        <w:tc>
          <w:tcPr>
            <w:tcW w:w="2720" w:type="dxa"/>
            <w:vMerge/>
          </w:tcPr>
          <w:p w14:paraId="17BFB2D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03D96A9" w14:textId="77777777" w:rsidR="00A0398C" w:rsidRDefault="00A0398C" w:rsidP="00A0398C">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45C9AB15" w14:textId="77777777" w:rsidR="00A0398C" w:rsidRPr="00274B66" w:rsidRDefault="00A0398C" w:rsidP="00A0398C">
            <w:proofErr w:type="spellStart"/>
            <w:r w:rsidRPr="00274B66">
              <w:rPr>
                <w:rFonts w:ascii="Times New Roman" w:eastAsia="Times New Roman" w:hAnsi="Times New Roman"/>
                <w:sz w:val="20"/>
                <w:lang w:val="ru-RU"/>
              </w:rPr>
              <w:t>Композициялық</w:t>
            </w:r>
            <w:proofErr w:type="spellEnd"/>
            <w:r w:rsidRPr="00274B66">
              <w:rPr>
                <w:rFonts w:ascii="Times New Roman" w:eastAsia="Times New Roman" w:hAnsi="Times New Roman"/>
                <w:sz w:val="20"/>
              </w:rPr>
              <w:t xml:space="preserve"> </w:t>
            </w:r>
            <w:proofErr w:type="spellStart"/>
            <w:r w:rsidRPr="00274B66">
              <w:rPr>
                <w:rFonts w:ascii="Times New Roman" w:eastAsia="Times New Roman" w:hAnsi="Times New Roman"/>
                <w:sz w:val="20"/>
                <w:lang w:val="ru-RU"/>
              </w:rPr>
              <w:t>материалдардан</w:t>
            </w:r>
            <w:proofErr w:type="spellEnd"/>
            <w:r w:rsidRPr="00274B66">
              <w:rPr>
                <w:rFonts w:ascii="Times New Roman" w:eastAsia="Times New Roman" w:hAnsi="Times New Roman"/>
                <w:sz w:val="20"/>
              </w:rPr>
              <w:t xml:space="preserve"> </w:t>
            </w:r>
            <w:proofErr w:type="spellStart"/>
            <w:r w:rsidRPr="00274B66">
              <w:rPr>
                <w:rFonts w:ascii="Times New Roman" w:eastAsia="Times New Roman" w:hAnsi="Times New Roman"/>
                <w:sz w:val="20"/>
                <w:lang w:val="ru-RU"/>
              </w:rPr>
              <w:t>жасалған</w:t>
            </w:r>
            <w:proofErr w:type="spellEnd"/>
            <w:r w:rsidRPr="00274B66">
              <w:rPr>
                <w:rFonts w:ascii="Times New Roman" w:eastAsia="Times New Roman" w:hAnsi="Times New Roman"/>
                <w:sz w:val="20"/>
              </w:rPr>
              <w:t xml:space="preserve"> </w:t>
            </w:r>
            <w:proofErr w:type="spellStart"/>
            <w:r w:rsidRPr="00274B66">
              <w:rPr>
                <w:rFonts w:ascii="Times New Roman" w:eastAsia="Times New Roman" w:hAnsi="Times New Roman"/>
                <w:sz w:val="20"/>
                <w:lang w:val="ru-RU"/>
              </w:rPr>
              <w:t>сұйытылған</w:t>
            </w:r>
            <w:proofErr w:type="spellEnd"/>
            <w:r w:rsidRPr="00274B66">
              <w:rPr>
                <w:rFonts w:ascii="Times New Roman" w:eastAsia="Times New Roman" w:hAnsi="Times New Roman"/>
                <w:sz w:val="20"/>
              </w:rPr>
              <w:t xml:space="preserve"> </w:t>
            </w:r>
            <w:proofErr w:type="spellStart"/>
            <w:r w:rsidRPr="00274B66">
              <w:rPr>
                <w:rFonts w:ascii="Times New Roman" w:eastAsia="Times New Roman" w:hAnsi="Times New Roman"/>
                <w:sz w:val="20"/>
                <w:lang w:val="ru-RU"/>
              </w:rPr>
              <w:t>мұнай</w:t>
            </w:r>
            <w:proofErr w:type="spellEnd"/>
            <w:r w:rsidRPr="00274B66">
              <w:rPr>
                <w:rFonts w:ascii="Times New Roman" w:eastAsia="Times New Roman" w:hAnsi="Times New Roman"/>
                <w:sz w:val="20"/>
              </w:rPr>
              <w:t xml:space="preserve"> </w:t>
            </w:r>
            <w:proofErr w:type="spellStart"/>
            <w:r w:rsidRPr="00274B66">
              <w:rPr>
                <w:rFonts w:ascii="Times New Roman" w:eastAsia="Times New Roman" w:hAnsi="Times New Roman"/>
                <w:sz w:val="20"/>
                <w:lang w:val="ru-RU"/>
              </w:rPr>
              <w:t>газына</w:t>
            </w:r>
            <w:proofErr w:type="spellEnd"/>
            <w:r w:rsidRPr="00274B66">
              <w:rPr>
                <w:rFonts w:ascii="Times New Roman" w:eastAsia="Times New Roman" w:hAnsi="Times New Roman"/>
                <w:sz w:val="20"/>
              </w:rPr>
              <w:t xml:space="preserve"> </w:t>
            </w:r>
            <w:proofErr w:type="spellStart"/>
            <w:r w:rsidRPr="00274B66">
              <w:rPr>
                <w:rFonts w:ascii="Times New Roman" w:eastAsia="Times New Roman" w:hAnsi="Times New Roman"/>
                <w:sz w:val="20"/>
                <w:lang w:val="ru-RU"/>
              </w:rPr>
              <w:t>арналған</w:t>
            </w:r>
            <w:proofErr w:type="spellEnd"/>
            <w:r w:rsidRPr="00274B66">
              <w:rPr>
                <w:rFonts w:ascii="Times New Roman" w:eastAsia="Times New Roman" w:hAnsi="Times New Roman"/>
                <w:sz w:val="20"/>
              </w:rPr>
              <w:t xml:space="preserve"> </w:t>
            </w:r>
            <w:proofErr w:type="spellStart"/>
            <w:r w:rsidRPr="00274B66">
              <w:rPr>
                <w:rFonts w:ascii="Times New Roman" w:eastAsia="Times New Roman" w:hAnsi="Times New Roman"/>
                <w:sz w:val="20"/>
                <w:lang w:val="ru-RU"/>
              </w:rPr>
              <w:t>баллондар</w:t>
            </w:r>
            <w:proofErr w:type="spellEnd"/>
          </w:p>
        </w:tc>
        <w:tc>
          <w:tcPr>
            <w:tcW w:w="2720" w:type="dxa"/>
            <w:vMerge/>
          </w:tcPr>
          <w:p w14:paraId="64B52EBA" w14:textId="77777777" w:rsidR="00A0398C" w:rsidRPr="00274B66" w:rsidRDefault="00A0398C" w:rsidP="00A0398C"/>
        </w:tc>
      </w:tr>
      <w:tr w:rsidR="00A0398C" w14:paraId="7333637B" w14:textId="77777777" w:rsidTr="00BC5F1B">
        <w:tc>
          <w:tcPr>
            <w:tcW w:w="2720" w:type="dxa"/>
            <w:vMerge/>
          </w:tcPr>
          <w:p w14:paraId="2CBFD35E" w14:textId="77777777" w:rsidR="00A0398C" w:rsidRPr="00274B66"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61C8FF1" w14:textId="77777777" w:rsidR="00A0398C" w:rsidRDefault="00A0398C" w:rsidP="00A0398C">
            <w:proofErr w:type="spellStart"/>
            <w:r>
              <w:rPr>
                <w:rFonts w:ascii="Times New Roman" w:eastAsia="Times New Roman" w:hAnsi="Times New Roman"/>
                <w:sz w:val="20"/>
              </w:rPr>
              <w:t>Вьетнам</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0CB05BE" w14:textId="77777777" w:rsidR="00A0398C" w:rsidRDefault="00A0398C" w:rsidP="00A0398C">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QCVN 16:2022/BCT: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r>
              <w:rPr>
                <w:rFonts w:ascii="Times New Roman" w:eastAsia="Times New Roman" w:hAnsi="Times New Roman"/>
                <w:sz w:val="20"/>
                <w:lang w:val="ru-RU"/>
              </w:rPr>
              <w:t>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сәйкестікті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бағалау</w:t>
            </w:r>
            <w:r>
              <w:rPr>
                <w:rFonts w:ascii="Times New Roman" w:eastAsia="Times New Roman" w:hAnsi="Times New Roman"/>
                <w:sz w:val="20"/>
                <w:lang w:val="ru-RU"/>
              </w:rPr>
              <w:t>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қадағалау</w:t>
            </w:r>
            <w:r>
              <w:rPr>
                <w:rFonts w:ascii="Times New Roman" w:eastAsia="Times New Roman" w:hAnsi="Times New Roman"/>
                <w:sz w:val="20"/>
                <w:lang w:val="ru-RU"/>
              </w:rPr>
              <w:t>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жаңартылған</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қамти</w:t>
            </w:r>
            <w:proofErr w:type="spellEnd"/>
            <w:r>
              <w:rPr>
                <w:rFonts w:ascii="Times New Roman" w:eastAsia="Times New Roman" w:hAnsi="Times New Roman"/>
                <w:sz w:val="20"/>
                <w:lang w:val="ru-RU"/>
              </w:rPr>
              <w:t>т</w:t>
            </w:r>
            <w:r>
              <w:rPr>
                <w:rFonts w:ascii="Times New Roman" w:eastAsia="Times New Roman" w:hAnsi="Times New Roman"/>
                <w:sz w:val="20"/>
              </w:rPr>
              <w:t>ы</w:t>
            </w:r>
            <w:r>
              <w:rPr>
                <w:rFonts w:ascii="Times New Roman" w:eastAsia="Times New Roman" w:hAnsi="Times New Roman"/>
                <w:sz w:val="20"/>
                <w:lang w:val="ru-RU"/>
              </w:rPr>
              <w:t>н</w:t>
            </w:r>
            <w:r>
              <w:rPr>
                <w:rFonts w:ascii="Times New Roman" w:eastAsia="Times New Roman" w:hAnsi="Times New Roman"/>
                <w:sz w:val="20"/>
              </w:rPr>
              <w:t xml:space="preserve"> </w:t>
            </w:r>
            <w:proofErr w:type="spellStart"/>
            <w:r>
              <w:rPr>
                <w:rFonts w:ascii="Times New Roman" w:eastAsia="Times New Roman" w:hAnsi="Times New Roman"/>
                <w:sz w:val="20"/>
              </w:rPr>
              <w:t>бірқатар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w:t>
            </w:r>
            <w:proofErr w:type="spellEnd"/>
            <w:r>
              <w:rPr>
                <w:rFonts w:ascii="Times New Roman" w:eastAsia="Times New Roman" w:hAnsi="Times New Roman"/>
                <w:sz w:val="20"/>
                <w:lang w:val="ru-RU"/>
              </w:rPr>
              <w:t>д</w:t>
            </w:r>
            <w:r>
              <w:rPr>
                <w:rFonts w:ascii="Times New Roman" w:eastAsia="Times New Roman" w:hAnsi="Times New Roman"/>
                <w:sz w:val="20"/>
                <w:lang w:val="kk-KZ"/>
              </w:rPr>
              <w:t>і</w:t>
            </w:r>
            <w:r>
              <w:rPr>
                <w:rFonts w:ascii="Times New Roman" w:eastAsia="Times New Roman" w:hAnsi="Times New Roman"/>
                <w:sz w:val="20"/>
              </w:rPr>
              <w:t xml:space="preserve"> </w:t>
            </w:r>
            <w:proofErr w:type="spellStart"/>
            <w:r>
              <w:rPr>
                <w:rFonts w:ascii="Times New Roman" w:eastAsia="Times New Roman" w:hAnsi="Times New Roman"/>
                <w:sz w:val="20"/>
              </w:rPr>
              <w:t>өзгертеді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ауыстырады</w:t>
            </w:r>
            <w:proofErr w:type="spellEnd"/>
            <w:r>
              <w:rPr>
                <w:rFonts w:ascii="Times New Roman" w:eastAsia="Times New Roman" w:hAnsi="Times New Roman"/>
                <w:sz w:val="20"/>
              </w:rPr>
              <w:t>.</w:t>
            </w:r>
          </w:p>
        </w:tc>
        <w:tc>
          <w:tcPr>
            <w:tcW w:w="2720" w:type="dxa"/>
            <w:vMerge/>
          </w:tcPr>
          <w:p w14:paraId="27A800CC" w14:textId="77777777" w:rsidR="00A0398C" w:rsidRDefault="00A0398C" w:rsidP="00A0398C"/>
        </w:tc>
      </w:tr>
      <w:tr w:rsidR="00A0398C" w14:paraId="679020B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57C4991" w14:textId="199AFB3E" w:rsidR="00A0398C" w:rsidRPr="00E05063" w:rsidRDefault="00A0398C" w:rsidP="00A0398C">
            <w:pPr>
              <w:rPr>
                <w:lang w:val="kk-KZ"/>
              </w:rPr>
            </w:pPr>
            <w:r>
              <w:rPr>
                <w:rFonts w:ascii="Times New Roman" w:eastAsia="Times New Roman" w:hAnsi="Times New Roman"/>
                <w:sz w:val="20"/>
                <w:lang w:val="kk-KZ"/>
              </w:rPr>
              <w:t>69</w:t>
            </w:r>
          </w:p>
        </w:tc>
        <w:tc>
          <w:tcPr>
            <w:tcW w:w="2720" w:type="dxa"/>
            <w:tcBorders>
              <w:top w:val="single" w:sz="8" w:space="0" w:color="000000"/>
              <w:left w:val="single" w:sz="8" w:space="0" w:color="000000"/>
              <w:bottom w:val="single" w:sz="8" w:space="0" w:color="000000"/>
              <w:right w:val="single" w:sz="8" w:space="0" w:color="000000"/>
            </w:tcBorders>
          </w:tcPr>
          <w:p w14:paraId="5C1EF818" w14:textId="77777777" w:rsidR="00A0398C" w:rsidRDefault="00A0398C" w:rsidP="00A0398C">
            <w:r>
              <w:rPr>
                <w:rFonts w:ascii="Times New Roman" w:eastAsia="Times New Roman" w:hAnsi="Times New Roman"/>
                <w:sz w:val="20"/>
              </w:rPr>
              <w:t>G/TBT/N/VNM/416</w:t>
            </w:r>
          </w:p>
        </w:tc>
        <w:tc>
          <w:tcPr>
            <w:tcW w:w="5102" w:type="dxa"/>
            <w:tcBorders>
              <w:top w:val="single" w:sz="8" w:space="0" w:color="000000"/>
              <w:left w:val="single" w:sz="8" w:space="0" w:color="000000"/>
              <w:bottom w:val="single" w:sz="8" w:space="0" w:color="000000"/>
              <w:right w:val="single" w:sz="8" w:space="0" w:color="000000"/>
            </w:tcBorders>
          </w:tcPr>
          <w:p w14:paraId="2B20A84E" w14:textId="77777777" w:rsidR="00A0398C" w:rsidRDefault="00A0398C" w:rsidP="00A0398C">
            <w:r>
              <w:rPr>
                <w:rFonts w:ascii="Times New Roman" w:eastAsia="Times New Roman" w:hAnsi="Times New Roman"/>
                <w:sz w:val="20"/>
              </w:rPr>
              <w:t>Түзету 01:2026 QCVN 04:2013/Болат сұйытылған мұнай газы (СКГ) баллондарының қауіпсіздігі туралы BCT ұлттық техникалық регламенті; (Вьетнам тілінде 4 бет)</w:t>
            </w:r>
            <w:r>
              <w:rPr>
                <w:rFonts w:ascii="Times New Roman" w:eastAsia="Times New Roman" w:hAnsi="Times New Roman"/>
                <w:sz w:val="20"/>
              </w:rPr>
              <w:br/>
              <w:t xml:space="preserve">Хабарландырылған құжат(тар)ға және/немесе сұрау бойынша көшірмелерді бере алатын агенттіктің немесе </w:t>
            </w:r>
            <w:r>
              <w:rPr>
                <w:rFonts w:ascii="Times New Roman" w:eastAsia="Times New Roman" w:hAnsi="Times New Roman"/>
                <w:sz w:val="20"/>
              </w:rPr>
              <w:lastRenderedPageBreak/>
              <w:t>бөлімнің байланыс деректеріне сілтеме:</w:t>
            </w:r>
            <w:r>
              <w:rPr>
                <w:rFonts w:ascii="Times New Roman" w:eastAsia="Times New Roman" w:hAnsi="Times New Roman"/>
                <w:sz w:val="20"/>
              </w:rPr>
              <w:br/>
              <w:t>https://members.wto.org/crnattachments/2026/TBT/VNM/26_03203_00_x.pdf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ҮЕҰ Куен, Куа Нам,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HaiLN@moit.gov.vn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E58E48" w14:textId="77777777" w:rsidR="00A0398C" w:rsidRDefault="00A0398C" w:rsidP="00A0398C">
            <w:r>
              <w:rPr>
                <w:rFonts w:ascii="Times New Roman" w:eastAsia="Times New Roman" w:hAnsi="Times New Roman"/>
                <w:sz w:val="20"/>
              </w:rPr>
              <w:lastRenderedPageBreak/>
              <w:t>22/07/26</w:t>
            </w:r>
          </w:p>
        </w:tc>
      </w:tr>
      <w:tr w:rsidR="00A0398C" w14:paraId="042CD6C3" w14:textId="77777777" w:rsidTr="00BC5F1B">
        <w:tc>
          <w:tcPr>
            <w:tcW w:w="2720" w:type="dxa"/>
            <w:vMerge/>
          </w:tcPr>
          <w:p w14:paraId="1F4508E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672F3F0" w14:textId="77777777" w:rsidR="00A0398C" w:rsidRDefault="00A0398C" w:rsidP="00A0398C">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7305013F" w14:textId="77777777" w:rsidR="00A0398C" w:rsidRDefault="00A0398C" w:rsidP="00A0398C">
            <w:r>
              <w:rPr>
                <w:rFonts w:ascii="Times New Roman" w:eastAsia="Times New Roman" w:hAnsi="Times New Roman"/>
                <w:sz w:val="20"/>
              </w:rPr>
              <w:t>Шойыннан немесе болаттан жасалған бұйымдар (HS коды(лар): 73)</w:t>
            </w:r>
          </w:p>
        </w:tc>
        <w:tc>
          <w:tcPr>
            <w:tcW w:w="2720" w:type="dxa"/>
            <w:vMerge/>
          </w:tcPr>
          <w:p w14:paraId="220DBD88" w14:textId="77777777" w:rsidR="00A0398C" w:rsidRDefault="00A0398C" w:rsidP="00A0398C"/>
        </w:tc>
      </w:tr>
      <w:tr w:rsidR="00A0398C" w14:paraId="6C747C2B" w14:textId="77777777" w:rsidTr="00BC5F1B">
        <w:tc>
          <w:tcPr>
            <w:tcW w:w="2720" w:type="dxa"/>
            <w:vMerge/>
          </w:tcPr>
          <w:p w14:paraId="4737ADD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E14D105"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3FA38455" w14:textId="77777777" w:rsidR="00A0398C" w:rsidRPr="00912151" w:rsidRDefault="00A0398C" w:rsidP="00A0398C">
            <w:pPr>
              <w:rPr>
                <w:lang w:val="kk-KZ"/>
              </w:rPr>
            </w:pPr>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QCVN 04:2013/BCT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lang w:val="kk-KZ"/>
              </w:rPr>
              <w:t>ды</w:t>
            </w:r>
            <w:r>
              <w:rPr>
                <w:rFonts w:ascii="Times New Roman" w:eastAsia="Times New Roman" w:hAnsi="Times New Roman"/>
                <w:sz w:val="20"/>
              </w:rPr>
              <w:t xml:space="preserve">; </w:t>
            </w:r>
            <w:proofErr w:type="spellStart"/>
            <w:r>
              <w:rPr>
                <w:rFonts w:ascii="Times New Roman" w:eastAsia="Times New Roman" w:hAnsi="Times New Roman"/>
                <w:sz w:val="20"/>
              </w:rPr>
              <w:t>сәйкестікті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бағалау</w:t>
            </w:r>
            <w:proofErr w:type="spellEnd"/>
            <w:r>
              <w:rPr>
                <w:rFonts w:ascii="Times New Roman" w:eastAsia="Times New Roman" w:hAnsi="Times New Roman"/>
                <w:sz w:val="20"/>
                <w:lang w:val="kk-KZ"/>
              </w:rPr>
              <w:t>ды</w:t>
            </w:r>
            <w:r>
              <w:rPr>
                <w:rFonts w:ascii="Times New Roman" w:eastAsia="Times New Roman" w:hAnsi="Times New Roman"/>
                <w:sz w:val="20"/>
              </w:rPr>
              <w:t xml:space="preserve">; </w:t>
            </w:r>
            <w:proofErr w:type="spellStart"/>
            <w:r>
              <w:rPr>
                <w:rFonts w:ascii="Times New Roman" w:eastAsia="Times New Roman" w:hAnsi="Times New Roman"/>
                <w:sz w:val="20"/>
              </w:rPr>
              <w:t>қадағалау</w:t>
            </w:r>
            <w:proofErr w:type="spellEnd"/>
            <w:r>
              <w:rPr>
                <w:rFonts w:ascii="Times New Roman" w:eastAsia="Times New Roman" w:hAnsi="Times New Roman"/>
                <w:sz w:val="20"/>
                <w:lang w:val="kk-KZ"/>
              </w:rPr>
              <w:t>ды</w:t>
            </w:r>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жаңартылған</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w:t>
            </w:r>
            <w:proofErr w:type="spellEnd"/>
            <w:r>
              <w:rPr>
                <w:rFonts w:ascii="Times New Roman" w:eastAsia="Times New Roman" w:hAnsi="Times New Roman"/>
                <w:sz w:val="20"/>
                <w:lang w:val="kk-KZ"/>
              </w:rPr>
              <w:t xml:space="preserve">тарын </w:t>
            </w:r>
            <w:proofErr w:type="spellStart"/>
            <w:r>
              <w:rPr>
                <w:rFonts w:ascii="Times New Roman" w:eastAsia="Times New Roman" w:hAnsi="Times New Roman"/>
                <w:sz w:val="20"/>
              </w:rPr>
              <w:t>қамти</w:t>
            </w:r>
            <w:proofErr w:type="spellEnd"/>
            <w:r>
              <w:rPr>
                <w:rFonts w:ascii="Times New Roman" w:eastAsia="Times New Roman" w:hAnsi="Times New Roman"/>
                <w:sz w:val="20"/>
                <w:lang w:val="kk-KZ"/>
              </w:rPr>
              <w:t>т</w:t>
            </w:r>
            <w:r>
              <w:rPr>
                <w:rFonts w:ascii="Times New Roman" w:eastAsia="Times New Roman" w:hAnsi="Times New Roman"/>
                <w:sz w:val="20"/>
              </w:rPr>
              <w:t>ы</w:t>
            </w:r>
            <w:r>
              <w:rPr>
                <w:rFonts w:ascii="Times New Roman" w:eastAsia="Times New Roman" w:hAnsi="Times New Roman"/>
                <w:sz w:val="20"/>
                <w:lang w:val="kk-KZ"/>
              </w:rPr>
              <w:t>н</w:t>
            </w:r>
            <w:r>
              <w:rPr>
                <w:rFonts w:ascii="Times New Roman" w:eastAsia="Times New Roman" w:hAnsi="Times New Roman"/>
                <w:sz w:val="20"/>
              </w:rPr>
              <w:t xml:space="preserve"> </w:t>
            </w:r>
            <w:proofErr w:type="spellStart"/>
            <w:r>
              <w:rPr>
                <w:rFonts w:ascii="Times New Roman" w:eastAsia="Times New Roman" w:hAnsi="Times New Roman"/>
                <w:sz w:val="20"/>
              </w:rPr>
              <w:t>бірқатар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w:t>
            </w:r>
            <w:proofErr w:type="spellEnd"/>
            <w:r>
              <w:rPr>
                <w:rFonts w:ascii="Times New Roman" w:eastAsia="Times New Roman" w:hAnsi="Times New Roman"/>
                <w:sz w:val="20"/>
                <w:lang w:val="kk-KZ"/>
              </w:rPr>
              <w:t>ді</w:t>
            </w:r>
            <w:r>
              <w:rPr>
                <w:rFonts w:ascii="Times New Roman" w:eastAsia="Times New Roman" w:hAnsi="Times New Roman"/>
                <w:sz w:val="20"/>
              </w:rPr>
              <w:t xml:space="preserve"> </w:t>
            </w:r>
            <w:proofErr w:type="spellStart"/>
            <w:r>
              <w:rPr>
                <w:rFonts w:ascii="Times New Roman" w:eastAsia="Times New Roman" w:hAnsi="Times New Roman"/>
                <w:sz w:val="20"/>
              </w:rPr>
              <w:t>өзгертеді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ауыстырады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Сұйытылған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мұнай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газына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болат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баллондардың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ұлттық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w:t>
            </w:r>
            <w:proofErr w:type="spellEnd"/>
            <w:r>
              <w:rPr>
                <w:rFonts w:ascii="Times New Roman" w:eastAsia="Times New Roman" w:hAnsi="Times New Roman"/>
                <w:sz w:val="20"/>
              </w:rPr>
              <w:t>)</w:t>
            </w:r>
            <w:r>
              <w:rPr>
                <w:rFonts w:ascii="Times New Roman" w:eastAsia="Times New Roman" w:hAnsi="Times New Roman"/>
                <w:sz w:val="20"/>
                <w:lang w:val="kk-KZ"/>
              </w:rPr>
              <w:t>.</w:t>
            </w:r>
          </w:p>
        </w:tc>
        <w:tc>
          <w:tcPr>
            <w:tcW w:w="2720" w:type="dxa"/>
            <w:vMerge/>
          </w:tcPr>
          <w:p w14:paraId="7F1890B5" w14:textId="77777777" w:rsidR="00A0398C" w:rsidRDefault="00A0398C" w:rsidP="00A0398C"/>
        </w:tc>
      </w:tr>
      <w:tr w:rsidR="00A0398C" w14:paraId="3E95DF41"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BCC66BF" w14:textId="02CA3302" w:rsidR="00A0398C" w:rsidRPr="00E05063" w:rsidRDefault="00A0398C" w:rsidP="00A0398C">
            <w:pPr>
              <w:rPr>
                <w:lang w:val="kk-KZ"/>
              </w:rPr>
            </w:pPr>
            <w:r>
              <w:rPr>
                <w:rFonts w:ascii="Times New Roman" w:eastAsia="Times New Roman" w:hAnsi="Times New Roman"/>
                <w:sz w:val="20"/>
              </w:rPr>
              <w:t>7</w:t>
            </w:r>
            <w:r>
              <w:rPr>
                <w:rFonts w:ascii="Times New Roman" w:eastAsia="Times New Roman" w:hAnsi="Times New Roman"/>
                <w:sz w:val="20"/>
                <w:lang w:val="kk-KZ"/>
              </w:rPr>
              <w:t>0</w:t>
            </w:r>
          </w:p>
        </w:tc>
        <w:tc>
          <w:tcPr>
            <w:tcW w:w="2720" w:type="dxa"/>
            <w:tcBorders>
              <w:top w:val="single" w:sz="8" w:space="0" w:color="000000"/>
              <w:left w:val="single" w:sz="8" w:space="0" w:color="000000"/>
              <w:bottom w:val="single" w:sz="8" w:space="0" w:color="000000"/>
              <w:right w:val="single" w:sz="8" w:space="0" w:color="000000"/>
            </w:tcBorders>
          </w:tcPr>
          <w:p w14:paraId="7B8E813A" w14:textId="77777777" w:rsidR="00A0398C" w:rsidRDefault="00A0398C" w:rsidP="00A0398C">
            <w:r>
              <w:rPr>
                <w:rFonts w:ascii="Times New Roman" w:eastAsia="Times New Roman" w:hAnsi="Times New Roman"/>
                <w:sz w:val="20"/>
              </w:rPr>
              <w:t>G/TBT/N/VNM/415</w:t>
            </w:r>
          </w:p>
        </w:tc>
        <w:tc>
          <w:tcPr>
            <w:tcW w:w="5102" w:type="dxa"/>
            <w:tcBorders>
              <w:top w:val="single" w:sz="8" w:space="0" w:color="000000"/>
              <w:left w:val="single" w:sz="8" w:space="0" w:color="000000"/>
              <w:bottom w:val="single" w:sz="8" w:space="0" w:color="000000"/>
              <w:right w:val="single" w:sz="8" w:space="0" w:color="000000"/>
            </w:tcBorders>
          </w:tcPr>
          <w:p w14:paraId="25009817" w14:textId="77777777" w:rsidR="00A0398C" w:rsidRDefault="00A0398C" w:rsidP="00A0398C">
            <w:r>
              <w:rPr>
                <w:rFonts w:ascii="Times New Roman" w:eastAsia="Times New Roman" w:hAnsi="Times New Roman"/>
                <w:sz w:val="20"/>
              </w:rPr>
              <w:t>Түзету 01:2026 QCVN 02:2017/Сұйытылған мұнай газына арналған шағын баллондардың қауіпсіздігі туралы BCT ұлттық техникалық регламенті; (Вьетнам тілінде 4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https://members.wto.org/crnattachments/2026/TBT/VNM/26_03202_00_e.pdf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ҮЕҰ Куен, Куа Нам,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HaiLN@moit.gov.vn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D77450" w14:textId="77777777" w:rsidR="00A0398C" w:rsidRDefault="00A0398C" w:rsidP="00A0398C">
            <w:r>
              <w:rPr>
                <w:rFonts w:ascii="Times New Roman" w:eastAsia="Times New Roman" w:hAnsi="Times New Roman"/>
                <w:sz w:val="20"/>
              </w:rPr>
              <w:t>22/07/26</w:t>
            </w:r>
          </w:p>
        </w:tc>
      </w:tr>
      <w:tr w:rsidR="00A0398C" w14:paraId="47155041" w14:textId="77777777" w:rsidTr="00BC5F1B">
        <w:tc>
          <w:tcPr>
            <w:tcW w:w="2720" w:type="dxa"/>
            <w:vMerge/>
          </w:tcPr>
          <w:p w14:paraId="16A2915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5AD7596" w14:textId="77777777" w:rsidR="00A0398C" w:rsidRDefault="00A0398C" w:rsidP="00A0398C">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1A84FF4B" w14:textId="77777777" w:rsidR="00A0398C" w:rsidRDefault="00A0398C" w:rsidP="00A0398C">
            <w:r>
              <w:rPr>
                <w:rFonts w:ascii="Times New Roman" w:eastAsia="Times New Roman" w:hAnsi="Times New Roman"/>
                <w:sz w:val="20"/>
              </w:rPr>
              <w:t>Шойыннан немесе болаттан жасалған бұйымдар (HS коды(лар): 73)</w:t>
            </w:r>
          </w:p>
        </w:tc>
        <w:tc>
          <w:tcPr>
            <w:tcW w:w="2720" w:type="dxa"/>
            <w:vMerge/>
          </w:tcPr>
          <w:p w14:paraId="7B42A733" w14:textId="77777777" w:rsidR="00A0398C" w:rsidRDefault="00A0398C" w:rsidP="00A0398C"/>
        </w:tc>
      </w:tr>
      <w:tr w:rsidR="00A0398C" w14:paraId="06CB9C36" w14:textId="77777777" w:rsidTr="00BC5F1B">
        <w:tc>
          <w:tcPr>
            <w:tcW w:w="2720" w:type="dxa"/>
            <w:vMerge/>
          </w:tcPr>
          <w:p w14:paraId="17B4A9D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8E4DAAD"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4EA5E774" w14:textId="77777777" w:rsidR="00A0398C" w:rsidRDefault="00A0398C" w:rsidP="00A0398C">
            <w:proofErr w:type="spellStart"/>
            <w:r>
              <w:rPr>
                <w:rFonts w:ascii="Times New Roman" w:eastAsia="Times New Roman" w:hAnsi="Times New Roman"/>
                <w:sz w:val="20"/>
              </w:rPr>
              <w:t>Осы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QCVN 16:2022/BCT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lang w:val="kk-KZ"/>
              </w:rPr>
              <w:t>ды</w:t>
            </w:r>
            <w:r>
              <w:rPr>
                <w:rFonts w:ascii="Times New Roman" w:eastAsia="Times New Roman" w:hAnsi="Times New Roman"/>
                <w:sz w:val="20"/>
              </w:rPr>
              <w:t xml:space="preserve">; </w:t>
            </w:r>
            <w:proofErr w:type="spellStart"/>
            <w:r>
              <w:rPr>
                <w:rFonts w:ascii="Times New Roman" w:eastAsia="Times New Roman" w:hAnsi="Times New Roman"/>
                <w:sz w:val="20"/>
              </w:rPr>
              <w:t>сәйкестікті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бағалау</w:t>
            </w:r>
            <w:proofErr w:type="spellEnd"/>
            <w:r>
              <w:rPr>
                <w:rFonts w:ascii="Times New Roman" w:eastAsia="Times New Roman" w:hAnsi="Times New Roman"/>
                <w:sz w:val="20"/>
                <w:lang w:val="kk-KZ"/>
              </w:rPr>
              <w:t>ды</w:t>
            </w:r>
            <w:r>
              <w:rPr>
                <w:rFonts w:ascii="Times New Roman" w:eastAsia="Times New Roman" w:hAnsi="Times New Roman"/>
                <w:sz w:val="20"/>
              </w:rPr>
              <w:t xml:space="preserve">; </w:t>
            </w:r>
            <w:proofErr w:type="spellStart"/>
            <w:r>
              <w:rPr>
                <w:rFonts w:ascii="Times New Roman" w:eastAsia="Times New Roman" w:hAnsi="Times New Roman"/>
                <w:sz w:val="20"/>
              </w:rPr>
              <w:t>қадағалау</w:t>
            </w:r>
            <w:proofErr w:type="spellEnd"/>
            <w:r>
              <w:rPr>
                <w:rFonts w:ascii="Times New Roman" w:eastAsia="Times New Roman" w:hAnsi="Times New Roman"/>
                <w:sz w:val="20"/>
                <w:lang w:val="kk-KZ"/>
              </w:rPr>
              <w:t>ды</w:t>
            </w:r>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жаңартылған</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w:t>
            </w:r>
            <w:proofErr w:type="spellEnd"/>
            <w:r>
              <w:rPr>
                <w:rFonts w:ascii="Times New Roman" w:eastAsia="Times New Roman" w:hAnsi="Times New Roman"/>
                <w:sz w:val="20"/>
                <w:lang w:val="kk-KZ"/>
              </w:rPr>
              <w:t xml:space="preserve">тарын қамтитын </w:t>
            </w:r>
            <w:proofErr w:type="spellStart"/>
            <w:r>
              <w:rPr>
                <w:rFonts w:ascii="Times New Roman" w:eastAsia="Times New Roman" w:hAnsi="Times New Roman"/>
                <w:sz w:val="20"/>
              </w:rPr>
              <w:t>бірқатар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w:t>
            </w:r>
            <w:proofErr w:type="spellEnd"/>
            <w:r>
              <w:rPr>
                <w:rFonts w:ascii="Times New Roman" w:eastAsia="Times New Roman" w:hAnsi="Times New Roman"/>
                <w:sz w:val="20"/>
                <w:lang w:val="kk-KZ"/>
              </w:rPr>
              <w:t>ді</w:t>
            </w:r>
            <w:r>
              <w:rPr>
                <w:rFonts w:ascii="Times New Roman" w:eastAsia="Times New Roman" w:hAnsi="Times New Roman"/>
                <w:sz w:val="20"/>
              </w:rPr>
              <w:t xml:space="preserve"> </w:t>
            </w:r>
            <w:proofErr w:type="spellStart"/>
            <w:r>
              <w:rPr>
                <w:rFonts w:ascii="Times New Roman" w:eastAsia="Times New Roman" w:hAnsi="Times New Roman"/>
                <w:sz w:val="20"/>
              </w:rPr>
              <w:t>өзгертеді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ауыстырады</w:t>
            </w:r>
            <w:proofErr w:type="spellEnd"/>
            <w:r>
              <w:rPr>
                <w:rFonts w:ascii="Times New Roman" w:eastAsia="Times New Roman" w:hAnsi="Times New Roman"/>
                <w:sz w:val="20"/>
                <w:lang w:val="kk-KZ"/>
              </w:rPr>
              <w:t>.</w:t>
            </w:r>
            <w:r>
              <w:rPr>
                <w:rFonts w:ascii="Times New Roman" w:eastAsia="Times New Roman" w:hAnsi="Times New Roman"/>
                <w:sz w:val="20"/>
              </w:rPr>
              <w:t xml:space="preserve"> </w:t>
            </w:r>
          </w:p>
        </w:tc>
        <w:tc>
          <w:tcPr>
            <w:tcW w:w="2720" w:type="dxa"/>
            <w:vMerge/>
          </w:tcPr>
          <w:p w14:paraId="4DAD275B" w14:textId="77777777" w:rsidR="00A0398C" w:rsidRDefault="00A0398C" w:rsidP="00A0398C"/>
        </w:tc>
      </w:tr>
      <w:tr w:rsidR="00A0398C" w14:paraId="1D36878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C348867" w14:textId="641C71B5" w:rsidR="00A0398C" w:rsidRPr="00E05063" w:rsidRDefault="00A0398C" w:rsidP="00A0398C">
            <w:pPr>
              <w:rPr>
                <w:lang w:val="kk-KZ"/>
              </w:rPr>
            </w:pPr>
            <w:r>
              <w:rPr>
                <w:rFonts w:ascii="Times New Roman" w:eastAsia="Times New Roman" w:hAnsi="Times New Roman"/>
                <w:sz w:val="20"/>
              </w:rPr>
              <w:t>7</w:t>
            </w:r>
            <w:r>
              <w:rPr>
                <w:rFonts w:ascii="Times New Roman" w:eastAsia="Times New Roman" w:hAnsi="Times New Roman"/>
                <w:sz w:val="20"/>
                <w:lang w:val="kk-KZ"/>
              </w:rPr>
              <w:t>1</w:t>
            </w:r>
          </w:p>
        </w:tc>
        <w:tc>
          <w:tcPr>
            <w:tcW w:w="2720" w:type="dxa"/>
            <w:tcBorders>
              <w:top w:val="single" w:sz="8" w:space="0" w:color="000000"/>
              <w:left w:val="single" w:sz="8" w:space="0" w:color="000000"/>
              <w:bottom w:val="single" w:sz="8" w:space="0" w:color="000000"/>
              <w:right w:val="single" w:sz="8" w:space="0" w:color="000000"/>
            </w:tcBorders>
          </w:tcPr>
          <w:p w14:paraId="1661A785" w14:textId="77777777" w:rsidR="00A0398C" w:rsidRDefault="00A0398C" w:rsidP="00A0398C">
            <w:r>
              <w:rPr>
                <w:rFonts w:ascii="Times New Roman" w:eastAsia="Times New Roman" w:hAnsi="Times New Roman"/>
                <w:sz w:val="20"/>
              </w:rPr>
              <w:t>G/TBT/N/VNM/414</w:t>
            </w:r>
          </w:p>
        </w:tc>
        <w:tc>
          <w:tcPr>
            <w:tcW w:w="5102" w:type="dxa"/>
            <w:tcBorders>
              <w:top w:val="single" w:sz="8" w:space="0" w:color="000000"/>
              <w:left w:val="single" w:sz="8" w:space="0" w:color="000000"/>
              <w:bottom w:val="single" w:sz="8" w:space="0" w:color="000000"/>
              <w:right w:val="single" w:sz="8" w:space="0" w:color="000000"/>
            </w:tcBorders>
          </w:tcPr>
          <w:p w14:paraId="3B645376" w14:textId="77777777" w:rsidR="00A0398C" w:rsidRDefault="00A0398C" w:rsidP="00A0398C">
            <w:r>
              <w:rPr>
                <w:rFonts w:ascii="Times New Roman" w:eastAsia="Times New Roman" w:hAnsi="Times New Roman"/>
                <w:sz w:val="20"/>
              </w:rPr>
              <w:t>Түзету 01:2026 QCVN 02:2020/</w:t>
            </w:r>
            <w:proofErr w:type="spellStart"/>
            <w:r>
              <w:rPr>
                <w:rFonts w:ascii="Times New Roman" w:eastAsia="Times New Roman" w:hAnsi="Times New Roman"/>
                <w:sz w:val="20"/>
              </w:rPr>
              <w:t>Сұйытылған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мұнай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газы</w:t>
            </w:r>
            <w:proofErr w:type="spellEnd"/>
            <w:r>
              <w:rPr>
                <w:rFonts w:ascii="Times New Roman" w:eastAsia="Times New Roman" w:hAnsi="Times New Roman"/>
                <w:sz w:val="20"/>
                <w:lang w:val="kk-KZ"/>
              </w:rPr>
              <w:t>на</w:t>
            </w:r>
            <w:r>
              <w:rPr>
                <w:rFonts w:ascii="Times New Roman" w:eastAsia="Times New Roman" w:hAnsi="Times New Roman"/>
                <w:sz w:val="20"/>
              </w:rPr>
              <w:t xml:space="preserve"> </w:t>
            </w:r>
            <w:r>
              <w:rPr>
                <w:rFonts w:ascii="Times New Roman" w:eastAsia="Times New Roman" w:hAnsi="Times New Roman"/>
                <w:sz w:val="20"/>
                <w:lang w:val="kk-KZ"/>
              </w:rPr>
              <w:t>арналған</w:t>
            </w:r>
            <w:r>
              <w:rPr>
                <w:rFonts w:ascii="Times New Roman" w:eastAsia="Times New Roman" w:hAnsi="Times New Roman"/>
                <w:sz w:val="20"/>
              </w:rPr>
              <w:t xml:space="preserve"> ыдыстардың қауіпсіздігі туралы BCT ұлттық техникалық регламенті; (3 бет вьетнам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байланыс ақпаратына сілтеме:</w:t>
            </w:r>
            <w:r>
              <w:rPr>
                <w:rFonts w:ascii="Times New Roman" w:eastAsia="Times New Roman" w:hAnsi="Times New Roman"/>
                <w:sz w:val="20"/>
              </w:rPr>
              <w:br/>
              <w:t>https://members.wto.org/crnattachments/2026/TBT/VNM/26_03200_00_e.pdf</w:t>
            </w:r>
            <w:r>
              <w:rPr>
                <w:rFonts w:ascii="Times New Roman" w:eastAsia="Times New Roman" w:hAnsi="Times New Roman"/>
                <w:sz w:val="20"/>
              </w:rPr>
              <w:br/>
            </w:r>
            <w:r>
              <w:rPr>
                <w:rFonts w:ascii="Times New Roman" w:eastAsia="Times New Roman" w:hAnsi="Times New Roman"/>
                <w:sz w:val="20"/>
              </w:rPr>
              <w:lastRenderedPageBreak/>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ҮЕҰ Куен, Куа Нам,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HaiLN@moit.gov.vn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E2ADE9" w14:textId="77777777" w:rsidR="00A0398C" w:rsidRDefault="00A0398C" w:rsidP="00A0398C">
            <w:r>
              <w:rPr>
                <w:rFonts w:ascii="Times New Roman" w:eastAsia="Times New Roman" w:hAnsi="Times New Roman"/>
                <w:sz w:val="20"/>
              </w:rPr>
              <w:lastRenderedPageBreak/>
              <w:t>22/07/26</w:t>
            </w:r>
          </w:p>
        </w:tc>
      </w:tr>
      <w:tr w:rsidR="00A0398C" w14:paraId="2DD03D37" w14:textId="77777777" w:rsidTr="00BC5F1B">
        <w:tc>
          <w:tcPr>
            <w:tcW w:w="2720" w:type="dxa"/>
            <w:vMerge/>
          </w:tcPr>
          <w:p w14:paraId="4FFA359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CE78D45" w14:textId="77777777" w:rsidR="00A0398C" w:rsidRDefault="00A0398C" w:rsidP="00A0398C">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6A23639C" w14:textId="77777777" w:rsidR="00A0398C" w:rsidRDefault="00A0398C" w:rsidP="00A0398C">
            <w:r>
              <w:rPr>
                <w:rFonts w:ascii="Times New Roman" w:eastAsia="Times New Roman" w:hAnsi="Times New Roman"/>
                <w:sz w:val="20"/>
              </w:rPr>
              <w:t>Шойыннан немесе болаттан жасалған сығылған немесе сұйытылған газға арналған резервуарлар. (HS коды(лар): 7311)</w:t>
            </w:r>
          </w:p>
        </w:tc>
        <w:tc>
          <w:tcPr>
            <w:tcW w:w="2720" w:type="dxa"/>
            <w:vMerge/>
          </w:tcPr>
          <w:p w14:paraId="6AB145D0" w14:textId="77777777" w:rsidR="00A0398C" w:rsidRDefault="00A0398C" w:rsidP="00A0398C"/>
        </w:tc>
      </w:tr>
      <w:tr w:rsidR="00A0398C" w14:paraId="7761B7E5" w14:textId="77777777" w:rsidTr="00BC5F1B">
        <w:tc>
          <w:tcPr>
            <w:tcW w:w="2720" w:type="dxa"/>
            <w:vMerge/>
          </w:tcPr>
          <w:p w14:paraId="28C93C1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B13721C"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440D6CA5" w14:textId="77777777" w:rsidR="00A0398C" w:rsidRDefault="00A0398C" w:rsidP="00A0398C">
            <w:r>
              <w:rPr>
                <w:rFonts w:ascii="Times New Roman" w:eastAsia="Times New Roman" w:hAnsi="Times New Roman"/>
                <w:sz w:val="20"/>
              </w:rPr>
              <w:t xml:space="preserve">Осы техникалық регламент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QCVN 02:2020/BCT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w:t>
            </w:r>
            <w:proofErr w:type="spellEnd"/>
            <w:r>
              <w:rPr>
                <w:rFonts w:ascii="Times New Roman" w:eastAsia="Times New Roman" w:hAnsi="Times New Roman"/>
                <w:sz w:val="20"/>
                <w:lang w:val="kk-KZ"/>
              </w:rPr>
              <w:t>ды</w:t>
            </w:r>
            <w:r>
              <w:rPr>
                <w:rFonts w:ascii="Times New Roman" w:eastAsia="Times New Roman" w:hAnsi="Times New Roman"/>
                <w:sz w:val="20"/>
              </w:rPr>
              <w:t xml:space="preserve">; </w:t>
            </w:r>
            <w:proofErr w:type="spellStart"/>
            <w:r>
              <w:rPr>
                <w:rFonts w:ascii="Times New Roman" w:eastAsia="Times New Roman" w:hAnsi="Times New Roman"/>
                <w:sz w:val="20"/>
              </w:rPr>
              <w:t>сәйкестікті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бағалау</w:t>
            </w:r>
            <w:proofErr w:type="spellEnd"/>
            <w:r>
              <w:rPr>
                <w:rFonts w:ascii="Times New Roman" w:eastAsia="Times New Roman" w:hAnsi="Times New Roman"/>
                <w:sz w:val="20"/>
                <w:lang w:val="kk-KZ"/>
              </w:rPr>
              <w:t>ды</w:t>
            </w:r>
            <w:r>
              <w:rPr>
                <w:rFonts w:ascii="Times New Roman" w:eastAsia="Times New Roman" w:hAnsi="Times New Roman"/>
                <w:sz w:val="20"/>
              </w:rPr>
              <w:t xml:space="preserve">; </w:t>
            </w:r>
            <w:proofErr w:type="spellStart"/>
            <w:r>
              <w:rPr>
                <w:rFonts w:ascii="Times New Roman" w:eastAsia="Times New Roman" w:hAnsi="Times New Roman"/>
                <w:sz w:val="20"/>
              </w:rPr>
              <w:t>қадағалау</w:t>
            </w:r>
            <w:proofErr w:type="spellEnd"/>
            <w:r>
              <w:rPr>
                <w:rFonts w:ascii="Times New Roman" w:eastAsia="Times New Roman" w:hAnsi="Times New Roman"/>
                <w:sz w:val="20"/>
                <w:lang w:val="kk-KZ"/>
              </w:rPr>
              <w:t>ды</w:t>
            </w:r>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жаңартылған</w:t>
            </w:r>
            <w:proofErr w:type="spellEnd"/>
            <w:r>
              <w:rPr>
                <w:rFonts w:ascii="Times New Roman" w:eastAsia="Times New Roman" w:hAnsi="Times New Roman"/>
                <w:sz w:val="20"/>
              </w:rPr>
              <w:t xml:space="preserve"> HS </w:t>
            </w:r>
            <w:proofErr w:type="spellStart"/>
            <w:r>
              <w:rPr>
                <w:rFonts w:ascii="Times New Roman" w:eastAsia="Times New Roman" w:hAnsi="Times New Roman"/>
                <w:sz w:val="20"/>
              </w:rPr>
              <w:t>код</w:t>
            </w:r>
            <w:proofErr w:type="spellEnd"/>
            <w:r>
              <w:rPr>
                <w:rFonts w:ascii="Times New Roman" w:eastAsia="Times New Roman" w:hAnsi="Times New Roman"/>
                <w:sz w:val="20"/>
                <w:lang w:val="kk-KZ"/>
              </w:rPr>
              <w:t xml:space="preserve">тарын қамтитын </w:t>
            </w:r>
            <w:proofErr w:type="spellStart"/>
            <w:r>
              <w:rPr>
                <w:rFonts w:ascii="Times New Roman" w:eastAsia="Times New Roman" w:hAnsi="Times New Roman"/>
                <w:sz w:val="20"/>
              </w:rPr>
              <w:t>бірқатар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ережелер</w:t>
            </w:r>
            <w:proofErr w:type="spellEnd"/>
            <w:r>
              <w:rPr>
                <w:rFonts w:ascii="Times New Roman" w:eastAsia="Times New Roman" w:hAnsi="Times New Roman"/>
                <w:sz w:val="20"/>
                <w:lang w:val="kk-KZ"/>
              </w:rPr>
              <w:t>ді</w:t>
            </w:r>
            <w:r>
              <w:rPr>
                <w:rFonts w:ascii="Times New Roman" w:eastAsia="Times New Roman" w:hAnsi="Times New Roman"/>
                <w:sz w:val="20"/>
              </w:rPr>
              <w:t xml:space="preserve"> </w:t>
            </w:r>
            <w:proofErr w:type="spellStart"/>
            <w:r>
              <w:rPr>
                <w:rFonts w:ascii="Times New Roman" w:eastAsia="Times New Roman" w:hAnsi="Times New Roman"/>
                <w:sz w:val="20"/>
              </w:rPr>
              <w:t>өзгертеді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ауыстырады</w:t>
            </w:r>
            <w:proofErr w:type="spellEnd"/>
            <w:r>
              <w:rPr>
                <w:rFonts w:ascii="Times New Roman" w:eastAsia="Times New Roman" w:hAnsi="Times New Roman"/>
                <w:sz w:val="20"/>
                <w:lang w:val="kk-KZ"/>
              </w:rPr>
              <w:t>.</w:t>
            </w:r>
          </w:p>
        </w:tc>
        <w:tc>
          <w:tcPr>
            <w:tcW w:w="2720" w:type="dxa"/>
            <w:vMerge/>
          </w:tcPr>
          <w:p w14:paraId="520DD2ED" w14:textId="77777777" w:rsidR="00A0398C" w:rsidRDefault="00A0398C" w:rsidP="00A0398C"/>
        </w:tc>
      </w:tr>
      <w:tr w:rsidR="00A0398C" w14:paraId="5DE1135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AD8B84F" w14:textId="52DEEA2E" w:rsidR="00A0398C" w:rsidRPr="00E05063" w:rsidRDefault="00A0398C" w:rsidP="00A0398C">
            <w:pPr>
              <w:rPr>
                <w:lang w:val="kk-KZ"/>
              </w:rPr>
            </w:pPr>
            <w:r>
              <w:rPr>
                <w:rFonts w:ascii="Times New Roman" w:eastAsia="Times New Roman" w:hAnsi="Times New Roman"/>
                <w:sz w:val="20"/>
              </w:rPr>
              <w:t>7</w:t>
            </w:r>
            <w:r>
              <w:rPr>
                <w:rFonts w:ascii="Times New Roman" w:eastAsia="Times New Roman" w:hAnsi="Times New Roman"/>
                <w:sz w:val="20"/>
                <w:lang w:val="kk-KZ"/>
              </w:rPr>
              <w:t>2</w:t>
            </w:r>
          </w:p>
        </w:tc>
        <w:tc>
          <w:tcPr>
            <w:tcW w:w="2720" w:type="dxa"/>
            <w:tcBorders>
              <w:top w:val="single" w:sz="8" w:space="0" w:color="000000"/>
              <w:left w:val="single" w:sz="8" w:space="0" w:color="000000"/>
              <w:bottom w:val="single" w:sz="8" w:space="0" w:color="000000"/>
              <w:right w:val="single" w:sz="8" w:space="0" w:color="000000"/>
            </w:tcBorders>
          </w:tcPr>
          <w:p w14:paraId="6723B318" w14:textId="77777777" w:rsidR="00A0398C" w:rsidRDefault="00A0398C" w:rsidP="00A0398C">
            <w:r>
              <w:rPr>
                <w:rFonts w:ascii="Times New Roman" w:eastAsia="Times New Roman" w:hAnsi="Times New Roman"/>
                <w:sz w:val="20"/>
              </w:rPr>
              <w:t>G/TBT/N/VNM/413</w:t>
            </w:r>
          </w:p>
        </w:tc>
        <w:tc>
          <w:tcPr>
            <w:tcW w:w="5102" w:type="dxa"/>
            <w:tcBorders>
              <w:top w:val="single" w:sz="8" w:space="0" w:color="000000"/>
              <w:left w:val="single" w:sz="8" w:space="0" w:color="000000"/>
              <w:bottom w:val="single" w:sz="8" w:space="0" w:color="000000"/>
              <w:right w:val="single" w:sz="8" w:space="0" w:color="000000"/>
            </w:tcBorders>
          </w:tcPr>
          <w:p w14:paraId="5F9A9E6C" w14:textId="77777777" w:rsidR="00A0398C" w:rsidRDefault="00A0398C" w:rsidP="00A0398C">
            <w:r>
              <w:rPr>
                <w:rFonts w:ascii="Times New Roman" w:eastAsia="Times New Roman" w:hAnsi="Times New Roman"/>
                <w:sz w:val="20"/>
              </w:rPr>
              <w:t>Түзету 01:2026 QCVN 10:2012/Сұйытылған мұнай газбен жабдықтау станцияларының қауіпсіздігі туралы БКТ ұлттық техникалық регламенті; (Вьетнам тілінде 4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https://members.wto.org/crnattachments/2026/TBT/VNM/26_03199_00_e.pdf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Өнеркәсіптік қауіпсіздік, инженерлік және қоршаған ортаны қорғау агенттігі</w:t>
            </w:r>
            <w:r>
              <w:rPr>
                <w:rFonts w:ascii="Times New Roman" w:eastAsia="Times New Roman" w:hAnsi="Times New Roman"/>
                <w:sz w:val="20"/>
              </w:rPr>
              <w:br/>
              <w:t>25 ҮЕҰ Куен, Куа Нам, Ханой, Вьетнам</w:t>
            </w:r>
            <w:r>
              <w:rPr>
                <w:rFonts w:ascii="Times New Roman" w:eastAsia="Times New Roman" w:hAnsi="Times New Roman"/>
                <w:sz w:val="20"/>
              </w:rPr>
              <w:br/>
              <w:t>Тел.: 84 (0)4 22218312</w:t>
            </w:r>
            <w:r>
              <w:rPr>
                <w:rFonts w:ascii="Times New Roman" w:eastAsia="Times New Roman" w:hAnsi="Times New Roman"/>
                <w:sz w:val="20"/>
              </w:rPr>
              <w:br/>
              <w:t>Электрондық пошта: HaiLN@moit.gov.vn</w:t>
            </w:r>
            <w:r>
              <w:rPr>
                <w:rFonts w:ascii="Times New Roman" w:eastAsia="Times New Roman" w:hAnsi="Times New Roman"/>
                <w:sz w:val="20"/>
              </w:rPr>
              <w:br/>
              <w:t>Веб-сайт: http://atmt.gov.vn</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BC74FE" w14:textId="77777777" w:rsidR="00A0398C" w:rsidRDefault="00A0398C" w:rsidP="00A0398C">
            <w:r>
              <w:rPr>
                <w:rFonts w:ascii="Times New Roman" w:eastAsia="Times New Roman" w:hAnsi="Times New Roman"/>
                <w:sz w:val="20"/>
              </w:rPr>
              <w:t>22/07/26</w:t>
            </w:r>
          </w:p>
        </w:tc>
      </w:tr>
      <w:tr w:rsidR="00A0398C" w:rsidRPr="00DC7F07" w14:paraId="4DC55D0B" w14:textId="77777777" w:rsidTr="00BC5F1B">
        <w:tc>
          <w:tcPr>
            <w:tcW w:w="2720" w:type="dxa"/>
            <w:vMerge/>
          </w:tcPr>
          <w:p w14:paraId="1EB0772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2D7FEFD" w14:textId="77777777" w:rsidR="00A0398C" w:rsidRDefault="00A0398C" w:rsidP="00A0398C">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635E185C" w14:textId="77777777" w:rsidR="00A0398C" w:rsidRPr="00912151" w:rsidRDefault="00A0398C" w:rsidP="00A0398C">
            <w:pPr>
              <w:rPr>
                <w:lang w:val="ru-RU"/>
              </w:rPr>
            </w:pPr>
            <w:proofErr w:type="spellStart"/>
            <w:r w:rsidRPr="00912151">
              <w:rPr>
                <w:rFonts w:ascii="Times New Roman" w:eastAsia="Times New Roman" w:hAnsi="Times New Roman"/>
                <w:sz w:val="20"/>
                <w:lang w:val="ru-RU"/>
              </w:rPr>
              <w:t>Сұйытылған</w:t>
            </w:r>
            <w:proofErr w:type="spellEnd"/>
            <w:r w:rsidRPr="00912151">
              <w:rPr>
                <w:rFonts w:ascii="Times New Roman" w:eastAsia="Times New Roman" w:hAnsi="Times New Roman"/>
                <w:sz w:val="20"/>
                <w:lang w:val="ru-RU"/>
              </w:rPr>
              <w:t xml:space="preserve"> </w:t>
            </w:r>
            <w:proofErr w:type="spellStart"/>
            <w:r w:rsidRPr="00912151">
              <w:rPr>
                <w:rFonts w:ascii="Times New Roman" w:eastAsia="Times New Roman" w:hAnsi="Times New Roman"/>
                <w:sz w:val="20"/>
                <w:lang w:val="ru-RU"/>
              </w:rPr>
              <w:t>мұнай</w:t>
            </w:r>
            <w:proofErr w:type="spellEnd"/>
            <w:r w:rsidRPr="00912151">
              <w:rPr>
                <w:rFonts w:ascii="Times New Roman" w:eastAsia="Times New Roman" w:hAnsi="Times New Roman"/>
                <w:sz w:val="20"/>
                <w:lang w:val="ru-RU"/>
              </w:rPr>
              <w:t xml:space="preserve"> </w:t>
            </w:r>
            <w:proofErr w:type="spellStart"/>
            <w:r w:rsidRPr="00912151">
              <w:rPr>
                <w:rFonts w:ascii="Times New Roman" w:eastAsia="Times New Roman" w:hAnsi="Times New Roman"/>
                <w:sz w:val="20"/>
                <w:lang w:val="ru-RU"/>
              </w:rPr>
              <w:t>газын</w:t>
            </w:r>
            <w:proofErr w:type="spellEnd"/>
            <w:r w:rsidRPr="00912151">
              <w:rPr>
                <w:rFonts w:ascii="Times New Roman" w:eastAsia="Times New Roman" w:hAnsi="Times New Roman"/>
                <w:sz w:val="20"/>
                <w:lang w:val="ru-RU"/>
              </w:rPr>
              <w:t xml:space="preserve"> беру </w:t>
            </w:r>
            <w:proofErr w:type="spellStart"/>
            <w:r w:rsidRPr="00912151">
              <w:rPr>
                <w:rFonts w:ascii="Times New Roman" w:eastAsia="Times New Roman" w:hAnsi="Times New Roman"/>
                <w:sz w:val="20"/>
                <w:lang w:val="ru-RU"/>
              </w:rPr>
              <w:t>станциясы</w:t>
            </w:r>
            <w:proofErr w:type="spellEnd"/>
          </w:p>
        </w:tc>
        <w:tc>
          <w:tcPr>
            <w:tcW w:w="2720" w:type="dxa"/>
            <w:vMerge/>
          </w:tcPr>
          <w:p w14:paraId="2BD9635B" w14:textId="77777777" w:rsidR="00A0398C" w:rsidRPr="00912151" w:rsidRDefault="00A0398C" w:rsidP="00A0398C">
            <w:pPr>
              <w:rPr>
                <w:lang w:val="ru-RU"/>
              </w:rPr>
            </w:pPr>
          </w:p>
        </w:tc>
      </w:tr>
      <w:tr w:rsidR="00A0398C" w14:paraId="15E39025" w14:textId="77777777" w:rsidTr="00BC5F1B">
        <w:tc>
          <w:tcPr>
            <w:tcW w:w="2720" w:type="dxa"/>
            <w:vMerge/>
          </w:tcPr>
          <w:p w14:paraId="278F57AC" w14:textId="77777777" w:rsidR="00A0398C" w:rsidRPr="00912151" w:rsidRDefault="00A0398C" w:rsidP="00A0398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12331CF" w14:textId="77777777" w:rsidR="00A0398C" w:rsidRDefault="00A0398C" w:rsidP="00A0398C">
            <w:proofErr w:type="spellStart"/>
            <w:r>
              <w:rPr>
                <w:rFonts w:ascii="Times New Roman" w:eastAsia="Times New Roman" w:hAnsi="Times New Roman"/>
                <w:sz w:val="20"/>
              </w:rPr>
              <w:t>Вьетнам</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E3AA13F" w14:textId="77777777" w:rsidR="00A0398C" w:rsidRPr="00EA2C75" w:rsidRDefault="00A0398C" w:rsidP="00A0398C">
            <w:pPr>
              <w:spacing w:before="100" w:beforeAutospacing="1" w:after="100" w:afterAutospacing="1" w:line="240" w:lineRule="auto"/>
              <w:rPr>
                <w:rFonts w:ascii="Times New Roman" w:eastAsia="Times New Roman" w:hAnsi="Times New Roman"/>
                <w:sz w:val="20"/>
              </w:rPr>
            </w:pPr>
            <w:r w:rsidRPr="00EA2C75">
              <w:rPr>
                <w:rFonts w:ascii="Times New Roman" w:eastAsia="Times New Roman" w:hAnsi="Times New Roman"/>
                <w:sz w:val="20"/>
              </w:rPr>
              <w:t>QCVN 10:2012/BCT-</w:t>
            </w:r>
            <w:proofErr w:type="spellStart"/>
            <w:r w:rsidRPr="00EA2C75">
              <w:rPr>
                <w:rFonts w:ascii="Times New Roman" w:eastAsia="Times New Roman" w:hAnsi="Times New Roman"/>
                <w:sz w:val="20"/>
              </w:rPr>
              <w:t>ға</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сұйытылған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мұнай</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газымен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жабдықтау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станцияларының</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қауіпсіздігі</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жөніндегі</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ұлттық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техникалық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регламент</w:t>
            </w:r>
            <w:proofErr w:type="spellEnd"/>
            <w:r w:rsidRPr="00EA2C75">
              <w:rPr>
                <w:rFonts w:ascii="Times New Roman" w:eastAsia="Times New Roman" w:hAnsi="Times New Roman"/>
                <w:sz w:val="20"/>
              </w:rPr>
              <w:t xml:space="preserve">) 01:2026 </w:t>
            </w:r>
            <w:proofErr w:type="spellStart"/>
            <w:r w:rsidRPr="00EA2C75">
              <w:rPr>
                <w:rFonts w:ascii="Times New Roman" w:eastAsia="Times New Roman" w:hAnsi="Times New Roman"/>
                <w:sz w:val="20"/>
              </w:rPr>
              <w:t>түзетуі</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мыналарды</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қамтиды</w:t>
            </w:r>
            <w:proofErr w:type="spellEnd"/>
            <w:r w:rsidRPr="00EA2C75">
              <w:rPr>
                <w:rFonts w:ascii="Times New Roman" w:eastAsia="Times New Roman" w:hAnsi="Times New Roman"/>
                <w:sz w:val="20"/>
              </w:rPr>
              <w:t>:</w:t>
            </w:r>
          </w:p>
          <w:p w14:paraId="2A48DFEE" w14:textId="77777777" w:rsidR="00A0398C" w:rsidRPr="00EA2C75" w:rsidRDefault="00A0398C" w:rsidP="00A0398C">
            <w:pPr>
              <w:numPr>
                <w:ilvl w:val="0"/>
                <w:numId w:val="20"/>
              </w:numPr>
              <w:spacing w:before="100" w:beforeAutospacing="1" w:after="100" w:afterAutospacing="1" w:line="240" w:lineRule="auto"/>
              <w:rPr>
                <w:rFonts w:ascii="Times New Roman" w:eastAsia="Times New Roman" w:hAnsi="Times New Roman"/>
                <w:sz w:val="20"/>
              </w:rPr>
            </w:pPr>
            <w:proofErr w:type="spellStart"/>
            <w:r w:rsidRPr="00EA2C75">
              <w:rPr>
                <w:rFonts w:ascii="Times New Roman" w:eastAsia="Times New Roman" w:hAnsi="Times New Roman"/>
                <w:sz w:val="20"/>
              </w:rPr>
              <w:t>сұйытылған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мұнай</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газы</w:t>
            </w:r>
            <w:proofErr w:type="spellEnd"/>
            <w:r w:rsidRPr="00EA2C75">
              <w:rPr>
                <w:rFonts w:ascii="Times New Roman" w:eastAsia="Times New Roman" w:hAnsi="Times New Roman"/>
                <w:sz w:val="20"/>
              </w:rPr>
              <w:t xml:space="preserve"> (СМГ)</w:t>
            </w:r>
            <w:proofErr w:type="spellStart"/>
            <w:r w:rsidRPr="00EA2C75">
              <w:rPr>
                <w:rFonts w:ascii="Times New Roman" w:eastAsia="Times New Roman" w:hAnsi="Times New Roman"/>
                <w:sz w:val="20"/>
              </w:rPr>
              <w:t>мен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жабдықтау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станцияларының</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стационарлық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қондырғылар</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болып</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табылуына</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байланысты</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және</w:t>
            </w:r>
            <w:proofErr w:type="spellEnd"/>
            <w:r w:rsidRPr="00EA2C75">
              <w:rPr>
                <w:rFonts w:ascii="Times New Roman" w:eastAsia="Times New Roman" w:hAnsi="Times New Roman"/>
                <w:sz w:val="20"/>
              </w:rPr>
              <w:t xml:space="preserve"> № 78/2025/QH15 </w:t>
            </w:r>
            <w:proofErr w:type="spellStart"/>
            <w:r w:rsidRPr="00EA2C75">
              <w:rPr>
                <w:rFonts w:ascii="Times New Roman" w:eastAsia="Times New Roman" w:hAnsi="Times New Roman"/>
                <w:sz w:val="20"/>
              </w:rPr>
              <w:t>Заңы</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мен</w:t>
            </w:r>
            <w:proofErr w:type="spellEnd"/>
            <w:r w:rsidRPr="00EA2C75">
              <w:rPr>
                <w:rFonts w:ascii="Times New Roman" w:eastAsia="Times New Roman" w:hAnsi="Times New Roman"/>
                <w:sz w:val="20"/>
              </w:rPr>
              <w:t xml:space="preserve"> № 37/2026/ND-CP </w:t>
            </w:r>
            <w:proofErr w:type="spellStart"/>
            <w:r w:rsidRPr="00EA2C75">
              <w:rPr>
                <w:rFonts w:ascii="Times New Roman" w:eastAsia="Times New Roman" w:hAnsi="Times New Roman"/>
                <w:sz w:val="20"/>
              </w:rPr>
              <w:t>Декретіне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сәйкес</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өнімдер</w:t>
            </w:r>
            <w:proofErr w:type="spellEnd"/>
            <w:r w:rsidRPr="00EA2C75">
              <w:rPr>
                <w:rFonts w:ascii="Times New Roman" w:eastAsia="Times New Roman" w:hAnsi="Times New Roman"/>
                <w:sz w:val="20"/>
              </w:rPr>
              <w:t>/</w:t>
            </w:r>
            <w:proofErr w:type="spellStart"/>
            <w:r w:rsidRPr="00EA2C75">
              <w:rPr>
                <w:rFonts w:ascii="Times New Roman" w:eastAsia="Times New Roman" w:hAnsi="Times New Roman"/>
                <w:sz w:val="20"/>
              </w:rPr>
              <w:t>тауарлар</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ретінде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өнім</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сапасын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басқаруға</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жатпайтындықтан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сәйкестікті</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бағалау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сәйкестік</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сертификаттау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сәйкестік</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декларациясын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жасау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және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инспекциялық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бақылау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талаптарының</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барлығының</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күшін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жою</w:t>
            </w:r>
            <w:proofErr w:type="spellEnd"/>
            <w:r w:rsidRPr="00EA2C75">
              <w:rPr>
                <w:rFonts w:ascii="Times New Roman" w:eastAsia="Times New Roman" w:hAnsi="Times New Roman"/>
                <w:sz w:val="20"/>
              </w:rPr>
              <w:t xml:space="preserve">; </w:t>
            </w:r>
          </w:p>
          <w:p w14:paraId="48C3729F" w14:textId="77777777" w:rsidR="00A0398C" w:rsidRPr="00EA2C75" w:rsidRDefault="00A0398C" w:rsidP="00A0398C">
            <w:pPr>
              <w:numPr>
                <w:ilvl w:val="0"/>
                <w:numId w:val="20"/>
              </w:numPr>
              <w:spacing w:before="100" w:beforeAutospacing="1" w:after="100" w:afterAutospacing="1" w:line="240" w:lineRule="auto"/>
              <w:rPr>
                <w:rFonts w:ascii="Times New Roman" w:eastAsia="Times New Roman" w:hAnsi="Times New Roman"/>
                <w:sz w:val="20"/>
              </w:rPr>
            </w:pPr>
            <w:proofErr w:type="spellStart"/>
            <w:r w:rsidRPr="00EA2C75">
              <w:rPr>
                <w:rFonts w:ascii="Times New Roman" w:eastAsia="Times New Roman" w:hAnsi="Times New Roman"/>
                <w:sz w:val="20"/>
              </w:rPr>
              <w:t>жобалау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монтаждау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және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пайдалану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қауіпсіздігіне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қойылатын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техникалық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талаптар</w:t>
            </w:r>
            <w:proofErr w:type="spellEnd"/>
            <w:r w:rsidRPr="00EA2C75">
              <w:rPr>
                <w:rFonts w:ascii="Times New Roman" w:eastAsia="Times New Roman" w:hAnsi="Times New Roman"/>
                <w:sz w:val="20"/>
              </w:rPr>
              <w:t xml:space="preserve"> (12-бап) </w:t>
            </w:r>
            <w:proofErr w:type="spellStart"/>
            <w:r w:rsidRPr="00EA2C75">
              <w:rPr>
                <w:rFonts w:ascii="Times New Roman" w:eastAsia="Times New Roman" w:hAnsi="Times New Roman"/>
                <w:sz w:val="20"/>
              </w:rPr>
              <w:t>өзгеріссіз</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қалады</w:t>
            </w:r>
            <w:proofErr w:type="spellEnd"/>
            <w:r w:rsidRPr="00EA2C75">
              <w:rPr>
                <w:rFonts w:ascii="Times New Roman" w:eastAsia="Times New Roman" w:hAnsi="Times New Roman"/>
                <w:sz w:val="20"/>
              </w:rPr>
              <w:t xml:space="preserve">; </w:t>
            </w:r>
          </w:p>
          <w:p w14:paraId="0D110A58" w14:textId="77777777" w:rsidR="00A0398C" w:rsidRPr="00EA2C75" w:rsidRDefault="00A0398C" w:rsidP="00A0398C">
            <w:pPr>
              <w:numPr>
                <w:ilvl w:val="0"/>
                <w:numId w:val="20"/>
              </w:numPr>
              <w:spacing w:before="100" w:beforeAutospacing="1" w:after="100" w:afterAutospacing="1" w:line="240" w:lineRule="auto"/>
              <w:rPr>
                <w:rFonts w:ascii="Times New Roman" w:eastAsia="Times New Roman" w:hAnsi="Times New Roman"/>
                <w:sz w:val="20"/>
              </w:rPr>
            </w:pPr>
            <w:r w:rsidRPr="00EA2C75">
              <w:rPr>
                <w:rFonts w:ascii="Times New Roman" w:eastAsia="Times New Roman" w:hAnsi="Times New Roman"/>
                <w:sz w:val="20"/>
              </w:rPr>
              <w:t xml:space="preserve">№ 37/2026/ND-CP </w:t>
            </w:r>
            <w:proofErr w:type="spellStart"/>
            <w:r w:rsidRPr="00EA2C75">
              <w:rPr>
                <w:rFonts w:ascii="Times New Roman" w:eastAsia="Times New Roman" w:hAnsi="Times New Roman"/>
                <w:sz w:val="20"/>
              </w:rPr>
              <w:t>Декретіне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және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Үкіметтің</w:t>
            </w:r>
            <w:proofErr w:type="spellEnd"/>
            <w:r w:rsidRPr="00EA2C75">
              <w:rPr>
                <w:rFonts w:ascii="Times New Roman" w:eastAsia="Times New Roman" w:hAnsi="Times New Roman"/>
                <w:sz w:val="20"/>
              </w:rPr>
              <w:t xml:space="preserve"> № 68.18/2026/NQ-CP </w:t>
            </w:r>
            <w:proofErr w:type="spellStart"/>
            <w:r w:rsidRPr="00EA2C75">
              <w:rPr>
                <w:rFonts w:ascii="Times New Roman" w:eastAsia="Times New Roman" w:hAnsi="Times New Roman"/>
                <w:sz w:val="20"/>
              </w:rPr>
              <w:t>Қаулысына</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сәйкес</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басқарушылық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өкілеттіктерді</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бөлу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бекіту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lastRenderedPageBreak/>
              <w:t>талаптары</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жаңартылған</w:t>
            </w:r>
            <w:proofErr w:type="spellEnd"/>
            <w:r w:rsidRPr="00EA2C75">
              <w:rPr>
                <w:rFonts w:ascii="Times New Roman" w:eastAsia="Times New Roman" w:hAnsi="Times New Roman"/>
                <w:sz w:val="20"/>
              </w:rPr>
              <w:t>.</w:t>
            </w:r>
          </w:p>
        </w:tc>
        <w:tc>
          <w:tcPr>
            <w:tcW w:w="2720" w:type="dxa"/>
            <w:vMerge/>
          </w:tcPr>
          <w:p w14:paraId="61C67782" w14:textId="77777777" w:rsidR="00A0398C" w:rsidRDefault="00A0398C" w:rsidP="00A0398C"/>
        </w:tc>
      </w:tr>
      <w:tr w:rsidR="00A0398C" w14:paraId="43C913A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61D8DB8" w14:textId="1A18A996" w:rsidR="00A0398C" w:rsidRPr="00E05063" w:rsidRDefault="00A0398C" w:rsidP="00A0398C">
            <w:pPr>
              <w:rPr>
                <w:lang w:val="kk-KZ"/>
              </w:rPr>
            </w:pPr>
            <w:r>
              <w:rPr>
                <w:rFonts w:ascii="Times New Roman" w:eastAsia="Times New Roman" w:hAnsi="Times New Roman"/>
                <w:sz w:val="20"/>
              </w:rPr>
              <w:t>7</w:t>
            </w:r>
            <w:r>
              <w:rPr>
                <w:rFonts w:ascii="Times New Roman" w:eastAsia="Times New Roman" w:hAnsi="Times New Roman"/>
                <w:sz w:val="20"/>
                <w:lang w:val="kk-KZ"/>
              </w:rPr>
              <w:t>3</w:t>
            </w:r>
          </w:p>
        </w:tc>
        <w:tc>
          <w:tcPr>
            <w:tcW w:w="2720" w:type="dxa"/>
            <w:tcBorders>
              <w:top w:val="single" w:sz="8" w:space="0" w:color="000000"/>
              <w:left w:val="single" w:sz="8" w:space="0" w:color="000000"/>
              <w:bottom w:val="single" w:sz="8" w:space="0" w:color="000000"/>
              <w:right w:val="single" w:sz="8" w:space="0" w:color="000000"/>
            </w:tcBorders>
          </w:tcPr>
          <w:p w14:paraId="46D2A11D" w14:textId="77777777" w:rsidR="00A0398C" w:rsidRDefault="00A0398C" w:rsidP="00A0398C">
            <w:r>
              <w:rPr>
                <w:rFonts w:ascii="Times New Roman" w:eastAsia="Times New Roman" w:hAnsi="Times New Roman"/>
                <w:sz w:val="20"/>
              </w:rPr>
              <w:t>G/TBT/N/MEX/574</w:t>
            </w:r>
          </w:p>
        </w:tc>
        <w:tc>
          <w:tcPr>
            <w:tcW w:w="5102" w:type="dxa"/>
            <w:tcBorders>
              <w:top w:val="single" w:sz="8" w:space="0" w:color="000000"/>
              <w:left w:val="single" w:sz="8" w:space="0" w:color="000000"/>
              <w:bottom w:val="single" w:sz="8" w:space="0" w:color="000000"/>
              <w:right w:val="single" w:sz="8" w:space="0" w:color="000000"/>
            </w:tcBorders>
          </w:tcPr>
          <w:p w14:paraId="197BA423" w14:textId="77777777" w:rsidR="00A0398C" w:rsidRDefault="00A0398C" w:rsidP="00A0398C">
            <w:proofErr w:type="spellStart"/>
            <w:r w:rsidRPr="00EA2C75">
              <w:rPr>
                <w:rFonts w:ascii="Times New Roman" w:eastAsia="Times New Roman" w:hAnsi="Times New Roman"/>
                <w:sz w:val="20"/>
              </w:rPr>
              <w:t>Мексикалық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ресми</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стандарт</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жобасы</w:t>
            </w:r>
            <w:proofErr w:type="spellEnd"/>
            <w:r w:rsidRPr="00EA2C75">
              <w:rPr>
                <w:rFonts w:ascii="Times New Roman" w:eastAsia="Times New Roman" w:hAnsi="Times New Roman"/>
                <w:sz w:val="20"/>
              </w:rPr>
              <w:t xml:space="preserve"> PROY-NOM-016-SSA-2026 — </w:t>
            </w:r>
            <w:proofErr w:type="spellStart"/>
            <w:r w:rsidRPr="00EA2C75">
              <w:rPr>
                <w:rFonts w:ascii="Times New Roman" w:eastAsia="Times New Roman" w:hAnsi="Times New Roman"/>
                <w:sz w:val="20"/>
              </w:rPr>
              <w:t>тырысқақты</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холераны</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мониторингтеу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алдын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алу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бақылау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басқару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және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емдеу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жөніндегі</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құжат</w:t>
            </w:r>
            <w:proofErr w:type="spellEnd"/>
            <w:r w:rsidRPr="00EA2C75">
              <w:rPr>
                <w:rFonts w:ascii="Times New Roman" w:eastAsia="Times New Roman" w:hAnsi="Times New Roman"/>
                <w:sz w:val="20"/>
              </w:rPr>
              <w:t>.</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https://members.wto.org/crnattachments/2026/TBT/MEX/26_03219_00_s.pdf</w:t>
            </w:r>
            <w:r>
              <w:rPr>
                <w:rFonts w:ascii="Times New Roman" w:eastAsia="Times New Roman" w:hAnsi="Times New Roman"/>
                <w:sz w:val="20"/>
              </w:rPr>
              <w:br/>
              <w:t>https://www.dof.gob.mx/nota_detalle.php?codigo=5789473&amp;fecha=04/06/2026#gsc.tab=0</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549AF2" w14:textId="77777777" w:rsidR="00A0398C" w:rsidRDefault="00A0398C" w:rsidP="00A0398C">
            <w:r>
              <w:rPr>
                <w:rFonts w:ascii="Times New Roman" w:eastAsia="Times New Roman" w:hAnsi="Times New Roman"/>
                <w:sz w:val="20"/>
              </w:rPr>
              <w:t>21/08/26</w:t>
            </w:r>
          </w:p>
        </w:tc>
      </w:tr>
      <w:tr w:rsidR="00A0398C" w14:paraId="3104DDE4" w14:textId="77777777" w:rsidTr="00BC5F1B">
        <w:tc>
          <w:tcPr>
            <w:tcW w:w="2720" w:type="dxa"/>
            <w:vMerge/>
          </w:tcPr>
          <w:p w14:paraId="1403AA1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B9FEAB9" w14:textId="77777777" w:rsidR="00A0398C" w:rsidRDefault="00A0398C" w:rsidP="00A0398C">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70FC9CE9" w14:textId="77777777" w:rsidR="00A0398C" w:rsidRPr="00EA2C75" w:rsidRDefault="00A0398C" w:rsidP="00A0398C">
            <w:pPr>
              <w:spacing w:before="100" w:beforeAutospacing="1" w:after="100" w:afterAutospacing="1" w:line="240" w:lineRule="auto"/>
              <w:rPr>
                <w:rFonts w:ascii="Times New Roman" w:eastAsia="Times New Roman" w:hAnsi="Times New Roman"/>
                <w:sz w:val="20"/>
              </w:rPr>
            </w:pPr>
            <w:proofErr w:type="spellStart"/>
            <w:r w:rsidRPr="00EA2C75">
              <w:rPr>
                <w:rFonts w:ascii="Times New Roman" w:eastAsia="Times New Roman" w:hAnsi="Times New Roman"/>
                <w:sz w:val="20"/>
              </w:rPr>
              <w:t>Хабарланған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мәтін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Ұлттық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денсаулық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сақтау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жүйесі</w:t>
            </w:r>
            <w:proofErr w:type="spellEnd"/>
            <w:r w:rsidRPr="00EA2C75">
              <w:rPr>
                <w:rFonts w:ascii="Times New Roman" w:eastAsia="Times New Roman" w:hAnsi="Times New Roman"/>
                <w:sz w:val="20"/>
              </w:rPr>
              <w:t xml:space="preserve"> (SNS) </w:t>
            </w:r>
            <w:proofErr w:type="spellStart"/>
            <w:r w:rsidRPr="00EA2C75">
              <w:rPr>
                <w:rFonts w:ascii="Times New Roman" w:eastAsia="Times New Roman" w:hAnsi="Times New Roman"/>
                <w:sz w:val="20"/>
              </w:rPr>
              <w:t>шеңберінде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тырысқақты</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бақылау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алдын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алу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оған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қарсы</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күрес</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басқару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және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емдеу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қызметтерін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көрсететін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мемлекеттік</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жеке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және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әлеуметтік</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сектор</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мекемелеріндегі</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денсаулық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сақтау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қызметкерлеріне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қолданылады</w:t>
            </w:r>
            <w:proofErr w:type="spellEnd"/>
            <w:r w:rsidRPr="00EA2C75">
              <w:rPr>
                <w:rFonts w:ascii="Times New Roman" w:eastAsia="Times New Roman" w:hAnsi="Times New Roman"/>
                <w:sz w:val="20"/>
              </w:rPr>
              <w:t>.</w:t>
            </w:r>
          </w:p>
        </w:tc>
        <w:tc>
          <w:tcPr>
            <w:tcW w:w="2720" w:type="dxa"/>
            <w:vMerge/>
          </w:tcPr>
          <w:p w14:paraId="261C9174" w14:textId="77777777" w:rsidR="00A0398C" w:rsidRDefault="00A0398C" w:rsidP="00A0398C"/>
        </w:tc>
      </w:tr>
      <w:tr w:rsidR="00A0398C" w14:paraId="147B4B3A" w14:textId="77777777" w:rsidTr="00BC5F1B">
        <w:tc>
          <w:tcPr>
            <w:tcW w:w="2720" w:type="dxa"/>
            <w:vMerge/>
          </w:tcPr>
          <w:p w14:paraId="22C149F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C409121" w14:textId="77777777" w:rsidR="00A0398C" w:rsidRDefault="00A0398C" w:rsidP="00A0398C">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040C827F" w14:textId="77777777" w:rsidR="00A0398C" w:rsidRPr="00EA2C75" w:rsidRDefault="00A0398C" w:rsidP="00A0398C">
            <w:pPr>
              <w:spacing w:before="100" w:beforeAutospacing="1" w:after="100" w:afterAutospacing="1" w:line="240" w:lineRule="auto"/>
              <w:rPr>
                <w:rFonts w:ascii="Times New Roman" w:eastAsia="Times New Roman" w:hAnsi="Times New Roman"/>
                <w:sz w:val="20"/>
              </w:rPr>
            </w:pPr>
            <w:proofErr w:type="spellStart"/>
            <w:r w:rsidRPr="00EA2C75">
              <w:rPr>
                <w:rFonts w:ascii="Times New Roman" w:eastAsia="Times New Roman" w:hAnsi="Times New Roman"/>
                <w:sz w:val="20"/>
              </w:rPr>
              <w:t>Хабарланған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стандарт</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жобасы</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Ұлттық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денсаулық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сақтау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жүйесінде</w:t>
            </w:r>
            <w:proofErr w:type="spellEnd"/>
            <w:r w:rsidRPr="00EA2C75">
              <w:rPr>
                <w:rFonts w:ascii="Times New Roman" w:eastAsia="Times New Roman" w:hAnsi="Times New Roman"/>
                <w:sz w:val="20"/>
              </w:rPr>
              <w:t xml:space="preserve"> (SNS) </w:t>
            </w:r>
            <w:proofErr w:type="spellStart"/>
            <w:r w:rsidRPr="00EA2C75">
              <w:rPr>
                <w:rFonts w:ascii="Times New Roman" w:eastAsia="Times New Roman" w:hAnsi="Times New Roman"/>
                <w:sz w:val="20"/>
              </w:rPr>
              <w:t>қызмет</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көрсететін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мемлекеттік</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жеке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және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әлеуметтік</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сектор</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мекемелеріндегі</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медицина</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қызметкерлері</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үшін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тырысқақ</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ауруын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мониторингтеу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алдын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алу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бақылау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басқару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және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емдеу</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жөніндегі</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қызметке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қатысты</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критерийлер</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мен</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талаптарды</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белгілеуге</w:t>
            </w:r>
            <w:proofErr w:type="spellEnd"/>
            <w:r w:rsidRPr="00EA2C75">
              <w:rPr>
                <w:rFonts w:ascii="Times New Roman" w:eastAsia="Times New Roman" w:hAnsi="Times New Roman"/>
                <w:sz w:val="20"/>
              </w:rPr>
              <w:t xml:space="preserve"> </w:t>
            </w:r>
            <w:proofErr w:type="spellStart"/>
            <w:r w:rsidRPr="00EA2C75">
              <w:rPr>
                <w:rFonts w:ascii="Times New Roman" w:eastAsia="Times New Roman" w:hAnsi="Times New Roman"/>
                <w:sz w:val="20"/>
              </w:rPr>
              <w:t>бағытталған</w:t>
            </w:r>
            <w:proofErr w:type="spellEnd"/>
            <w:r w:rsidRPr="00EA2C75">
              <w:rPr>
                <w:rFonts w:ascii="Times New Roman" w:eastAsia="Times New Roman" w:hAnsi="Times New Roman"/>
                <w:sz w:val="20"/>
              </w:rPr>
              <w:t>.</w:t>
            </w:r>
          </w:p>
        </w:tc>
        <w:tc>
          <w:tcPr>
            <w:tcW w:w="2720" w:type="dxa"/>
            <w:vMerge/>
          </w:tcPr>
          <w:p w14:paraId="6EF6FE00" w14:textId="77777777" w:rsidR="00A0398C" w:rsidRDefault="00A0398C" w:rsidP="00A0398C"/>
        </w:tc>
      </w:tr>
      <w:tr w:rsidR="00A0398C" w14:paraId="1BFD9DB4"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901A20C" w14:textId="641094E0" w:rsidR="00A0398C" w:rsidRPr="00E05063" w:rsidRDefault="00A0398C" w:rsidP="00A0398C">
            <w:pPr>
              <w:rPr>
                <w:lang w:val="kk-KZ"/>
              </w:rPr>
            </w:pPr>
            <w:r>
              <w:rPr>
                <w:rFonts w:ascii="Times New Roman" w:eastAsia="Times New Roman" w:hAnsi="Times New Roman"/>
                <w:sz w:val="20"/>
                <w:lang w:val="kk-KZ"/>
              </w:rPr>
              <w:t>74</w:t>
            </w:r>
          </w:p>
        </w:tc>
        <w:tc>
          <w:tcPr>
            <w:tcW w:w="2720" w:type="dxa"/>
            <w:tcBorders>
              <w:top w:val="single" w:sz="8" w:space="0" w:color="000000"/>
              <w:left w:val="single" w:sz="8" w:space="0" w:color="000000"/>
              <w:bottom w:val="single" w:sz="8" w:space="0" w:color="000000"/>
              <w:right w:val="single" w:sz="8" w:space="0" w:color="000000"/>
            </w:tcBorders>
          </w:tcPr>
          <w:p w14:paraId="2EB2861E" w14:textId="77777777" w:rsidR="00A0398C" w:rsidRDefault="00A0398C" w:rsidP="00A0398C">
            <w:r>
              <w:rPr>
                <w:rFonts w:ascii="Times New Roman" w:eastAsia="Times New Roman" w:hAnsi="Times New Roman"/>
                <w:sz w:val="20"/>
              </w:rPr>
              <w:t>G/TBT/N/MEX/215/Add.1</w:t>
            </w:r>
          </w:p>
        </w:tc>
        <w:tc>
          <w:tcPr>
            <w:tcW w:w="5102" w:type="dxa"/>
            <w:tcBorders>
              <w:top w:val="single" w:sz="8" w:space="0" w:color="000000"/>
              <w:left w:val="single" w:sz="8" w:space="0" w:color="000000"/>
              <w:bottom w:val="single" w:sz="8" w:space="0" w:color="000000"/>
              <w:right w:val="single" w:sz="8" w:space="0" w:color="000000"/>
            </w:tcBorders>
          </w:tcPr>
          <w:p w14:paraId="11D00BFC" w14:textId="77777777" w:rsidR="00A0398C" w:rsidRPr="00DC7F07" w:rsidRDefault="00A0398C" w:rsidP="00A0398C">
            <w:pPr>
              <w:pStyle w:val="aff8"/>
              <w:rPr>
                <w:sz w:val="20"/>
                <w:lang w:val="en-US"/>
              </w:rPr>
            </w:pPr>
            <w:r w:rsidRPr="00DC7F07">
              <w:rPr>
                <w:sz w:val="20"/>
                <w:lang w:val="en-US"/>
              </w:rPr>
              <w:t xml:space="preserve">2026 </w:t>
            </w:r>
            <w:proofErr w:type="spellStart"/>
            <w:r>
              <w:rPr>
                <w:sz w:val="20"/>
              </w:rPr>
              <w:t>жылғы</w:t>
            </w:r>
            <w:proofErr w:type="spellEnd"/>
            <w:r w:rsidRPr="00DC7F07">
              <w:rPr>
                <w:sz w:val="20"/>
                <w:lang w:val="en-US"/>
              </w:rPr>
              <w:t xml:space="preserve"> 19 </w:t>
            </w:r>
            <w:proofErr w:type="spellStart"/>
            <w:r>
              <w:rPr>
                <w:sz w:val="20"/>
              </w:rPr>
              <w:t>маусымдағы</w:t>
            </w:r>
            <w:proofErr w:type="spellEnd"/>
            <w:r w:rsidRPr="00DC7F07">
              <w:rPr>
                <w:sz w:val="20"/>
                <w:lang w:val="en-US"/>
              </w:rPr>
              <w:t xml:space="preserve"> </w:t>
            </w:r>
            <w:proofErr w:type="spellStart"/>
            <w:r>
              <w:rPr>
                <w:sz w:val="20"/>
              </w:rPr>
              <w:t>келесі</w:t>
            </w:r>
            <w:proofErr w:type="spellEnd"/>
            <w:r w:rsidRPr="00DC7F07">
              <w:rPr>
                <w:sz w:val="20"/>
                <w:lang w:val="en-US"/>
              </w:rPr>
              <w:t xml:space="preserve"> </w:t>
            </w:r>
            <w:proofErr w:type="spellStart"/>
            <w:r>
              <w:rPr>
                <w:sz w:val="20"/>
              </w:rPr>
              <w:t>хабарлама</w:t>
            </w:r>
            <w:proofErr w:type="spellEnd"/>
            <w:r w:rsidRPr="00DC7F07">
              <w:rPr>
                <w:sz w:val="20"/>
                <w:lang w:val="en-US"/>
              </w:rPr>
              <w:t xml:space="preserve"> </w:t>
            </w:r>
            <w:r>
              <w:rPr>
                <w:sz w:val="20"/>
              </w:rPr>
              <w:t>Мексика</w:t>
            </w:r>
            <w:r w:rsidRPr="00DC7F07">
              <w:rPr>
                <w:sz w:val="20"/>
                <w:lang w:val="en-US"/>
              </w:rPr>
              <w:t xml:space="preserve"> </w:t>
            </w:r>
            <w:proofErr w:type="spellStart"/>
            <w:r>
              <w:rPr>
                <w:sz w:val="20"/>
              </w:rPr>
              <w:t>делегациясының</w:t>
            </w:r>
            <w:proofErr w:type="spellEnd"/>
            <w:r w:rsidRPr="00DC7F07">
              <w:rPr>
                <w:sz w:val="20"/>
                <w:lang w:val="en-US"/>
              </w:rPr>
              <w:t xml:space="preserve"> </w:t>
            </w:r>
            <w:proofErr w:type="spellStart"/>
            <w:r>
              <w:rPr>
                <w:sz w:val="20"/>
              </w:rPr>
              <w:t>өтініші</w:t>
            </w:r>
            <w:proofErr w:type="spellEnd"/>
            <w:r w:rsidRPr="00DC7F07">
              <w:rPr>
                <w:sz w:val="20"/>
                <w:lang w:val="en-US"/>
              </w:rPr>
              <w:t xml:space="preserve"> </w:t>
            </w:r>
            <w:proofErr w:type="spellStart"/>
            <w:r>
              <w:rPr>
                <w:sz w:val="20"/>
              </w:rPr>
              <w:t>бойынша</w:t>
            </w:r>
            <w:proofErr w:type="spellEnd"/>
            <w:r w:rsidRPr="00DC7F07">
              <w:rPr>
                <w:sz w:val="20"/>
                <w:lang w:val="en-US"/>
              </w:rPr>
              <w:t xml:space="preserve"> </w:t>
            </w:r>
            <w:proofErr w:type="spellStart"/>
            <w:r>
              <w:rPr>
                <w:sz w:val="20"/>
              </w:rPr>
              <w:t>таратылды</w:t>
            </w:r>
            <w:proofErr w:type="spellEnd"/>
            <w:r w:rsidRPr="00DC7F07">
              <w:rPr>
                <w:sz w:val="20"/>
                <w:lang w:val="en-US"/>
              </w:rPr>
              <w:t>.</w:t>
            </w:r>
            <w:r w:rsidRPr="00DC7F07">
              <w:rPr>
                <w:sz w:val="20"/>
                <w:lang w:val="en-US"/>
              </w:rPr>
              <w:br/>
            </w:r>
            <w:proofErr w:type="spellStart"/>
            <w:r>
              <w:rPr>
                <w:sz w:val="20"/>
              </w:rPr>
              <w:t>Жарияланған</w:t>
            </w:r>
            <w:proofErr w:type="spellEnd"/>
            <w:r w:rsidRPr="00DC7F07">
              <w:rPr>
                <w:sz w:val="20"/>
                <w:lang w:val="en-US"/>
              </w:rPr>
              <w:t xml:space="preserve"> </w:t>
            </w:r>
            <w:proofErr w:type="spellStart"/>
            <w:r>
              <w:rPr>
                <w:sz w:val="20"/>
              </w:rPr>
              <w:t>шараның</w:t>
            </w:r>
            <w:proofErr w:type="spellEnd"/>
            <w:r w:rsidRPr="00DC7F07">
              <w:rPr>
                <w:sz w:val="20"/>
                <w:lang w:val="en-US"/>
              </w:rPr>
              <w:t xml:space="preserve"> </w:t>
            </w:r>
            <w:proofErr w:type="spellStart"/>
            <w:r>
              <w:rPr>
                <w:sz w:val="20"/>
              </w:rPr>
              <w:t>мазмұны</w:t>
            </w:r>
            <w:proofErr w:type="spellEnd"/>
            <w:r w:rsidRPr="00DC7F07">
              <w:rPr>
                <w:sz w:val="20"/>
                <w:lang w:val="en-US"/>
              </w:rPr>
              <w:t xml:space="preserve"> </w:t>
            </w:r>
            <w:proofErr w:type="spellStart"/>
            <w:r>
              <w:rPr>
                <w:sz w:val="20"/>
              </w:rPr>
              <w:t>немесе</w:t>
            </w:r>
            <w:proofErr w:type="spellEnd"/>
            <w:r w:rsidRPr="00DC7F07">
              <w:rPr>
                <w:sz w:val="20"/>
                <w:lang w:val="en-US"/>
              </w:rPr>
              <w:t xml:space="preserve"> </w:t>
            </w:r>
            <w:proofErr w:type="spellStart"/>
            <w:r>
              <w:rPr>
                <w:sz w:val="20"/>
              </w:rPr>
              <w:t>көлемі</w:t>
            </w:r>
            <w:proofErr w:type="spellEnd"/>
            <w:r w:rsidRPr="00DC7F07">
              <w:rPr>
                <w:sz w:val="20"/>
                <w:lang w:val="en-US"/>
              </w:rPr>
              <w:t xml:space="preserve"> </w:t>
            </w:r>
            <w:proofErr w:type="spellStart"/>
            <w:r>
              <w:rPr>
                <w:sz w:val="20"/>
              </w:rPr>
              <w:t>өзгертілді</w:t>
            </w:r>
            <w:proofErr w:type="spellEnd"/>
            <w:r w:rsidRPr="00DC7F07">
              <w:rPr>
                <w:sz w:val="20"/>
                <w:lang w:val="en-US"/>
              </w:rPr>
              <w:t xml:space="preserve"> </w:t>
            </w:r>
            <w:proofErr w:type="spellStart"/>
            <w:r>
              <w:rPr>
                <w:sz w:val="20"/>
              </w:rPr>
              <w:t>және</w:t>
            </w:r>
            <w:proofErr w:type="spellEnd"/>
            <w:r w:rsidRPr="00DC7F07">
              <w:rPr>
                <w:sz w:val="20"/>
                <w:lang w:val="en-US"/>
              </w:rPr>
              <w:t xml:space="preserve"> </w:t>
            </w:r>
            <w:proofErr w:type="spellStart"/>
            <w:r>
              <w:rPr>
                <w:sz w:val="20"/>
              </w:rPr>
              <w:t>мәтін</w:t>
            </w:r>
            <w:proofErr w:type="spellEnd"/>
            <w:r w:rsidRPr="00DC7F07">
              <w:rPr>
                <w:sz w:val="20"/>
                <w:lang w:val="en-US"/>
              </w:rPr>
              <w:t xml:space="preserve"> </w:t>
            </w:r>
            <w:proofErr w:type="spellStart"/>
            <w:r>
              <w:rPr>
                <w:sz w:val="20"/>
              </w:rPr>
              <w:t>мына</w:t>
            </w:r>
            <w:proofErr w:type="spellEnd"/>
            <w:r w:rsidRPr="00DC7F07">
              <w:rPr>
                <w:sz w:val="20"/>
                <w:lang w:val="en-US"/>
              </w:rPr>
              <w:t xml:space="preserve"> </w:t>
            </w:r>
            <w:proofErr w:type="spellStart"/>
            <w:r>
              <w:rPr>
                <w:sz w:val="20"/>
              </w:rPr>
              <w:t>жерден</w:t>
            </w:r>
            <w:proofErr w:type="spellEnd"/>
            <w:r w:rsidRPr="00DC7F07">
              <w:rPr>
                <w:sz w:val="20"/>
                <w:lang w:val="en-US"/>
              </w:rPr>
              <w:t xml:space="preserve"> </w:t>
            </w:r>
            <w:proofErr w:type="spellStart"/>
            <w:r>
              <w:rPr>
                <w:sz w:val="20"/>
              </w:rPr>
              <w:t>қолжетімді</w:t>
            </w:r>
            <w:proofErr w:type="spellEnd"/>
            <w:r w:rsidRPr="00DC7F07">
              <w:rPr>
                <w:sz w:val="20"/>
                <w:lang w:val="en-US"/>
              </w:rPr>
              <w:t>: 1:</w:t>
            </w:r>
            <w:r w:rsidRPr="00DC7F07">
              <w:rPr>
                <w:sz w:val="20"/>
                <w:lang w:val="en-US"/>
              </w:rPr>
              <w:br/>
              <w:t>https://www.dof.gob.mx/nota_detalle.php?codigo=5790008&amp;fecha=09/06/2026#gsc.tab=0</w:t>
            </w:r>
            <w:r w:rsidRPr="00DC7F07">
              <w:rPr>
                <w:sz w:val="20"/>
                <w:lang w:val="en-US"/>
              </w:rPr>
              <w:br/>
            </w:r>
          </w:p>
          <w:p w14:paraId="75688947" w14:textId="77777777" w:rsidR="00A0398C" w:rsidRPr="00DC7F07" w:rsidRDefault="00A0398C" w:rsidP="00A0398C">
            <w:pPr>
              <w:pStyle w:val="aff8"/>
              <w:numPr>
                <w:ilvl w:val="0"/>
                <w:numId w:val="21"/>
              </w:numPr>
              <w:tabs>
                <w:tab w:val="left" w:pos="181"/>
              </w:tabs>
              <w:ind w:left="40" w:firstLine="0"/>
              <w:rPr>
                <w:sz w:val="20"/>
                <w:lang w:val="en-US"/>
              </w:rPr>
            </w:pPr>
            <w:r w:rsidRPr="00DC7F07">
              <w:rPr>
                <w:sz w:val="20"/>
                <w:lang w:val="en-US"/>
              </w:rPr>
              <w:t xml:space="preserve">2026 </w:t>
            </w:r>
            <w:proofErr w:type="spellStart"/>
            <w:r w:rsidRPr="00EA2C75">
              <w:rPr>
                <w:sz w:val="20"/>
              </w:rPr>
              <w:t>жылғы</w:t>
            </w:r>
            <w:proofErr w:type="spellEnd"/>
            <w:r w:rsidRPr="00DC7F07">
              <w:rPr>
                <w:sz w:val="20"/>
                <w:lang w:val="en-US"/>
              </w:rPr>
              <w:t xml:space="preserve"> 9 </w:t>
            </w:r>
            <w:proofErr w:type="spellStart"/>
            <w:r w:rsidRPr="00EA2C75">
              <w:rPr>
                <w:sz w:val="20"/>
              </w:rPr>
              <w:t>маусымда</w:t>
            </w:r>
            <w:proofErr w:type="spellEnd"/>
            <w:r w:rsidRPr="00DC7F07">
              <w:rPr>
                <w:sz w:val="20"/>
                <w:lang w:val="en-US"/>
              </w:rPr>
              <w:t xml:space="preserve"> </w:t>
            </w:r>
            <w:proofErr w:type="spellStart"/>
            <w:r w:rsidRPr="00EA2C75">
              <w:rPr>
                <w:sz w:val="20"/>
              </w:rPr>
              <w:t>Мексиканың</w:t>
            </w:r>
            <w:proofErr w:type="spellEnd"/>
            <w:r w:rsidRPr="00DC7F07">
              <w:rPr>
                <w:sz w:val="20"/>
                <w:lang w:val="en-US"/>
              </w:rPr>
              <w:t xml:space="preserve"> </w:t>
            </w:r>
            <w:proofErr w:type="spellStart"/>
            <w:r w:rsidRPr="00EA2C75">
              <w:rPr>
                <w:sz w:val="20"/>
              </w:rPr>
              <w:t>Ресми</w:t>
            </w:r>
            <w:proofErr w:type="spellEnd"/>
            <w:r w:rsidRPr="00DC7F07">
              <w:rPr>
                <w:sz w:val="20"/>
                <w:lang w:val="en-US"/>
              </w:rPr>
              <w:t xml:space="preserve"> </w:t>
            </w:r>
            <w:proofErr w:type="spellStart"/>
            <w:r w:rsidRPr="00EA2C75">
              <w:rPr>
                <w:sz w:val="20"/>
              </w:rPr>
              <w:t>журналында</w:t>
            </w:r>
            <w:proofErr w:type="spellEnd"/>
            <w:r w:rsidRPr="00DC7F07">
              <w:rPr>
                <w:sz w:val="20"/>
                <w:lang w:val="en-US"/>
              </w:rPr>
              <w:t xml:space="preserve"> (DOF) </w:t>
            </w:r>
            <w:proofErr w:type="spellStart"/>
            <w:r w:rsidRPr="00EA2C75">
              <w:rPr>
                <w:sz w:val="20"/>
              </w:rPr>
              <w:t>қауіпті</w:t>
            </w:r>
            <w:proofErr w:type="spellEnd"/>
            <w:r w:rsidRPr="00DC7F07">
              <w:rPr>
                <w:sz w:val="20"/>
                <w:lang w:val="en-US"/>
              </w:rPr>
              <w:t xml:space="preserve"> </w:t>
            </w:r>
            <w:proofErr w:type="spellStart"/>
            <w:r w:rsidRPr="00EA2C75">
              <w:rPr>
                <w:sz w:val="20"/>
              </w:rPr>
              <w:t>қалдықтарды</w:t>
            </w:r>
            <w:proofErr w:type="spellEnd"/>
            <w:r w:rsidRPr="00DC7F07">
              <w:rPr>
                <w:sz w:val="20"/>
                <w:lang w:val="en-US"/>
              </w:rPr>
              <w:t xml:space="preserve"> </w:t>
            </w:r>
            <w:proofErr w:type="spellStart"/>
            <w:r w:rsidRPr="00EA2C75">
              <w:rPr>
                <w:sz w:val="20"/>
              </w:rPr>
              <w:t>басқару</w:t>
            </w:r>
            <w:proofErr w:type="spellEnd"/>
            <w:r w:rsidRPr="00DC7F07">
              <w:rPr>
                <w:sz w:val="20"/>
                <w:lang w:val="en-US"/>
              </w:rPr>
              <w:t xml:space="preserve"> </w:t>
            </w:r>
            <w:proofErr w:type="spellStart"/>
            <w:r w:rsidRPr="00EA2C75">
              <w:rPr>
                <w:sz w:val="20"/>
              </w:rPr>
              <w:t>жоспарларын</w:t>
            </w:r>
            <w:proofErr w:type="spellEnd"/>
            <w:r w:rsidRPr="00DC7F07">
              <w:rPr>
                <w:sz w:val="20"/>
                <w:lang w:val="en-US"/>
              </w:rPr>
              <w:t xml:space="preserve"> </w:t>
            </w:r>
            <w:proofErr w:type="spellStart"/>
            <w:r w:rsidRPr="00EA2C75">
              <w:rPr>
                <w:sz w:val="20"/>
              </w:rPr>
              <w:t>әзірлеу</w:t>
            </w:r>
            <w:proofErr w:type="spellEnd"/>
            <w:r w:rsidRPr="00DC7F07">
              <w:rPr>
                <w:sz w:val="20"/>
                <w:lang w:val="en-US"/>
              </w:rPr>
              <w:t xml:space="preserve"> </w:t>
            </w:r>
            <w:proofErr w:type="spellStart"/>
            <w:r w:rsidRPr="00EA2C75">
              <w:rPr>
                <w:sz w:val="20"/>
              </w:rPr>
              <w:t>үшін</w:t>
            </w:r>
            <w:proofErr w:type="spellEnd"/>
            <w:r w:rsidRPr="00DC7F07">
              <w:rPr>
                <w:sz w:val="20"/>
                <w:lang w:val="en-US"/>
              </w:rPr>
              <w:t xml:space="preserve"> </w:t>
            </w:r>
            <w:proofErr w:type="spellStart"/>
            <w:r w:rsidRPr="00EA2C75">
              <w:rPr>
                <w:sz w:val="20"/>
              </w:rPr>
              <w:t>элементтер</w:t>
            </w:r>
            <w:proofErr w:type="spellEnd"/>
            <w:r w:rsidRPr="00DC7F07">
              <w:rPr>
                <w:sz w:val="20"/>
                <w:lang w:val="en-US"/>
              </w:rPr>
              <w:t xml:space="preserve"> </w:t>
            </w:r>
            <w:r w:rsidRPr="00EA2C75">
              <w:rPr>
                <w:sz w:val="20"/>
              </w:rPr>
              <w:t>мен</w:t>
            </w:r>
            <w:r w:rsidRPr="00DC7F07">
              <w:rPr>
                <w:sz w:val="20"/>
                <w:lang w:val="en-US"/>
              </w:rPr>
              <w:t xml:space="preserve"> </w:t>
            </w:r>
            <w:proofErr w:type="spellStart"/>
            <w:r w:rsidRPr="00EA2C75">
              <w:rPr>
                <w:sz w:val="20"/>
              </w:rPr>
              <w:t>рәсімдерді</w:t>
            </w:r>
            <w:proofErr w:type="spellEnd"/>
            <w:r w:rsidRPr="00DC7F07">
              <w:rPr>
                <w:sz w:val="20"/>
                <w:lang w:val="en-US"/>
              </w:rPr>
              <w:t xml:space="preserve"> </w:t>
            </w:r>
            <w:proofErr w:type="spellStart"/>
            <w:r w:rsidRPr="00EA2C75">
              <w:rPr>
                <w:sz w:val="20"/>
              </w:rPr>
              <w:t>белгілейтін</w:t>
            </w:r>
            <w:proofErr w:type="spellEnd"/>
            <w:r w:rsidRPr="00DC7F07">
              <w:rPr>
                <w:sz w:val="20"/>
                <w:lang w:val="en-US"/>
              </w:rPr>
              <w:t xml:space="preserve"> PROY-NOM-160-SEMARNAT-2026 </w:t>
            </w:r>
            <w:proofErr w:type="spellStart"/>
            <w:r w:rsidRPr="00EA2C75">
              <w:rPr>
                <w:sz w:val="20"/>
              </w:rPr>
              <w:t>Мексикалық</w:t>
            </w:r>
            <w:proofErr w:type="spellEnd"/>
            <w:r w:rsidRPr="00DC7F07">
              <w:rPr>
                <w:sz w:val="20"/>
                <w:lang w:val="en-US"/>
              </w:rPr>
              <w:t xml:space="preserve"> </w:t>
            </w:r>
            <w:proofErr w:type="spellStart"/>
            <w:r w:rsidRPr="00EA2C75">
              <w:rPr>
                <w:sz w:val="20"/>
              </w:rPr>
              <w:t>ресми</w:t>
            </w:r>
            <w:proofErr w:type="spellEnd"/>
            <w:r w:rsidRPr="00DC7F07">
              <w:rPr>
                <w:sz w:val="20"/>
                <w:lang w:val="en-US"/>
              </w:rPr>
              <w:t xml:space="preserve"> </w:t>
            </w:r>
            <w:r w:rsidRPr="00EA2C75">
              <w:rPr>
                <w:sz w:val="20"/>
              </w:rPr>
              <w:t>стандарты</w:t>
            </w:r>
            <w:r w:rsidRPr="00DC7F07">
              <w:rPr>
                <w:sz w:val="20"/>
                <w:lang w:val="en-US"/>
              </w:rPr>
              <w:t xml:space="preserve"> </w:t>
            </w:r>
            <w:proofErr w:type="spellStart"/>
            <w:r w:rsidRPr="00EA2C75">
              <w:rPr>
                <w:sz w:val="20"/>
              </w:rPr>
              <w:t>жобасын</w:t>
            </w:r>
            <w:proofErr w:type="spellEnd"/>
            <w:r w:rsidRPr="00DC7F07">
              <w:rPr>
                <w:sz w:val="20"/>
                <w:lang w:val="en-US"/>
              </w:rPr>
              <w:t xml:space="preserve"> </w:t>
            </w:r>
            <w:proofErr w:type="spellStart"/>
            <w:r w:rsidRPr="00EA2C75">
              <w:rPr>
                <w:sz w:val="20"/>
              </w:rPr>
              <w:t>қоғамдық</w:t>
            </w:r>
            <w:proofErr w:type="spellEnd"/>
            <w:r w:rsidRPr="00DC7F07">
              <w:rPr>
                <w:sz w:val="20"/>
                <w:lang w:val="en-US"/>
              </w:rPr>
              <w:t xml:space="preserve"> </w:t>
            </w:r>
            <w:proofErr w:type="spellStart"/>
            <w:r w:rsidRPr="00EA2C75">
              <w:rPr>
                <w:sz w:val="20"/>
              </w:rPr>
              <w:t>талқылау</w:t>
            </w:r>
            <w:proofErr w:type="spellEnd"/>
            <w:r w:rsidRPr="00DC7F07">
              <w:rPr>
                <w:sz w:val="20"/>
                <w:lang w:val="en-US"/>
              </w:rPr>
              <w:t xml:space="preserve"> </w:t>
            </w:r>
            <w:proofErr w:type="spellStart"/>
            <w:r w:rsidRPr="00EA2C75">
              <w:rPr>
                <w:sz w:val="20"/>
              </w:rPr>
              <w:t>туралы</w:t>
            </w:r>
            <w:proofErr w:type="spellEnd"/>
            <w:r w:rsidRPr="00DC7F07">
              <w:rPr>
                <w:sz w:val="20"/>
                <w:lang w:val="en-US"/>
              </w:rPr>
              <w:t xml:space="preserve"> </w:t>
            </w:r>
            <w:proofErr w:type="spellStart"/>
            <w:r w:rsidRPr="00EA2C75">
              <w:rPr>
                <w:sz w:val="20"/>
              </w:rPr>
              <w:t>хабарлама</w:t>
            </w:r>
            <w:proofErr w:type="spellEnd"/>
            <w:r w:rsidRPr="00DC7F07">
              <w:rPr>
                <w:sz w:val="20"/>
                <w:lang w:val="en-US"/>
              </w:rPr>
              <w:t xml:space="preserve"> </w:t>
            </w:r>
            <w:proofErr w:type="spellStart"/>
            <w:r w:rsidRPr="00EA2C75">
              <w:rPr>
                <w:sz w:val="20"/>
              </w:rPr>
              <w:t>жарияланды</w:t>
            </w:r>
            <w:proofErr w:type="spellEnd"/>
            <w:r w:rsidRPr="00DC7F07">
              <w:rPr>
                <w:sz w:val="20"/>
                <w:lang w:val="en-US"/>
              </w:rPr>
              <w:t>.</w:t>
            </w:r>
          </w:p>
          <w:p w14:paraId="4667549D" w14:textId="77777777" w:rsidR="00A0398C" w:rsidRPr="00DC7F07" w:rsidRDefault="00A0398C" w:rsidP="00A0398C">
            <w:pPr>
              <w:pStyle w:val="ae"/>
              <w:numPr>
                <w:ilvl w:val="0"/>
                <w:numId w:val="21"/>
              </w:numPr>
              <w:spacing w:before="100" w:beforeAutospacing="1" w:after="100" w:afterAutospacing="1" w:line="240" w:lineRule="auto"/>
              <w:ind w:left="40" w:firstLine="0"/>
              <w:rPr>
                <w:rFonts w:ascii="Times New Roman" w:eastAsia="Times New Roman" w:hAnsi="Times New Roman" w:cs="Times New Roman"/>
                <w:sz w:val="20"/>
                <w:szCs w:val="24"/>
                <w:lang w:eastAsia="ru-RU"/>
              </w:rPr>
            </w:pPr>
            <w:r w:rsidRPr="00DC7F07">
              <w:rPr>
                <w:rFonts w:ascii="Times New Roman" w:eastAsia="Times New Roman" w:hAnsi="Times New Roman" w:cs="Times New Roman"/>
                <w:sz w:val="20"/>
                <w:szCs w:val="24"/>
                <w:lang w:eastAsia="ru-RU"/>
              </w:rPr>
              <w:t xml:space="preserve">PROY-NOM-160-SEMARNAT-2026 </w:t>
            </w:r>
            <w:proofErr w:type="spellStart"/>
            <w:r w:rsidRPr="00EA2C75">
              <w:rPr>
                <w:rFonts w:ascii="Times New Roman" w:eastAsia="Times New Roman" w:hAnsi="Times New Roman" w:cs="Times New Roman"/>
                <w:sz w:val="20"/>
                <w:szCs w:val="24"/>
                <w:lang w:val="ru-RU" w:eastAsia="ru-RU"/>
              </w:rPr>
              <w:t>жариялануы</w:t>
            </w:r>
            <w:proofErr w:type="spellEnd"/>
            <w:r w:rsidRPr="00DC7F07">
              <w:rPr>
                <w:rFonts w:ascii="Times New Roman" w:eastAsia="Times New Roman" w:hAnsi="Times New Roman" w:cs="Times New Roman"/>
                <w:sz w:val="20"/>
                <w:szCs w:val="24"/>
                <w:lang w:eastAsia="ru-RU"/>
              </w:rPr>
              <w:t xml:space="preserve"> </w:t>
            </w:r>
            <w:r w:rsidRPr="00EA2C75">
              <w:rPr>
                <w:rFonts w:ascii="Times New Roman" w:eastAsia="Times New Roman" w:hAnsi="Times New Roman" w:cs="Times New Roman"/>
                <w:sz w:val="20"/>
                <w:szCs w:val="24"/>
                <w:lang w:val="ru-RU" w:eastAsia="ru-RU"/>
              </w:rPr>
              <w:t>Мексика</w:t>
            </w:r>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Қоршаған</w:t>
            </w:r>
            <w:proofErr w:type="spellEnd"/>
            <w:r w:rsidRPr="00DC7F07">
              <w:rPr>
                <w:rFonts w:ascii="Times New Roman" w:eastAsia="Times New Roman" w:hAnsi="Times New Roman" w:cs="Times New Roman"/>
                <w:sz w:val="20"/>
                <w:szCs w:val="24"/>
                <w:lang w:eastAsia="ru-RU"/>
              </w:rPr>
              <w:t xml:space="preserve"> </w:t>
            </w:r>
            <w:r w:rsidRPr="00EA2C75">
              <w:rPr>
                <w:rFonts w:ascii="Times New Roman" w:eastAsia="Times New Roman" w:hAnsi="Times New Roman" w:cs="Times New Roman"/>
                <w:sz w:val="20"/>
                <w:szCs w:val="24"/>
                <w:lang w:val="ru-RU" w:eastAsia="ru-RU"/>
              </w:rPr>
              <w:t>орта</w:t>
            </w:r>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және</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табиғи</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ресурстар</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министрлігінің</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Қауіпті</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материалдар</w:t>
            </w:r>
            <w:proofErr w:type="spellEnd"/>
            <w:r w:rsidRPr="00DC7F07">
              <w:rPr>
                <w:rFonts w:ascii="Times New Roman" w:eastAsia="Times New Roman" w:hAnsi="Times New Roman" w:cs="Times New Roman"/>
                <w:sz w:val="20"/>
                <w:szCs w:val="24"/>
                <w:lang w:eastAsia="ru-RU"/>
              </w:rPr>
              <w:t xml:space="preserve"> </w:t>
            </w:r>
            <w:r w:rsidRPr="00EA2C75">
              <w:rPr>
                <w:rFonts w:ascii="Times New Roman" w:eastAsia="Times New Roman" w:hAnsi="Times New Roman" w:cs="Times New Roman"/>
                <w:sz w:val="20"/>
                <w:szCs w:val="24"/>
                <w:lang w:val="ru-RU" w:eastAsia="ru-RU"/>
              </w:rPr>
              <w:t>мен</w:t>
            </w:r>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қызмет</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түрлерін</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кешенді</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басқару</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жөніндегі</w:t>
            </w:r>
            <w:proofErr w:type="spellEnd"/>
            <w:r w:rsidRPr="00DC7F07">
              <w:rPr>
                <w:rFonts w:ascii="Times New Roman" w:eastAsia="Times New Roman" w:hAnsi="Times New Roman" w:cs="Times New Roman"/>
                <w:sz w:val="20"/>
                <w:szCs w:val="24"/>
                <w:lang w:eastAsia="ru-RU"/>
              </w:rPr>
              <w:t xml:space="preserve"> </w:t>
            </w:r>
            <w:r w:rsidRPr="00EA2C75">
              <w:rPr>
                <w:rFonts w:ascii="Times New Roman" w:eastAsia="Times New Roman" w:hAnsi="Times New Roman" w:cs="Times New Roman"/>
                <w:sz w:val="20"/>
                <w:szCs w:val="24"/>
                <w:lang w:val="ru-RU" w:eastAsia="ru-RU"/>
              </w:rPr>
              <w:t>Бас</w:t>
            </w:r>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дирекциясы</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енгізген</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түзетулерге</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сондай</w:t>
            </w:r>
            <w:proofErr w:type="spellEnd"/>
            <w:r w:rsidRPr="00DC7F07">
              <w:rPr>
                <w:rFonts w:ascii="Times New Roman" w:eastAsia="Times New Roman" w:hAnsi="Times New Roman" w:cs="Times New Roman"/>
                <w:sz w:val="20"/>
                <w:szCs w:val="24"/>
                <w:lang w:eastAsia="ru-RU"/>
              </w:rPr>
              <w:t>-</w:t>
            </w:r>
            <w:proofErr w:type="spellStart"/>
            <w:r w:rsidRPr="00EA2C75">
              <w:rPr>
                <w:rFonts w:ascii="Times New Roman" w:eastAsia="Times New Roman" w:hAnsi="Times New Roman" w:cs="Times New Roman"/>
                <w:sz w:val="20"/>
                <w:szCs w:val="24"/>
                <w:lang w:val="ru-RU" w:eastAsia="ru-RU"/>
              </w:rPr>
              <w:t>ақ</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бастапқыда</w:t>
            </w:r>
            <w:proofErr w:type="spellEnd"/>
            <w:r w:rsidRPr="00DC7F07">
              <w:rPr>
                <w:rFonts w:ascii="Times New Roman" w:eastAsia="Times New Roman" w:hAnsi="Times New Roman" w:cs="Times New Roman"/>
                <w:sz w:val="20"/>
                <w:szCs w:val="24"/>
                <w:lang w:eastAsia="ru-RU"/>
              </w:rPr>
              <w:t xml:space="preserve"> 2011 </w:t>
            </w:r>
            <w:proofErr w:type="spellStart"/>
            <w:r w:rsidRPr="00EA2C75">
              <w:rPr>
                <w:rFonts w:ascii="Times New Roman" w:eastAsia="Times New Roman" w:hAnsi="Times New Roman" w:cs="Times New Roman"/>
                <w:sz w:val="20"/>
                <w:szCs w:val="24"/>
                <w:lang w:val="ru-RU" w:eastAsia="ru-RU"/>
              </w:rPr>
              <w:t>жылы</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хабарланған</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жоба</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бойынша</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қоғамдық</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талқылау</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барысында</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түскен</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ескертулерді</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қарау</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үшін</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құрылған</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жұмыс</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тобының</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жұмысына</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байланысты</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болып</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отыр</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Бұл</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жаңа</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стандарттау</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үдерісінің</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басталуын</w:t>
            </w:r>
            <w:proofErr w:type="spellEnd"/>
            <w:r w:rsidRPr="00DC7F07">
              <w:rPr>
                <w:rFonts w:ascii="Times New Roman" w:eastAsia="Times New Roman" w:hAnsi="Times New Roman" w:cs="Times New Roman"/>
                <w:sz w:val="20"/>
                <w:szCs w:val="24"/>
                <w:lang w:eastAsia="ru-RU"/>
              </w:rPr>
              <w:t xml:space="preserve"> </w:t>
            </w:r>
            <w:proofErr w:type="spellStart"/>
            <w:r w:rsidRPr="00EA2C75">
              <w:rPr>
                <w:rFonts w:ascii="Times New Roman" w:eastAsia="Times New Roman" w:hAnsi="Times New Roman" w:cs="Times New Roman"/>
                <w:sz w:val="20"/>
                <w:szCs w:val="24"/>
                <w:lang w:val="ru-RU" w:eastAsia="ru-RU"/>
              </w:rPr>
              <w:t>білдіреді</w:t>
            </w:r>
            <w:proofErr w:type="spellEnd"/>
            <w:r w:rsidRPr="00DC7F07">
              <w:rPr>
                <w:rFonts w:ascii="Times New Roman" w:eastAsia="Times New Roman" w:hAnsi="Times New Roman" w:cs="Times New Roman"/>
                <w:sz w:val="20"/>
                <w:szCs w:val="24"/>
                <w:lang w:eastAsia="ru-RU"/>
              </w:rPr>
              <w:t>.</w:t>
            </w:r>
            <w:r w:rsidRPr="00DC7F07">
              <w:rPr>
                <w:rFonts w:ascii="Times New Roman" w:eastAsia="Times New Roman" w:hAnsi="Times New Roman" w:cs="Times New Roman"/>
                <w:sz w:val="20"/>
                <w:szCs w:val="24"/>
                <w:lang w:eastAsia="ru-RU"/>
              </w:rPr>
              <w:br/>
              <w:t>https://members.wto.org/crnattachments/2026/TBT/MEX/modification/26_03218_00_s.pdf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25F390" w14:textId="77777777" w:rsidR="00A0398C" w:rsidRDefault="00A0398C" w:rsidP="00A0398C">
            <w:r>
              <w:rPr>
                <w:rFonts w:ascii="Times New Roman" w:eastAsia="Times New Roman" w:hAnsi="Times New Roman"/>
                <w:sz w:val="20"/>
              </w:rPr>
              <w:t>-</w:t>
            </w:r>
          </w:p>
        </w:tc>
      </w:tr>
      <w:tr w:rsidR="00A0398C" w14:paraId="1ABF8066" w14:textId="77777777" w:rsidTr="00BC5F1B">
        <w:tc>
          <w:tcPr>
            <w:tcW w:w="2720" w:type="dxa"/>
            <w:vMerge/>
          </w:tcPr>
          <w:p w14:paraId="6B97B35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5C71BB8" w14:textId="77777777" w:rsidR="00A0398C" w:rsidRDefault="00A0398C" w:rsidP="00A0398C">
            <w:r>
              <w:rPr>
                <w:rFonts w:ascii="Times New Roman" w:eastAsia="Times New Roman" w:hAnsi="Times New Roman"/>
                <w:sz w:val="20"/>
              </w:rPr>
              <w:t>22/06/26</w:t>
            </w:r>
          </w:p>
        </w:tc>
        <w:tc>
          <w:tcPr>
            <w:tcW w:w="5102" w:type="dxa"/>
            <w:tcBorders>
              <w:top w:val="single" w:sz="8" w:space="0" w:color="000000"/>
              <w:left w:val="single" w:sz="8" w:space="0" w:color="000000"/>
              <w:bottom w:val="single" w:sz="8" w:space="0" w:color="000000"/>
              <w:right w:val="single" w:sz="8" w:space="0" w:color="000000"/>
            </w:tcBorders>
          </w:tcPr>
          <w:p w14:paraId="327F2DE6" w14:textId="77777777" w:rsidR="00A0398C" w:rsidRDefault="00A0398C" w:rsidP="00A0398C">
            <w:r>
              <w:rPr>
                <w:rFonts w:ascii="Times New Roman" w:eastAsia="Times New Roman" w:hAnsi="Times New Roman"/>
                <w:sz w:val="20"/>
              </w:rPr>
              <w:t>-</w:t>
            </w:r>
          </w:p>
        </w:tc>
        <w:tc>
          <w:tcPr>
            <w:tcW w:w="2720" w:type="dxa"/>
            <w:vMerge/>
          </w:tcPr>
          <w:p w14:paraId="5410920B" w14:textId="77777777" w:rsidR="00A0398C" w:rsidRDefault="00A0398C" w:rsidP="00A0398C"/>
        </w:tc>
      </w:tr>
      <w:tr w:rsidR="00A0398C" w14:paraId="2D0C89A7" w14:textId="77777777" w:rsidTr="00BC5F1B">
        <w:tc>
          <w:tcPr>
            <w:tcW w:w="2720" w:type="dxa"/>
            <w:vMerge/>
          </w:tcPr>
          <w:p w14:paraId="3FAD78B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CFCA5AC" w14:textId="77777777" w:rsidR="00A0398C" w:rsidRDefault="00A0398C" w:rsidP="00A0398C">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036CA33C" w14:textId="77777777" w:rsidR="00A0398C" w:rsidRDefault="00A0398C" w:rsidP="00A0398C">
            <w:r>
              <w:rPr>
                <w:rFonts w:ascii="Times New Roman" w:eastAsia="Times New Roman" w:hAnsi="Times New Roman"/>
                <w:sz w:val="20"/>
              </w:rPr>
              <w:t>-</w:t>
            </w:r>
          </w:p>
        </w:tc>
        <w:tc>
          <w:tcPr>
            <w:tcW w:w="2720" w:type="dxa"/>
            <w:vMerge/>
          </w:tcPr>
          <w:p w14:paraId="79BEF010" w14:textId="77777777" w:rsidR="00A0398C" w:rsidRDefault="00A0398C" w:rsidP="00A0398C"/>
        </w:tc>
      </w:tr>
      <w:tr w:rsidR="00A0398C" w14:paraId="2E4135C1"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5099E9D" w14:textId="40B64AFE" w:rsidR="00A0398C" w:rsidRPr="00E05063" w:rsidRDefault="00A0398C" w:rsidP="00A0398C">
            <w:pPr>
              <w:rPr>
                <w:lang w:val="kk-KZ"/>
              </w:rPr>
            </w:pPr>
            <w:r>
              <w:rPr>
                <w:rFonts w:ascii="Times New Roman" w:eastAsia="Times New Roman" w:hAnsi="Times New Roman"/>
                <w:sz w:val="20"/>
                <w:lang w:val="kk-KZ"/>
              </w:rPr>
              <w:t>75</w:t>
            </w:r>
          </w:p>
        </w:tc>
        <w:tc>
          <w:tcPr>
            <w:tcW w:w="2720" w:type="dxa"/>
            <w:tcBorders>
              <w:top w:val="single" w:sz="8" w:space="0" w:color="000000"/>
              <w:left w:val="single" w:sz="8" w:space="0" w:color="000000"/>
              <w:bottom w:val="single" w:sz="8" w:space="0" w:color="000000"/>
              <w:right w:val="single" w:sz="8" w:space="0" w:color="000000"/>
            </w:tcBorders>
          </w:tcPr>
          <w:p w14:paraId="6D16C9CB" w14:textId="77777777" w:rsidR="00A0398C" w:rsidRDefault="00A0398C" w:rsidP="00A0398C">
            <w:r>
              <w:rPr>
                <w:rFonts w:ascii="Times New Roman" w:eastAsia="Times New Roman" w:hAnsi="Times New Roman"/>
                <w:sz w:val="20"/>
              </w:rPr>
              <w:t>G/TBT/N/USA/590/Rev.1/Ad</w:t>
            </w:r>
            <w:r>
              <w:rPr>
                <w:rFonts w:ascii="Times New Roman" w:eastAsia="Times New Roman" w:hAnsi="Times New Roman"/>
                <w:sz w:val="20"/>
              </w:rPr>
              <w:lastRenderedPageBreak/>
              <w:t>d.4</w:t>
            </w:r>
          </w:p>
        </w:tc>
        <w:tc>
          <w:tcPr>
            <w:tcW w:w="5102" w:type="dxa"/>
            <w:tcBorders>
              <w:top w:val="single" w:sz="8" w:space="0" w:color="000000"/>
              <w:left w:val="single" w:sz="8" w:space="0" w:color="000000"/>
              <w:bottom w:val="single" w:sz="8" w:space="0" w:color="000000"/>
              <w:right w:val="single" w:sz="8" w:space="0" w:color="000000"/>
            </w:tcBorders>
          </w:tcPr>
          <w:p w14:paraId="1E486C01" w14:textId="77777777" w:rsidR="00A0398C" w:rsidRDefault="00A0398C" w:rsidP="00A0398C">
            <w:r>
              <w:rPr>
                <w:rFonts w:ascii="Times New Roman" w:eastAsia="Times New Roman" w:hAnsi="Times New Roman"/>
                <w:sz w:val="20"/>
              </w:rPr>
              <w:lastRenderedPageBreak/>
              <w:t xml:space="preserve">2026 жылғы 18 маусымдағы келесі хабарлама Америка </w:t>
            </w:r>
            <w:r>
              <w:rPr>
                <w:rFonts w:ascii="Times New Roman" w:eastAsia="Times New Roman" w:hAnsi="Times New Roman"/>
                <w:sz w:val="20"/>
              </w:rPr>
              <w:lastRenderedPageBreak/>
              <w:t>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Ақпаратты жинау туралы хабарлама; Пікір сұрау 2026 жылдың 17 тамызына дейін</w:t>
            </w:r>
            <w:r>
              <w:rPr>
                <w:rFonts w:ascii="Times New Roman" w:eastAsia="Times New Roman" w:hAnsi="Times New Roman"/>
                <w:sz w:val="20"/>
              </w:rPr>
              <w:br/>
              <w:t>https://members.wto.org/crnattachments/2026/TBT/USA/26_03190_00_e.pdf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64348F" w14:textId="77777777" w:rsidR="00A0398C" w:rsidRDefault="00A0398C" w:rsidP="00A0398C">
            <w:r>
              <w:rPr>
                <w:rFonts w:ascii="Times New Roman" w:eastAsia="Times New Roman" w:hAnsi="Times New Roman"/>
                <w:sz w:val="20"/>
              </w:rPr>
              <w:lastRenderedPageBreak/>
              <w:t>-</w:t>
            </w:r>
          </w:p>
        </w:tc>
      </w:tr>
      <w:tr w:rsidR="00A0398C" w14:paraId="36469992" w14:textId="77777777" w:rsidTr="00BC5F1B">
        <w:tc>
          <w:tcPr>
            <w:tcW w:w="2720" w:type="dxa"/>
            <w:vMerge/>
          </w:tcPr>
          <w:p w14:paraId="16B804D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C9F13EF" w14:textId="77777777" w:rsidR="00A0398C" w:rsidRDefault="00A0398C" w:rsidP="00A0398C">
            <w:r>
              <w:rPr>
                <w:rFonts w:ascii="Times New Roman" w:eastAsia="Times New Roman" w:hAnsi="Times New Roman"/>
                <w:sz w:val="20"/>
              </w:rPr>
              <w:t>19/06/26</w:t>
            </w:r>
          </w:p>
        </w:tc>
        <w:tc>
          <w:tcPr>
            <w:tcW w:w="5102" w:type="dxa"/>
            <w:tcBorders>
              <w:top w:val="single" w:sz="8" w:space="0" w:color="000000"/>
              <w:left w:val="single" w:sz="8" w:space="0" w:color="000000"/>
              <w:bottom w:val="single" w:sz="8" w:space="0" w:color="000000"/>
              <w:right w:val="single" w:sz="8" w:space="0" w:color="000000"/>
            </w:tcBorders>
          </w:tcPr>
          <w:p w14:paraId="6DCC9183" w14:textId="77777777" w:rsidR="00A0398C" w:rsidRDefault="00A0398C" w:rsidP="00A0398C">
            <w:r>
              <w:rPr>
                <w:rFonts w:ascii="Times New Roman" w:eastAsia="Times New Roman" w:hAnsi="Times New Roman"/>
                <w:sz w:val="20"/>
              </w:rPr>
              <w:t>-</w:t>
            </w:r>
          </w:p>
        </w:tc>
        <w:tc>
          <w:tcPr>
            <w:tcW w:w="2720" w:type="dxa"/>
            <w:vMerge/>
          </w:tcPr>
          <w:p w14:paraId="5BF738B0" w14:textId="77777777" w:rsidR="00A0398C" w:rsidRDefault="00A0398C" w:rsidP="00A0398C"/>
        </w:tc>
      </w:tr>
      <w:tr w:rsidR="00A0398C" w14:paraId="758C3C81" w14:textId="77777777" w:rsidTr="00BC5F1B">
        <w:tc>
          <w:tcPr>
            <w:tcW w:w="2720" w:type="dxa"/>
            <w:vMerge/>
          </w:tcPr>
          <w:p w14:paraId="4D7E438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FF0F1BF"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9772193" w14:textId="77777777" w:rsidR="00A0398C" w:rsidRDefault="00A0398C" w:rsidP="00A0398C">
            <w:r>
              <w:rPr>
                <w:rFonts w:ascii="Times New Roman" w:eastAsia="Times New Roman" w:hAnsi="Times New Roman"/>
                <w:sz w:val="20"/>
              </w:rPr>
              <w:t>-</w:t>
            </w:r>
          </w:p>
        </w:tc>
        <w:tc>
          <w:tcPr>
            <w:tcW w:w="2720" w:type="dxa"/>
            <w:vMerge/>
          </w:tcPr>
          <w:p w14:paraId="4A4FE18A" w14:textId="77777777" w:rsidR="00A0398C" w:rsidRDefault="00A0398C" w:rsidP="00A0398C"/>
        </w:tc>
      </w:tr>
      <w:tr w:rsidR="00A0398C" w14:paraId="5B45734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FFA04BF" w14:textId="36A5ED25" w:rsidR="00A0398C" w:rsidRPr="00E05063" w:rsidRDefault="00A0398C" w:rsidP="00A0398C">
            <w:pPr>
              <w:rPr>
                <w:lang w:val="kk-KZ"/>
              </w:rPr>
            </w:pPr>
            <w:r>
              <w:rPr>
                <w:rFonts w:ascii="Times New Roman" w:eastAsia="Times New Roman" w:hAnsi="Times New Roman"/>
                <w:sz w:val="20"/>
                <w:lang w:val="kk-KZ"/>
              </w:rPr>
              <w:t>76</w:t>
            </w:r>
          </w:p>
        </w:tc>
        <w:tc>
          <w:tcPr>
            <w:tcW w:w="2720" w:type="dxa"/>
            <w:tcBorders>
              <w:top w:val="single" w:sz="8" w:space="0" w:color="000000"/>
              <w:left w:val="single" w:sz="8" w:space="0" w:color="000000"/>
              <w:bottom w:val="single" w:sz="8" w:space="0" w:color="000000"/>
              <w:right w:val="single" w:sz="8" w:space="0" w:color="000000"/>
            </w:tcBorders>
          </w:tcPr>
          <w:p w14:paraId="5594CBCF" w14:textId="77777777" w:rsidR="00A0398C" w:rsidRDefault="00A0398C" w:rsidP="00A0398C">
            <w:r>
              <w:rPr>
                <w:rFonts w:ascii="Times New Roman" w:eastAsia="Times New Roman" w:hAnsi="Times New Roman"/>
                <w:sz w:val="20"/>
              </w:rPr>
              <w:t>G/TBT/N/USA/2233/Add.1</w:t>
            </w:r>
          </w:p>
        </w:tc>
        <w:tc>
          <w:tcPr>
            <w:tcW w:w="5102" w:type="dxa"/>
            <w:tcBorders>
              <w:top w:val="single" w:sz="8" w:space="0" w:color="000000"/>
              <w:left w:val="single" w:sz="8" w:space="0" w:color="000000"/>
              <w:bottom w:val="single" w:sz="8" w:space="0" w:color="000000"/>
              <w:right w:val="single" w:sz="8" w:space="0" w:color="000000"/>
            </w:tcBorders>
          </w:tcPr>
          <w:p w14:paraId="485B956C" w14:textId="77777777" w:rsidR="00A0398C" w:rsidRDefault="00A0398C" w:rsidP="00A0398C">
            <w:r>
              <w:rPr>
                <w:rFonts w:ascii="Times New Roman" w:eastAsia="Times New Roman" w:hAnsi="Times New Roman"/>
                <w:sz w:val="20"/>
              </w:rPr>
              <w:t>2026 жылғы 18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12 маусымы</w:t>
            </w:r>
            <w:r>
              <w:rPr>
                <w:rFonts w:ascii="Times New Roman" w:eastAsia="Times New Roman" w:hAnsi="Times New Roman"/>
                <w:sz w:val="20"/>
              </w:rPr>
              <w:br/>
              <w:t>Хабарландырылған шара қолданысқа енгізіледі – күні: 2026 жылғы 1 қазан.</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https://members.wto.org/crnattachments/2026/TBT/USA/final_measure/26_03193_00_e.pdf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80262C" w14:textId="77777777" w:rsidR="00A0398C" w:rsidRDefault="00A0398C" w:rsidP="00A0398C">
            <w:r>
              <w:rPr>
                <w:rFonts w:ascii="Times New Roman" w:eastAsia="Times New Roman" w:hAnsi="Times New Roman"/>
                <w:sz w:val="20"/>
              </w:rPr>
              <w:t>-</w:t>
            </w:r>
          </w:p>
        </w:tc>
      </w:tr>
      <w:tr w:rsidR="00A0398C" w14:paraId="03703AD0" w14:textId="77777777" w:rsidTr="00BC5F1B">
        <w:tc>
          <w:tcPr>
            <w:tcW w:w="2720" w:type="dxa"/>
            <w:vMerge/>
          </w:tcPr>
          <w:p w14:paraId="12651AA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BBB5B2B" w14:textId="77777777" w:rsidR="00A0398C" w:rsidRDefault="00A0398C" w:rsidP="00A0398C">
            <w:r>
              <w:rPr>
                <w:rFonts w:ascii="Times New Roman" w:eastAsia="Times New Roman" w:hAnsi="Times New Roman"/>
                <w:sz w:val="20"/>
              </w:rPr>
              <w:t>19/06/26</w:t>
            </w:r>
          </w:p>
        </w:tc>
        <w:tc>
          <w:tcPr>
            <w:tcW w:w="5102" w:type="dxa"/>
            <w:tcBorders>
              <w:top w:val="single" w:sz="8" w:space="0" w:color="000000"/>
              <w:left w:val="single" w:sz="8" w:space="0" w:color="000000"/>
              <w:bottom w:val="single" w:sz="8" w:space="0" w:color="000000"/>
              <w:right w:val="single" w:sz="8" w:space="0" w:color="000000"/>
            </w:tcBorders>
          </w:tcPr>
          <w:p w14:paraId="6DA561CD" w14:textId="77777777" w:rsidR="00A0398C" w:rsidRDefault="00A0398C" w:rsidP="00A0398C">
            <w:r>
              <w:rPr>
                <w:rFonts w:ascii="Times New Roman" w:eastAsia="Times New Roman" w:hAnsi="Times New Roman"/>
                <w:sz w:val="20"/>
              </w:rPr>
              <w:t>-</w:t>
            </w:r>
          </w:p>
        </w:tc>
        <w:tc>
          <w:tcPr>
            <w:tcW w:w="2720" w:type="dxa"/>
            <w:vMerge/>
          </w:tcPr>
          <w:p w14:paraId="7CA5E5DD" w14:textId="77777777" w:rsidR="00A0398C" w:rsidRDefault="00A0398C" w:rsidP="00A0398C"/>
        </w:tc>
      </w:tr>
      <w:tr w:rsidR="00A0398C" w14:paraId="430C0CEB" w14:textId="77777777" w:rsidTr="00BC5F1B">
        <w:tc>
          <w:tcPr>
            <w:tcW w:w="2720" w:type="dxa"/>
            <w:vMerge/>
          </w:tcPr>
          <w:p w14:paraId="038CE3D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F0DF511"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657F62F7" w14:textId="77777777" w:rsidR="00A0398C" w:rsidRDefault="00A0398C" w:rsidP="00A0398C">
            <w:r>
              <w:rPr>
                <w:rFonts w:ascii="Times New Roman" w:eastAsia="Times New Roman" w:hAnsi="Times New Roman"/>
                <w:sz w:val="20"/>
              </w:rPr>
              <w:t>-</w:t>
            </w:r>
          </w:p>
        </w:tc>
        <w:tc>
          <w:tcPr>
            <w:tcW w:w="2720" w:type="dxa"/>
            <w:vMerge/>
          </w:tcPr>
          <w:p w14:paraId="63049D1B" w14:textId="77777777" w:rsidR="00A0398C" w:rsidRDefault="00A0398C" w:rsidP="00A0398C"/>
        </w:tc>
      </w:tr>
      <w:tr w:rsidR="00A0398C" w14:paraId="4EDF62E3"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05873BB" w14:textId="7DDC19DC" w:rsidR="00A0398C" w:rsidRPr="00E05063" w:rsidRDefault="00A0398C" w:rsidP="00A0398C">
            <w:pPr>
              <w:rPr>
                <w:lang w:val="kk-KZ"/>
              </w:rPr>
            </w:pPr>
            <w:r>
              <w:rPr>
                <w:rFonts w:ascii="Times New Roman" w:eastAsia="Times New Roman" w:hAnsi="Times New Roman"/>
                <w:sz w:val="20"/>
                <w:lang w:val="kk-KZ"/>
              </w:rPr>
              <w:t>77</w:t>
            </w:r>
          </w:p>
        </w:tc>
        <w:tc>
          <w:tcPr>
            <w:tcW w:w="2720" w:type="dxa"/>
            <w:tcBorders>
              <w:top w:val="single" w:sz="8" w:space="0" w:color="000000"/>
              <w:left w:val="single" w:sz="8" w:space="0" w:color="000000"/>
              <w:bottom w:val="single" w:sz="8" w:space="0" w:color="000000"/>
              <w:right w:val="single" w:sz="8" w:space="0" w:color="000000"/>
            </w:tcBorders>
          </w:tcPr>
          <w:p w14:paraId="1C5C970A" w14:textId="77777777" w:rsidR="00A0398C" w:rsidRDefault="00A0398C" w:rsidP="00A0398C">
            <w:r>
              <w:rPr>
                <w:rFonts w:ascii="Times New Roman" w:eastAsia="Times New Roman" w:hAnsi="Times New Roman"/>
                <w:sz w:val="20"/>
              </w:rPr>
              <w:t>G/TBT/N/UKR/320/Rev.2/Add.1</w:t>
            </w:r>
          </w:p>
        </w:tc>
        <w:tc>
          <w:tcPr>
            <w:tcW w:w="5102" w:type="dxa"/>
            <w:tcBorders>
              <w:top w:val="single" w:sz="8" w:space="0" w:color="000000"/>
              <w:left w:val="single" w:sz="8" w:space="0" w:color="000000"/>
              <w:bottom w:val="single" w:sz="8" w:space="0" w:color="000000"/>
              <w:right w:val="single" w:sz="8" w:space="0" w:color="000000"/>
            </w:tcBorders>
          </w:tcPr>
          <w:p w14:paraId="271B26C3" w14:textId="77777777" w:rsidR="00A0398C" w:rsidRDefault="00A0398C" w:rsidP="00A0398C">
            <w:r>
              <w:rPr>
                <w:rFonts w:ascii="Times New Roman" w:eastAsia="Times New Roman" w:hAnsi="Times New Roman"/>
                <w:sz w:val="20"/>
              </w:rPr>
              <w:t>2026 жылғы 19 маусымдағы келесі хабарлама Украина делегациясының өтініші бойынша таратылуда.</w:t>
            </w:r>
            <w:r>
              <w:rPr>
                <w:rFonts w:ascii="Times New Roman" w:eastAsia="Times New Roman" w:hAnsi="Times New Roman"/>
                <w:sz w:val="20"/>
              </w:rPr>
              <w:br/>
              <w:t>Мәлімделген шара қабылданды – күні: 2026 жылғы 10 маусым.</w:t>
            </w:r>
            <w:r>
              <w:rPr>
                <w:rFonts w:ascii="Times New Roman" w:eastAsia="Times New Roman" w:hAnsi="Times New Roman"/>
                <w:sz w:val="20"/>
              </w:rPr>
              <w:br/>
              <w:t>Жарияланған шара жарияланды - күні: 2026 жылғы 18 маусым.</w:t>
            </w:r>
            <w:r>
              <w:rPr>
                <w:rFonts w:ascii="Times New Roman" w:eastAsia="Times New Roman" w:hAnsi="Times New Roman"/>
                <w:sz w:val="20"/>
              </w:rPr>
              <w:br/>
              <w:t xml:space="preserve">Хабарландырылған шара қолданысқа енгізіледі – күні: 2026 жылғы 18 желтоқсан; Жарлық 2030 жылғы 31 желтоқсанда қолданысқа енгізілетін 3 және 4-тармақтарын қоспағанда, жарияланған күнінен кейін алты ай өткен соң, яғни 2026 жылғы 18 желтоқсанда қолданысқа енгізіледі. </w:t>
            </w:r>
            <w:r>
              <w:rPr>
                <w:rFonts w:ascii="Times New Roman" w:eastAsia="Times New Roman" w:hAnsi="Times New Roman"/>
                <w:sz w:val="20"/>
              </w:rPr>
              <w:br/>
              <w:t xml:space="preserve">Осы қаулымен бекітілген техникалық регламенттер Украинаның Еуропалық Одаққа қосылған күнінен бастап күшіне енетін 234 және 235-тармақтарды қоспағанда, 2030 жылғы 31 желтоқсанда күшіне енеді. </w:t>
            </w:r>
            <w:r>
              <w:rPr>
                <w:rFonts w:ascii="Times New Roman" w:eastAsia="Times New Roman" w:hAnsi="Times New Roman"/>
                <w:sz w:val="20"/>
              </w:rPr>
              <w:br/>
              <w:t>Қорытынды шараның мәтінімен мына сілтеме бойынша танысуға болады:</w:t>
            </w:r>
            <w:r>
              <w:rPr>
                <w:rFonts w:ascii="Times New Roman" w:eastAsia="Times New Roman" w:hAnsi="Times New Roman"/>
                <w:sz w:val="20"/>
              </w:rPr>
              <w:br/>
              <w:t>https://zakon.rada.gov.ua/laws/show/759-2026-%D0%BF#Text</w:t>
            </w:r>
            <w:r>
              <w:rPr>
                <w:rFonts w:ascii="Times New Roman" w:eastAsia="Times New Roman" w:hAnsi="Times New Roman"/>
                <w:sz w:val="20"/>
              </w:rPr>
              <w:br/>
              <w:t>https://members.wto.org/crnattachments/2026/TBT/UKR/final_measure/26_03197_00_x.pdf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AACF4B" w14:textId="77777777" w:rsidR="00A0398C" w:rsidRDefault="00A0398C" w:rsidP="00A0398C">
            <w:r>
              <w:rPr>
                <w:rFonts w:ascii="Times New Roman" w:eastAsia="Times New Roman" w:hAnsi="Times New Roman"/>
                <w:sz w:val="20"/>
              </w:rPr>
              <w:t>-</w:t>
            </w:r>
          </w:p>
        </w:tc>
      </w:tr>
      <w:tr w:rsidR="00A0398C" w14:paraId="69A83567" w14:textId="77777777" w:rsidTr="00BC5F1B">
        <w:tc>
          <w:tcPr>
            <w:tcW w:w="2720" w:type="dxa"/>
            <w:vMerge/>
          </w:tcPr>
          <w:p w14:paraId="6AE174D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64CDFF4" w14:textId="77777777" w:rsidR="00A0398C" w:rsidRDefault="00A0398C" w:rsidP="00A0398C">
            <w:r>
              <w:rPr>
                <w:rFonts w:ascii="Times New Roman" w:eastAsia="Times New Roman" w:hAnsi="Times New Roman"/>
                <w:sz w:val="20"/>
              </w:rPr>
              <w:t>19/06/26</w:t>
            </w:r>
          </w:p>
        </w:tc>
        <w:tc>
          <w:tcPr>
            <w:tcW w:w="5102" w:type="dxa"/>
            <w:tcBorders>
              <w:top w:val="single" w:sz="8" w:space="0" w:color="000000"/>
              <w:left w:val="single" w:sz="8" w:space="0" w:color="000000"/>
              <w:bottom w:val="single" w:sz="8" w:space="0" w:color="000000"/>
              <w:right w:val="single" w:sz="8" w:space="0" w:color="000000"/>
            </w:tcBorders>
          </w:tcPr>
          <w:p w14:paraId="2E389126" w14:textId="77777777" w:rsidR="00A0398C" w:rsidRDefault="00A0398C" w:rsidP="00A0398C">
            <w:r>
              <w:rPr>
                <w:rFonts w:ascii="Times New Roman" w:eastAsia="Times New Roman" w:hAnsi="Times New Roman"/>
                <w:sz w:val="20"/>
              </w:rPr>
              <w:t>-</w:t>
            </w:r>
          </w:p>
        </w:tc>
        <w:tc>
          <w:tcPr>
            <w:tcW w:w="2720" w:type="dxa"/>
            <w:vMerge/>
          </w:tcPr>
          <w:p w14:paraId="4B251BCC" w14:textId="77777777" w:rsidR="00A0398C" w:rsidRDefault="00A0398C" w:rsidP="00A0398C"/>
        </w:tc>
      </w:tr>
      <w:tr w:rsidR="00A0398C" w14:paraId="7E460EC8" w14:textId="77777777" w:rsidTr="00BC5F1B">
        <w:tc>
          <w:tcPr>
            <w:tcW w:w="2720" w:type="dxa"/>
            <w:vMerge/>
          </w:tcPr>
          <w:p w14:paraId="7515978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862A0C2"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5ABE0B6A" w14:textId="77777777" w:rsidR="00A0398C" w:rsidRDefault="00A0398C" w:rsidP="00A0398C">
            <w:r>
              <w:rPr>
                <w:rFonts w:ascii="Times New Roman" w:eastAsia="Times New Roman" w:hAnsi="Times New Roman"/>
                <w:sz w:val="20"/>
              </w:rPr>
              <w:t>-</w:t>
            </w:r>
          </w:p>
        </w:tc>
        <w:tc>
          <w:tcPr>
            <w:tcW w:w="2720" w:type="dxa"/>
            <w:vMerge/>
          </w:tcPr>
          <w:p w14:paraId="47C8D2A6" w14:textId="77777777" w:rsidR="00A0398C" w:rsidRDefault="00A0398C" w:rsidP="00A0398C"/>
        </w:tc>
      </w:tr>
      <w:tr w:rsidR="00A0398C" w14:paraId="0E18140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0B1FEBF" w14:textId="41B7489C" w:rsidR="00A0398C" w:rsidRPr="00E05063" w:rsidRDefault="00A0398C" w:rsidP="00A0398C">
            <w:pPr>
              <w:rPr>
                <w:lang w:val="kk-KZ"/>
              </w:rPr>
            </w:pPr>
            <w:r>
              <w:rPr>
                <w:rFonts w:ascii="Times New Roman" w:eastAsia="Times New Roman" w:hAnsi="Times New Roman"/>
                <w:sz w:val="20"/>
                <w:lang w:val="kk-KZ"/>
              </w:rPr>
              <w:lastRenderedPageBreak/>
              <w:t>78</w:t>
            </w:r>
          </w:p>
        </w:tc>
        <w:tc>
          <w:tcPr>
            <w:tcW w:w="2720" w:type="dxa"/>
            <w:tcBorders>
              <w:top w:val="single" w:sz="8" w:space="0" w:color="000000"/>
              <w:left w:val="single" w:sz="8" w:space="0" w:color="000000"/>
              <w:bottom w:val="single" w:sz="8" w:space="0" w:color="000000"/>
              <w:right w:val="single" w:sz="8" w:space="0" w:color="000000"/>
            </w:tcBorders>
          </w:tcPr>
          <w:p w14:paraId="2786DB67" w14:textId="77777777" w:rsidR="00A0398C" w:rsidRDefault="00A0398C" w:rsidP="00A0398C">
            <w:r>
              <w:rPr>
                <w:rFonts w:ascii="Times New Roman" w:eastAsia="Times New Roman" w:hAnsi="Times New Roman"/>
                <w:sz w:val="20"/>
              </w:rPr>
              <w:t>G/TBT/N/PHL/369</w:t>
            </w:r>
          </w:p>
        </w:tc>
        <w:tc>
          <w:tcPr>
            <w:tcW w:w="5102" w:type="dxa"/>
            <w:tcBorders>
              <w:top w:val="single" w:sz="8" w:space="0" w:color="000000"/>
              <w:left w:val="single" w:sz="8" w:space="0" w:color="000000"/>
              <w:bottom w:val="single" w:sz="8" w:space="0" w:color="000000"/>
              <w:right w:val="single" w:sz="8" w:space="0" w:color="000000"/>
            </w:tcBorders>
          </w:tcPr>
          <w:p w14:paraId="7B9BB51D" w14:textId="77777777" w:rsidR="00A0398C" w:rsidRDefault="00A0398C" w:rsidP="00A0398C">
            <w:r>
              <w:rPr>
                <w:rFonts w:ascii="Times New Roman" w:eastAsia="Times New Roman" w:hAnsi="Times New Roman"/>
                <w:sz w:val="20"/>
              </w:rPr>
              <w:t>Үй шаруашылықтары/қалалар үшін қауіпті заттары бар өнімдерді тіркеудің оңайлатылған тәртібін кезең-кезеңімен енгізу үшін негізді қабылдау (ағылшын тілінде 4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https://members.wto.org/crnattachments/2026/TBT/PHL/26_03196_00_e.pdf</w:t>
            </w:r>
            <w:r>
              <w:rPr>
                <w:rFonts w:ascii="Times New Roman" w:eastAsia="Times New Roman" w:hAnsi="Times New Roman"/>
                <w:sz w:val="20"/>
              </w:rPr>
              <w:br/>
              <w:t>https://www.fda.gov.ph/wp-content/uploads/2026/06/Draft-for-Comments.pdf</w:t>
            </w:r>
            <w:r>
              <w:rPr>
                <w:rFonts w:ascii="Times New Roman" w:eastAsia="Times New Roman" w:hAnsi="Times New Roman"/>
                <w:sz w:val="20"/>
              </w:rPr>
              <w:br/>
              <w:t>https://www.fda.gov.ph/wp-content/uploads/2026/06/Draft-FDA-Order_For-Comments.pdf</w:t>
            </w:r>
            <w:r>
              <w:rPr>
                <w:rFonts w:ascii="Times New Roman" w:eastAsia="Times New Roman" w:hAnsi="Times New Roman"/>
                <w:sz w:val="20"/>
              </w:rPr>
              <w:br/>
              <w:t>Ағылшынша Ана Тринидад Ф. Ривера, М.С.</w:t>
            </w:r>
            <w:r>
              <w:rPr>
                <w:rFonts w:ascii="Times New Roman" w:eastAsia="Times New Roman" w:hAnsi="Times New Roman"/>
                <w:sz w:val="20"/>
              </w:rPr>
              <w:br/>
              <w:t>Директор IV</w:t>
            </w:r>
            <w:r>
              <w:rPr>
                <w:rFonts w:ascii="Times New Roman" w:eastAsia="Times New Roman" w:hAnsi="Times New Roman"/>
                <w:sz w:val="20"/>
              </w:rPr>
              <w:br/>
              <w:t>Косметика және тұрмыстық тауарлар орталығы/Қалалық</w:t>
            </w:r>
            <w:r>
              <w:rPr>
                <w:rFonts w:ascii="Times New Roman" w:eastAsia="Times New Roman" w:hAnsi="Times New Roman"/>
                <w:sz w:val="20"/>
              </w:rPr>
              <w:br/>
              <w:t>Қауіпті заттарды реттеу және зерттеу</w:t>
            </w:r>
            <w:r>
              <w:rPr>
                <w:rFonts w:ascii="Times New Roman" w:eastAsia="Times New Roman" w:hAnsi="Times New Roman"/>
                <w:sz w:val="20"/>
              </w:rPr>
              <w:br/>
              <w:t>ДЕНСАУЛЫҚ САҚТАУ БӨЛІМІ</w:t>
            </w:r>
            <w:r>
              <w:rPr>
                <w:rFonts w:ascii="Times New Roman" w:eastAsia="Times New Roman" w:hAnsi="Times New Roman"/>
                <w:sz w:val="20"/>
              </w:rPr>
              <w:br/>
              <w:t>Электрондық поштасы: cchuhsrr@fda.gov.ph ; cchuhsrr-policy@fda.gov.ph ; BPS@dti.gov.ph</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800A4E" w14:textId="77777777" w:rsidR="00A0398C" w:rsidRDefault="00A0398C" w:rsidP="00A0398C">
            <w:r>
              <w:rPr>
                <w:rFonts w:ascii="Times New Roman" w:eastAsia="Times New Roman" w:hAnsi="Times New Roman"/>
                <w:sz w:val="20"/>
              </w:rPr>
              <w:t>26/06/26</w:t>
            </w:r>
          </w:p>
        </w:tc>
      </w:tr>
      <w:tr w:rsidR="00A0398C" w14:paraId="0D23BECB" w14:textId="77777777" w:rsidTr="00BC5F1B">
        <w:tc>
          <w:tcPr>
            <w:tcW w:w="2720" w:type="dxa"/>
            <w:vMerge/>
          </w:tcPr>
          <w:p w14:paraId="4CC5F5A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16E4469" w14:textId="77777777" w:rsidR="00A0398C" w:rsidRDefault="00A0398C" w:rsidP="00A0398C">
            <w:r>
              <w:rPr>
                <w:rFonts w:ascii="Times New Roman" w:eastAsia="Times New Roman" w:hAnsi="Times New Roman"/>
                <w:sz w:val="20"/>
              </w:rPr>
              <w:t>19/06/26</w:t>
            </w:r>
          </w:p>
        </w:tc>
        <w:tc>
          <w:tcPr>
            <w:tcW w:w="5102" w:type="dxa"/>
            <w:tcBorders>
              <w:top w:val="single" w:sz="8" w:space="0" w:color="000000"/>
              <w:left w:val="single" w:sz="8" w:space="0" w:color="000000"/>
              <w:bottom w:val="single" w:sz="8" w:space="0" w:color="000000"/>
              <w:right w:val="single" w:sz="8" w:space="0" w:color="000000"/>
            </w:tcBorders>
          </w:tcPr>
          <w:p w14:paraId="5E435F30" w14:textId="77777777" w:rsidR="00A0398C" w:rsidRDefault="00A0398C" w:rsidP="00A0398C">
            <w:r>
              <w:rPr>
                <w:rFonts w:ascii="Times New Roman" w:eastAsia="Times New Roman" w:hAnsi="Times New Roman"/>
                <w:sz w:val="20"/>
              </w:rPr>
              <w:t>Тұрмыстық/қалалық қауіпті заттар (HUHS)</w:t>
            </w:r>
          </w:p>
        </w:tc>
        <w:tc>
          <w:tcPr>
            <w:tcW w:w="2720" w:type="dxa"/>
            <w:vMerge/>
          </w:tcPr>
          <w:p w14:paraId="59A7959E" w14:textId="77777777" w:rsidR="00A0398C" w:rsidRDefault="00A0398C" w:rsidP="00A0398C"/>
        </w:tc>
      </w:tr>
      <w:tr w:rsidR="00A0398C" w14:paraId="2D9E2C51" w14:textId="77777777" w:rsidTr="00BC5F1B">
        <w:tc>
          <w:tcPr>
            <w:tcW w:w="2720" w:type="dxa"/>
            <w:vMerge/>
          </w:tcPr>
          <w:p w14:paraId="2F5B36E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9562EDB" w14:textId="77777777" w:rsidR="00A0398C" w:rsidRDefault="00A0398C" w:rsidP="00A0398C">
            <w:r>
              <w:rPr>
                <w:rFonts w:ascii="Times New Roman" w:eastAsia="Times New Roman" w:hAnsi="Times New Roman"/>
                <w:sz w:val="20"/>
              </w:rPr>
              <w:t>Филиппин</w:t>
            </w:r>
          </w:p>
        </w:tc>
        <w:tc>
          <w:tcPr>
            <w:tcW w:w="5102" w:type="dxa"/>
            <w:tcBorders>
              <w:top w:val="single" w:sz="8" w:space="0" w:color="000000"/>
              <w:left w:val="single" w:sz="8" w:space="0" w:color="000000"/>
              <w:bottom w:val="single" w:sz="8" w:space="0" w:color="000000"/>
              <w:right w:val="single" w:sz="8" w:space="0" w:color="000000"/>
            </w:tcBorders>
          </w:tcPr>
          <w:p w14:paraId="5A5079D3" w14:textId="77777777" w:rsidR="00A0398C" w:rsidRDefault="00A0398C" w:rsidP="00A0398C">
            <w:r>
              <w:rPr>
                <w:rFonts w:ascii="Times New Roman" w:eastAsia="Times New Roman" w:hAnsi="Times New Roman"/>
                <w:sz w:val="20"/>
              </w:rPr>
              <w:t>Ұсынылған шығарылым тұрмыстық/қалалық қауіпті заттар (HUHS) өнімдерін тіркеу үшін қосымша реттеу икемділіктерін қамтамасыз етуге ұмтылады, атап айтқанда оңайлатылған тіркеу процесін кезең-кезеңімен өткізу жүйесін белгілейді.</w:t>
            </w:r>
          </w:p>
        </w:tc>
        <w:tc>
          <w:tcPr>
            <w:tcW w:w="2720" w:type="dxa"/>
            <w:vMerge/>
          </w:tcPr>
          <w:p w14:paraId="5C5E6D91" w14:textId="77777777" w:rsidR="00A0398C" w:rsidRDefault="00A0398C" w:rsidP="00A0398C"/>
        </w:tc>
      </w:tr>
      <w:tr w:rsidR="00A0398C" w14:paraId="2F8CD9B5"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816F4B2" w14:textId="1DC38B8E" w:rsidR="00A0398C" w:rsidRPr="00E05063" w:rsidRDefault="00A0398C" w:rsidP="00A0398C">
            <w:pPr>
              <w:rPr>
                <w:lang w:val="kk-KZ"/>
              </w:rPr>
            </w:pPr>
            <w:r>
              <w:rPr>
                <w:rFonts w:ascii="Times New Roman" w:eastAsia="Times New Roman" w:hAnsi="Times New Roman"/>
                <w:sz w:val="20"/>
                <w:lang w:val="kk-KZ"/>
              </w:rPr>
              <w:t>79</w:t>
            </w:r>
          </w:p>
        </w:tc>
        <w:tc>
          <w:tcPr>
            <w:tcW w:w="2720" w:type="dxa"/>
            <w:tcBorders>
              <w:top w:val="single" w:sz="8" w:space="0" w:color="000000"/>
              <w:left w:val="single" w:sz="8" w:space="0" w:color="000000"/>
              <w:bottom w:val="single" w:sz="8" w:space="0" w:color="000000"/>
              <w:right w:val="single" w:sz="8" w:space="0" w:color="000000"/>
            </w:tcBorders>
          </w:tcPr>
          <w:p w14:paraId="13B61F44" w14:textId="77777777" w:rsidR="00A0398C" w:rsidRDefault="00A0398C" w:rsidP="00A0398C">
            <w:r>
              <w:rPr>
                <w:rFonts w:ascii="Times New Roman" w:eastAsia="Times New Roman" w:hAnsi="Times New Roman"/>
                <w:sz w:val="20"/>
              </w:rPr>
              <w:t>G/TBT/N/VNM/412</w:t>
            </w:r>
          </w:p>
        </w:tc>
        <w:tc>
          <w:tcPr>
            <w:tcW w:w="5102" w:type="dxa"/>
            <w:tcBorders>
              <w:top w:val="single" w:sz="8" w:space="0" w:color="000000"/>
              <w:left w:val="single" w:sz="8" w:space="0" w:color="000000"/>
              <w:bottom w:val="single" w:sz="8" w:space="0" w:color="000000"/>
              <w:right w:val="single" w:sz="8" w:space="0" w:color="000000"/>
            </w:tcBorders>
          </w:tcPr>
          <w:p w14:paraId="4CDA3BEF" w14:textId="77777777" w:rsidR="00A0398C" w:rsidRDefault="00A0398C" w:rsidP="00A0398C">
            <w:r>
              <w:rPr>
                <w:rFonts w:ascii="Times New Roman" w:eastAsia="Times New Roman" w:hAnsi="Times New Roman"/>
                <w:sz w:val="20"/>
              </w:rPr>
              <w:t>Орташа және жоғары тәуекел дәрежесіне жатқызылған және Ұлттық қорғаныс министрінің құзырындағы азаматтық криптографиялық өнімдердің тізбесін циркулярлық жариялау; (Вьетнам тілінде 4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https://members.wto.org/crnattachments/2026/TBT/VNM/26_03174_00_x.pdf</w:t>
            </w:r>
            <w:r>
              <w:rPr>
                <w:rFonts w:ascii="Times New Roman" w:eastAsia="Times New Roman" w:hAnsi="Times New Roman"/>
                <w:sz w:val="20"/>
              </w:rPr>
              <w:br/>
              <w:t>Ұлттық криптография және ақпараттық қауіпсіздік агенттігі (NACIS)/VGISC</w:t>
            </w:r>
            <w:r>
              <w:rPr>
                <w:rFonts w:ascii="Times New Roman" w:eastAsia="Times New Roman" w:hAnsi="Times New Roman"/>
                <w:sz w:val="20"/>
              </w:rPr>
              <w:br/>
              <w:t>Мекен-жайы: Ханой қаласы, Тхань Суан ауданы, Нгуи Нху Кон Тум көшесі, 23</w:t>
            </w:r>
            <w:r>
              <w:rPr>
                <w:rFonts w:ascii="Times New Roman" w:eastAsia="Times New Roman" w:hAnsi="Times New Roman"/>
                <w:sz w:val="20"/>
              </w:rPr>
              <w:br/>
              <w:t>Электрондық поштасы: uynq@bis.gov.vn; Телефон нөмірі: (+84) 973780588</w:t>
            </w:r>
          </w:p>
        </w:tc>
        <w:tc>
          <w:tcPr>
            <w:tcW w:w="2720" w:type="dxa"/>
            <w:vMerge w:val="restart"/>
            <w:tcBorders>
              <w:top w:val="single" w:sz="8" w:space="0" w:color="000000"/>
              <w:left w:val="single" w:sz="8" w:space="0" w:color="000000"/>
              <w:bottom w:val="single" w:sz="8" w:space="0" w:color="000000"/>
              <w:right w:val="single" w:sz="8" w:space="0" w:color="000000"/>
            </w:tcBorders>
          </w:tcPr>
          <w:p w14:paraId="6B3A1D8F" w14:textId="77777777" w:rsidR="00A0398C" w:rsidRDefault="00A0398C" w:rsidP="00A0398C">
            <w:r>
              <w:rPr>
                <w:rFonts w:ascii="Times New Roman" w:eastAsia="Times New Roman" w:hAnsi="Times New Roman"/>
                <w:sz w:val="20"/>
              </w:rPr>
              <w:t>18/07/26</w:t>
            </w:r>
          </w:p>
        </w:tc>
      </w:tr>
      <w:tr w:rsidR="00A0398C" w14:paraId="3424609E" w14:textId="77777777" w:rsidTr="00BC5F1B">
        <w:tc>
          <w:tcPr>
            <w:tcW w:w="2720" w:type="dxa"/>
            <w:vMerge/>
          </w:tcPr>
          <w:p w14:paraId="4988B7D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D009635"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3A8F3B75" w14:textId="77777777" w:rsidR="00A0398C" w:rsidRDefault="00A0398C" w:rsidP="00A0398C">
            <w:r>
              <w:rPr>
                <w:rFonts w:ascii="Times New Roman" w:eastAsia="Times New Roman" w:hAnsi="Times New Roman"/>
                <w:sz w:val="20"/>
              </w:rPr>
              <w:t>8471.30.90; 8471.41.90; 8471.49.90; 8471.80.90; 8517.62.42; 8517.62.43;</w:t>
            </w:r>
            <w:r>
              <w:rPr>
                <w:rFonts w:ascii="Times New Roman" w:eastAsia="Times New Roman" w:hAnsi="Times New Roman"/>
                <w:sz w:val="20"/>
              </w:rPr>
              <w:br/>
            </w:r>
            <w:r>
              <w:rPr>
                <w:rFonts w:ascii="Times New Roman" w:eastAsia="Times New Roman" w:hAnsi="Times New Roman"/>
                <w:sz w:val="20"/>
              </w:rPr>
              <w:br/>
              <w:t>8517.62.49; 8517.62.51; 8517.62.53; 8517.62.59; 8517.62.61; 8517.62.69;</w:t>
            </w:r>
            <w:r>
              <w:rPr>
                <w:rFonts w:ascii="Times New Roman" w:eastAsia="Times New Roman" w:hAnsi="Times New Roman"/>
                <w:sz w:val="20"/>
              </w:rPr>
              <w:br/>
            </w:r>
            <w:r>
              <w:rPr>
                <w:rFonts w:ascii="Times New Roman" w:eastAsia="Times New Roman" w:hAnsi="Times New Roman"/>
                <w:sz w:val="20"/>
              </w:rPr>
              <w:br/>
              <w:t>8517.62.91; 8517.62.92; 8517.62.99; 8517.11.00; 8517.13.00; 8517.14.00;</w:t>
            </w:r>
            <w:r>
              <w:rPr>
                <w:rFonts w:ascii="Times New Roman" w:eastAsia="Times New Roman" w:hAnsi="Times New Roman"/>
                <w:sz w:val="20"/>
              </w:rPr>
              <w:br/>
            </w:r>
            <w:r>
              <w:rPr>
                <w:rFonts w:ascii="Times New Roman" w:eastAsia="Times New Roman" w:hAnsi="Times New Roman"/>
                <w:sz w:val="20"/>
              </w:rPr>
              <w:br/>
              <w:t xml:space="preserve">8517.18.00; 8523.51.11; 8523.51.21; 8523.51.99; </w:t>
            </w:r>
            <w:r>
              <w:rPr>
                <w:rFonts w:ascii="Times New Roman" w:eastAsia="Times New Roman" w:hAnsi="Times New Roman"/>
                <w:sz w:val="20"/>
              </w:rPr>
              <w:lastRenderedPageBreak/>
              <w:t>8523.52.00; 8542.32.00;</w:t>
            </w:r>
            <w:r>
              <w:rPr>
                <w:rFonts w:ascii="Times New Roman" w:eastAsia="Times New Roman" w:hAnsi="Times New Roman"/>
                <w:sz w:val="20"/>
              </w:rPr>
              <w:br/>
            </w:r>
            <w:r>
              <w:rPr>
                <w:rFonts w:ascii="Times New Roman" w:eastAsia="Times New Roman" w:hAnsi="Times New Roman"/>
                <w:sz w:val="20"/>
              </w:rPr>
              <w:br/>
              <w:t>8525.50.00; 8525.60.00; 8526.91.10; 8526.91.90; 8526.92.00; 8443.31.31;</w:t>
            </w:r>
            <w:r>
              <w:rPr>
                <w:rFonts w:ascii="Times New Roman" w:eastAsia="Times New Roman" w:hAnsi="Times New Roman"/>
                <w:sz w:val="20"/>
              </w:rPr>
              <w:br/>
            </w:r>
            <w:r>
              <w:rPr>
                <w:rFonts w:ascii="Times New Roman" w:eastAsia="Times New Roman" w:hAnsi="Times New Roman"/>
                <w:sz w:val="20"/>
              </w:rPr>
              <w:br/>
              <w:t>8443.31.39; 8443.31.91; 8443.31.99; 8443.32.40.</w:t>
            </w:r>
          </w:p>
        </w:tc>
        <w:tc>
          <w:tcPr>
            <w:tcW w:w="2720" w:type="dxa"/>
            <w:vMerge/>
          </w:tcPr>
          <w:p w14:paraId="23E8C6EE" w14:textId="77777777" w:rsidR="00A0398C" w:rsidRDefault="00A0398C" w:rsidP="00A0398C"/>
        </w:tc>
      </w:tr>
      <w:tr w:rsidR="00A0398C" w:rsidRPr="0083138E" w14:paraId="6886E2E4" w14:textId="77777777" w:rsidTr="00BC5F1B">
        <w:tc>
          <w:tcPr>
            <w:tcW w:w="2720" w:type="dxa"/>
            <w:vMerge/>
          </w:tcPr>
          <w:p w14:paraId="729B642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E5E8622"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1B4CAF54" w14:textId="77777777" w:rsidR="00A0398C" w:rsidRPr="0083138E" w:rsidRDefault="00A0398C" w:rsidP="00A0398C">
            <w:p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берілетін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оның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ажырамас</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бөлігі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болып</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табылатын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Қосымшаға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сәйкес</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Ұлттық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қорғаныс</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министрінің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құзыретіне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жататын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орташа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жоғары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тәуекел</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дәрежесіне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жатқызылған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азаматтық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криптографиялық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құралдардың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тізбесін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белгілейді</w:t>
            </w:r>
            <w:proofErr w:type="spellEnd"/>
            <w:r w:rsidRPr="0083138E">
              <w:rPr>
                <w:rFonts w:ascii="Times New Roman" w:eastAsia="Times New Roman" w:hAnsi="Times New Roman"/>
                <w:sz w:val="20"/>
              </w:rPr>
              <w:t>.</w:t>
            </w:r>
          </w:p>
          <w:p w14:paraId="67EEEF59" w14:textId="77777777" w:rsidR="00A0398C" w:rsidRPr="0083138E" w:rsidRDefault="00A0398C" w:rsidP="00A0398C">
            <w:p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Осы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циркуляр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жобасының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күші</w:t>
            </w:r>
            <w:proofErr w:type="spellEnd"/>
            <w:r>
              <w:rPr>
                <w:rFonts w:ascii="Times New Roman" w:eastAsia="Times New Roman" w:hAnsi="Times New Roman"/>
                <w:sz w:val="20"/>
                <w:lang w:val="kk-KZ"/>
              </w:rPr>
              <w:t xml:space="preserve"> келесілерге тарайды</w:t>
            </w:r>
            <w:r w:rsidRPr="0083138E">
              <w:rPr>
                <w:rFonts w:ascii="Times New Roman" w:eastAsia="Times New Roman" w:hAnsi="Times New Roman"/>
                <w:sz w:val="20"/>
              </w:rPr>
              <w:t>:</w:t>
            </w:r>
          </w:p>
          <w:p w14:paraId="54610E42" w14:textId="77777777" w:rsidR="00A0398C" w:rsidRPr="0083138E" w:rsidRDefault="00A0398C" w:rsidP="00A0398C">
            <w:pPr>
              <w:numPr>
                <w:ilvl w:val="0"/>
                <w:numId w:val="22"/>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Осы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циркулярға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сәйкес</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орташа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жоғары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тәуекел</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дәрежесіне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жатқызылған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азаматтық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криптографиялық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құралдарды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өндіруді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өткізуді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саудалауды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пайдалануды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жүзеге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асыратын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ұйымдар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жеке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тұлғаларға</w:t>
            </w:r>
            <w:proofErr w:type="spellEnd"/>
            <w:r w:rsidRPr="0083138E">
              <w:rPr>
                <w:rFonts w:ascii="Times New Roman" w:eastAsia="Times New Roman" w:hAnsi="Times New Roman"/>
                <w:sz w:val="20"/>
              </w:rPr>
              <w:t>;</w:t>
            </w:r>
          </w:p>
          <w:p w14:paraId="2A6CED85" w14:textId="77777777" w:rsidR="00A0398C" w:rsidRPr="0083138E" w:rsidRDefault="00A0398C" w:rsidP="00A0398C">
            <w:pPr>
              <w:numPr>
                <w:ilvl w:val="0"/>
                <w:numId w:val="22"/>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Осы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циркулярға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сәйкес</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орташа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жоғары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тәуекел</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дәрежесіне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жатқызылған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азаматтық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криптографиялық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құралдардың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тізбесіне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енгізілген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өнімдер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тауарлардың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сапасын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мемлекеттік</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басқару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талаптарын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қамтамасыз</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ету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мақсатында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сәйкестікті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бағалау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жөніндегі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қызметті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жүзеге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асыратын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сәйкестікті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бағалау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органдарына</w:t>
            </w:r>
            <w:proofErr w:type="spellEnd"/>
            <w:r w:rsidRPr="0083138E">
              <w:rPr>
                <w:rFonts w:ascii="Times New Roman" w:eastAsia="Times New Roman" w:hAnsi="Times New Roman"/>
                <w:sz w:val="20"/>
              </w:rPr>
              <w:t>;</w:t>
            </w:r>
          </w:p>
          <w:p w14:paraId="2FE0BE3D" w14:textId="77777777" w:rsidR="00A0398C" w:rsidRPr="0083138E" w:rsidRDefault="00A0398C" w:rsidP="00A0398C">
            <w:pPr>
              <w:numPr>
                <w:ilvl w:val="0"/>
                <w:numId w:val="22"/>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Үкіметтің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Шифрлау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комитетінің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қарауына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жататын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азаматтық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криптографиялық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құралдардың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сапасын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мемлекеттік</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басқаруды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жүзеге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асыратын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органдарға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сондай-ақ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осы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циркулярды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іске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асыруға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қатысы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бар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өзге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де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мемлекеттік</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органдарға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ұйымдарға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бөлімшелерге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жеке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тұлғаларға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қолданылады</w:t>
            </w:r>
            <w:proofErr w:type="spellEnd"/>
            <w:r w:rsidRPr="0083138E">
              <w:rPr>
                <w:rFonts w:ascii="Times New Roman" w:eastAsia="Times New Roman" w:hAnsi="Times New Roman"/>
                <w:sz w:val="20"/>
              </w:rPr>
              <w:t>.</w:t>
            </w:r>
          </w:p>
          <w:p w14:paraId="5BEF0978" w14:textId="77777777" w:rsidR="00A0398C" w:rsidRPr="0083138E" w:rsidRDefault="00A0398C" w:rsidP="00A0398C">
            <w:p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Циркуляр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жобасы</w:t>
            </w:r>
            <w:proofErr w:type="spellEnd"/>
            <w:r w:rsidRPr="0083138E">
              <w:rPr>
                <w:rFonts w:ascii="Times New Roman" w:eastAsia="Times New Roman" w:hAnsi="Times New Roman"/>
                <w:sz w:val="20"/>
              </w:rPr>
              <w:t xml:space="preserve"> 4 </w:t>
            </w:r>
            <w:proofErr w:type="spellStart"/>
            <w:r w:rsidRPr="0083138E">
              <w:rPr>
                <w:rFonts w:ascii="Times New Roman" w:eastAsia="Times New Roman" w:hAnsi="Times New Roman"/>
                <w:sz w:val="20"/>
              </w:rPr>
              <w:t>баптан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Ұлттық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қорғаныс</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министрінің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құзыретіне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жататын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орташа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жоғары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тәуекел</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дәрежесіне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жатқызылған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азаматтық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криптографиялық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құралдардың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тізбесін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қамтитын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Қосымшадан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тұрады</w:t>
            </w:r>
            <w:proofErr w:type="spellEnd"/>
            <w:r w:rsidRPr="0083138E">
              <w:rPr>
                <w:rFonts w:ascii="Times New Roman" w:eastAsia="Times New Roman" w:hAnsi="Times New Roman"/>
                <w:sz w:val="20"/>
              </w:rPr>
              <w:t>.</w:t>
            </w:r>
          </w:p>
        </w:tc>
        <w:tc>
          <w:tcPr>
            <w:tcW w:w="2720" w:type="dxa"/>
            <w:vMerge/>
          </w:tcPr>
          <w:p w14:paraId="7C4B1C3A" w14:textId="77777777" w:rsidR="00A0398C" w:rsidRPr="00DC7F07" w:rsidRDefault="00A0398C" w:rsidP="00A0398C"/>
        </w:tc>
      </w:tr>
      <w:tr w:rsidR="00A0398C" w14:paraId="1B817F8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9BB2E8E" w14:textId="212FB063" w:rsidR="00A0398C" w:rsidRPr="00E05063" w:rsidRDefault="00A0398C" w:rsidP="00A0398C">
            <w:pPr>
              <w:rPr>
                <w:lang w:val="kk-KZ"/>
              </w:rPr>
            </w:pPr>
            <w:r>
              <w:rPr>
                <w:rFonts w:ascii="Times New Roman" w:eastAsia="Times New Roman" w:hAnsi="Times New Roman"/>
                <w:sz w:val="20"/>
                <w:lang w:val="kk-KZ"/>
              </w:rPr>
              <w:t>80</w:t>
            </w:r>
          </w:p>
        </w:tc>
        <w:tc>
          <w:tcPr>
            <w:tcW w:w="2720" w:type="dxa"/>
            <w:tcBorders>
              <w:top w:val="single" w:sz="8" w:space="0" w:color="000000"/>
              <w:left w:val="single" w:sz="8" w:space="0" w:color="000000"/>
              <w:bottom w:val="single" w:sz="8" w:space="0" w:color="000000"/>
              <w:right w:val="single" w:sz="8" w:space="0" w:color="000000"/>
            </w:tcBorders>
          </w:tcPr>
          <w:p w14:paraId="3CF5BC60" w14:textId="77777777" w:rsidR="00A0398C" w:rsidRDefault="00A0398C" w:rsidP="00A0398C">
            <w:r>
              <w:rPr>
                <w:rFonts w:ascii="Times New Roman" w:eastAsia="Times New Roman" w:hAnsi="Times New Roman"/>
                <w:sz w:val="20"/>
              </w:rPr>
              <w:t>G/TBT/N/UKR/390</w:t>
            </w:r>
          </w:p>
        </w:tc>
        <w:tc>
          <w:tcPr>
            <w:tcW w:w="5102" w:type="dxa"/>
            <w:tcBorders>
              <w:top w:val="single" w:sz="8" w:space="0" w:color="000000"/>
              <w:left w:val="single" w:sz="8" w:space="0" w:color="000000"/>
              <w:bottom w:val="single" w:sz="8" w:space="0" w:color="000000"/>
              <w:right w:val="single" w:sz="8" w:space="0" w:color="000000"/>
            </w:tcBorders>
          </w:tcPr>
          <w:p w14:paraId="3A4890F5" w14:textId="77777777" w:rsidR="00A0398C" w:rsidRPr="00242804" w:rsidRDefault="00A0398C" w:rsidP="00A0398C">
            <w:pPr>
              <w:rPr>
                <w:lang w:val="ru-RU"/>
              </w:rPr>
            </w:pPr>
            <w:r>
              <w:rPr>
                <w:rFonts w:ascii="Times New Roman" w:eastAsia="Times New Roman" w:hAnsi="Times New Roman"/>
                <w:sz w:val="20"/>
              </w:rPr>
              <w:t>«Пластикалық бұйымдардың қоршаған ортаға әсерін азайту туралы» Украина Заңының жобасы; (17 бет, украин тілінде)</w:t>
            </w:r>
            <w:r>
              <w:rPr>
                <w:rFonts w:ascii="Times New Roman" w:eastAsia="Times New Roman" w:hAnsi="Times New Roman"/>
                <w:sz w:val="20"/>
              </w:rPr>
              <w:br/>
              <w:t>Хабарланатын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https://members.wto.org/crnattachments/2026/TBT/UKR/26_03152_00_x.pdf</w:t>
            </w:r>
            <w:r>
              <w:rPr>
                <w:rFonts w:ascii="Times New Roman" w:eastAsia="Times New Roman" w:hAnsi="Times New Roman"/>
                <w:sz w:val="20"/>
              </w:rPr>
              <w:br/>
              <w:t>https://me.gov.ua/Documents/Detail/c210033f-84a2-48e5-93cf-a43062a8bd2d?lang=uk-UA&amp;title=ProktZakonuUkrainiproZmenshenniaVplivuPlastikovoiProduktsiiNaDovlia</w:t>
            </w:r>
            <w:r>
              <w:rPr>
                <w:rFonts w:ascii="Times New Roman" w:eastAsia="Times New Roman" w:hAnsi="Times New Roman"/>
                <w:sz w:val="20"/>
              </w:rPr>
              <w:br/>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r w:rsidRPr="00242804">
              <w:rPr>
                <w:rFonts w:ascii="Times New Roman" w:eastAsia="Times New Roman" w:hAnsi="Times New Roman"/>
                <w:sz w:val="20"/>
                <w:lang w:val="ru-RU"/>
              </w:rPr>
              <w:t>Грушевский, 12/2</w:t>
            </w:r>
            <w:r w:rsidRPr="00242804">
              <w:rPr>
                <w:rFonts w:ascii="Times New Roman" w:eastAsia="Times New Roman" w:hAnsi="Times New Roman"/>
                <w:sz w:val="20"/>
                <w:lang w:val="ru-RU"/>
              </w:rPr>
              <w:br/>
            </w:r>
            <w:r w:rsidRPr="00242804">
              <w:rPr>
                <w:rFonts w:ascii="Times New Roman" w:eastAsia="Times New Roman" w:hAnsi="Times New Roman"/>
                <w:sz w:val="20"/>
                <w:lang w:val="ru-RU"/>
              </w:rPr>
              <w:lastRenderedPageBreak/>
              <w:t>Киев, 01008</w:t>
            </w:r>
            <w:r w:rsidRPr="00242804">
              <w:rPr>
                <w:rFonts w:ascii="Times New Roman" w:eastAsia="Times New Roman" w:hAnsi="Times New Roman"/>
                <w:sz w:val="20"/>
                <w:lang w:val="ru-RU"/>
              </w:rPr>
              <w:br/>
              <w:t>Тел.: +(38 044) 256 65 07</w:t>
            </w:r>
            <w:r w:rsidRPr="00242804">
              <w:rPr>
                <w:rFonts w:ascii="Times New Roman" w:eastAsia="Times New Roman" w:hAnsi="Times New Roman"/>
                <w:sz w:val="20"/>
                <w:lang w:val="ru-RU"/>
              </w:rPr>
              <w:br/>
            </w:r>
            <w:proofErr w:type="spellStart"/>
            <w:r w:rsidRPr="00242804">
              <w:rPr>
                <w:rFonts w:ascii="Times New Roman" w:eastAsia="Times New Roman" w:hAnsi="Times New Roman"/>
                <w:sz w:val="20"/>
                <w:lang w:val="ru-RU"/>
              </w:rPr>
              <w:t>Электрондық</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поштасы</w:t>
            </w:r>
            <w:proofErr w:type="spellEnd"/>
            <w:r w:rsidRPr="00242804">
              <w:rPr>
                <w:rFonts w:ascii="Times New Roman" w:eastAsia="Times New Roman" w:hAnsi="Times New Roman"/>
                <w:sz w:val="20"/>
                <w:lang w:val="ru-RU"/>
              </w:rPr>
              <w:t xml:space="preserve">: </w:t>
            </w:r>
            <w:r>
              <w:rPr>
                <w:rFonts w:ascii="Times New Roman" w:eastAsia="Times New Roman" w:hAnsi="Times New Roman"/>
                <w:sz w:val="20"/>
              </w:rPr>
              <w:t>ep</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242804">
              <w:rPr>
                <w:rFonts w:ascii="Times New Roman" w:eastAsia="Times New Roman" w:hAnsi="Times New Roman"/>
                <w:sz w:val="20"/>
                <w:lang w:val="ru-RU"/>
              </w:rPr>
              <w:t>://</w:t>
            </w:r>
            <w:r>
              <w:rPr>
                <w:rFonts w:ascii="Times New Roman" w:eastAsia="Times New Roman" w:hAnsi="Times New Roman"/>
                <w:sz w:val="20"/>
              </w:rPr>
              <w:t>www</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EDD7EE" w14:textId="77777777" w:rsidR="00A0398C" w:rsidRDefault="00A0398C" w:rsidP="00A0398C">
            <w:r>
              <w:rPr>
                <w:rFonts w:ascii="Times New Roman" w:eastAsia="Times New Roman" w:hAnsi="Times New Roman"/>
                <w:sz w:val="20"/>
              </w:rPr>
              <w:lastRenderedPageBreak/>
              <w:t>17/08/26</w:t>
            </w:r>
          </w:p>
        </w:tc>
      </w:tr>
      <w:tr w:rsidR="00A0398C" w14:paraId="6F502AF5" w14:textId="77777777" w:rsidTr="00BC5F1B">
        <w:tc>
          <w:tcPr>
            <w:tcW w:w="2720" w:type="dxa"/>
            <w:vMerge/>
          </w:tcPr>
          <w:p w14:paraId="5206557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80A17B0"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163BAA22" w14:textId="77777777" w:rsidR="00A0398C" w:rsidRDefault="00A0398C" w:rsidP="00A0398C">
            <w:r>
              <w:rPr>
                <w:rFonts w:ascii="Times New Roman" w:eastAsia="Times New Roman" w:hAnsi="Times New Roman"/>
                <w:sz w:val="20"/>
              </w:rPr>
              <w:t>Пластикалық өнімдер</w:t>
            </w:r>
          </w:p>
        </w:tc>
        <w:tc>
          <w:tcPr>
            <w:tcW w:w="2720" w:type="dxa"/>
            <w:vMerge/>
          </w:tcPr>
          <w:p w14:paraId="09FAA31C" w14:textId="77777777" w:rsidR="00A0398C" w:rsidRDefault="00A0398C" w:rsidP="00A0398C"/>
        </w:tc>
      </w:tr>
      <w:tr w:rsidR="00A0398C" w:rsidRPr="0083138E" w14:paraId="204AE56E" w14:textId="77777777" w:rsidTr="00BC5F1B">
        <w:tc>
          <w:tcPr>
            <w:tcW w:w="2720" w:type="dxa"/>
            <w:vMerge/>
          </w:tcPr>
          <w:p w14:paraId="718CE54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5449A67"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73E43183" w14:textId="77777777" w:rsidR="00A0398C" w:rsidRPr="0083138E" w:rsidRDefault="00A0398C" w:rsidP="00A0398C">
            <w:p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Заң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жобасы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жасалған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жекелеген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өнім</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түрлерінің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қоршаған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ортаға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адам</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денсаулығына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теріс</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әсерін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азайтудың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сондай-ақ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атап</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айтқанда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осындай</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өнімдерді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пайдалану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нәтижесінде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пайда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болатын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қалдықтардың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түзілуінің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алдын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алуға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оларды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азайтуға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бағытталған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шаралар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арқылы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айналымды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экономикаға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көшуді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ынталандырудың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құқықтық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ұйымдастырушылық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негіздерін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белгілейді</w:t>
            </w:r>
            <w:proofErr w:type="spellEnd"/>
            <w:r w:rsidRPr="0083138E">
              <w:rPr>
                <w:rFonts w:ascii="Times New Roman" w:eastAsia="Times New Roman" w:hAnsi="Times New Roman"/>
                <w:sz w:val="20"/>
              </w:rPr>
              <w:t>.</w:t>
            </w:r>
          </w:p>
          <w:p w14:paraId="144C7577" w14:textId="77777777" w:rsidR="00A0398C" w:rsidRPr="0083138E" w:rsidRDefault="00A0398C" w:rsidP="00A0398C">
            <w:p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Заң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жобасы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бір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рет</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қолданылатын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жасалған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жекелеген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бұйымдарды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оксоыдырайтын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жасалған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бұйымдарды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сондай-ақ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тұратын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балық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аулау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құралдарын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өндіруге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импорттауға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айналымға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шығаруға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нарықта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ұсынуға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қойылатын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талаптарды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белгілейді</w:t>
            </w:r>
            <w:proofErr w:type="spellEnd"/>
            <w:r w:rsidRPr="0083138E">
              <w:rPr>
                <w:rFonts w:ascii="Times New Roman" w:eastAsia="Times New Roman" w:hAnsi="Times New Roman"/>
                <w:sz w:val="20"/>
              </w:rPr>
              <w:t>.</w:t>
            </w:r>
          </w:p>
          <w:p w14:paraId="544307E8" w14:textId="77777777" w:rsidR="00A0398C" w:rsidRPr="0083138E" w:rsidRDefault="00A0398C" w:rsidP="00A0398C">
            <w:p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Атап</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айтқанда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Заң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жобасында</w:t>
            </w:r>
            <w:proofErr w:type="spellEnd"/>
            <w:r w:rsidRPr="0083138E">
              <w:rPr>
                <w:rFonts w:ascii="Times New Roman" w:eastAsia="Times New Roman" w:hAnsi="Times New Roman"/>
                <w:sz w:val="20"/>
              </w:rPr>
              <w:t>:</w:t>
            </w:r>
          </w:p>
          <w:p w14:paraId="2A933988" w14:textId="77777777" w:rsidR="00A0398C" w:rsidRPr="0083138E" w:rsidRDefault="00A0398C" w:rsidP="00A0398C">
            <w:pPr>
              <w:numPr>
                <w:ilvl w:val="0"/>
                <w:numId w:val="23"/>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бір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рет</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қолданылатын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жасалған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жекелеген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бұйымдарды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тұтынуды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қысқарту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жөніндегі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шараларды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белгілеу</w:t>
            </w:r>
            <w:proofErr w:type="spellEnd"/>
            <w:r w:rsidRPr="0083138E">
              <w:rPr>
                <w:rFonts w:ascii="Times New Roman" w:eastAsia="Times New Roman" w:hAnsi="Times New Roman"/>
                <w:sz w:val="20"/>
              </w:rPr>
              <w:t>;</w:t>
            </w:r>
          </w:p>
          <w:p w14:paraId="6D12DF9C" w14:textId="77777777" w:rsidR="00A0398C" w:rsidRPr="0083138E" w:rsidRDefault="00A0398C" w:rsidP="00A0398C">
            <w:pPr>
              <w:numPr>
                <w:ilvl w:val="0"/>
                <w:numId w:val="23"/>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бір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рет</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қолданылатын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жасалған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жекелеген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бұйымдар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оксоыдырайтын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жасалған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бұйымдарды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өндіруге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айналымға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шығаруға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шектеулер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енгізу</w:t>
            </w:r>
            <w:proofErr w:type="spellEnd"/>
            <w:r w:rsidRPr="0083138E">
              <w:rPr>
                <w:rFonts w:ascii="Times New Roman" w:eastAsia="Times New Roman" w:hAnsi="Times New Roman"/>
                <w:sz w:val="20"/>
              </w:rPr>
              <w:t>;</w:t>
            </w:r>
          </w:p>
          <w:p w14:paraId="08194F46" w14:textId="77777777" w:rsidR="00A0398C" w:rsidRPr="0083138E" w:rsidRDefault="00A0398C" w:rsidP="00A0398C">
            <w:pPr>
              <w:numPr>
                <w:ilvl w:val="0"/>
                <w:numId w:val="23"/>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пластик</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қақпақтары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қақпақшалары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бар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бір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рет</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қолданылатын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жасалған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бұйымдардың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қақпақтары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қақпақшалары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өнімнің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көзделген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пайдалану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мерзімі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бойы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контейнерге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бекітілген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күйінде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болған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жағдайда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ғана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оларды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нарыққа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шығаруды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қамтамасыз</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ету</w:t>
            </w:r>
            <w:proofErr w:type="spellEnd"/>
            <w:r w:rsidRPr="0083138E">
              <w:rPr>
                <w:rFonts w:ascii="Times New Roman" w:eastAsia="Times New Roman" w:hAnsi="Times New Roman"/>
                <w:sz w:val="20"/>
              </w:rPr>
              <w:t>;</w:t>
            </w:r>
          </w:p>
          <w:p w14:paraId="4E02DD9C" w14:textId="77777777" w:rsidR="00A0398C" w:rsidRPr="0083138E" w:rsidRDefault="00A0398C" w:rsidP="00A0398C">
            <w:pPr>
              <w:numPr>
                <w:ilvl w:val="0"/>
                <w:numId w:val="23"/>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сусындарға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арналған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бөтелкелердегі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қайта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өңделген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пластиктің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үлесіне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қатысты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нысаналы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көрсеткішті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белгілеу</w:t>
            </w:r>
            <w:proofErr w:type="spellEnd"/>
            <w:r w:rsidRPr="0083138E">
              <w:rPr>
                <w:rFonts w:ascii="Times New Roman" w:eastAsia="Times New Roman" w:hAnsi="Times New Roman"/>
                <w:sz w:val="20"/>
              </w:rPr>
              <w:t>;</w:t>
            </w:r>
          </w:p>
          <w:p w14:paraId="5EFC97D1" w14:textId="77777777" w:rsidR="00A0398C" w:rsidRPr="0083138E" w:rsidRDefault="00A0398C" w:rsidP="00A0398C">
            <w:pPr>
              <w:numPr>
                <w:ilvl w:val="0"/>
                <w:numId w:val="23"/>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бір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рет</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қолданылатын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жасалған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жекелеген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бұйымдарды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таңбалауға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қойылатын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талаптарды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белгілеу</w:t>
            </w:r>
            <w:proofErr w:type="spellEnd"/>
            <w:r w:rsidRPr="0083138E">
              <w:rPr>
                <w:rFonts w:ascii="Times New Roman" w:eastAsia="Times New Roman" w:hAnsi="Times New Roman"/>
                <w:sz w:val="20"/>
              </w:rPr>
              <w:t>;</w:t>
            </w:r>
          </w:p>
          <w:p w14:paraId="1B590738" w14:textId="77777777" w:rsidR="00A0398C" w:rsidRPr="0083138E" w:rsidRDefault="00A0398C" w:rsidP="00A0398C">
            <w:pPr>
              <w:numPr>
                <w:ilvl w:val="0"/>
                <w:numId w:val="23"/>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бір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рет</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қолданылатын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жасалған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жекелеген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бұйымдарға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сондай-ақ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нарыққа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шығарылатын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тұратын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балық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аулау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құралдарына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қатысты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өндірушілердің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кеңейтілген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жауапкершілігі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жүйелерін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енгізу</w:t>
            </w:r>
            <w:proofErr w:type="spellEnd"/>
            <w:r w:rsidRPr="0083138E">
              <w:rPr>
                <w:rFonts w:ascii="Times New Roman" w:eastAsia="Times New Roman" w:hAnsi="Times New Roman"/>
                <w:sz w:val="20"/>
              </w:rPr>
              <w:t>;</w:t>
            </w:r>
          </w:p>
          <w:p w14:paraId="41769E19" w14:textId="77777777" w:rsidR="00A0398C" w:rsidRPr="0083138E" w:rsidRDefault="00A0398C" w:rsidP="00A0398C">
            <w:pPr>
              <w:numPr>
                <w:ilvl w:val="0"/>
                <w:numId w:val="23"/>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сусындарға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арналған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бөтелкелерді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бөлек</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жинауды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ұйымдастыру</w:t>
            </w:r>
            <w:proofErr w:type="spellEnd"/>
            <w:r w:rsidRPr="0083138E">
              <w:rPr>
                <w:rFonts w:ascii="Times New Roman" w:eastAsia="Times New Roman" w:hAnsi="Times New Roman"/>
                <w:sz w:val="20"/>
              </w:rPr>
              <w:t>;</w:t>
            </w:r>
          </w:p>
          <w:p w14:paraId="7E9C0C1B" w14:textId="77777777" w:rsidR="00A0398C" w:rsidRPr="0083138E" w:rsidRDefault="00A0398C" w:rsidP="00A0398C">
            <w:pPr>
              <w:numPr>
                <w:ilvl w:val="0"/>
                <w:numId w:val="23"/>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Заң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жобасының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қолданылу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аясына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кіретін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бір</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рет</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қолданылатын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жасалған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бұйымдардан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туындайтын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қалдықтардың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көлемін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азайту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мақсатында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тұтынушыларды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ақпараттандыру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жауапты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тұтынушылық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мінез-құлықты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ынталандыру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жөніндегі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шараларды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белгілеу</w:t>
            </w:r>
            <w:proofErr w:type="spellEnd"/>
            <w:r w:rsidRPr="0083138E">
              <w:rPr>
                <w:rFonts w:ascii="Times New Roman" w:eastAsia="Times New Roman" w:hAnsi="Times New Roman"/>
                <w:sz w:val="20"/>
              </w:rPr>
              <w:t>;</w:t>
            </w:r>
          </w:p>
          <w:p w14:paraId="43895EA5" w14:textId="77777777" w:rsidR="00A0398C" w:rsidRPr="0083138E" w:rsidRDefault="00A0398C" w:rsidP="00A0398C">
            <w:pPr>
              <w:numPr>
                <w:ilvl w:val="0"/>
                <w:numId w:val="23"/>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lastRenderedPageBreak/>
              <w:t>есептілік</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есепке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алу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жүйелерін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енгізу</w:t>
            </w:r>
            <w:proofErr w:type="spellEnd"/>
            <w:r w:rsidRPr="0083138E">
              <w:rPr>
                <w:rFonts w:ascii="Times New Roman" w:eastAsia="Times New Roman" w:hAnsi="Times New Roman"/>
                <w:sz w:val="20"/>
              </w:rPr>
              <w:t>;</w:t>
            </w:r>
          </w:p>
          <w:p w14:paraId="0800BD15" w14:textId="77777777" w:rsidR="00A0398C" w:rsidRPr="0083138E" w:rsidRDefault="00A0398C" w:rsidP="00A0398C">
            <w:pPr>
              <w:numPr>
                <w:ilvl w:val="0"/>
                <w:numId w:val="23"/>
              </w:num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Заң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жобасында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белгіленген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талаптарды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сақтамағаны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үшін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жауапкершілікті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белгілеу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көзделген</w:t>
            </w:r>
            <w:proofErr w:type="spellEnd"/>
            <w:r w:rsidRPr="0083138E">
              <w:rPr>
                <w:rFonts w:ascii="Times New Roman" w:eastAsia="Times New Roman" w:hAnsi="Times New Roman"/>
                <w:sz w:val="20"/>
              </w:rPr>
              <w:t>.</w:t>
            </w:r>
          </w:p>
          <w:p w14:paraId="1F6279A4" w14:textId="77777777" w:rsidR="00A0398C" w:rsidRPr="0083138E" w:rsidRDefault="00A0398C" w:rsidP="00A0398C">
            <w:pPr>
              <w:spacing w:before="100" w:beforeAutospacing="1" w:after="100" w:afterAutospacing="1" w:line="240" w:lineRule="auto"/>
              <w:rPr>
                <w:rFonts w:ascii="Times New Roman" w:eastAsia="Times New Roman" w:hAnsi="Times New Roman"/>
                <w:sz w:val="20"/>
              </w:rPr>
            </w:pPr>
            <w:proofErr w:type="spellStart"/>
            <w:r w:rsidRPr="0083138E">
              <w:rPr>
                <w:rFonts w:ascii="Times New Roman" w:eastAsia="Times New Roman" w:hAnsi="Times New Roman"/>
                <w:sz w:val="20"/>
              </w:rPr>
              <w:t>Заң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жобасы</w:t>
            </w:r>
            <w:proofErr w:type="spellEnd"/>
            <w:r w:rsidRPr="0083138E">
              <w:rPr>
                <w:rFonts w:ascii="Times New Roman" w:eastAsia="Times New Roman" w:hAnsi="Times New Roman"/>
                <w:sz w:val="20"/>
              </w:rPr>
              <w:t xml:space="preserve"> 2019 </w:t>
            </w:r>
            <w:proofErr w:type="spellStart"/>
            <w:r w:rsidRPr="0083138E">
              <w:rPr>
                <w:rFonts w:ascii="Times New Roman" w:eastAsia="Times New Roman" w:hAnsi="Times New Roman"/>
                <w:sz w:val="20"/>
              </w:rPr>
              <w:t>жылғы</w:t>
            </w:r>
            <w:proofErr w:type="spellEnd"/>
            <w:r w:rsidRPr="0083138E">
              <w:rPr>
                <w:rFonts w:ascii="Times New Roman" w:eastAsia="Times New Roman" w:hAnsi="Times New Roman"/>
                <w:sz w:val="20"/>
              </w:rPr>
              <w:t xml:space="preserve"> 5 </w:t>
            </w:r>
            <w:proofErr w:type="spellStart"/>
            <w:r w:rsidRPr="0083138E">
              <w:rPr>
                <w:rFonts w:ascii="Times New Roman" w:eastAsia="Times New Roman" w:hAnsi="Times New Roman"/>
                <w:sz w:val="20"/>
              </w:rPr>
              <w:t>маусымдағы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пластиктен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жасалған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жекелеген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өнімдердің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қоршаған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ортаға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әсерін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азайту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туралы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Еуропалық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Парламент</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пен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Кеңестің</w:t>
            </w:r>
            <w:proofErr w:type="spellEnd"/>
            <w:r w:rsidRPr="0083138E">
              <w:rPr>
                <w:rFonts w:ascii="Times New Roman" w:eastAsia="Times New Roman" w:hAnsi="Times New Roman"/>
                <w:sz w:val="20"/>
              </w:rPr>
              <w:t xml:space="preserve"> (ЕО) 2019/904 </w:t>
            </w:r>
            <w:proofErr w:type="spellStart"/>
            <w:r w:rsidRPr="0083138E">
              <w:rPr>
                <w:rFonts w:ascii="Times New Roman" w:eastAsia="Times New Roman" w:hAnsi="Times New Roman"/>
                <w:sz w:val="20"/>
              </w:rPr>
              <w:t>директивасы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негізінде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шаруашылық</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жүргізуші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субъектілердің</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онда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көзделген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шараларға</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бейімделуі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және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оларды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іске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асыруы</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үшін</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өтпелі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кезеңдерді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белгілеу</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қажеттілігі</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ескеріле</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отырып</w:t>
            </w:r>
            <w:proofErr w:type="spellEnd"/>
            <w:r w:rsidRPr="0083138E">
              <w:rPr>
                <w:rFonts w:ascii="Times New Roman" w:eastAsia="Times New Roman" w:hAnsi="Times New Roman"/>
                <w:sz w:val="20"/>
              </w:rPr>
              <w:t xml:space="preserve"> </w:t>
            </w:r>
            <w:proofErr w:type="spellStart"/>
            <w:r w:rsidRPr="0083138E">
              <w:rPr>
                <w:rFonts w:ascii="Times New Roman" w:eastAsia="Times New Roman" w:hAnsi="Times New Roman"/>
                <w:sz w:val="20"/>
              </w:rPr>
              <w:t>әзірленді</w:t>
            </w:r>
            <w:proofErr w:type="spellEnd"/>
            <w:r w:rsidRPr="0083138E">
              <w:rPr>
                <w:rFonts w:ascii="Times New Roman" w:eastAsia="Times New Roman" w:hAnsi="Times New Roman"/>
                <w:sz w:val="20"/>
              </w:rPr>
              <w:t>.</w:t>
            </w:r>
          </w:p>
        </w:tc>
        <w:tc>
          <w:tcPr>
            <w:tcW w:w="2720" w:type="dxa"/>
            <w:vMerge/>
          </w:tcPr>
          <w:p w14:paraId="1FE14619" w14:textId="77777777" w:rsidR="00A0398C" w:rsidRPr="00DC7F07" w:rsidRDefault="00A0398C" w:rsidP="00A0398C"/>
        </w:tc>
      </w:tr>
      <w:tr w:rsidR="00A0398C" w14:paraId="6E4CAE17"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4507736" w14:textId="4185A2D3" w:rsidR="00A0398C" w:rsidRPr="00E05063" w:rsidRDefault="00A0398C" w:rsidP="00A0398C">
            <w:pPr>
              <w:rPr>
                <w:lang w:val="kk-KZ"/>
              </w:rPr>
            </w:pPr>
            <w:r>
              <w:rPr>
                <w:rFonts w:ascii="Times New Roman" w:eastAsia="Times New Roman" w:hAnsi="Times New Roman"/>
                <w:sz w:val="20"/>
                <w:lang w:val="kk-KZ"/>
              </w:rPr>
              <w:t>81</w:t>
            </w:r>
          </w:p>
        </w:tc>
        <w:tc>
          <w:tcPr>
            <w:tcW w:w="2720" w:type="dxa"/>
            <w:tcBorders>
              <w:top w:val="single" w:sz="8" w:space="0" w:color="000000"/>
              <w:left w:val="single" w:sz="8" w:space="0" w:color="000000"/>
              <w:bottom w:val="single" w:sz="8" w:space="0" w:color="000000"/>
              <w:right w:val="single" w:sz="8" w:space="0" w:color="000000"/>
            </w:tcBorders>
          </w:tcPr>
          <w:p w14:paraId="4DFA530B" w14:textId="77777777" w:rsidR="00A0398C" w:rsidRDefault="00A0398C" w:rsidP="00A0398C">
            <w:r>
              <w:rPr>
                <w:rFonts w:ascii="Times New Roman" w:eastAsia="Times New Roman" w:hAnsi="Times New Roman"/>
                <w:sz w:val="20"/>
              </w:rPr>
              <w:t>G/TBT/N/UKR/378/Add.1</w:t>
            </w:r>
          </w:p>
        </w:tc>
        <w:tc>
          <w:tcPr>
            <w:tcW w:w="5102" w:type="dxa"/>
            <w:tcBorders>
              <w:top w:val="single" w:sz="8" w:space="0" w:color="000000"/>
              <w:left w:val="single" w:sz="8" w:space="0" w:color="000000"/>
              <w:bottom w:val="single" w:sz="8" w:space="0" w:color="000000"/>
              <w:right w:val="single" w:sz="8" w:space="0" w:color="000000"/>
            </w:tcBorders>
          </w:tcPr>
          <w:p w14:paraId="1750B3BA" w14:textId="77777777" w:rsidR="00A0398C" w:rsidRDefault="00A0398C" w:rsidP="00A0398C">
            <w:r>
              <w:rPr>
                <w:rFonts w:ascii="Times New Roman" w:eastAsia="Times New Roman" w:hAnsi="Times New Roman"/>
                <w:sz w:val="20"/>
              </w:rPr>
              <w:t>2026 жылғы 17 маусымдағы келесі хабарлама Украина делегациясының өтініші бойынша таратылуда.</w:t>
            </w:r>
            <w:r>
              <w:rPr>
                <w:rFonts w:ascii="Times New Roman" w:eastAsia="Times New Roman" w:hAnsi="Times New Roman"/>
                <w:sz w:val="20"/>
              </w:rPr>
              <w:br/>
            </w:r>
            <w:r>
              <w:rPr>
                <w:rFonts w:ascii="Times New Roman" w:eastAsia="Times New Roman" w:hAnsi="Times New Roman"/>
                <w:sz w:val="20"/>
                <w:lang w:val="kk-KZ"/>
              </w:rPr>
              <w:t>Х</w:t>
            </w:r>
            <w:proofErr w:type="spellStart"/>
            <w:r>
              <w:rPr>
                <w:rFonts w:ascii="Times New Roman" w:eastAsia="Times New Roman" w:hAnsi="Times New Roman"/>
                <w:sz w:val="20"/>
              </w:rPr>
              <w:t>абарланған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шара</w:t>
            </w:r>
            <w:proofErr w:type="spellEnd"/>
            <w:r>
              <w:rPr>
                <w:rFonts w:ascii="Times New Roman" w:eastAsia="Times New Roman" w:hAnsi="Times New Roman"/>
                <w:sz w:val="20"/>
              </w:rPr>
              <w:t xml:space="preserve"> </w:t>
            </w:r>
            <w:r>
              <w:rPr>
                <w:rFonts w:ascii="Times New Roman" w:eastAsia="Times New Roman" w:hAnsi="Times New Roman"/>
                <w:sz w:val="20"/>
                <w:lang w:val="kk-KZ"/>
              </w:rPr>
              <w:t>қ</w:t>
            </w:r>
            <w:proofErr w:type="spellStart"/>
            <w:r>
              <w:rPr>
                <w:rFonts w:ascii="Times New Roman" w:eastAsia="Times New Roman" w:hAnsi="Times New Roman"/>
                <w:sz w:val="20"/>
              </w:rPr>
              <w:t>абылданған</w:t>
            </w:r>
            <w:proofErr w:type="spellEnd"/>
            <w:r>
              <w:rPr>
                <w:rFonts w:ascii="Times New Roman" w:eastAsia="Times New Roman" w:hAnsi="Times New Roman"/>
                <w:sz w:val="20"/>
              </w:rPr>
              <w:t xml:space="preserve"> – </w:t>
            </w:r>
            <w:proofErr w:type="spellStart"/>
            <w:r>
              <w:rPr>
                <w:rFonts w:ascii="Times New Roman" w:eastAsia="Times New Roman" w:hAnsi="Times New Roman"/>
                <w:sz w:val="20"/>
              </w:rPr>
              <w:t>күні</w:t>
            </w:r>
            <w:proofErr w:type="spellEnd"/>
            <w:r>
              <w:rPr>
                <w:rFonts w:ascii="Times New Roman" w:eastAsia="Times New Roman" w:hAnsi="Times New Roman"/>
                <w:sz w:val="20"/>
              </w:rPr>
              <w:t>: 2026 жылғы 10 маусым</w:t>
            </w:r>
            <w:r>
              <w:rPr>
                <w:rFonts w:ascii="Times New Roman" w:eastAsia="Times New Roman" w:hAnsi="Times New Roman"/>
                <w:sz w:val="20"/>
              </w:rPr>
              <w:br/>
              <w:t>Хабарланған шара жарияланған – күні: 2026 жылғы 16 маусым</w:t>
            </w:r>
            <w:r>
              <w:rPr>
                <w:rFonts w:ascii="Times New Roman" w:eastAsia="Times New Roman" w:hAnsi="Times New Roman"/>
                <w:sz w:val="20"/>
              </w:rPr>
              <w:br/>
              <w:t>Хабарландырылған шара қолданысқа енгізіледі – күні: 2026 жылғы 16 маусым.</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https://zakon.rada.gov.ua/laws/show/765-2026-%D0%BF#Text</w:t>
            </w:r>
            <w:r>
              <w:rPr>
                <w:rFonts w:ascii="Times New Roman" w:eastAsia="Times New Roman" w:hAnsi="Times New Roman"/>
                <w:sz w:val="20"/>
              </w:rPr>
              <w:br/>
              <w:t>https://members.wto.org/crnattachments/2026/TBT/UKR/final_measure/26_03167_00_x.pdf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0B9B2C" w14:textId="77777777" w:rsidR="00A0398C" w:rsidRDefault="00A0398C" w:rsidP="00A0398C">
            <w:r>
              <w:rPr>
                <w:rFonts w:ascii="Times New Roman" w:eastAsia="Times New Roman" w:hAnsi="Times New Roman"/>
                <w:sz w:val="20"/>
              </w:rPr>
              <w:t>-</w:t>
            </w:r>
          </w:p>
        </w:tc>
      </w:tr>
      <w:tr w:rsidR="00A0398C" w14:paraId="469215BC" w14:textId="77777777" w:rsidTr="00BC5F1B">
        <w:tc>
          <w:tcPr>
            <w:tcW w:w="2720" w:type="dxa"/>
            <w:vMerge/>
          </w:tcPr>
          <w:p w14:paraId="0EBF90A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61D50E0"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0DB48508" w14:textId="77777777" w:rsidR="00A0398C" w:rsidRDefault="00A0398C" w:rsidP="00A0398C">
            <w:r>
              <w:rPr>
                <w:rFonts w:ascii="Times New Roman" w:eastAsia="Times New Roman" w:hAnsi="Times New Roman"/>
                <w:sz w:val="20"/>
              </w:rPr>
              <w:t>-</w:t>
            </w:r>
          </w:p>
        </w:tc>
        <w:tc>
          <w:tcPr>
            <w:tcW w:w="2720" w:type="dxa"/>
            <w:vMerge/>
          </w:tcPr>
          <w:p w14:paraId="61604DB5" w14:textId="77777777" w:rsidR="00A0398C" w:rsidRDefault="00A0398C" w:rsidP="00A0398C"/>
        </w:tc>
      </w:tr>
      <w:tr w:rsidR="00A0398C" w14:paraId="5BD9727F" w14:textId="77777777" w:rsidTr="00BC5F1B">
        <w:tc>
          <w:tcPr>
            <w:tcW w:w="2720" w:type="dxa"/>
            <w:vMerge/>
          </w:tcPr>
          <w:p w14:paraId="6D58A63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CEE3CEF"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5AA4A7D1" w14:textId="77777777" w:rsidR="00A0398C" w:rsidRDefault="00A0398C" w:rsidP="00A0398C">
            <w:r>
              <w:rPr>
                <w:rFonts w:ascii="Times New Roman" w:eastAsia="Times New Roman" w:hAnsi="Times New Roman"/>
                <w:sz w:val="20"/>
              </w:rPr>
              <w:t>-</w:t>
            </w:r>
          </w:p>
        </w:tc>
        <w:tc>
          <w:tcPr>
            <w:tcW w:w="2720" w:type="dxa"/>
            <w:vMerge/>
          </w:tcPr>
          <w:p w14:paraId="79C6D4AA" w14:textId="77777777" w:rsidR="00A0398C" w:rsidRDefault="00A0398C" w:rsidP="00A0398C"/>
        </w:tc>
      </w:tr>
      <w:tr w:rsidR="00A0398C" w14:paraId="19C35FF4"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00A4BFA" w14:textId="59705F99" w:rsidR="00A0398C" w:rsidRPr="00E05063" w:rsidRDefault="00A0398C" w:rsidP="00A0398C">
            <w:pPr>
              <w:rPr>
                <w:lang w:val="kk-KZ"/>
              </w:rPr>
            </w:pPr>
            <w:r>
              <w:rPr>
                <w:rFonts w:ascii="Times New Roman" w:eastAsia="Times New Roman" w:hAnsi="Times New Roman"/>
                <w:sz w:val="20"/>
                <w:lang w:val="kk-KZ"/>
              </w:rPr>
              <w:t>82</w:t>
            </w:r>
          </w:p>
        </w:tc>
        <w:tc>
          <w:tcPr>
            <w:tcW w:w="2720" w:type="dxa"/>
            <w:tcBorders>
              <w:top w:val="single" w:sz="8" w:space="0" w:color="000000"/>
              <w:left w:val="single" w:sz="8" w:space="0" w:color="000000"/>
              <w:bottom w:val="single" w:sz="8" w:space="0" w:color="000000"/>
              <w:right w:val="single" w:sz="8" w:space="0" w:color="000000"/>
            </w:tcBorders>
          </w:tcPr>
          <w:p w14:paraId="6611877D" w14:textId="77777777" w:rsidR="00A0398C" w:rsidRDefault="00A0398C" w:rsidP="00A0398C">
            <w:r>
              <w:rPr>
                <w:rFonts w:ascii="Times New Roman" w:eastAsia="Times New Roman" w:hAnsi="Times New Roman"/>
                <w:sz w:val="20"/>
              </w:rPr>
              <w:t>G/TBT/N/UKR/326/Rev.2/Add.1</w:t>
            </w:r>
          </w:p>
        </w:tc>
        <w:tc>
          <w:tcPr>
            <w:tcW w:w="5102" w:type="dxa"/>
            <w:tcBorders>
              <w:top w:val="single" w:sz="8" w:space="0" w:color="000000"/>
              <w:left w:val="single" w:sz="8" w:space="0" w:color="000000"/>
              <w:bottom w:val="single" w:sz="8" w:space="0" w:color="000000"/>
              <w:right w:val="single" w:sz="8" w:space="0" w:color="000000"/>
            </w:tcBorders>
          </w:tcPr>
          <w:p w14:paraId="4987C62A" w14:textId="77777777" w:rsidR="00A0398C" w:rsidRPr="009F1C79" w:rsidRDefault="00A0398C" w:rsidP="00A0398C">
            <w:pPr>
              <w:spacing w:before="100" w:beforeAutospacing="1" w:after="100" w:afterAutospacing="1" w:line="240" w:lineRule="auto"/>
              <w:rPr>
                <w:rFonts w:ascii="Times New Roman" w:eastAsia="Times New Roman" w:hAnsi="Times New Roman"/>
                <w:sz w:val="20"/>
              </w:rPr>
            </w:pPr>
            <w:r w:rsidRPr="009F1C79">
              <w:rPr>
                <w:rFonts w:ascii="Times New Roman" w:eastAsia="Times New Roman" w:hAnsi="Times New Roman"/>
                <w:sz w:val="20"/>
              </w:rPr>
              <w:t xml:space="preserve">«In vitro </w:t>
            </w:r>
            <w:proofErr w:type="spellStart"/>
            <w:r w:rsidRPr="009F1C79">
              <w:rPr>
                <w:rFonts w:ascii="Times New Roman" w:eastAsia="Times New Roman" w:hAnsi="Times New Roman"/>
                <w:sz w:val="20"/>
              </w:rPr>
              <w:t>диагностикалауға</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арналған</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медициналық</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бұйымдар</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туралы</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техникалық</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регламентті</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бекіту</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туралы</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Украина</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Министрлер</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Кабинеті</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қаулысының</w:t>
            </w:r>
            <w:proofErr w:type="spellEnd"/>
            <w:r w:rsidRPr="009F1C79">
              <w:rPr>
                <w:rFonts w:ascii="Times New Roman" w:eastAsia="Times New Roman" w:hAnsi="Times New Roman"/>
                <w:sz w:val="20"/>
              </w:rPr>
              <w:t xml:space="preserve"> </w:t>
            </w:r>
            <w:proofErr w:type="spellStart"/>
            <w:r w:rsidRPr="009F1C79">
              <w:rPr>
                <w:rFonts w:ascii="Times New Roman" w:eastAsia="Times New Roman" w:hAnsi="Times New Roman"/>
                <w:sz w:val="20"/>
              </w:rPr>
              <w:t>жобасы</w:t>
            </w:r>
            <w:proofErr w:type="spellEnd"/>
            <w:r w:rsidRPr="009F1C79">
              <w:rPr>
                <w:rFonts w:ascii="Times New Roman" w:eastAsia="Times New Roman" w:hAnsi="Times New Roman"/>
                <w:sz w:val="20"/>
              </w:rPr>
              <w:t>.</w:t>
            </w:r>
          </w:p>
          <w:p w14:paraId="78CA077B" w14:textId="77777777" w:rsidR="00A0398C" w:rsidRPr="009F1C79" w:rsidRDefault="00A0398C" w:rsidP="00A0398C">
            <w:pPr>
              <w:pStyle w:val="aff8"/>
              <w:rPr>
                <w:rFonts w:cstheme="minorBidi"/>
                <w:sz w:val="20"/>
                <w:szCs w:val="22"/>
                <w:lang w:val="en-US" w:eastAsia="en-US"/>
              </w:rPr>
            </w:pPr>
            <w:r w:rsidRPr="009F1C79">
              <w:rPr>
                <w:rFonts w:cstheme="minorBidi"/>
                <w:sz w:val="20"/>
                <w:szCs w:val="22"/>
                <w:lang w:val="en-US" w:eastAsia="en-US"/>
              </w:rPr>
              <w:t xml:space="preserve">2026 </w:t>
            </w:r>
            <w:proofErr w:type="spellStart"/>
            <w:r w:rsidRPr="009F1C79">
              <w:rPr>
                <w:rFonts w:cstheme="minorBidi"/>
                <w:sz w:val="20"/>
                <w:szCs w:val="22"/>
                <w:lang w:val="en-US" w:eastAsia="en-US"/>
              </w:rPr>
              <w:t>жылғы</w:t>
            </w:r>
            <w:proofErr w:type="spellEnd"/>
            <w:r w:rsidRPr="009F1C79">
              <w:rPr>
                <w:rFonts w:cstheme="minorBidi"/>
                <w:sz w:val="20"/>
                <w:szCs w:val="22"/>
                <w:lang w:val="en-US" w:eastAsia="en-US"/>
              </w:rPr>
              <w:t xml:space="preserve"> 17 </w:t>
            </w:r>
            <w:proofErr w:type="spellStart"/>
            <w:r w:rsidRPr="009F1C79">
              <w:rPr>
                <w:rFonts w:cstheme="minorBidi"/>
                <w:sz w:val="20"/>
                <w:szCs w:val="22"/>
                <w:lang w:val="en-US" w:eastAsia="en-US"/>
              </w:rPr>
              <w:t>маусымдағы</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келесі</w:t>
            </w:r>
            <w:proofErr w:type="spellEnd"/>
            <w:r w:rsidRPr="009F1C79">
              <w:rPr>
                <w:rFonts w:cstheme="minorBidi"/>
                <w:sz w:val="20"/>
                <w:szCs w:val="22"/>
                <w:lang w:val="en-US" w:eastAsia="en-US"/>
              </w:rPr>
              <w:t xml:space="preserve"> хабарлама Украина делегациясының өтініші бойынша таратылуда.</w:t>
            </w:r>
            <w:r w:rsidRPr="009F1C79">
              <w:rPr>
                <w:rFonts w:cstheme="minorBidi"/>
                <w:sz w:val="20"/>
                <w:szCs w:val="22"/>
                <w:lang w:val="en-US" w:eastAsia="en-US"/>
              </w:rPr>
              <w:br/>
            </w:r>
            <w:proofErr w:type="spellStart"/>
            <w:r w:rsidRPr="009F1C79">
              <w:rPr>
                <w:rFonts w:cstheme="minorBidi"/>
                <w:sz w:val="20"/>
                <w:szCs w:val="22"/>
                <w:lang w:val="en-US" w:eastAsia="en-US"/>
              </w:rPr>
              <w:t>Хабарланған</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шара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қабылданған</w:t>
            </w:r>
            <w:proofErr w:type="spellEnd"/>
            <w:r w:rsidRPr="009F1C79">
              <w:rPr>
                <w:rFonts w:cstheme="minorBidi"/>
                <w:sz w:val="20"/>
                <w:szCs w:val="22"/>
                <w:lang w:val="en-US" w:eastAsia="en-US"/>
              </w:rPr>
              <w:t xml:space="preserve"> – </w:t>
            </w:r>
            <w:proofErr w:type="spellStart"/>
            <w:r w:rsidRPr="009F1C79">
              <w:rPr>
                <w:rFonts w:cstheme="minorBidi"/>
                <w:sz w:val="20"/>
                <w:szCs w:val="22"/>
                <w:lang w:val="en-US" w:eastAsia="en-US"/>
              </w:rPr>
              <w:t>күні</w:t>
            </w:r>
            <w:proofErr w:type="spellEnd"/>
            <w:r w:rsidRPr="009F1C79">
              <w:rPr>
                <w:rFonts w:cstheme="minorBidi"/>
                <w:sz w:val="20"/>
                <w:szCs w:val="22"/>
                <w:lang w:val="en-US" w:eastAsia="en-US"/>
              </w:rPr>
              <w:t xml:space="preserve">: 2026 </w:t>
            </w:r>
            <w:proofErr w:type="spellStart"/>
            <w:r w:rsidRPr="009F1C79">
              <w:rPr>
                <w:rFonts w:cstheme="minorBidi"/>
                <w:sz w:val="20"/>
                <w:szCs w:val="22"/>
                <w:lang w:val="en-US" w:eastAsia="en-US"/>
              </w:rPr>
              <w:t>жылғы</w:t>
            </w:r>
            <w:proofErr w:type="spellEnd"/>
            <w:r w:rsidRPr="009F1C79">
              <w:rPr>
                <w:rFonts w:cstheme="minorBidi"/>
                <w:sz w:val="20"/>
                <w:szCs w:val="22"/>
                <w:lang w:val="en-US" w:eastAsia="en-US"/>
              </w:rPr>
              <w:t xml:space="preserve"> 10 </w:t>
            </w:r>
            <w:proofErr w:type="spellStart"/>
            <w:r w:rsidRPr="009F1C79">
              <w:rPr>
                <w:rFonts w:cstheme="minorBidi"/>
                <w:sz w:val="20"/>
                <w:szCs w:val="22"/>
                <w:lang w:val="en-US" w:eastAsia="en-US"/>
              </w:rPr>
              <w:t>маусым</w:t>
            </w:r>
            <w:proofErr w:type="spellEnd"/>
            <w:r w:rsidRPr="009F1C79">
              <w:rPr>
                <w:rFonts w:cstheme="minorBidi"/>
                <w:sz w:val="20"/>
                <w:szCs w:val="22"/>
                <w:lang w:val="en-US" w:eastAsia="en-US"/>
              </w:rPr>
              <w:br/>
            </w:r>
            <w:proofErr w:type="spellStart"/>
            <w:r w:rsidRPr="009F1C79">
              <w:rPr>
                <w:rFonts w:cstheme="minorBidi"/>
                <w:sz w:val="20"/>
                <w:szCs w:val="22"/>
                <w:lang w:val="en-US" w:eastAsia="en-US"/>
              </w:rPr>
              <w:t>Хабарланған</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шара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жарияланған</w:t>
            </w:r>
            <w:proofErr w:type="spellEnd"/>
            <w:r w:rsidRPr="009F1C79">
              <w:rPr>
                <w:rFonts w:cstheme="minorBidi"/>
                <w:sz w:val="20"/>
                <w:szCs w:val="22"/>
                <w:lang w:val="en-US" w:eastAsia="en-US"/>
              </w:rPr>
              <w:t xml:space="preserve"> – </w:t>
            </w:r>
            <w:proofErr w:type="spellStart"/>
            <w:r w:rsidRPr="009F1C79">
              <w:rPr>
                <w:rFonts w:cstheme="minorBidi"/>
                <w:sz w:val="20"/>
                <w:szCs w:val="22"/>
                <w:lang w:val="en-US" w:eastAsia="en-US"/>
              </w:rPr>
              <w:t>күні</w:t>
            </w:r>
            <w:proofErr w:type="spellEnd"/>
            <w:r w:rsidRPr="009F1C79">
              <w:rPr>
                <w:rFonts w:cstheme="minorBidi"/>
                <w:sz w:val="20"/>
                <w:szCs w:val="22"/>
                <w:lang w:val="en-US" w:eastAsia="en-US"/>
              </w:rPr>
              <w:t xml:space="preserve">: 2026 </w:t>
            </w:r>
            <w:proofErr w:type="spellStart"/>
            <w:r w:rsidRPr="009F1C79">
              <w:rPr>
                <w:rFonts w:cstheme="minorBidi"/>
                <w:sz w:val="20"/>
                <w:szCs w:val="22"/>
                <w:lang w:val="en-US" w:eastAsia="en-US"/>
              </w:rPr>
              <w:t>жылғы</w:t>
            </w:r>
            <w:proofErr w:type="spellEnd"/>
            <w:r w:rsidRPr="009F1C79">
              <w:rPr>
                <w:rFonts w:cstheme="minorBidi"/>
                <w:sz w:val="20"/>
                <w:szCs w:val="22"/>
                <w:lang w:val="en-US" w:eastAsia="en-US"/>
              </w:rPr>
              <w:t xml:space="preserve"> 16 </w:t>
            </w:r>
            <w:proofErr w:type="spellStart"/>
            <w:r w:rsidRPr="009F1C79">
              <w:rPr>
                <w:rFonts w:cstheme="minorBidi"/>
                <w:sz w:val="20"/>
                <w:szCs w:val="22"/>
                <w:lang w:val="en-US" w:eastAsia="en-US"/>
              </w:rPr>
              <w:t>маусым</w:t>
            </w:r>
            <w:proofErr w:type="spellEnd"/>
            <w:r w:rsidRPr="009F1C79">
              <w:rPr>
                <w:rFonts w:cstheme="minorBidi"/>
                <w:sz w:val="20"/>
                <w:szCs w:val="22"/>
                <w:lang w:val="en-US" w:eastAsia="en-US"/>
              </w:rPr>
              <w:br/>
            </w:r>
            <w:proofErr w:type="spellStart"/>
            <w:r w:rsidRPr="009F1C79">
              <w:rPr>
                <w:rFonts w:cstheme="minorBidi"/>
                <w:sz w:val="20"/>
                <w:szCs w:val="22"/>
                <w:lang w:val="en-US" w:eastAsia="en-US"/>
              </w:rPr>
              <w:t>Хабарландырылған</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шара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қолданысқа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енгізіледі</w:t>
            </w:r>
            <w:proofErr w:type="spellEnd"/>
            <w:r w:rsidRPr="009F1C79">
              <w:rPr>
                <w:rFonts w:cstheme="minorBidi"/>
                <w:sz w:val="20"/>
                <w:szCs w:val="22"/>
                <w:lang w:val="en-US" w:eastAsia="en-US"/>
              </w:rPr>
              <w:t xml:space="preserve"> – </w:t>
            </w:r>
            <w:proofErr w:type="spellStart"/>
            <w:r w:rsidRPr="009F1C79">
              <w:rPr>
                <w:rFonts w:cstheme="minorBidi"/>
                <w:sz w:val="20"/>
                <w:szCs w:val="22"/>
                <w:lang w:val="en-US" w:eastAsia="en-US"/>
              </w:rPr>
              <w:t>күні</w:t>
            </w:r>
            <w:proofErr w:type="spellEnd"/>
            <w:r w:rsidRPr="009F1C79">
              <w:rPr>
                <w:rFonts w:cstheme="minorBidi"/>
                <w:sz w:val="20"/>
                <w:szCs w:val="22"/>
                <w:lang w:val="en-US" w:eastAsia="en-US"/>
              </w:rPr>
              <w:t xml:space="preserve">: 2026 </w:t>
            </w:r>
            <w:proofErr w:type="spellStart"/>
            <w:r w:rsidRPr="009F1C79">
              <w:rPr>
                <w:rFonts w:cstheme="minorBidi"/>
                <w:sz w:val="20"/>
                <w:szCs w:val="22"/>
                <w:lang w:val="en-US" w:eastAsia="en-US"/>
              </w:rPr>
              <w:t>жылғы</w:t>
            </w:r>
            <w:proofErr w:type="spellEnd"/>
            <w:r w:rsidRPr="009F1C79">
              <w:rPr>
                <w:rFonts w:cstheme="minorBidi"/>
                <w:sz w:val="20"/>
                <w:szCs w:val="22"/>
                <w:lang w:val="en-US" w:eastAsia="en-US"/>
              </w:rPr>
              <w:t xml:space="preserve"> 16 </w:t>
            </w:r>
            <w:proofErr w:type="spellStart"/>
            <w:r w:rsidRPr="009F1C79">
              <w:rPr>
                <w:rFonts w:cstheme="minorBidi"/>
                <w:sz w:val="20"/>
                <w:szCs w:val="22"/>
                <w:lang w:val="en-US" w:eastAsia="en-US"/>
              </w:rPr>
              <w:t>желтоқсан</w:t>
            </w:r>
            <w:proofErr w:type="spellEnd"/>
            <w:r w:rsidRPr="009F1C79">
              <w:rPr>
                <w:rFonts w:cstheme="minorBidi"/>
                <w:sz w:val="20"/>
                <w:szCs w:val="22"/>
                <w:lang w:val="en-US" w:eastAsia="en-US"/>
              </w:rPr>
              <w:t xml:space="preserve">; </w:t>
            </w:r>
            <w:r w:rsidRPr="009F1C79">
              <w:rPr>
                <w:rFonts w:cstheme="minorBidi"/>
                <w:sz w:val="20"/>
                <w:szCs w:val="22"/>
                <w:lang w:val="en-US" w:eastAsia="en-US"/>
              </w:rPr>
              <w:br/>
            </w:r>
            <w:proofErr w:type="spellStart"/>
            <w:r w:rsidRPr="009F1C79">
              <w:rPr>
                <w:rFonts w:cstheme="minorBidi"/>
                <w:sz w:val="20"/>
                <w:szCs w:val="22"/>
                <w:lang w:val="en-US" w:eastAsia="en-US"/>
              </w:rPr>
              <w:t>Хабарланған</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шараның</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күшіне</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ену</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күні</w:t>
            </w:r>
            <w:proofErr w:type="spellEnd"/>
            <w:r w:rsidRPr="009F1C79">
              <w:rPr>
                <w:rFonts w:cstheme="minorBidi"/>
                <w:sz w:val="20"/>
                <w:szCs w:val="22"/>
                <w:lang w:val="en-US" w:eastAsia="en-US"/>
              </w:rPr>
              <w:t xml:space="preserve">: 2026 </w:t>
            </w:r>
            <w:proofErr w:type="spellStart"/>
            <w:r w:rsidRPr="009F1C79">
              <w:rPr>
                <w:rFonts w:cstheme="minorBidi"/>
                <w:sz w:val="20"/>
                <w:szCs w:val="22"/>
                <w:lang w:val="en-US" w:eastAsia="en-US"/>
              </w:rPr>
              <w:t>жылғы</w:t>
            </w:r>
            <w:proofErr w:type="spellEnd"/>
            <w:r w:rsidRPr="009F1C79">
              <w:rPr>
                <w:rFonts w:cstheme="minorBidi"/>
                <w:sz w:val="20"/>
                <w:szCs w:val="22"/>
                <w:lang w:val="en-US" w:eastAsia="en-US"/>
              </w:rPr>
              <w:t xml:space="preserve"> 16 </w:t>
            </w:r>
            <w:proofErr w:type="spellStart"/>
            <w:r w:rsidRPr="009F1C79">
              <w:rPr>
                <w:rFonts w:cstheme="minorBidi"/>
                <w:sz w:val="20"/>
                <w:szCs w:val="22"/>
                <w:lang w:val="en-US" w:eastAsia="en-US"/>
              </w:rPr>
              <w:t>желтоқсан</w:t>
            </w:r>
            <w:proofErr w:type="spellEnd"/>
            <w:r w:rsidRPr="009F1C79">
              <w:rPr>
                <w:rFonts w:cstheme="minorBidi"/>
                <w:sz w:val="20"/>
                <w:szCs w:val="22"/>
                <w:lang w:val="en-US" w:eastAsia="en-US"/>
              </w:rPr>
              <w:t>.</w:t>
            </w:r>
          </w:p>
          <w:p w14:paraId="798DEBCC" w14:textId="77777777" w:rsidR="00A0398C" w:rsidRPr="009F1C79" w:rsidRDefault="00A0398C" w:rsidP="00A0398C">
            <w:pPr>
              <w:pStyle w:val="aff8"/>
              <w:rPr>
                <w:rFonts w:cstheme="minorBidi"/>
                <w:sz w:val="20"/>
                <w:szCs w:val="22"/>
                <w:lang w:val="en-US" w:eastAsia="en-US"/>
              </w:rPr>
            </w:pPr>
            <w:proofErr w:type="spellStart"/>
            <w:r w:rsidRPr="009F1C79">
              <w:rPr>
                <w:rFonts w:cstheme="minorBidi"/>
                <w:sz w:val="20"/>
                <w:szCs w:val="22"/>
                <w:lang w:val="en-US" w:eastAsia="en-US"/>
              </w:rPr>
              <w:t>Осы</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Қаулы</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ресми</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жарияланған</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күнінен</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бастап</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алты</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ай</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өткен</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соң</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яғни</w:t>
            </w:r>
            <w:proofErr w:type="spellEnd"/>
            <w:r w:rsidRPr="009F1C79">
              <w:rPr>
                <w:rFonts w:cstheme="minorBidi"/>
                <w:sz w:val="20"/>
                <w:szCs w:val="22"/>
                <w:lang w:val="en-US" w:eastAsia="en-US"/>
              </w:rPr>
              <w:t xml:space="preserve"> 2026 </w:t>
            </w:r>
            <w:proofErr w:type="spellStart"/>
            <w:r w:rsidRPr="009F1C79">
              <w:rPr>
                <w:rFonts w:cstheme="minorBidi"/>
                <w:sz w:val="20"/>
                <w:szCs w:val="22"/>
                <w:lang w:val="en-US" w:eastAsia="en-US"/>
              </w:rPr>
              <w:t>жылғы</w:t>
            </w:r>
            <w:proofErr w:type="spellEnd"/>
            <w:r w:rsidRPr="009F1C79">
              <w:rPr>
                <w:rFonts w:cstheme="minorBidi"/>
                <w:sz w:val="20"/>
                <w:szCs w:val="22"/>
                <w:lang w:val="en-US" w:eastAsia="en-US"/>
              </w:rPr>
              <w:t xml:space="preserve"> 16 </w:t>
            </w:r>
            <w:proofErr w:type="spellStart"/>
            <w:r w:rsidRPr="009F1C79">
              <w:rPr>
                <w:rFonts w:cstheme="minorBidi"/>
                <w:sz w:val="20"/>
                <w:szCs w:val="22"/>
                <w:lang w:val="en-US" w:eastAsia="en-US"/>
              </w:rPr>
              <w:t>желтоқсанда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күшіне</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енеді</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осы</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Қаулының</w:t>
            </w:r>
            <w:proofErr w:type="spellEnd"/>
            <w:r w:rsidRPr="009F1C79">
              <w:rPr>
                <w:rFonts w:cstheme="minorBidi"/>
                <w:sz w:val="20"/>
                <w:szCs w:val="22"/>
                <w:lang w:val="en-US" w:eastAsia="en-US"/>
              </w:rPr>
              <w:t xml:space="preserve"> 3 </w:t>
            </w:r>
            <w:proofErr w:type="spellStart"/>
            <w:r w:rsidRPr="009F1C79">
              <w:rPr>
                <w:rFonts w:cstheme="minorBidi"/>
                <w:sz w:val="20"/>
                <w:szCs w:val="22"/>
                <w:lang w:val="en-US" w:eastAsia="en-US"/>
              </w:rPr>
              <w:t>және</w:t>
            </w:r>
            <w:proofErr w:type="spellEnd"/>
            <w:r w:rsidRPr="009F1C79">
              <w:rPr>
                <w:rFonts w:cstheme="minorBidi"/>
                <w:sz w:val="20"/>
                <w:szCs w:val="22"/>
                <w:lang w:val="en-US" w:eastAsia="en-US"/>
              </w:rPr>
              <w:t xml:space="preserve"> 4-тармақтарын </w:t>
            </w:r>
            <w:proofErr w:type="spellStart"/>
            <w:r w:rsidRPr="009F1C79">
              <w:rPr>
                <w:rFonts w:cstheme="minorBidi"/>
                <w:sz w:val="20"/>
                <w:szCs w:val="22"/>
                <w:lang w:val="en-US" w:eastAsia="en-US"/>
              </w:rPr>
              <w:t>қоспағанда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олар</w:t>
            </w:r>
            <w:proofErr w:type="spellEnd"/>
            <w:r w:rsidRPr="009F1C79">
              <w:rPr>
                <w:rFonts w:cstheme="minorBidi"/>
                <w:sz w:val="20"/>
                <w:szCs w:val="22"/>
                <w:lang w:val="en-US" w:eastAsia="en-US"/>
              </w:rPr>
              <w:t xml:space="preserve"> 2030 </w:t>
            </w:r>
            <w:proofErr w:type="spellStart"/>
            <w:r w:rsidRPr="009F1C79">
              <w:rPr>
                <w:rFonts w:cstheme="minorBidi"/>
                <w:sz w:val="20"/>
                <w:szCs w:val="22"/>
                <w:lang w:val="en-US" w:eastAsia="en-US"/>
              </w:rPr>
              <w:t>жылғы</w:t>
            </w:r>
            <w:proofErr w:type="spellEnd"/>
            <w:r w:rsidRPr="009F1C79">
              <w:rPr>
                <w:rFonts w:cstheme="minorBidi"/>
                <w:sz w:val="20"/>
                <w:szCs w:val="22"/>
                <w:lang w:val="en-US" w:eastAsia="en-US"/>
              </w:rPr>
              <w:t xml:space="preserve"> 31 </w:t>
            </w:r>
            <w:proofErr w:type="spellStart"/>
            <w:r w:rsidRPr="009F1C79">
              <w:rPr>
                <w:rFonts w:cstheme="minorBidi"/>
                <w:sz w:val="20"/>
                <w:szCs w:val="22"/>
                <w:lang w:val="en-US" w:eastAsia="en-US"/>
              </w:rPr>
              <w:t>желтоқсанда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күшіне</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енеді</w:t>
            </w:r>
            <w:proofErr w:type="spellEnd"/>
            <w:r w:rsidRPr="009F1C79">
              <w:rPr>
                <w:rFonts w:cstheme="minorBidi"/>
                <w:sz w:val="20"/>
                <w:szCs w:val="22"/>
                <w:lang w:val="en-US" w:eastAsia="en-US"/>
              </w:rPr>
              <w:t>.</w:t>
            </w:r>
          </w:p>
          <w:p w14:paraId="549BE386" w14:textId="77777777" w:rsidR="00A0398C" w:rsidRPr="009F1C79" w:rsidRDefault="00A0398C" w:rsidP="00A0398C">
            <w:pPr>
              <w:pStyle w:val="aff8"/>
              <w:rPr>
                <w:rFonts w:cstheme="minorBidi"/>
                <w:sz w:val="20"/>
                <w:szCs w:val="22"/>
                <w:lang w:val="en-US" w:eastAsia="en-US"/>
              </w:rPr>
            </w:pPr>
            <w:proofErr w:type="spellStart"/>
            <w:r w:rsidRPr="009F1C79">
              <w:rPr>
                <w:rFonts w:cstheme="minorBidi"/>
                <w:sz w:val="20"/>
                <w:szCs w:val="22"/>
                <w:lang w:val="en-US" w:eastAsia="en-US"/>
              </w:rPr>
              <w:t>Осы</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Қаулымен</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бекітілген</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Техникалық</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регламент</w:t>
            </w:r>
            <w:proofErr w:type="spellEnd"/>
            <w:r w:rsidRPr="009F1C79">
              <w:rPr>
                <w:rFonts w:cstheme="minorBidi"/>
                <w:sz w:val="20"/>
                <w:szCs w:val="22"/>
                <w:lang w:val="en-US" w:eastAsia="en-US"/>
              </w:rPr>
              <w:t xml:space="preserve"> 2030 </w:t>
            </w:r>
            <w:proofErr w:type="spellStart"/>
            <w:r w:rsidRPr="009F1C79">
              <w:rPr>
                <w:rFonts w:cstheme="minorBidi"/>
                <w:sz w:val="20"/>
                <w:szCs w:val="22"/>
                <w:lang w:val="en-US" w:eastAsia="en-US"/>
              </w:rPr>
              <w:t>жылғы</w:t>
            </w:r>
            <w:proofErr w:type="spellEnd"/>
            <w:r w:rsidRPr="009F1C79">
              <w:rPr>
                <w:rFonts w:cstheme="minorBidi"/>
                <w:sz w:val="20"/>
                <w:szCs w:val="22"/>
                <w:lang w:val="en-US" w:eastAsia="en-US"/>
              </w:rPr>
              <w:t xml:space="preserve"> 31 </w:t>
            </w:r>
            <w:proofErr w:type="spellStart"/>
            <w:r w:rsidRPr="009F1C79">
              <w:rPr>
                <w:rFonts w:cstheme="minorBidi"/>
                <w:sz w:val="20"/>
                <w:szCs w:val="22"/>
                <w:lang w:val="en-US" w:eastAsia="en-US"/>
              </w:rPr>
              <w:t>желтоқсанда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күшіне</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енеді</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мынадай</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ережелерді</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қоспағанда</w:t>
            </w:r>
            <w:proofErr w:type="spellEnd"/>
            <w:r w:rsidRPr="009F1C79">
              <w:rPr>
                <w:rFonts w:cstheme="minorBidi"/>
                <w:sz w:val="20"/>
                <w:szCs w:val="22"/>
                <w:lang w:val="en-US" w:eastAsia="en-US"/>
              </w:rPr>
              <w:t>:</w:t>
            </w:r>
          </w:p>
          <w:p w14:paraId="7B74739A" w14:textId="77777777" w:rsidR="00A0398C" w:rsidRPr="009F1C79" w:rsidRDefault="00A0398C" w:rsidP="00A0398C">
            <w:pPr>
              <w:pStyle w:val="aff8"/>
              <w:numPr>
                <w:ilvl w:val="0"/>
                <w:numId w:val="24"/>
              </w:numPr>
              <w:rPr>
                <w:rFonts w:cstheme="minorBidi"/>
                <w:sz w:val="20"/>
                <w:szCs w:val="22"/>
                <w:lang w:val="en-US" w:eastAsia="en-US"/>
              </w:rPr>
            </w:pPr>
            <w:r w:rsidRPr="009F1C79">
              <w:rPr>
                <w:rFonts w:cstheme="minorBidi"/>
                <w:sz w:val="20"/>
                <w:szCs w:val="22"/>
                <w:lang w:val="en-US" w:eastAsia="en-US"/>
              </w:rPr>
              <w:t xml:space="preserve">27-тармақтың 2–9-тармақшалары – 2031 </w:t>
            </w:r>
            <w:proofErr w:type="spellStart"/>
            <w:r w:rsidRPr="009F1C79">
              <w:rPr>
                <w:rFonts w:cstheme="minorBidi"/>
                <w:sz w:val="20"/>
                <w:szCs w:val="22"/>
                <w:lang w:val="en-US" w:eastAsia="en-US"/>
              </w:rPr>
              <w:t>жылғы</w:t>
            </w:r>
            <w:proofErr w:type="spellEnd"/>
            <w:r w:rsidRPr="009F1C79">
              <w:rPr>
                <w:rFonts w:cstheme="minorBidi"/>
                <w:sz w:val="20"/>
                <w:szCs w:val="22"/>
                <w:lang w:val="en-US" w:eastAsia="en-US"/>
              </w:rPr>
              <w:t xml:space="preserve"> 31 </w:t>
            </w:r>
            <w:proofErr w:type="spellStart"/>
            <w:r w:rsidRPr="009F1C79">
              <w:rPr>
                <w:rFonts w:cstheme="minorBidi"/>
                <w:sz w:val="20"/>
                <w:szCs w:val="22"/>
                <w:lang w:val="en-US" w:eastAsia="en-US"/>
              </w:rPr>
              <w:t>желтоқсанда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күшіне</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енеді</w:t>
            </w:r>
            <w:proofErr w:type="spellEnd"/>
            <w:r w:rsidRPr="009F1C79">
              <w:rPr>
                <w:rFonts w:cstheme="minorBidi"/>
                <w:sz w:val="20"/>
                <w:szCs w:val="22"/>
                <w:lang w:val="en-US" w:eastAsia="en-US"/>
              </w:rPr>
              <w:t>;</w:t>
            </w:r>
          </w:p>
          <w:p w14:paraId="3D83D8AD" w14:textId="77777777" w:rsidR="00A0398C" w:rsidRPr="009F1C79" w:rsidRDefault="00A0398C" w:rsidP="00A0398C">
            <w:pPr>
              <w:pStyle w:val="aff8"/>
              <w:numPr>
                <w:ilvl w:val="0"/>
                <w:numId w:val="24"/>
              </w:numPr>
              <w:rPr>
                <w:rFonts w:cstheme="minorBidi"/>
                <w:sz w:val="20"/>
                <w:szCs w:val="22"/>
                <w:lang w:val="en-US" w:eastAsia="en-US"/>
              </w:rPr>
            </w:pPr>
            <w:r w:rsidRPr="009F1C79">
              <w:rPr>
                <w:rFonts w:cstheme="minorBidi"/>
                <w:sz w:val="20"/>
                <w:szCs w:val="22"/>
                <w:lang w:val="en-US" w:eastAsia="en-US"/>
              </w:rPr>
              <w:t xml:space="preserve">353–362-тармақтар – 2029 </w:t>
            </w:r>
            <w:proofErr w:type="spellStart"/>
            <w:r w:rsidRPr="009F1C79">
              <w:rPr>
                <w:rFonts w:cstheme="minorBidi"/>
                <w:sz w:val="20"/>
                <w:szCs w:val="22"/>
                <w:lang w:val="en-US" w:eastAsia="en-US"/>
              </w:rPr>
              <w:t>жылғы</w:t>
            </w:r>
            <w:proofErr w:type="spellEnd"/>
            <w:r w:rsidRPr="009F1C79">
              <w:rPr>
                <w:rFonts w:cstheme="minorBidi"/>
                <w:sz w:val="20"/>
                <w:szCs w:val="22"/>
                <w:lang w:val="en-US" w:eastAsia="en-US"/>
              </w:rPr>
              <w:t xml:space="preserve"> 1 </w:t>
            </w:r>
            <w:proofErr w:type="spellStart"/>
            <w:r w:rsidRPr="009F1C79">
              <w:rPr>
                <w:rFonts w:cstheme="minorBidi"/>
                <w:sz w:val="20"/>
                <w:szCs w:val="22"/>
                <w:lang w:val="en-US" w:eastAsia="en-US"/>
              </w:rPr>
              <w:t>желтоқсанда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lastRenderedPageBreak/>
              <w:t>күшіне</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енеді</w:t>
            </w:r>
            <w:proofErr w:type="spellEnd"/>
            <w:r w:rsidRPr="009F1C79">
              <w:rPr>
                <w:rFonts w:cstheme="minorBidi"/>
                <w:sz w:val="20"/>
                <w:szCs w:val="22"/>
                <w:lang w:val="en-US" w:eastAsia="en-US"/>
              </w:rPr>
              <w:t>;</w:t>
            </w:r>
          </w:p>
          <w:p w14:paraId="061C36E6" w14:textId="77777777" w:rsidR="00A0398C" w:rsidRPr="00DC7F07" w:rsidRDefault="00A0398C" w:rsidP="00A0398C">
            <w:pPr>
              <w:pStyle w:val="aff8"/>
              <w:numPr>
                <w:ilvl w:val="0"/>
                <w:numId w:val="24"/>
              </w:numPr>
              <w:tabs>
                <w:tab w:val="clear" w:pos="720"/>
              </w:tabs>
              <w:ind w:left="748" w:hanging="388"/>
              <w:rPr>
                <w:sz w:val="20"/>
                <w:lang w:val="en-US"/>
              </w:rPr>
            </w:pPr>
            <w:r w:rsidRPr="009F1C79">
              <w:rPr>
                <w:rFonts w:cstheme="minorBidi"/>
                <w:sz w:val="20"/>
                <w:szCs w:val="22"/>
                <w:lang w:val="en-US" w:eastAsia="en-US"/>
              </w:rPr>
              <w:t xml:space="preserve">194 </w:t>
            </w:r>
            <w:proofErr w:type="spellStart"/>
            <w:r w:rsidRPr="009F1C79">
              <w:rPr>
                <w:rFonts w:cstheme="minorBidi"/>
                <w:sz w:val="20"/>
                <w:szCs w:val="22"/>
                <w:lang w:val="en-US" w:eastAsia="en-US"/>
              </w:rPr>
              <w:t>және</w:t>
            </w:r>
            <w:proofErr w:type="spellEnd"/>
            <w:r w:rsidRPr="009F1C79">
              <w:rPr>
                <w:rFonts w:cstheme="minorBidi"/>
                <w:sz w:val="20"/>
                <w:szCs w:val="22"/>
                <w:lang w:val="en-US" w:eastAsia="en-US"/>
              </w:rPr>
              <w:t xml:space="preserve"> 195-тармақтар – </w:t>
            </w:r>
            <w:proofErr w:type="spellStart"/>
            <w:r w:rsidRPr="009F1C79">
              <w:rPr>
                <w:rFonts w:cstheme="minorBidi"/>
                <w:sz w:val="20"/>
                <w:szCs w:val="22"/>
                <w:lang w:val="en-US" w:eastAsia="en-US"/>
              </w:rPr>
              <w:t>Украина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Еуропалық</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Одаққа</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мүше</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мемлекет</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мәртебесіне</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ие</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болған</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күннен</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бастап</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күшіне</w:t>
            </w:r>
            <w:proofErr w:type="spellEnd"/>
            <w:r w:rsidRPr="009F1C79">
              <w:rPr>
                <w:rFonts w:cstheme="minorBidi"/>
                <w:sz w:val="20"/>
                <w:szCs w:val="22"/>
                <w:lang w:val="en-US" w:eastAsia="en-US"/>
              </w:rPr>
              <w:t xml:space="preserve"> </w:t>
            </w:r>
            <w:proofErr w:type="spellStart"/>
            <w:r w:rsidRPr="009F1C79">
              <w:rPr>
                <w:rFonts w:cstheme="minorBidi"/>
                <w:sz w:val="20"/>
                <w:szCs w:val="22"/>
                <w:lang w:val="en-US" w:eastAsia="en-US"/>
              </w:rPr>
              <w:t>енеді</w:t>
            </w:r>
            <w:proofErr w:type="spellEnd"/>
            <w:r w:rsidRPr="009F1C79">
              <w:rPr>
                <w:rFonts w:cstheme="minorBidi"/>
                <w:sz w:val="20"/>
                <w:szCs w:val="22"/>
                <w:lang w:val="en-US" w:eastAsia="en-US"/>
              </w:rPr>
              <w:t>.</w:t>
            </w:r>
            <w:r w:rsidRPr="009F1C79">
              <w:rPr>
                <w:sz w:val="20"/>
                <w:lang w:val="en-US"/>
              </w:rPr>
              <w:br/>
            </w:r>
          </w:p>
          <w:p w14:paraId="0372C510" w14:textId="77777777" w:rsidR="00A0398C" w:rsidRPr="00DC7F07" w:rsidRDefault="00A0398C" w:rsidP="00A0398C">
            <w:pPr>
              <w:pStyle w:val="aff8"/>
              <w:ind w:left="360"/>
              <w:rPr>
                <w:sz w:val="20"/>
                <w:lang w:val="en-US"/>
              </w:rPr>
            </w:pPr>
            <w:proofErr w:type="spellStart"/>
            <w:r w:rsidRPr="009F1C79">
              <w:rPr>
                <w:sz w:val="20"/>
              </w:rPr>
              <w:t>Соңғы</w:t>
            </w:r>
            <w:proofErr w:type="spellEnd"/>
            <w:r w:rsidRPr="00DC7F07">
              <w:rPr>
                <w:sz w:val="20"/>
                <w:lang w:val="en-US"/>
              </w:rPr>
              <w:t xml:space="preserve"> </w:t>
            </w:r>
            <w:proofErr w:type="spellStart"/>
            <w:r w:rsidRPr="009F1C79">
              <w:rPr>
                <w:sz w:val="20"/>
              </w:rPr>
              <w:t>шараның</w:t>
            </w:r>
            <w:proofErr w:type="spellEnd"/>
            <w:r w:rsidRPr="00DC7F07">
              <w:rPr>
                <w:sz w:val="20"/>
                <w:lang w:val="en-US"/>
              </w:rPr>
              <w:t xml:space="preserve"> </w:t>
            </w:r>
            <w:proofErr w:type="spellStart"/>
            <w:r w:rsidRPr="009F1C79">
              <w:rPr>
                <w:sz w:val="20"/>
              </w:rPr>
              <w:t>мәтінімен</w:t>
            </w:r>
            <w:proofErr w:type="spellEnd"/>
            <w:r w:rsidRPr="00DC7F07">
              <w:rPr>
                <w:sz w:val="20"/>
                <w:lang w:val="en-US"/>
              </w:rPr>
              <w:t xml:space="preserve"> </w:t>
            </w:r>
            <w:proofErr w:type="spellStart"/>
            <w:r w:rsidRPr="009F1C79">
              <w:rPr>
                <w:sz w:val="20"/>
              </w:rPr>
              <w:t>мына</w:t>
            </w:r>
            <w:proofErr w:type="spellEnd"/>
            <w:r w:rsidRPr="00DC7F07">
              <w:rPr>
                <w:sz w:val="20"/>
                <w:lang w:val="en-US"/>
              </w:rPr>
              <w:t xml:space="preserve"> </w:t>
            </w:r>
            <w:proofErr w:type="spellStart"/>
            <w:r w:rsidRPr="009F1C79">
              <w:rPr>
                <w:sz w:val="20"/>
              </w:rPr>
              <w:t>мекенжайда</w:t>
            </w:r>
            <w:proofErr w:type="spellEnd"/>
            <w:r w:rsidRPr="00DC7F07">
              <w:rPr>
                <w:sz w:val="20"/>
                <w:lang w:val="en-US"/>
              </w:rPr>
              <w:t xml:space="preserve"> </w:t>
            </w:r>
            <w:proofErr w:type="spellStart"/>
            <w:r w:rsidRPr="009F1C79">
              <w:rPr>
                <w:sz w:val="20"/>
              </w:rPr>
              <w:t>танысуға</w:t>
            </w:r>
            <w:proofErr w:type="spellEnd"/>
            <w:r w:rsidRPr="00DC7F07">
              <w:rPr>
                <w:sz w:val="20"/>
                <w:lang w:val="en-US"/>
              </w:rPr>
              <w:t xml:space="preserve"> </w:t>
            </w:r>
            <w:proofErr w:type="spellStart"/>
            <w:r w:rsidRPr="009F1C79">
              <w:rPr>
                <w:sz w:val="20"/>
              </w:rPr>
              <w:t>болады</w:t>
            </w:r>
            <w:proofErr w:type="spellEnd"/>
            <w:r w:rsidRPr="00DC7F07">
              <w:rPr>
                <w:sz w:val="20"/>
                <w:lang w:val="en-US"/>
              </w:rPr>
              <w:t>:</w:t>
            </w:r>
            <w:r w:rsidRPr="00DC7F07">
              <w:rPr>
                <w:sz w:val="20"/>
                <w:lang w:val="en-US"/>
              </w:rPr>
              <w:br/>
              <w:t>https://zakon.rada.gov.ua/laws/show/758-2026-%D0%BF#Text</w:t>
            </w:r>
            <w:r w:rsidRPr="00DC7F07">
              <w:rPr>
                <w:sz w:val="20"/>
                <w:lang w:val="en-US"/>
              </w:rPr>
              <w:br/>
              <w:t>https://members.wto.org/crnattachments/2026/TBT/UKR/final_measure/26_03169_00_x.pdf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FEB06E" w14:textId="77777777" w:rsidR="00A0398C" w:rsidRDefault="00A0398C" w:rsidP="00A0398C">
            <w:r>
              <w:rPr>
                <w:rFonts w:ascii="Times New Roman" w:eastAsia="Times New Roman" w:hAnsi="Times New Roman"/>
                <w:sz w:val="20"/>
              </w:rPr>
              <w:lastRenderedPageBreak/>
              <w:t>-</w:t>
            </w:r>
          </w:p>
        </w:tc>
      </w:tr>
      <w:tr w:rsidR="00A0398C" w14:paraId="2CB229EC" w14:textId="77777777" w:rsidTr="00BC5F1B">
        <w:tc>
          <w:tcPr>
            <w:tcW w:w="2720" w:type="dxa"/>
            <w:vMerge/>
          </w:tcPr>
          <w:p w14:paraId="7744CE0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5A00FAD"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08861786" w14:textId="77777777" w:rsidR="00A0398C" w:rsidRDefault="00A0398C" w:rsidP="00A0398C">
            <w:r>
              <w:rPr>
                <w:rFonts w:ascii="Times New Roman" w:eastAsia="Times New Roman" w:hAnsi="Times New Roman"/>
                <w:sz w:val="20"/>
              </w:rPr>
              <w:t>-</w:t>
            </w:r>
          </w:p>
        </w:tc>
        <w:tc>
          <w:tcPr>
            <w:tcW w:w="2720" w:type="dxa"/>
            <w:vMerge/>
          </w:tcPr>
          <w:p w14:paraId="1B412196" w14:textId="77777777" w:rsidR="00A0398C" w:rsidRDefault="00A0398C" w:rsidP="00A0398C"/>
        </w:tc>
      </w:tr>
      <w:tr w:rsidR="00A0398C" w14:paraId="4CD433E8" w14:textId="77777777" w:rsidTr="00BC5F1B">
        <w:tc>
          <w:tcPr>
            <w:tcW w:w="2720" w:type="dxa"/>
            <w:vMerge/>
          </w:tcPr>
          <w:p w14:paraId="49FEFF9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69F971F"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43756F9B" w14:textId="77777777" w:rsidR="00A0398C" w:rsidRDefault="00A0398C" w:rsidP="00A0398C">
            <w:r>
              <w:rPr>
                <w:rFonts w:ascii="Times New Roman" w:eastAsia="Times New Roman" w:hAnsi="Times New Roman"/>
                <w:sz w:val="20"/>
              </w:rPr>
              <w:t>-</w:t>
            </w:r>
          </w:p>
        </w:tc>
        <w:tc>
          <w:tcPr>
            <w:tcW w:w="2720" w:type="dxa"/>
            <w:vMerge/>
          </w:tcPr>
          <w:p w14:paraId="0B476401" w14:textId="77777777" w:rsidR="00A0398C" w:rsidRDefault="00A0398C" w:rsidP="00A0398C"/>
        </w:tc>
      </w:tr>
      <w:tr w:rsidR="00A0398C" w14:paraId="76F1747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3D8384E" w14:textId="2F708BC0" w:rsidR="00A0398C" w:rsidRPr="00E05063" w:rsidRDefault="00A0398C" w:rsidP="00A0398C">
            <w:pPr>
              <w:rPr>
                <w:lang w:val="kk-KZ"/>
              </w:rPr>
            </w:pPr>
            <w:r>
              <w:rPr>
                <w:rFonts w:ascii="Times New Roman" w:eastAsia="Times New Roman" w:hAnsi="Times New Roman"/>
                <w:sz w:val="20"/>
                <w:lang w:val="kk-KZ"/>
              </w:rPr>
              <w:t>83</w:t>
            </w:r>
          </w:p>
        </w:tc>
        <w:tc>
          <w:tcPr>
            <w:tcW w:w="2720" w:type="dxa"/>
            <w:tcBorders>
              <w:top w:val="single" w:sz="8" w:space="0" w:color="000000"/>
              <w:left w:val="single" w:sz="8" w:space="0" w:color="000000"/>
              <w:bottom w:val="single" w:sz="8" w:space="0" w:color="000000"/>
              <w:right w:val="single" w:sz="8" w:space="0" w:color="000000"/>
            </w:tcBorders>
          </w:tcPr>
          <w:p w14:paraId="18F4C6D4" w14:textId="77777777" w:rsidR="00A0398C" w:rsidRDefault="00A0398C" w:rsidP="00A0398C">
            <w:r>
              <w:rPr>
                <w:rFonts w:ascii="Times New Roman" w:eastAsia="Times New Roman" w:hAnsi="Times New Roman"/>
                <w:sz w:val="20"/>
              </w:rPr>
              <w:t>G/TBT/N/KOR/1355</w:t>
            </w:r>
          </w:p>
        </w:tc>
        <w:tc>
          <w:tcPr>
            <w:tcW w:w="5102" w:type="dxa"/>
            <w:tcBorders>
              <w:top w:val="single" w:sz="8" w:space="0" w:color="000000"/>
              <w:left w:val="single" w:sz="8" w:space="0" w:color="000000"/>
              <w:bottom w:val="single" w:sz="8" w:space="0" w:color="000000"/>
              <w:right w:val="single" w:sz="8" w:space="0" w:color="000000"/>
            </w:tcBorders>
          </w:tcPr>
          <w:p w14:paraId="017C793A" w14:textId="77777777" w:rsidR="00A0398C" w:rsidRDefault="00A0398C" w:rsidP="00A0398C">
            <w:r>
              <w:rPr>
                <w:rFonts w:ascii="Times New Roman" w:eastAsia="Times New Roman" w:hAnsi="Times New Roman"/>
                <w:sz w:val="20"/>
              </w:rPr>
              <w:t>Гигиеналық өнімдерге арналған стандарттар мен техникалық шарттарға ұсынылған түзетулер (корей тілінде 10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https://members.wto.org/crnattachments/2026/TBT/KOR/26_03148_00_x.pdf</w:t>
            </w:r>
            <w:r>
              <w:rPr>
                <w:rFonts w:ascii="Times New Roman" w:eastAsia="Times New Roman" w:hAnsi="Times New Roman"/>
                <w:sz w:val="20"/>
              </w:rPr>
              <w:br/>
              <w:t>Құжаттарды Азық-түлік және дәрі-дәрмек қауіпсіздігі министрлігінің (MFDS) веб-сайтында көруге болады:</w:t>
            </w:r>
            <w:r>
              <w:rPr>
                <w:rFonts w:ascii="Times New Roman" w:eastAsia="Times New Roman" w:hAnsi="Times New Roman"/>
                <w:sz w:val="20"/>
              </w:rPr>
              <w:br/>
              <w:t>www.mfds.go.kr Халықаралық ынтымақтастық бөлімі</w:t>
            </w:r>
            <w:r>
              <w:rPr>
                <w:rFonts w:ascii="Times New Roman" w:eastAsia="Times New Roman" w:hAnsi="Times New Roman"/>
                <w:sz w:val="20"/>
              </w:rPr>
              <w:br/>
              <w:t>Азық-түлік және дәрі-дәрмек қауіпсіздігі министрлігі (MFDS)</w:t>
            </w:r>
            <w:r>
              <w:rPr>
                <w:rFonts w:ascii="Times New Roman" w:eastAsia="Times New Roman" w:hAnsi="Times New Roman"/>
                <w:sz w:val="20"/>
              </w:rPr>
              <w:br/>
              <w:t>187 Oseongsengmyeon2-ro, Osong-yup, Heungduk-gu, Choongjuji, Chungcheongbuk-do, 28159</w:t>
            </w:r>
            <w:r>
              <w:rPr>
                <w:rFonts w:ascii="Times New Roman" w:eastAsia="Times New Roman" w:hAnsi="Times New Roman"/>
                <w:sz w:val="20"/>
              </w:rPr>
              <w:br/>
              <w:t>Корея Республикасы</w:t>
            </w:r>
            <w:r>
              <w:rPr>
                <w:rFonts w:ascii="Times New Roman" w:eastAsia="Times New Roman" w:hAnsi="Times New Roman"/>
                <w:sz w:val="20"/>
              </w:rPr>
              <w:br/>
              <w:t>Тел.: (+82) 43 719-1564</w:t>
            </w:r>
            <w:r>
              <w:rPr>
                <w:rFonts w:ascii="Times New Roman" w:eastAsia="Times New Roman" w:hAnsi="Times New Roman"/>
                <w:sz w:val="20"/>
              </w:rPr>
              <w:br/>
              <w:t>Факс: (+82) 43-719-1550</w:t>
            </w:r>
            <w:r>
              <w:rPr>
                <w:rFonts w:ascii="Times New Roman" w:eastAsia="Times New Roman" w:hAnsi="Times New Roman"/>
                <w:sz w:val="20"/>
              </w:rPr>
              <w:br/>
              <w:t>Электрондық пошта: intmfds@korea.kr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43611E" w14:textId="77777777" w:rsidR="00A0398C" w:rsidRDefault="00A0398C" w:rsidP="00A0398C">
            <w:r>
              <w:rPr>
                <w:rFonts w:ascii="Times New Roman" w:eastAsia="Times New Roman" w:hAnsi="Times New Roman"/>
                <w:sz w:val="20"/>
              </w:rPr>
              <w:t>31/07/26</w:t>
            </w:r>
          </w:p>
        </w:tc>
      </w:tr>
      <w:tr w:rsidR="00A0398C" w14:paraId="522BA1C2" w14:textId="77777777" w:rsidTr="00BC5F1B">
        <w:tc>
          <w:tcPr>
            <w:tcW w:w="2720" w:type="dxa"/>
            <w:vMerge/>
          </w:tcPr>
          <w:p w14:paraId="280E0A4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DAC3C00"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1386A46B" w14:textId="77777777" w:rsidR="00A0398C" w:rsidRDefault="00A0398C" w:rsidP="00A0398C">
            <w:r>
              <w:rPr>
                <w:rFonts w:ascii="Times New Roman" w:eastAsia="Times New Roman" w:hAnsi="Times New Roman"/>
                <w:sz w:val="20"/>
              </w:rPr>
              <w:t>Тазалау және гигиеналық өнімдер</w:t>
            </w:r>
          </w:p>
        </w:tc>
        <w:tc>
          <w:tcPr>
            <w:tcW w:w="2720" w:type="dxa"/>
            <w:vMerge/>
          </w:tcPr>
          <w:p w14:paraId="2F5E5D3C" w14:textId="77777777" w:rsidR="00A0398C" w:rsidRDefault="00A0398C" w:rsidP="00A0398C"/>
        </w:tc>
      </w:tr>
      <w:tr w:rsidR="00A0398C" w14:paraId="6E20C9E7" w14:textId="77777777" w:rsidTr="00BC5F1B">
        <w:tc>
          <w:tcPr>
            <w:tcW w:w="2720" w:type="dxa"/>
            <w:vMerge/>
          </w:tcPr>
          <w:p w14:paraId="6EE97CF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E6B3838" w14:textId="77777777" w:rsidR="00A0398C" w:rsidRDefault="00A0398C" w:rsidP="00A0398C">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425869D3" w14:textId="77777777" w:rsidR="00A0398C" w:rsidRPr="006C1728" w:rsidRDefault="00A0398C" w:rsidP="00A0398C">
            <w:pPr>
              <w:spacing w:before="100" w:beforeAutospacing="1" w:after="100" w:afterAutospacing="1" w:line="240" w:lineRule="auto"/>
              <w:rPr>
                <w:rFonts w:ascii="Times New Roman" w:eastAsia="Times New Roman" w:hAnsi="Times New Roman"/>
                <w:sz w:val="20"/>
              </w:rPr>
            </w:pPr>
            <w:proofErr w:type="spellStart"/>
            <w:r w:rsidRPr="006C1728">
              <w:rPr>
                <w:rFonts w:ascii="Times New Roman" w:eastAsia="Times New Roman" w:hAnsi="Times New Roman"/>
                <w:sz w:val="20"/>
              </w:rPr>
              <w:t>Азық-түлік</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және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дәрілік</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заттардың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қауіпсіздігі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министрлігі</w:t>
            </w:r>
            <w:proofErr w:type="spellEnd"/>
            <w:r w:rsidRPr="006C1728">
              <w:rPr>
                <w:rFonts w:ascii="Times New Roman" w:eastAsia="Times New Roman" w:hAnsi="Times New Roman"/>
                <w:sz w:val="20"/>
              </w:rPr>
              <w:t xml:space="preserve"> (MFDS) «</w:t>
            </w:r>
            <w:proofErr w:type="spellStart"/>
            <w:r w:rsidRPr="006C1728">
              <w:rPr>
                <w:rFonts w:ascii="Times New Roman" w:eastAsia="Times New Roman" w:hAnsi="Times New Roman"/>
                <w:sz w:val="20"/>
              </w:rPr>
              <w:t>Гигиеналық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өнімдерге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арналған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стандарттар</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мен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техникалық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талаптарға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келесі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өзгерістерді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енгізуді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жоспарлап</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отыр</w:t>
            </w:r>
            <w:proofErr w:type="spellEnd"/>
            <w:r w:rsidRPr="006C1728">
              <w:rPr>
                <w:rFonts w:ascii="Times New Roman" w:eastAsia="Times New Roman" w:hAnsi="Times New Roman"/>
                <w:sz w:val="20"/>
              </w:rPr>
              <w:t>:</w:t>
            </w:r>
          </w:p>
          <w:p w14:paraId="54E0A74E" w14:textId="77777777" w:rsidR="00A0398C" w:rsidRPr="006C1728" w:rsidRDefault="00A0398C" w:rsidP="00A0398C">
            <w:pPr>
              <w:spacing w:before="100" w:beforeAutospacing="1" w:after="100" w:afterAutospacing="1" w:line="240" w:lineRule="auto"/>
              <w:rPr>
                <w:rFonts w:ascii="Times New Roman" w:eastAsia="Times New Roman" w:hAnsi="Times New Roman"/>
                <w:sz w:val="20"/>
              </w:rPr>
            </w:pPr>
            <w:r w:rsidRPr="006C1728">
              <w:rPr>
                <w:rFonts w:ascii="Times New Roman" w:eastAsia="Times New Roman" w:hAnsi="Times New Roman"/>
                <w:sz w:val="20"/>
              </w:rPr>
              <w:t>A. «</w:t>
            </w:r>
            <w:proofErr w:type="spellStart"/>
            <w:r w:rsidRPr="006C1728">
              <w:rPr>
                <w:rFonts w:ascii="Times New Roman" w:eastAsia="Times New Roman" w:hAnsi="Times New Roman"/>
                <w:sz w:val="20"/>
              </w:rPr>
              <w:t>Татуировкаға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арналған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бояуларға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сияларға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арналған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сынақ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әдісі</w:t>
            </w:r>
            <w:proofErr w:type="spellEnd"/>
          </w:p>
          <w:p w14:paraId="497F4B81" w14:textId="77777777" w:rsidR="00A0398C" w:rsidRPr="006C1728" w:rsidRDefault="00A0398C" w:rsidP="00A0398C">
            <w:pPr>
              <w:numPr>
                <w:ilvl w:val="0"/>
                <w:numId w:val="25"/>
              </w:numPr>
              <w:spacing w:before="100" w:beforeAutospacing="1" w:after="100" w:afterAutospacing="1" w:line="240" w:lineRule="auto"/>
              <w:rPr>
                <w:rFonts w:ascii="Times New Roman" w:eastAsia="Times New Roman" w:hAnsi="Times New Roman"/>
                <w:sz w:val="20"/>
              </w:rPr>
            </w:pPr>
            <w:proofErr w:type="spellStart"/>
            <w:r w:rsidRPr="006C1728">
              <w:rPr>
                <w:rFonts w:ascii="Times New Roman" w:eastAsia="Times New Roman" w:hAnsi="Times New Roman"/>
                <w:sz w:val="20"/>
              </w:rPr>
              <w:t>Сынақ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әдісінің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атауы</w:t>
            </w:r>
            <w:proofErr w:type="spellEnd"/>
            <w:r w:rsidRPr="006C1728">
              <w:rPr>
                <w:rFonts w:ascii="Times New Roman" w:eastAsia="Times New Roman" w:hAnsi="Times New Roman"/>
                <w:sz w:val="20"/>
              </w:rPr>
              <w:t xml:space="preserve">: 42. </w:t>
            </w:r>
            <w:proofErr w:type="spellStart"/>
            <w:r w:rsidRPr="006C1728">
              <w:rPr>
                <w:rFonts w:ascii="Times New Roman" w:eastAsia="Times New Roman" w:hAnsi="Times New Roman"/>
                <w:sz w:val="20"/>
              </w:rPr>
              <w:t>Татуировкаға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арналған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бояулардағы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сиялардағы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шектелетін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заттарды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қауіпті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элементтерді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анықтау</w:t>
            </w:r>
            <w:proofErr w:type="spellEnd"/>
            <w:r w:rsidRPr="006C1728">
              <w:rPr>
                <w:rFonts w:ascii="Times New Roman" w:eastAsia="Times New Roman" w:hAnsi="Times New Roman"/>
                <w:sz w:val="20"/>
              </w:rPr>
              <w:t>.</w:t>
            </w:r>
          </w:p>
          <w:p w14:paraId="33806A7B" w14:textId="77777777" w:rsidR="00A0398C" w:rsidRPr="006C1728" w:rsidRDefault="00A0398C" w:rsidP="00A0398C">
            <w:pPr>
              <w:numPr>
                <w:ilvl w:val="0"/>
                <w:numId w:val="25"/>
              </w:numPr>
              <w:spacing w:before="100" w:beforeAutospacing="1" w:after="100" w:afterAutospacing="1" w:line="240" w:lineRule="auto"/>
              <w:rPr>
                <w:rFonts w:ascii="Times New Roman" w:eastAsia="Times New Roman" w:hAnsi="Times New Roman"/>
                <w:sz w:val="20"/>
              </w:rPr>
            </w:pPr>
            <w:proofErr w:type="spellStart"/>
            <w:r w:rsidRPr="006C1728">
              <w:rPr>
                <w:rFonts w:ascii="Times New Roman" w:eastAsia="Times New Roman" w:hAnsi="Times New Roman"/>
                <w:sz w:val="20"/>
              </w:rPr>
              <w:t>Өзгерістің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мазмұны</w:t>
            </w:r>
            <w:proofErr w:type="spellEnd"/>
            <w:r w:rsidRPr="006C1728">
              <w:rPr>
                <w:rFonts w:ascii="Times New Roman" w:eastAsia="Times New Roman" w:hAnsi="Times New Roman"/>
                <w:sz w:val="20"/>
              </w:rPr>
              <w:t xml:space="preserve">: HF </w:t>
            </w:r>
            <w:proofErr w:type="spellStart"/>
            <w:r w:rsidRPr="006C1728">
              <w:rPr>
                <w:rFonts w:ascii="Times New Roman" w:eastAsia="Times New Roman" w:hAnsi="Times New Roman"/>
                <w:sz w:val="20"/>
              </w:rPr>
              <w:t>әсеріне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төзімді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сынама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енгізу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инжекторы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болмаған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жағдайда</w:t>
            </w:r>
            <w:proofErr w:type="spellEnd"/>
            <w:r w:rsidRPr="006C1728">
              <w:rPr>
                <w:rFonts w:ascii="Times New Roman" w:eastAsia="Times New Roman" w:hAnsi="Times New Roman"/>
                <w:sz w:val="20"/>
              </w:rPr>
              <w:t>, 5 %-</w:t>
            </w:r>
            <w:proofErr w:type="spellStart"/>
            <w:r w:rsidRPr="006C1728">
              <w:rPr>
                <w:rFonts w:ascii="Times New Roman" w:eastAsia="Times New Roman" w:hAnsi="Times New Roman"/>
                <w:sz w:val="20"/>
              </w:rPr>
              <w:t>дық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бор</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қышқылы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ерітіндісін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пайдалана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отырып</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фторсутек</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плавик</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қышқылын</w:t>
            </w:r>
            <w:proofErr w:type="spellEnd"/>
            <w:r w:rsidRPr="006C1728">
              <w:rPr>
                <w:rFonts w:ascii="Times New Roman" w:eastAsia="Times New Roman" w:hAnsi="Times New Roman"/>
                <w:sz w:val="20"/>
              </w:rPr>
              <w:t xml:space="preserve"> (HF) </w:t>
            </w:r>
            <w:proofErr w:type="spellStart"/>
            <w:r w:rsidRPr="006C1728">
              <w:rPr>
                <w:rFonts w:ascii="Times New Roman" w:eastAsia="Times New Roman" w:hAnsi="Times New Roman"/>
                <w:sz w:val="20"/>
              </w:rPr>
              <w:t>бейтараптандыру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рәсімін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сынақ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әдісіне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енгізу</w:t>
            </w:r>
            <w:proofErr w:type="spellEnd"/>
            <w:r w:rsidRPr="006C1728">
              <w:rPr>
                <w:rFonts w:ascii="Times New Roman" w:eastAsia="Times New Roman" w:hAnsi="Times New Roman"/>
                <w:sz w:val="20"/>
              </w:rPr>
              <w:t>.</w:t>
            </w:r>
          </w:p>
        </w:tc>
        <w:tc>
          <w:tcPr>
            <w:tcW w:w="2720" w:type="dxa"/>
            <w:vMerge/>
          </w:tcPr>
          <w:p w14:paraId="6081C99F" w14:textId="77777777" w:rsidR="00A0398C" w:rsidRDefault="00A0398C" w:rsidP="00A0398C"/>
        </w:tc>
      </w:tr>
      <w:tr w:rsidR="00A0398C" w14:paraId="39446792"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AEE8765" w14:textId="01B55089" w:rsidR="00A0398C" w:rsidRPr="00E05063" w:rsidRDefault="00A0398C" w:rsidP="00A0398C">
            <w:pPr>
              <w:rPr>
                <w:lang w:val="kk-KZ"/>
              </w:rPr>
            </w:pPr>
            <w:r>
              <w:rPr>
                <w:rFonts w:ascii="Times New Roman" w:eastAsia="Times New Roman" w:hAnsi="Times New Roman"/>
                <w:sz w:val="20"/>
                <w:lang w:val="kk-KZ"/>
              </w:rPr>
              <w:t>84</w:t>
            </w:r>
          </w:p>
        </w:tc>
        <w:tc>
          <w:tcPr>
            <w:tcW w:w="2720" w:type="dxa"/>
            <w:tcBorders>
              <w:top w:val="single" w:sz="8" w:space="0" w:color="000000"/>
              <w:left w:val="single" w:sz="8" w:space="0" w:color="000000"/>
              <w:bottom w:val="single" w:sz="8" w:space="0" w:color="000000"/>
              <w:right w:val="single" w:sz="8" w:space="0" w:color="000000"/>
            </w:tcBorders>
          </w:tcPr>
          <w:p w14:paraId="2BCD1DDC" w14:textId="77777777" w:rsidR="00A0398C" w:rsidRDefault="00A0398C" w:rsidP="00A0398C">
            <w:r>
              <w:rPr>
                <w:rFonts w:ascii="Times New Roman" w:eastAsia="Times New Roman" w:hAnsi="Times New Roman"/>
                <w:sz w:val="20"/>
              </w:rPr>
              <w:t>G/TBT/N/KOR/1354</w:t>
            </w:r>
          </w:p>
        </w:tc>
        <w:tc>
          <w:tcPr>
            <w:tcW w:w="5102" w:type="dxa"/>
            <w:tcBorders>
              <w:top w:val="single" w:sz="8" w:space="0" w:color="000000"/>
              <w:left w:val="single" w:sz="8" w:space="0" w:color="000000"/>
              <w:bottom w:val="single" w:sz="8" w:space="0" w:color="000000"/>
              <w:right w:val="single" w:sz="8" w:space="0" w:color="000000"/>
            </w:tcBorders>
          </w:tcPr>
          <w:p w14:paraId="76FF579C" w14:textId="77777777" w:rsidR="00A0398C" w:rsidRDefault="00A0398C" w:rsidP="00A0398C">
            <w:r>
              <w:rPr>
                <w:rFonts w:ascii="Times New Roman" w:eastAsia="Times New Roman" w:hAnsi="Times New Roman"/>
                <w:sz w:val="20"/>
              </w:rPr>
              <w:t xml:space="preserve">Ұсынылған «In vitro диагностикалық медициналық құрылғылардың жұмысын бағалау стандарттары мен </w:t>
            </w:r>
            <w:r>
              <w:rPr>
                <w:rFonts w:ascii="Times New Roman" w:eastAsia="Times New Roman" w:hAnsi="Times New Roman"/>
                <w:sz w:val="20"/>
              </w:rPr>
              <w:lastRenderedPageBreak/>
              <w:t>әдістері туралы ережені» енгізу (7 бет, корей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https://members.wto.org/crnattachments/2026/TBT/KOR/26_03147_00_x.pdf</w:t>
            </w:r>
            <w:r>
              <w:rPr>
                <w:rFonts w:ascii="Times New Roman" w:eastAsia="Times New Roman" w:hAnsi="Times New Roman"/>
                <w:sz w:val="20"/>
              </w:rPr>
              <w:br/>
              <w:t>Құжаттарды Азық-түлік және дәрі-дәрмек қауіпсіздігі министрлігінің веб-сайтында (www.mfds.go.kr) қарауға болады. Сондай-ақ қол жетімді:</w:t>
            </w:r>
            <w:r>
              <w:rPr>
                <w:rFonts w:ascii="Times New Roman" w:eastAsia="Times New Roman" w:hAnsi="Times New Roman"/>
                <w:sz w:val="20"/>
              </w:rPr>
              <w:br/>
              <w:t>Халықаралық ынтымақтастық департаменті</w:t>
            </w:r>
            <w:r>
              <w:rPr>
                <w:rFonts w:ascii="Times New Roman" w:eastAsia="Times New Roman" w:hAnsi="Times New Roman"/>
                <w:sz w:val="20"/>
              </w:rPr>
              <w:br/>
              <w:t>Азық-түлік және дәрі-дәрмек қауіпсіздігі министрлігі</w:t>
            </w:r>
            <w:r>
              <w:rPr>
                <w:rFonts w:ascii="Times New Roman" w:eastAsia="Times New Roman" w:hAnsi="Times New Roman"/>
                <w:sz w:val="20"/>
              </w:rPr>
              <w:br/>
              <w:t>187 Oseongsengmyeon2-ro, Osong-yup, Heungduk-gu, Choongjuji, Chungcheongbuk-do, 28159</w:t>
            </w:r>
            <w:r>
              <w:rPr>
                <w:rFonts w:ascii="Times New Roman" w:eastAsia="Times New Roman" w:hAnsi="Times New Roman"/>
                <w:sz w:val="20"/>
              </w:rPr>
              <w:br/>
              <w:t>Корея Республикасы</w:t>
            </w:r>
            <w:r>
              <w:rPr>
                <w:rFonts w:ascii="Times New Roman" w:eastAsia="Times New Roman" w:hAnsi="Times New Roman"/>
                <w:sz w:val="20"/>
              </w:rPr>
              <w:br/>
              <w:t>Тел.: (+82) 43 719-1564</w:t>
            </w:r>
            <w:r>
              <w:rPr>
                <w:rFonts w:ascii="Times New Roman" w:eastAsia="Times New Roman" w:hAnsi="Times New Roman"/>
                <w:sz w:val="20"/>
              </w:rPr>
              <w:br/>
              <w:t>Факс: (+82) 43-719-1550</w:t>
            </w:r>
            <w:r>
              <w:rPr>
                <w:rFonts w:ascii="Times New Roman" w:eastAsia="Times New Roman" w:hAnsi="Times New Roman"/>
                <w:sz w:val="20"/>
              </w:rPr>
              <w:br/>
              <w:t>Электрондық пошта: intmfds@korea.kr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3CD101F2" w14:textId="77777777" w:rsidR="00A0398C" w:rsidRDefault="00A0398C" w:rsidP="00A0398C">
            <w:r>
              <w:rPr>
                <w:rFonts w:ascii="Times New Roman" w:eastAsia="Times New Roman" w:hAnsi="Times New Roman"/>
                <w:sz w:val="20"/>
              </w:rPr>
              <w:lastRenderedPageBreak/>
              <w:t>17/08/26</w:t>
            </w:r>
          </w:p>
        </w:tc>
      </w:tr>
      <w:tr w:rsidR="00A0398C" w:rsidRPr="00DC7F07" w14:paraId="35D26DA2" w14:textId="77777777" w:rsidTr="00BC5F1B">
        <w:tc>
          <w:tcPr>
            <w:tcW w:w="2720" w:type="dxa"/>
            <w:vMerge/>
          </w:tcPr>
          <w:p w14:paraId="104630E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FCE8766"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612D3576" w14:textId="77777777" w:rsidR="00A0398C" w:rsidRPr="00242804" w:rsidRDefault="00A0398C" w:rsidP="00A0398C">
            <w:pPr>
              <w:rPr>
                <w:lang w:val="ru-RU"/>
              </w:rPr>
            </w:pPr>
            <w:r>
              <w:rPr>
                <w:rFonts w:ascii="Times New Roman" w:eastAsia="Times New Roman" w:hAnsi="Times New Roman"/>
                <w:sz w:val="20"/>
              </w:rPr>
              <w:t>In</w:t>
            </w:r>
            <w:r w:rsidRPr="00242804">
              <w:rPr>
                <w:rFonts w:ascii="Times New Roman" w:eastAsia="Times New Roman" w:hAnsi="Times New Roman"/>
                <w:sz w:val="20"/>
                <w:lang w:val="ru-RU"/>
              </w:rPr>
              <w:t xml:space="preserve"> </w:t>
            </w:r>
            <w:r>
              <w:rPr>
                <w:rFonts w:ascii="Times New Roman" w:eastAsia="Times New Roman" w:hAnsi="Times New Roman"/>
                <w:sz w:val="20"/>
              </w:rPr>
              <w:t>Vitro</w:t>
            </w:r>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диагностикасына</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арналған</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медициналық</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құрылғылар</w:t>
            </w:r>
            <w:proofErr w:type="spellEnd"/>
          </w:p>
        </w:tc>
        <w:tc>
          <w:tcPr>
            <w:tcW w:w="2720" w:type="dxa"/>
            <w:vMerge/>
          </w:tcPr>
          <w:p w14:paraId="1E68CECE" w14:textId="77777777" w:rsidR="00A0398C" w:rsidRPr="00242804" w:rsidRDefault="00A0398C" w:rsidP="00A0398C">
            <w:pPr>
              <w:rPr>
                <w:lang w:val="ru-RU"/>
              </w:rPr>
            </w:pPr>
          </w:p>
        </w:tc>
      </w:tr>
      <w:tr w:rsidR="00A0398C" w14:paraId="256BE719" w14:textId="77777777" w:rsidTr="00BC5F1B">
        <w:tc>
          <w:tcPr>
            <w:tcW w:w="2720" w:type="dxa"/>
            <w:vMerge/>
          </w:tcPr>
          <w:p w14:paraId="64C4AD8D" w14:textId="77777777" w:rsidR="00A0398C" w:rsidRPr="00242804" w:rsidRDefault="00A0398C" w:rsidP="00A0398C">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842E1EC" w14:textId="77777777" w:rsidR="00A0398C" w:rsidRDefault="00A0398C" w:rsidP="00A0398C">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8E2038F" w14:textId="77777777" w:rsidR="00A0398C" w:rsidRPr="006C1728" w:rsidRDefault="00A0398C" w:rsidP="00A0398C">
            <w:pPr>
              <w:spacing w:before="100" w:beforeAutospacing="1" w:after="100" w:afterAutospacing="1" w:line="240" w:lineRule="auto"/>
              <w:rPr>
                <w:rFonts w:ascii="Times New Roman" w:eastAsia="Times New Roman" w:hAnsi="Times New Roman"/>
                <w:sz w:val="20"/>
              </w:rPr>
            </w:pPr>
            <w:proofErr w:type="spellStart"/>
            <w:r w:rsidRPr="006C1728">
              <w:rPr>
                <w:rFonts w:ascii="Times New Roman" w:eastAsia="Times New Roman" w:hAnsi="Times New Roman"/>
                <w:sz w:val="20"/>
              </w:rPr>
              <w:t>Корея</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Республикасының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Азық-түлік</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және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дәрілік</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заттардың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қауіпсіздігі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министрлігі</w:t>
            </w:r>
            <w:proofErr w:type="spellEnd"/>
            <w:r w:rsidRPr="006C1728">
              <w:rPr>
                <w:rFonts w:ascii="Times New Roman" w:eastAsia="Times New Roman" w:hAnsi="Times New Roman"/>
                <w:sz w:val="20"/>
              </w:rPr>
              <w:t xml:space="preserve"> «In vitro </w:t>
            </w:r>
            <w:proofErr w:type="spellStart"/>
            <w:r w:rsidRPr="006C1728">
              <w:rPr>
                <w:rFonts w:ascii="Times New Roman" w:eastAsia="Times New Roman" w:hAnsi="Times New Roman"/>
                <w:sz w:val="20"/>
              </w:rPr>
              <w:t>диагностикаға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арналған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медициналық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бұйымдардың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пайдалану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сипаттамаларын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бағалау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стандарттары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мен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әдістері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туралы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қағидаларды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қабылдауды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жоспарлап</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отыр</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Аталған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қағидалар</w:t>
            </w:r>
            <w:proofErr w:type="spellEnd"/>
            <w:r w:rsidRPr="006C1728">
              <w:rPr>
                <w:rFonts w:ascii="Times New Roman" w:eastAsia="Times New Roman" w:hAnsi="Times New Roman"/>
                <w:sz w:val="20"/>
              </w:rPr>
              <w:t xml:space="preserve"> «In vitro </w:t>
            </w:r>
            <w:proofErr w:type="spellStart"/>
            <w:r w:rsidRPr="006C1728">
              <w:rPr>
                <w:rFonts w:ascii="Times New Roman" w:eastAsia="Times New Roman" w:hAnsi="Times New Roman"/>
                <w:sz w:val="20"/>
              </w:rPr>
              <w:t>диагностикаға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арналған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медициналық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бұйымдар</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туралы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заңның</w:t>
            </w:r>
            <w:proofErr w:type="spellEnd"/>
            <w:r w:rsidRPr="006C1728">
              <w:rPr>
                <w:rFonts w:ascii="Times New Roman" w:eastAsia="Times New Roman" w:hAnsi="Times New Roman"/>
                <w:sz w:val="20"/>
              </w:rPr>
              <w:t xml:space="preserve"> 17-3-бабына </w:t>
            </w:r>
            <w:proofErr w:type="spellStart"/>
            <w:r w:rsidRPr="006C1728">
              <w:rPr>
                <w:rFonts w:ascii="Times New Roman" w:eastAsia="Times New Roman" w:hAnsi="Times New Roman"/>
                <w:sz w:val="20"/>
              </w:rPr>
              <w:t>және</w:t>
            </w:r>
            <w:proofErr w:type="spellEnd"/>
            <w:r w:rsidRPr="006C1728">
              <w:rPr>
                <w:rFonts w:ascii="Times New Roman" w:eastAsia="Times New Roman" w:hAnsi="Times New Roman"/>
                <w:sz w:val="20"/>
              </w:rPr>
              <w:t xml:space="preserve"> «In vitro </w:t>
            </w:r>
            <w:proofErr w:type="spellStart"/>
            <w:r w:rsidRPr="006C1728">
              <w:rPr>
                <w:rFonts w:ascii="Times New Roman" w:eastAsia="Times New Roman" w:hAnsi="Times New Roman"/>
                <w:sz w:val="20"/>
              </w:rPr>
              <w:t>диагностикаға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арналған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медициналық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бұйымдар</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туралы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заңды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іске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асыру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қағидаларының</w:t>
            </w:r>
            <w:proofErr w:type="spellEnd"/>
            <w:r w:rsidRPr="006C1728">
              <w:rPr>
                <w:rFonts w:ascii="Times New Roman" w:eastAsia="Times New Roman" w:hAnsi="Times New Roman"/>
                <w:sz w:val="20"/>
              </w:rPr>
              <w:t xml:space="preserve"> 38-2-бабына </w:t>
            </w:r>
            <w:proofErr w:type="spellStart"/>
            <w:r w:rsidRPr="006C1728">
              <w:rPr>
                <w:rFonts w:ascii="Times New Roman" w:eastAsia="Times New Roman" w:hAnsi="Times New Roman"/>
                <w:sz w:val="20"/>
              </w:rPr>
              <w:t>сәйкес</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берілген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өкілеттіктерді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іске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асыру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мақсатында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пайдалану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сипаттамаларын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бағалау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жүйесін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енгізуге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қажетті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егжей-тегжейлі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ережелерді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айқындайды</w:t>
            </w:r>
            <w:proofErr w:type="spellEnd"/>
            <w:r w:rsidRPr="006C1728">
              <w:rPr>
                <w:rFonts w:ascii="Times New Roman" w:eastAsia="Times New Roman" w:hAnsi="Times New Roman"/>
                <w:sz w:val="20"/>
              </w:rPr>
              <w:t>.</w:t>
            </w:r>
          </w:p>
          <w:p w14:paraId="41AF6336" w14:textId="77777777" w:rsidR="00A0398C" w:rsidRPr="006C1728" w:rsidRDefault="00A0398C" w:rsidP="00A0398C">
            <w:pPr>
              <w:spacing w:before="100" w:beforeAutospacing="1" w:after="100" w:afterAutospacing="1" w:line="240" w:lineRule="auto"/>
              <w:rPr>
                <w:rFonts w:ascii="Times New Roman" w:eastAsia="Times New Roman" w:hAnsi="Times New Roman"/>
                <w:sz w:val="20"/>
              </w:rPr>
            </w:pPr>
            <w:proofErr w:type="spellStart"/>
            <w:r w:rsidRPr="006C1728">
              <w:rPr>
                <w:rFonts w:ascii="Times New Roman" w:eastAsia="Times New Roman" w:hAnsi="Times New Roman"/>
                <w:sz w:val="20"/>
              </w:rPr>
              <w:t>Қағидалар</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жобасында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мыналар</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көзделген</w:t>
            </w:r>
            <w:proofErr w:type="spellEnd"/>
            <w:r w:rsidRPr="006C1728">
              <w:rPr>
                <w:rFonts w:ascii="Times New Roman" w:eastAsia="Times New Roman" w:hAnsi="Times New Roman"/>
                <w:sz w:val="20"/>
              </w:rPr>
              <w:t>:</w:t>
            </w:r>
          </w:p>
          <w:p w14:paraId="007DD56E" w14:textId="77777777" w:rsidR="00A0398C" w:rsidRPr="006C1728" w:rsidRDefault="00A0398C" w:rsidP="00A0398C">
            <w:pPr>
              <w:spacing w:before="100" w:beforeAutospacing="1" w:after="100" w:afterAutospacing="1" w:line="240" w:lineRule="auto"/>
              <w:rPr>
                <w:rFonts w:ascii="Times New Roman" w:eastAsia="Times New Roman" w:hAnsi="Times New Roman"/>
                <w:sz w:val="20"/>
              </w:rPr>
            </w:pPr>
            <w:r w:rsidRPr="006C1728">
              <w:rPr>
                <w:rFonts w:ascii="Times New Roman" w:eastAsia="Times New Roman" w:hAnsi="Times New Roman"/>
                <w:sz w:val="20"/>
              </w:rPr>
              <w:t xml:space="preserve">A. In vitro </w:t>
            </w:r>
            <w:proofErr w:type="spellStart"/>
            <w:r w:rsidRPr="006C1728">
              <w:rPr>
                <w:rFonts w:ascii="Times New Roman" w:eastAsia="Times New Roman" w:hAnsi="Times New Roman"/>
                <w:sz w:val="20"/>
              </w:rPr>
              <w:t>диагностикаға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арналған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медициналық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бұйымдардың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пайдалану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сипаттамаларын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бағалау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кезінде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қолданылатын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терминдердің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анықтамаларын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белгілеу</w:t>
            </w:r>
            <w:proofErr w:type="spellEnd"/>
            <w:r w:rsidRPr="006C1728">
              <w:rPr>
                <w:rFonts w:ascii="Times New Roman" w:eastAsia="Times New Roman" w:hAnsi="Times New Roman"/>
                <w:sz w:val="20"/>
              </w:rPr>
              <w:t>.</w:t>
            </w:r>
          </w:p>
          <w:p w14:paraId="76718306" w14:textId="77777777" w:rsidR="00A0398C" w:rsidRPr="006C1728" w:rsidRDefault="00A0398C" w:rsidP="00A0398C">
            <w:pPr>
              <w:spacing w:before="100" w:beforeAutospacing="1" w:after="100" w:afterAutospacing="1" w:line="240" w:lineRule="auto"/>
              <w:rPr>
                <w:rFonts w:ascii="Times New Roman" w:eastAsia="Times New Roman" w:hAnsi="Times New Roman"/>
                <w:sz w:val="20"/>
              </w:rPr>
            </w:pPr>
            <w:r w:rsidRPr="006C1728">
              <w:rPr>
                <w:rFonts w:ascii="Times New Roman" w:eastAsia="Times New Roman" w:hAnsi="Times New Roman"/>
                <w:sz w:val="20"/>
              </w:rPr>
              <w:t xml:space="preserve">B. </w:t>
            </w:r>
            <w:proofErr w:type="spellStart"/>
            <w:r w:rsidRPr="006C1728">
              <w:rPr>
                <w:rFonts w:ascii="Times New Roman" w:eastAsia="Times New Roman" w:hAnsi="Times New Roman"/>
                <w:sz w:val="20"/>
              </w:rPr>
              <w:t>Пайдалану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сипаттамаларын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бағалау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стандарттары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мен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әдістерін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мынадай</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құжаттарды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қолдана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отырып</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белгілеу</w:t>
            </w:r>
            <w:proofErr w:type="spellEnd"/>
            <w:r w:rsidRPr="006C1728">
              <w:rPr>
                <w:rFonts w:ascii="Times New Roman" w:eastAsia="Times New Roman" w:hAnsi="Times New Roman"/>
                <w:sz w:val="20"/>
              </w:rPr>
              <w:t>:</w:t>
            </w:r>
          </w:p>
          <w:p w14:paraId="7BBC6182" w14:textId="77777777" w:rsidR="00A0398C" w:rsidRPr="006C1728" w:rsidRDefault="00A0398C" w:rsidP="00A0398C">
            <w:pPr>
              <w:numPr>
                <w:ilvl w:val="0"/>
                <w:numId w:val="26"/>
              </w:numPr>
              <w:spacing w:before="100" w:beforeAutospacing="1" w:after="100" w:afterAutospacing="1" w:line="240" w:lineRule="auto"/>
              <w:rPr>
                <w:rFonts w:ascii="Times New Roman" w:eastAsia="Times New Roman" w:hAnsi="Times New Roman"/>
                <w:sz w:val="20"/>
                <w:lang w:val="ru-RU"/>
              </w:rPr>
            </w:pPr>
            <w:r w:rsidRPr="006C1728">
              <w:rPr>
                <w:rFonts w:ascii="Times New Roman" w:eastAsia="Times New Roman" w:hAnsi="Times New Roman"/>
                <w:sz w:val="20"/>
                <w:lang w:val="ru-RU"/>
              </w:rPr>
              <w:t>«</w:t>
            </w:r>
            <w:proofErr w:type="spellStart"/>
            <w:r w:rsidRPr="006C1728">
              <w:rPr>
                <w:rFonts w:ascii="Times New Roman" w:eastAsia="Times New Roman" w:hAnsi="Times New Roman"/>
                <w:sz w:val="20"/>
                <w:lang w:val="ru-RU"/>
              </w:rPr>
              <w:t>Медициналық</w:t>
            </w:r>
            <w:proofErr w:type="spellEnd"/>
            <w:r w:rsidRPr="006C1728">
              <w:rPr>
                <w:rFonts w:ascii="Times New Roman" w:eastAsia="Times New Roman" w:hAnsi="Times New Roman"/>
                <w:sz w:val="20"/>
                <w:lang w:val="ru-RU"/>
              </w:rPr>
              <w:t xml:space="preserve"> </w:t>
            </w:r>
            <w:proofErr w:type="spellStart"/>
            <w:r w:rsidRPr="006C1728">
              <w:rPr>
                <w:rFonts w:ascii="Times New Roman" w:eastAsia="Times New Roman" w:hAnsi="Times New Roman"/>
                <w:sz w:val="20"/>
                <w:lang w:val="ru-RU"/>
              </w:rPr>
              <w:t>бұйымдар</w:t>
            </w:r>
            <w:proofErr w:type="spellEnd"/>
            <w:r w:rsidRPr="006C1728">
              <w:rPr>
                <w:rFonts w:ascii="Times New Roman" w:eastAsia="Times New Roman" w:hAnsi="Times New Roman"/>
                <w:sz w:val="20"/>
                <w:lang w:val="ru-RU"/>
              </w:rPr>
              <w:t xml:space="preserve"> </w:t>
            </w:r>
            <w:proofErr w:type="spellStart"/>
            <w:r w:rsidRPr="006C1728">
              <w:rPr>
                <w:rFonts w:ascii="Times New Roman" w:eastAsia="Times New Roman" w:hAnsi="Times New Roman"/>
                <w:sz w:val="20"/>
                <w:lang w:val="ru-RU"/>
              </w:rPr>
              <w:t>туралы</w:t>
            </w:r>
            <w:proofErr w:type="spellEnd"/>
            <w:r w:rsidRPr="006C1728">
              <w:rPr>
                <w:rFonts w:ascii="Times New Roman" w:eastAsia="Times New Roman" w:hAnsi="Times New Roman"/>
                <w:sz w:val="20"/>
                <w:lang w:val="ru-RU"/>
              </w:rPr>
              <w:t xml:space="preserve">» </w:t>
            </w:r>
            <w:proofErr w:type="spellStart"/>
            <w:r w:rsidRPr="006C1728">
              <w:rPr>
                <w:rFonts w:ascii="Times New Roman" w:eastAsia="Times New Roman" w:hAnsi="Times New Roman"/>
                <w:sz w:val="20"/>
                <w:lang w:val="ru-RU"/>
              </w:rPr>
              <w:t>заңның</w:t>
            </w:r>
            <w:proofErr w:type="spellEnd"/>
            <w:r w:rsidRPr="006C1728">
              <w:rPr>
                <w:rFonts w:ascii="Times New Roman" w:eastAsia="Times New Roman" w:hAnsi="Times New Roman"/>
                <w:sz w:val="20"/>
                <w:lang w:val="ru-RU"/>
              </w:rPr>
              <w:t xml:space="preserve"> 19-бабында </w:t>
            </w:r>
            <w:proofErr w:type="spellStart"/>
            <w:r w:rsidRPr="006C1728">
              <w:rPr>
                <w:rFonts w:ascii="Times New Roman" w:eastAsia="Times New Roman" w:hAnsi="Times New Roman"/>
                <w:sz w:val="20"/>
                <w:lang w:val="ru-RU"/>
              </w:rPr>
              <w:t>көзделген</w:t>
            </w:r>
            <w:proofErr w:type="spellEnd"/>
            <w:r w:rsidRPr="006C1728">
              <w:rPr>
                <w:rFonts w:ascii="Times New Roman" w:eastAsia="Times New Roman" w:hAnsi="Times New Roman"/>
                <w:sz w:val="20"/>
                <w:lang w:val="ru-RU"/>
              </w:rPr>
              <w:t xml:space="preserve"> </w:t>
            </w:r>
            <w:proofErr w:type="spellStart"/>
            <w:r w:rsidRPr="006C1728">
              <w:rPr>
                <w:rFonts w:ascii="Times New Roman" w:eastAsia="Times New Roman" w:hAnsi="Times New Roman"/>
                <w:sz w:val="20"/>
                <w:lang w:val="ru-RU"/>
              </w:rPr>
              <w:t>стандарттар</w:t>
            </w:r>
            <w:proofErr w:type="spellEnd"/>
            <w:r w:rsidRPr="006C1728">
              <w:rPr>
                <w:rFonts w:ascii="Times New Roman" w:eastAsia="Times New Roman" w:hAnsi="Times New Roman"/>
                <w:sz w:val="20"/>
                <w:lang w:val="ru-RU"/>
              </w:rPr>
              <w:t xml:space="preserve"> мен </w:t>
            </w:r>
            <w:proofErr w:type="spellStart"/>
            <w:r w:rsidRPr="006C1728">
              <w:rPr>
                <w:rFonts w:ascii="Times New Roman" w:eastAsia="Times New Roman" w:hAnsi="Times New Roman"/>
                <w:sz w:val="20"/>
                <w:lang w:val="ru-RU"/>
              </w:rPr>
              <w:t>техникалық</w:t>
            </w:r>
            <w:proofErr w:type="spellEnd"/>
            <w:r w:rsidRPr="006C1728">
              <w:rPr>
                <w:rFonts w:ascii="Times New Roman" w:eastAsia="Times New Roman" w:hAnsi="Times New Roman"/>
                <w:sz w:val="20"/>
                <w:lang w:val="ru-RU"/>
              </w:rPr>
              <w:t xml:space="preserve"> </w:t>
            </w:r>
            <w:proofErr w:type="spellStart"/>
            <w:r w:rsidRPr="006C1728">
              <w:rPr>
                <w:rFonts w:ascii="Times New Roman" w:eastAsia="Times New Roman" w:hAnsi="Times New Roman"/>
                <w:sz w:val="20"/>
                <w:lang w:val="ru-RU"/>
              </w:rPr>
              <w:t>талаптар</w:t>
            </w:r>
            <w:proofErr w:type="spellEnd"/>
            <w:r w:rsidRPr="006C1728">
              <w:rPr>
                <w:rFonts w:ascii="Times New Roman" w:eastAsia="Times New Roman" w:hAnsi="Times New Roman"/>
                <w:sz w:val="20"/>
                <w:lang w:val="ru-RU"/>
              </w:rPr>
              <w:t>;</w:t>
            </w:r>
          </w:p>
          <w:p w14:paraId="04F5A600" w14:textId="77777777" w:rsidR="00A0398C" w:rsidRPr="006C1728" w:rsidRDefault="00A0398C" w:rsidP="00A0398C">
            <w:pPr>
              <w:numPr>
                <w:ilvl w:val="0"/>
                <w:numId w:val="26"/>
              </w:numPr>
              <w:spacing w:before="100" w:beforeAutospacing="1" w:after="100" w:afterAutospacing="1" w:line="240" w:lineRule="auto"/>
              <w:rPr>
                <w:rFonts w:ascii="Times New Roman" w:eastAsia="Times New Roman" w:hAnsi="Times New Roman"/>
                <w:sz w:val="20"/>
              </w:rPr>
            </w:pPr>
            <w:proofErr w:type="spellStart"/>
            <w:r w:rsidRPr="006C1728">
              <w:rPr>
                <w:rFonts w:ascii="Times New Roman" w:eastAsia="Times New Roman" w:hAnsi="Times New Roman"/>
                <w:sz w:val="20"/>
              </w:rPr>
              <w:t>Кореяның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өнеркәсіптік</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стандарттары</w:t>
            </w:r>
            <w:proofErr w:type="spellEnd"/>
            <w:r w:rsidRPr="006C1728">
              <w:rPr>
                <w:rFonts w:ascii="Times New Roman" w:eastAsia="Times New Roman" w:hAnsi="Times New Roman"/>
                <w:sz w:val="20"/>
              </w:rPr>
              <w:t xml:space="preserve"> (KS);</w:t>
            </w:r>
          </w:p>
          <w:p w14:paraId="5EEE0585" w14:textId="77777777" w:rsidR="00A0398C" w:rsidRPr="006C1728" w:rsidRDefault="00A0398C" w:rsidP="00A0398C">
            <w:pPr>
              <w:numPr>
                <w:ilvl w:val="0"/>
                <w:numId w:val="26"/>
              </w:numPr>
              <w:spacing w:before="100" w:beforeAutospacing="1" w:after="100" w:afterAutospacing="1" w:line="240" w:lineRule="auto"/>
              <w:rPr>
                <w:rFonts w:ascii="Times New Roman" w:eastAsia="Times New Roman" w:hAnsi="Times New Roman"/>
                <w:sz w:val="20"/>
              </w:rPr>
            </w:pPr>
            <w:r w:rsidRPr="006C1728">
              <w:rPr>
                <w:rFonts w:ascii="Times New Roman" w:eastAsia="Times New Roman" w:hAnsi="Times New Roman"/>
                <w:sz w:val="20"/>
              </w:rPr>
              <w:t xml:space="preserve">ISO/IEC </w:t>
            </w:r>
            <w:proofErr w:type="spellStart"/>
            <w:r w:rsidRPr="006C1728">
              <w:rPr>
                <w:rFonts w:ascii="Times New Roman" w:eastAsia="Times New Roman" w:hAnsi="Times New Roman"/>
                <w:sz w:val="20"/>
              </w:rPr>
              <w:t>халықаралық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стандарттарын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қоса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алғанда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халықаралық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стандарттар</w:t>
            </w:r>
            <w:proofErr w:type="spellEnd"/>
            <w:r w:rsidRPr="006C1728">
              <w:rPr>
                <w:rFonts w:ascii="Times New Roman" w:eastAsia="Times New Roman" w:hAnsi="Times New Roman"/>
                <w:sz w:val="20"/>
              </w:rPr>
              <w:t>;</w:t>
            </w:r>
          </w:p>
          <w:p w14:paraId="6C56B002" w14:textId="77777777" w:rsidR="00A0398C" w:rsidRPr="006C1728" w:rsidRDefault="00A0398C" w:rsidP="00A0398C">
            <w:pPr>
              <w:numPr>
                <w:ilvl w:val="0"/>
                <w:numId w:val="26"/>
              </w:numPr>
              <w:spacing w:before="100" w:beforeAutospacing="1" w:after="100" w:afterAutospacing="1" w:line="240" w:lineRule="auto"/>
              <w:rPr>
                <w:rFonts w:ascii="Times New Roman" w:eastAsia="Times New Roman" w:hAnsi="Times New Roman"/>
                <w:sz w:val="20"/>
              </w:rPr>
            </w:pPr>
            <w:r w:rsidRPr="006C1728">
              <w:rPr>
                <w:rFonts w:ascii="Times New Roman" w:eastAsia="Times New Roman" w:hAnsi="Times New Roman"/>
                <w:sz w:val="20"/>
              </w:rPr>
              <w:t xml:space="preserve">in vitro </w:t>
            </w:r>
            <w:proofErr w:type="spellStart"/>
            <w:r w:rsidRPr="006C1728">
              <w:rPr>
                <w:rFonts w:ascii="Times New Roman" w:eastAsia="Times New Roman" w:hAnsi="Times New Roman"/>
                <w:sz w:val="20"/>
              </w:rPr>
              <w:t>диагностикаға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арналған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медициналық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бұйымды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тіркеу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немесе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сертификаттау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кезінде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бекітілген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сынақтардың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техникалық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ерекшеліктері</w:t>
            </w:r>
            <w:proofErr w:type="spellEnd"/>
            <w:r w:rsidRPr="006C1728">
              <w:rPr>
                <w:rFonts w:ascii="Times New Roman" w:eastAsia="Times New Roman" w:hAnsi="Times New Roman"/>
                <w:sz w:val="20"/>
              </w:rPr>
              <w:t>.</w:t>
            </w:r>
          </w:p>
          <w:p w14:paraId="54AB1DC2" w14:textId="77777777" w:rsidR="00A0398C" w:rsidRPr="006C1728" w:rsidRDefault="00A0398C" w:rsidP="00A0398C">
            <w:pPr>
              <w:spacing w:before="100" w:beforeAutospacing="1" w:after="100" w:afterAutospacing="1" w:line="240" w:lineRule="auto"/>
              <w:rPr>
                <w:rFonts w:ascii="Times New Roman" w:eastAsia="Times New Roman" w:hAnsi="Times New Roman"/>
                <w:sz w:val="20"/>
              </w:rPr>
            </w:pPr>
            <w:r w:rsidRPr="006C1728">
              <w:rPr>
                <w:rFonts w:ascii="Times New Roman" w:eastAsia="Times New Roman" w:hAnsi="Times New Roman"/>
                <w:sz w:val="20"/>
              </w:rPr>
              <w:t xml:space="preserve">C. </w:t>
            </w:r>
            <w:proofErr w:type="spellStart"/>
            <w:r w:rsidRPr="006C1728">
              <w:rPr>
                <w:rFonts w:ascii="Times New Roman" w:eastAsia="Times New Roman" w:hAnsi="Times New Roman"/>
                <w:sz w:val="20"/>
              </w:rPr>
              <w:t>Пайдалану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сипаттамаларын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бағалау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стандарттары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lastRenderedPageBreak/>
              <w:t>мен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әдістері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қолданылатын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бағалау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көрсеткіштерін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айқындау</w:t>
            </w:r>
            <w:proofErr w:type="spellEnd"/>
            <w:r w:rsidRPr="006C1728">
              <w:rPr>
                <w:rFonts w:ascii="Times New Roman" w:eastAsia="Times New Roman" w:hAnsi="Times New Roman"/>
                <w:sz w:val="20"/>
              </w:rPr>
              <w:t>.</w:t>
            </w:r>
          </w:p>
        </w:tc>
        <w:tc>
          <w:tcPr>
            <w:tcW w:w="2720" w:type="dxa"/>
            <w:vMerge/>
          </w:tcPr>
          <w:p w14:paraId="43A17E02" w14:textId="77777777" w:rsidR="00A0398C" w:rsidRDefault="00A0398C" w:rsidP="00A0398C"/>
        </w:tc>
      </w:tr>
      <w:tr w:rsidR="00A0398C" w14:paraId="3A655F13"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78D71CA" w14:textId="28C06C4D" w:rsidR="00A0398C" w:rsidRPr="00E05063" w:rsidRDefault="00A0398C" w:rsidP="00A0398C">
            <w:pPr>
              <w:rPr>
                <w:lang w:val="kk-KZ"/>
              </w:rPr>
            </w:pPr>
            <w:r>
              <w:rPr>
                <w:rFonts w:ascii="Times New Roman" w:eastAsia="Times New Roman" w:hAnsi="Times New Roman"/>
                <w:sz w:val="20"/>
                <w:lang w:val="kk-KZ"/>
              </w:rPr>
              <w:t>85</w:t>
            </w:r>
          </w:p>
        </w:tc>
        <w:tc>
          <w:tcPr>
            <w:tcW w:w="2720" w:type="dxa"/>
            <w:tcBorders>
              <w:top w:val="single" w:sz="8" w:space="0" w:color="000000"/>
              <w:left w:val="single" w:sz="8" w:space="0" w:color="000000"/>
              <w:bottom w:val="single" w:sz="8" w:space="0" w:color="000000"/>
              <w:right w:val="single" w:sz="8" w:space="0" w:color="000000"/>
            </w:tcBorders>
          </w:tcPr>
          <w:p w14:paraId="485325B4" w14:textId="77777777" w:rsidR="00A0398C" w:rsidRDefault="00A0398C" w:rsidP="00A0398C">
            <w:r>
              <w:rPr>
                <w:rFonts w:ascii="Times New Roman" w:eastAsia="Times New Roman" w:hAnsi="Times New Roman"/>
                <w:sz w:val="20"/>
              </w:rPr>
              <w:t>G/TBT/N/KOR/1353</w:t>
            </w:r>
          </w:p>
        </w:tc>
        <w:tc>
          <w:tcPr>
            <w:tcW w:w="5102" w:type="dxa"/>
            <w:tcBorders>
              <w:top w:val="single" w:sz="8" w:space="0" w:color="000000"/>
              <w:left w:val="single" w:sz="8" w:space="0" w:color="000000"/>
              <w:bottom w:val="single" w:sz="8" w:space="0" w:color="000000"/>
              <w:right w:val="single" w:sz="8" w:space="0" w:color="000000"/>
            </w:tcBorders>
          </w:tcPr>
          <w:p w14:paraId="38DA43A2" w14:textId="77777777" w:rsidR="00A0398C" w:rsidRDefault="00A0398C" w:rsidP="00A0398C">
            <w:r>
              <w:rPr>
                <w:rFonts w:ascii="Times New Roman" w:eastAsia="Times New Roman" w:hAnsi="Times New Roman"/>
                <w:sz w:val="20"/>
              </w:rPr>
              <w:t>«Азық-түлік өнімдерін таңбалау және жарнамалау туралы заңның қолданысқа енгізілуін қамтамасыз ету туралы» қаулысына ұсынылатын түзетулер (3 бет, корей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https://members.wto.org/crnattachments/2026/TBT/KOR/26_03146_00_x.pdf</w:t>
            </w:r>
            <w:r>
              <w:rPr>
                <w:rFonts w:ascii="Times New Roman" w:eastAsia="Times New Roman" w:hAnsi="Times New Roman"/>
                <w:sz w:val="20"/>
              </w:rPr>
              <w:br/>
              <w:t>Халықаралық ынтымақтастық департаменті</w:t>
            </w:r>
            <w:r>
              <w:rPr>
                <w:rFonts w:ascii="Times New Roman" w:eastAsia="Times New Roman" w:hAnsi="Times New Roman"/>
                <w:sz w:val="20"/>
              </w:rPr>
              <w:br/>
              <w:t>Азық-түлік және дәрі-дәрмек қауіпсіздігі министрлігі</w:t>
            </w:r>
            <w:r>
              <w:rPr>
                <w:rFonts w:ascii="Times New Roman" w:eastAsia="Times New Roman" w:hAnsi="Times New Roman"/>
                <w:sz w:val="20"/>
              </w:rPr>
              <w:br/>
              <w:t>187 Oseongsengmyeon2-ro, Osong-yup, Heungdeok-gu, Choongjuji, Chungcheongbuk-do, 28159 Корея Республикасы</w:t>
            </w:r>
            <w:r>
              <w:rPr>
                <w:rFonts w:ascii="Times New Roman" w:eastAsia="Times New Roman" w:hAnsi="Times New Roman"/>
                <w:sz w:val="20"/>
              </w:rPr>
              <w:br/>
              <w:t>Тел: (+82) 43 719-1564, Факс: (+82) 43-719-1550, Электрондық пошта: intmfds@korea.kr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28615E24" w14:textId="77777777" w:rsidR="00A0398C" w:rsidRDefault="00A0398C" w:rsidP="00A0398C">
            <w:r>
              <w:rPr>
                <w:rFonts w:ascii="Times New Roman" w:eastAsia="Times New Roman" w:hAnsi="Times New Roman"/>
                <w:sz w:val="20"/>
              </w:rPr>
              <w:t>17/08/26</w:t>
            </w:r>
          </w:p>
        </w:tc>
      </w:tr>
      <w:tr w:rsidR="00A0398C" w14:paraId="16E893DD" w14:textId="77777777" w:rsidTr="00BC5F1B">
        <w:tc>
          <w:tcPr>
            <w:tcW w:w="2720" w:type="dxa"/>
            <w:vMerge/>
          </w:tcPr>
          <w:p w14:paraId="5DFD272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3D304EA"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61705C5F" w14:textId="77777777" w:rsidR="00A0398C" w:rsidRDefault="00A0398C" w:rsidP="00A0398C">
            <w:r>
              <w:rPr>
                <w:rFonts w:ascii="Times New Roman" w:eastAsia="Times New Roman" w:hAnsi="Times New Roman"/>
                <w:sz w:val="20"/>
              </w:rPr>
              <w:t>Тамақ</w:t>
            </w:r>
          </w:p>
        </w:tc>
        <w:tc>
          <w:tcPr>
            <w:tcW w:w="2720" w:type="dxa"/>
            <w:vMerge/>
          </w:tcPr>
          <w:p w14:paraId="2E94A0C6" w14:textId="77777777" w:rsidR="00A0398C" w:rsidRDefault="00A0398C" w:rsidP="00A0398C"/>
        </w:tc>
      </w:tr>
      <w:tr w:rsidR="00A0398C" w14:paraId="28CD83FA" w14:textId="77777777" w:rsidTr="00BC5F1B">
        <w:tc>
          <w:tcPr>
            <w:tcW w:w="2720" w:type="dxa"/>
            <w:vMerge/>
          </w:tcPr>
          <w:p w14:paraId="737D472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81F49AF" w14:textId="77777777" w:rsidR="00A0398C" w:rsidRDefault="00A0398C" w:rsidP="00A0398C">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535A8023" w14:textId="77777777" w:rsidR="00A0398C" w:rsidRPr="006C1728" w:rsidRDefault="00A0398C" w:rsidP="00A0398C">
            <w:pPr>
              <w:spacing w:before="100" w:beforeAutospacing="1" w:after="100" w:afterAutospacing="1" w:line="240" w:lineRule="auto"/>
              <w:rPr>
                <w:rFonts w:ascii="Times New Roman" w:eastAsia="Times New Roman" w:hAnsi="Times New Roman"/>
                <w:sz w:val="20"/>
              </w:rPr>
            </w:pPr>
            <w:proofErr w:type="spellStart"/>
            <w:r w:rsidRPr="006C1728">
              <w:rPr>
                <w:rFonts w:ascii="Times New Roman" w:eastAsia="Times New Roman" w:hAnsi="Times New Roman"/>
                <w:sz w:val="20"/>
              </w:rPr>
              <w:t>Ұсынылып</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отырған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өзгерістер</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мыналарды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көздейді</w:t>
            </w:r>
            <w:proofErr w:type="spellEnd"/>
            <w:r w:rsidRPr="006C1728">
              <w:rPr>
                <w:rFonts w:ascii="Times New Roman" w:eastAsia="Times New Roman" w:hAnsi="Times New Roman"/>
                <w:sz w:val="20"/>
              </w:rPr>
              <w:t>:</w:t>
            </w:r>
          </w:p>
          <w:p w14:paraId="51F29615" w14:textId="77777777" w:rsidR="00A0398C" w:rsidRPr="006C1728" w:rsidRDefault="00A0398C" w:rsidP="00A0398C">
            <w:pPr>
              <w:spacing w:before="100" w:beforeAutospacing="1" w:after="100" w:afterAutospacing="1" w:line="240" w:lineRule="auto"/>
              <w:rPr>
                <w:rFonts w:ascii="Times New Roman" w:eastAsia="Times New Roman" w:hAnsi="Times New Roman"/>
                <w:sz w:val="20"/>
              </w:rPr>
            </w:pPr>
            <w:r w:rsidRPr="006C1728">
              <w:rPr>
                <w:rFonts w:ascii="Times New Roman" w:eastAsia="Times New Roman" w:hAnsi="Times New Roman"/>
                <w:sz w:val="20"/>
              </w:rPr>
              <w:t>«</w:t>
            </w:r>
            <w:proofErr w:type="spellStart"/>
            <w:r w:rsidRPr="006C1728">
              <w:rPr>
                <w:rFonts w:ascii="Times New Roman" w:eastAsia="Times New Roman" w:hAnsi="Times New Roman"/>
                <w:sz w:val="20"/>
              </w:rPr>
              <w:t>Фармацевтикалық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қызмет</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туралы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заңның</w:t>
            </w:r>
            <w:proofErr w:type="spellEnd"/>
            <w:r w:rsidRPr="006C1728">
              <w:rPr>
                <w:rFonts w:ascii="Times New Roman" w:eastAsia="Times New Roman" w:hAnsi="Times New Roman"/>
                <w:sz w:val="20"/>
              </w:rPr>
              <w:t xml:space="preserve"> 31 </w:t>
            </w:r>
            <w:proofErr w:type="spellStart"/>
            <w:r w:rsidRPr="006C1728">
              <w:rPr>
                <w:rFonts w:ascii="Times New Roman" w:eastAsia="Times New Roman" w:hAnsi="Times New Roman"/>
                <w:sz w:val="20"/>
              </w:rPr>
              <w:t>және</w:t>
            </w:r>
            <w:proofErr w:type="spellEnd"/>
            <w:r w:rsidRPr="006C1728">
              <w:rPr>
                <w:rFonts w:ascii="Times New Roman" w:eastAsia="Times New Roman" w:hAnsi="Times New Roman"/>
                <w:sz w:val="20"/>
              </w:rPr>
              <w:t xml:space="preserve"> 42-баптарына </w:t>
            </w:r>
            <w:proofErr w:type="spellStart"/>
            <w:r w:rsidRPr="006C1728">
              <w:rPr>
                <w:rFonts w:ascii="Times New Roman" w:eastAsia="Times New Roman" w:hAnsi="Times New Roman"/>
                <w:sz w:val="20"/>
              </w:rPr>
              <w:t>сәйкес</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тіркелген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немесе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хабарлама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тәртібімен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айналымға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жіберілген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дәрілік</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заттардың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атауларын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дәрілік</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препараттардың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сауда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атауларын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немесе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дәрілік</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өсімдік</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шикізаты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негізіндегі</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рецептуралардың</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атауларын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қоса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алғанда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сондай-ақ</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оларға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ұқсас</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атауларды</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таңбалауда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және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жарнамада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пайдалануға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тыйым</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салу</w:t>
            </w:r>
            <w:proofErr w:type="spellEnd"/>
            <w:r w:rsidRPr="006C1728">
              <w:rPr>
                <w:rFonts w:ascii="Times New Roman" w:eastAsia="Times New Roman" w:hAnsi="Times New Roman"/>
                <w:sz w:val="20"/>
              </w:rPr>
              <w:t>.</w:t>
            </w:r>
          </w:p>
        </w:tc>
        <w:tc>
          <w:tcPr>
            <w:tcW w:w="2720" w:type="dxa"/>
            <w:vMerge/>
          </w:tcPr>
          <w:p w14:paraId="62747586" w14:textId="77777777" w:rsidR="00A0398C" w:rsidRDefault="00A0398C" w:rsidP="00A0398C"/>
        </w:tc>
      </w:tr>
      <w:tr w:rsidR="00A0398C" w14:paraId="2474EC3F"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F4CCFAE" w14:textId="64F85EA5" w:rsidR="00A0398C" w:rsidRPr="00E05063" w:rsidRDefault="00A0398C" w:rsidP="00A0398C">
            <w:pPr>
              <w:rPr>
                <w:lang w:val="kk-KZ"/>
              </w:rPr>
            </w:pPr>
            <w:r>
              <w:rPr>
                <w:rFonts w:ascii="Times New Roman" w:eastAsia="Times New Roman" w:hAnsi="Times New Roman"/>
                <w:sz w:val="20"/>
                <w:lang w:val="kk-KZ"/>
              </w:rPr>
              <w:t>86</w:t>
            </w:r>
          </w:p>
        </w:tc>
        <w:tc>
          <w:tcPr>
            <w:tcW w:w="2720" w:type="dxa"/>
            <w:tcBorders>
              <w:top w:val="single" w:sz="8" w:space="0" w:color="000000"/>
              <w:left w:val="single" w:sz="8" w:space="0" w:color="000000"/>
              <w:bottom w:val="single" w:sz="8" w:space="0" w:color="000000"/>
              <w:right w:val="single" w:sz="8" w:space="0" w:color="000000"/>
            </w:tcBorders>
          </w:tcPr>
          <w:p w14:paraId="70C83973" w14:textId="77777777" w:rsidR="00A0398C" w:rsidRDefault="00A0398C" w:rsidP="00A0398C">
            <w:r>
              <w:rPr>
                <w:rFonts w:ascii="Times New Roman" w:eastAsia="Times New Roman" w:hAnsi="Times New Roman"/>
                <w:sz w:val="20"/>
              </w:rPr>
              <w:t>G/TBT/N/KOR/1352</w:t>
            </w:r>
          </w:p>
        </w:tc>
        <w:tc>
          <w:tcPr>
            <w:tcW w:w="5102" w:type="dxa"/>
            <w:tcBorders>
              <w:top w:val="single" w:sz="8" w:space="0" w:color="000000"/>
              <w:left w:val="single" w:sz="8" w:space="0" w:color="000000"/>
              <w:bottom w:val="single" w:sz="8" w:space="0" w:color="000000"/>
              <w:right w:val="single" w:sz="8" w:space="0" w:color="000000"/>
            </w:tcBorders>
          </w:tcPr>
          <w:p w14:paraId="4C50D8B4" w14:textId="77777777" w:rsidR="00A0398C" w:rsidRPr="006C1728" w:rsidRDefault="00A0398C" w:rsidP="00A0398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1728">
              <w:rPr>
                <w:rFonts w:ascii="Times New Roman" w:eastAsia="Times New Roman" w:hAnsi="Times New Roman"/>
                <w:sz w:val="20"/>
              </w:rPr>
              <w:t>Тағам</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өнімдерін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әділетсіз</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таңбалау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және</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жарнамалау</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стандартына</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ұсынылып</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отырған</w:t>
            </w:r>
            <w:proofErr w:type="spellEnd"/>
            <w:r w:rsidRPr="006C1728">
              <w:rPr>
                <w:rFonts w:ascii="Times New Roman" w:eastAsia="Times New Roman" w:hAnsi="Times New Roman"/>
                <w:sz w:val="20"/>
              </w:rPr>
              <w:t xml:space="preserve"> </w:t>
            </w:r>
            <w:proofErr w:type="spellStart"/>
            <w:r w:rsidRPr="006C1728">
              <w:rPr>
                <w:rFonts w:ascii="Times New Roman" w:eastAsia="Times New Roman" w:hAnsi="Times New Roman"/>
                <w:sz w:val="20"/>
              </w:rPr>
              <w:t>түзету</w:t>
            </w:r>
            <w:proofErr w:type="spellEnd"/>
            <w:r>
              <w:rPr>
                <w:rFonts w:ascii="Times New Roman" w:eastAsia="Times New Roman" w:hAnsi="Times New Roman"/>
                <w:sz w:val="20"/>
                <w:lang w:val="kk-KZ"/>
              </w:rPr>
              <w:t xml:space="preserve"> </w:t>
            </w:r>
            <w:r>
              <w:rPr>
                <w:rFonts w:ascii="Times New Roman" w:eastAsia="Times New Roman" w:hAnsi="Times New Roman"/>
                <w:sz w:val="20"/>
              </w:rPr>
              <w:t xml:space="preserve">(6 </w:t>
            </w:r>
            <w:proofErr w:type="spellStart"/>
            <w:r>
              <w:rPr>
                <w:rFonts w:ascii="Times New Roman" w:eastAsia="Times New Roman" w:hAnsi="Times New Roman"/>
                <w:sz w:val="20"/>
              </w:rPr>
              <w:t>бет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w:t>
            </w:r>
            <w:r>
              <w:rPr>
                <w:rFonts w:ascii="Times New Roman" w:eastAsia="Times New Roman" w:hAnsi="Times New Roman"/>
                <w:sz w:val="20"/>
                <w:lang w:val="kk-KZ"/>
              </w:rPr>
              <w:t>.</w:t>
            </w:r>
            <w:r>
              <w:rPr>
                <w:rFonts w:ascii="Times New Roman" w:eastAsia="Times New Roman" w:hAnsi="Times New Roman"/>
                <w:sz w:val="20"/>
              </w:rPr>
              <w:br/>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құжатына</w:t>
            </w:r>
            <w:proofErr w:type="spellEnd"/>
            <w:r>
              <w:rPr>
                <w:rFonts w:ascii="Times New Roman" w:eastAsia="Times New Roman" w:hAnsi="Times New Roman"/>
                <w:sz w:val="20"/>
              </w:rPr>
              <w:t>/</w:t>
            </w:r>
            <w:proofErr w:type="spellStart"/>
            <w:r>
              <w:rPr>
                <w:rFonts w:ascii="Times New Roman" w:eastAsia="Times New Roman" w:hAnsi="Times New Roman"/>
                <w:sz w:val="20"/>
              </w:rPr>
              <w:t>құжаттарына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көшірмелерді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агенттік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ақпаратына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сілтеме</w:t>
            </w:r>
            <w:proofErr w:type="spellEnd"/>
            <w:r>
              <w:rPr>
                <w:rFonts w:ascii="Times New Roman" w:eastAsia="Times New Roman" w:hAnsi="Times New Roman"/>
                <w:sz w:val="20"/>
              </w:rPr>
              <w:t>:</w:t>
            </w:r>
            <w:r>
              <w:rPr>
                <w:rFonts w:ascii="Times New Roman" w:eastAsia="Times New Roman" w:hAnsi="Times New Roman"/>
                <w:sz w:val="20"/>
              </w:rPr>
              <w:br/>
              <w:t>https://members.wto.org/crnattachments/2026/TBT/KOR/26_03145_00_x.pdf</w:t>
            </w:r>
            <w:r>
              <w:rPr>
                <w:rFonts w:ascii="Times New Roman" w:eastAsia="Times New Roman" w:hAnsi="Times New Roman"/>
                <w:sz w:val="20"/>
              </w:rPr>
              <w:br/>
            </w:r>
            <w:proofErr w:type="spellStart"/>
            <w:r>
              <w:rPr>
                <w:rFonts w:ascii="Times New Roman" w:eastAsia="Times New Roman" w:hAnsi="Times New Roman"/>
                <w:sz w:val="20"/>
              </w:rPr>
              <w:t>Құжаттарды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дәрі-дәрмек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министрлігінің</w:t>
            </w:r>
            <w:proofErr w:type="spellEnd"/>
            <w:r>
              <w:rPr>
                <w:rFonts w:ascii="Times New Roman" w:eastAsia="Times New Roman" w:hAnsi="Times New Roman"/>
                <w:sz w:val="20"/>
              </w:rPr>
              <w:t xml:space="preserve"> (MFDS) </w:t>
            </w:r>
            <w:proofErr w:type="spellStart"/>
            <w:r>
              <w:rPr>
                <w:rFonts w:ascii="Times New Roman" w:eastAsia="Times New Roman" w:hAnsi="Times New Roman"/>
                <w:sz w:val="20"/>
              </w:rPr>
              <w:t>веб-сайтында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көруге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болады</w:t>
            </w:r>
            <w:proofErr w:type="spellEnd"/>
            <w:r>
              <w:rPr>
                <w:rFonts w:ascii="Times New Roman" w:eastAsia="Times New Roman" w:hAnsi="Times New Roman"/>
                <w:sz w:val="20"/>
              </w:rPr>
              <w:t>:</w:t>
            </w:r>
            <w:r>
              <w:rPr>
                <w:rFonts w:ascii="Times New Roman" w:eastAsia="Times New Roman" w:hAnsi="Times New Roman"/>
                <w:sz w:val="20"/>
              </w:rPr>
              <w:br/>
              <w:t xml:space="preserve">www.mfds.go.kr </w:t>
            </w:r>
            <w:proofErr w:type="spellStart"/>
            <w:r>
              <w:rPr>
                <w:rFonts w:ascii="Times New Roman" w:eastAsia="Times New Roman" w:hAnsi="Times New Roman"/>
                <w:sz w:val="20"/>
              </w:rPr>
              <w:t>Халықаралық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ынтымақтастық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бөлімі</w:t>
            </w:r>
            <w:proofErr w:type="spellEnd"/>
            <w:r>
              <w:rPr>
                <w:rFonts w:ascii="Times New Roman" w:eastAsia="Times New Roman" w:hAnsi="Times New Roman"/>
                <w:sz w:val="20"/>
              </w:rPr>
              <w:br/>
            </w:r>
            <w:proofErr w:type="spellStart"/>
            <w:r>
              <w:rPr>
                <w:rFonts w:ascii="Times New Roman" w:eastAsia="Times New Roman" w:hAnsi="Times New Roman"/>
                <w:sz w:val="20"/>
              </w:rPr>
              <w:t>Азық-түлік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дәрі-дәрмек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w:t>
            </w:r>
            <w:proofErr w:type="spellEnd"/>
            <w:r>
              <w:rPr>
                <w:rFonts w:ascii="Times New Roman" w:eastAsia="Times New Roman" w:hAnsi="Times New Roman"/>
                <w:sz w:val="20"/>
              </w:rPr>
              <w:br/>
              <w:t xml:space="preserve">187 Oseongsengmyeon2-ro, </w:t>
            </w:r>
            <w:proofErr w:type="spellStart"/>
            <w:r>
              <w:rPr>
                <w:rFonts w:ascii="Times New Roman" w:eastAsia="Times New Roman" w:hAnsi="Times New Roman"/>
                <w:sz w:val="20"/>
              </w:rPr>
              <w:t>Osong</w:t>
            </w:r>
            <w:proofErr w:type="spellEnd"/>
            <w:r>
              <w:rPr>
                <w:rFonts w:ascii="Times New Roman" w:eastAsia="Times New Roman" w:hAnsi="Times New Roman"/>
                <w:sz w:val="20"/>
              </w:rPr>
              <w:t xml:space="preserve">-yup, </w:t>
            </w:r>
            <w:proofErr w:type="spellStart"/>
            <w:r>
              <w:rPr>
                <w:rFonts w:ascii="Times New Roman" w:eastAsia="Times New Roman" w:hAnsi="Times New Roman"/>
                <w:sz w:val="20"/>
              </w:rPr>
              <w:t>Heungdeok-gu</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Choongjuji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Chungcheongbuk</w:t>
            </w:r>
            <w:proofErr w:type="spellEnd"/>
            <w:r>
              <w:rPr>
                <w:rFonts w:ascii="Times New Roman" w:eastAsia="Times New Roman" w:hAnsi="Times New Roman"/>
                <w:sz w:val="20"/>
              </w:rPr>
              <w:t>-do, 28159</w:t>
            </w:r>
            <w:r>
              <w:rPr>
                <w:rFonts w:ascii="Times New Roman" w:eastAsia="Times New Roman" w:hAnsi="Times New Roman"/>
                <w:sz w:val="20"/>
              </w:rPr>
              <w:br/>
            </w:r>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Республикасы</w:t>
            </w:r>
            <w:proofErr w:type="spellEnd"/>
            <w:r>
              <w:rPr>
                <w:rFonts w:ascii="Times New Roman" w:eastAsia="Times New Roman" w:hAnsi="Times New Roman"/>
                <w:sz w:val="20"/>
              </w:rPr>
              <w:br/>
            </w:r>
            <w:proofErr w:type="spellStart"/>
            <w:r>
              <w:rPr>
                <w:rFonts w:ascii="Times New Roman" w:eastAsia="Times New Roman" w:hAnsi="Times New Roman"/>
                <w:sz w:val="20"/>
              </w:rPr>
              <w:t>Тел</w:t>
            </w:r>
            <w:proofErr w:type="spellEnd"/>
            <w:r>
              <w:rPr>
                <w:rFonts w:ascii="Times New Roman" w:eastAsia="Times New Roman" w:hAnsi="Times New Roman"/>
                <w:sz w:val="20"/>
              </w:rPr>
              <w:t>: (+82) 43 719-1569</w:t>
            </w:r>
            <w:r>
              <w:rPr>
                <w:rFonts w:ascii="Times New Roman" w:eastAsia="Times New Roman" w:hAnsi="Times New Roman"/>
                <w:sz w:val="20"/>
              </w:rPr>
              <w:br/>
            </w:r>
            <w:proofErr w:type="spellStart"/>
            <w:r>
              <w:rPr>
                <w:rFonts w:ascii="Times New Roman" w:eastAsia="Times New Roman" w:hAnsi="Times New Roman"/>
                <w:sz w:val="20"/>
              </w:rPr>
              <w:t>Факс</w:t>
            </w:r>
            <w:proofErr w:type="spellEnd"/>
            <w:r>
              <w:rPr>
                <w:rFonts w:ascii="Times New Roman" w:eastAsia="Times New Roman" w:hAnsi="Times New Roman"/>
                <w:sz w:val="20"/>
              </w:rPr>
              <w:t>: (+82) 43-719-1550</w:t>
            </w:r>
            <w:r>
              <w:rPr>
                <w:rFonts w:ascii="Times New Roman" w:eastAsia="Times New Roman" w:hAnsi="Times New Roman"/>
                <w:sz w:val="20"/>
              </w:rPr>
              <w:br/>
            </w:r>
            <w:proofErr w:type="spellStart"/>
            <w:r>
              <w:rPr>
                <w:rFonts w:ascii="Times New Roman" w:eastAsia="Times New Roman" w:hAnsi="Times New Roman"/>
                <w:sz w:val="20"/>
              </w:rPr>
              <w:t>Электрондық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пошта</w:t>
            </w:r>
            <w:proofErr w:type="spellEnd"/>
            <w:r>
              <w:rPr>
                <w:rFonts w:ascii="Times New Roman" w:eastAsia="Times New Roman" w:hAnsi="Times New Roman"/>
                <w:sz w:val="20"/>
              </w:rPr>
              <w:t>: intmfds@korea.kr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9648D5" w14:textId="77777777" w:rsidR="00A0398C" w:rsidRDefault="00A0398C" w:rsidP="00A0398C">
            <w:r>
              <w:rPr>
                <w:rFonts w:ascii="Times New Roman" w:eastAsia="Times New Roman" w:hAnsi="Times New Roman"/>
                <w:sz w:val="20"/>
              </w:rPr>
              <w:t>14/07/26</w:t>
            </w:r>
          </w:p>
        </w:tc>
      </w:tr>
      <w:tr w:rsidR="00A0398C" w14:paraId="42AF4C11" w14:textId="77777777" w:rsidTr="00BC5F1B">
        <w:tc>
          <w:tcPr>
            <w:tcW w:w="2720" w:type="dxa"/>
            <w:vMerge/>
          </w:tcPr>
          <w:p w14:paraId="3497F0B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3F9C544"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60118B0E" w14:textId="77777777" w:rsidR="00A0398C" w:rsidRDefault="00A0398C" w:rsidP="00A0398C">
            <w:r>
              <w:rPr>
                <w:rFonts w:ascii="Times New Roman" w:eastAsia="Times New Roman" w:hAnsi="Times New Roman"/>
                <w:sz w:val="20"/>
              </w:rPr>
              <w:t>Тамақ</w:t>
            </w:r>
          </w:p>
        </w:tc>
        <w:tc>
          <w:tcPr>
            <w:tcW w:w="2720" w:type="dxa"/>
            <w:vMerge/>
          </w:tcPr>
          <w:p w14:paraId="1C10919F" w14:textId="77777777" w:rsidR="00A0398C" w:rsidRDefault="00A0398C" w:rsidP="00A0398C"/>
        </w:tc>
      </w:tr>
      <w:tr w:rsidR="00A0398C" w14:paraId="316939BA" w14:textId="77777777" w:rsidTr="00BC5F1B">
        <w:tc>
          <w:tcPr>
            <w:tcW w:w="2720" w:type="dxa"/>
            <w:vMerge/>
          </w:tcPr>
          <w:p w14:paraId="5A05F0B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0F02300" w14:textId="77777777" w:rsidR="00A0398C" w:rsidRDefault="00A0398C" w:rsidP="00A0398C">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077B8946" w14:textId="77777777" w:rsidR="00A0398C" w:rsidRDefault="00A0398C" w:rsidP="00A0398C">
            <w:r>
              <w:rPr>
                <w:rFonts w:ascii="Times New Roman" w:eastAsia="Times New Roman" w:hAnsi="Times New Roman"/>
                <w:sz w:val="20"/>
              </w:rPr>
              <w:t>Азық-түлік және дәрі-дәрмек қауіпсіздігі министрлігі (MFDS) тамақ өнімдерін жалған таңбалау және жарнамалау жөніндегі стандарттың келесі ережесін қайта қарағысы келеді. Түзетулердің негізгі ережелері мыналар: - дәрілік заттардың атауларын немесе ұқсас атауларды таңбалауға және жарнамалауға тыйым салу.</w:t>
            </w:r>
          </w:p>
        </w:tc>
        <w:tc>
          <w:tcPr>
            <w:tcW w:w="2720" w:type="dxa"/>
            <w:vMerge/>
          </w:tcPr>
          <w:p w14:paraId="294E06D7" w14:textId="77777777" w:rsidR="00A0398C" w:rsidRDefault="00A0398C" w:rsidP="00A0398C"/>
        </w:tc>
      </w:tr>
      <w:tr w:rsidR="00A0398C" w14:paraId="56162ECF"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CD86352" w14:textId="3D60BD40" w:rsidR="00A0398C" w:rsidRPr="00E05063" w:rsidRDefault="00A0398C" w:rsidP="00A0398C">
            <w:pPr>
              <w:rPr>
                <w:lang w:val="kk-KZ"/>
              </w:rPr>
            </w:pPr>
            <w:r>
              <w:rPr>
                <w:rFonts w:ascii="Times New Roman" w:eastAsia="Times New Roman" w:hAnsi="Times New Roman"/>
                <w:sz w:val="20"/>
                <w:lang w:val="kk-KZ"/>
              </w:rPr>
              <w:lastRenderedPageBreak/>
              <w:t>87</w:t>
            </w:r>
          </w:p>
        </w:tc>
        <w:tc>
          <w:tcPr>
            <w:tcW w:w="2720" w:type="dxa"/>
            <w:tcBorders>
              <w:top w:val="single" w:sz="8" w:space="0" w:color="000000"/>
              <w:left w:val="single" w:sz="8" w:space="0" w:color="000000"/>
              <w:bottom w:val="single" w:sz="8" w:space="0" w:color="000000"/>
              <w:right w:val="single" w:sz="8" w:space="0" w:color="000000"/>
            </w:tcBorders>
          </w:tcPr>
          <w:p w14:paraId="046716F6" w14:textId="77777777" w:rsidR="00A0398C" w:rsidRDefault="00A0398C" w:rsidP="00A0398C">
            <w:r>
              <w:rPr>
                <w:rFonts w:ascii="Times New Roman" w:eastAsia="Times New Roman" w:hAnsi="Times New Roman"/>
                <w:sz w:val="20"/>
              </w:rPr>
              <w:t>G/TBT/N/KOR/1351</w:t>
            </w:r>
          </w:p>
        </w:tc>
        <w:tc>
          <w:tcPr>
            <w:tcW w:w="5102" w:type="dxa"/>
            <w:tcBorders>
              <w:top w:val="single" w:sz="8" w:space="0" w:color="000000"/>
              <w:left w:val="single" w:sz="8" w:space="0" w:color="000000"/>
              <w:bottom w:val="single" w:sz="8" w:space="0" w:color="000000"/>
              <w:right w:val="single" w:sz="8" w:space="0" w:color="000000"/>
            </w:tcBorders>
          </w:tcPr>
          <w:p w14:paraId="01E88A80" w14:textId="77777777" w:rsidR="00A0398C" w:rsidRDefault="00A0398C" w:rsidP="00A0398C">
            <w:r>
              <w:rPr>
                <w:rFonts w:ascii="Times New Roman" w:eastAsia="Times New Roman" w:hAnsi="Times New Roman"/>
                <w:sz w:val="20"/>
              </w:rPr>
              <w:t>«Дәрілік заттардың қауіпсіздігі және т.б. туралы ережеге» ұсынылған түзетулер. (14 бет, корей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https://members.wto.org/crnattachments/2026/TBT/KOR/26_03144_00_x.pdf</w:t>
            </w:r>
            <w:r>
              <w:rPr>
                <w:rFonts w:ascii="Times New Roman" w:eastAsia="Times New Roman" w:hAnsi="Times New Roman"/>
                <w:sz w:val="20"/>
              </w:rPr>
              <w:br/>
              <w:t>Құжаттарды Азық-түлік және дәрі-дәрмек қауіпсіздігі министрлігінің (MFDS) веб-сайтында көруге болады: www.mfds.go.kr Office</w:t>
            </w:r>
            <w:r>
              <w:rPr>
                <w:rFonts w:ascii="Times New Roman" w:eastAsia="Times New Roman" w:hAnsi="Times New Roman"/>
                <w:sz w:val="20"/>
              </w:rPr>
              <w:br/>
              <w:t>азық-түлік және дәрі-дәрмек қауіпсіздігі министрлігінің халықаралық ынтымақтастығы</w:t>
            </w:r>
            <w:r>
              <w:rPr>
                <w:rFonts w:ascii="Times New Roman" w:eastAsia="Times New Roman" w:hAnsi="Times New Roman"/>
                <w:sz w:val="20"/>
              </w:rPr>
              <w:br/>
              <w:t>187 Osongsaengmyeong2-ro, Osong-yup, Heungdeok-gu, Choongjuji, Chungcheongbuk-do, 28159 Корея Республикасы</w:t>
            </w:r>
            <w:r>
              <w:rPr>
                <w:rFonts w:ascii="Times New Roman" w:eastAsia="Times New Roman" w:hAnsi="Times New Roman"/>
                <w:sz w:val="20"/>
              </w:rPr>
              <w:br/>
              <w:t>Тел: (+82) 43 719-1564, Факс: (+82) 43-719-1550, Электрондық пошта: intmfds@korea.kr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160DA4" w14:textId="77777777" w:rsidR="00A0398C" w:rsidRDefault="00A0398C" w:rsidP="00A0398C">
            <w:r>
              <w:rPr>
                <w:rFonts w:ascii="Times New Roman" w:eastAsia="Times New Roman" w:hAnsi="Times New Roman"/>
                <w:sz w:val="20"/>
              </w:rPr>
              <w:t>17/08/26</w:t>
            </w:r>
          </w:p>
        </w:tc>
      </w:tr>
      <w:tr w:rsidR="00A0398C" w14:paraId="3B6DA5DE" w14:textId="77777777" w:rsidTr="00BC5F1B">
        <w:tc>
          <w:tcPr>
            <w:tcW w:w="2720" w:type="dxa"/>
            <w:vMerge/>
          </w:tcPr>
          <w:p w14:paraId="2C0EB11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AAB81F0"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30A4A6D6" w14:textId="77777777" w:rsidR="00A0398C" w:rsidRDefault="00A0398C" w:rsidP="00A0398C">
            <w:r>
              <w:rPr>
                <w:rFonts w:ascii="Times New Roman" w:eastAsia="Times New Roman" w:hAnsi="Times New Roman"/>
                <w:sz w:val="20"/>
              </w:rPr>
              <w:t>Фармацевтикалық препараттар</w:t>
            </w:r>
          </w:p>
        </w:tc>
        <w:tc>
          <w:tcPr>
            <w:tcW w:w="2720" w:type="dxa"/>
            <w:vMerge/>
          </w:tcPr>
          <w:p w14:paraId="37A120A2" w14:textId="77777777" w:rsidR="00A0398C" w:rsidRDefault="00A0398C" w:rsidP="00A0398C"/>
        </w:tc>
      </w:tr>
      <w:tr w:rsidR="00A0398C" w14:paraId="53E88B28" w14:textId="77777777" w:rsidTr="00BC5F1B">
        <w:tc>
          <w:tcPr>
            <w:tcW w:w="2720" w:type="dxa"/>
            <w:vMerge/>
          </w:tcPr>
          <w:p w14:paraId="7881064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8DA6FFE" w14:textId="77777777" w:rsidR="00A0398C" w:rsidRDefault="00A0398C" w:rsidP="00A0398C">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3F071E8B" w14:textId="77777777" w:rsidR="00A0398C" w:rsidRPr="00DA6363" w:rsidRDefault="00A0398C" w:rsidP="00A0398C">
            <w:pPr>
              <w:spacing w:before="100" w:beforeAutospacing="1" w:after="100" w:afterAutospacing="1" w:line="240" w:lineRule="auto"/>
              <w:rPr>
                <w:rFonts w:ascii="Times New Roman" w:eastAsia="Times New Roman" w:hAnsi="Times New Roman"/>
                <w:sz w:val="20"/>
              </w:rPr>
            </w:pPr>
            <w:proofErr w:type="spellStart"/>
            <w:r w:rsidRPr="00DA6363">
              <w:rPr>
                <w:rFonts w:ascii="Times New Roman" w:eastAsia="Times New Roman" w:hAnsi="Times New Roman"/>
                <w:sz w:val="20"/>
              </w:rPr>
              <w:t>Корея</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Республикасының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Азық-түлік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және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дәрілік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заттардың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қауіпсіздігі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министрлігі</w:t>
            </w:r>
            <w:proofErr w:type="spellEnd"/>
            <w:r w:rsidRPr="00DA6363">
              <w:rPr>
                <w:rFonts w:ascii="Times New Roman" w:eastAsia="Times New Roman" w:hAnsi="Times New Roman"/>
                <w:sz w:val="20"/>
              </w:rPr>
              <w:t xml:space="preserve"> (MFDS) «</w:t>
            </w:r>
            <w:proofErr w:type="spellStart"/>
            <w:r w:rsidRPr="00DA6363">
              <w:rPr>
                <w:rFonts w:ascii="Times New Roman" w:eastAsia="Times New Roman" w:hAnsi="Times New Roman"/>
                <w:sz w:val="20"/>
              </w:rPr>
              <w:t>Дәрілік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заттардың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және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өзге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фармацевтикалық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өнімнің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қауіпсіздігі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туралы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қағидаларға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мынадай</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өзгерістер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енгізуде</w:t>
            </w:r>
            <w:proofErr w:type="spellEnd"/>
            <w:r w:rsidRPr="00DA6363">
              <w:rPr>
                <w:rFonts w:ascii="Times New Roman" w:eastAsia="Times New Roman" w:hAnsi="Times New Roman"/>
                <w:sz w:val="20"/>
              </w:rPr>
              <w:t>:</w:t>
            </w:r>
          </w:p>
          <w:p w14:paraId="0F2B87FA" w14:textId="77777777" w:rsidR="00A0398C" w:rsidRPr="00DA6363" w:rsidRDefault="00A0398C" w:rsidP="00A0398C">
            <w:pPr>
              <w:spacing w:before="100" w:beforeAutospacing="1" w:after="100" w:afterAutospacing="1" w:line="240" w:lineRule="auto"/>
              <w:rPr>
                <w:rFonts w:ascii="Times New Roman" w:eastAsia="Times New Roman" w:hAnsi="Times New Roman"/>
                <w:sz w:val="20"/>
              </w:rPr>
            </w:pPr>
            <w:r w:rsidRPr="00DA6363">
              <w:rPr>
                <w:rFonts w:ascii="Times New Roman" w:eastAsia="Times New Roman" w:hAnsi="Times New Roman"/>
                <w:sz w:val="20"/>
              </w:rPr>
              <w:t xml:space="preserve">A. </w:t>
            </w:r>
            <w:proofErr w:type="spellStart"/>
            <w:r w:rsidRPr="00DA6363">
              <w:rPr>
                <w:rFonts w:ascii="Times New Roman" w:eastAsia="Times New Roman" w:hAnsi="Times New Roman"/>
                <w:sz w:val="20"/>
              </w:rPr>
              <w:t>Белсенді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фармацевтикалық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ингредиенттерге</w:t>
            </w:r>
            <w:proofErr w:type="spellEnd"/>
            <w:r w:rsidRPr="00DA6363">
              <w:rPr>
                <w:rFonts w:ascii="Times New Roman" w:eastAsia="Times New Roman" w:hAnsi="Times New Roman"/>
                <w:sz w:val="20"/>
              </w:rPr>
              <w:t xml:space="preserve"> (API) </w:t>
            </w:r>
            <w:proofErr w:type="spellStart"/>
            <w:r w:rsidRPr="00DA6363">
              <w:rPr>
                <w:rFonts w:ascii="Times New Roman" w:eastAsia="Times New Roman" w:hAnsi="Times New Roman"/>
                <w:sz w:val="20"/>
              </w:rPr>
              <w:t>қатысты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өзгерістер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туралы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хабарлау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талаптарын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жеңілдету</w:t>
            </w:r>
            <w:proofErr w:type="spellEnd"/>
            <w:r w:rsidRPr="00DA6363">
              <w:rPr>
                <w:rFonts w:ascii="Times New Roman" w:eastAsia="Times New Roman" w:hAnsi="Times New Roman"/>
                <w:sz w:val="20"/>
              </w:rPr>
              <w:t xml:space="preserve"> (17-бап)</w:t>
            </w:r>
            <w:r w:rsidRPr="00DA6363">
              <w:rPr>
                <w:rFonts w:ascii="Times New Roman" w:eastAsia="Times New Roman" w:hAnsi="Times New Roman"/>
                <w:sz w:val="20"/>
              </w:rPr>
              <w:br/>
            </w:r>
            <w:proofErr w:type="spellStart"/>
            <w:r w:rsidRPr="00DA6363">
              <w:rPr>
                <w:rFonts w:ascii="Times New Roman" w:eastAsia="Times New Roman" w:hAnsi="Times New Roman"/>
                <w:sz w:val="20"/>
              </w:rPr>
              <w:t>Серия</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партия</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көлемі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өзгерген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жағдайда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белсенді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фармацевтикалық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ингредиенттерге</w:t>
            </w:r>
            <w:proofErr w:type="spellEnd"/>
            <w:r w:rsidRPr="00DA6363">
              <w:rPr>
                <w:rFonts w:ascii="Times New Roman" w:eastAsia="Times New Roman" w:hAnsi="Times New Roman"/>
                <w:sz w:val="20"/>
              </w:rPr>
              <w:t xml:space="preserve"> (API) </w:t>
            </w:r>
            <w:proofErr w:type="spellStart"/>
            <w:r w:rsidRPr="00DA6363">
              <w:rPr>
                <w:rFonts w:ascii="Times New Roman" w:eastAsia="Times New Roman" w:hAnsi="Times New Roman"/>
                <w:sz w:val="20"/>
              </w:rPr>
              <w:t>енгізілген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өзгерістерді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тіркеудің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орнына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хабарлама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тәртібімен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ресімдеуге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мүмкіндік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беретін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шекті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мән</w:t>
            </w:r>
            <w:proofErr w:type="spellEnd"/>
            <w:r w:rsidRPr="00DA6363">
              <w:rPr>
                <w:rFonts w:ascii="Times New Roman" w:eastAsia="Times New Roman" w:hAnsi="Times New Roman"/>
                <w:sz w:val="20"/>
              </w:rPr>
              <w:t xml:space="preserve"> «10 </w:t>
            </w:r>
            <w:proofErr w:type="spellStart"/>
            <w:r w:rsidRPr="00DA6363">
              <w:rPr>
                <w:rFonts w:ascii="Times New Roman" w:eastAsia="Times New Roman" w:hAnsi="Times New Roman"/>
                <w:sz w:val="20"/>
              </w:rPr>
              <w:t>есе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және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одан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көп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дегеннен</w:t>
            </w:r>
            <w:proofErr w:type="spellEnd"/>
            <w:r w:rsidRPr="00DA6363">
              <w:rPr>
                <w:rFonts w:ascii="Times New Roman" w:eastAsia="Times New Roman" w:hAnsi="Times New Roman"/>
                <w:sz w:val="20"/>
              </w:rPr>
              <w:t xml:space="preserve"> «10 </w:t>
            </w:r>
            <w:proofErr w:type="spellStart"/>
            <w:r w:rsidRPr="00DA6363">
              <w:rPr>
                <w:rFonts w:ascii="Times New Roman" w:eastAsia="Times New Roman" w:hAnsi="Times New Roman"/>
                <w:sz w:val="20"/>
              </w:rPr>
              <w:t>еседен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көп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дегенге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өзгертілді</w:t>
            </w:r>
            <w:proofErr w:type="spellEnd"/>
            <w:r w:rsidRPr="00DA6363">
              <w:rPr>
                <w:rFonts w:ascii="Times New Roman" w:eastAsia="Times New Roman" w:hAnsi="Times New Roman"/>
                <w:sz w:val="20"/>
              </w:rPr>
              <w:t>.</w:t>
            </w:r>
          </w:p>
          <w:p w14:paraId="140C2E41" w14:textId="77777777" w:rsidR="00A0398C" w:rsidRPr="00DA6363" w:rsidRDefault="00A0398C" w:rsidP="00A0398C">
            <w:pPr>
              <w:spacing w:before="100" w:beforeAutospacing="1" w:after="100" w:afterAutospacing="1" w:line="240" w:lineRule="auto"/>
              <w:rPr>
                <w:rFonts w:ascii="Times New Roman" w:eastAsia="Times New Roman" w:hAnsi="Times New Roman"/>
                <w:sz w:val="20"/>
              </w:rPr>
            </w:pPr>
            <w:r w:rsidRPr="00DA6363">
              <w:rPr>
                <w:rFonts w:ascii="Times New Roman" w:eastAsia="Times New Roman" w:hAnsi="Times New Roman"/>
                <w:sz w:val="20"/>
              </w:rPr>
              <w:t xml:space="preserve">B. </w:t>
            </w:r>
            <w:proofErr w:type="spellStart"/>
            <w:r w:rsidRPr="00DA6363">
              <w:rPr>
                <w:rFonts w:ascii="Times New Roman" w:eastAsia="Times New Roman" w:hAnsi="Times New Roman"/>
                <w:sz w:val="20"/>
              </w:rPr>
              <w:t>Қаптаманы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таңбалауға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қойылатын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талаптарды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оңайлату</w:t>
            </w:r>
            <w:proofErr w:type="spellEnd"/>
            <w:r w:rsidRPr="00DA6363">
              <w:rPr>
                <w:rFonts w:ascii="Times New Roman" w:eastAsia="Times New Roman" w:hAnsi="Times New Roman"/>
                <w:sz w:val="20"/>
              </w:rPr>
              <w:t xml:space="preserve"> (71-баптың 5-тармағының </w:t>
            </w:r>
            <w:proofErr w:type="spellStart"/>
            <w:r w:rsidRPr="00DA6363">
              <w:rPr>
                <w:rFonts w:ascii="Times New Roman" w:eastAsia="Times New Roman" w:hAnsi="Times New Roman"/>
                <w:sz w:val="20"/>
              </w:rPr>
              <w:t>күшін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жою</w:t>
            </w:r>
            <w:proofErr w:type="spellEnd"/>
            <w:r w:rsidRPr="00DA6363">
              <w:rPr>
                <w:rFonts w:ascii="Times New Roman" w:eastAsia="Times New Roman" w:hAnsi="Times New Roman"/>
                <w:sz w:val="20"/>
              </w:rPr>
              <w:t>)</w:t>
            </w:r>
            <w:r w:rsidRPr="00DA6363">
              <w:rPr>
                <w:rFonts w:ascii="Times New Roman" w:eastAsia="Times New Roman" w:hAnsi="Times New Roman"/>
                <w:sz w:val="20"/>
              </w:rPr>
              <w:br/>
            </w:r>
            <w:proofErr w:type="spellStart"/>
            <w:r w:rsidRPr="00DA6363">
              <w:rPr>
                <w:rFonts w:ascii="Times New Roman" w:eastAsia="Times New Roman" w:hAnsi="Times New Roman"/>
                <w:sz w:val="20"/>
              </w:rPr>
              <w:t>Дәрілік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заттардың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контейнерлері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қаптамасында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белсенді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ингредиенттердің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спецификацияларын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көрсету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талабы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алынып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тасталды</w:t>
            </w:r>
            <w:proofErr w:type="spellEnd"/>
            <w:r w:rsidRPr="00DA6363">
              <w:rPr>
                <w:rFonts w:ascii="Times New Roman" w:eastAsia="Times New Roman" w:hAnsi="Times New Roman"/>
                <w:sz w:val="20"/>
              </w:rPr>
              <w:t>.</w:t>
            </w:r>
          </w:p>
          <w:p w14:paraId="32574270" w14:textId="77777777" w:rsidR="00A0398C" w:rsidRPr="00DA6363" w:rsidRDefault="00A0398C" w:rsidP="00A0398C">
            <w:pPr>
              <w:spacing w:before="100" w:beforeAutospacing="1" w:after="100" w:afterAutospacing="1" w:line="240" w:lineRule="auto"/>
              <w:rPr>
                <w:rFonts w:ascii="Times New Roman" w:eastAsia="Times New Roman" w:hAnsi="Times New Roman"/>
                <w:sz w:val="20"/>
              </w:rPr>
            </w:pPr>
            <w:r w:rsidRPr="00DA6363">
              <w:rPr>
                <w:rFonts w:ascii="Times New Roman" w:eastAsia="Times New Roman" w:hAnsi="Times New Roman"/>
                <w:sz w:val="20"/>
              </w:rPr>
              <w:t xml:space="preserve">C. </w:t>
            </w:r>
            <w:proofErr w:type="spellStart"/>
            <w:r w:rsidRPr="00DA6363">
              <w:rPr>
                <w:rFonts w:ascii="Times New Roman" w:eastAsia="Times New Roman" w:hAnsi="Times New Roman"/>
                <w:sz w:val="20"/>
              </w:rPr>
              <w:t>Ұлттық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маңызы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өмірлік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қажетті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дәрілік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заттарды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жеткізу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тізбегін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басқаруды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күшейту</w:t>
            </w:r>
            <w:proofErr w:type="spellEnd"/>
            <w:r w:rsidRPr="00DA6363">
              <w:rPr>
                <w:rFonts w:ascii="Times New Roman" w:eastAsia="Times New Roman" w:hAnsi="Times New Roman"/>
                <w:sz w:val="20"/>
              </w:rPr>
              <w:t xml:space="preserve"> (102-4-бапты </w:t>
            </w:r>
            <w:proofErr w:type="spellStart"/>
            <w:r w:rsidRPr="00DA6363">
              <w:rPr>
                <w:rFonts w:ascii="Times New Roman" w:eastAsia="Times New Roman" w:hAnsi="Times New Roman"/>
                <w:sz w:val="20"/>
              </w:rPr>
              <w:t>енгізу</w:t>
            </w:r>
            <w:proofErr w:type="spellEnd"/>
            <w:r w:rsidRPr="00DA6363">
              <w:rPr>
                <w:rFonts w:ascii="Times New Roman" w:eastAsia="Times New Roman" w:hAnsi="Times New Roman"/>
                <w:sz w:val="20"/>
              </w:rPr>
              <w:t>)</w:t>
            </w:r>
            <w:r w:rsidRPr="00DA6363">
              <w:rPr>
                <w:rFonts w:ascii="Times New Roman" w:eastAsia="Times New Roman" w:hAnsi="Times New Roman"/>
                <w:sz w:val="20"/>
              </w:rPr>
              <w:br/>
            </w:r>
            <w:proofErr w:type="spellStart"/>
            <w:r w:rsidRPr="00DA6363">
              <w:rPr>
                <w:rFonts w:ascii="Times New Roman" w:eastAsia="Times New Roman" w:hAnsi="Times New Roman"/>
                <w:sz w:val="20"/>
              </w:rPr>
              <w:t>Сұраныстың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уақытша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күрт</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артуы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жағдайында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тұрақты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жеткізілуі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қамтамасыз</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етілуге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тиіс</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дәрілік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заттардың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аясы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айқындалды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тіпті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олар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ұлттық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маңызы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өмірлік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қажетті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дәрілік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заттар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тізбесіне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енгізілмеген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болса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да</w:t>
            </w:r>
            <w:proofErr w:type="spellEnd"/>
            <w:r w:rsidRPr="00DA6363">
              <w:rPr>
                <w:rFonts w:ascii="Times New Roman" w:eastAsia="Times New Roman" w:hAnsi="Times New Roman"/>
                <w:sz w:val="20"/>
              </w:rPr>
              <w:t>.</w:t>
            </w:r>
          </w:p>
          <w:p w14:paraId="589C9FD2" w14:textId="77777777" w:rsidR="00A0398C" w:rsidRPr="00DA6363" w:rsidRDefault="00A0398C" w:rsidP="00A0398C">
            <w:pPr>
              <w:spacing w:before="100" w:beforeAutospacing="1" w:after="100" w:afterAutospacing="1" w:line="240" w:lineRule="auto"/>
              <w:rPr>
                <w:rFonts w:ascii="Times New Roman" w:eastAsia="Times New Roman" w:hAnsi="Times New Roman"/>
                <w:sz w:val="20"/>
              </w:rPr>
            </w:pPr>
            <w:r w:rsidRPr="00DA6363">
              <w:rPr>
                <w:rFonts w:ascii="Times New Roman" w:eastAsia="Times New Roman" w:hAnsi="Times New Roman"/>
                <w:sz w:val="20"/>
              </w:rPr>
              <w:t xml:space="preserve">D. </w:t>
            </w:r>
            <w:proofErr w:type="spellStart"/>
            <w:r w:rsidRPr="00DA6363">
              <w:rPr>
                <w:rFonts w:ascii="Times New Roman" w:eastAsia="Times New Roman" w:hAnsi="Times New Roman"/>
                <w:sz w:val="20"/>
              </w:rPr>
              <w:t>Табиғи</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өнімдердің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қауіпсіздігін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басқару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және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зерттеу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жөніндегі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Корея</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институтының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қызмет</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қағидаларын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белгілеу</w:t>
            </w:r>
            <w:proofErr w:type="spellEnd"/>
            <w:r w:rsidRPr="00DA6363">
              <w:rPr>
                <w:rFonts w:ascii="Times New Roman" w:eastAsia="Times New Roman" w:hAnsi="Times New Roman"/>
                <w:sz w:val="20"/>
              </w:rPr>
              <w:t xml:space="preserve"> (103-2-бапты </w:t>
            </w:r>
            <w:proofErr w:type="spellStart"/>
            <w:r w:rsidRPr="00DA6363">
              <w:rPr>
                <w:rFonts w:ascii="Times New Roman" w:eastAsia="Times New Roman" w:hAnsi="Times New Roman"/>
                <w:sz w:val="20"/>
              </w:rPr>
              <w:t>енгізу</w:t>
            </w:r>
            <w:proofErr w:type="spellEnd"/>
            <w:r w:rsidRPr="00DA6363">
              <w:rPr>
                <w:rFonts w:ascii="Times New Roman" w:eastAsia="Times New Roman" w:hAnsi="Times New Roman"/>
                <w:sz w:val="20"/>
              </w:rPr>
              <w:t>)</w:t>
            </w:r>
            <w:r w:rsidRPr="00DA6363">
              <w:rPr>
                <w:rFonts w:ascii="Times New Roman" w:eastAsia="Times New Roman" w:hAnsi="Times New Roman"/>
                <w:sz w:val="20"/>
              </w:rPr>
              <w:br/>
              <w:t>«</w:t>
            </w:r>
            <w:proofErr w:type="spellStart"/>
            <w:r w:rsidRPr="00DA6363">
              <w:rPr>
                <w:rFonts w:ascii="Times New Roman" w:eastAsia="Times New Roman" w:hAnsi="Times New Roman"/>
                <w:sz w:val="20"/>
              </w:rPr>
              <w:t>Фармацевтикалық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қызмет</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туралы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заңға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сәйкес</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Премьер-Министрдің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қаулысында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көзделген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тәртіппен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табиғи</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өнімдердің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қауіпсіздігін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басқару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және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зерттеу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саласындағы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көрсетілетін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қызметтер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үшін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алымдар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нақты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шығындарды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өндіріп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алу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рәсімдері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белгіленді</w:t>
            </w:r>
            <w:proofErr w:type="spellEnd"/>
            <w:r w:rsidRPr="00DA6363">
              <w:rPr>
                <w:rFonts w:ascii="Times New Roman" w:eastAsia="Times New Roman" w:hAnsi="Times New Roman"/>
                <w:sz w:val="20"/>
              </w:rPr>
              <w:t>.</w:t>
            </w:r>
          </w:p>
          <w:p w14:paraId="0BAC3307" w14:textId="77777777" w:rsidR="00A0398C" w:rsidRPr="00DA6363" w:rsidRDefault="00A0398C" w:rsidP="00A0398C">
            <w:pPr>
              <w:spacing w:before="100" w:beforeAutospacing="1" w:after="100" w:afterAutospacing="1" w:line="240" w:lineRule="auto"/>
              <w:rPr>
                <w:rFonts w:ascii="Times New Roman" w:eastAsia="Times New Roman" w:hAnsi="Times New Roman"/>
                <w:sz w:val="20"/>
              </w:rPr>
            </w:pPr>
            <w:r w:rsidRPr="00DA6363">
              <w:rPr>
                <w:rFonts w:ascii="Times New Roman" w:eastAsia="Times New Roman" w:hAnsi="Times New Roman"/>
                <w:sz w:val="20"/>
              </w:rPr>
              <w:t xml:space="preserve">E. </w:t>
            </w:r>
            <w:proofErr w:type="spellStart"/>
            <w:r w:rsidRPr="00DA6363">
              <w:rPr>
                <w:rFonts w:ascii="Times New Roman" w:eastAsia="Times New Roman" w:hAnsi="Times New Roman"/>
                <w:sz w:val="20"/>
              </w:rPr>
              <w:t>Заңнамадағы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үйлесімділікті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қамтамасыз</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ету</w:t>
            </w:r>
            <w:proofErr w:type="spellEnd"/>
            <w:r w:rsidRPr="00DA6363">
              <w:rPr>
                <w:rFonts w:ascii="Times New Roman" w:eastAsia="Times New Roman" w:hAnsi="Times New Roman"/>
                <w:sz w:val="20"/>
              </w:rPr>
              <w:t xml:space="preserve"> (102-5-</w:t>
            </w:r>
            <w:r w:rsidRPr="00DA6363">
              <w:rPr>
                <w:rFonts w:ascii="Times New Roman" w:eastAsia="Times New Roman" w:hAnsi="Times New Roman"/>
                <w:sz w:val="20"/>
              </w:rPr>
              <w:lastRenderedPageBreak/>
              <w:t xml:space="preserve">бап </w:t>
            </w:r>
            <w:proofErr w:type="spellStart"/>
            <w:r w:rsidRPr="00DA6363">
              <w:rPr>
                <w:rFonts w:ascii="Times New Roman" w:eastAsia="Times New Roman" w:hAnsi="Times New Roman"/>
                <w:sz w:val="20"/>
              </w:rPr>
              <w:t>және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басқа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ережелер</w:t>
            </w:r>
            <w:proofErr w:type="spellEnd"/>
            <w:r w:rsidRPr="00DA6363">
              <w:rPr>
                <w:rFonts w:ascii="Times New Roman" w:eastAsia="Times New Roman" w:hAnsi="Times New Roman"/>
                <w:sz w:val="20"/>
              </w:rPr>
              <w:t>)</w:t>
            </w:r>
            <w:r w:rsidRPr="00DA6363">
              <w:rPr>
                <w:rFonts w:ascii="Times New Roman" w:eastAsia="Times New Roman" w:hAnsi="Times New Roman"/>
                <w:sz w:val="20"/>
              </w:rPr>
              <w:br/>
            </w:r>
            <w:proofErr w:type="spellStart"/>
            <w:r w:rsidRPr="00DA6363">
              <w:rPr>
                <w:rFonts w:ascii="Times New Roman" w:eastAsia="Times New Roman" w:hAnsi="Times New Roman"/>
                <w:sz w:val="20"/>
              </w:rPr>
              <w:t>Тиісті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ережелер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Фармацевтикалық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қызмет</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туралы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заңға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және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Дәрілік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заттардың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және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өзге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фармацевтикалық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өнімнің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қауіпсіздігі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туралы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қағидаларға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енгізілген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өзгерістерге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сәйкес</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келтірілді</w:t>
            </w:r>
            <w:proofErr w:type="spellEnd"/>
            <w:r w:rsidRPr="00DA6363">
              <w:rPr>
                <w:rFonts w:ascii="Times New Roman" w:eastAsia="Times New Roman" w:hAnsi="Times New Roman"/>
                <w:sz w:val="20"/>
              </w:rPr>
              <w:t>.</w:t>
            </w:r>
          </w:p>
        </w:tc>
        <w:tc>
          <w:tcPr>
            <w:tcW w:w="2720" w:type="dxa"/>
            <w:vMerge/>
          </w:tcPr>
          <w:p w14:paraId="682E510F" w14:textId="77777777" w:rsidR="00A0398C" w:rsidRDefault="00A0398C" w:rsidP="00A0398C"/>
        </w:tc>
      </w:tr>
      <w:tr w:rsidR="00A0398C" w14:paraId="40819C6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B2F6E27" w14:textId="492CD440" w:rsidR="00A0398C" w:rsidRPr="00E05063" w:rsidRDefault="00A0398C" w:rsidP="00A0398C">
            <w:pPr>
              <w:rPr>
                <w:lang w:val="kk-KZ"/>
              </w:rPr>
            </w:pPr>
            <w:r>
              <w:rPr>
                <w:rFonts w:ascii="Times New Roman" w:eastAsia="Times New Roman" w:hAnsi="Times New Roman"/>
                <w:sz w:val="20"/>
                <w:lang w:val="kk-KZ"/>
              </w:rPr>
              <w:t>88</w:t>
            </w:r>
          </w:p>
        </w:tc>
        <w:tc>
          <w:tcPr>
            <w:tcW w:w="2720" w:type="dxa"/>
            <w:tcBorders>
              <w:top w:val="single" w:sz="8" w:space="0" w:color="000000"/>
              <w:left w:val="single" w:sz="8" w:space="0" w:color="000000"/>
              <w:bottom w:val="single" w:sz="8" w:space="0" w:color="000000"/>
              <w:right w:val="single" w:sz="8" w:space="0" w:color="000000"/>
            </w:tcBorders>
          </w:tcPr>
          <w:p w14:paraId="05A181DF" w14:textId="77777777" w:rsidR="00A0398C" w:rsidRDefault="00A0398C" w:rsidP="00A0398C">
            <w:r>
              <w:rPr>
                <w:rFonts w:ascii="Times New Roman" w:eastAsia="Times New Roman" w:hAnsi="Times New Roman"/>
                <w:sz w:val="20"/>
              </w:rPr>
              <w:t>G/TBT/N/KOR/1350</w:t>
            </w:r>
          </w:p>
        </w:tc>
        <w:tc>
          <w:tcPr>
            <w:tcW w:w="5102" w:type="dxa"/>
            <w:tcBorders>
              <w:top w:val="single" w:sz="8" w:space="0" w:color="000000"/>
              <w:left w:val="single" w:sz="8" w:space="0" w:color="000000"/>
              <w:bottom w:val="single" w:sz="8" w:space="0" w:color="000000"/>
              <w:right w:val="single" w:sz="8" w:space="0" w:color="000000"/>
            </w:tcBorders>
          </w:tcPr>
          <w:p w14:paraId="2000083A" w14:textId="77777777" w:rsidR="00A0398C" w:rsidRDefault="00A0398C" w:rsidP="00A0398C">
            <w:r>
              <w:rPr>
                <w:rFonts w:ascii="Times New Roman" w:eastAsia="Times New Roman" w:hAnsi="Times New Roman"/>
                <w:sz w:val="20"/>
              </w:rPr>
              <w:t>«</w:t>
            </w:r>
            <w:proofErr w:type="spellStart"/>
            <w:r>
              <w:rPr>
                <w:rFonts w:ascii="Times New Roman" w:eastAsia="Times New Roman" w:hAnsi="Times New Roman"/>
                <w:sz w:val="20"/>
              </w:rPr>
              <w:t>Құрамында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аллергендер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косметикалық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ингредиенттерді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шаралары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r>
              <w:rPr>
                <w:rFonts w:ascii="Times New Roman" w:eastAsia="Times New Roman" w:hAnsi="Times New Roman"/>
                <w:sz w:val="20"/>
                <w:lang w:val="kk-KZ"/>
              </w:rPr>
              <w:t>ережеге</w:t>
            </w:r>
            <w:r>
              <w:rPr>
                <w:rFonts w:ascii="Times New Roman" w:eastAsia="Times New Roman" w:hAnsi="Times New Roman"/>
                <w:sz w:val="20"/>
              </w:rPr>
              <w:t xml:space="preserve">» </w:t>
            </w:r>
            <w:proofErr w:type="spellStart"/>
            <w:r>
              <w:rPr>
                <w:rFonts w:ascii="Times New Roman" w:eastAsia="Times New Roman" w:hAnsi="Times New Roman"/>
                <w:sz w:val="20"/>
              </w:rPr>
              <w:t>ұсынылатын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түзетулер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 xml:space="preserve"> 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https://members.wto.org/crnattachments/2026/TBT/KOR/26_03143_00_x.pdf</w:t>
            </w:r>
            <w:r>
              <w:rPr>
                <w:rFonts w:ascii="Times New Roman" w:eastAsia="Times New Roman" w:hAnsi="Times New Roman"/>
                <w:sz w:val="20"/>
              </w:rPr>
              <w:br/>
              <w:t>Құжаттарды Азық-түлік және дәрі-дәрмек қауіпсіздігі министрлігінің (MFDS) веб-сайтында көруге болады: www.mfds.go.kr Office</w:t>
            </w:r>
            <w:r>
              <w:rPr>
                <w:rFonts w:ascii="Times New Roman" w:eastAsia="Times New Roman" w:hAnsi="Times New Roman"/>
                <w:sz w:val="20"/>
              </w:rPr>
              <w:br/>
              <w:t>азық-түлік және дәрі-дәрмек қауіпсіздігі министрлігінің халықаралық ынтымақтастығы</w:t>
            </w:r>
            <w:r>
              <w:rPr>
                <w:rFonts w:ascii="Times New Roman" w:eastAsia="Times New Roman" w:hAnsi="Times New Roman"/>
                <w:sz w:val="20"/>
              </w:rPr>
              <w:br/>
              <w:t>187 Osongsaengmyeong2-ro, Osong-yup, Heungdeok-gu, Choongjuji, Chungcheongbuk-do, 28159 Корея Республикасы</w:t>
            </w:r>
            <w:r>
              <w:rPr>
                <w:rFonts w:ascii="Times New Roman" w:eastAsia="Times New Roman" w:hAnsi="Times New Roman"/>
                <w:sz w:val="20"/>
              </w:rPr>
              <w:br/>
              <w:t>Тел: (+82) 43 719-1564, Факс: (+82) 43-719-1550, Электрондық пошта: intmfds@korea.kr</w:t>
            </w:r>
          </w:p>
        </w:tc>
        <w:tc>
          <w:tcPr>
            <w:tcW w:w="2720" w:type="dxa"/>
            <w:vMerge w:val="restart"/>
            <w:tcBorders>
              <w:top w:val="single" w:sz="8" w:space="0" w:color="000000"/>
              <w:left w:val="single" w:sz="8" w:space="0" w:color="000000"/>
              <w:bottom w:val="single" w:sz="8" w:space="0" w:color="000000"/>
              <w:right w:val="single" w:sz="8" w:space="0" w:color="000000"/>
            </w:tcBorders>
          </w:tcPr>
          <w:p w14:paraId="3C486619" w14:textId="77777777" w:rsidR="00A0398C" w:rsidRDefault="00A0398C" w:rsidP="00A0398C">
            <w:r>
              <w:rPr>
                <w:rFonts w:ascii="Times New Roman" w:eastAsia="Times New Roman" w:hAnsi="Times New Roman"/>
                <w:sz w:val="20"/>
              </w:rPr>
              <w:t>17/08/26</w:t>
            </w:r>
          </w:p>
        </w:tc>
      </w:tr>
      <w:tr w:rsidR="00A0398C" w14:paraId="14743697" w14:textId="77777777" w:rsidTr="00BC5F1B">
        <w:tc>
          <w:tcPr>
            <w:tcW w:w="2720" w:type="dxa"/>
            <w:vMerge/>
          </w:tcPr>
          <w:p w14:paraId="475B0F8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B6EEF7B"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39E601D3" w14:textId="77777777" w:rsidR="00A0398C" w:rsidRDefault="00A0398C" w:rsidP="00A0398C">
            <w:r>
              <w:rPr>
                <w:rFonts w:ascii="Times New Roman" w:eastAsia="Times New Roman" w:hAnsi="Times New Roman"/>
                <w:sz w:val="20"/>
              </w:rPr>
              <w:t>Косметика</w:t>
            </w:r>
          </w:p>
        </w:tc>
        <w:tc>
          <w:tcPr>
            <w:tcW w:w="2720" w:type="dxa"/>
            <w:vMerge/>
          </w:tcPr>
          <w:p w14:paraId="47E0C1B6" w14:textId="77777777" w:rsidR="00A0398C" w:rsidRDefault="00A0398C" w:rsidP="00A0398C"/>
        </w:tc>
      </w:tr>
      <w:tr w:rsidR="00A0398C" w14:paraId="31973DE9" w14:textId="77777777" w:rsidTr="00BC5F1B">
        <w:tc>
          <w:tcPr>
            <w:tcW w:w="2720" w:type="dxa"/>
            <w:vMerge/>
          </w:tcPr>
          <w:p w14:paraId="495EFFA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C832188" w14:textId="77777777" w:rsidR="00A0398C" w:rsidRDefault="00A0398C" w:rsidP="00A0398C">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2DAA3327" w14:textId="77777777" w:rsidR="00A0398C" w:rsidRPr="00DA6363" w:rsidRDefault="00A0398C" w:rsidP="00A0398C">
            <w:pPr>
              <w:spacing w:before="100" w:beforeAutospacing="1" w:after="100" w:afterAutospacing="1" w:line="240" w:lineRule="auto"/>
              <w:rPr>
                <w:rFonts w:ascii="Times New Roman" w:eastAsia="Times New Roman" w:hAnsi="Times New Roman"/>
                <w:sz w:val="20"/>
              </w:rPr>
            </w:pPr>
            <w:proofErr w:type="spellStart"/>
            <w:r w:rsidRPr="00DA6363">
              <w:rPr>
                <w:rFonts w:ascii="Times New Roman" w:eastAsia="Times New Roman" w:hAnsi="Times New Roman"/>
                <w:sz w:val="20"/>
              </w:rPr>
              <w:t>Азық-түлік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және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дәрілік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заттардың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қауіпсіздігі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министрлігі</w:t>
            </w:r>
            <w:proofErr w:type="spellEnd"/>
            <w:r w:rsidRPr="00DA6363">
              <w:rPr>
                <w:rFonts w:ascii="Times New Roman" w:eastAsia="Times New Roman" w:hAnsi="Times New Roman"/>
                <w:sz w:val="20"/>
              </w:rPr>
              <w:t xml:space="preserve"> (MFDS) «</w:t>
            </w:r>
            <w:proofErr w:type="spellStart"/>
            <w:r w:rsidRPr="00DA6363">
              <w:rPr>
                <w:rFonts w:ascii="Times New Roman" w:eastAsia="Times New Roman" w:hAnsi="Times New Roman"/>
                <w:sz w:val="20"/>
              </w:rPr>
              <w:t>Косметикалық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өнімдер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аллерген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болып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табылатын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ингредиенттерді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қолдануға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қатысты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сақтық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шараларын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таңбалау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туралы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регламентке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мынадай</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өзгерістер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енгізуде</w:t>
            </w:r>
            <w:proofErr w:type="spellEnd"/>
            <w:r w:rsidRPr="00DA6363">
              <w:rPr>
                <w:rFonts w:ascii="Times New Roman" w:eastAsia="Times New Roman" w:hAnsi="Times New Roman"/>
                <w:sz w:val="20"/>
              </w:rPr>
              <w:t>:</w:t>
            </w:r>
          </w:p>
          <w:p w14:paraId="7579235A" w14:textId="77777777" w:rsidR="00A0398C" w:rsidRPr="00DA6363" w:rsidRDefault="00A0398C" w:rsidP="00A0398C">
            <w:pPr>
              <w:numPr>
                <w:ilvl w:val="0"/>
                <w:numId w:val="27"/>
              </w:numPr>
              <w:spacing w:before="100" w:beforeAutospacing="1" w:after="100" w:afterAutospacing="1" w:line="240" w:lineRule="auto"/>
              <w:rPr>
                <w:rFonts w:ascii="Times New Roman" w:eastAsia="Times New Roman" w:hAnsi="Times New Roman"/>
                <w:sz w:val="20"/>
              </w:rPr>
            </w:pPr>
            <w:proofErr w:type="spellStart"/>
            <w:r w:rsidRPr="00DA6363">
              <w:rPr>
                <w:rFonts w:ascii="Times New Roman" w:eastAsia="Times New Roman" w:hAnsi="Times New Roman"/>
                <w:sz w:val="20"/>
              </w:rPr>
              <w:t>Қолданғаннан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кейін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бірден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шайып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тастауға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арналмаған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сусабындардың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мысалы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құрғақ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сусабындардың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таңбалауында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белгілі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бір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сақтық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ескертулерін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көрсетпеуге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мүмкіндік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беретін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ерекшелікті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енгізу</w:t>
            </w:r>
            <w:proofErr w:type="spellEnd"/>
            <w:r w:rsidRPr="00DA6363">
              <w:rPr>
                <w:rFonts w:ascii="Times New Roman" w:eastAsia="Times New Roman" w:hAnsi="Times New Roman"/>
                <w:sz w:val="20"/>
              </w:rPr>
              <w:t>.</w:t>
            </w:r>
          </w:p>
          <w:p w14:paraId="434E18C6" w14:textId="77777777" w:rsidR="00A0398C" w:rsidRPr="00DA6363" w:rsidRDefault="00A0398C" w:rsidP="00A0398C">
            <w:pPr>
              <w:numPr>
                <w:ilvl w:val="0"/>
                <w:numId w:val="27"/>
              </w:numPr>
              <w:spacing w:before="100" w:beforeAutospacing="1" w:after="100" w:afterAutospacing="1" w:line="240" w:lineRule="auto"/>
              <w:rPr>
                <w:rFonts w:ascii="Times New Roman" w:eastAsia="Times New Roman" w:hAnsi="Times New Roman"/>
                <w:sz w:val="20"/>
              </w:rPr>
            </w:pPr>
            <w:r w:rsidRPr="00DA6363">
              <w:rPr>
                <w:rFonts w:ascii="Times New Roman" w:eastAsia="Times New Roman" w:hAnsi="Times New Roman"/>
                <w:sz w:val="20"/>
              </w:rPr>
              <w:t>Бензофенон-3-ті (</w:t>
            </w:r>
            <w:proofErr w:type="spellStart"/>
            <w:r w:rsidRPr="00DA6363">
              <w:rPr>
                <w:rFonts w:ascii="Times New Roman" w:eastAsia="Times New Roman" w:hAnsi="Times New Roman"/>
                <w:sz w:val="20"/>
              </w:rPr>
              <w:t>оксибензонды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қолдануға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қатысты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жаңа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сақтық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шараларын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белгілеу</w:t>
            </w:r>
            <w:proofErr w:type="spellEnd"/>
            <w:r w:rsidRPr="00DA6363">
              <w:rPr>
                <w:rFonts w:ascii="Times New Roman" w:eastAsia="Times New Roman" w:hAnsi="Times New Roman"/>
                <w:sz w:val="20"/>
              </w:rPr>
              <w:t>.</w:t>
            </w:r>
          </w:p>
        </w:tc>
        <w:tc>
          <w:tcPr>
            <w:tcW w:w="2720" w:type="dxa"/>
            <w:vMerge/>
          </w:tcPr>
          <w:p w14:paraId="26193F1F" w14:textId="77777777" w:rsidR="00A0398C" w:rsidRDefault="00A0398C" w:rsidP="00A0398C"/>
        </w:tc>
      </w:tr>
      <w:tr w:rsidR="00A0398C" w14:paraId="2148A344"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22EEF96" w14:textId="3F13CFA9" w:rsidR="00A0398C" w:rsidRPr="00E05063" w:rsidRDefault="00A0398C" w:rsidP="00A0398C">
            <w:pPr>
              <w:rPr>
                <w:lang w:val="kk-KZ"/>
              </w:rPr>
            </w:pPr>
            <w:r>
              <w:rPr>
                <w:rFonts w:ascii="Times New Roman" w:eastAsia="Times New Roman" w:hAnsi="Times New Roman"/>
                <w:sz w:val="20"/>
                <w:lang w:val="kk-KZ"/>
              </w:rPr>
              <w:t>89</w:t>
            </w:r>
          </w:p>
        </w:tc>
        <w:tc>
          <w:tcPr>
            <w:tcW w:w="2720" w:type="dxa"/>
            <w:tcBorders>
              <w:top w:val="single" w:sz="8" w:space="0" w:color="000000"/>
              <w:left w:val="single" w:sz="8" w:space="0" w:color="000000"/>
              <w:bottom w:val="single" w:sz="8" w:space="0" w:color="000000"/>
              <w:right w:val="single" w:sz="8" w:space="0" w:color="000000"/>
            </w:tcBorders>
          </w:tcPr>
          <w:p w14:paraId="2DA9FC19" w14:textId="77777777" w:rsidR="00A0398C" w:rsidRDefault="00A0398C" w:rsidP="00A0398C">
            <w:r>
              <w:rPr>
                <w:rFonts w:ascii="Times New Roman" w:eastAsia="Times New Roman" w:hAnsi="Times New Roman"/>
                <w:sz w:val="20"/>
              </w:rPr>
              <w:t>G/TBT/N/JPN/909</w:t>
            </w:r>
          </w:p>
        </w:tc>
        <w:tc>
          <w:tcPr>
            <w:tcW w:w="5102" w:type="dxa"/>
            <w:tcBorders>
              <w:top w:val="single" w:sz="8" w:space="0" w:color="000000"/>
              <w:left w:val="single" w:sz="8" w:space="0" w:color="000000"/>
              <w:bottom w:val="single" w:sz="8" w:space="0" w:color="000000"/>
              <w:right w:val="single" w:sz="8" w:space="0" w:color="000000"/>
            </w:tcBorders>
          </w:tcPr>
          <w:p w14:paraId="6D39242B" w14:textId="77777777" w:rsidR="00A0398C" w:rsidRDefault="00A0398C" w:rsidP="00A0398C">
            <w:proofErr w:type="spellStart"/>
            <w:r>
              <w:rPr>
                <w:rFonts w:ascii="Times New Roman" w:eastAsia="Times New Roman" w:hAnsi="Times New Roman"/>
                <w:sz w:val="20"/>
              </w:rPr>
              <w:t>Shitei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Yakubutsu</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белгіленген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белгілеу</w:t>
            </w:r>
            <w:proofErr w:type="spellEnd"/>
            <w:r>
              <w:rPr>
                <w:rFonts w:ascii="Times New Roman" w:eastAsia="Times New Roman" w:hAnsi="Times New Roman"/>
                <w:sz w:val="20"/>
                <w:lang w:val="kk-KZ"/>
              </w:rPr>
              <w:t>і</w:t>
            </w:r>
            <w:r>
              <w:rPr>
                <w:rFonts w:ascii="Times New Roman" w:eastAsia="Times New Roman" w:hAnsi="Times New Roman"/>
                <w:sz w:val="20"/>
              </w:rPr>
              <w:t xml:space="preserve"> «</w:t>
            </w:r>
            <w:proofErr w:type="spellStart"/>
            <w:r>
              <w:rPr>
                <w:rFonts w:ascii="Times New Roman" w:eastAsia="Times New Roman" w:hAnsi="Times New Roman"/>
                <w:sz w:val="20"/>
              </w:rPr>
              <w:t>Дәрілік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заттар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медициналық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бұйымдарды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алғанда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сапасын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тиімділігін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қауіпсіздігін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қамтамасыз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бұдан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әрі</w:t>
            </w:r>
            <w:proofErr w:type="spellEnd"/>
            <w:r>
              <w:rPr>
                <w:rFonts w:ascii="Times New Roman" w:eastAsia="Times New Roman" w:hAnsi="Times New Roman"/>
                <w:sz w:val="20"/>
              </w:rPr>
              <w:t xml:space="preserve"> – </w:t>
            </w:r>
            <w:proofErr w:type="spellStart"/>
            <w:r>
              <w:rPr>
                <w:rFonts w:ascii="Times New Roman" w:eastAsia="Times New Roman" w:hAnsi="Times New Roman"/>
                <w:sz w:val="20"/>
              </w:rPr>
              <w:t>Заң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негізделген</w:t>
            </w:r>
            <w:proofErr w:type="spellEnd"/>
            <w:r>
              <w:rPr>
                <w:rFonts w:ascii="Times New Roman" w:eastAsia="Times New Roman" w:hAnsi="Times New Roman"/>
                <w:sz w:val="20"/>
              </w:rPr>
              <w:t>. (1960 ж., N 145 Заңы); (ағылшын тілінде 1 бет)</w:t>
            </w:r>
            <w:r>
              <w:rPr>
                <w:rFonts w:ascii="Times New Roman" w:eastAsia="Times New Roman" w:hAnsi="Times New Roman"/>
                <w:sz w:val="20"/>
              </w:rPr>
              <w:br/>
              <w:t>Хабарлама берілген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https://members.wto.org/crnattachments/2026/TBT/JPN/26_03151_00_e.pdf</w:t>
            </w:r>
            <w:r>
              <w:rPr>
                <w:rFonts w:ascii="Times New Roman" w:eastAsia="Times New Roman" w:hAnsi="Times New Roman"/>
                <w:sz w:val="20"/>
              </w:rPr>
              <w:br/>
              <w:t>Жапонияның анықтамалық орталығы</w:t>
            </w:r>
            <w:r>
              <w:rPr>
                <w:rFonts w:ascii="Times New Roman" w:eastAsia="Times New Roman" w:hAnsi="Times New Roman"/>
                <w:sz w:val="20"/>
              </w:rPr>
              <w:br/>
              <w:t>Халықаралық сауда департаменті,</w:t>
            </w:r>
            <w:r>
              <w:rPr>
                <w:rFonts w:ascii="Times New Roman" w:eastAsia="Times New Roman" w:hAnsi="Times New Roman"/>
                <w:sz w:val="20"/>
              </w:rPr>
              <w:br/>
              <w:t>Экономикалық мәселелер жөніндегі бюро,</w:t>
            </w:r>
            <w:r>
              <w:rPr>
                <w:rFonts w:ascii="Times New Roman" w:eastAsia="Times New Roman" w:hAnsi="Times New Roman"/>
                <w:sz w:val="20"/>
              </w:rPr>
              <w:br/>
              <w:t>Сыртқы істер министрлігі</w:t>
            </w:r>
            <w:r>
              <w:rPr>
                <w:rFonts w:ascii="Times New Roman" w:eastAsia="Times New Roman" w:hAnsi="Times New Roman"/>
                <w:sz w:val="20"/>
              </w:rPr>
              <w:br/>
            </w:r>
            <w:r>
              <w:rPr>
                <w:rFonts w:ascii="Times New Roman" w:eastAsia="Times New Roman" w:hAnsi="Times New Roman"/>
                <w:sz w:val="20"/>
              </w:rPr>
              <w:lastRenderedPageBreak/>
              <w:t>Факс: (+81 3) 5501 8343</w:t>
            </w:r>
            <w:r>
              <w:rPr>
                <w:rFonts w:ascii="Times New Roman" w:eastAsia="Times New Roman" w:hAnsi="Times New Roman"/>
                <w:sz w:val="20"/>
              </w:rPr>
              <w:br/>
              <w:t>Электрондық пошта: enquiry@mofa.go.jp</w:t>
            </w:r>
          </w:p>
        </w:tc>
        <w:tc>
          <w:tcPr>
            <w:tcW w:w="2720" w:type="dxa"/>
            <w:vMerge w:val="restart"/>
            <w:tcBorders>
              <w:top w:val="single" w:sz="8" w:space="0" w:color="000000"/>
              <w:left w:val="single" w:sz="8" w:space="0" w:color="000000"/>
              <w:bottom w:val="single" w:sz="8" w:space="0" w:color="000000"/>
              <w:right w:val="single" w:sz="8" w:space="0" w:color="000000"/>
            </w:tcBorders>
          </w:tcPr>
          <w:p w14:paraId="442D84B3" w14:textId="77777777" w:rsidR="00A0398C" w:rsidRDefault="00A0398C" w:rsidP="00A0398C">
            <w:r>
              <w:rPr>
                <w:rFonts w:ascii="Times New Roman" w:eastAsia="Times New Roman" w:hAnsi="Times New Roman"/>
                <w:sz w:val="20"/>
              </w:rPr>
              <w:lastRenderedPageBreak/>
              <w:t>-</w:t>
            </w:r>
          </w:p>
        </w:tc>
      </w:tr>
      <w:tr w:rsidR="00A0398C" w14:paraId="33AEB16D" w14:textId="77777777" w:rsidTr="00BC5F1B">
        <w:tc>
          <w:tcPr>
            <w:tcW w:w="2720" w:type="dxa"/>
            <w:vMerge/>
          </w:tcPr>
          <w:p w14:paraId="7AAC322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B0DFDAE"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22C9D680" w14:textId="77777777" w:rsidR="00A0398C" w:rsidRDefault="00A0398C" w:rsidP="00A0398C">
            <w:r>
              <w:rPr>
                <w:rFonts w:ascii="Times New Roman" w:eastAsia="Times New Roman" w:hAnsi="Times New Roman"/>
                <w:sz w:val="20"/>
              </w:rPr>
              <w:t>Орталық жүйке жүйесіне әсер етуі мүмкін заттар</w:t>
            </w:r>
          </w:p>
        </w:tc>
        <w:tc>
          <w:tcPr>
            <w:tcW w:w="2720" w:type="dxa"/>
            <w:vMerge/>
          </w:tcPr>
          <w:p w14:paraId="3436C19F" w14:textId="77777777" w:rsidR="00A0398C" w:rsidRDefault="00A0398C" w:rsidP="00A0398C"/>
        </w:tc>
      </w:tr>
      <w:tr w:rsidR="00A0398C" w14:paraId="5B6ACD02" w14:textId="77777777" w:rsidTr="00BC5F1B">
        <w:tc>
          <w:tcPr>
            <w:tcW w:w="2720" w:type="dxa"/>
            <w:vMerge/>
          </w:tcPr>
          <w:p w14:paraId="4FD9731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4205686" w14:textId="77777777" w:rsidR="00A0398C" w:rsidRDefault="00A0398C" w:rsidP="00A0398C">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47A43C7A" w14:textId="77777777" w:rsidR="00A0398C" w:rsidRDefault="00A0398C" w:rsidP="00A0398C">
            <w:proofErr w:type="spellStart"/>
            <w:r>
              <w:rPr>
                <w:rFonts w:ascii="Times New Roman" w:eastAsia="Times New Roman" w:hAnsi="Times New Roman"/>
                <w:sz w:val="20"/>
              </w:rPr>
              <w:t>Үш</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субстанцияны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шитеякубуцу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ретінде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қосымша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белгілеу</w:t>
            </w:r>
            <w:proofErr w:type="spellEnd"/>
            <w:r>
              <w:rPr>
                <w:rFonts w:ascii="Times New Roman" w:eastAsia="Times New Roman" w:hAnsi="Times New Roman"/>
                <w:sz w:val="20"/>
                <w:lang w:val="kk-KZ"/>
              </w:rPr>
              <w:t>ді</w:t>
            </w:r>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оларды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Заңға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сәйкес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дұрыс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туралы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ұсыныс</w:t>
            </w:r>
            <w:proofErr w:type="spellEnd"/>
            <w:r>
              <w:rPr>
                <w:rFonts w:ascii="Times New Roman" w:eastAsia="Times New Roman" w:hAnsi="Times New Roman"/>
                <w:sz w:val="20"/>
              </w:rPr>
              <w:t>.</w:t>
            </w:r>
          </w:p>
        </w:tc>
        <w:tc>
          <w:tcPr>
            <w:tcW w:w="2720" w:type="dxa"/>
            <w:vMerge/>
          </w:tcPr>
          <w:p w14:paraId="02B10072" w14:textId="77777777" w:rsidR="00A0398C" w:rsidRDefault="00A0398C" w:rsidP="00A0398C"/>
        </w:tc>
      </w:tr>
      <w:tr w:rsidR="00A0398C" w14:paraId="5C39ADE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B47BD64" w14:textId="22404BEF" w:rsidR="00A0398C" w:rsidRPr="00E05063" w:rsidRDefault="00A0398C" w:rsidP="00A0398C">
            <w:pPr>
              <w:rPr>
                <w:lang w:val="kk-KZ"/>
              </w:rPr>
            </w:pPr>
            <w:r>
              <w:rPr>
                <w:rFonts w:ascii="Times New Roman" w:eastAsia="Times New Roman" w:hAnsi="Times New Roman"/>
                <w:sz w:val="20"/>
                <w:lang w:val="kk-KZ"/>
              </w:rPr>
              <w:t>90</w:t>
            </w:r>
          </w:p>
        </w:tc>
        <w:tc>
          <w:tcPr>
            <w:tcW w:w="2720" w:type="dxa"/>
            <w:tcBorders>
              <w:top w:val="single" w:sz="8" w:space="0" w:color="000000"/>
              <w:left w:val="single" w:sz="8" w:space="0" w:color="000000"/>
              <w:bottom w:val="single" w:sz="8" w:space="0" w:color="000000"/>
              <w:right w:val="single" w:sz="8" w:space="0" w:color="000000"/>
            </w:tcBorders>
          </w:tcPr>
          <w:p w14:paraId="7A3972E0" w14:textId="77777777" w:rsidR="00A0398C" w:rsidRDefault="00A0398C" w:rsidP="00A0398C">
            <w:r>
              <w:rPr>
                <w:rFonts w:ascii="Times New Roman" w:eastAsia="Times New Roman" w:hAnsi="Times New Roman"/>
                <w:sz w:val="20"/>
              </w:rPr>
              <w:t>G/TBT/N/GBR/55/Add.1</w:t>
            </w:r>
          </w:p>
        </w:tc>
        <w:tc>
          <w:tcPr>
            <w:tcW w:w="5102" w:type="dxa"/>
            <w:tcBorders>
              <w:top w:val="single" w:sz="8" w:space="0" w:color="000000"/>
              <w:left w:val="single" w:sz="8" w:space="0" w:color="000000"/>
              <w:bottom w:val="single" w:sz="8" w:space="0" w:color="000000"/>
              <w:right w:val="single" w:sz="8" w:space="0" w:color="000000"/>
            </w:tcBorders>
          </w:tcPr>
          <w:p w14:paraId="08F8FB82" w14:textId="77777777" w:rsidR="00A0398C" w:rsidRDefault="00A0398C" w:rsidP="00A0398C">
            <w:r>
              <w:rPr>
                <w:rFonts w:ascii="Times New Roman" w:eastAsia="Times New Roman" w:hAnsi="Times New Roman"/>
                <w:sz w:val="20"/>
              </w:rPr>
              <w:t>2026 жылғы 17 маусымдағы келесі хабарлама Біріккен Корольдік делегациясының өтініші бойынша таратылуда.</w:t>
            </w:r>
            <w:r>
              <w:rPr>
                <w:rFonts w:ascii="Times New Roman" w:eastAsia="Times New Roman" w:hAnsi="Times New Roman"/>
                <w:sz w:val="20"/>
              </w:rPr>
              <w:br/>
              <w:t>Хабарланған шара жарияланған – күні: 2026 жылғы 6 мамыр</w:t>
            </w:r>
            <w:r>
              <w:rPr>
                <w:rFonts w:ascii="Times New Roman" w:eastAsia="Times New Roman" w:hAnsi="Times New Roman"/>
                <w:sz w:val="20"/>
              </w:rPr>
              <w:br/>
              <w:t>Хабарландырылған шара күшіне енеді – күні: 2027 жылғы 6 мамыр.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https://www.gov.uk/guidance/water-fittings-regulations-specifications-approved-by-the-regulators</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D54EB7" w14:textId="77777777" w:rsidR="00A0398C" w:rsidRDefault="00A0398C" w:rsidP="00A0398C">
            <w:r>
              <w:rPr>
                <w:rFonts w:ascii="Times New Roman" w:eastAsia="Times New Roman" w:hAnsi="Times New Roman"/>
                <w:sz w:val="20"/>
              </w:rPr>
              <w:t>-</w:t>
            </w:r>
          </w:p>
        </w:tc>
      </w:tr>
      <w:tr w:rsidR="00A0398C" w14:paraId="15194FEF" w14:textId="77777777" w:rsidTr="00BC5F1B">
        <w:tc>
          <w:tcPr>
            <w:tcW w:w="2720" w:type="dxa"/>
            <w:vMerge/>
          </w:tcPr>
          <w:p w14:paraId="2BD2491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D4A0790" w14:textId="77777777" w:rsidR="00A0398C" w:rsidRDefault="00A0398C" w:rsidP="00A0398C">
            <w:r>
              <w:rPr>
                <w:rFonts w:ascii="Times New Roman" w:eastAsia="Times New Roman" w:hAnsi="Times New Roman"/>
                <w:sz w:val="20"/>
              </w:rPr>
              <w:t>18/06/26</w:t>
            </w:r>
          </w:p>
        </w:tc>
        <w:tc>
          <w:tcPr>
            <w:tcW w:w="5102" w:type="dxa"/>
            <w:tcBorders>
              <w:top w:val="single" w:sz="8" w:space="0" w:color="000000"/>
              <w:left w:val="single" w:sz="8" w:space="0" w:color="000000"/>
              <w:bottom w:val="single" w:sz="8" w:space="0" w:color="000000"/>
              <w:right w:val="single" w:sz="8" w:space="0" w:color="000000"/>
            </w:tcBorders>
          </w:tcPr>
          <w:p w14:paraId="5C10F8DA" w14:textId="77777777" w:rsidR="00A0398C" w:rsidRDefault="00A0398C" w:rsidP="00A0398C">
            <w:r>
              <w:rPr>
                <w:rFonts w:ascii="Times New Roman" w:eastAsia="Times New Roman" w:hAnsi="Times New Roman"/>
                <w:sz w:val="20"/>
              </w:rPr>
              <w:t>-</w:t>
            </w:r>
          </w:p>
        </w:tc>
        <w:tc>
          <w:tcPr>
            <w:tcW w:w="2720" w:type="dxa"/>
            <w:vMerge/>
          </w:tcPr>
          <w:p w14:paraId="12279F5C" w14:textId="77777777" w:rsidR="00A0398C" w:rsidRDefault="00A0398C" w:rsidP="00A0398C"/>
        </w:tc>
      </w:tr>
      <w:tr w:rsidR="00A0398C" w14:paraId="4A78F2EA" w14:textId="77777777" w:rsidTr="00BC5F1B">
        <w:tc>
          <w:tcPr>
            <w:tcW w:w="2720" w:type="dxa"/>
            <w:vMerge/>
          </w:tcPr>
          <w:p w14:paraId="071C508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44B0B0F" w14:textId="77777777" w:rsidR="00A0398C" w:rsidRDefault="00A0398C" w:rsidP="00A0398C">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2DF4367C" w14:textId="77777777" w:rsidR="00A0398C" w:rsidRDefault="00A0398C" w:rsidP="00A0398C">
            <w:r>
              <w:rPr>
                <w:rFonts w:ascii="Times New Roman" w:eastAsia="Times New Roman" w:hAnsi="Times New Roman"/>
                <w:sz w:val="20"/>
              </w:rPr>
              <w:t>-</w:t>
            </w:r>
          </w:p>
        </w:tc>
        <w:tc>
          <w:tcPr>
            <w:tcW w:w="2720" w:type="dxa"/>
            <w:vMerge/>
          </w:tcPr>
          <w:p w14:paraId="0CDB0C71" w14:textId="77777777" w:rsidR="00A0398C" w:rsidRDefault="00A0398C" w:rsidP="00A0398C"/>
        </w:tc>
      </w:tr>
      <w:tr w:rsidR="00A0398C" w14:paraId="1B22397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D0BC6C3" w14:textId="39BCC994" w:rsidR="00A0398C" w:rsidRPr="00E05063" w:rsidRDefault="00A0398C" w:rsidP="00A0398C">
            <w:pPr>
              <w:rPr>
                <w:lang w:val="kk-KZ"/>
              </w:rPr>
            </w:pPr>
            <w:r>
              <w:rPr>
                <w:rFonts w:ascii="Times New Roman" w:eastAsia="Times New Roman" w:hAnsi="Times New Roman"/>
                <w:sz w:val="20"/>
                <w:lang w:val="kk-KZ"/>
              </w:rPr>
              <w:t>91</w:t>
            </w:r>
          </w:p>
        </w:tc>
        <w:tc>
          <w:tcPr>
            <w:tcW w:w="2720" w:type="dxa"/>
            <w:tcBorders>
              <w:top w:val="single" w:sz="8" w:space="0" w:color="000000"/>
              <w:left w:val="single" w:sz="8" w:space="0" w:color="000000"/>
              <w:bottom w:val="single" w:sz="8" w:space="0" w:color="000000"/>
              <w:right w:val="single" w:sz="8" w:space="0" w:color="000000"/>
            </w:tcBorders>
          </w:tcPr>
          <w:p w14:paraId="67D4F2D1" w14:textId="77777777" w:rsidR="00A0398C" w:rsidRDefault="00A0398C" w:rsidP="00A0398C">
            <w:r>
              <w:rPr>
                <w:rFonts w:ascii="Times New Roman" w:eastAsia="Times New Roman" w:hAnsi="Times New Roman"/>
                <w:sz w:val="20"/>
              </w:rPr>
              <w:t>G/TBT/N/USA/2292</w:t>
            </w:r>
          </w:p>
        </w:tc>
        <w:tc>
          <w:tcPr>
            <w:tcW w:w="5102" w:type="dxa"/>
            <w:tcBorders>
              <w:top w:val="single" w:sz="8" w:space="0" w:color="000000"/>
              <w:left w:val="single" w:sz="8" w:space="0" w:color="000000"/>
              <w:bottom w:val="single" w:sz="8" w:space="0" w:color="000000"/>
              <w:right w:val="single" w:sz="8" w:space="0" w:color="000000"/>
            </w:tcBorders>
          </w:tcPr>
          <w:p w14:paraId="6F741CCE" w14:textId="77777777" w:rsidR="00A0398C" w:rsidRDefault="00A0398C" w:rsidP="00A0398C">
            <w:r>
              <w:rPr>
                <w:rFonts w:ascii="Times New Roman" w:eastAsia="Times New Roman" w:hAnsi="Times New Roman"/>
                <w:sz w:val="20"/>
              </w:rPr>
              <w:t>Энергияны үнемдеу бағдарламасы: Тарату трансформаторларына арналған энергияны үнемдеу стандарттары; (ағылшын тілінде 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https://members.wto.org/crnattachments/2026/TBT/USA/26_03129_00_e.pdf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8205B8" w14:textId="77777777" w:rsidR="00A0398C" w:rsidRDefault="00A0398C" w:rsidP="00A0398C">
            <w:r>
              <w:rPr>
                <w:rFonts w:ascii="Times New Roman" w:eastAsia="Times New Roman" w:hAnsi="Times New Roman"/>
                <w:sz w:val="20"/>
              </w:rPr>
              <w:t>15/07/26</w:t>
            </w:r>
          </w:p>
        </w:tc>
      </w:tr>
      <w:tr w:rsidR="00A0398C" w14:paraId="26EEF155" w14:textId="77777777" w:rsidTr="00BC5F1B">
        <w:tc>
          <w:tcPr>
            <w:tcW w:w="2720" w:type="dxa"/>
            <w:vMerge/>
          </w:tcPr>
          <w:p w14:paraId="0B043B7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C6B0466" w14:textId="77777777" w:rsidR="00A0398C" w:rsidRDefault="00A0398C" w:rsidP="00A0398C">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70949CA9" w14:textId="77777777" w:rsidR="00A0398C" w:rsidRDefault="00A0398C" w:rsidP="00A0398C">
            <w:r>
              <w:rPr>
                <w:rFonts w:ascii="Times New Roman" w:eastAsia="Times New Roman" w:hAnsi="Times New Roman"/>
                <w:sz w:val="20"/>
                <w:lang w:val="kk-KZ"/>
              </w:rPr>
              <w:t>Т</w:t>
            </w:r>
            <w:proofErr w:type="spellStart"/>
            <w:r>
              <w:rPr>
                <w:rFonts w:ascii="Times New Roman" w:eastAsia="Times New Roman" w:hAnsi="Times New Roman"/>
                <w:sz w:val="20"/>
              </w:rPr>
              <w:t>арату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трансформаторлары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Энергия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тиімділігі</w:t>
            </w:r>
            <w:proofErr w:type="spellEnd"/>
            <w:r>
              <w:rPr>
                <w:rFonts w:ascii="Times New Roman" w:eastAsia="Times New Roman" w:hAnsi="Times New Roman"/>
                <w:sz w:val="20"/>
              </w:rPr>
              <w:t>. Жалпы энергияны үнемдеу (ICS кодтары: 27.015); Трансформаторлар. Реакторлар (ICS кодтары: 29.180)</w:t>
            </w:r>
          </w:p>
        </w:tc>
        <w:tc>
          <w:tcPr>
            <w:tcW w:w="2720" w:type="dxa"/>
            <w:vMerge/>
          </w:tcPr>
          <w:p w14:paraId="104AF6E9" w14:textId="77777777" w:rsidR="00A0398C" w:rsidRDefault="00A0398C" w:rsidP="00A0398C"/>
        </w:tc>
      </w:tr>
      <w:tr w:rsidR="00A0398C" w:rsidRPr="00DA6363" w14:paraId="5E86BA83" w14:textId="77777777" w:rsidTr="00BC5F1B">
        <w:tc>
          <w:tcPr>
            <w:tcW w:w="2720" w:type="dxa"/>
            <w:vMerge/>
          </w:tcPr>
          <w:p w14:paraId="37AD158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620D3F6"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4704302" w14:textId="77777777" w:rsidR="00A0398C" w:rsidRPr="00DA6363" w:rsidRDefault="00A0398C" w:rsidP="00A0398C">
            <w:pPr>
              <w:spacing w:before="100" w:beforeAutospacing="1" w:after="100" w:afterAutospacing="1" w:line="240" w:lineRule="auto"/>
              <w:rPr>
                <w:rFonts w:ascii="Times New Roman" w:eastAsia="Times New Roman" w:hAnsi="Times New Roman"/>
                <w:sz w:val="20"/>
              </w:rPr>
            </w:pPr>
            <w:proofErr w:type="spellStart"/>
            <w:r w:rsidRPr="00DA6363">
              <w:rPr>
                <w:rFonts w:ascii="Times New Roman" w:eastAsia="Times New Roman" w:hAnsi="Times New Roman"/>
                <w:sz w:val="20"/>
              </w:rPr>
              <w:t>Ақпарат</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ұсыну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туралы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сұрау</w:t>
            </w:r>
            <w:proofErr w:type="spellEnd"/>
            <w:r w:rsidRPr="00DA6363">
              <w:rPr>
                <w:rFonts w:ascii="Times New Roman" w:eastAsia="Times New Roman" w:hAnsi="Times New Roman"/>
                <w:sz w:val="20"/>
              </w:rPr>
              <w:t xml:space="preserve"> салу</w:t>
            </w:r>
          </w:p>
          <w:p w14:paraId="51C777DF" w14:textId="77777777" w:rsidR="00A0398C" w:rsidRPr="00DA6363" w:rsidRDefault="00A0398C" w:rsidP="00A0398C">
            <w:pPr>
              <w:spacing w:before="100" w:beforeAutospacing="1" w:after="100" w:afterAutospacing="1" w:line="240" w:lineRule="auto"/>
              <w:rPr>
                <w:rFonts w:ascii="Times New Roman" w:eastAsia="Times New Roman" w:hAnsi="Times New Roman"/>
                <w:sz w:val="20"/>
              </w:rPr>
            </w:pPr>
            <w:r w:rsidRPr="00DA6363">
              <w:rPr>
                <w:rFonts w:ascii="Times New Roman" w:eastAsia="Times New Roman" w:hAnsi="Times New Roman"/>
                <w:sz w:val="20"/>
              </w:rPr>
              <w:t xml:space="preserve">2026 </w:t>
            </w:r>
            <w:proofErr w:type="spellStart"/>
            <w:r w:rsidRPr="00DA6363">
              <w:rPr>
                <w:rFonts w:ascii="Times New Roman" w:eastAsia="Times New Roman" w:hAnsi="Times New Roman"/>
                <w:sz w:val="20"/>
              </w:rPr>
              <w:t>жылғы</w:t>
            </w:r>
            <w:proofErr w:type="spellEnd"/>
            <w:r w:rsidRPr="00DA6363">
              <w:rPr>
                <w:rFonts w:ascii="Times New Roman" w:eastAsia="Times New Roman" w:hAnsi="Times New Roman"/>
                <w:sz w:val="20"/>
              </w:rPr>
              <w:t xml:space="preserve"> 20 </w:t>
            </w:r>
            <w:proofErr w:type="spellStart"/>
            <w:r w:rsidRPr="00DA6363">
              <w:rPr>
                <w:rFonts w:ascii="Times New Roman" w:eastAsia="Times New Roman" w:hAnsi="Times New Roman"/>
                <w:sz w:val="20"/>
              </w:rPr>
              <w:t>сәуірде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шығарылған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Президенттің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шешімінде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электр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желілері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инфрақұрылымының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жеткізу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тізбектері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оның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ішінде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тарату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трансформаторлары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электротехникалық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трансформаторлық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болаттың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ұлттық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қорғаныс</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үшін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аса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маңызды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екендігі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сондай-ақ</w:t>
            </w:r>
            <w:proofErr w:type="spellEnd"/>
            <w:r w:rsidRPr="00DA6363">
              <w:rPr>
                <w:rFonts w:ascii="Times New Roman" w:eastAsia="Times New Roman" w:hAnsi="Times New Roman"/>
                <w:sz w:val="20"/>
              </w:rPr>
              <w:t xml:space="preserve"> АҚШ </w:t>
            </w:r>
            <w:proofErr w:type="spellStart"/>
            <w:r w:rsidRPr="00DA6363">
              <w:rPr>
                <w:rFonts w:ascii="Times New Roman" w:eastAsia="Times New Roman" w:hAnsi="Times New Roman"/>
                <w:sz w:val="20"/>
              </w:rPr>
              <w:t>өнеркәсібі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ішкі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өндірістік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қуаттардың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жеткіліксіздігіне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сатып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алу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мерзімдерінің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ұзақтығына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және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шетелдік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жеткізушілерге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тәуелділікке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байланысты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елеулі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шектеулерге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болып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отырғаны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белгіленген</w:t>
            </w:r>
            <w:proofErr w:type="spellEnd"/>
            <w:r w:rsidRPr="00DA6363">
              <w:rPr>
                <w:rFonts w:ascii="Times New Roman" w:eastAsia="Times New Roman" w:hAnsi="Times New Roman"/>
                <w:sz w:val="20"/>
              </w:rPr>
              <w:t>.</w:t>
            </w:r>
          </w:p>
          <w:p w14:paraId="6C4E7F2D" w14:textId="77777777" w:rsidR="00A0398C" w:rsidRPr="00DA6363" w:rsidRDefault="00A0398C" w:rsidP="00A0398C">
            <w:pPr>
              <w:spacing w:before="100" w:beforeAutospacing="1" w:after="100" w:afterAutospacing="1" w:line="240" w:lineRule="auto"/>
              <w:rPr>
                <w:rFonts w:ascii="Times New Roman" w:eastAsia="Times New Roman" w:hAnsi="Times New Roman"/>
                <w:sz w:val="20"/>
              </w:rPr>
            </w:pPr>
            <w:proofErr w:type="spellStart"/>
            <w:r w:rsidRPr="00DA6363">
              <w:rPr>
                <w:rFonts w:ascii="Times New Roman" w:eastAsia="Times New Roman" w:hAnsi="Times New Roman"/>
                <w:sz w:val="20"/>
              </w:rPr>
              <w:t>Осыған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байланысты</w:t>
            </w:r>
            <w:proofErr w:type="spellEnd"/>
            <w:r w:rsidRPr="00DA6363">
              <w:rPr>
                <w:rFonts w:ascii="Times New Roman" w:eastAsia="Times New Roman" w:hAnsi="Times New Roman"/>
                <w:sz w:val="20"/>
              </w:rPr>
              <w:t xml:space="preserve"> АҚШ-</w:t>
            </w:r>
            <w:proofErr w:type="spellStart"/>
            <w:r w:rsidRPr="00DA6363">
              <w:rPr>
                <w:rFonts w:ascii="Times New Roman" w:eastAsia="Times New Roman" w:hAnsi="Times New Roman"/>
                <w:sz w:val="20"/>
              </w:rPr>
              <w:t>тың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Энергетика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министрлігі</w:t>
            </w:r>
            <w:proofErr w:type="spellEnd"/>
            <w:r w:rsidRPr="00DA6363">
              <w:rPr>
                <w:rFonts w:ascii="Times New Roman" w:eastAsia="Times New Roman" w:hAnsi="Times New Roman"/>
                <w:sz w:val="20"/>
              </w:rPr>
              <w:t xml:space="preserve"> (DOE) 2024 </w:t>
            </w:r>
            <w:proofErr w:type="spellStart"/>
            <w:r w:rsidRPr="00DA6363">
              <w:rPr>
                <w:rFonts w:ascii="Times New Roman" w:eastAsia="Times New Roman" w:hAnsi="Times New Roman"/>
                <w:sz w:val="20"/>
              </w:rPr>
              <w:t>жылғы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сәуірде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қабылданған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тарату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трансформаторларына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арналған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энергия</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үнемдеу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стандарттарының</w:t>
            </w:r>
            <w:proofErr w:type="spellEnd"/>
            <w:r w:rsidRPr="00DA6363">
              <w:rPr>
                <w:rFonts w:ascii="Times New Roman" w:eastAsia="Times New Roman" w:hAnsi="Times New Roman"/>
                <w:sz w:val="20"/>
              </w:rPr>
              <w:t xml:space="preserve"> (G/TBT/N/USA/682/Rev.1/Add.2 </w:t>
            </w:r>
            <w:proofErr w:type="spellStart"/>
            <w:r w:rsidRPr="00DA6363">
              <w:rPr>
                <w:rFonts w:ascii="Times New Roman" w:eastAsia="Times New Roman" w:hAnsi="Times New Roman"/>
                <w:sz w:val="20"/>
              </w:rPr>
              <w:t>хабарламасы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оларды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сақтау</w:t>
            </w:r>
            <w:proofErr w:type="spellEnd"/>
            <w:r w:rsidRPr="00DA6363">
              <w:rPr>
                <w:rFonts w:ascii="Times New Roman" w:eastAsia="Times New Roman" w:hAnsi="Times New Roman"/>
                <w:sz w:val="20"/>
              </w:rPr>
              <w:t xml:space="preserve"> 2029 </w:t>
            </w:r>
            <w:proofErr w:type="spellStart"/>
            <w:r w:rsidRPr="00DA6363">
              <w:rPr>
                <w:rFonts w:ascii="Times New Roman" w:eastAsia="Times New Roman" w:hAnsi="Times New Roman"/>
                <w:sz w:val="20"/>
              </w:rPr>
              <w:t>жылдан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бастап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міндетті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болатын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ұлттық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қауіпсіздікке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қатысты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аталған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мәселелермен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өзара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байланысын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бағалау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мақсатында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ақпарат</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пен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деректерді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жинауды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бастайды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Атап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lastRenderedPageBreak/>
              <w:t>айтқанда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олардың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мынадай</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мәселелерге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ықпалын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бағалау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көзделеді</w:t>
            </w:r>
            <w:proofErr w:type="spellEnd"/>
            <w:r w:rsidRPr="00DA6363">
              <w:rPr>
                <w:rFonts w:ascii="Times New Roman" w:eastAsia="Times New Roman" w:hAnsi="Times New Roman"/>
                <w:sz w:val="20"/>
              </w:rPr>
              <w:t>:</w:t>
            </w:r>
          </w:p>
          <w:p w14:paraId="1A71C109" w14:textId="77777777" w:rsidR="00A0398C" w:rsidRPr="00DA6363" w:rsidRDefault="00A0398C" w:rsidP="00A0398C">
            <w:pPr>
              <w:numPr>
                <w:ilvl w:val="0"/>
                <w:numId w:val="28"/>
              </w:numPr>
              <w:spacing w:before="100" w:beforeAutospacing="1" w:after="100" w:afterAutospacing="1" w:line="240" w:lineRule="auto"/>
              <w:rPr>
                <w:rFonts w:ascii="Times New Roman" w:eastAsia="Times New Roman" w:hAnsi="Times New Roman"/>
                <w:sz w:val="20"/>
              </w:rPr>
            </w:pPr>
            <w:proofErr w:type="spellStart"/>
            <w:r w:rsidRPr="00DA6363">
              <w:rPr>
                <w:rFonts w:ascii="Times New Roman" w:eastAsia="Times New Roman" w:hAnsi="Times New Roman"/>
                <w:sz w:val="20"/>
              </w:rPr>
              <w:t>ішкі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өндірістік</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қуаттарға</w:t>
            </w:r>
            <w:proofErr w:type="spellEnd"/>
            <w:r w:rsidRPr="00DA6363">
              <w:rPr>
                <w:rFonts w:ascii="Times New Roman" w:eastAsia="Times New Roman" w:hAnsi="Times New Roman"/>
                <w:sz w:val="20"/>
              </w:rPr>
              <w:t>;</w:t>
            </w:r>
          </w:p>
          <w:p w14:paraId="19072819" w14:textId="77777777" w:rsidR="00A0398C" w:rsidRPr="00DA6363" w:rsidRDefault="00A0398C" w:rsidP="00A0398C">
            <w:pPr>
              <w:numPr>
                <w:ilvl w:val="0"/>
                <w:numId w:val="28"/>
              </w:numPr>
              <w:spacing w:before="100" w:beforeAutospacing="1" w:after="100" w:afterAutospacing="1" w:line="240" w:lineRule="auto"/>
              <w:rPr>
                <w:rFonts w:ascii="Times New Roman" w:eastAsia="Times New Roman" w:hAnsi="Times New Roman"/>
                <w:sz w:val="20"/>
              </w:rPr>
            </w:pPr>
            <w:proofErr w:type="spellStart"/>
            <w:r w:rsidRPr="00DA6363">
              <w:rPr>
                <w:rFonts w:ascii="Times New Roman" w:eastAsia="Times New Roman" w:hAnsi="Times New Roman"/>
                <w:sz w:val="20"/>
              </w:rPr>
              <w:t>жеткізу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тізбектерінің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орнықтылығына</w:t>
            </w:r>
            <w:proofErr w:type="spellEnd"/>
            <w:r w:rsidRPr="00DA6363">
              <w:rPr>
                <w:rFonts w:ascii="Times New Roman" w:eastAsia="Times New Roman" w:hAnsi="Times New Roman"/>
                <w:sz w:val="20"/>
              </w:rPr>
              <w:t>;</w:t>
            </w:r>
          </w:p>
          <w:p w14:paraId="429A18E7" w14:textId="77777777" w:rsidR="00A0398C" w:rsidRPr="00DA6363" w:rsidRDefault="00A0398C" w:rsidP="00A0398C">
            <w:pPr>
              <w:numPr>
                <w:ilvl w:val="0"/>
                <w:numId w:val="28"/>
              </w:numPr>
              <w:spacing w:before="100" w:beforeAutospacing="1" w:after="100" w:afterAutospacing="1" w:line="240" w:lineRule="auto"/>
              <w:rPr>
                <w:rFonts w:ascii="Times New Roman" w:eastAsia="Times New Roman" w:hAnsi="Times New Roman"/>
                <w:sz w:val="20"/>
              </w:rPr>
            </w:pPr>
            <w:proofErr w:type="spellStart"/>
            <w:r w:rsidRPr="00DA6363">
              <w:rPr>
                <w:rFonts w:ascii="Times New Roman" w:eastAsia="Times New Roman" w:hAnsi="Times New Roman"/>
                <w:sz w:val="20"/>
              </w:rPr>
              <w:t>негізгі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материалдардың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қолжетімділігі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құнына</w:t>
            </w:r>
            <w:proofErr w:type="spellEnd"/>
            <w:r w:rsidRPr="00DA6363">
              <w:rPr>
                <w:rFonts w:ascii="Times New Roman" w:eastAsia="Times New Roman" w:hAnsi="Times New Roman"/>
                <w:sz w:val="20"/>
              </w:rPr>
              <w:t>.</w:t>
            </w:r>
          </w:p>
          <w:p w14:paraId="2CBA3D3F" w14:textId="77777777" w:rsidR="00A0398C" w:rsidRPr="00DA6363" w:rsidRDefault="00A0398C" w:rsidP="00A0398C">
            <w:pPr>
              <w:spacing w:before="100" w:beforeAutospacing="1" w:after="100" w:afterAutospacing="1" w:line="240" w:lineRule="auto"/>
              <w:rPr>
                <w:rFonts w:ascii="Times New Roman" w:eastAsia="Times New Roman" w:hAnsi="Times New Roman"/>
                <w:sz w:val="20"/>
              </w:rPr>
            </w:pPr>
            <w:proofErr w:type="spellStart"/>
            <w:r w:rsidRPr="00DA6363">
              <w:rPr>
                <w:rFonts w:ascii="Times New Roman" w:eastAsia="Times New Roman" w:hAnsi="Times New Roman"/>
                <w:sz w:val="20"/>
              </w:rPr>
              <w:t>Сонымен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қатар</w:t>
            </w:r>
            <w:proofErr w:type="spellEnd"/>
            <w:r w:rsidRPr="00DA6363">
              <w:rPr>
                <w:rFonts w:ascii="Times New Roman" w:eastAsia="Times New Roman" w:hAnsi="Times New Roman"/>
                <w:sz w:val="20"/>
              </w:rPr>
              <w:t xml:space="preserve">, DOE </w:t>
            </w:r>
            <w:proofErr w:type="spellStart"/>
            <w:r w:rsidRPr="00DA6363">
              <w:rPr>
                <w:rFonts w:ascii="Times New Roman" w:eastAsia="Times New Roman" w:hAnsi="Times New Roman"/>
                <w:sz w:val="20"/>
              </w:rPr>
              <w:t>қайта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қаралған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энергия</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үнемдеу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стандарттарының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ерекше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қиындықтарға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теңсіздікке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немесе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жүктеменің</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әділетсіз</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бөлінуіне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алып</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келетін-келтірмейтіні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туралы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ақпарат</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сұратады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Бұған</w:t>
            </w:r>
            <w:proofErr w:type="spellEnd"/>
            <w:r w:rsidRPr="00DA6363">
              <w:rPr>
                <w:rFonts w:ascii="Times New Roman" w:eastAsia="Times New Roman" w:hAnsi="Times New Roman"/>
                <w:sz w:val="20"/>
              </w:rPr>
              <w:t xml:space="preserve"> 2029 </w:t>
            </w:r>
            <w:proofErr w:type="spellStart"/>
            <w:r w:rsidRPr="00DA6363">
              <w:rPr>
                <w:rFonts w:ascii="Times New Roman" w:eastAsia="Times New Roman" w:hAnsi="Times New Roman"/>
                <w:sz w:val="20"/>
              </w:rPr>
              <w:t>жылға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дейінгі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белгіленген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мерзімде</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жаңа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талаптарға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сәйкестікті</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қамтамасыз</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ету</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үшін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жабдықты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қайта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жобалауға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байланысты</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инвестициялық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қажеттіліктер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мен</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нарықтық</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жағдайлар</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да</w:t>
            </w:r>
            <w:proofErr w:type="spellEnd"/>
            <w:r w:rsidRPr="00DA6363">
              <w:rPr>
                <w:rFonts w:ascii="Times New Roman" w:eastAsia="Times New Roman" w:hAnsi="Times New Roman"/>
                <w:sz w:val="20"/>
              </w:rPr>
              <w:t xml:space="preserve"> </w:t>
            </w:r>
            <w:proofErr w:type="spellStart"/>
            <w:r w:rsidRPr="00DA6363">
              <w:rPr>
                <w:rFonts w:ascii="Times New Roman" w:eastAsia="Times New Roman" w:hAnsi="Times New Roman"/>
                <w:sz w:val="20"/>
              </w:rPr>
              <w:t>кіреді</w:t>
            </w:r>
            <w:proofErr w:type="spellEnd"/>
            <w:r w:rsidRPr="00DA6363">
              <w:rPr>
                <w:rFonts w:ascii="Times New Roman" w:eastAsia="Times New Roman" w:hAnsi="Times New Roman"/>
                <w:sz w:val="20"/>
              </w:rPr>
              <w:t>.</w:t>
            </w:r>
          </w:p>
        </w:tc>
        <w:tc>
          <w:tcPr>
            <w:tcW w:w="2720" w:type="dxa"/>
            <w:vMerge/>
          </w:tcPr>
          <w:p w14:paraId="7FCC5FDE" w14:textId="77777777" w:rsidR="00A0398C" w:rsidRPr="00DC7F07" w:rsidRDefault="00A0398C" w:rsidP="00A0398C"/>
        </w:tc>
      </w:tr>
      <w:tr w:rsidR="00A0398C" w14:paraId="3A9963D9"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1AE1EF6" w14:textId="522BB4C3" w:rsidR="00A0398C" w:rsidRPr="00E05063" w:rsidRDefault="00A0398C" w:rsidP="00A0398C">
            <w:pPr>
              <w:rPr>
                <w:lang w:val="kk-KZ"/>
              </w:rPr>
            </w:pPr>
            <w:r>
              <w:rPr>
                <w:rFonts w:ascii="Times New Roman" w:eastAsia="Times New Roman" w:hAnsi="Times New Roman"/>
                <w:sz w:val="20"/>
                <w:lang w:val="kk-KZ"/>
              </w:rPr>
              <w:t>92</w:t>
            </w:r>
          </w:p>
        </w:tc>
        <w:tc>
          <w:tcPr>
            <w:tcW w:w="2720" w:type="dxa"/>
            <w:tcBorders>
              <w:top w:val="single" w:sz="8" w:space="0" w:color="000000"/>
              <w:left w:val="single" w:sz="8" w:space="0" w:color="000000"/>
              <w:bottom w:val="single" w:sz="8" w:space="0" w:color="000000"/>
              <w:right w:val="single" w:sz="8" w:space="0" w:color="000000"/>
            </w:tcBorders>
          </w:tcPr>
          <w:p w14:paraId="3FE6A85F" w14:textId="77777777" w:rsidR="00A0398C" w:rsidRDefault="00A0398C" w:rsidP="00A0398C">
            <w:r>
              <w:rPr>
                <w:rFonts w:ascii="Times New Roman" w:eastAsia="Times New Roman" w:hAnsi="Times New Roman"/>
                <w:sz w:val="20"/>
              </w:rPr>
              <w:t>G/TBT/N/USA/2291</w:t>
            </w:r>
          </w:p>
        </w:tc>
        <w:tc>
          <w:tcPr>
            <w:tcW w:w="5102" w:type="dxa"/>
            <w:tcBorders>
              <w:top w:val="single" w:sz="8" w:space="0" w:color="000000"/>
              <w:left w:val="single" w:sz="8" w:space="0" w:color="000000"/>
              <w:bottom w:val="single" w:sz="8" w:space="0" w:color="000000"/>
              <w:right w:val="single" w:sz="8" w:space="0" w:color="000000"/>
            </w:tcBorders>
          </w:tcPr>
          <w:p w14:paraId="0ED618A9" w14:textId="77777777" w:rsidR="00A0398C" w:rsidRPr="00E75156" w:rsidRDefault="00A0398C" w:rsidP="00A0398C">
            <w:pPr>
              <w:spacing w:before="100" w:beforeAutospacing="1" w:after="100" w:afterAutospacing="1" w:line="240" w:lineRule="auto"/>
              <w:rPr>
                <w:rFonts w:ascii="Times New Roman" w:eastAsia="Times New Roman" w:hAnsi="Times New Roman" w:cs="Times New Roman"/>
                <w:sz w:val="24"/>
                <w:szCs w:val="24"/>
                <w:lang w:val="ru-RU" w:eastAsia="ru-RU"/>
              </w:rPr>
            </w:pPr>
            <w:r w:rsidRPr="00E75156">
              <w:rPr>
                <w:rFonts w:ascii="Times New Roman" w:eastAsia="Times New Roman" w:hAnsi="Times New Roman"/>
                <w:sz w:val="20"/>
                <w:lang w:val="ru-RU"/>
              </w:rPr>
              <w:t>4,4'-(1-</w:t>
            </w:r>
            <w:proofErr w:type="gramStart"/>
            <w:r w:rsidRPr="00E75156">
              <w:rPr>
                <w:rFonts w:ascii="Times New Roman" w:eastAsia="Times New Roman" w:hAnsi="Times New Roman"/>
                <w:sz w:val="20"/>
                <w:lang w:val="ru-RU"/>
              </w:rPr>
              <w:t>Метилэтилиден)бис</w:t>
            </w:r>
            <w:proofErr w:type="gramEnd"/>
            <w:r w:rsidRPr="00E75156">
              <w:rPr>
                <w:rFonts w:ascii="Times New Roman" w:eastAsia="Times New Roman" w:hAnsi="Times New Roman"/>
                <w:sz w:val="20"/>
                <w:lang w:val="ru-RU"/>
              </w:rPr>
              <w:t xml:space="preserve">[2,6-дибромфенол] (TBBPA). </w:t>
            </w:r>
            <w:proofErr w:type="spellStart"/>
            <w:r w:rsidRPr="00E75156">
              <w:rPr>
                <w:rFonts w:ascii="Times New Roman" w:eastAsia="Times New Roman" w:hAnsi="Times New Roman"/>
                <w:sz w:val="20"/>
                <w:lang w:val="ru-RU"/>
              </w:rPr>
              <w:t>Уытты</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заттарды</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бақылау</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туралы</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заңға</w:t>
            </w:r>
            <w:proofErr w:type="spellEnd"/>
            <w:r w:rsidRPr="00E75156">
              <w:rPr>
                <w:rFonts w:ascii="Times New Roman" w:eastAsia="Times New Roman" w:hAnsi="Times New Roman"/>
                <w:sz w:val="20"/>
                <w:lang w:val="ru-RU"/>
              </w:rPr>
              <w:t xml:space="preserve"> (TSCA) </w:t>
            </w:r>
            <w:proofErr w:type="spellStart"/>
            <w:r w:rsidRPr="00E75156">
              <w:rPr>
                <w:rFonts w:ascii="Times New Roman" w:eastAsia="Times New Roman" w:hAnsi="Times New Roman"/>
                <w:sz w:val="20"/>
                <w:lang w:val="ru-RU"/>
              </w:rPr>
              <w:t>сәйкес</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тәуекелді</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бағалау</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құжаттың</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қолжетімділігі</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туралы</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хабарлама</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және</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пікірлер</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ұсынуға</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шақыру</w:t>
            </w:r>
            <w:proofErr w:type="spellEnd"/>
            <w:r w:rsidRPr="00E75156">
              <w:rPr>
                <w:rFonts w:ascii="Times New Roman" w:eastAsia="Times New Roman" w:hAnsi="Times New Roman"/>
                <w:sz w:val="20"/>
                <w:lang w:val="ru-RU"/>
              </w:rPr>
              <w:t>.</w:t>
            </w:r>
            <w:r>
              <w:rPr>
                <w:rFonts w:ascii="Times New Roman" w:eastAsia="Times New Roman" w:hAnsi="Times New Roman" w:cs="Times New Roman"/>
                <w:sz w:val="24"/>
                <w:szCs w:val="24"/>
                <w:lang w:val="ru-RU" w:eastAsia="ru-RU"/>
              </w:rPr>
              <w:t xml:space="preserve"> </w:t>
            </w:r>
            <w:r w:rsidRPr="00E75156">
              <w:rPr>
                <w:rFonts w:ascii="Times New Roman" w:eastAsia="Times New Roman" w:hAnsi="Times New Roman"/>
                <w:sz w:val="20"/>
                <w:lang w:val="ru-RU"/>
              </w:rPr>
              <w:t xml:space="preserve">(3 бет </w:t>
            </w:r>
            <w:proofErr w:type="spellStart"/>
            <w:r w:rsidRPr="00E75156">
              <w:rPr>
                <w:rFonts w:ascii="Times New Roman" w:eastAsia="Times New Roman" w:hAnsi="Times New Roman"/>
                <w:sz w:val="20"/>
                <w:lang w:val="ru-RU"/>
              </w:rPr>
              <w:t>ағылшын</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тілінде</w:t>
            </w:r>
            <w:proofErr w:type="spellEnd"/>
            <w:r w:rsidRPr="00E75156">
              <w:rPr>
                <w:rFonts w:ascii="Times New Roman" w:eastAsia="Times New Roman" w:hAnsi="Times New Roman"/>
                <w:sz w:val="20"/>
                <w:lang w:val="ru-RU"/>
              </w:rPr>
              <w:t>)</w:t>
            </w:r>
            <w:r w:rsidRPr="00E75156">
              <w:rPr>
                <w:rFonts w:ascii="Times New Roman" w:eastAsia="Times New Roman" w:hAnsi="Times New Roman"/>
                <w:sz w:val="20"/>
                <w:lang w:val="ru-RU"/>
              </w:rPr>
              <w:br/>
            </w:r>
            <w:proofErr w:type="spellStart"/>
            <w:r w:rsidRPr="00E75156">
              <w:rPr>
                <w:rFonts w:ascii="Times New Roman" w:eastAsia="Times New Roman" w:hAnsi="Times New Roman"/>
                <w:sz w:val="20"/>
                <w:lang w:val="ru-RU"/>
              </w:rPr>
              <w:t>Хабарландырылған</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құжатқа</w:t>
            </w:r>
            <w:proofErr w:type="spellEnd"/>
            <w:r w:rsidRPr="00E75156">
              <w:rPr>
                <w:rFonts w:ascii="Times New Roman" w:eastAsia="Times New Roman" w:hAnsi="Times New Roman"/>
                <w:sz w:val="20"/>
                <w:lang w:val="ru-RU"/>
              </w:rPr>
              <w:t>/</w:t>
            </w:r>
            <w:proofErr w:type="spellStart"/>
            <w:r w:rsidRPr="00E75156">
              <w:rPr>
                <w:rFonts w:ascii="Times New Roman" w:eastAsia="Times New Roman" w:hAnsi="Times New Roman"/>
                <w:sz w:val="20"/>
                <w:lang w:val="ru-RU"/>
              </w:rPr>
              <w:t>құжаттарға</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және</w:t>
            </w:r>
            <w:proofErr w:type="spellEnd"/>
            <w:r w:rsidRPr="00E75156">
              <w:rPr>
                <w:rFonts w:ascii="Times New Roman" w:eastAsia="Times New Roman" w:hAnsi="Times New Roman"/>
                <w:sz w:val="20"/>
                <w:lang w:val="ru-RU"/>
              </w:rPr>
              <w:t>/</w:t>
            </w:r>
            <w:proofErr w:type="spellStart"/>
            <w:r w:rsidRPr="00E75156">
              <w:rPr>
                <w:rFonts w:ascii="Times New Roman" w:eastAsia="Times New Roman" w:hAnsi="Times New Roman"/>
                <w:sz w:val="20"/>
                <w:lang w:val="ru-RU"/>
              </w:rPr>
              <w:t>немесе</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сұрау</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бойынша</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көшірмелерді</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бере</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алатын</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агенттіктің</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немесе</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органның</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байланыс</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деректеріне</w:t>
            </w:r>
            <w:proofErr w:type="spellEnd"/>
            <w:r w:rsidRPr="00E75156">
              <w:rPr>
                <w:rFonts w:ascii="Times New Roman" w:eastAsia="Times New Roman" w:hAnsi="Times New Roman"/>
                <w:sz w:val="20"/>
                <w:lang w:val="ru-RU"/>
              </w:rPr>
              <w:t xml:space="preserve"> </w:t>
            </w:r>
            <w:proofErr w:type="spellStart"/>
            <w:r w:rsidRPr="00E75156">
              <w:rPr>
                <w:rFonts w:ascii="Times New Roman" w:eastAsia="Times New Roman" w:hAnsi="Times New Roman"/>
                <w:sz w:val="20"/>
                <w:lang w:val="ru-RU"/>
              </w:rPr>
              <w:t>сілтеме</w:t>
            </w:r>
            <w:proofErr w:type="spellEnd"/>
            <w:r w:rsidRPr="00E75156">
              <w:rPr>
                <w:rFonts w:ascii="Times New Roman" w:eastAsia="Times New Roman" w:hAnsi="Times New Roman"/>
                <w:sz w:val="20"/>
                <w:lang w:val="ru-RU"/>
              </w:rPr>
              <w:t>:</w:t>
            </w:r>
            <w:r w:rsidRPr="00E75156">
              <w:rPr>
                <w:rFonts w:ascii="Times New Roman" w:eastAsia="Times New Roman" w:hAnsi="Times New Roman"/>
                <w:sz w:val="20"/>
                <w:lang w:val="ru-RU"/>
              </w:rPr>
              <w:br/>
            </w:r>
            <w:r>
              <w:rPr>
                <w:rFonts w:ascii="Times New Roman" w:eastAsia="Times New Roman" w:hAnsi="Times New Roman"/>
                <w:sz w:val="20"/>
              </w:rPr>
              <w:t>https</w:t>
            </w:r>
            <w:r w:rsidRPr="00E75156">
              <w:rPr>
                <w:rFonts w:ascii="Times New Roman" w:eastAsia="Times New Roman" w:hAnsi="Times New Roman"/>
                <w:sz w:val="20"/>
                <w:lang w:val="ru-RU"/>
              </w:rPr>
              <w:t>://</w:t>
            </w:r>
            <w:r>
              <w:rPr>
                <w:rFonts w:ascii="Times New Roman" w:eastAsia="Times New Roman" w:hAnsi="Times New Roman"/>
                <w:sz w:val="20"/>
              </w:rPr>
              <w:t>members</w:t>
            </w:r>
            <w:r w:rsidRPr="00E75156">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E75156">
              <w:rPr>
                <w:rFonts w:ascii="Times New Roman" w:eastAsia="Times New Roman" w:hAnsi="Times New Roman"/>
                <w:sz w:val="20"/>
                <w:lang w:val="ru-RU"/>
              </w:rPr>
              <w:t>.</w:t>
            </w:r>
            <w:r>
              <w:rPr>
                <w:rFonts w:ascii="Times New Roman" w:eastAsia="Times New Roman" w:hAnsi="Times New Roman"/>
                <w:sz w:val="20"/>
              </w:rPr>
              <w:t>org</w:t>
            </w:r>
            <w:r w:rsidRPr="00E75156">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E75156">
              <w:rPr>
                <w:rFonts w:ascii="Times New Roman" w:eastAsia="Times New Roman" w:hAnsi="Times New Roman"/>
                <w:sz w:val="20"/>
                <w:lang w:val="ru-RU"/>
              </w:rPr>
              <w:t>/2026/</w:t>
            </w:r>
            <w:r>
              <w:rPr>
                <w:rFonts w:ascii="Times New Roman" w:eastAsia="Times New Roman" w:hAnsi="Times New Roman"/>
                <w:sz w:val="20"/>
              </w:rPr>
              <w:t>TBT</w:t>
            </w:r>
            <w:r w:rsidRPr="00E75156">
              <w:rPr>
                <w:rFonts w:ascii="Times New Roman" w:eastAsia="Times New Roman" w:hAnsi="Times New Roman"/>
                <w:sz w:val="20"/>
                <w:lang w:val="ru-RU"/>
              </w:rPr>
              <w:t>/</w:t>
            </w:r>
            <w:r>
              <w:rPr>
                <w:rFonts w:ascii="Times New Roman" w:eastAsia="Times New Roman" w:hAnsi="Times New Roman"/>
                <w:sz w:val="20"/>
              </w:rPr>
              <w:t>USA</w:t>
            </w:r>
            <w:r w:rsidRPr="00E75156">
              <w:rPr>
                <w:rFonts w:ascii="Times New Roman" w:eastAsia="Times New Roman" w:hAnsi="Times New Roman"/>
                <w:sz w:val="20"/>
                <w:lang w:val="ru-RU"/>
              </w:rPr>
              <w:t>/26_03128_00_</w:t>
            </w:r>
            <w:r>
              <w:rPr>
                <w:rFonts w:ascii="Times New Roman" w:eastAsia="Times New Roman" w:hAnsi="Times New Roman"/>
                <w:sz w:val="20"/>
              </w:rPr>
              <w:t>e</w:t>
            </w:r>
            <w:r w:rsidRPr="00E75156">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7CBE32" w14:textId="77777777" w:rsidR="00A0398C" w:rsidRDefault="00A0398C" w:rsidP="00A0398C">
            <w:r>
              <w:rPr>
                <w:rFonts w:ascii="Times New Roman" w:eastAsia="Times New Roman" w:hAnsi="Times New Roman"/>
                <w:sz w:val="20"/>
              </w:rPr>
              <w:t>17/08/26</w:t>
            </w:r>
          </w:p>
        </w:tc>
      </w:tr>
      <w:tr w:rsidR="00A0398C" w14:paraId="73371AA1" w14:textId="77777777" w:rsidTr="00BC5F1B">
        <w:tc>
          <w:tcPr>
            <w:tcW w:w="2720" w:type="dxa"/>
            <w:vMerge/>
          </w:tcPr>
          <w:p w14:paraId="299853F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3D95C21" w14:textId="77777777" w:rsidR="00A0398C" w:rsidRDefault="00A0398C" w:rsidP="00A0398C">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54B0496F" w14:textId="77777777" w:rsidR="00A0398C" w:rsidRPr="00E75156" w:rsidRDefault="00A0398C" w:rsidP="00A0398C">
            <w:pPr>
              <w:spacing w:before="100" w:beforeAutospacing="1" w:after="100" w:afterAutospacing="1" w:line="240" w:lineRule="auto"/>
              <w:rPr>
                <w:rFonts w:ascii="Times New Roman" w:eastAsia="Times New Roman" w:hAnsi="Times New Roman"/>
                <w:sz w:val="20"/>
              </w:rPr>
            </w:pPr>
            <w:r w:rsidRPr="00E75156">
              <w:rPr>
                <w:rFonts w:ascii="Times New Roman" w:eastAsia="Times New Roman" w:hAnsi="Times New Roman"/>
                <w:sz w:val="20"/>
              </w:rPr>
              <w:t>4,4'-(1-</w:t>
            </w:r>
            <w:proofErr w:type="gramStart"/>
            <w:r w:rsidRPr="00E75156">
              <w:rPr>
                <w:rFonts w:ascii="Times New Roman" w:eastAsia="Times New Roman" w:hAnsi="Times New Roman"/>
                <w:sz w:val="20"/>
              </w:rPr>
              <w:t>метилэтилиден)</w:t>
            </w:r>
            <w:proofErr w:type="spellStart"/>
            <w:r w:rsidRPr="00E75156">
              <w:rPr>
                <w:rFonts w:ascii="Times New Roman" w:eastAsia="Times New Roman" w:hAnsi="Times New Roman"/>
                <w:sz w:val="20"/>
              </w:rPr>
              <w:t>бис</w:t>
            </w:r>
            <w:proofErr w:type="spellEnd"/>
            <w:proofErr w:type="gramEnd"/>
            <w:r w:rsidRPr="00E75156">
              <w:rPr>
                <w:rFonts w:ascii="Times New Roman" w:eastAsia="Times New Roman" w:hAnsi="Times New Roman"/>
                <w:sz w:val="20"/>
              </w:rPr>
              <w:t xml:space="preserve">[2,6-дибромфенол] (TBBPA); </w:t>
            </w:r>
            <w:proofErr w:type="spellStart"/>
            <w:r w:rsidRPr="00E75156">
              <w:rPr>
                <w:rFonts w:ascii="Times New Roman" w:eastAsia="Times New Roman" w:hAnsi="Times New Roman"/>
                <w:sz w:val="20"/>
              </w:rPr>
              <w:t>Қоршаған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ортаны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қорғау</w:t>
            </w:r>
            <w:proofErr w:type="spellEnd"/>
            <w:r w:rsidRPr="00E75156">
              <w:rPr>
                <w:rFonts w:ascii="Times New Roman" w:eastAsia="Times New Roman" w:hAnsi="Times New Roman"/>
                <w:sz w:val="20"/>
              </w:rPr>
              <w:t xml:space="preserve"> (ICS </w:t>
            </w:r>
            <w:proofErr w:type="spellStart"/>
            <w:r w:rsidRPr="00E75156">
              <w:rPr>
                <w:rFonts w:ascii="Times New Roman" w:eastAsia="Times New Roman" w:hAnsi="Times New Roman"/>
                <w:sz w:val="20"/>
              </w:rPr>
              <w:t>коды</w:t>
            </w:r>
            <w:proofErr w:type="spellEnd"/>
            <w:r w:rsidRPr="00E75156">
              <w:rPr>
                <w:rFonts w:ascii="Times New Roman" w:eastAsia="Times New Roman" w:hAnsi="Times New Roman"/>
                <w:sz w:val="20"/>
              </w:rPr>
              <w:t xml:space="preserve">: 13.020); </w:t>
            </w:r>
            <w:proofErr w:type="spellStart"/>
            <w:r w:rsidRPr="00E75156">
              <w:rPr>
                <w:rFonts w:ascii="Times New Roman" w:eastAsia="Times New Roman" w:hAnsi="Times New Roman"/>
                <w:sz w:val="20"/>
              </w:rPr>
              <w:t>Химия</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өнеркәсібіндегі</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өндіріс</w:t>
            </w:r>
            <w:proofErr w:type="spellEnd"/>
            <w:r w:rsidRPr="00E75156">
              <w:rPr>
                <w:rFonts w:ascii="Times New Roman" w:eastAsia="Times New Roman" w:hAnsi="Times New Roman"/>
                <w:sz w:val="20"/>
              </w:rPr>
              <w:t xml:space="preserve"> (ICS </w:t>
            </w:r>
            <w:proofErr w:type="spellStart"/>
            <w:r w:rsidRPr="00E75156">
              <w:rPr>
                <w:rFonts w:ascii="Times New Roman" w:eastAsia="Times New Roman" w:hAnsi="Times New Roman"/>
                <w:sz w:val="20"/>
              </w:rPr>
              <w:t>коды</w:t>
            </w:r>
            <w:proofErr w:type="spellEnd"/>
            <w:r w:rsidRPr="00E75156">
              <w:rPr>
                <w:rFonts w:ascii="Times New Roman" w:eastAsia="Times New Roman" w:hAnsi="Times New Roman"/>
                <w:sz w:val="20"/>
              </w:rPr>
              <w:t xml:space="preserve">: 71.020); </w:t>
            </w:r>
            <w:proofErr w:type="spellStart"/>
            <w:r w:rsidRPr="00E75156">
              <w:rPr>
                <w:rFonts w:ascii="Times New Roman" w:eastAsia="Times New Roman" w:hAnsi="Times New Roman"/>
                <w:sz w:val="20"/>
              </w:rPr>
              <w:t>Химия</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өнеркәсібінің</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өнімдері</w:t>
            </w:r>
            <w:proofErr w:type="spellEnd"/>
            <w:r w:rsidRPr="00E75156">
              <w:rPr>
                <w:rFonts w:ascii="Times New Roman" w:eastAsia="Times New Roman" w:hAnsi="Times New Roman"/>
                <w:sz w:val="20"/>
              </w:rPr>
              <w:t xml:space="preserve"> (ICS </w:t>
            </w:r>
            <w:proofErr w:type="spellStart"/>
            <w:r w:rsidRPr="00E75156">
              <w:rPr>
                <w:rFonts w:ascii="Times New Roman" w:eastAsia="Times New Roman" w:hAnsi="Times New Roman"/>
                <w:sz w:val="20"/>
              </w:rPr>
              <w:t>коды</w:t>
            </w:r>
            <w:proofErr w:type="spellEnd"/>
            <w:r w:rsidRPr="00E75156">
              <w:rPr>
                <w:rFonts w:ascii="Times New Roman" w:eastAsia="Times New Roman" w:hAnsi="Times New Roman"/>
                <w:sz w:val="20"/>
              </w:rPr>
              <w:t>: 71.100).</w:t>
            </w:r>
          </w:p>
        </w:tc>
        <w:tc>
          <w:tcPr>
            <w:tcW w:w="2720" w:type="dxa"/>
            <w:vMerge/>
          </w:tcPr>
          <w:p w14:paraId="09FE134D" w14:textId="77777777" w:rsidR="00A0398C" w:rsidRDefault="00A0398C" w:rsidP="00A0398C"/>
        </w:tc>
      </w:tr>
      <w:tr w:rsidR="00A0398C" w14:paraId="55966DE5" w14:textId="77777777" w:rsidTr="00BC5F1B">
        <w:tc>
          <w:tcPr>
            <w:tcW w:w="2720" w:type="dxa"/>
            <w:vMerge/>
          </w:tcPr>
          <w:p w14:paraId="2405926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4CDE292"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69799F27" w14:textId="77777777" w:rsidR="00A0398C" w:rsidRPr="00E75156" w:rsidRDefault="00A0398C" w:rsidP="00A0398C">
            <w:pPr>
              <w:spacing w:before="100" w:beforeAutospacing="1" w:after="100" w:afterAutospacing="1" w:line="240" w:lineRule="auto"/>
              <w:rPr>
                <w:rFonts w:ascii="Times New Roman" w:eastAsia="Times New Roman" w:hAnsi="Times New Roman"/>
                <w:sz w:val="20"/>
              </w:rPr>
            </w:pPr>
            <w:proofErr w:type="spellStart"/>
            <w:r w:rsidRPr="00E75156">
              <w:rPr>
                <w:rFonts w:ascii="Times New Roman" w:eastAsia="Times New Roman" w:hAnsi="Times New Roman"/>
                <w:sz w:val="20"/>
              </w:rPr>
              <w:t>Хабарлама</w:t>
            </w:r>
            <w:proofErr w:type="spellEnd"/>
            <w:r w:rsidRPr="00E75156">
              <w:rPr>
                <w:rFonts w:ascii="Times New Roman" w:eastAsia="Times New Roman" w:hAnsi="Times New Roman"/>
                <w:sz w:val="20"/>
              </w:rPr>
              <w:t xml:space="preserve"> — АҚШ-</w:t>
            </w:r>
            <w:proofErr w:type="spellStart"/>
            <w:r w:rsidRPr="00E75156">
              <w:rPr>
                <w:rFonts w:ascii="Times New Roman" w:eastAsia="Times New Roman" w:hAnsi="Times New Roman"/>
                <w:sz w:val="20"/>
              </w:rPr>
              <w:t>тың</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Қоршаған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ортаны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қорғау</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агенттігі</w:t>
            </w:r>
            <w:proofErr w:type="spellEnd"/>
            <w:r w:rsidRPr="00E75156">
              <w:rPr>
                <w:rFonts w:ascii="Times New Roman" w:eastAsia="Times New Roman" w:hAnsi="Times New Roman"/>
                <w:sz w:val="20"/>
              </w:rPr>
              <w:t xml:space="preserve"> (EPA) 4,4'- (1-</w:t>
            </w:r>
            <w:proofErr w:type="gramStart"/>
            <w:r w:rsidRPr="00E75156">
              <w:rPr>
                <w:rFonts w:ascii="Times New Roman" w:eastAsia="Times New Roman" w:hAnsi="Times New Roman"/>
                <w:sz w:val="20"/>
              </w:rPr>
              <w:t>метилэтилиден)</w:t>
            </w:r>
            <w:proofErr w:type="spellStart"/>
            <w:r w:rsidRPr="00E75156">
              <w:rPr>
                <w:rFonts w:ascii="Times New Roman" w:eastAsia="Times New Roman" w:hAnsi="Times New Roman"/>
                <w:sz w:val="20"/>
              </w:rPr>
              <w:t>бис</w:t>
            </w:r>
            <w:proofErr w:type="spellEnd"/>
            <w:proofErr w:type="gramEnd"/>
            <w:r w:rsidRPr="00E75156">
              <w:rPr>
                <w:rFonts w:ascii="Times New Roman" w:eastAsia="Times New Roman" w:hAnsi="Times New Roman"/>
                <w:sz w:val="20"/>
              </w:rPr>
              <w:t xml:space="preserve">[2,6-дибромфенол] (TBBPA) </w:t>
            </w:r>
            <w:proofErr w:type="spellStart"/>
            <w:r w:rsidRPr="00E75156">
              <w:rPr>
                <w:rFonts w:ascii="Times New Roman" w:eastAsia="Times New Roman" w:hAnsi="Times New Roman"/>
                <w:sz w:val="20"/>
              </w:rPr>
              <w:t>затына</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қатысты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Уытты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заттарды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бақылау</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туралы</w:t>
            </w:r>
            <w:proofErr w:type="spellEnd"/>
            <w:r w:rsidRPr="00E75156">
              <w:rPr>
                <w:rFonts w:ascii="Times New Roman" w:eastAsia="Times New Roman" w:hAnsi="Times New Roman"/>
                <w:sz w:val="20"/>
              </w:rPr>
              <w:t xml:space="preserve"> АҚШ </w:t>
            </w:r>
            <w:proofErr w:type="spellStart"/>
            <w:r w:rsidRPr="00E75156">
              <w:rPr>
                <w:rFonts w:ascii="Times New Roman" w:eastAsia="Times New Roman" w:hAnsi="Times New Roman"/>
                <w:sz w:val="20"/>
              </w:rPr>
              <w:t>заңының</w:t>
            </w:r>
            <w:proofErr w:type="spellEnd"/>
            <w:r w:rsidRPr="00E75156">
              <w:rPr>
                <w:rFonts w:ascii="Times New Roman" w:eastAsia="Times New Roman" w:hAnsi="Times New Roman"/>
                <w:sz w:val="20"/>
              </w:rPr>
              <w:t xml:space="preserve"> (TSCA) </w:t>
            </w:r>
            <w:proofErr w:type="spellStart"/>
            <w:r w:rsidRPr="00E75156">
              <w:rPr>
                <w:rFonts w:ascii="Times New Roman" w:eastAsia="Times New Roman" w:hAnsi="Times New Roman"/>
                <w:sz w:val="20"/>
              </w:rPr>
              <w:t>талаптарына</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сәйкес</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әзірленген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тәуекелді</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бағалау</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жобасының</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жарияланғаны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туралы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хабарлайды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және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жұртшылықты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оған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қатысты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өз</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пікірлері</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мен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ескертулерін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ұсынуға</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шақырады</w:t>
            </w:r>
            <w:proofErr w:type="spellEnd"/>
            <w:r w:rsidRPr="00E75156">
              <w:rPr>
                <w:rFonts w:ascii="Times New Roman" w:eastAsia="Times New Roman" w:hAnsi="Times New Roman"/>
                <w:sz w:val="20"/>
              </w:rPr>
              <w:t>.</w:t>
            </w:r>
          </w:p>
          <w:p w14:paraId="79DB8A22" w14:textId="77777777" w:rsidR="00A0398C" w:rsidRPr="00E75156" w:rsidRDefault="00A0398C" w:rsidP="00A0398C">
            <w:pPr>
              <w:spacing w:before="100" w:beforeAutospacing="1" w:after="100" w:afterAutospacing="1" w:line="240" w:lineRule="auto"/>
              <w:rPr>
                <w:rFonts w:ascii="Times New Roman" w:eastAsia="Times New Roman" w:hAnsi="Times New Roman"/>
                <w:sz w:val="20"/>
              </w:rPr>
            </w:pPr>
            <w:r w:rsidRPr="00E75156">
              <w:rPr>
                <w:rFonts w:ascii="Times New Roman" w:eastAsia="Times New Roman" w:hAnsi="Times New Roman"/>
                <w:sz w:val="20"/>
              </w:rPr>
              <w:t xml:space="preserve">TSCA </w:t>
            </w:r>
            <w:proofErr w:type="spellStart"/>
            <w:r w:rsidRPr="00E75156">
              <w:rPr>
                <w:rFonts w:ascii="Times New Roman" w:eastAsia="Times New Roman" w:hAnsi="Times New Roman"/>
                <w:sz w:val="20"/>
              </w:rPr>
              <w:t>талаптарына</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сәйкес</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жүргізілетін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тәуекелді</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бағалаудың</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мақсаты</w:t>
            </w:r>
            <w:proofErr w:type="spellEnd"/>
            <w:r w:rsidRPr="00E75156">
              <w:rPr>
                <w:rFonts w:ascii="Times New Roman" w:eastAsia="Times New Roman" w:hAnsi="Times New Roman"/>
                <w:sz w:val="20"/>
              </w:rPr>
              <w:t xml:space="preserve"> – </w:t>
            </w:r>
            <w:proofErr w:type="spellStart"/>
            <w:r w:rsidRPr="00E75156">
              <w:rPr>
                <w:rFonts w:ascii="Times New Roman" w:eastAsia="Times New Roman" w:hAnsi="Times New Roman"/>
                <w:sz w:val="20"/>
              </w:rPr>
              <w:t>химиялық</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заттың</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оны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пайдалану</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шарттары</w:t>
            </w:r>
            <w:proofErr w:type="spellEnd"/>
            <w:r w:rsidRPr="00E75156">
              <w:rPr>
                <w:rFonts w:ascii="Times New Roman" w:eastAsia="Times New Roman" w:hAnsi="Times New Roman"/>
                <w:sz w:val="20"/>
              </w:rPr>
              <w:t xml:space="preserve"> (Conditions of Use, COUs) </w:t>
            </w:r>
            <w:proofErr w:type="spellStart"/>
            <w:r w:rsidRPr="00E75156">
              <w:rPr>
                <w:rFonts w:ascii="Times New Roman" w:eastAsia="Times New Roman" w:hAnsi="Times New Roman"/>
                <w:sz w:val="20"/>
              </w:rPr>
              <w:t>кезінде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адам</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денсаулығына</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немесе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қоршаған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ортаға</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негізсіз</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қауіп</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төндіретінін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не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төндірмейтінін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анықтау</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Бұл</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бағалау</w:t>
            </w:r>
            <w:proofErr w:type="spellEnd"/>
            <w:r w:rsidRPr="00E75156">
              <w:rPr>
                <w:rFonts w:ascii="Times New Roman" w:eastAsia="Times New Roman" w:hAnsi="Times New Roman"/>
                <w:sz w:val="20"/>
              </w:rPr>
              <w:t xml:space="preserve"> EPA </w:t>
            </w:r>
            <w:proofErr w:type="spellStart"/>
            <w:r w:rsidRPr="00E75156">
              <w:rPr>
                <w:rFonts w:ascii="Times New Roman" w:eastAsia="Times New Roman" w:hAnsi="Times New Roman"/>
                <w:sz w:val="20"/>
              </w:rPr>
              <w:t>тәуекелді</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бағалау</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үшін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маңызды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деп</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таныған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әсерге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ұшырауы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мүмкін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немесе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осал</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халық</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топтарына</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төнетін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негізсіз</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қауіптерді</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де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қамтиды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және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шығындар</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мен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тәуекелге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қатысы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жоқ</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өзге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де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факторларды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есепке</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алмай</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жүргізіледі</w:t>
            </w:r>
            <w:proofErr w:type="spellEnd"/>
            <w:r w:rsidRPr="00E75156">
              <w:rPr>
                <w:rFonts w:ascii="Times New Roman" w:eastAsia="Times New Roman" w:hAnsi="Times New Roman"/>
                <w:sz w:val="20"/>
              </w:rPr>
              <w:t>.</w:t>
            </w:r>
          </w:p>
          <w:p w14:paraId="764F3AED" w14:textId="77777777" w:rsidR="00A0398C" w:rsidRPr="00E75156" w:rsidRDefault="00A0398C" w:rsidP="00A0398C">
            <w:pPr>
              <w:spacing w:before="100" w:beforeAutospacing="1" w:after="100" w:afterAutospacing="1" w:line="240" w:lineRule="auto"/>
              <w:rPr>
                <w:rFonts w:ascii="Times New Roman" w:eastAsia="Times New Roman" w:hAnsi="Times New Roman"/>
                <w:sz w:val="20"/>
              </w:rPr>
            </w:pPr>
            <w:r w:rsidRPr="00E75156">
              <w:rPr>
                <w:rFonts w:ascii="Times New Roman" w:eastAsia="Times New Roman" w:hAnsi="Times New Roman"/>
                <w:sz w:val="20"/>
              </w:rPr>
              <w:t xml:space="preserve">EPA TBBPA </w:t>
            </w:r>
            <w:proofErr w:type="spellStart"/>
            <w:r w:rsidRPr="00E75156">
              <w:rPr>
                <w:rFonts w:ascii="Times New Roman" w:eastAsia="Times New Roman" w:hAnsi="Times New Roman"/>
                <w:sz w:val="20"/>
              </w:rPr>
              <w:t>затына</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қатысты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тәуекелді</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бағалау</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жобасы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бойынша</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пікірлер</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мен</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ұсыныстарды</w:t>
            </w:r>
            <w:proofErr w:type="spellEnd"/>
            <w:r w:rsidRPr="00E75156">
              <w:rPr>
                <w:rFonts w:ascii="Times New Roman" w:eastAsia="Times New Roman" w:hAnsi="Times New Roman"/>
                <w:sz w:val="20"/>
              </w:rPr>
              <w:t xml:space="preserve"> </w:t>
            </w:r>
            <w:proofErr w:type="spellStart"/>
            <w:r w:rsidRPr="00E75156">
              <w:rPr>
                <w:rFonts w:ascii="Times New Roman" w:eastAsia="Times New Roman" w:hAnsi="Times New Roman"/>
                <w:sz w:val="20"/>
              </w:rPr>
              <w:t>қабылдайды</w:t>
            </w:r>
            <w:proofErr w:type="spellEnd"/>
            <w:r w:rsidRPr="00E75156">
              <w:rPr>
                <w:rFonts w:ascii="Times New Roman" w:eastAsia="Times New Roman" w:hAnsi="Times New Roman"/>
                <w:sz w:val="20"/>
              </w:rPr>
              <w:t>.</w:t>
            </w:r>
          </w:p>
        </w:tc>
        <w:tc>
          <w:tcPr>
            <w:tcW w:w="2720" w:type="dxa"/>
            <w:vMerge/>
          </w:tcPr>
          <w:p w14:paraId="58948A9C" w14:textId="77777777" w:rsidR="00A0398C" w:rsidRDefault="00A0398C" w:rsidP="00A0398C"/>
        </w:tc>
      </w:tr>
      <w:tr w:rsidR="00A0398C" w14:paraId="46367094"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702C143" w14:textId="04EBC407" w:rsidR="00A0398C" w:rsidRPr="00E05063" w:rsidRDefault="00A0398C" w:rsidP="00A0398C">
            <w:pPr>
              <w:rPr>
                <w:lang w:val="kk-KZ"/>
              </w:rPr>
            </w:pPr>
            <w:r>
              <w:rPr>
                <w:rFonts w:ascii="Times New Roman" w:eastAsia="Times New Roman" w:hAnsi="Times New Roman"/>
                <w:sz w:val="20"/>
                <w:lang w:val="kk-KZ"/>
              </w:rPr>
              <w:t>93</w:t>
            </w:r>
          </w:p>
        </w:tc>
        <w:tc>
          <w:tcPr>
            <w:tcW w:w="2720" w:type="dxa"/>
            <w:tcBorders>
              <w:top w:val="single" w:sz="8" w:space="0" w:color="000000"/>
              <w:left w:val="single" w:sz="8" w:space="0" w:color="000000"/>
              <w:bottom w:val="single" w:sz="8" w:space="0" w:color="000000"/>
              <w:right w:val="single" w:sz="8" w:space="0" w:color="000000"/>
            </w:tcBorders>
          </w:tcPr>
          <w:p w14:paraId="0FBCDD5E" w14:textId="77777777" w:rsidR="00A0398C" w:rsidRDefault="00A0398C" w:rsidP="00A0398C">
            <w:r>
              <w:rPr>
                <w:rFonts w:ascii="Times New Roman" w:eastAsia="Times New Roman" w:hAnsi="Times New Roman"/>
                <w:sz w:val="20"/>
              </w:rPr>
              <w:t>G/TBT/N/UKR/389</w:t>
            </w:r>
          </w:p>
        </w:tc>
        <w:tc>
          <w:tcPr>
            <w:tcW w:w="5102" w:type="dxa"/>
            <w:tcBorders>
              <w:top w:val="single" w:sz="8" w:space="0" w:color="000000"/>
              <w:left w:val="single" w:sz="8" w:space="0" w:color="000000"/>
              <w:bottom w:val="single" w:sz="8" w:space="0" w:color="000000"/>
              <w:right w:val="single" w:sz="8" w:space="0" w:color="000000"/>
            </w:tcBorders>
          </w:tcPr>
          <w:p w14:paraId="5B851133" w14:textId="77777777" w:rsidR="00A0398C" w:rsidRPr="00242804" w:rsidRDefault="00A0398C" w:rsidP="00A0398C">
            <w:pPr>
              <w:rPr>
                <w:lang w:val="ru-RU"/>
              </w:rPr>
            </w:pPr>
            <w:proofErr w:type="spellStart"/>
            <w:r>
              <w:rPr>
                <w:rFonts w:ascii="Times New Roman" w:eastAsia="Times New Roman" w:hAnsi="Times New Roman"/>
                <w:sz w:val="20"/>
              </w:rPr>
              <w:t>Украина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Тіркеу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құжаттарының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материалдарын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бағалауға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қатысты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кейбір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мәселелер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бұйрығының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(636 </w:t>
            </w:r>
            <w:proofErr w:type="spellStart"/>
            <w:r>
              <w:rPr>
                <w:rFonts w:ascii="Times New Roman" w:eastAsia="Times New Roman" w:hAnsi="Times New Roman"/>
                <w:sz w:val="20"/>
              </w:rPr>
              <w:t>бет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украин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Хабарландырылатын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құжатқа</w:t>
            </w:r>
            <w:proofErr w:type="spellEnd"/>
            <w:r>
              <w:rPr>
                <w:rFonts w:ascii="Times New Roman" w:eastAsia="Times New Roman" w:hAnsi="Times New Roman"/>
                <w:sz w:val="20"/>
              </w:rPr>
              <w:t>/</w:t>
            </w:r>
            <w:proofErr w:type="spellStart"/>
            <w:r>
              <w:rPr>
                <w:rFonts w:ascii="Times New Roman" w:eastAsia="Times New Roman" w:hAnsi="Times New Roman"/>
                <w:sz w:val="20"/>
              </w:rPr>
              <w:t>құжаттарға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сілтеме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көшірмелерді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агенттік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ақпараты</w:t>
            </w:r>
            <w:proofErr w:type="spellEnd"/>
            <w:r>
              <w:rPr>
                <w:rFonts w:ascii="Times New Roman" w:eastAsia="Times New Roman" w:hAnsi="Times New Roman"/>
                <w:sz w:val="20"/>
              </w:rPr>
              <w:t>:</w:t>
            </w:r>
            <w:r>
              <w:rPr>
                <w:rFonts w:ascii="Times New Roman" w:eastAsia="Times New Roman" w:hAnsi="Times New Roman"/>
                <w:sz w:val="20"/>
              </w:rPr>
              <w:br/>
              <w:t>https://members.wto.org/crnattachments/2026/TBT/UKR/26</w:t>
            </w:r>
            <w:r>
              <w:rPr>
                <w:rFonts w:ascii="Times New Roman" w:eastAsia="Times New Roman" w:hAnsi="Times New Roman"/>
                <w:sz w:val="20"/>
              </w:rPr>
              <w:lastRenderedPageBreak/>
              <w:t>_03133_03_x.pdf</w:t>
            </w:r>
            <w:r>
              <w:rPr>
                <w:rFonts w:ascii="Times New Roman" w:eastAsia="Times New Roman" w:hAnsi="Times New Roman"/>
                <w:sz w:val="20"/>
              </w:rPr>
              <w:br/>
              <w:t>https://members.wto.org/crnattachments/2026/TBT/UKR/26_03133_04_x.pdf</w:t>
            </w:r>
            <w:r>
              <w:rPr>
                <w:rFonts w:ascii="Times New Roman" w:eastAsia="Times New Roman" w:hAnsi="Times New Roman"/>
                <w:sz w:val="20"/>
              </w:rPr>
              <w:br/>
              <w:t>https://members.wto.org/crnattachments/2026/TBT/UKR/26_03133_05_x.pdf</w:t>
            </w:r>
            <w:r>
              <w:rPr>
                <w:rFonts w:ascii="Times New Roman" w:eastAsia="Times New Roman" w:hAnsi="Times New Roman"/>
                <w:sz w:val="20"/>
              </w:rPr>
              <w:br/>
              <w:t>https://members.wto.org/crnattachments/2026/TBT/UKR/26_03133_06_x.pdf</w:t>
            </w:r>
            <w:r>
              <w:rPr>
                <w:rFonts w:ascii="Times New Roman" w:eastAsia="Times New Roman" w:hAnsi="Times New Roman"/>
                <w:sz w:val="20"/>
              </w:rPr>
              <w:br/>
              <w:t>https://members.wto.org/crnattachments/2026/TBT/UKR/26_03133_07_x.pdf</w:t>
            </w:r>
            <w:r>
              <w:rPr>
                <w:rFonts w:ascii="Times New Roman" w:eastAsia="Times New Roman" w:hAnsi="Times New Roman"/>
                <w:sz w:val="20"/>
              </w:rPr>
              <w:br/>
              <w:t>https://members.wto.org/crnattachments/2026/TBT/UKR/26_03133_08_x.pdf</w:t>
            </w:r>
            <w:r>
              <w:rPr>
                <w:rFonts w:ascii="Times New Roman" w:eastAsia="Times New Roman" w:hAnsi="Times New Roman"/>
                <w:sz w:val="20"/>
              </w:rPr>
              <w:br/>
              <w:t>https://members.wto.org/crnattachments/2026/TBT/UKR/26_03133_09_x.pdf</w:t>
            </w:r>
            <w:r>
              <w:rPr>
                <w:rFonts w:ascii="Times New Roman" w:eastAsia="Times New Roman" w:hAnsi="Times New Roman"/>
                <w:sz w:val="20"/>
              </w:rPr>
              <w:br/>
              <w:t>https://members.wto.org/crnattachments/2026/TBT/UKR/26_03133_10_x.pdf</w:t>
            </w:r>
            <w:r>
              <w:rPr>
                <w:rFonts w:ascii="Times New Roman" w:eastAsia="Times New Roman" w:hAnsi="Times New Roman"/>
                <w:sz w:val="20"/>
              </w:rPr>
              <w:br/>
              <w:t>https://members.wto.org/crnattachments/2026/TBT/UKR/26_03133_11_x.pdf</w:t>
            </w:r>
            <w:r>
              <w:rPr>
                <w:rFonts w:ascii="Times New Roman" w:eastAsia="Times New Roman" w:hAnsi="Times New Roman"/>
                <w:sz w:val="20"/>
              </w:rPr>
              <w:br/>
              <w:t>https://members.wto.org/crnattachments/2026/TBT/UKR/26_03133_12_x.pdf</w:t>
            </w:r>
            <w:r>
              <w:rPr>
                <w:rFonts w:ascii="Times New Roman" w:eastAsia="Times New Roman" w:hAnsi="Times New Roman"/>
                <w:sz w:val="20"/>
              </w:rPr>
              <w:br/>
              <w:t>https://members.wto.org/crnattachments/2026/TBT/UKR/26_03133_13_x.pdf</w:t>
            </w:r>
            <w:r>
              <w:rPr>
                <w:rFonts w:ascii="Times New Roman" w:eastAsia="Times New Roman" w:hAnsi="Times New Roman"/>
                <w:sz w:val="20"/>
              </w:rPr>
              <w:br/>
              <w:t>https://members.wto.org/crnattachments/2026/TBT/UKR/26_03133_14_x.pdf</w:t>
            </w:r>
            <w:r>
              <w:rPr>
                <w:rFonts w:ascii="Times New Roman" w:eastAsia="Times New Roman" w:hAnsi="Times New Roman"/>
                <w:sz w:val="20"/>
              </w:rPr>
              <w:br/>
              <w:t>https://members.wto.org/crnattachments/2026/TBT/UKR/26_03133_15_x.pdf</w:t>
            </w:r>
            <w:r>
              <w:rPr>
                <w:rFonts w:ascii="Times New Roman" w:eastAsia="Times New Roman" w:hAnsi="Times New Roman"/>
                <w:sz w:val="20"/>
              </w:rPr>
              <w:br/>
              <w:t>https://members.wto.org/crnattachments/2026/TBT/UKR/26_03133_16_x.pdf</w:t>
            </w:r>
            <w:r>
              <w:rPr>
                <w:rFonts w:ascii="Times New Roman" w:eastAsia="Times New Roman" w:hAnsi="Times New Roman"/>
                <w:sz w:val="20"/>
              </w:rPr>
              <w:br/>
              <w:t>https://members.wto.org/crnattachments/2026/TBT/UKR/26_03133_17_x.pdf</w:t>
            </w:r>
            <w:r>
              <w:rPr>
                <w:rFonts w:ascii="Times New Roman" w:eastAsia="Times New Roman" w:hAnsi="Times New Roman"/>
                <w:sz w:val="20"/>
              </w:rPr>
              <w:br/>
              <w:t>https://members.wto.org/crnattachments/2026/TBT/UKR/26_03133_18_x.pdf</w:t>
            </w:r>
            <w:r>
              <w:rPr>
                <w:rFonts w:ascii="Times New Roman" w:eastAsia="Times New Roman" w:hAnsi="Times New Roman"/>
                <w:sz w:val="20"/>
              </w:rPr>
              <w:br/>
              <w:t>https://members.wto.org/crnattachments/2026/TBT/UKR/26_03133_19_x.pdf</w:t>
            </w:r>
            <w:r>
              <w:rPr>
                <w:rFonts w:ascii="Times New Roman" w:eastAsia="Times New Roman" w:hAnsi="Times New Roman"/>
                <w:sz w:val="20"/>
              </w:rPr>
              <w:br/>
              <w:t>https://members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/26_03133_20_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/26_03133_21_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/26_03133_22_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/26_03133_00_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/26_03133_01_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/26_03133_02_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/26_03133_23_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/26_03133_24_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/26_03133_25_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/26_03133_26_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w:t>
            </w:r>
            <w:r w:rsidRPr="00DC7F07">
              <w:rPr>
                <w:rFonts w:ascii="Times New Roman" w:eastAsia="Times New Roman" w:hAnsi="Times New Roman"/>
                <w:sz w:val="20"/>
                <w:lang w:val="ru-RU"/>
              </w:rPr>
              <w:lastRenderedPageBreak/>
              <w:t>_03133_27_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/26_03133_28_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/26_03133_29_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/26_03133_30_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/26_03133_31_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/26_03133_32_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/26_03133_33_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r>
              <w:rPr>
                <w:rFonts w:ascii="Times New Roman" w:eastAsia="Times New Roman" w:hAnsi="Times New Roman"/>
                <w:sz w:val="20"/>
              </w:rPr>
              <w:t>members</w:t>
            </w:r>
            <w:r w:rsidRPr="00DC7F07">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DC7F07">
              <w:rPr>
                <w:rFonts w:ascii="Times New Roman" w:eastAsia="Times New Roman" w:hAnsi="Times New Roman"/>
                <w:sz w:val="20"/>
                <w:lang w:val="ru-RU"/>
              </w:rPr>
              <w:t>.</w:t>
            </w:r>
            <w:r>
              <w:rPr>
                <w:rFonts w:ascii="Times New Roman" w:eastAsia="Times New Roman" w:hAnsi="Times New Roman"/>
                <w:sz w:val="20"/>
              </w:rPr>
              <w:t>org</w:t>
            </w:r>
            <w:r w:rsidRPr="00DC7F07">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DC7F07">
              <w:rPr>
                <w:rFonts w:ascii="Times New Roman" w:eastAsia="Times New Roman" w:hAnsi="Times New Roman"/>
                <w:sz w:val="20"/>
                <w:lang w:val="ru-RU"/>
              </w:rPr>
              <w:t>/2026/</w:t>
            </w:r>
            <w:r>
              <w:rPr>
                <w:rFonts w:ascii="Times New Roman" w:eastAsia="Times New Roman" w:hAnsi="Times New Roman"/>
                <w:sz w:val="20"/>
              </w:rPr>
              <w:t>TBT</w:t>
            </w:r>
            <w:r w:rsidRPr="00DC7F07">
              <w:rPr>
                <w:rFonts w:ascii="Times New Roman" w:eastAsia="Times New Roman" w:hAnsi="Times New Roman"/>
                <w:sz w:val="20"/>
                <w:lang w:val="ru-RU"/>
              </w:rPr>
              <w:t>/</w:t>
            </w:r>
            <w:r>
              <w:rPr>
                <w:rFonts w:ascii="Times New Roman" w:eastAsia="Times New Roman" w:hAnsi="Times New Roman"/>
                <w:sz w:val="20"/>
              </w:rPr>
              <w:t>UKR</w:t>
            </w:r>
            <w:r w:rsidRPr="00DC7F07">
              <w:rPr>
                <w:rFonts w:ascii="Times New Roman" w:eastAsia="Times New Roman" w:hAnsi="Times New Roman"/>
                <w:sz w:val="20"/>
                <w:lang w:val="ru-RU"/>
              </w:rPr>
              <w:t>/26_03133_34_</w:t>
            </w:r>
            <w:r>
              <w:rPr>
                <w:rFonts w:ascii="Times New Roman" w:eastAsia="Times New Roman" w:hAnsi="Times New Roman"/>
                <w:sz w:val="20"/>
              </w:rPr>
              <w:t>x</w:t>
            </w:r>
            <w:r w:rsidRPr="00DC7F07">
              <w:rPr>
                <w:rFonts w:ascii="Times New Roman" w:eastAsia="Times New Roman" w:hAnsi="Times New Roman"/>
                <w:sz w:val="20"/>
                <w:lang w:val="ru-RU"/>
              </w:rPr>
              <w:t>.</w:t>
            </w:r>
            <w:r>
              <w:rPr>
                <w:rFonts w:ascii="Times New Roman" w:eastAsia="Times New Roman" w:hAnsi="Times New Roman"/>
                <w:sz w:val="20"/>
              </w:rPr>
              <w:t>pdf</w:t>
            </w:r>
            <w:r w:rsidRPr="00DC7F07">
              <w:rPr>
                <w:rFonts w:ascii="Times New Roman" w:eastAsia="Times New Roman" w:hAnsi="Times New Roman"/>
                <w:sz w:val="20"/>
                <w:lang w:val="ru-RU"/>
              </w:rPr>
              <w:br/>
            </w:r>
            <w:r>
              <w:rPr>
                <w:rFonts w:ascii="Times New Roman" w:eastAsia="Times New Roman" w:hAnsi="Times New Roman"/>
                <w:sz w:val="20"/>
              </w:rPr>
              <w:t>https</w:t>
            </w:r>
            <w:r w:rsidRPr="00DC7F07">
              <w:rPr>
                <w:rFonts w:ascii="Times New Roman" w:eastAsia="Times New Roman" w:hAnsi="Times New Roman"/>
                <w:sz w:val="20"/>
                <w:lang w:val="ru-RU"/>
              </w:rPr>
              <w:t>://</w:t>
            </w:r>
            <w:proofErr w:type="spellStart"/>
            <w:r>
              <w:rPr>
                <w:rFonts w:ascii="Times New Roman" w:eastAsia="Times New Roman" w:hAnsi="Times New Roman"/>
                <w:sz w:val="20"/>
              </w:rPr>
              <w:t>moz</w:t>
            </w:r>
            <w:proofErr w:type="spellEnd"/>
            <w:r w:rsidRPr="00DC7F07">
              <w:rPr>
                <w:rFonts w:ascii="Times New Roman" w:eastAsia="Times New Roman" w:hAnsi="Times New Roman"/>
                <w:sz w:val="20"/>
                <w:lang w:val="ru-RU"/>
              </w:rPr>
              <w:t>.</w:t>
            </w:r>
            <w:r>
              <w:rPr>
                <w:rFonts w:ascii="Times New Roman" w:eastAsia="Times New Roman" w:hAnsi="Times New Roman"/>
                <w:sz w:val="20"/>
              </w:rPr>
              <w:t>gov</w:t>
            </w:r>
            <w:r w:rsidRPr="00DC7F07">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gromadske</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obgovorennya</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proyektu</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nakazu</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ministerstva</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ohoroni</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zdorov</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ya</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ukrayini</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deyaki</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pitannya</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provedennya</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ekspertizi</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materialiv</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reyestracijnogo</w:t>
            </w:r>
            <w:proofErr w:type="spellEnd"/>
            <w:r w:rsidRPr="00DC7F07">
              <w:rPr>
                <w:rFonts w:ascii="Times New Roman" w:eastAsia="Times New Roman" w:hAnsi="Times New Roman"/>
                <w:sz w:val="20"/>
                <w:lang w:val="ru-RU"/>
              </w:rPr>
              <w:t>-</w:t>
            </w:r>
            <w:proofErr w:type="spellStart"/>
            <w:r>
              <w:rPr>
                <w:rFonts w:ascii="Times New Roman" w:eastAsia="Times New Roman" w:hAnsi="Times New Roman"/>
                <w:sz w:val="20"/>
              </w:rPr>
              <w:t>dosye</w:t>
            </w:r>
            <w:proofErr w:type="spellEnd"/>
            <w:r w:rsidRPr="00DC7F07">
              <w:rPr>
                <w:rFonts w:ascii="Times New Roman" w:eastAsia="Times New Roman" w:hAnsi="Times New Roman"/>
                <w:sz w:val="20"/>
                <w:lang w:val="ru-RU"/>
              </w:rPr>
              <w:br/>
            </w:r>
            <w:r w:rsidRPr="00242804">
              <w:rPr>
                <w:rFonts w:ascii="Times New Roman" w:eastAsia="Times New Roman" w:hAnsi="Times New Roman"/>
                <w:sz w:val="20"/>
                <w:lang w:val="ru-RU"/>
              </w:rPr>
              <w:t>Украина</w:t>
            </w:r>
            <w:r w:rsidRPr="00DC7F07">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Министрлер</w:t>
            </w:r>
            <w:proofErr w:type="spellEnd"/>
            <w:r w:rsidRPr="00DC7F07">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Кабинетінің</w:t>
            </w:r>
            <w:proofErr w:type="spellEnd"/>
            <w:r w:rsidRPr="00DC7F07">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Хатшылығы</w:t>
            </w:r>
            <w:proofErr w:type="spellEnd"/>
            <w:r w:rsidRPr="00DC7F07">
              <w:rPr>
                <w:rFonts w:ascii="Times New Roman" w:eastAsia="Times New Roman" w:hAnsi="Times New Roman"/>
                <w:sz w:val="20"/>
                <w:lang w:val="ru-RU"/>
              </w:rPr>
              <w:br/>
            </w:r>
            <w:proofErr w:type="spellStart"/>
            <w:r w:rsidRPr="00242804">
              <w:rPr>
                <w:rFonts w:ascii="Times New Roman" w:eastAsia="Times New Roman" w:hAnsi="Times New Roman"/>
                <w:sz w:val="20"/>
                <w:lang w:val="ru-RU"/>
              </w:rPr>
              <w:t>Халықаралық</w:t>
            </w:r>
            <w:proofErr w:type="spellEnd"/>
            <w:r w:rsidRPr="00DC7F07">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сауда</w:t>
            </w:r>
            <w:proofErr w:type="spellEnd"/>
            <w:r w:rsidRPr="00DC7F07">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саясаты</w:t>
            </w:r>
            <w:proofErr w:type="spellEnd"/>
            <w:r w:rsidRPr="00DC7F07">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департаменті</w:t>
            </w:r>
            <w:proofErr w:type="spellEnd"/>
            <w:r w:rsidRPr="00DC7F07">
              <w:rPr>
                <w:rFonts w:ascii="Times New Roman" w:eastAsia="Times New Roman" w:hAnsi="Times New Roman"/>
                <w:sz w:val="20"/>
                <w:lang w:val="ru-RU"/>
              </w:rPr>
              <w:br/>
            </w:r>
            <w:r w:rsidRPr="00242804">
              <w:rPr>
                <w:rFonts w:ascii="Times New Roman" w:eastAsia="Times New Roman" w:hAnsi="Times New Roman"/>
                <w:sz w:val="20"/>
                <w:lang w:val="ru-RU"/>
              </w:rPr>
              <w:t xml:space="preserve">ст. </w:t>
            </w:r>
            <w:proofErr w:type="spellStart"/>
            <w:r w:rsidRPr="00242804">
              <w:rPr>
                <w:rFonts w:ascii="Times New Roman" w:eastAsia="Times New Roman" w:hAnsi="Times New Roman"/>
                <w:sz w:val="20"/>
                <w:lang w:val="ru-RU"/>
              </w:rPr>
              <w:t>М.Грушевский</w:t>
            </w:r>
            <w:proofErr w:type="spellEnd"/>
            <w:r w:rsidRPr="00242804">
              <w:rPr>
                <w:rFonts w:ascii="Times New Roman" w:eastAsia="Times New Roman" w:hAnsi="Times New Roman"/>
                <w:sz w:val="20"/>
                <w:lang w:val="ru-RU"/>
              </w:rPr>
              <w:t>, 12/2</w:t>
            </w:r>
            <w:r w:rsidRPr="00242804">
              <w:rPr>
                <w:rFonts w:ascii="Times New Roman" w:eastAsia="Times New Roman" w:hAnsi="Times New Roman"/>
                <w:sz w:val="20"/>
                <w:lang w:val="ru-RU"/>
              </w:rPr>
              <w:br/>
              <w:t>Киев, 01008</w:t>
            </w:r>
            <w:r w:rsidRPr="00242804">
              <w:rPr>
                <w:rFonts w:ascii="Times New Roman" w:eastAsia="Times New Roman" w:hAnsi="Times New Roman"/>
                <w:sz w:val="20"/>
                <w:lang w:val="ru-RU"/>
              </w:rPr>
              <w:br/>
              <w:t>Тел.: +(38 044) 256 65 07</w:t>
            </w:r>
            <w:r w:rsidRPr="00242804">
              <w:rPr>
                <w:rFonts w:ascii="Times New Roman" w:eastAsia="Times New Roman" w:hAnsi="Times New Roman"/>
                <w:sz w:val="20"/>
                <w:lang w:val="ru-RU"/>
              </w:rPr>
              <w:br/>
            </w:r>
            <w:proofErr w:type="spellStart"/>
            <w:r w:rsidRPr="00242804">
              <w:rPr>
                <w:rFonts w:ascii="Times New Roman" w:eastAsia="Times New Roman" w:hAnsi="Times New Roman"/>
                <w:sz w:val="20"/>
                <w:lang w:val="ru-RU"/>
              </w:rPr>
              <w:t>Электрондық</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пошта</w:t>
            </w:r>
            <w:proofErr w:type="spellEnd"/>
            <w:r w:rsidRPr="00242804">
              <w:rPr>
                <w:rFonts w:ascii="Times New Roman" w:eastAsia="Times New Roman" w:hAnsi="Times New Roman"/>
                <w:sz w:val="20"/>
                <w:lang w:val="ru-RU"/>
              </w:rPr>
              <w:t>: &lt;</w:t>
            </w:r>
            <w:proofErr w:type="spellStart"/>
            <w:r>
              <w:rPr>
                <w:rFonts w:ascii="Times New Roman" w:eastAsia="Times New Roman" w:hAnsi="Times New Roman"/>
                <w:sz w:val="20"/>
              </w:rPr>
              <w:t>url</w:t>
            </w:r>
            <w:proofErr w:type="spellEnd"/>
            <w:r w:rsidRPr="00242804">
              <w:rPr>
                <w:rFonts w:ascii="Times New Roman" w:eastAsia="Times New Roman" w:hAnsi="Times New Roman"/>
                <w:sz w:val="20"/>
                <w:lang w:val="ru-RU"/>
              </w:rPr>
              <w:t xml:space="preserve">&gt; </w:t>
            </w:r>
            <w:r>
              <w:rPr>
                <w:rFonts w:ascii="Times New Roman" w:eastAsia="Times New Roman" w:hAnsi="Times New Roman"/>
                <w:sz w:val="20"/>
              </w:rPr>
              <w:t>ep</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242804">
              <w:rPr>
                <w:rFonts w:ascii="Times New Roman" w:eastAsia="Times New Roman" w:hAnsi="Times New Roman"/>
                <w:sz w:val="20"/>
                <w:lang w:val="ru-RU"/>
              </w:rPr>
              <w:t>://</w:t>
            </w:r>
            <w:r>
              <w:rPr>
                <w:rFonts w:ascii="Times New Roman" w:eastAsia="Times New Roman" w:hAnsi="Times New Roman"/>
                <w:sz w:val="20"/>
              </w:rPr>
              <w:t>www</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F1B842" w14:textId="77777777" w:rsidR="00A0398C" w:rsidRDefault="00A0398C" w:rsidP="00A0398C">
            <w:r>
              <w:rPr>
                <w:rFonts w:ascii="Times New Roman" w:eastAsia="Times New Roman" w:hAnsi="Times New Roman"/>
                <w:sz w:val="20"/>
              </w:rPr>
              <w:lastRenderedPageBreak/>
              <w:t>17/07/26</w:t>
            </w:r>
          </w:p>
        </w:tc>
      </w:tr>
      <w:tr w:rsidR="00A0398C" w14:paraId="4A703EFE" w14:textId="77777777" w:rsidTr="00BC5F1B">
        <w:tc>
          <w:tcPr>
            <w:tcW w:w="2720" w:type="dxa"/>
            <w:vMerge/>
          </w:tcPr>
          <w:p w14:paraId="3189A4E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886E751" w14:textId="77777777" w:rsidR="00A0398C" w:rsidRDefault="00A0398C" w:rsidP="00A0398C">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3A64BBE8" w14:textId="77777777" w:rsidR="00A0398C" w:rsidRDefault="00A0398C" w:rsidP="00A0398C">
            <w:r>
              <w:rPr>
                <w:rFonts w:ascii="Times New Roman" w:eastAsia="Times New Roman" w:hAnsi="Times New Roman"/>
                <w:sz w:val="20"/>
              </w:rPr>
              <w:t>Дәрілер</w:t>
            </w:r>
          </w:p>
        </w:tc>
        <w:tc>
          <w:tcPr>
            <w:tcW w:w="2720" w:type="dxa"/>
            <w:vMerge/>
          </w:tcPr>
          <w:p w14:paraId="458996F0" w14:textId="77777777" w:rsidR="00A0398C" w:rsidRDefault="00A0398C" w:rsidP="00A0398C"/>
        </w:tc>
      </w:tr>
      <w:tr w:rsidR="00A0398C" w:rsidRPr="00DC7F07" w14:paraId="01E0D734" w14:textId="77777777" w:rsidTr="00BC5F1B">
        <w:tc>
          <w:tcPr>
            <w:tcW w:w="2720" w:type="dxa"/>
            <w:vMerge/>
          </w:tcPr>
          <w:p w14:paraId="4F2D6CE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CB73FC5"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3D163358" w14:textId="77777777" w:rsidR="00A0398C" w:rsidRPr="00E75156" w:rsidRDefault="00A0398C" w:rsidP="00A0398C">
            <w:pPr>
              <w:pStyle w:val="aff8"/>
              <w:rPr>
                <w:rFonts w:cstheme="minorBidi"/>
                <w:sz w:val="20"/>
                <w:szCs w:val="22"/>
                <w:lang w:val="en-US" w:eastAsia="en-US"/>
              </w:rPr>
            </w:pPr>
            <w:proofErr w:type="spellStart"/>
            <w:r w:rsidRPr="00E75156">
              <w:rPr>
                <w:rFonts w:cstheme="minorBidi"/>
                <w:sz w:val="20"/>
                <w:szCs w:val="22"/>
                <w:lang w:val="en-US" w:eastAsia="en-US"/>
              </w:rPr>
              <w:t>Украина</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заңнамасының</w:t>
            </w:r>
            <w:proofErr w:type="spellEnd"/>
            <w:r w:rsidRPr="00E75156">
              <w:rPr>
                <w:rFonts w:cstheme="minorBidi"/>
                <w:sz w:val="20"/>
                <w:szCs w:val="22"/>
                <w:lang w:val="en-US" w:eastAsia="en-US"/>
              </w:rPr>
              <w:t xml:space="preserve"> 2022 </w:t>
            </w:r>
            <w:proofErr w:type="spellStart"/>
            <w:r w:rsidRPr="00E75156">
              <w:rPr>
                <w:rFonts w:cstheme="minorBidi"/>
                <w:sz w:val="20"/>
                <w:szCs w:val="22"/>
                <w:lang w:val="en-US" w:eastAsia="en-US"/>
              </w:rPr>
              <w:t>жылғы</w:t>
            </w:r>
            <w:proofErr w:type="spellEnd"/>
            <w:r w:rsidRPr="00E75156">
              <w:rPr>
                <w:rFonts w:cstheme="minorBidi"/>
                <w:sz w:val="20"/>
                <w:szCs w:val="22"/>
                <w:lang w:val="en-US" w:eastAsia="en-US"/>
              </w:rPr>
              <w:t xml:space="preserve"> 28 </w:t>
            </w:r>
            <w:proofErr w:type="spellStart"/>
            <w:r w:rsidRPr="00E75156">
              <w:rPr>
                <w:rFonts w:cstheme="minorBidi"/>
                <w:sz w:val="20"/>
                <w:szCs w:val="22"/>
                <w:lang w:val="en-US" w:eastAsia="en-US"/>
              </w:rPr>
              <w:t>шілдедегі</w:t>
            </w:r>
            <w:proofErr w:type="spellEnd"/>
            <w:r w:rsidRPr="00E75156">
              <w:rPr>
                <w:rFonts w:cstheme="minorBidi"/>
                <w:sz w:val="20"/>
                <w:szCs w:val="22"/>
                <w:lang w:val="en-US" w:eastAsia="en-US"/>
              </w:rPr>
              <w:t xml:space="preserve"> № 2469-IX «</w:t>
            </w:r>
            <w:proofErr w:type="spellStart"/>
            <w:r w:rsidRPr="00E75156">
              <w:rPr>
                <w:rFonts w:cstheme="minorBidi"/>
                <w:sz w:val="20"/>
                <w:szCs w:val="22"/>
                <w:lang w:val="en-US" w:eastAsia="en-US"/>
              </w:rPr>
              <w:t>Дәрілік</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заттар</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туралы</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Заңының</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талаптарына</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және</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Еуропалық</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Одақтың</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тиісті</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заңнамасына</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сәйкес</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осы</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бұйрықтың</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жобасы</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әзірленді</w:t>
            </w:r>
            <w:proofErr w:type="spellEnd"/>
            <w:r w:rsidRPr="00E75156">
              <w:rPr>
                <w:rFonts w:cstheme="minorBidi"/>
                <w:sz w:val="20"/>
                <w:szCs w:val="22"/>
                <w:lang w:val="en-US" w:eastAsia="en-US"/>
              </w:rPr>
              <w:t>.</w:t>
            </w:r>
          </w:p>
          <w:p w14:paraId="17BC9B73" w14:textId="77777777" w:rsidR="00A0398C" w:rsidRPr="00E75156" w:rsidRDefault="00A0398C" w:rsidP="00A0398C">
            <w:pPr>
              <w:pStyle w:val="aff8"/>
              <w:rPr>
                <w:rFonts w:cstheme="minorBidi"/>
                <w:sz w:val="20"/>
                <w:szCs w:val="22"/>
                <w:lang w:val="en-US" w:eastAsia="en-US"/>
              </w:rPr>
            </w:pPr>
            <w:proofErr w:type="spellStart"/>
            <w:r w:rsidRPr="00E75156">
              <w:rPr>
                <w:rFonts w:cstheme="minorBidi"/>
                <w:sz w:val="20"/>
                <w:szCs w:val="22"/>
                <w:lang w:val="en-US" w:eastAsia="en-US"/>
              </w:rPr>
              <w:t>Бұйрық</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жобасының</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негізгі</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мақсаты</w:t>
            </w:r>
            <w:proofErr w:type="spellEnd"/>
            <w:r w:rsidRPr="00E75156">
              <w:rPr>
                <w:rFonts w:cstheme="minorBidi"/>
                <w:sz w:val="20"/>
                <w:szCs w:val="22"/>
                <w:lang w:val="en-US" w:eastAsia="en-US"/>
              </w:rPr>
              <w:t xml:space="preserve"> – </w:t>
            </w:r>
            <w:proofErr w:type="spellStart"/>
            <w:r w:rsidRPr="00E75156">
              <w:rPr>
                <w:rFonts w:cstheme="minorBidi"/>
                <w:sz w:val="20"/>
                <w:szCs w:val="22"/>
                <w:lang w:val="en-US" w:eastAsia="en-US"/>
              </w:rPr>
              <w:t>дәрілік</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заттарды</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мемлекеттік</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тіркеу</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рәсімдерін</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Украина</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Республикасының</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Дәрілік</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заттар</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туралы</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Заңына</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сәйкестендіру</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сондай-ақ</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тіркеу</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дерекнамасының</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материалдарын</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ұсыну</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мен</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бағалаудың</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бірыңғай</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заманауи</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жүйесін</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қалыптастыру</w:t>
            </w:r>
            <w:proofErr w:type="spellEnd"/>
            <w:r w:rsidRPr="00E75156">
              <w:rPr>
                <w:rFonts w:cstheme="minorBidi"/>
                <w:sz w:val="20"/>
                <w:szCs w:val="22"/>
                <w:lang w:val="en-US" w:eastAsia="en-US"/>
              </w:rPr>
              <w:t>.</w:t>
            </w:r>
          </w:p>
          <w:p w14:paraId="39A45482" w14:textId="77777777" w:rsidR="00A0398C" w:rsidRPr="00E75156" w:rsidRDefault="00A0398C" w:rsidP="00A0398C">
            <w:pPr>
              <w:pStyle w:val="aff8"/>
              <w:rPr>
                <w:rFonts w:cstheme="minorBidi"/>
                <w:sz w:val="20"/>
                <w:szCs w:val="22"/>
                <w:lang w:val="en-US" w:eastAsia="en-US"/>
              </w:rPr>
            </w:pPr>
            <w:proofErr w:type="spellStart"/>
            <w:r w:rsidRPr="00E75156">
              <w:rPr>
                <w:rFonts w:cstheme="minorBidi"/>
                <w:sz w:val="20"/>
                <w:szCs w:val="22"/>
                <w:lang w:val="en-US" w:eastAsia="en-US"/>
              </w:rPr>
              <w:t>Бұйрық</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жобасында</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дәрілік</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заттардың</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тіркеу</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дерекнамасы</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материалдарын</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бағалаудың</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жаңа</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рәсімдері</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мынадай</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мәселелер</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бойынша</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белгіленеді</w:t>
            </w:r>
            <w:proofErr w:type="spellEnd"/>
            <w:r w:rsidRPr="00E75156">
              <w:rPr>
                <w:rFonts w:cstheme="minorBidi"/>
                <w:sz w:val="20"/>
                <w:szCs w:val="22"/>
                <w:lang w:val="en-US" w:eastAsia="en-US"/>
              </w:rPr>
              <w:t>:</w:t>
            </w:r>
          </w:p>
          <w:p w14:paraId="704ACEDF" w14:textId="77777777" w:rsidR="00A0398C" w:rsidRPr="00E75156" w:rsidRDefault="00A0398C" w:rsidP="00A0398C">
            <w:pPr>
              <w:pStyle w:val="aff8"/>
              <w:numPr>
                <w:ilvl w:val="0"/>
                <w:numId w:val="29"/>
              </w:numPr>
              <w:rPr>
                <w:rFonts w:cstheme="minorBidi"/>
                <w:sz w:val="20"/>
                <w:szCs w:val="22"/>
                <w:lang w:val="en-US" w:eastAsia="en-US"/>
              </w:rPr>
            </w:pPr>
            <w:proofErr w:type="spellStart"/>
            <w:r w:rsidRPr="00E75156">
              <w:rPr>
                <w:rFonts w:cstheme="minorBidi"/>
                <w:sz w:val="20"/>
                <w:szCs w:val="22"/>
                <w:lang w:val="en-US" w:eastAsia="en-US"/>
              </w:rPr>
              <w:t>дәрілік</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заттарды</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мемлекеттік</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тіркеу</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және</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қайта</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тіркеу</w:t>
            </w:r>
            <w:proofErr w:type="spellEnd"/>
            <w:r w:rsidRPr="00E75156">
              <w:rPr>
                <w:rFonts w:cstheme="minorBidi"/>
                <w:sz w:val="20"/>
                <w:szCs w:val="22"/>
                <w:lang w:val="en-US" w:eastAsia="en-US"/>
              </w:rPr>
              <w:t>;</w:t>
            </w:r>
          </w:p>
          <w:p w14:paraId="00EF4471" w14:textId="77777777" w:rsidR="00A0398C" w:rsidRPr="00E75156" w:rsidRDefault="00A0398C" w:rsidP="00A0398C">
            <w:pPr>
              <w:pStyle w:val="aff8"/>
              <w:numPr>
                <w:ilvl w:val="0"/>
                <w:numId w:val="29"/>
              </w:numPr>
              <w:rPr>
                <w:rFonts w:cstheme="minorBidi"/>
                <w:sz w:val="20"/>
                <w:szCs w:val="22"/>
                <w:lang w:val="en-US" w:eastAsia="en-US"/>
              </w:rPr>
            </w:pPr>
            <w:proofErr w:type="spellStart"/>
            <w:r w:rsidRPr="00E75156">
              <w:rPr>
                <w:rFonts w:cstheme="minorBidi"/>
                <w:sz w:val="20"/>
                <w:szCs w:val="22"/>
                <w:lang w:val="en-US" w:eastAsia="en-US"/>
              </w:rPr>
              <w:t>мемлекеттік</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тіркеуді</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мерзімсіз</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ұзарту</w:t>
            </w:r>
            <w:proofErr w:type="spellEnd"/>
            <w:r w:rsidRPr="00E75156">
              <w:rPr>
                <w:rFonts w:cstheme="minorBidi"/>
                <w:sz w:val="20"/>
                <w:szCs w:val="22"/>
                <w:lang w:val="en-US" w:eastAsia="en-US"/>
              </w:rPr>
              <w:t>;</w:t>
            </w:r>
          </w:p>
          <w:p w14:paraId="7621473D" w14:textId="77777777" w:rsidR="00A0398C" w:rsidRPr="00E75156" w:rsidRDefault="00A0398C" w:rsidP="00A0398C">
            <w:pPr>
              <w:pStyle w:val="aff8"/>
              <w:numPr>
                <w:ilvl w:val="0"/>
                <w:numId w:val="29"/>
              </w:numPr>
              <w:rPr>
                <w:rFonts w:cstheme="minorBidi"/>
                <w:sz w:val="20"/>
                <w:szCs w:val="22"/>
                <w:lang w:val="en-US" w:eastAsia="en-US"/>
              </w:rPr>
            </w:pPr>
            <w:proofErr w:type="spellStart"/>
            <w:r w:rsidRPr="00E75156">
              <w:rPr>
                <w:rFonts w:cstheme="minorBidi"/>
                <w:sz w:val="20"/>
                <w:szCs w:val="22"/>
                <w:lang w:val="en-US" w:eastAsia="en-US"/>
              </w:rPr>
              <w:t>тіркеудің</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қолданылу</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мерзімі</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ішінде</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тіркеу</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дерекнамасына</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енгізілетін</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өзгерістерді</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вариацияларды</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ұсыну</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және</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бағалау</w:t>
            </w:r>
            <w:proofErr w:type="spellEnd"/>
            <w:r w:rsidRPr="00E75156">
              <w:rPr>
                <w:rFonts w:cstheme="minorBidi"/>
                <w:sz w:val="20"/>
                <w:szCs w:val="22"/>
                <w:lang w:val="en-US" w:eastAsia="en-US"/>
              </w:rPr>
              <w:t>.</w:t>
            </w:r>
          </w:p>
          <w:p w14:paraId="75B6E518" w14:textId="77777777" w:rsidR="00A0398C" w:rsidRPr="00E75156" w:rsidRDefault="00A0398C" w:rsidP="00A0398C">
            <w:pPr>
              <w:pStyle w:val="aff8"/>
              <w:rPr>
                <w:rFonts w:cstheme="minorBidi"/>
                <w:sz w:val="20"/>
                <w:szCs w:val="22"/>
                <w:lang w:val="en-US" w:eastAsia="en-US"/>
              </w:rPr>
            </w:pPr>
            <w:proofErr w:type="spellStart"/>
            <w:r w:rsidRPr="00E75156">
              <w:rPr>
                <w:rFonts w:cstheme="minorBidi"/>
                <w:sz w:val="20"/>
                <w:szCs w:val="22"/>
                <w:lang w:val="en-US" w:eastAsia="en-US"/>
              </w:rPr>
              <w:t>Бұйрық</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жобасымен</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мыналар</w:t>
            </w:r>
            <w:proofErr w:type="spellEnd"/>
            <w:r w:rsidRPr="00E75156">
              <w:rPr>
                <w:rFonts w:cstheme="minorBidi"/>
                <w:sz w:val="20"/>
                <w:szCs w:val="22"/>
                <w:lang w:val="en-US" w:eastAsia="en-US"/>
              </w:rPr>
              <w:t xml:space="preserve"> </w:t>
            </w:r>
            <w:proofErr w:type="spellStart"/>
            <w:r w:rsidRPr="00E75156">
              <w:rPr>
                <w:rFonts w:cstheme="minorBidi"/>
                <w:sz w:val="20"/>
                <w:szCs w:val="22"/>
                <w:lang w:val="en-US" w:eastAsia="en-US"/>
              </w:rPr>
              <w:t>бекітіледі</w:t>
            </w:r>
            <w:proofErr w:type="spellEnd"/>
            <w:r w:rsidRPr="00E75156">
              <w:rPr>
                <w:rFonts w:cstheme="minorBidi"/>
                <w:sz w:val="20"/>
                <w:szCs w:val="22"/>
                <w:lang w:val="en-US" w:eastAsia="en-US"/>
              </w:rPr>
              <w:t>:</w:t>
            </w:r>
          </w:p>
          <w:p w14:paraId="047FD1B8" w14:textId="77777777" w:rsidR="00A0398C" w:rsidRPr="00DC7F07" w:rsidRDefault="00A0398C" w:rsidP="00A0398C">
            <w:pPr>
              <w:pStyle w:val="aff8"/>
              <w:numPr>
                <w:ilvl w:val="0"/>
                <w:numId w:val="30"/>
              </w:numPr>
              <w:rPr>
                <w:rFonts w:cstheme="minorBidi"/>
                <w:sz w:val="20"/>
                <w:szCs w:val="22"/>
                <w:lang w:eastAsia="en-US"/>
              </w:rPr>
            </w:pPr>
            <w:proofErr w:type="spellStart"/>
            <w:r w:rsidRPr="00DC7F07">
              <w:rPr>
                <w:rFonts w:cstheme="minorBidi"/>
                <w:sz w:val="20"/>
                <w:szCs w:val="22"/>
                <w:lang w:eastAsia="en-US"/>
              </w:rPr>
              <w:t>тіркеу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дерекнамасы</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материалдарын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бағалау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тәртібі</w:t>
            </w:r>
            <w:proofErr w:type="spellEnd"/>
            <w:r w:rsidRPr="00DC7F07">
              <w:rPr>
                <w:rFonts w:cstheme="minorBidi"/>
                <w:sz w:val="20"/>
                <w:szCs w:val="22"/>
                <w:lang w:eastAsia="en-US"/>
              </w:rPr>
              <w:t>;</w:t>
            </w:r>
          </w:p>
          <w:p w14:paraId="369D2708" w14:textId="77777777" w:rsidR="00A0398C" w:rsidRPr="00DC7F07" w:rsidRDefault="00A0398C" w:rsidP="00A0398C">
            <w:pPr>
              <w:pStyle w:val="aff8"/>
              <w:numPr>
                <w:ilvl w:val="0"/>
                <w:numId w:val="30"/>
              </w:numPr>
              <w:rPr>
                <w:rFonts w:cstheme="minorBidi"/>
                <w:sz w:val="20"/>
                <w:szCs w:val="22"/>
                <w:lang w:eastAsia="en-US"/>
              </w:rPr>
            </w:pPr>
            <w:proofErr w:type="spellStart"/>
            <w:r w:rsidRPr="00DC7F07">
              <w:rPr>
                <w:rFonts w:cstheme="minorBidi"/>
                <w:sz w:val="20"/>
                <w:szCs w:val="22"/>
                <w:lang w:eastAsia="en-US"/>
              </w:rPr>
              <w:t>тіркеуге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қайта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тіркеуге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және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өзгерістерді</w:t>
            </w:r>
            <w:proofErr w:type="spellEnd"/>
            <w:r w:rsidRPr="00DC7F07">
              <w:rPr>
                <w:rFonts w:cstheme="minorBidi"/>
                <w:sz w:val="20"/>
                <w:szCs w:val="22"/>
                <w:lang w:eastAsia="en-US"/>
              </w:rPr>
              <w:t xml:space="preserve"> </w:t>
            </w:r>
            <w:r w:rsidRPr="00DC7F07">
              <w:rPr>
                <w:rFonts w:cstheme="minorBidi"/>
                <w:sz w:val="20"/>
                <w:szCs w:val="22"/>
                <w:lang w:eastAsia="en-US"/>
              </w:rPr>
              <w:lastRenderedPageBreak/>
              <w:t>(</w:t>
            </w:r>
            <w:proofErr w:type="spellStart"/>
            <w:r w:rsidRPr="00DC7F07">
              <w:rPr>
                <w:rFonts w:cstheme="minorBidi"/>
                <w:sz w:val="20"/>
                <w:szCs w:val="22"/>
                <w:lang w:eastAsia="en-US"/>
              </w:rPr>
              <w:t>вариацияларды</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енгізуге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арналған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өтініштердің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нысандары</w:t>
            </w:r>
            <w:proofErr w:type="spellEnd"/>
            <w:r w:rsidRPr="00DC7F07">
              <w:rPr>
                <w:rFonts w:cstheme="minorBidi"/>
                <w:sz w:val="20"/>
                <w:szCs w:val="22"/>
                <w:lang w:eastAsia="en-US"/>
              </w:rPr>
              <w:t>;</w:t>
            </w:r>
          </w:p>
          <w:p w14:paraId="45EF37AC" w14:textId="77777777" w:rsidR="00A0398C" w:rsidRPr="00DC7F07" w:rsidRDefault="00A0398C" w:rsidP="00A0398C">
            <w:pPr>
              <w:pStyle w:val="aff8"/>
              <w:numPr>
                <w:ilvl w:val="0"/>
                <w:numId w:val="30"/>
              </w:numPr>
              <w:rPr>
                <w:rFonts w:cstheme="minorBidi"/>
                <w:sz w:val="20"/>
                <w:szCs w:val="22"/>
                <w:lang w:eastAsia="en-US"/>
              </w:rPr>
            </w:pPr>
            <w:proofErr w:type="spellStart"/>
            <w:r w:rsidRPr="00DC7F07">
              <w:rPr>
                <w:rFonts w:cstheme="minorBidi"/>
                <w:sz w:val="20"/>
                <w:szCs w:val="22"/>
                <w:lang w:eastAsia="en-US"/>
              </w:rPr>
              <w:t>тіркеу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дерекнамасының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мазмұны</w:t>
            </w:r>
            <w:proofErr w:type="spellEnd"/>
            <w:r w:rsidRPr="00DC7F07">
              <w:rPr>
                <w:rFonts w:cstheme="minorBidi"/>
                <w:sz w:val="20"/>
                <w:szCs w:val="22"/>
                <w:lang w:eastAsia="en-US"/>
              </w:rPr>
              <w:t xml:space="preserve"> мен </w:t>
            </w:r>
            <w:proofErr w:type="spellStart"/>
            <w:r w:rsidRPr="00DC7F07">
              <w:rPr>
                <w:rFonts w:cstheme="minorBidi"/>
                <w:sz w:val="20"/>
                <w:szCs w:val="22"/>
                <w:lang w:eastAsia="en-US"/>
              </w:rPr>
              <w:t>көлеміне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қойылатын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талаптар</w:t>
            </w:r>
            <w:proofErr w:type="spellEnd"/>
            <w:r w:rsidRPr="00DC7F07">
              <w:rPr>
                <w:rFonts w:cstheme="minorBidi"/>
                <w:sz w:val="20"/>
                <w:szCs w:val="22"/>
                <w:lang w:eastAsia="en-US"/>
              </w:rPr>
              <w:t>;</w:t>
            </w:r>
          </w:p>
          <w:p w14:paraId="05378C31" w14:textId="77777777" w:rsidR="00A0398C" w:rsidRPr="00DC7F07" w:rsidRDefault="00A0398C" w:rsidP="00A0398C">
            <w:pPr>
              <w:pStyle w:val="aff8"/>
              <w:numPr>
                <w:ilvl w:val="0"/>
                <w:numId w:val="30"/>
              </w:numPr>
              <w:rPr>
                <w:rFonts w:cstheme="minorBidi"/>
                <w:sz w:val="20"/>
                <w:szCs w:val="22"/>
                <w:lang w:eastAsia="en-US"/>
              </w:rPr>
            </w:pPr>
            <w:proofErr w:type="spellStart"/>
            <w:r w:rsidRPr="00DC7F07">
              <w:rPr>
                <w:rFonts w:cstheme="minorBidi"/>
                <w:sz w:val="20"/>
                <w:szCs w:val="22"/>
                <w:lang w:eastAsia="en-US"/>
              </w:rPr>
              <w:t>тіркеу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дерекнамасына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өзгерістерді</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вариацияларды</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енгізуге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қойылатын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талаптар</w:t>
            </w:r>
            <w:proofErr w:type="spellEnd"/>
            <w:r w:rsidRPr="00DC7F07">
              <w:rPr>
                <w:rFonts w:cstheme="minorBidi"/>
                <w:sz w:val="20"/>
                <w:szCs w:val="22"/>
                <w:lang w:eastAsia="en-US"/>
              </w:rPr>
              <w:t>;</w:t>
            </w:r>
          </w:p>
          <w:p w14:paraId="3F09EAF3" w14:textId="77777777" w:rsidR="00A0398C" w:rsidRPr="00DC7F07" w:rsidRDefault="00A0398C" w:rsidP="00A0398C">
            <w:pPr>
              <w:pStyle w:val="aff8"/>
              <w:numPr>
                <w:ilvl w:val="0"/>
                <w:numId w:val="30"/>
              </w:numPr>
              <w:rPr>
                <w:rFonts w:cstheme="minorBidi"/>
                <w:sz w:val="20"/>
                <w:szCs w:val="22"/>
                <w:lang w:eastAsia="en-US"/>
              </w:rPr>
            </w:pPr>
            <w:proofErr w:type="spellStart"/>
            <w:r w:rsidRPr="00DC7F07">
              <w:rPr>
                <w:rFonts w:cstheme="minorBidi"/>
                <w:sz w:val="20"/>
                <w:szCs w:val="22"/>
                <w:lang w:eastAsia="en-US"/>
              </w:rPr>
              <w:t>дәрілік</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заттың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жалпы</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сипаттамасына</w:t>
            </w:r>
            <w:proofErr w:type="spellEnd"/>
            <w:r w:rsidRPr="00DC7F07">
              <w:rPr>
                <w:rFonts w:cstheme="minorBidi"/>
                <w:sz w:val="20"/>
                <w:szCs w:val="22"/>
                <w:lang w:eastAsia="en-US"/>
              </w:rPr>
              <w:t xml:space="preserve"> (</w:t>
            </w:r>
            <w:r w:rsidRPr="00E75156">
              <w:rPr>
                <w:rFonts w:cstheme="minorBidi"/>
                <w:sz w:val="20"/>
                <w:szCs w:val="22"/>
                <w:lang w:val="en-US" w:eastAsia="en-US"/>
              </w:rPr>
              <w:t>Summary</w:t>
            </w:r>
            <w:r w:rsidRPr="00DC7F07">
              <w:rPr>
                <w:rFonts w:cstheme="minorBidi"/>
                <w:sz w:val="20"/>
                <w:szCs w:val="22"/>
                <w:lang w:eastAsia="en-US"/>
              </w:rPr>
              <w:t xml:space="preserve"> </w:t>
            </w:r>
            <w:r w:rsidRPr="00E75156">
              <w:rPr>
                <w:rFonts w:cstheme="minorBidi"/>
                <w:sz w:val="20"/>
                <w:szCs w:val="22"/>
                <w:lang w:val="en-US" w:eastAsia="en-US"/>
              </w:rPr>
              <w:t>of</w:t>
            </w:r>
            <w:r w:rsidRPr="00DC7F07">
              <w:rPr>
                <w:rFonts w:cstheme="minorBidi"/>
                <w:sz w:val="20"/>
                <w:szCs w:val="22"/>
                <w:lang w:eastAsia="en-US"/>
              </w:rPr>
              <w:t xml:space="preserve"> </w:t>
            </w:r>
            <w:r w:rsidRPr="00E75156">
              <w:rPr>
                <w:rFonts w:cstheme="minorBidi"/>
                <w:sz w:val="20"/>
                <w:szCs w:val="22"/>
                <w:lang w:val="en-US" w:eastAsia="en-US"/>
              </w:rPr>
              <w:t>Product</w:t>
            </w:r>
            <w:r w:rsidRPr="00DC7F07">
              <w:rPr>
                <w:rFonts w:cstheme="minorBidi"/>
                <w:sz w:val="20"/>
                <w:szCs w:val="22"/>
                <w:lang w:eastAsia="en-US"/>
              </w:rPr>
              <w:t xml:space="preserve"> </w:t>
            </w:r>
            <w:r w:rsidRPr="00E75156">
              <w:rPr>
                <w:rFonts w:cstheme="minorBidi"/>
                <w:sz w:val="20"/>
                <w:szCs w:val="22"/>
                <w:lang w:val="en-US" w:eastAsia="en-US"/>
              </w:rPr>
              <w:t>Characteristics</w:t>
            </w:r>
            <w:r w:rsidRPr="00DC7F07">
              <w:rPr>
                <w:rFonts w:cstheme="minorBidi"/>
                <w:sz w:val="20"/>
                <w:szCs w:val="22"/>
                <w:lang w:eastAsia="en-US"/>
              </w:rPr>
              <w:t xml:space="preserve">, </w:t>
            </w:r>
            <w:r w:rsidRPr="00E75156">
              <w:rPr>
                <w:rFonts w:cstheme="minorBidi"/>
                <w:sz w:val="20"/>
                <w:szCs w:val="22"/>
                <w:lang w:val="en-US" w:eastAsia="en-US"/>
              </w:rPr>
              <w:t>SmPC</w:t>
            </w:r>
            <w:r w:rsidRPr="00DC7F07">
              <w:rPr>
                <w:rFonts w:cstheme="minorBidi"/>
                <w:sz w:val="20"/>
                <w:szCs w:val="22"/>
                <w:lang w:eastAsia="en-US"/>
              </w:rPr>
              <w:t xml:space="preserve">), </w:t>
            </w:r>
            <w:proofErr w:type="spellStart"/>
            <w:r w:rsidRPr="00DC7F07">
              <w:rPr>
                <w:rFonts w:cstheme="minorBidi"/>
                <w:sz w:val="20"/>
                <w:szCs w:val="22"/>
                <w:lang w:eastAsia="en-US"/>
              </w:rPr>
              <w:t>медициналық</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қолдану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жөніндегі</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нұсқаулыққа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қосымша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параққа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және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таңбалауға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қойылатын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талаптар</w:t>
            </w:r>
            <w:proofErr w:type="spellEnd"/>
            <w:r w:rsidRPr="00DC7F07">
              <w:rPr>
                <w:rFonts w:cstheme="minorBidi"/>
                <w:sz w:val="20"/>
                <w:szCs w:val="22"/>
                <w:lang w:eastAsia="en-US"/>
              </w:rPr>
              <w:t>;</w:t>
            </w:r>
          </w:p>
          <w:p w14:paraId="7A873A20" w14:textId="77777777" w:rsidR="00A0398C" w:rsidRPr="00DC7F07" w:rsidRDefault="00A0398C" w:rsidP="00A0398C">
            <w:pPr>
              <w:pStyle w:val="aff8"/>
              <w:numPr>
                <w:ilvl w:val="0"/>
                <w:numId w:val="30"/>
              </w:numPr>
              <w:rPr>
                <w:rFonts w:cstheme="minorBidi"/>
                <w:sz w:val="20"/>
                <w:szCs w:val="22"/>
                <w:lang w:eastAsia="en-US"/>
              </w:rPr>
            </w:pPr>
            <w:proofErr w:type="spellStart"/>
            <w:r w:rsidRPr="00DC7F07">
              <w:rPr>
                <w:rFonts w:cstheme="minorBidi"/>
                <w:sz w:val="20"/>
                <w:szCs w:val="22"/>
                <w:lang w:eastAsia="en-US"/>
              </w:rPr>
              <w:t>клиникаға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дейінгі</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және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клиникалық</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зерттеулер</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бойынша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есептердің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үлгілік</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нысандары</w:t>
            </w:r>
            <w:proofErr w:type="spellEnd"/>
            <w:r w:rsidRPr="00DC7F07">
              <w:rPr>
                <w:rFonts w:cstheme="minorBidi"/>
                <w:sz w:val="20"/>
                <w:szCs w:val="22"/>
                <w:lang w:eastAsia="en-US"/>
              </w:rPr>
              <w:t>;</w:t>
            </w:r>
          </w:p>
          <w:p w14:paraId="30CDD344" w14:textId="77777777" w:rsidR="00A0398C" w:rsidRPr="00DC7F07" w:rsidRDefault="00A0398C" w:rsidP="00A0398C">
            <w:pPr>
              <w:pStyle w:val="aff8"/>
              <w:numPr>
                <w:ilvl w:val="0"/>
                <w:numId w:val="30"/>
              </w:numPr>
              <w:rPr>
                <w:rFonts w:cstheme="minorBidi"/>
                <w:sz w:val="20"/>
                <w:szCs w:val="22"/>
                <w:lang w:eastAsia="en-US"/>
              </w:rPr>
            </w:pPr>
            <w:proofErr w:type="spellStart"/>
            <w:r w:rsidRPr="00DC7F07">
              <w:rPr>
                <w:rFonts w:cstheme="minorBidi"/>
                <w:sz w:val="20"/>
                <w:szCs w:val="22"/>
                <w:lang w:eastAsia="en-US"/>
              </w:rPr>
              <w:t>өтініш</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берушілерге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ғылыми</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консультациялар</w:t>
            </w:r>
            <w:proofErr w:type="spellEnd"/>
            <w:r w:rsidRPr="00DC7F07">
              <w:rPr>
                <w:rFonts w:cstheme="minorBidi"/>
                <w:sz w:val="20"/>
                <w:szCs w:val="22"/>
                <w:lang w:eastAsia="en-US"/>
              </w:rPr>
              <w:t xml:space="preserve"> беру </w:t>
            </w:r>
            <w:proofErr w:type="spellStart"/>
            <w:r w:rsidRPr="00DC7F07">
              <w:rPr>
                <w:rFonts w:cstheme="minorBidi"/>
                <w:sz w:val="20"/>
                <w:szCs w:val="22"/>
                <w:lang w:eastAsia="en-US"/>
              </w:rPr>
              <w:t>тәртібі</w:t>
            </w:r>
            <w:proofErr w:type="spellEnd"/>
            <w:r w:rsidRPr="00DC7F07">
              <w:rPr>
                <w:rFonts w:cstheme="minorBidi"/>
                <w:sz w:val="20"/>
                <w:szCs w:val="22"/>
                <w:lang w:eastAsia="en-US"/>
              </w:rPr>
              <w:t>;</w:t>
            </w:r>
          </w:p>
          <w:p w14:paraId="632E9212" w14:textId="77777777" w:rsidR="00A0398C" w:rsidRPr="00DC7F07" w:rsidRDefault="00A0398C" w:rsidP="00A0398C">
            <w:pPr>
              <w:pStyle w:val="aff8"/>
              <w:numPr>
                <w:ilvl w:val="0"/>
                <w:numId w:val="30"/>
              </w:numPr>
              <w:rPr>
                <w:rFonts w:cstheme="minorBidi"/>
                <w:sz w:val="20"/>
                <w:szCs w:val="22"/>
                <w:lang w:eastAsia="en-US"/>
              </w:rPr>
            </w:pPr>
            <w:proofErr w:type="spellStart"/>
            <w:r w:rsidRPr="00DC7F07">
              <w:rPr>
                <w:rFonts w:cstheme="minorBidi"/>
                <w:sz w:val="20"/>
                <w:szCs w:val="22"/>
                <w:lang w:eastAsia="en-US"/>
              </w:rPr>
              <w:t>Украинада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тіркелген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референттік</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дәрілік</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заттардың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жаңа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емдік</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көрсетілімдерінің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клиникалық</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пайдасының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маңыздылығын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айқындау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тәртібі</w:t>
            </w:r>
            <w:proofErr w:type="spellEnd"/>
            <w:r w:rsidRPr="00DC7F07">
              <w:rPr>
                <w:rFonts w:cstheme="minorBidi"/>
                <w:sz w:val="20"/>
                <w:szCs w:val="22"/>
                <w:lang w:eastAsia="en-US"/>
              </w:rPr>
              <w:t>;</w:t>
            </w:r>
          </w:p>
          <w:p w14:paraId="0CA6A97D" w14:textId="77777777" w:rsidR="00A0398C" w:rsidRPr="00DC7F07" w:rsidRDefault="00A0398C" w:rsidP="00A0398C">
            <w:pPr>
              <w:pStyle w:val="aff8"/>
              <w:numPr>
                <w:ilvl w:val="0"/>
                <w:numId w:val="30"/>
              </w:numPr>
              <w:rPr>
                <w:rFonts w:cstheme="minorBidi"/>
                <w:sz w:val="20"/>
                <w:szCs w:val="22"/>
                <w:lang w:eastAsia="en-US"/>
              </w:rPr>
            </w:pPr>
            <w:proofErr w:type="spellStart"/>
            <w:r w:rsidRPr="00DC7F07">
              <w:rPr>
                <w:rFonts w:cstheme="minorBidi"/>
                <w:sz w:val="20"/>
                <w:szCs w:val="22"/>
                <w:lang w:eastAsia="en-US"/>
              </w:rPr>
              <w:t>дәстүрлі</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өсімдік</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тектес</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дәрілік</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заттарда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қолданылатын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өсімдік</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тектес</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субстанциялардың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өсімдік</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тектес</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препараттардың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және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олардың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біріктірілімдерінің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тізбесі</w:t>
            </w:r>
            <w:proofErr w:type="spellEnd"/>
            <w:r w:rsidRPr="00DC7F07">
              <w:rPr>
                <w:rFonts w:cstheme="minorBidi"/>
                <w:sz w:val="20"/>
                <w:szCs w:val="22"/>
                <w:lang w:eastAsia="en-US"/>
              </w:rPr>
              <w:t>.</w:t>
            </w:r>
          </w:p>
          <w:p w14:paraId="70C0D7EE" w14:textId="77777777" w:rsidR="00A0398C" w:rsidRPr="00DC7F07" w:rsidRDefault="00A0398C" w:rsidP="00A0398C">
            <w:pPr>
              <w:pStyle w:val="aff8"/>
              <w:rPr>
                <w:rFonts w:cstheme="minorBidi"/>
                <w:sz w:val="20"/>
                <w:szCs w:val="22"/>
                <w:lang w:eastAsia="en-US"/>
              </w:rPr>
            </w:pPr>
            <w:proofErr w:type="spellStart"/>
            <w:r w:rsidRPr="00DC7F07">
              <w:rPr>
                <w:rFonts w:cstheme="minorBidi"/>
                <w:sz w:val="20"/>
                <w:szCs w:val="22"/>
                <w:lang w:eastAsia="en-US"/>
              </w:rPr>
              <w:t>Сонымен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қатар</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бұйрық</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жобасында</w:t>
            </w:r>
            <w:proofErr w:type="spellEnd"/>
            <w:r w:rsidRPr="00DC7F07">
              <w:rPr>
                <w:rFonts w:cstheme="minorBidi"/>
                <w:sz w:val="20"/>
                <w:szCs w:val="22"/>
                <w:lang w:eastAsia="en-US"/>
              </w:rPr>
              <w:t xml:space="preserve"> Украина </w:t>
            </w:r>
            <w:proofErr w:type="spellStart"/>
            <w:r w:rsidRPr="00DC7F07">
              <w:rPr>
                <w:rFonts w:cstheme="minorBidi"/>
                <w:sz w:val="20"/>
                <w:szCs w:val="22"/>
                <w:lang w:eastAsia="en-US"/>
              </w:rPr>
              <w:t>Денсаулық</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сақтау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министрлігінің</w:t>
            </w:r>
            <w:proofErr w:type="spellEnd"/>
            <w:r w:rsidRPr="00DC7F07">
              <w:rPr>
                <w:rFonts w:cstheme="minorBidi"/>
                <w:sz w:val="20"/>
                <w:szCs w:val="22"/>
                <w:lang w:eastAsia="en-US"/>
              </w:rPr>
              <w:t xml:space="preserve"> 2005 </w:t>
            </w:r>
            <w:proofErr w:type="spellStart"/>
            <w:r w:rsidRPr="00DC7F07">
              <w:rPr>
                <w:rFonts w:cstheme="minorBidi"/>
                <w:sz w:val="20"/>
                <w:szCs w:val="22"/>
                <w:lang w:eastAsia="en-US"/>
              </w:rPr>
              <w:t>жылғы</w:t>
            </w:r>
            <w:proofErr w:type="spellEnd"/>
            <w:r w:rsidRPr="00DC7F07">
              <w:rPr>
                <w:rFonts w:cstheme="minorBidi"/>
                <w:sz w:val="20"/>
                <w:szCs w:val="22"/>
                <w:lang w:eastAsia="en-US"/>
              </w:rPr>
              <w:t xml:space="preserve"> 26 </w:t>
            </w:r>
            <w:proofErr w:type="spellStart"/>
            <w:r w:rsidRPr="00DC7F07">
              <w:rPr>
                <w:rFonts w:cstheme="minorBidi"/>
                <w:sz w:val="20"/>
                <w:szCs w:val="22"/>
                <w:lang w:eastAsia="en-US"/>
              </w:rPr>
              <w:t>тамыздағы</w:t>
            </w:r>
            <w:proofErr w:type="spellEnd"/>
            <w:r w:rsidRPr="00DC7F07">
              <w:rPr>
                <w:rFonts w:cstheme="minorBidi"/>
                <w:sz w:val="20"/>
                <w:szCs w:val="22"/>
                <w:lang w:eastAsia="en-US"/>
              </w:rPr>
              <w:t xml:space="preserve"> № 426 «</w:t>
            </w:r>
            <w:proofErr w:type="spellStart"/>
            <w:r w:rsidRPr="00DC7F07">
              <w:rPr>
                <w:rFonts w:cstheme="minorBidi"/>
                <w:sz w:val="20"/>
                <w:szCs w:val="22"/>
                <w:lang w:eastAsia="en-US"/>
              </w:rPr>
              <w:t>Дәрілік</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заттарды</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мемлекеттік</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тіркеуге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қайта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тіркеуге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ұсынатын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тіркеу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материалдарына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сараптама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жүргізу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тәртібін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сондай-ақ</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тіркеу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куәлігінің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қолданылу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мерзімі</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ішінде</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тіркеу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материалдарына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енгізілетін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өзгерістер</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бойынша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материалдарға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сараптама</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жүргізу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тәртібін</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бекіту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туралы</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бұйрығының</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күші</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жойылды</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деп</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тану</w:t>
            </w:r>
            <w:proofErr w:type="spellEnd"/>
            <w:r w:rsidRPr="00DC7F07">
              <w:rPr>
                <w:rFonts w:cstheme="minorBidi"/>
                <w:sz w:val="20"/>
                <w:szCs w:val="22"/>
                <w:lang w:eastAsia="en-US"/>
              </w:rPr>
              <w:t xml:space="preserve"> </w:t>
            </w:r>
            <w:proofErr w:type="spellStart"/>
            <w:r w:rsidRPr="00DC7F07">
              <w:rPr>
                <w:rFonts w:cstheme="minorBidi"/>
                <w:sz w:val="20"/>
                <w:szCs w:val="22"/>
                <w:lang w:eastAsia="en-US"/>
              </w:rPr>
              <w:t>ұсынылады</w:t>
            </w:r>
            <w:proofErr w:type="spellEnd"/>
            <w:r w:rsidRPr="00DC7F07">
              <w:rPr>
                <w:rFonts w:cstheme="minorBidi"/>
                <w:sz w:val="20"/>
                <w:szCs w:val="22"/>
                <w:lang w:eastAsia="en-US"/>
              </w:rPr>
              <w:t>.</w:t>
            </w:r>
          </w:p>
        </w:tc>
        <w:tc>
          <w:tcPr>
            <w:tcW w:w="2720" w:type="dxa"/>
            <w:vMerge/>
          </w:tcPr>
          <w:p w14:paraId="3128B628" w14:textId="77777777" w:rsidR="00A0398C" w:rsidRPr="00E75156" w:rsidRDefault="00A0398C" w:rsidP="00A0398C">
            <w:pPr>
              <w:rPr>
                <w:lang w:val="ru-RU"/>
              </w:rPr>
            </w:pPr>
          </w:p>
        </w:tc>
      </w:tr>
      <w:tr w:rsidR="00A0398C" w14:paraId="7B64124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9ACA1FC" w14:textId="544D9AF8" w:rsidR="00A0398C" w:rsidRPr="00E05063" w:rsidRDefault="00A0398C" w:rsidP="00A0398C">
            <w:pPr>
              <w:rPr>
                <w:lang w:val="kk-KZ"/>
              </w:rPr>
            </w:pPr>
            <w:r>
              <w:rPr>
                <w:rFonts w:ascii="Times New Roman" w:eastAsia="Times New Roman" w:hAnsi="Times New Roman"/>
                <w:sz w:val="20"/>
                <w:lang w:val="kk-KZ"/>
              </w:rPr>
              <w:t>94</w:t>
            </w:r>
          </w:p>
        </w:tc>
        <w:tc>
          <w:tcPr>
            <w:tcW w:w="2720" w:type="dxa"/>
            <w:tcBorders>
              <w:top w:val="single" w:sz="8" w:space="0" w:color="000000"/>
              <w:left w:val="single" w:sz="8" w:space="0" w:color="000000"/>
              <w:bottom w:val="single" w:sz="8" w:space="0" w:color="000000"/>
              <w:right w:val="single" w:sz="8" w:space="0" w:color="000000"/>
            </w:tcBorders>
          </w:tcPr>
          <w:p w14:paraId="5ECF0DF3" w14:textId="77777777" w:rsidR="00A0398C" w:rsidRDefault="00A0398C" w:rsidP="00A0398C">
            <w:r>
              <w:rPr>
                <w:rFonts w:ascii="Times New Roman" w:eastAsia="Times New Roman" w:hAnsi="Times New Roman"/>
                <w:sz w:val="20"/>
              </w:rPr>
              <w:t>G/TBT/N/UKR/351/Rev.1/Add.1</w:t>
            </w:r>
          </w:p>
        </w:tc>
        <w:tc>
          <w:tcPr>
            <w:tcW w:w="5102" w:type="dxa"/>
            <w:tcBorders>
              <w:top w:val="single" w:sz="8" w:space="0" w:color="000000"/>
              <w:left w:val="single" w:sz="8" w:space="0" w:color="000000"/>
              <w:bottom w:val="single" w:sz="8" w:space="0" w:color="000000"/>
              <w:right w:val="single" w:sz="8" w:space="0" w:color="000000"/>
            </w:tcBorders>
          </w:tcPr>
          <w:p w14:paraId="4857061C" w14:textId="77777777" w:rsidR="00A0398C" w:rsidRDefault="00A0398C" w:rsidP="00A0398C">
            <w:r>
              <w:rPr>
                <w:rFonts w:ascii="Times New Roman" w:eastAsia="Times New Roman" w:hAnsi="Times New Roman"/>
                <w:sz w:val="20"/>
              </w:rPr>
              <w:t>2026 жылғы 16 маусымдағы келесі хабарлама Украина делегациясының өтініші бойынша таратылуда.</w:t>
            </w:r>
            <w:r>
              <w:rPr>
                <w:rFonts w:ascii="Times New Roman" w:eastAsia="Times New Roman" w:hAnsi="Times New Roman"/>
                <w:sz w:val="20"/>
              </w:rPr>
              <w:br/>
              <w:t>Мәлімделген шара қабылданды – күні: 2026 жылғы 4 маусым.</w:t>
            </w:r>
            <w:r>
              <w:rPr>
                <w:rFonts w:ascii="Times New Roman" w:eastAsia="Times New Roman" w:hAnsi="Times New Roman"/>
                <w:sz w:val="20"/>
              </w:rPr>
              <w:br/>
              <w:t>Жарияланған шара жарияланды - күні: 2026 жылғы 13 маусым.</w:t>
            </w:r>
            <w:r>
              <w:rPr>
                <w:rFonts w:ascii="Times New Roman" w:eastAsia="Times New Roman" w:hAnsi="Times New Roman"/>
                <w:sz w:val="20"/>
              </w:rPr>
              <w:br/>
              <w:t>Мәлімделген шара күшіне енеді – күні: 2026 жылғы 13 желтоқсан.</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https://zakon.rada.gov.ua/laws/show/737-2026-%D0%BF#Text</w:t>
            </w:r>
            <w:r>
              <w:rPr>
                <w:rFonts w:ascii="Times New Roman" w:eastAsia="Times New Roman" w:hAnsi="Times New Roman"/>
                <w:sz w:val="20"/>
              </w:rPr>
              <w:br/>
              <w:t>https://members.wto.org/crnattachments/2026/TBT/UKR/final_measure/26_03134_00_x.pdf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922A0D" w14:textId="77777777" w:rsidR="00A0398C" w:rsidRDefault="00A0398C" w:rsidP="00A0398C">
            <w:r>
              <w:rPr>
                <w:rFonts w:ascii="Times New Roman" w:eastAsia="Times New Roman" w:hAnsi="Times New Roman"/>
                <w:sz w:val="20"/>
              </w:rPr>
              <w:t>-</w:t>
            </w:r>
          </w:p>
        </w:tc>
      </w:tr>
      <w:tr w:rsidR="00A0398C" w14:paraId="2D8841A4" w14:textId="77777777" w:rsidTr="00BC5F1B">
        <w:tc>
          <w:tcPr>
            <w:tcW w:w="2720" w:type="dxa"/>
            <w:vMerge/>
          </w:tcPr>
          <w:p w14:paraId="491F358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D54FA78" w14:textId="77777777" w:rsidR="00A0398C" w:rsidRDefault="00A0398C" w:rsidP="00A0398C">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5019AE8D" w14:textId="77777777" w:rsidR="00A0398C" w:rsidRDefault="00A0398C" w:rsidP="00A0398C">
            <w:r>
              <w:rPr>
                <w:rFonts w:ascii="Times New Roman" w:eastAsia="Times New Roman" w:hAnsi="Times New Roman"/>
                <w:sz w:val="20"/>
              </w:rPr>
              <w:t>-</w:t>
            </w:r>
          </w:p>
        </w:tc>
        <w:tc>
          <w:tcPr>
            <w:tcW w:w="2720" w:type="dxa"/>
            <w:vMerge/>
          </w:tcPr>
          <w:p w14:paraId="044A32B7" w14:textId="77777777" w:rsidR="00A0398C" w:rsidRDefault="00A0398C" w:rsidP="00A0398C"/>
        </w:tc>
      </w:tr>
      <w:tr w:rsidR="00A0398C" w14:paraId="30075635" w14:textId="77777777" w:rsidTr="00BC5F1B">
        <w:tc>
          <w:tcPr>
            <w:tcW w:w="2720" w:type="dxa"/>
            <w:vMerge/>
          </w:tcPr>
          <w:p w14:paraId="5F4AFC0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AB3955F"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36764EE1" w14:textId="77777777" w:rsidR="00A0398C" w:rsidRDefault="00A0398C" w:rsidP="00A0398C">
            <w:r>
              <w:rPr>
                <w:rFonts w:ascii="Times New Roman" w:eastAsia="Times New Roman" w:hAnsi="Times New Roman"/>
                <w:sz w:val="20"/>
              </w:rPr>
              <w:t>-</w:t>
            </w:r>
          </w:p>
        </w:tc>
        <w:tc>
          <w:tcPr>
            <w:tcW w:w="2720" w:type="dxa"/>
            <w:vMerge/>
          </w:tcPr>
          <w:p w14:paraId="73BCE0C2" w14:textId="77777777" w:rsidR="00A0398C" w:rsidRDefault="00A0398C" w:rsidP="00A0398C"/>
        </w:tc>
      </w:tr>
      <w:tr w:rsidR="00A0398C" w14:paraId="7B926F02"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483001B" w14:textId="18C258BE" w:rsidR="00A0398C" w:rsidRPr="00E05063" w:rsidRDefault="00A0398C" w:rsidP="00A0398C">
            <w:pPr>
              <w:rPr>
                <w:lang w:val="kk-KZ"/>
              </w:rPr>
            </w:pPr>
            <w:r>
              <w:rPr>
                <w:rFonts w:ascii="Times New Roman" w:eastAsia="Times New Roman" w:hAnsi="Times New Roman"/>
                <w:sz w:val="20"/>
                <w:lang w:val="kk-KZ"/>
              </w:rPr>
              <w:t>95</w:t>
            </w:r>
          </w:p>
        </w:tc>
        <w:tc>
          <w:tcPr>
            <w:tcW w:w="2720" w:type="dxa"/>
            <w:tcBorders>
              <w:top w:val="single" w:sz="8" w:space="0" w:color="000000"/>
              <w:left w:val="single" w:sz="8" w:space="0" w:color="000000"/>
              <w:bottom w:val="single" w:sz="8" w:space="0" w:color="000000"/>
              <w:right w:val="single" w:sz="8" w:space="0" w:color="000000"/>
            </w:tcBorders>
          </w:tcPr>
          <w:p w14:paraId="50A7BEE9" w14:textId="77777777" w:rsidR="00A0398C" w:rsidRDefault="00A0398C" w:rsidP="00A0398C">
            <w:r>
              <w:rPr>
                <w:rFonts w:ascii="Times New Roman" w:eastAsia="Times New Roman" w:hAnsi="Times New Roman"/>
                <w:sz w:val="20"/>
              </w:rPr>
              <w:t>G/TBT/N/TPKM/600</w:t>
            </w:r>
          </w:p>
        </w:tc>
        <w:tc>
          <w:tcPr>
            <w:tcW w:w="5102" w:type="dxa"/>
            <w:tcBorders>
              <w:top w:val="single" w:sz="8" w:space="0" w:color="000000"/>
              <w:left w:val="single" w:sz="8" w:space="0" w:color="000000"/>
              <w:bottom w:val="single" w:sz="8" w:space="0" w:color="000000"/>
              <w:right w:val="single" w:sz="8" w:space="0" w:color="000000"/>
            </w:tcBorders>
          </w:tcPr>
          <w:p w14:paraId="4E53C5D6" w14:textId="77777777" w:rsidR="00A0398C" w:rsidRDefault="00A0398C" w:rsidP="00A0398C">
            <w:proofErr w:type="spellStart"/>
            <w:r>
              <w:rPr>
                <w:rFonts w:ascii="Times New Roman" w:eastAsia="Times New Roman" w:hAnsi="Times New Roman"/>
                <w:sz w:val="20"/>
              </w:rPr>
              <w:t>Зәйтүн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май</w:t>
            </w:r>
            <w:proofErr w:type="spellEnd"/>
            <w:r>
              <w:rPr>
                <w:rFonts w:ascii="Times New Roman" w:eastAsia="Times New Roman" w:hAnsi="Times New Roman"/>
                <w:sz w:val="20"/>
              </w:rPr>
              <w:t xml:space="preserve"> </w:t>
            </w:r>
            <w:r>
              <w:rPr>
                <w:rFonts w:ascii="Times New Roman" w:eastAsia="Times New Roman" w:hAnsi="Times New Roman"/>
                <w:sz w:val="20"/>
                <w:lang w:val="kk-KZ"/>
              </w:rPr>
              <w:t>сығынды</w:t>
            </w:r>
            <w:proofErr w:type="spellStart"/>
            <w:r>
              <w:rPr>
                <w:rFonts w:ascii="Times New Roman" w:eastAsia="Times New Roman" w:hAnsi="Times New Roman"/>
                <w:sz w:val="20"/>
              </w:rPr>
              <w:t>сының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атаулары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мен</w:t>
            </w:r>
            <w:proofErr w:type="spellEnd"/>
            <w:r>
              <w:rPr>
                <w:rFonts w:ascii="Times New Roman" w:eastAsia="Times New Roman" w:hAnsi="Times New Roman"/>
                <w:sz w:val="20"/>
              </w:rPr>
              <w:t xml:space="preserve"> таңбалануын реттейтін нормативтік құқықтық актілердің жобасы; (қытай тілінде 3 бет), (ағылшын тілінде 3 бет)</w:t>
            </w:r>
            <w:r>
              <w:rPr>
                <w:rFonts w:ascii="Times New Roman" w:eastAsia="Times New Roman" w:hAnsi="Times New Roman"/>
                <w:sz w:val="20"/>
              </w:rPr>
              <w:br/>
              <w:t xml:space="preserve">Хабарлама құжатына/құжаттарына және/немесе сұрау бойынша көшірмелерді бере алатын агенттік немесе </w:t>
            </w:r>
            <w:r>
              <w:rPr>
                <w:rFonts w:ascii="Times New Roman" w:eastAsia="Times New Roman" w:hAnsi="Times New Roman"/>
                <w:sz w:val="20"/>
              </w:rPr>
              <w:lastRenderedPageBreak/>
              <w:t>органның байланыс ақпаратына сілтеме:</w:t>
            </w:r>
            <w:r>
              <w:rPr>
                <w:rFonts w:ascii="Times New Roman" w:eastAsia="Times New Roman" w:hAnsi="Times New Roman"/>
                <w:sz w:val="20"/>
              </w:rPr>
              <w:br/>
              <w:t>https://members.wto.org/crnattachments/2026/TBT/TPKM/26_03142_00_x.pdf</w:t>
            </w:r>
            <w:r>
              <w:rPr>
                <w:rFonts w:ascii="Times New Roman" w:eastAsia="Times New Roman" w:hAnsi="Times New Roman"/>
                <w:sz w:val="20"/>
              </w:rPr>
              <w:br/>
              <w:t>https://members.wto.org/crnattachments/2026/TBT/TPKM/26_03142_00_e.pdf</w:t>
            </w:r>
            <w:r>
              <w:rPr>
                <w:rFonts w:ascii="Times New Roman" w:eastAsia="Times New Roman" w:hAnsi="Times New Roman"/>
                <w:sz w:val="20"/>
              </w:rPr>
              <w:br/>
              <w:t>ТБТ бойынша ДСҰ ақпараттық орталығы, электрондық пошта: tbtenq@bsmi.gov.tw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D990BC" w14:textId="77777777" w:rsidR="00A0398C" w:rsidRDefault="00A0398C" w:rsidP="00A0398C">
            <w:r>
              <w:rPr>
                <w:rFonts w:ascii="Times New Roman" w:eastAsia="Times New Roman" w:hAnsi="Times New Roman"/>
                <w:sz w:val="20"/>
              </w:rPr>
              <w:lastRenderedPageBreak/>
              <w:t>16/08/26</w:t>
            </w:r>
          </w:p>
        </w:tc>
      </w:tr>
      <w:tr w:rsidR="00A0398C" w14:paraId="186D53FF" w14:textId="77777777" w:rsidTr="00BC5F1B">
        <w:tc>
          <w:tcPr>
            <w:tcW w:w="2720" w:type="dxa"/>
            <w:vMerge/>
          </w:tcPr>
          <w:p w14:paraId="3BB9A38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BC33900" w14:textId="77777777" w:rsidR="00A0398C" w:rsidRDefault="00A0398C" w:rsidP="00A0398C">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6B6E8F5C" w14:textId="77777777" w:rsidR="00A0398C" w:rsidRDefault="00A0398C" w:rsidP="00A0398C">
            <w:proofErr w:type="spellStart"/>
            <w:r>
              <w:rPr>
                <w:rFonts w:ascii="Times New Roman" w:eastAsia="Times New Roman" w:hAnsi="Times New Roman"/>
                <w:sz w:val="20"/>
              </w:rPr>
              <w:t>Адам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тұтынатын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w:t>
            </w:r>
            <w:proofErr w:type="spellEnd"/>
            <w:r>
              <w:rPr>
                <w:rFonts w:ascii="Times New Roman" w:eastAsia="Times New Roman" w:hAnsi="Times New Roman"/>
                <w:sz w:val="20"/>
              </w:rPr>
              <w:br/>
            </w:r>
            <w:r>
              <w:rPr>
                <w:rFonts w:ascii="Times New Roman" w:eastAsia="Times New Roman" w:hAnsi="Times New Roman"/>
                <w:sz w:val="20"/>
              </w:rPr>
              <w:br/>
            </w:r>
            <w:proofErr w:type="spellStart"/>
            <w:r>
              <w:rPr>
                <w:rFonts w:ascii="Times New Roman" w:eastAsia="Times New Roman" w:hAnsi="Times New Roman"/>
                <w:sz w:val="20"/>
              </w:rPr>
              <w:t>Жалпы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тамақ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өнімдері</w:t>
            </w:r>
            <w:proofErr w:type="spellEnd"/>
            <w:r>
              <w:rPr>
                <w:rFonts w:ascii="Times New Roman" w:eastAsia="Times New Roman" w:hAnsi="Times New Roman"/>
                <w:sz w:val="20"/>
              </w:rPr>
              <w:t xml:space="preserve"> (ICS:67.040)</w:t>
            </w:r>
            <w:r>
              <w:rPr>
                <w:rFonts w:ascii="Times New Roman" w:eastAsia="Times New Roman" w:hAnsi="Times New Roman"/>
                <w:sz w:val="20"/>
              </w:rPr>
              <w:br/>
            </w:r>
            <w:r>
              <w:rPr>
                <w:rFonts w:ascii="Times New Roman" w:eastAsia="Times New Roman" w:hAnsi="Times New Roman"/>
                <w:sz w:val="20"/>
              </w:rPr>
              <w:br/>
            </w:r>
            <w:proofErr w:type="spellStart"/>
            <w:r>
              <w:rPr>
                <w:rFonts w:ascii="Times New Roman" w:eastAsia="Times New Roman" w:hAnsi="Times New Roman"/>
                <w:sz w:val="20"/>
              </w:rPr>
              <w:t>Алдын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ала</w:t>
            </w:r>
            <w:proofErr w:type="spellEnd"/>
            <w:r>
              <w:rPr>
                <w:rFonts w:ascii="Times New Roman" w:eastAsia="Times New Roman" w:hAnsi="Times New Roman"/>
                <w:sz w:val="20"/>
              </w:rPr>
              <w:t xml:space="preserve"> </w:t>
            </w:r>
            <w:r>
              <w:rPr>
                <w:rFonts w:ascii="Times New Roman" w:eastAsia="Times New Roman" w:hAnsi="Times New Roman"/>
                <w:sz w:val="20"/>
                <w:lang w:val="kk-KZ"/>
              </w:rPr>
              <w:t>қаптал</w:t>
            </w:r>
            <w:proofErr w:type="spellStart"/>
            <w:r>
              <w:rPr>
                <w:rFonts w:ascii="Times New Roman" w:eastAsia="Times New Roman" w:hAnsi="Times New Roman"/>
                <w:sz w:val="20"/>
              </w:rPr>
              <w:t>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дайындалған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тағамдар</w:t>
            </w:r>
            <w:proofErr w:type="spellEnd"/>
            <w:r>
              <w:rPr>
                <w:rFonts w:ascii="Times New Roman" w:eastAsia="Times New Roman" w:hAnsi="Times New Roman"/>
                <w:sz w:val="20"/>
              </w:rPr>
              <w:t xml:space="preserve"> (ICS: 67.230)</w:t>
            </w:r>
          </w:p>
        </w:tc>
        <w:tc>
          <w:tcPr>
            <w:tcW w:w="2720" w:type="dxa"/>
            <w:vMerge/>
          </w:tcPr>
          <w:p w14:paraId="0B7EBEE0" w14:textId="77777777" w:rsidR="00A0398C" w:rsidRDefault="00A0398C" w:rsidP="00A0398C"/>
        </w:tc>
      </w:tr>
      <w:tr w:rsidR="00A0398C" w14:paraId="786A3B68" w14:textId="77777777" w:rsidTr="00BC5F1B">
        <w:tc>
          <w:tcPr>
            <w:tcW w:w="2720" w:type="dxa"/>
            <w:vMerge/>
          </w:tcPr>
          <w:p w14:paraId="353C0F1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C1BBAB3" w14:textId="77777777" w:rsidR="00A0398C" w:rsidRDefault="00A0398C" w:rsidP="00A0398C">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2ED63A99" w14:textId="77777777" w:rsidR="00A0398C" w:rsidRDefault="00A0398C" w:rsidP="00A0398C">
            <w:r>
              <w:rPr>
                <w:rFonts w:ascii="Times New Roman" w:eastAsia="Times New Roman" w:hAnsi="Times New Roman"/>
                <w:sz w:val="20"/>
              </w:rPr>
              <w:t xml:space="preserve">«Азық-түлік қауіпсіздігі және санитария туралы» Заңның 22-бабына сүйене отырып, Денсаулық сақтау министрлігі тұтынушыларға саналы таңдау жасау үшін қажетті ақпаратты беру үшін жеуге жарамды зәйтүн майы мен зәйтүн </w:t>
            </w:r>
            <w:r>
              <w:rPr>
                <w:rFonts w:ascii="Times New Roman" w:eastAsia="Times New Roman" w:hAnsi="Times New Roman"/>
                <w:sz w:val="20"/>
                <w:lang w:val="kk-KZ"/>
              </w:rPr>
              <w:t>сығындысын</w:t>
            </w:r>
            <w:r>
              <w:rPr>
                <w:rFonts w:ascii="Times New Roman" w:eastAsia="Times New Roman" w:hAnsi="Times New Roman"/>
                <w:sz w:val="20"/>
              </w:rPr>
              <w:t xml:space="preserve"> таңбалау талаптарын белгілеуді ұсынады.</w:t>
            </w:r>
          </w:p>
        </w:tc>
        <w:tc>
          <w:tcPr>
            <w:tcW w:w="2720" w:type="dxa"/>
            <w:vMerge/>
          </w:tcPr>
          <w:p w14:paraId="6B92C3B1" w14:textId="77777777" w:rsidR="00A0398C" w:rsidRDefault="00A0398C" w:rsidP="00A0398C"/>
        </w:tc>
      </w:tr>
      <w:tr w:rsidR="00A0398C" w14:paraId="18B8A735"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E760A61" w14:textId="0584635B" w:rsidR="00A0398C" w:rsidRPr="00E05063" w:rsidRDefault="00A0398C" w:rsidP="00A0398C">
            <w:pPr>
              <w:rPr>
                <w:lang w:val="kk-KZ"/>
              </w:rPr>
            </w:pPr>
            <w:r>
              <w:rPr>
                <w:rFonts w:ascii="Times New Roman" w:eastAsia="Times New Roman" w:hAnsi="Times New Roman"/>
                <w:sz w:val="20"/>
                <w:lang w:val="kk-KZ"/>
              </w:rPr>
              <w:t>96</w:t>
            </w:r>
          </w:p>
        </w:tc>
        <w:tc>
          <w:tcPr>
            <w:tcW w:w="2720" w:type="dxa"/>
            <w:tcBorders>
              <w:top w:val="single" w:sz="8" w:space="0" w:color="000000"/>
              <w:left w:val="single" w:sz="8" w:space="0" w:color="000000"/>
              <w:bottom w:val="single" w:sz="8" w:space="0" w:color="000000"/>
              <w:right w:val="single" w:sz="8" w:space="0" w:color="000000"/>
            </w:tcBorders>
          </w:tcPr>
          <w:p w14:paraId="3178FFFC" w14:textId="77777777" w:rsidR="00A0398C" w:rsidRDefault="00A0398C" w:rsidP="00A0398C">
            <w:r>
              <w:rPr>
                <w:rFonts w:ascii="Times New Roman" w:eastAsia="Times New Roman" w:hAnsi="Times New Roman"/>
                <w:sz w:val="20"/>
              </w:rPr>
              <w:t>G/TBT/N/FRA/243</w:t>
            </w:r>
          </w:p>
        </w:tc>
        <w:tc>
          <w:tcPr>
            <w:tcW w:w="5102" w:type="dxa"/>
            <w:tcBorders>
              <w:top w:val="single" w:sz="8" w:space="0" w:color="000000"/>
              <w:left w:val="single" w:sz="8" w:space="0" w:color="000000"/>
              <w:bottom w:val="single" w:sz="8" w:space="0" w:color="000000"/>
              <w:right w:val="single" w:sz="8" w:space="0" w:color="000000"/>
            </w:tcBorders>
          </w:tcPr>
          <w:p w14:paraId="0A012ABC" w14:textId="77777777" w:rsidR="00A0398C" w:rsidRPr="00DF4787" w:rsidRDefault="00A0398C" w:rsidP="00A0398C">
            <w:pPr>
              <w:spacing w:before="100" w:beforeAutospacing="1" w:after="100" w:afterAutospacing="1" w:line="240" w:lineRule="auto"/>
              <w:rPr>
                <w:rFonts w:ascii="Times New Roman" w:eastAsia="Times New Roman" w:hAnsi="Times New Roman" w:cs="Times New Roman"/>
                <w:sz w:val="24"/>
                <w:szCs w:val="24"/>
                <w:lang w:val="kk-KZ" w:eastAsia="ru-RU"/>
              </w:rPr>
            </w:pPr>
            <w:r w:rsidRPr="00DF4787">
              <w:rPr>
                <w:rFonts w:ascii="Times New Roman" w:eastAsia="Times New Roman" w:hAnsi="Times New Roman"/>
                <w:sz w:val="20"/>
                <w:lang w:val="kk-KZ"/>
              </w:rPr>
              <w:t>2013 жылғы 27 желтоқсандағы № 2013-1261 Декретке ультракүлгін сәулеленуді пайдаланатын кейбір құрылғыларды сату және оларды халықтың пайдалануына ұсыну мәселелері бойынша өзгерістер енгізу туралы декреттің жобасы.</w:t>
            </w:r>
            <w:r>
              <w:rPr>
                <w:rFonts w:ascii="Times New Roman" w:eastAsia="Times New Roman" w:hAnsi="Times New Roman" w:cs="Times New Roman"/>
                <w:sz w:val="24"/>
                <w:szCs w:val="24"/>
                <w:lang w:val="kk-KZ" w:eastAsia="ru-RU"/>
              </w:rPr>
              <w:t xml:space="preserve"> </w:t>
            </w:r>
            <w:r w:rsidRPr="00DF4787">
              <w:rPr>
                <w:rFonts w:ascii="Times New Roman" w:eastAsia="Times New Roman" w:hAnsi="Times New Roman"/>
                <w:sz w:val="20"/>
                <w:lang w:val="kk-KZ"/>
              </w:rPr>
              <w:t>(9 бет, француз тілінде)</w:t>
            </w:r>
            <w:r w:rsidRPr="00DF4787">
              <w:rPr>
                <w:rFonts w:ascii="Times New Roman" w:eastAsia="Times New Roman" w:hAnsi="Times New Roman"/>
                <w:sz w:val="20"/>
                <w:lang w:val="kk-KZ"/>
              </w:rPr>
              <w:br/>
              <w:t>Хабарландырылған құжатқа/құжаттарға және/немесе сұрау бойынша көшірмелерді бере алатын агенттіктің немесе органның байланыс мәліметтеріне сілтеме: https://members.wto.org/crnattachments/2026/TBT/FRA/26_03127_00_f.pdf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D12D02" w14:textId="77777777" w:rsidR="00A0398C" w:rsidRDefault="00A0398C" w:rsidP="00A0398C">
            <w:r>
              <w:rPr>
                <w:rFonts w:ascii="Times New Roman" w:eastAsia="Times New Roman" w:hAnsi="Times New Roman"/>
                <w:sz w:val="20"/>
              </w:rPr>
              <w:t>16/08/26</w:t>
            </w:r>
          </w:p>
        </w:tc>
      </w:tr>
      <w:tr w:rsidR="00A0398C" w14:paraId="3B439F88" w14:textId="77777777" w:rsidTr="00BC5F1B">
        <w:tc>
          <w:tcPr>
            <w:tcW w:w="2720" w:type="dxa"/>
            <w:vMerge/>
          </w:tcPr>
          <w:p w14:paraId="7EF34AE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68E92E2" w14:textId="77777777" w:rsidR="00A0398C" w:rsidRDefault="00A0398C" w:rsidP="00A0398C">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36A5BCD9" w14:textId="77777777" w:rsidR="00A0398C" w:rsidRDefault="00A0398C" w:rsidP="00A0398C">
            <w:r>
              <w:rPr>
                <w:rFonts w:ascii="Times New Roman" w:eastAsia="Times New Roman" w:hAnsi="Times New Roman"/>
                <w:sz w:val="20"/>
              </w:rPr>
              <w:t>Қола киім</w:t>
            </w:r>
          </w:p>
        </w:tc>
        <w:tc>
          <w:tcPr>
            <w:tcW w:w="2720" w:type="dxa"/>
            <w:vMerge/>
          </w:tcPr>
          <w:p w14:paraId="0F4A9505" w14:textId="77777777" w:rsidR="00A0398C" w:rsidRDefault="00A0398C" w:rsidP="00A0398C"/>
        </w:tc>
      </w:tr>
      <w:tr w:rsidR="00A0398C" w14:paraId="22DA71CB" w14:textId="77777777" w:rsidTr="00BC5F1B">
        <w:tc>
          <w:tcPr>
            <w:tcW w:w="2720" w:type="dxa"/>
            <w:vMerge/>
          </w:tcPr>
          <w:p w14:paraId="2C4BFF8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A96665B" w14:textId="77777777" w:rsidR="00A0398C" w:rsidRDefault="00A0398C" w:rsidP="00A0398C">
            <w:r>
              <w:rPr>
                <w:rFonts w:ascii="Times New Roman" w:eastAsia="Times New Roman" w:hAnsi="Times New Roman"/>
                <w:sz w:val="20"/>
              </w:rPr>
              <w:t>Франция</w:t>
            </w:r>
          </w:p>
        </w:tc>
        <w:tc>
          <w:tcPr>
            <w:tcW w:w="5102" w:type="dxa"/>
            <w:tcBorders>
              <w:top w:val="single" w:sz="8" w:space="0" w:color="000000"/>
              <w:left w:val="single" w:sz="8" w:space="0" w:color="000000"/>
              <w:bottom w:val="single" w:sz="8" w:space="0" w:color="000000"/>
              <w:right w:val="single" w:sz="8" w:space="0" w:color="000000"/>
            </w:tcBorders>
          </w:tcPr>
          <w:p w14:paraId="76E1B77A"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Хабарлама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жіберілген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декрет</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жобасы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Францияның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денсаулық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сақтау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жүйесін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жаңғырту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туралы</w:t>
            </w:r>
            <w:proofErr w:type="spellEnd"/>
            <w:r w:rsidRPr="00681216">
              <w:rPr>
                <w:rFonts w:ascii="Times New Roman" w:eastAsia="Times New Roman" w:hAnsi="Times New Roman"/>
                <w:sz w:val="20"/>
              </w:rPr>
              <w:t xml:space="preserve"> 2016 </w:t>
            </w:r>
            <w:proofErr w:type="spellStart"/>
            <w:r w:rsidRPr="00681216">
              <w:rPr>
                <w:rFonts w:ascii="Times New Roman" w:eastAsia="Times New Roman" w:hAnsi="Times New Roman"/>
                <w:sz w:val="20"/>
              </w:rPr>
              <w:t>жылғы</w:t>
            </w:r>
            <w:proofErr w:type="spellEnd"/>
            <w:r w:rsidRPr="00681216">
              <w:rPr>
                <w:rFonts w:ascii="Times New Roman" w:eastAsia="Times New Roman" w:hAnsi="Times New Roman"/>
                <w:sz w:val="20"/>
              </w:rPr>
              <w:t xml:space="preserve"> 26 </w:t>
            </w:r>
            <w:proofErr w:type="spellStart"/>
            <w:r w:rsidRPr="00681216">
              <w:rPr>
                <w:rFonts w:ascii="Times New Roman" w:eastAsia="Times New Roman" w:hAnsi="Times New Roman"/>
                <w:sz w:val="20"/>
              </w:rPr>
              <w:t>қаңтардағы</w:t>
            </w:r>
            <w:proofErr w:type="spellEnd"/>
            <w:r w:rsidRPr="00681216">
              <w:rPr>
                <w:rFonts w:ascii="Times New Roman" w:eastAsia="Times New Roman" w:hAnsi="Times New Roman"/>
                <w:sz w:val="20"/>
              </w:rPr>
              <w:t xml:space="preserve"> № 2016-41 </w:t>
            </w:r>
            <w:proofErr w:type="spellStart"/>
            <w:r w:rsidRPr="00681216">
              <w:rPr>
                <w:rFonts w:ascii="Times New Roman" w:eastAsia="Times New Roman" w:hAnsi="Times New Roman"/>
                <w:sz w:val="20"/>
              </w:rPr>
              <w:t>Заңының</w:t>
            </w:r>
            <w:proofErr w:type="spellEnd"/>
            <w:r w:rsidRPr="00681216">
              <w:rPr>
                <w:rFonts w:ascii="Times New Roman" w:eastAsia="Times New Roman" w:hAnsi="Times New Roman"/>
                <w:sz w:val="20"/>
              </w:rPr>
              <w:t xml:space="preserve"> 21-бабын </w:t>
            </w:r>
            <w:proofErr w:type="spellStart"/>
            <w:r w:rsidRPr="00681216">
              <w:rPr>
                <w:rFonts w:ascii="Times New Roman" w:eastAsia="Times New Roman" w:hAnsi="Times New Roman"/>
                <w:sz w:val="20"/>
              </w:rPr>
              <w:t>орындау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мақсатында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әзірленген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мынадай</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ережелерді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қамтиды</w:t>
            </w:r>
            <w:proofErr w:type="spellEnd"/>
            <w:r w:rsidRPr="00681216">
              <w:rPr>
                <w:rFonts w:ascii="Times New Roman" w:eastAsia="Times New Roman" w:hAnsi="Times New Roman"/>
                <w:sz w:val="20"/>
              </w:rPr>
              <w:t>:</w:t>
            </w:r>
          </w:p>
          <w:p w14:paraId="4C48BE6D" w14:textId="77777777" w:rsidR="00A0398C" w:rsidRPr="00681216" w:rsidRDefault="00A0398C" w:rsidP="00A0398C">
            <w:pPr>
              <w:numPr>
                <w:ilvl w:val="0"/>
                <w:numId w:val="31"/>
              </w:num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халыққа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жасанды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түрде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күнге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күю</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қызметтерін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көрсететін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ұйымдардың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тұтынушыларын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ақпараттандыруды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жақсарту</w:t>
            </w:r>
            <w:proofErr w:type="spellEnd"/>
            <w:r w:rsidRPr="00681216">
              <w:rPr>
                <w:rFonts w:ascii="Times New Roman" w:eastAsia="Times New Roman" w:hAnsi="Times New Roman"/>
                <w:sz w:val="20"/>
              </w:rPr>
              <w:t>;</w:t>
            </w:r>
          </w:p>
          <w:p w14:paraId="1DBE4639" w14:textId="77777777" w:rsidR="00A0398C" w:rsidRPr="00681216" w:rsidRDefault="00A0398C" w:rsidP="00A0398C">
            <w:pPr>
              <w:numPr>
                <w:ilvl w:val="0"/>
                <w:numId w:val="31"/>
              </w:num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осындай</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коммерциялық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ұйымдарда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пайдаланылатын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жасанды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түрде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күнге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күюге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жабдықты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бақылау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рәсімдерін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күшейту</w:t>
            </w:r>
            <w:proofErr w:type="spellEnd"/>
            <w:r w:rsidRPr="00681216">
              <w:rPr>
                <w:rFonts w:ascii="Times New Roman" w:eastAsia="Times New Roman" w:hAnsi="Times New Roman"/>
                <w:sz w:val="20"/>
              </w:rPr>
              <w:t>;</w:t>
            </w:r>
          </w:p>
          <w:p w14:paraId="2798BE64" w14:textId="77777777" w:rsidR="00A0398C" w:rsidRPr="00681216" w:rsidRDefault="00A0398C" w:rsidP="00A0398C">
            <w:pPr>
              <w:numPr>
                <w:ilvl w:val="0"/>
                <w:numId w:val="31"/>
              </w:num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белгіленген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талаптарды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сақтамаған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жағдайда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санкциялар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айыппұлдар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енгізу</w:t>
            </w:r>
            <w:proofErr w:type="spellEnd"/>
            <w:r w:rsidRPr="00681216">
              <w:rPr>
                <w:rFonts w:ascii="Times New Roman" w:eastAsia="Times New Roman" w:hAnsi="Times New Roman"/>
                <w:sz w:val="20"/>
              </w:rPr>
              <w:t>;</w:t>
            </w:r>
          </w:p>
          <w:p w14:paraId="29CCD952" w14:textId="77777777" w:rsidR="00A0398C" w:rsidRPr="00681216" w:rsidRDefault="00A0398C" w:rsidP="00A0398C">
            <w:pPr>
              <w:numPr>
                <w:ilvl w:val="0"/>
                <w:numId w:val="31"/>
              </w:num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кәсіби</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емес</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пайдалану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үшін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жасанды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түрде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күнге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күюге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құрылғыларды</w:t>
            </w:r>
            <w:proofErr w:type="spellEnd"/>
            <w:r w:rsidRPr="00681216">
              <w:rPr>
                <w:rFonts w:ascii="Times New Roman" w:eastAsia="Times New Roman" w:hAnsi="Times New Roman"/>
                <w:sz w:val="20"/>
              </w:rPr>
              <w:t xml:space="preserve"> (UV1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UV3 </w:t>
            </w:r>
            <w:proofErr w:type="spellStart"/>
            <w:r w:rsidRPr="00681216">
              <w:rPr>
                <w:rFonts w:ascii="Times New Roman" w:eastAsia="Times New Roman" w:hAnsi="Times New Roman"/>
                <w:sz w:val="20"/>
              </w:rPr>
              <w:t>типтері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сатуға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беруге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тыйым</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салу</w:t>
            </w:r>
            <w:proofErr w:type="spellEnd"/>
            <w:r w:rsidRPr="00681216">
              <w:rPr>
                <w:rFonts w:ascii="Times New Roman" w:eastAsia="Times New Roman" w:hAnsi="Times New Roman"/>
                <w:sz w:val="20"/>
              </w:rPr>
              <w:t>.</w:t>
            </w:r>
          </w:p>
        </w:tc>
        <w:tc>
          <w:tcPr>
            <w:tcW w:w="2720" w:type="dxa"/>
            <w:vMerge/>
          </w:tcPr>
          <w:p w14:paraId="32B9F435" w14:textId="77777777" w:rsidR="00A0398C" w:rsidRDefault="00A0398C" w:rsidP="00A0398C"/>
        </w:tc>
      </w:tr>
      <w:tr w:rsidR="00A0398C" w14:paraId="53DBD6D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14C38BC" w14:textId="50C59DA2" w:rsidR="00A0398C" w:rsidRPr="00E05063" w:rsidRDefault="00A0398C" w:rsidP="00A0398C">
            <w:pPr>
              <w:rPr>
                <w:lang w:val="kk-KZ"/>
              </w:rPr>
            </w:pPr>
            <w:r>
              <w:rPr>
                <w:rFonts w:ascii="Times New Roman" w:eastAsia="Times New Roman" w:hAnsi="Times New Roman"/>
                <w:sz w:val="20"/>
                <w:lang w:val="kk-KZ"/>
              </w:rPr>
              <w:t>97</w:t>
            </w:r>
          </w:p>
        </w:tc>
        <w:tc>
          <w:tcPr>
            <w:tcW w:w="2720" w:type="dxa"/>
            <w:tcBorders>
              <w:top w:val="single" w:sz="8" w:space="0" w:color="000000"/>
              <w:left w:val="single" w:sz="8" w:space="0" w:color="000000"/>
              <w:bottom w:val="single" w:sz="8" w:space="0" w:color="000000"/>
              <w:right w:val="single" w:sz="8" w:space="0" w:color="000000"/>
            </w:tcBorders>
          </w:tcPr>
          <w:p w14:paraId="542962C8" w14:textId="77777777" w:rsidR="00A0398C" w:rsidRDefault="00A0398C" w:rsidP="00A0398C">
            <w:r>
              <w:rPr>
                <w:rFonts w:ascii="Times New Roman" w:eastAsia="Times New Roman" w:hAnsi="Times New Roman"/>
                <w:sz w:val="20"/>
              </w:rPr>
              <w:t>G/TBT/N/FRA/242</w:t>
            </w:r>
          </w:p>
        </w:tc>
        <w:tc>
          <w:tcPr>
            <w:tcW w:w="5102" w:type="dxa"/>
            <w:tcBorders>
              <w:top w:val="single" w:sz="8" w:space="0" w:color="000000"/>
              <w:left w:val="single" w:sz="8" w:space="0" w:color="000000"/>
              <w:bottom w:val="single" w:sz="8" w:space="0" w:color="000000"/>
              <w:right w:val="single" w:sz="8" w:space="0" w:color="000000"/>
            </w:tcBorders>
          </w:tcPr>
          <w:p w14:paraId="52BF6E5E" w14:textId="77777777" w:rsidR="00A0398C" w:rsidRPr="00681216" w:rsidRDefault="00A0398C" w:rsidP="00A0398C">
            <w:pPr>
              <w:rPr>
                <w:rFonts w:ascii="Times New Roman" w:eastAsia="Times New Roman" w:hAnsi="Times New Roman"/>
                <w:sz w:val="20"/>
              </w:rPr>
            </w:pPr>
            <w:proofErr w:type="spellStart"/>
            <w:r w:rsidRPr="00681216">
              <w:rPr>
                <w:rFonts w:ascii="Times New Roman" w:eastAsia="Times New Roman" w:hAnsi="Times New Roman"/>
                <w:sz w:val="20"/>
              </w:rPr>
              <w:t>Жекелеген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тыңайтқыштардағы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кадмийдің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шекті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жол</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берілетін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құрамына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тыңайтқыштарды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қолдану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кезінде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осы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ластаушы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заттың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шекті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жол</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берілетін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мөлшеріне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өзгерістер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енгізу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туралы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бұйрық</w:t>
            </w:r>
            <w:proofErr w:type="spellEnd"/>
            <w:r w:rsidRPr="00681216">
              <w:rPr>
                <w:rFonts w:ascii="Times New Roman" w:eastAsia="Times New Roman" w:hAnsi="Times New Roman"/>
                <w:sz w:val="20"/>
              </w:rPr>
              <w:t>.</w:t>
            </w:r>
            <w:r>
              <w:rPr>
                <w:rFonts w:ascii="Times New Roman" w:eastAsia="Times New Roman" w:hAnsi="Times New Roman"/>
                <w:sz w:val="20"/>
              </w:rPr>
              <w:t xml:space="preserve"> (15 </w:t>
            </w:r>
            <w:proofErr w:type="spellStart"/>
            <w:r>
              <w:rPr>
                <w:rFonts w:ascii="Times New Roman" w:eastAsia="Times New Roman" w:hAnsi="Times New Roman"/>
                <w:sz w:val="20"/>
              </w:rPr>
              <w:t>бет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француз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lastRenderedPageBreak/>
              <w:t>Хабарландырылған</w:t>
            </w:r>
            <w:proofErr w:type="spellEnd"/>
            <w:r>
              <w:rPr>
                <w:rFonts w:ascii="Times New Roman" w:eastAsia="Times New Roman" w:hAnsi="Times New Roman"/>
                <w:sz w:val="20"/>
              </w:rPr>
              <w:t xml:space="preserve"> құжат(тар)ға және/немесе сұрау бойынша көшірмелерді бере алатын агенттіктің немесе органның байланыс деректеріне сілтеме: https://members.wto.org/crnattachments/2026/TBT/FRA/26_03126_00_f.pdf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F9F294" w14:textId="77777777" w:rsidR="00A0398C" w:rsidRDefault="00A0398C" w:rsidP="00A0398C">
            <w:r>
              <w:rPr>
                <w:rFonts w:ascii="Times New Roman" w:eastAsia="Times New Roman" w:hAnsi="Times New Roman"/>
                <w:sz w:val="20"/>
              </w:rPr>
              <w:lastRenderedPageBreak/>
              <w:t>16/08/26</w:t>
            </w:r>
          </w:p>
        </w:tc>
      </w:tr>
      <w:tr w:rsidR="00A0398C" w14:paraId="212727E7" w14:textId="77777777" w:rsidTr="00BC5F1B">
        <w:tc>
          <w:tcPr>
            <w:tcW w:w="2720" w:type="dxa"/>
            <w:vMerge/>
          </w:tcPr>
          <w:p w14:paraId="33CE672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058039C" w14:textId="77777777" w:rsidR="00A0398C" w:rsidRDefault="00A0398C" w:rsidP="00A0398C">
            <w:r>
              <w:rPr>
                <w:rFonts w:ascii="Times New Roman" w:eastAsia="Times New Roman" w:hAnsi="Times New Roman"/>
                <w:sz w:val="20"/>
              </w:rPr>
              <w:t>17/06/26</w:t>
            </w:r>
          </w:p>
        </w:tc>
        <w:tc>
          <w:tcPr>
            <w:tcW w:w="5102" w:type="dxa"/>
            <w:tcBorders>
              <w:top w:val="single" w:sz="8" w:space="0" w:color="000000"/>
              <w:left w:val="single" w:sz="8" w:space="0" w:color="000000"/>
              <w:bottom w:val="single" w:sz="8" w:space="0" w:color="000000"/>
              <w:right w:val="single" w:sz="8" w:space="0" w:color="000000"/>
            </w:tcBorders>
          </w:tcPr>
          <w:p w14:paraId="1B8F333E" w14:textId="77777777" w:rsidR="00A0398C" w:rsidRPr="00681216" w:rsidRDefault="00A0398C" w:rsidP="00A0398C">
            <w:pPr>
              <w:rPr>
                <w:rFonts w:ascii="Times New Roman" w:eastAsia="Times New Roman" w:hAnsi="Times New Roman"/>
                <w:sz w:val="20"/>
              </w:rPr>
            </w:pPr>
            <w:proofErr w:type="spellStart"/>
            <w:r w:rsidRPr="00681216">
              <w:rPr>
                <w:rFonts w:ascii="Times New Roman" w:eastAsia="Times New Roman" w:hAnsi="Times New Roman"/>
                <w:sz w:val="20"/>
              </w:rPr>
              <w:t>Францияда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пайдаланылатын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ұлттық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нормативтік</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талаптарға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сәйкес</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нарыққа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шығарылатын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тыңайтқыштар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Еуропалық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Одақтың</w:t>
            </w:r>
            <w:proofErr w:type="spellEnd"/>
            <w:r w:rsidRPr="00681216">
              <w:rPr>
                <w:rFonts w:ascii="Times New Roman" w:eastAsia="Times New Roman" w:hAnsi="Times New Roman"/>
                <w:sz w:val="20"/>
              </w:rPr>
              <w:t xml:space="preserve"> 2019/1009 </w:t>
            </w:r>
            <w:proofErr w:type="spellStart"/>
            <w:r w:rsidRPr="00681216">
              <w:rPr>
                <w:rFonts w:ascii="Times New Roman" w:eastAsia="Times New Roman" w:hAnsi="Times New Roman"/>
                <w:sz w:val="20"/>
              </w:rPr>
              <w:t>Регламентіне</w:t>
            </w:r>
            <w:proofErr w:type="spellEnd"/>
            <w:r w:rsidRPr="00681216">
              <w:rPr>
                <w:rFonts w:ascii="Times New Roman" w:eastAsia="Times New Roman" w:hAnsi="Times New Roman"/>
                <w:sz w:val="20"/>
              </w:rPr>
              <w:t xml:space="preserve"> (ЕО) </w:t>
            </w:r>
            <w:proofErr w:type="spellStart"/>
            <w:r w:rsidRPr="00681216">
              <w:rPr>
                <w:rFonts w:ascii="Times New Roman" w:eastAsia="Times New Roman" w:hAnsi="Times New Roman"/>
                <w:sz w:val="20"/>
              </w:rPr>
              <w:t>сәйкес</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нарыққа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шығарылатын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Францияда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пайдаланылатын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тыңайтқыштар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осы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құжаттың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қолданылу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аясына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кірмейді</w:t>
            </w:r>
            <w:proofErr w:type="spellEnd"/>
            <w:r w:rsidRPr="00681216">
              <w:rPr>
                <w:rFonts w:ascii="Times New Roman" w:eastAsia="Times New Roman" w:hAnsi="Times New Roman"/>
                <w:sz w:val="20"/>
              </w:rPr>
              <w:t>.</w:t>
            </w:r>
          </w:p>
        </w:tc>
        <w:tc>
          <w:tcPr>
            <w:tcW w:w="2720" w:type="dxa"/>
            <w:vMerge/>
          </w:tcPr>
          <w:p w14:paraId="5FAD9482" w14:textId="77777777" w:rsidR="00A0398C" w:rsidRDefault="00A0398C" w:rsidP="00A0398C"/>
        </w:tc>
      </w:tr>
      <w:tr w:rsidR="00A0398C" w14:paraId="269F83B6" w14:textId="77777777" w:rsidTr="00BC5F1B">
        <w:tc>
          <w:tcPr>
            <w:tcW w:w="2720" w:type="dxa"/>
            <w:vMerge/>
          </w:tcPr>
          <w:p w14:paraId="7632993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E2DAE93" w14:textId="77777777" w:rsidR="00A0398C" w:rsidRDefault="00A0398C" w:rsidP="00A0398C">
            <w:r>
              <w:rPr>
                <w:rFonts w:ascii="Times New Roman" w:eastAsia="Times New Roman" w:hAnsi="Times New Roman"/>
                <w:sz w:val="20"/>
              </w:rPr>
              <w:t>Франция</w:t>
            </w:r>
          </w:p>
        </w:tc>
        <w:tc>
          <w:tcPr>
            <w:tcW w:w="5102" w:type="dxa"/>
            <w:tcBorders>
              <w:top w:val="single" w:sz="8" w:space="0" w:color="000000"/>
              <w:left w:val="single" w:sz="8" w:space="0" w:color="000000"/>
              <w:bottom w:val="single" w:sz="8" w:space="0" w:color="000000"/>
              <w:right w:val="single" w:sz="8" w:space="0" w:color="000000"/>
            </w:tcBorders>
          </w:tcPr>
          <w:p w14:paraId="098F0929"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Хабарланған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ведомствоаралық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бұйрық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екі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бұйрыққа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өзгерістер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енгізіп</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жекелеген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тыңайтқыштар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өсімдіктерді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өсіруге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субстраттардағы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кадмийдің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жоғары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рұқсат</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етілетін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мөлшерін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сондай-ақ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тыңайтқыштарды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қолдану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кезінде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кадмийдің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жоғары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рұқсат</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етілетін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мөлшерін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кезең-кезеңімен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төмендету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кестесін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белгілейді</w:t>
            </w:r>
            <w:proofErr w:type="spellEnd"/>
            <w:r w:rsidRPr="00681216">
              <w:rPr>
                <w:rFonts w:ascii="Times New Roman" w:eastAsia="Times New Roman" w:hAnsi="Times New Roman"/>
                <w:sz w:val="20"/>
              </w:rPr>
              <w:t>.</w:t>
            </w:r>
          </w:p>
          <w:p w14:paraId="4F5F0F82"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Бұйрық</w:t>
            </w:r>
            <w:proofErr w:type="spellEnd"/>
            <w:r w:rsidRPr="00681216">
              <w:rPr>
                <w:rFonts w:ascii="Times New Roman" w:eastAsia="Times New Roman" w:hAnsi="Times New Roman"/>
                <w:sz w:val="20"/>
              </w:rPr>
              <w:t xml:space="preserve"> L. 255-2 – L. 255-4-баптарында, </w:t>
            </w:r>
            <w:proofErr w:type="spellStart"/>
            <w:r w:rsidRPr="00681216">
              <w:rPr>
                <w:rFonts w:ascii="Times New Roman" w:eastAsia="Times New Roman" w:hAnsi="Times New Roman"/>
                <w:sz w:val="20"/>
              </w:rPr>
              <w:t>сондай-ақ</w:t>
            </w:r>
            <w:proofErr w:type="spellEnd"/>
            <w:r w:rsidRPr="00681216">
              <w:rPr>
                <w:rFonts w:ascii="Times New Roman" w:eastAsia="Times New Roman" w:hAnsi="Times New Roman"/>
                <w:sz w:val="20"/>
              </w:rPr>
              <w:t xml:space="preserve"> L. 255-5-баптың 1, 3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5-тармақтарында </w:t>
            </w:r>
            <w:proofErr w:type="spellStart"/>
            <w:r w:rsidRPr="00681216">
              <w:rPr>
                <w:rFonts w:ascii="Times New Roman" w:eastAsia="Times New Roman" w:hAnsi="Times New Roman"/>
                <w:sz w:val="20"/>
              </w:rPr>
              <w:t>көзделген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талаптарға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сәйкес</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нарыққа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шығарылатын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қолданылатын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тыңайтқыштар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өсімдіктерді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өсіруге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субстраттарға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қолданылады</w:t>
            </w:r>
            <w:proofErr w:type="spellEnd"/>
            <w:r w:rsidRPr="00681216">
              <w:rPr>
                <w:rFonts w:ascii="Times New Roman" w:eastAsia="Times New Roman" w:hAnsi="Times New Roman"/>
                <w:sz w:val="20"/>
              </w:rPr>
              <w:t>.</w:t>
            </w:r>
          </w:p>
          <w:p w14:paraId="0CE2CF1D"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Ол</w:t>
            </w:r>
            <w:proofErr w:type="spellEnd"/>
            <w:r w:rsidRPr="00681216">
              <w:rPr>
                <w:rFonts w:ascii="Times New Roman" w:eastAsia="Times New Roman" w:hAnsi="Times New Roman"/>
                <w:sz w:val="20"/>
              </w:rPr>
              <w:t xml:space="preserve"> L. 255-5-баптың 2-тармағында </w:t>
            </w:r>
            <w:proofErr w:type="spellStart"/>
            <w:r w:rsidRPr="00681216">
              <w:rPr>
                <w:rFonts w:ascii="Times New Roman" w:eastAsia="Times New Roman" w:hAnsi="Times New Roman"/>
                <w:sz w:val="20"/>
              </w:rPr>
              <w:t>белгіленген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талаптарға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сәйкес</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нарыққа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шығарылатын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қолданылатын</w:t>
            </w:r>
            <w:proofErr w:type="spellEnd"/>
            <w:r w:rsidRPr="00681216">
              <w:rPr>
                <w:rFonts w:ascii="Times New Roman" w:eastAsia="Times New Roman" w:hAnsi="Times New Roman"/>
                <w:sz w:val="20"/>
              </w:rPr>
              <w:t xml:space="preserve">, (ЕО) 2019/1009 </w:t>
            </w:r>
            <w:proofErr w:type="spellStart"/>
            <w:r w:rsidRPr="00681216">
              <w:rPr>
                <w:rFonts w:ascii="Times New Roman" w:eastAsia="Times New Roman" w:hAnsi="Times New Roman"/>
                <w:sz w:val="20"/>
              </w:rPr>
              <w:t>регламентінің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талаптарына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сәйкес</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келетін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тыңайтқыштарға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қатысты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тыңайтқыштар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өсімдіктерді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өсіруге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субстраттарға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қолданылмайды</w:t>
            </w:r>
            <w:proofErr w:type="spellEnd"/>
            <w:r w:rsidRPr="00681216">
              <w:rPr>
                <w:rFonts w:ascii="Times New Roman" w:eastAsia="Times New Roman" w:hAnsi="Times New Roman"/>
                <w:sz w:val="20"/>
              </w:rPr>
              <w:t>.</w:t>
            </w:r>
          </w:p>
          <w:p w14:paraId="743039B0"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Өзгерістер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мынадай</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екі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бұйрыққа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енгізіледі</w:t>
            </w:r>
            <w:proofErr w:type="spellEnd"/>
            <w:r w:rsidRPr="00681216">
              <w:rPr>
                <w:rFonts w:ascii="Times New Roman" w:eastAsia="Times New Roman" w:hAnsi="Times New Roman"/>
                <w:sz w:val="20"/>
              </w:rPr>
              <w:t>:</w:t>
            </w:r>
          </w:p>
          <w:p w14:paraId="792210F1"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тыңайтқыштар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өсімдіктерді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өсіруге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субстраттар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үшін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бағалау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рәсімдерін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қауіпсіздік</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көрсеткіштерін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қалдық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мәртебесінің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тоқтатылуының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критерийлерін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белгілейтін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бұйрық</w:t>
            </w:r>
            <w:proofErr w:type="spellEnd"/>
            <w:r w:rsidRPr="00681216">
              <w:rPr>
                <w:rFonts w:ascii="Times New Roman" w:eastAsia="Times New Roman" w:hAnsi="Times New Roman"/>
                <w:sz w:val="20"/>
              </w:rPr>
              <w:t>;</w:t>
            </w:r>
          </w:p>
          <w:p w14:paraId="2AF0DF12"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тыңайтқыштарды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қолдану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кезінде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ауыр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металдардың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іздік</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элементтері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іздік</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органикалық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қосылыстардың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жоғары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рұқсат</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етілетін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мөлшерлерін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белгілейтін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бұйрық</w:t>
            </w:r>
            <w:proofErr w:type="spellEnd"/>
            <w:r w:rsidRPr="00681216">
              <w:rPr>
                <w:rFonts w:ascii="Times New Roman" w:eastAsia="Times New Roman" w:hAnsi="Times New Roman"/>
                <w:sz w:val="20"/>
              </w:rPr>
              <w:t>.</w:t>
            </w:r>
          </w:p>
        </w:tc>
        <w:tc>
          <w:tcPr>
            <w:tcW w:w="2720" w:type="dxa"/>
            <w:vMerge/>
          </w:tcPr>
          <w:p w14:paraId="75AA7034" w14:textId="77777777" w:rsidR="00A0398C" w:rsidRDefault="00A0398C" w:rsidP="00A0398C"/>
        </w:tc>
      </w:tr>
      <w:tr w:rsidR="00A0398C" w14:paraId="12E84735"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08CAAAB" w14:textId="2EF2669A" w:rsidR="00A0398C" w:rsidRPr="00E05063" w:rsidRDefault="00A0398C" w:rsidP="00A0398C">
            <w:pPr>
              <w:rPr>
                <w:lang w:val="kk-KZ"/>
              </w:rPr>
            </w:pPr>
            <w:r>
              <w:rPr>
                <w:rFonts w:ascii="Times New Roman" w:eastAsia="Times New Roman" w:hAnsi="Times New Roman"/>
                <w:sz w:val="20"/>
                <w:lang w:val="kk-KZ"/>
              </w:rPr>
              <w:t>98</w:t>
            </w:r>
          </w:p>
        </w:tc>
        <w:tc>
          <w:tcPr>
            <w:tcW w:w="2720" w:type="dxa"/>
            <w:tcBorders>
              <w:top w:val="single" w:sz="8" w:space="0" w:color="000000"/>
              <w:left w:val="single" w:sz="8" w:space="0" w:color="000000"/>
              <w:bottom w:val="single" w:sz="8" w:space="0" w:color="000000"/>
              <w:right w:val="single" w:sz="8" w:space="0" w:color="000000"/>
            </w:tcBorders>
          </w:tcPr>
          <w:p w14:paraId="3F7C3BE3" w14:textId="77777777" w:rsidR="00A0398C" w:rsidRDefault="00A0398C" w:rsidP="00A0398C">
            <w:r>
              <w:rPr>
                <w:rFonts w:ascii="Times New Roman" w:eastAsia="Times New Roman" w:hAnsi="Times New Roman"/>
                <w:sz w:val="20"/>
              </w:rPr>
              <w:t>G/TBT/N/USA/1964/Add.5</w:t>
            </w:r>
          </w:p>
        </w:tc>
        <w:tc>
          <w:tcPr>
            <w:tcW w:w="5102" w:type="dxa"/>
            <w:tcBorders>
              <w:top w:val="single" w:sz="8" w:space="0" w:color="000000"/>
              <w:left w:val="single" w:sz="8" w:space="0" w:color="000000"/>
              <w:bottom w:val="single" w:sz="8" w:space="0" w:color="000000"/>
              <w:right w:val="single" w:sz="8" w:space="0" w:color="000000"/>
            </w:tcBorders>
          </w:tcPr>
          <w:p w14:paraId="1C123E2C" w14:textId="77777777" w:rsidR="00A0398C" w:rsidRDefault="00A0398C" w:rsidP="00A0398C">
            <w:r>
              <w:rPr>
                <w:rFonts w:ascii="Times New Roman" w:eastAsia="Times New Roman" w:hAnsi="Times New Roman"/>
                <w:sz w:val="20"/>
              </w:rPr>
              <w:t>2026 жылғы 16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 xml:space="preserve">Ақпаратты жинау туралы хабарлама; Түсініктемелерді 2026 жылдың 14 тамызына дейін сұрау. </w:t>
            </w:r>
            <w:r>
              <w:rPr>
                <w:rFonts w:ascii="Times New Roman" w:eastAsia="Times New Roman" w:hAnsi="Times New Roman"/>
                <w:sz w:val="20"/>
              </w:rPr>
              <w:br/>
              <w:t>https://members.wto.org/crnattachments/2026/TBT/USA/26_03121_00_e.pdf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E7D523" w14:textId="77777777" w:rsidR="00A0398C" w:rsidRDefault="00A0398C" w:rsidP="00A0398C">
            <w:r>
              <w:rPr>
                <w:rFonts w:ascii="Times New Roman" w:eastAsia="Times New Roman" w:hAnsi="Times New Roman"/>
                <w:sz w:val="20"/>
              </w:rPr>
              <w:t>-</w:t>
            </w:r>
          </w:p>
        </w:tc>
      </w:tr>
      <w:tr w:rsidR="00A0398C" w14:paraId="2C715297" w14:textId="77777777" w:rsidTr="00BC5F1B">
        <w:tc>
          <w:tcPr>
            <w:tcW w:w="2720" w:type="dxa"/>
            <w:vMerge/>
          </w:tcPr>
          <w:p w14:paraId="7400652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E35F3D8" w14:textId="77777777" w:rsidR="00A0398C" w:rsidRDefault="00A0398C" w:rsidP="00A0398C">
            <w:r>
              <w:rPr>
                <w:rFonts w:ascii="Times New Roman" w:eastAsia="Times New Roman" w:hAnsi="Times New Roman"/>
                <w:sz w:val="20"/>
              </w:rPr>
              <w:t>16/06/26</w:t>
            </w:r>
          </w:p>
        </w:tc>
        <w:tc>
          <w:tcPr>
            <w:tcW w:w="5102" w:type="dxa"/>
            <w:tcBorders>
              <w:top w:val="single" w:sz="8" w:space="0" w:color="000000"/>
              <w:left w:val="single" w:sz="8" w:space="0" w:color="000000"/>
              <w:bottom w:val="single" w:sz="8" w:space="0" w:color="000000"/>
              <w:right w:val="single" w:sz="8" w:space="0" w:color="000000"/>
            </w:tcBorders>
          </w:tcPr>
          <w:p w14:paraId="06D87B6A" w14:textId="77777777" w:rsidR="00A0398C" w:rsidRDefault="00A0398C" w:rsidP="00A0398C">
            <w:r>
              <w:rPr>
                <w:rFonts w:ascii="Times New Roman" w:eastAsia="Times New Roman" w:hAnsi="Times New Roman"/>
                <w:sz w:val="20"/>
              </w:rPr>
              <w:t>-</w:t>
            </w:r>
          </w:p>
        </w:tc>
        <w:tc>
          <w:tcPr>
            <w:tcW w:w="2720" w:type="dxa"/>
            <w:vMerge/>
          </w:tcPr>
          <w:p w14:paraId="3A035219" w14:textId="77777777" w:rsidR="00A0398C" w:rsidRDefault="00A0398C" w:rsidP="00A0398C"/>
        </w:tc>
      </w:tr>
      <w:tr w:rsidR="00A0398C" w14:paraId="48529FA0" w14:textId="77777777" w:rsidTr="00BC5F1B">
        <w:tc>
          <w:tcPr>
            <w:tcW w:w="2720" w:type="dxa"/>
            <w:vMerge/>
          </w:tcPr>
          <w:p w14:paraId="127A259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3014801"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3343E02" w14:textId="77777777" w:rsidR="00A0398C" w:rsidRDefault="00A0398C" w:rsidP="00A0398C">
            <w:r>
              <w:rPr>
                <w:rFonts w:ascii="Times New Roman" w:eastAsia="Times New Roman" w:hAnsi="Times New Roman"/>
                <w:sz w:val="20"/>
              </w:rPr>
              <w:t>-</w:t>
            </w:r>
          </w:p>
        </w:tc>
        <w:tc>
          <w:tcPr>
            <w:tcW w:w="2720" w:type="dxa"/>
            <w:vMerge/>
          </w:tcPr>
          <w:p w14:paraId="563B9F14" w14:textId="77777777" w:rsidR="00A0398C" w:rsidRDefault="00A0398C" w:rsidP="00A0398C"/>
        </w:tc>
      </w:tr>
      <w:tr w:rsidR="00A0398C" w14:paraId="3C9A969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4C2A367" w14:textId="490B08D6" w:rsidR="00A0398C" w:rsidRPr="00E05063" w:rsidRDefault="00A0398C" w:rsidP="00A0398C">
            <w:pPr>
              <w:rPr>
                <w:lang w:val="kk-KZ"/>
              </w:rPr>
            </w:pPr>
            <w:r>
              <w:rPr>
                <w:rFonts w:ascii="Times New Roman" w:eastAsia="Times New Roman" w:hAnsi="Times New Roman"/>
                <w:sz w:val="20"/>
                <w:lang w:val="kk-KZ"/>
              </w:rPr>
              <w:lastRenderedPageBreak/>
              <w:t>99</w:t>
            </w:r>
          </w:p>
        </w:tc>
        <w:tc>
          <w:tcPr>
            <w:tcW w:w="2720" w:type="dxa"/>
            <w:tcBorders>
              <w:top w:val="single" w:sz="8" w:space="0" w:color="000000"/>
              <w:left w:val="single" w:sz="8" w:space="0" w:color="000000"/>
              <w:bottom w:val="single" w:sz="8" w:space="0" w:color="000000"/>
              <w:right w:val="single" w:sz="8" w:space="0" w:color="000000"/>
            </w:tcBorders>
          </w:tcPr>
          <w:p w14:paraId="5A037DEF" w14:textId="77777777" w:rsidR="00A0398C" w:rsidRDefault="00A0398C" w:rsidP="00A0398C">
            <w:r>
              <w:rPr>
                <w:rFonts w:ascii="Times New Roman" w:eastAsia="Times New Roman" w:hAnsi="Times New Roman"/>
                <w:sz w:val="20"/>
              </w:rPr>
              <w:t>G/TBT/N/TPKM/599</w:t>
            </w:r>
          </w:p>
        </w:tc>
        <w:tc>
          <w:tcPr>
            <w:tcW w:w="5102" w:type="dxa"/>
            <w:tcBorders>
              <w:top w:val="single" w:sz="8" w:space="0" w:color="000000"/>
              <w:left w:val="single" w:sz="8" w:space="0" w:color="000000"/>
              <w:bottom w:val="single" w:sz="8" w:space="0" w:color="000000"/>
              <w:right w:val="single" w:sz="8" w:space="0" w:color="000000"/>
            </w:tcBorders>
          </w:tcPr>
          <w:p w14:paraId="530319A8" w14:textId="77777777" w:rsidR="00A0398C" w:rsidRDefault="00A0398C" w:rsidP="00A0398C">
            <w:r>
              <w:rPr>
                <w:rFonts w:ascii="Times New Roman" w:eastAsia="Times New Roman" w:hAnsi="Times New Roman"/>
                <w:sz w:val="20"/>
              </w:rPr>
              <w:t>Лак-бояу материалдарын сынау жөніндегі заңнамалық талаптарға өзгерістер енгізу туралы ұсыныс; (ағылшын тілінде 3 бет), (қытай тілінде 3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https://members.wto.org/crnattachments/2026/TBT/TPKM/26_03094_00_e.pdf</w:t>
            </w:r>
            <w:r>
              <w:rPr>
                <w:rFonts w:ascii="Times New Roman" w:eastAsia="Times New Roman" w:hAnsi="Times New Roman"/>
                <w:sz w:val="20"/>
              </w:rPr>
              <w:br/>
              <w:t>https://members.wto.org/crnattachments/2026/TBT/TPKM/26_03094_00_x.pdf</w:t>
            </w:r>
            <w:r>
              <w:rPr>
                <w:rFonts w:ascii="Times New Roman" w:eastAsia="Times New Roman" w:hAnsi="Times New Roman"/>
                <w:sz w:val="20"/>
              </w:rPr>
              <w:br/>
              <w:t>ТБТ бойынша ДСҰ ақпараттық орталығы, электрондық пошта: tbtenq@bsmi.gov.tw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FC2816" w14:textId="77777777" w:rsidR="00A0398C" w:rsidRDefault="00A0398C" w:rsidP="00A0398C">
            <w:r>
              <w:rPr>
                <w:rFonts w:ascii="Times New Roman" w:eastAsia="Times New Roman" w:hAnsi="Times New Roman"/>
                <w:sz w:val="20"/>
              </w:rPr>
              <w:t>15/08/26</w:t>
            </w:r>
          </w:p>
        </w:tc>
      </w:tr>
      <w:tr w:rsidR="00A0398C" w14:paraId="376824DD" w14:textId="77777777" w:rsidTr="00BC5F1B">
        <w:tc>
          <w:tcPr>
            <w:tcW w:w="2720" w:type="dxa"/>
            <w:vMerge/>
          </w:tcPr>
          <w:p w14:paraId="11907E2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F441001" w14:textId="77777777" w:rsidR="00A0398C" w:rsidRDefault="00A0398C" w:rsidP="00A0398C">
            <w:r>
              <w:rPr>
                <w:rFonts w:ascii="Times New Roman" w:eastAsia="Times New Roman" w:hAnsi="Times New Roman"/>
                <w:sz w:val="20"/>
              </w:rPr>
              <w:t>16/06/26</w:t>
            </w:r>
          </w:p>
        </w:tc>
        <w:tc>
          <w:tcPr>
            <w:tcW w:w="5102" w:type="dxa"/>
            <w:tcBorders>
              <w:top w:val="single" w:sz="8" w:space="0" w:color="000000"/>
              <w:left w:val="single" w:sz="8" w:space="0" w:color="000000"/>
              <w:bottom w:val="single" w:sz="8" w:space="0" w:color="000000"/>
              <w:right w:val="single" w:sz="8" w:space="0" w:color="000000"/>
            </w:tcBorders>
          </w:tcPr>
          <w:p w14:paraId="2126E9E8"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Бояулар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лактар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оның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ішінде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эмальдар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лактар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синтетикалық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полимерлер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химиялық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түрлендірілген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табиғи</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полимерлер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негізіндегі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сулы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емес</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ортада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дисперсияланған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ерітілген</w:t>
            </w:r>
            <w:proofErr w:type="spellEnd"/>
            <w:r w:rsidRPr="00681216">
              <w:rPr>
                <w:rFonts w:ascii="Times New Roman" w:eastAsia="Times New Roman" w:hAnsi="Times New Roman"/>
                <w:sz w:val="20"/>
              </w:rPr>
              <w:t xml:space="preserve">; 3901–3913 </w:t>
            </w:r>
            <w:proofErr w:type="spellStart"/>
            <w:r w:rsidRPr="00681216">
              <w:rPr>
                <w:rFonts w:ascii="Times New Roman" w:eastAsia="Times New Roman" w:hAnsi="Times New Roman"/>
                <w:sz w:val="20"/>
              </w:rPr>
              <w:t>тауар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позицияларындағы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өнімдердің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массасы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бойынша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еріткіштің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мөлшері</w:t>
            </w:r>
            <w:proofErr w:type="spellEnd"/>
            <w:r w:rsidRPr="00681216">
              <w:rPr>
                <w:rFonts w:ascii="Times New Roman" w:eastAsia="Times New Roman" w:hAnsi="Times New Roman"/>
                <w:sz w:val="20"/>
              </w:rPr>
              <w:t xml:space="preserve"> 50 %-</w:t>
            </w:r>
            <w:proofErr w:type="spellStart"/>
            <w:r w:rsidRPr="00681216">
              <w:rPr>
                <w:rFonts w:ascii="Times New Roman" w:eastAsia="Times New Roman" w:hAnsi="Times New Roman"/>
                <w:sz w:val="20"/>
              </w:rPr>
              <w:t>дан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асатын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ұшқыш</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органикалық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еріткіштердегі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ерітінділері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коллодий</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ерітінділерін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қоспағанда</w:t>
            </w:r>
            <w:proofErr w:type="spellEnd"/>
            <w:r w:rsidRPr="00681216">
              <w:rPr>
                <w:rFonts w:ascii="Times New Roman" w:eastAsia="Times New Roman" w:hAnsi="Times New Roman"/>
                <w:sz w:val="20"/>
              </w:rPr>
              <w:t xml:space="preserve">) (ТН ВЭД/HS </w:t>
            </w:r>
            <w:proofErr w:type="spellStart"/>
            <w:r w:rsidRPr="00681216">
              <w:rPr>
                <w:rFonts w:ascii="Times New Roman" w:eastAsia="Times New Roman" w:hAnsi="Times New Roman"/>
                <w:sz w:val="20"/>
              </w:rPr>
              <w:t>коды</w:t>
            </w:r>
            <w:proofErr w:type="spellEnd"/>
            <w:r w:rsidRPr="00681216">
              <w:rPr>
                <w:rFonts w:ascii="Times New Roman" w:eastAsia="Times New Roman" w:hAnsi="Times New Roman"/>
                <w:sz w:val="20"/>
              </w:rPr>
              <w:t>(</w:t>
            </w:r>
            <w:proofErr w:type="spellStart"/>
            <w:r w:rsidRPr="00681216">
              <w:rPr>
                <w:rFonts w:ascii="Times New Roman" w:eastAsia="Times New Roman" w:hAnsi="Times New Roman"/>
                <w:sz w:val="20"/>
              </w:rPr>
              <w:t>тары</w:t>
            </w:r>
            <w:proofErr w:type="spellEnd"/>
            <w:r w:rsidRPr="00681216">
              <w:rPr>
                <w:rFonts w:ascii="Times New Roman" w:eastAsia="Times New Roman" w:hAnsi="Times New Roman"/>
                <w:sz w:val="20"/>
              </w:rPr>
              <w:t>): 3208).</w:t>
            </w:r>
          </w:p>
          <w:p w14:paraId="6CE8205A"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Бояулар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лактар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оның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ішінде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эмальдар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лактар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синтетикалық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полимерлер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химиялық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түрлендірілген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табиғи</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полимерлер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негізіндегі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сулы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ортада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дисперсияланған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ерітілген</w:t>
            </w:r>
            <w:proofErr w:type="spellEnd"/>
            <w:r w:rsidRPr="00681216">
              <w:rPr>
                <w:rFonts w:ascii="Times New Roman" w:eastAsia="Times New Roman" w:hAnsi="Times New Roman"/>
                <w:sz w:val="20"/>
              </w:rPr>
              <w:t xml:space="preserve"> (ТН ВЭД/HS </w:t>
            </w:r>
            <w:proofErr w:type="spellStart"/>
            <w:r w:rsidRPr="00681216">
              <w:rPr>
                <w:rFonts w:ascii="Times New Roman" w:eastAsia="Times New Roman" w:hAnsi="Times New Roman"/>
                <w:sz w:val="20"/>
              </w:rPr>
              <w:t>коды</w:t>
            </w:r>
            <w:proofErr w:type="spellEnd"/>
            <w:r w:rsidRPr="00681216">
              <w:rPr>
                <w:rFonts w:ascii="Times New Roman" w:eastAsia="Times New Roman" w:hAnsi="Times New Roman"/>
                <w:sz w:val="20"/>
              </w:rPr>
              <w:t>(</w:t>
            </w:r>
            <w:proofErr w:type="spellStart"/>
            <w:r w:rsidRPr="00681216">
              <w:rPr>
                <w:rFonts w:ascii="Times New Roman" w:eastAsia="Times New Roman" w:hAnsi="Times New Roman"/>
                <w:sz w:val="20"/>
              </w:rPr>
              <w:t>тары</w:t>
            </w:r>
            <w:proofErr w:type="spellEnd"/>
            <w:r w:rsidRPr="00681216">
              <w:rPr>
                <w:rFonts w:ascii="Times New Roman" w:eastAsia="Times New Roman" w:hAnsi="Times New Roman"/>
                <w:sz w:val="20"/>
              </w:rPr>
              <w:t>): 3209).</w:t>
            </w:r>
          </w:p>
          <w:p w14:paraId="202E09F1"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Өзге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бояулар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лактар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оның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ішінде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эмальдар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лактар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желімдік</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бояулар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дистемперлер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былғарыны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әрлеуге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дайын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пигменттері</w:t>
            </w:r>
            <w:proofErr w:type="spellEnd"/>
            <w:r w:rsidRPr="00681216">
              <w:rPr>
                <w:rFonts w:ascii="Times New Roman" w:eastAsia="Times New Roman" w:hAnsi="Times New Roman"/>
                <w:sz w:val="20"/>
              </w:rPr>
              <w:t xml:space="preserve"> (ТН ВЭД/HS </w:t>
            </w:r>
            <w:proofErr w:type="spellStart"/>
            <w:r w:rsidRPr="00681216">
              <w:rPr>
                <w:rFonts w:ascii="Times New Roman" w:eastAsia="Times New Roman" w:hAnsi="Times New Roman"/>
                <w:sz w:val="20"/>
              </w:rPr>
              <w:t>коды</w:t>
            </w:r>
            <w:proofErr w:type="spellEnd"/>
            <w:r w:rsidRPr="00681216">
              <w:rPr>
                <w:rFonts w:ascii="Times New Roman" w:eastAsia="Times New Roman" w:hAnsi="Times New Roman"/>
                <w:sz w:val="20"/>
              </w:rPr>
              <w:t>(</w:t>
            </w:r>
            <w:proofErr w:type="spellStart"/>
            <w:r w:rsidRPr="00681216">
              <w:rPr>
                <w:rFonts w:ascii="Times New Roman" w:eastAsia="Times New Roman" w:hAnsi="Times New Roman"/>
                <w:sz w:val="20"/>
              </w:rPr>
              <w:t>тары</w:t>
            </w:r>
            <w:proofErr w:type="spellEnd"/>
            <w:r w:rsidRPr="00681216">
              <w:rPr>
                <w:rFonts w:ascii="Times New Roman" w:eastAsia="Times New Roman" w:hAnsi="Times New Roman"/>
                <w:sz w:val="20"/>
              </w:rPr>
              <w:t>): 3210).</w:t>
            </w:r>
          </w:p>
        </w:tc>
        <w:tc>
          <w:tcPr>
            <w:tcW w:w="2720" w:type="dxa"/>
            <w:vMerge/>
          </w:tcPr>
          <w:p w14:paraId="21403619" w14:textId="77777777" w:rsidR="00A0398C" w:rsidRDefault="00A0398C" w:rsidP="00A0398C"/>
        </w:tc>
      </w:tr>
      <w:tr w:rsidR="00A0398C" w14:paraId="26ADC3C3" w14:textId="77777777" w:rsidTr="00BC5F1B">
        <w:tc>
          <w:tcPr>
            <w:tcW w:w="2720" w:type="dxa"/>
            <w:vMerge/>
          </w:tcPr>
          <w:p w14:paraId="315B0C9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CFE3886" w14:textId="77777777" w:rsidR="00A0398C" w:rsidRDefault="00A0398C" w:rsidP="00A0398C">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0FCB2D59"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Ғимараттарға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дайын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бояуларды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синтетикалық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шайыр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негізіндегі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эмальдарды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эмульсиялық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бояуларды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еріткіш</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негізіндегі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қасбеттік</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бояуларды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өртке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төзімді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бояуларды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сынау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инспекциялық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бақылау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кезінде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қолданылатын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стандарттар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қайта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қаралды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Аталған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өнімдердің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қолданыстағы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қауіпсіздік</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талаптарына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сәйкестігін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одан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әрі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қамтамасыз</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ету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мақсатында</w:t>
            </w:r>
            <w:proofErr w:type="spellEnd"/>
            <w:r w:rsidRPr="00681216">
              <w:rPr>
                <w:rFonts w:ascii="Times New Roman" w:eastAsia="Times New Roman" w:hAnsi="Times New Roman"/>
                <w:sz w:val="20"/>
              </w:rPr>
              <w:t xml:space="preserve"> BSMI </w:t>
            </w:r>
            <w:proofErr w:type="spellStart"/>
            <w:r w:rsidRPr="00681216">
              <w:rPr>
                <w:rFonts w:ascii="Times New Roman" w:eastAsia="Times New Roman" w:hAnsi="Times New Roman"/>
                <w:sz w:val="20"/>
              </w:rPr>
              <w:t>тиісті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түзетулерді</w:t>
            </w:r>
            <w:proofErr w:type="spellEnd"/>
            <w:r w:rsidRPr="00681216">
              <w:rPr>
                <w:rFonts w:ascii="Times New Roman" w:eastAsia="Times New Roman" w:hAnsi="Times New Roman"/>
                <w:sz w:val="20"/>
              </w:rPr>
              <w:t xml:space="preserve"> (errata) </w:t>
            </w:r>
            <w:proofErr w:type="spellStart"/>
            <w:r w:rsidRPr="00681216">
              <w:rPr>
                <w:rFonts w:ascii="Times New Roman" w:eastAsia="Times New Roman" w:hAnsi="Times New Roman"/>
                <w:sz w:val="20"/>
              </w:rPr>
              <w:t>қоса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алғанда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қайта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қаралған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стандарттарды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қабылдауды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ұсынады</w:t>
            </w:r>
            <w:proofErr w:type="spellEnd"/>
            <w:r w:rsidRPr="00681216">
              <w:rPr>
                <w:rFonts w:ascii="Times New Roman" w:eastAsia="Times New Roman" w:hAnsi="Times New Roman"/>
                <w:sz w:val="20"/>
              </w:rPr>
              <w:t>.</w:t>
            </w:r>
          </w:p>
          <w:p w14:paraId="00975972"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Бұдан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басқа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хлорланған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каучук</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негізіндегі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әрлеу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бояулары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ағашқа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полиуретанды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бояулардағы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ұшпа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органикалық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қосылыстардың</w:t>
            </w:r>
            <w:proofErr w:type="spellEnd"/>
            <w:r w:rsidRPr="00681216">
              <w:rPr>
                <w:rFonts w:ascii="Times New Roman" w:eastAsia="Times New Roman" w:hAnsi="Times New Roman"/>
                <w:sz w:val="20"/>
              </w:rPr>
              <w:t xml:space="preserve"> (VOC, ҰОҚ)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қауіпті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ауыр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металдардың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шамадан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тыс</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мөлшеріне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байланысты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тәуекелдерге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қатысты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алаңдаушылыққа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байланысты</w:t>
            </w:r>
            <w:proofErr w:type="spellEnd"/>
            <w:r w:rsidRPr="00681216">
              <w:rPr>
                <w:rFonts w:ascii="Times New Roman" w:eastAsia="Times New Roman" w:hAnsi="Times New Roman"/>
                <w:sz w:val="20"/>
              </w:rPr>
              <w:t xml:space="preserve"> BSMI </w:t>
            </w:r>
            <w:proofErr w:type="spellStart"/>
            <w:r w:rsidRPr="00681216">
              <w:rPr>
                <w:rFonts w:ascii="Times New Roman" w:eastAsia="Times New Roman" w:hAnsi="Times New Roman"/>
                <w:sz w:val="20"/>
              </w:rPr>
              <w:t>аталған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екі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өнім</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түрін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нарыққа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шығарылғанға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дейін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міндетті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инспекциялауға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жатқызуды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ұсынады</w:t>
            </w:r>
            <w:proofErr w:type="spellEnd"/>
            <w:r w:rsidRPr="00681216">
              <w:rPr>
                <w:rFonts w:ascii="Times New Roman" w:eastAsia="Times New Roman" w:hAnsi="Times New Roman"/>
                <w:sz w:val="20"/>
              </w:rPr>
              <w:t>.</w:t>
            </w:r>
          </w:p>
          <w:p w14:paraId="494F2109" w14:textId="77777777" w:rsidR="00A0398C" w:rsidRPr="00681216" w:rsidRDefault="00A0398C" w:rsidP="00A0398C">
            <w:pPr>
              <w:spacing w:before="100" w:beforeAutospacing="1" w:after="100" w:afterAutospacing="1" w:line="240" w:lineRule="auto"/>
              <w:rPr>
                <w:rFonts w:ascii="Times New Roman" w:eastAsia="Times New Roman" w:hAnsi="Times New Roman"/>
                <w:sz w:val="20"/>
              </w:rPr>
            </w:pPr>
            <w:proofErr w:type="spellStart"/>
            <w:r w:rsidRPr="00681216">
              <w:rPr>
                <w:rFonts w:ascii="Times New Roman" w:eastAsia="Times New Roman" w:hAnsi="Times New Roman"/>
                <w:sz w:val="20"/>
              </w:rPr>
              <w:t>Қолданылатын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сәйкестікті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бағалау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рәсімдері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ретінде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типті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бекіту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негізіндегі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партиялық</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инспекция</w:t>
            </w:r>
            <w:proofErr w:type="spellEnd"/>
            <w:r w:rsidRPr="00681216">
              <w:rPr>
                <w:rFonts w:ascii="Times New Roman" w:eastAsia="Times New Roman" w:hAnsi="Times New Roman"/>
                <w:sz w:val="20"/>
              </w:rPr>
              <w:t xml:space="preserve"> (Type-Approved Batch Inspection)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өнімді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сертификаттауды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тіркеу</w:t>
            </w:r>
            <w:proofErr w:type="spellEnd"/>
            <w:r w:rsidRPr="00681216">
              <w:rPr>
                <w:rFonts w:ascii="Times New Roman" w:eastAsia="Times New Roman" w:hAnsi="Times New Roman"/>
                <w:sz w:val="20"/>
              </w:rPr>
              <w:t xml:space="preserve"> (Registration of Product Certification) </w:t>
            </w:r>
            <w:proofErr w:type="spellStart"/>
            <w:r w:rsidRPr="00681216">
              <w:rPr>
                <w:rFonts w:ascii="Times New Roman" w:eastAsia="Times New Roman" w:hAnsi="Times New Roman"/>
                <w:sz w:val="20"/>
              </w:rPr>
              <w:t>көзделеді</w:t>
            </w:r>
            <w:proofErr w:type="spellEnd"/>
            <w:r w:rsidRPr="00681216">
              <w:rPr>
                <w:rFonts w:ascii="Times New Roman" w:eastAsia="Times New Roman" w:hAnsi="Times New Roman"/>
                <w:sz w:val="20"/>
              </w:rPr>
              <w:t>.</w:t>
            </w:r>
          </w:p>
        </w:tc>
        <w:tc>
          <w:tcPr>
            <w:tcW w:w="2720" w:type="dxa"/>
            <w:vMerge/>
          </w:tcPr>
          <w:p w14:paraId="7BB34011" w14:textId="77777777" w:rsidR="00A0398C" w:rsidRDefault="00A0398C" w:rsidP="00A0398C"/>
        </w:tc>
      </w:tr>
      <w:tr w:rsidR="00A0398C" w14:paraId="2FE42C59"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33BE5C8" w14:textId="08913871" w:rsidR="00A0398C" w:rsidRPr="00E05063" w:rsidRDefault="00A0398C" w:rsidP="00A0398C">
            <w:pPr>
              <w:rPr>
                <w:lang w:val="kk-KZ"/>
              </w:rPr>
            </w:pPr>
            <w:r>
              <w:rPr>
                <w:rFonts w:ascii="Times New Roman" w:eastAsia="Times New Roman" w:hAnsi="Times New Roman"/>
                <w:sz w:val="20"/>
              </w:rPr>
              <w:lastRenderedPageBreak/>
              <w:t>1</w:t>
            </w:r>
            <w:r>
              <w:rPr>
                <w:rFonts w:ascii="Times New Roman" w:eastAsia="Times New Roman" w:hAnsi="Times New Roman"/>
                <w:sz w:val="20"/>
                <w:lang w:val="kk-KZ"/>
              </w:rPr>
              <w:t>00</w:t>
            </w:r>
          </w:p>
        </w:tc>
        <w:tc>
          <w:tcPr>
            <w:tcW w:w="2720" w:type="dxa"/>
            <w:tcBorders>
              <w:top w:val="single" w:sz="8" w:space="0" w:color="000000"/>
              <w:left w:val="single" w:sz="8" w:space="0" w:color="000000"/>
              <w:bottom w:val="single" w:sz="8" w:space="0" w:color="000000"/>
              <w:right w:val="single" w:sz="8" w:space="0" w:color="000000"/>
            </w:tcBorders>
          </w:tcPr>
          <w:p w14:paraId="5BEB109B" w14:textId="77777777" w:rsidR="00A0398C" w:rsidRDefault="00A0398C" w:rsidP="00A0398C">
            <w:r>
              <w:rPr>
                <w:rFonts w:ascii="Times New Roman" w:eastAsia="Times New Roman" w:hAnsi="Times New Roman"/>
                <w:sz w:val="20"/>
              </w:rPr>
              <w:t>G/TBT/N/IND/437</w:t>
            </w:r>
          </w:p>
        </w:tc>
        <w:tc>
          <w:tcPr>
            <w:tcW w:w="5102" w:type="dxa"/>
            <w:tcBorders>
              <w:top w:val="single" w:sz="8" w:space="0" w:color="000000"/>
              <w:left w:val="single" w:sz="8" w:space="0" w:color="000000"/>
              <w:bottom w:val="single" w:sz="8" w:space="0" w:color="000000"/>
              <w:right w:val="single" w:sz="8" w:space="0" w:color="000000"/>
            </w:tcBorders>
          </w:tcPr>
          <w:p w14:paraId="63E8FA53" w14:textId="77777777" w:rsidR="00A0398C" w:rsidRDefault="00A0398C" w:rsidP="00A0398C">
            <w:r>
              <w:rPr>
                <w:rFonts w:ascii="Times New Roman" w:eastAsia="Times New Roman" w:hAnsi="Times New Roman"/>
                <w:sz w:val="20"/>
              </w:rPr>
              <w:t>«Маршрутизаторға» қойылатын негізгі талаптарға қатысты стандарттарды қайта қарау туралы хабарлама (ағылшын тілінде 52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https://members.wto.org/crnattachments/2026/TBT/IND/26_03096_00_e.pdf</w:t>
            </w:r>
            <w:r>
              <w:rPr>
                <w:rFonts w:ascii="Times New Roman" w:eastAsia="Times New Roman" w:hAnsi="Times New Roman"/>
                <w:sz w:val="20"/>
              </w:rPr>
              <w:br/>
              <w:t>https://tec.gov.in/pdf/consultations/IT_draft_ER_Router_Jun_26.pdf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BD83131" w14:textId="77777777" w:rsidR="00A0398C" w:rsidRDefault="00A0398C" w:rsidP="00A0398C">
            <w:r>
              <w:rPr>
                <w:rFonts w:ascii="Times New Roman" w:eastAsia="Times New Roman" w:hAnsi="Times New Roman"/>
                <w:sz w:val="20"/>
              </w:rPr>
              <w:t>15/08/26</w:t>
            </w:r>
          </w:p>
        </w:tc>
      </w:tr>
      <w:tr w:rsidR="00A0398C" w14:paraId="64336721" w14:textId="77777777" w:rsidTr="00BC5F1B">
        <w:tc>
          <w:tcPr>
            <w:tcW w:w="2720" w:type="dxa"/>
            <w:vMerge/>
          </w:tcPr>
          <w:p w14:paraId="5F861C6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6FDC0D1" w14:textId="77777777" w:rsidR="00A0398C" w:rsidRDefault="00A0398C" w:rsidP="00A0398C">
            <w:r>
              <w:rPr>
                <w:rFonts w:ascii="Times New Roman" w:eastAsia="Times New Roman" w:hAnsi="Times New Roman"/>
                <w:sz w:val="20"/>
              </w:rPr>
              <w:t>16/06/26</w:t>
            </w:r>
          </w:p>
        </w:tc>
        <w:tc>
          <w:tcPr>
            <w:tcW w:w="5102" w:type="dxa"/>
            <w:tcBorders>
              <w:top w:val="single" w:sz="8" w:space="0" w:color="000000"/>
              <w:left w:val="single" w:sz="8" w:space="0" w:color="000000"/>
              <w:bottom w:val="single" w:sz="8" w:space="0" w:color="000000"/>
              <w:right w:val="single" w:sz="8" w:space="0" w:color="000000"/>
            </w:tcBorders>
          </w:tcPr>
          <w:p w14:paraId="3FDADA62" w14:textId="77777777" w:rsidR="00A0398C" w:rsidRPr="00681216" w:rsidRDefault="00A0398C" w:rsidP="00A0398C">
            <w:pPr>
              <w:rPr>
                <w:rFonts w:ascii="Times New Roman" w:eastAsia="Times New Roman" w:hAnsi="Times New Roman"/>
                <w:sz w:val="20"/>
              </w:rPr>
            </w:pPr>
            <w:proofErr w:type="spellStart"/>
            <w:r w:rsidRPr="00681216">
              <w:rPr>
                <w:rFonts w:ascii="Times New Roman" w:eastAsia="Times New Roman" w:hAnsi="Times New Roman"/>
                <w:sz w:val="20"/>
              </w:rPr>
              <w:t>Телефон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аппараттары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оның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ішінде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смартфондар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және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ұялы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байланыс</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желілеріне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басқа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сымсыз</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желілерге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өзге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телефондар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дауыс</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бейне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өзге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деректерді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беру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қабылдауға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өзге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аппаратура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оның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ішінде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сымды</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сымсыз</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желілердегі</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байланысқа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арналған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аппаратура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осындай</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аппаратураның</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бөліктері</w:t>
            </w:r>
            <w:proofErr w:type="spellEnd"/>
            <w:r w:rsidRPr="00681216">
              <w:rPr>
                <w:rFonts w:ascii="Times New Roman" w:eastAsia="Times New Roman" w:hAnsi="Times New Roman"/>
                <w:sz w:val="20"/>
              </w:rPr>
              <w:t xml:space="preserve"> (8443, 8525, 8527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8528 </w:t>
            </w:r>
            <w:proofErr w:type="spellStart"/>
            <w:r w:rsidRPr="00681216">
              <w:rPr>
                <w:rFonts w:ascii="Times New Roman" w:eastAsia="Times New Roman" w:hAnsi="Times New Roman"/>
                <w:sz w:val="20"/>
              </w:rPr>
              <w:t>тауар</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позицияларына</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жататын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беру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немесе</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қабылдау</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аппаратурасын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қоспағанда</w:t>
            </w:r>
            <w:proofErr w:type="spellEnd"/>
            <w:r w:rsidRPr="00681216">
              <w:rPr>
                <w:rFonts w:ascii="Times New Roman" w:eastAsia="Times New Roman" w:hAnsi="Times New Roman"/>
                <w:sz w:val="20"/>
              </w:rPr>
              <w:t>) (</w:t>
            </w:r>
            <w:proofErr w:type="spellStart"/>
            <w:r w:rsidRPr="00681216">
              <w:rPr>
                <w:rFonts w:ascii="Times New Roman" w:eastAsia="Times New Roman" w:hAnsi="Times New Roman"/>
                <w:sz w:val="20"/>
              </w:rPr>
              <w:t>Үйлестірілген</w:t>
            </w:r>
            <w:proofErr w:type="spellEnd"/>
            <w:r w:rsidRPr="00681216">
              <w:rPr>
                <w:rFonts w:ascii="Times New Roman" w:eastAsia="Times New Roman" w:hAnsi="Times New Roman"/>
                <w:sz w:val="20"/>
              </w:rPr>
              <w:t xml:space="preserve"> </w:t>
            </w:r>
            <w:proofErr w:type="spellStart"/>
            <w:r w:rsidRPr="00681216">
              <w:rPr>
                <w:rFonts w:ascii="Times New Roman" w:eastAsia="Times New Roman" w:hAnsi="Times New Roman"/>
                <w:sz w:val="20"/>
              </w:rPr>
              <w:t>жүйенің</w:t>
            </w:r>
            <w:proofErr w:type="spellEnd"/>
            <w:r w:rsidRPr="00681216">
              <w:rPr>
                <w:rFonts w:ascii="Times New Roman" w:eastAsia="Times New Roman" w:hAnsi="Times New Roman"/>
                <w:sz w:val="20"/>
              </w:rPr>
              <w:t xml:space="preserve"> (HS) </w:t>
            </w:r>
            <w:proofErr w:type="spellStart"/>
            <w:r w:rsidRPr="00681216">
              <w:rPr>
                <w:rFonts w:ascii="Times New Roman" w:eastAsia="Times New Roman" w:hAnsi="Times New Roman"/>
                <w:sz w:val="20"/>
              </w:rPr>
              <w:t>коды</w:t>
            </w:r>
            <w:proofErr w:type="spellEnd"/>
            <w:r w:rsidRPr="00681216">
              <w:rPr>
                <w:rFonts w:ascii="Times New Roman" w:eastAsia="Times New Roman" w:hAnsi="Times New Roman"/>
                <w:sz w:val="20"/>
              </w:rPr>
              <w:t>(</w:t>
            </w:r>
            <w:proofErr w:type="spellStart"/>
            <w:r w:rsidRPr="00681216">
              <w:rPr>
                <w:rFonts w:ascii="Times New Roman" w:eastAsia="Times New Roman" w:hAnsi="Times New Roman"/>
                <w:sz w:val="20"/>
              </w:rPr>
              <w:t>кодтары</w:t>
            </w:r>
            <w:proofErr w:type="spellEnd"/>
            <w:r w:rsidRPr="00681216">
              <w:rPr>
                <w:rFonts w:ascii="Times New Roman" w:eastAsia="Times New Roman" w:hAnsi="Times New Roman"/>
                <w:sz w:val="20"/>
              </w:rPr>
              <w:t>): 8517).</w:t>
            </w:r>
          </w:p>
        </w:tc>
        <w:tc>
          <w:tcPr>
            <w:tcW w:w="2720" w:type="dxa"/>
            <w:vMerge/>
          </w:tcPr>
          <w:p w14:paraId="49F8ADE1" w14:textId="77777777" w:rsidR="00A0398C" w:rsidRDefault="00A0398C" w:rsidP="00A0398C"/>
        </w:tc>
      </w:tr>
      <w:tr w:rsidR="00A0398C" w14:paraId="65724A52" w14:textId="77777777" w:rsidTr="00BC5F1B">
        <w:tc>
          <w:tcPr>
            <w:tcW w:w="2720" w:type="dxa"/>
            <w:vMerge/>
          </w:tcPr>
          <w:p w14:paraId="2308476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FA7781C" w14:textId="77777777" w:rsidR="00A0398C" w:rsidRDefault="00A0398C" w:rsidP="00A0398C">
            <w:r>
              <w:rPr>
                <w:rFonts w:ascii="Times New Roman" w:eastAsia="Times New Roman" w:hAnsi="Times New Roman"/>
                <w:sz w:val="20"/>
              </w:rPr>
              <w:t>Үндістан</w:t>
            </w:r>
          </w:p>
        </w:tc>
        <w:tc>
          <w:tcPr>
            <w:tcW w:w="5102" w:type="dxa"/>
            <w:tcBorders>
              <w:top w:val="single" w:sz="8" w:space="0" w:color="000000"/>
              <w:left w:val="single" w:sz="8" w:space="0" w:color="000000"/>
              <w:bottom w:val="single" w:sz="8" w:space="0" w:color="000000"/>
              <w:right w:val="single" w:sz="8" w:space="0" w:color="000000"/>
            </w:tcBorders>
          </w:tcPr>
          <w:p w14:paraId="26B7872A" w14:textId="77777777" w:rsidR="00A0398C" w:rsidRDefault="00A0398C" w:rsidP="00A0398C">
            <w:r>
              <w:rPr>
                <w:rFonts w:ascii="Times New Roman" w:eastAsia="Times New Roman" w:hAnsi="Times New Roman"/>
                <w:sz w:val="20"/>
              </w:rPr>
              <w:t>Стандарт жобасы (TECXXXXXXXXXXX жобасы) сәйкестікті бағалауға арналған «Маршрутизатор» стандартының негізгі талабы болып табылады.</w:t>
            </w:r>
          </w:p>
        </w:tc>
        <w:tc>
          <w:tcPr>
            <w:tcW w:w="2720" w:type="dxa"/>
            <w:vMerge/>
          </w:tcPr>
          <w:p w14:paraId="69C92A8D" w14:textId="77777777" w:rsidR="00A0398C" w:rsidRDefault="00A0398C" w:rsidP="00A0398C"/>
        </w:tc>
      </w:tr>
      <w:tr w:rsidR="00A0398C" w14:paraId="291A32F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C9A2997" w14:textId="435B50F0"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01</w:t>
            </w:r>
          </w:p>
        </w:tc>
        <w:tc>
          <w:tcPr>
            <w:tcW w:w="2720" w:type="dxa"/>
            <w:tcBorders>
              <w:top w:val="single" w:sz="8" w:space="0" w:color="000000"/>
              <w:left w:val="single" w:sz="8" w:space="0" w:color="000000"/>
              <w:bottom w:val="single" w:sz="8" w:space="0" w:color="000000"/>
              <w:right w:val="single" w:sz="8" w:space="0" w:color="000000"/>
            </w:tcBorders>
          </w:tcPr>
          <w:p w14:paraId="713A8515" w14:textId="77777777" w:rsidR="00A0398C" w:rsidRDefault="00A0398C" w:rsidP="00A0398C">
            <w:r>
              <w:rPr>
                <w:rFonts w:ascii="Times New Roman" w:eastAsia="Times New Roman" w:hAnsi="Times New Roman"/>
                <w:sz w:val="20"/>
              </w:rPr>
              <w:t>G/TBT/N/CZE/262/Add.1</w:t>
            </w:r>
          </w:p>
        </w:tc>
        <w:tc>
          <w:tcPr>
            <w:tcW w:w="5102" w:type="dxa"/>
            <w:tcBorders>
              <w:top w:val="single" w:sz="8" w:space="0" w:color="000000"/>
              <w:left w:val="single" w:sz="8" w:space="0" w:color="000000"/>
              <w:bottom w:val="single" w:sz="8" w:space="0" w:color="000000"/>
              <w:right w:val="single" w:sz="8" w:space="0" w:color="000000"/>
            </w:tcBorders>
          </w:tcPr>
          <w:p w14:paraId="6D1060F3" w14:textId="77777777" w:rsidR="00A0398C" w:rsidRDefault="00A0398C" w:rsidP="00A0398C">
            <w:r>
              <w:rPr>
                <w:rFonts w:ascii="Times New Roman" w:eastAsia="Times New Roman" w:hAnsi="Times New Roman"/>
                <w:sz w:val="20"/>
              </w:rPr>
              <w:t>2026 жылғы 16 маусымдағы келесі хабарлама Чехия делегациясының өтініші бойынша таратылуда.</w:t>
            </w:r>
            <w:r>
              <w:rPr>
                <w:rFonts w:ascii="Times New Roman" w:eastAsia="Times New Roman" w:hAnsi="Times New Roman"/>
                <w:sz w:val="20"/>
              </w:rPr>
              <w:br/>
              <w:t>Қабылданған хабарланған шара – күні: 2026 жылғы 12 наурыз</w:t>
            </w:r>
            <w:r>
              <w:rPr>
                <w:rFonts w:ascii="Times New Roman" w:eastAsia="Times New Roman" w:hAnsi="Times New Roman"/>
                <w:sz w:val="20"/>
              </w:rPr>
              <w:br/>
              <w:t>Хабарланған шара жарияланған – күні: 2026 жылғы 24 наурыз</w:t>
            </w:r>
            <w:r>
              <w:rPr>
                <w:rFonts w:ascii="Times New Roman" w:eastAsia="Times New Roman" w:hAnsi="Times New Roman"/>
                <w:sz w:val="20"/>
              </w:rPr>
              <w:br/>
              <w:t>Хабарландырылған шара күшіне енеді – күні: 2026 жылғы 1 сәуір.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https://technical-regulation-information-system.ec.europa.eu/en/notification/27485</w:t>
            </w:r>
            <w:r>
              <w:rPr>
                <w:rFonts w:ascii="Times New Roman" w:eastAsia="Times New Roman" w:hAnsi="Times New Roman"/>
                <w:sz w:val="20"/>
              </w:rPr>
              <w:br/>
              <w:t>https://technical-regulation-information-system.ec.europa.eu/cs/notification/27485</w:t>
            </w:r>
            <w:r>
              <w:rPr>
                <w:rFonts w:ascii="Times New Roman" w:eastAsia="Times New Roman" w:hAnsi="Times New Roman"/>
                <w:sz w:val="20"/>
              </w:rPr>
              <w:br/>
              <w:t>https://members.wto.org/crnattachments/2026/TBT/CZE/final_measure/26_03118_00_e.pdf</w:t>
            </w:r>
            <w:r>
              <w:rPr>
                <w:rFonts w:ascii="Times New Roman" w:eastAsia="Times New Roman" w:hAnsi="Times New Roman"/>
                <w:sz w:val="20"/>
              </w:rPr>
              <w:br/>
              <w:t>https://members.wto.org/crnattachments/2026/TBT/CZE/final_measure/26_03118_00_x.pdf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86440E4" w14:textId="77777777" w:rsidR="00A0398C" w:rsidRDefault="00A0398C" w:rsidP="00A0398C">
            <w:r>
              <w:rPr>
                <w:rFonts w:ascii="Times New Roman" w:eastAsia="Times New Roman" w:hAnsi="Times New Roman"/>
                <w:sz w:val="20"/>
              </w:rPr>
              <w:t>-</w:t>
            </w:r>
          </w:p>
        </w:tc>
      </w:tr>
      <w:tr w:rsidR="00A0398C" w14:paraId="7C55D748" w14:textId="77777777" w:rsidTr="00BC5F1B">
        <w:tc>
          <w:tcPr>
            <w:tcW w:w="2720" w:type="dxa"/>
            <w:vMerge/>
          </w:tcPr>
          <w:p w14:paraId="6D22C45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9D217F0" w14:textId="77777777" w:rsidR="00A0398C" w:rsidRDefault="00A0398C" w:rsidP="00A0398C">
            <w:r>
              <w:rPr>
                <w:rFonts w:ascii="Times New Roman" w:eastAsia="Times New Roman" w:hAnsi="Times New Roman"/>
                <w:sz w:val="20"/>
              </w:rPr>
              <w:t>16/06/26</w:t>
            </w:r>
          </w:p>
        </w:tc>
        <w:tc>
          <w:tcPr>
            <w:tcW w:w="5102" w:type="dxa"/>
            <w:tcBorders>
              <w:top w:val="single" w:sz="8" w:space="0" w:color="000000"/>
              <w:left w:val="single" w:sz="8" w:space="0" w:color="000000"/>
              <w:bottom w:val="single" w:sz="8" w:space="0" w:color="000000"/>
              <w:right w:val="single" w:sz="8" w:space="0" w:color="000000"/>
            </w:tcBorders>
          </w:tcPr>
          <w:p w14:paraId="3BED3B2A" w14:textId="77777777" w:rsidR="00A0398C" w:rsidRDefault="00A0398C" w:rsidP="00A0398C">
            <w:r>
              <w:rPr>
                <w:rFonts w:ascii="Times New Roman" w:eastAsia="Times New Roman" w:hAnsi="Times New Roman"/>
                <w:sz w:val="20"/>
              </w:rPr>
              <w:t>-</w:t>
            </w:r>
          </w:p>
        </w:tc>
        <w:tc>
          <w:tcPr>
            <w:tcW w:w="2720" w:type="dxa"/>
            <w:vMerge/>
          </w:tcPr>
          <w:p w14:paraId="17038018" w14:textId="77777777" w:rsidR="00A0398C" w:rsidRDefault="00A0398C" w:rsidP="00A0398C"/>
        </w:tc>
      </w:tr>
      <w:tr w:rsidR="00A0398C" w14:paraId="587205DA" w14:textId="77777777" w:rsidTr="00BC5F1B">
        <w:tc>
          <w:tcPr>
            <w:tcW w:w="2720" w:type="dxa"/>
            <w:vMerge/>
          </w:tcPr>
          <w:p w14:paraId="0430D8B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0F60219" w14:textId="77777777" w:rsidR="00A0398C" w:rsidRDefault="00A0398C" w:rsidP="00A0398C">
            <w:r>
              <w:rPr>
                <w:rFonts w:ascii="Times New Roman" w:eastAsia="Times New Roman" w:hAnsi="Times New Roman"/>
                <w:sz w:val="20"/>
              </w:rPr>
              <w:t>Чех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58BB6654" w14:textId="77777777" w:rsidR="00A0398C" w:rsidRDefault="00A0398C" w:rsidP="00A0398C">
            <w:r>
              <w:rPr>
                <w:rFonts w:ascii="Times New Roman" w:eastAsia="Times New Roman" w:hAnsi="Times New Roman"/>
                <w:sz w:val="20"/>
              </w:rPr>
              <w:t>-</w:t>
            </w:r>
          </w:p>
        </w:tc>
        <w:tc>
          <w:tcPr>
            <w:tcW w:w="2720" w:type="dxa"/>
            <w:vMerge/>
          </w:tcPr>
          <w:p w14:paraId="285177EA" w14:textId="77777777" w:rsidR="00A0398C" w:rsidRDefault="00A0398C" w:rsidP="00A0398C"/>
        </w:tc>
      </w:tr>
      <w:tr w:rsidR="00A0398C" w14:paraId="22C0C1DA"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9575EBA" w14:textId="6F66123F"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02</w:t>
            </w:r>
          </w:p>
        </w:tc>
        <w:tc>
          <w:tcPr>
            <w:tcW w:w="2720" w:type="dxa"/>
            <w:tcBorders>
              <w:top w:val="single" w:sz="8" w:space="0" w:color="000000"/>
              <w:left w:val="single" w:sz="8" w:space="0" w:color="000000"/>
              <w:bottom w:val="single" w:sz="8" w:space="0" w:color="000000"/>
              <w:right w:val="single" w:sz="8" w:space="0" w:color="000000"/>
            </w:tcBorders>
          </w:tcPr>
          <w:p w14:paraId="17D9D9F1" w14:textId="77777777" w:rsidR="00A0398C" w:rsidRDefault="00A0398C" w:rsidP="00A0398C">
            <w:r>
              <w:rPr>
                <w:rFonts w:ascii="Times New Roman" w:eastAsia="Times New Roman" w:hAnsi="Times New Roman"/>
                <w:sz w:val="20"/>
              </w:rPr>
              <w:t>G/TBT/N/CZE/261/Add.1</w:t>
            </w:r>
          </w:p>
        </w:tc>
        <w:tc>
          <w:tcPr>
            <w:tcW w:w="5102" w:type="dxa"/>
            <w:tcBorders>
              <w:top w:val="single" w:sz="8" w:space="0" w:color="000000"/>
              <w:left w:val="single" w:sz="8" w:space="0" w:color="000000"/>
              <w:bottom w:val="single" w:sz="8" w:space="0" w:color="000000"/>
              <w:right w:val="single" w:sz="8" w:space="0" w:color="000000"/>
            </w:tcBorders>
          </w:tcPr>
          <w:p w14:paraId="1B8ABA42" w14:textId="77777777" w:rsidR="00A0398C" w:rsidRDefault="00A0398C" w:rsidP="00A0398C">
            <w:r>
              <w:rPr>
                <w:rFonts w:ascii="Times New Roman" w:eastAsia="Times New Roman" w:hAnsi="Times New Roman"/>
                <w:sz w:val="20"/>
              </w:rPr>
              <w:t>2026 жылғы 16 маусымдағы келесі хабарлама Чехия делегациясының өтініші бойынша таратылуда.</w:t>
            </w:r>
            <w:r>
              <w:rPr>
                <w:rFonts w:ascii="Times New Roman" w:eastAsia="Times New Roman" w:hAnsi="Times New Roman"/>
                <w:sz w:val="20"/>
              </w:rPr>
              <w:br/>
              <w:t>Мәлімделген шара қабылданды – күні: 2026 жылғы 10 наурыз</w:t>
            </w:r>
            <w:r>
              <w:rPr>
                <w:rFonts w:ascii="Times New Roman" w:eastAsia="Times New Roman" w:hAnsi="Times New Roman"/>
                <w:sz w:val="20"/>
              </w:rPr>
              <w:br/>
              <w:t>Жарияланған шара жарияланды - күні: 2026 жылғы 24 наурыз.</w:t>
            </w:r>
            <w:r>
              <w:rPr>
                <w:rFonts w:ascii="Times New Roman" w:eastAsia="Times New Roman" w:hAnsi="Times New Roman"/>
                <w:sz w:val="20"/>
              </w:rPr>
              <w:br/>
            </w:r>
            <w:r>
              <w:rPr>
                <w:rFonts w:ascii="Times New Roman" w:eastAsia="Times New Roman" w:hAnsi="Times New Roman"/>
                <w:sz w:val="20"/>
              </w:rPr>
              <w:lastRenderedPageBreak/>
              <w:t>Мәлімделген шара күшіне енеді – күні: 2026 жылғы 1 сәуір.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https://technical-regulation-information-system.ec.europa.eu/en/notification/27475</w:t>
            </w:r>
            <w:r>
              <w:rPr>
                <w:rFonts w:ascii="Times New Roman" w:eastAsia="Times New Roman" w:hAnsi="Times New Roman"/>
                <w:sz w:val="20"/>
              </w:rPr>
              <w:br/>
              <w:t>https://technical-regulation-information-system.ec.europa.eu/cs/notification/27475</w:t>
            </w:r>
            <w:r>
              <w:rPr>
                <w:rFonts w:ascii="Times New Roman" w:eastAsia="Times New Roman" w:hAnsi="Times New Roman"/>
                <w:sz w:val="20"/>
              </w:rPr>
              <w:br/>
              <w:t>https://members.wto.org/crnattachments/2026/TBT/CZE/final_measure/26_03117_00_e.pdf</w:t>
            </w:r>
            <w:r>
              <w:rPr>
                <w:rFonts w:ascii="Times New Roman" w:eastAsia="Times New Roman" w:hAnsi="Times New Roman"/>
                <w:sz w:val="20"/>
              </w:rPr>
              <w:br/>
              <w:t>https://members.wto.org/crnattachments/2026/TBT/CZE/final_measure/26_03117_00_x.pdf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18494C" w14:textId="77777777" w:rsidR="00A0398C" w:rsidRDefault="00A0398C" w:rsidP="00A0398C">
            <w:r>
              <w:rPr>
                <w:rFonts w:ascii="Times New Roman" w:eastAsia="Times New Roman" w:hAnsi="Times New Roman"/>
                <w:sz w:val="20"/>
              </w:rPr>
              <w:lastRenderedPageBreak/>
              <w:t>-</w:t>
            </w:r>
          </w:p>
        </w:tc>
      </w:tr>
      <w:tr w:rsidR="00A0398C" w14:paraId="32945638" w14:textId="77777777" w:rsidTr="00BC5F1B">
        <w:tc>
          <w:tcPr>
            <w:tcW w:w="2720" w:type="dxa"/>
            <w:vMerge/>
          </w:tcPr>
          <w:p w14:paraId="57D9887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F55D10A" w14:textId="77777777" w:rsidR="00A0398C" w:rsidRDefault="00A0398C" w:rsidP="00A0398C">
            <w:r>
              <w:rPr>
                <w:rFonts w:ascii="Times New Roman" w:eastAsia="Times New Roman" w:hAnsi="Times New Roman"/>
                <w:sz w:val="20"/>
              </w:rPr>
              <w:t>16/06/26</w:t>
            </w:r>
          </w:p>
        </w:tc>
        <w:tc>
          <w:tcPr>
            <w:tcW w:w="5102" w:type="dxa"/>
            <w:tcBorders>
              <w:top w:val="single" w:sz="8" w:space="0" w:color="000000"/>
              <w:left w:val="single" w:sz="8" w:space="0" w:color="000000"/>
              <w:bottom w:val="single" w:sz="8" w:space="0" w:color="000000"/>
              <w:right w:val="single" w:sz="8" w:space="0" w:color="000000"/>
            </w:tcBorders>
          </w:tcPr>
          <w:p w14:paraId="2A415E3A" w14:textId="77777777" w:rsidR="00A0398C" w:rsidRDefault="00A0398C" w:rsidP="00A0398C">
            <w:r>
              <w:rPr>
                <w:rFonts w:ascii="Times New Roman" w:eastAsia="Times New Roman" w:hAnsi="Times New Roman"/>
                <w:sz w:val="20"/>
              </w:rPr>
              <w:t>-</w:t>
            </w:r>
          </w:p>
        </w:tc>
        <w:tc>
          <w:tcPr>
            <w:tcW w:w="2720" w:type="dxa"/>
            <w:vMerge/>
          </w:tcPr>
          <w:p w14:paraId="28C898A2" w14:textId="77777777" w:rsidR="00A0398C" w:rsidRDefault="00A0398C" w:rsidP="00A0398C"/>
        </w:tc>
      </w:tr>
      <w:tr w:rsidR="00A0398C" w14:paraId="05F64CD4" w14:textId="77777777" w:rsidTr="00BC5F1B">
        <w:tc>
          <w:tcPr>
            <w:tcW w:w="2720" w:type="dxa"/>
            <w:vMerge/>
          </w:tcPr>
          <w:p w14:paraId="7FBC743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BC43674" w14:textId="77777777" w:rsidR="00A0398C" w:rsidRDefault="00A0398C" w:rsidP="00A0398C">
            <w:r>
              <w:rPr>
                <w:rFonts w:ascii="Times New Roman" w:eastAsia="Times New Roman" w:hAnsi="Times New Roman"/>
                <w:sz w:val="20"/>
              </w:rPr>
              <w:t>Чех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3169E85E" w14:textId="77777777" w:rsidR="00A0398C" w:rsidRDefault="00A0398C" w:rsidP="00A0398C">
            <w:r>
              <w:rPr>
                <w:rFonts w:ascii="Times New Roman" w:eastAsia="Times New Roman" w:hAnsi="Times New Roman"/>
                <w:sz w:val="20"/>
              </w:rPr>
              <w:t>-</w:t>
            </w:r>
          </w:p>
        </w:tc>
        <w:tc>
          <w:tcPr>
            <w:tcW w:w="2720" w:type="dxa"/>
            <w:vMerge/>
          </w:tcPr>
          <w:p w14:paraId="47042B1A" w14:textId="77777777" w:rsidR="00A0398C" w:rsidRDefault="00A0398C" w:rsidP="00A0398C"/>
        </w:tc>
      </w:tr>
      <w:tr w:rsidR="00A0398C" w14:paraId="0939F564"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4EE2653" w14:textId="0C309856"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03</w:t>
            </w:r>
          </w:p>
        </w:tc>
        <w:tc>
          <w:tcPr>
            <w:tcW w:w="2720" w:type="dxa"/>
            <w:tcBorders>
              <w:top w:val="single" w:sz="8" w:space="0" w:color="000000"/>
              <w:left w:val="single" w:sz="8" w:space="0" w:color="000000"/>
              <w:bottom w:val="single" w:sz="8" w:space="0" w:color="000000"/>
              <w:right w:val="single" w:sz="8" w:space="0" w:color="000000"/>
            </w:tcBorders>
          </w:tcPr>
          <w:p w14:paraId="4F4118AA" w14:textId="77777777" w:rsidR="00A0398C" w:rsidRDefault="00A0398C" w:rsidP="00A0398C">
            <w:r>
              <w:rPr>
                <w:rFonts w:ascii="Times New Roman" w:eastAsia="Times New Roman" w:hAnsi="Times New Roman"/>
                <w:sz w:val="20"/>
              </w:rPr>
              <w:t>G/TBT/N/UKR/372/Add.1</w:t>
            </w:r>
          </w:p>
        </w:tc>
        <w:tc>
          <w:tcPr>
            <w:tcW w:w="5102" w:type="dxa"/>
            <w:tcBorders>
              <w:top w:val="single" w:sz="8" w:space="0" w:color="000000"/>
              <w:left w:val="single" w:sz="8" w:space="0" w:color="000000"/>
              <w:bottom w:val="single" w:sz="8" w:space="0" w:color="000000"/>
              <w:right w:val="single" w:sz="8" w:space="0" w:color="000000"/>
            </w:tcBorders>
          </w:tcPr>
          <w:p w14:paraId="0F5C1BC9" w14:textId="77777777" w:rsidR="00A0398C" w:rsidRDefault="00A0398C" w:rsidP="00A0398C">
            <w:r>
              <w:rPr>
                <w:rFonts w:ascii="Times New Roman" w:eastAsia="Times New Roman" w:hAnsi="Times New Roman"/>
                <w:sz w:val="20"/>
              </w:rPr>
              <w:t>2026 жылғы 12 маусымдағы келесі хабарлама Украина делегациясының өтініші бойынша таратылуда.</w:t>
            </w:r>
            <w:r>
              <w:rPr>
                <w:rFonts w:ascii="Times New Roman" w:eastAsia="Times New Roman" w:hAnsi="Times New Roman"/>
                <w:sz w:val="20"/>
              </w:rPr>
              <w:br/>
              <w:t>Қабылданған хабарланған шара – күні: 2026 жылғы 16 сәуір</w:t>
            </w:r>
            <w:r>
              <w:rPr>
                <w:rFonts w:ascii="Times New Roman" w:eastAsia="Times New Roman" w:hAnsi="Times New Roman"/>
                <w:sz w:val="20"/>
              </w:rPr>
              <w:br/>
              <w:t>Хабарланған шара жарияланған – күні: 2026 жылдың 29 мамыры</w:t>
            </w:r>
            <w:r>
              <w:rPr>
                <w:rFonts w:ascii="Times New Roman" w:eastAsia="Times New Roman" w:hAnsi="Times New Roman"/>
                <w:sz w:val="20"/>
              </w:rPr>
              <w:br/>
              <w:t>Хабарландырылған шара қолданысқа енгізіледі – күні: 2026 жылғы 29 қараша.</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https://zakon.rada.gov.ua/laws/show/z0613-26#Text</w:t>
            </w:r>
            <w:r>
              <w:rPr>
                <w:rFonts w:ascii="Times New Roman" w:eastAsia="Times New Roman" w:hAnsi="Times New Roman"/>
                <w:sz w:val="20"/>
              </w:rPr>
              <w:br/>
              <w:t>https://members.wto.org/crnattachments/2026/TBT/UKR/final_measure/26_03074_00_x.pdf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A2A251" w14:textId="77777777" w:rsidR="00A0398C" w:rsidRDefault="00A0398C" w:rsidP="00A0398C">
            <w:r>
              <w:rPr>
                <w:rFonts w:ascii="Times New Roman" w:eastAsia="Times New Roman" w:hAnsi="Times New Roman"/>
                <w:sz w:val="20"/>
              </w:rPr>
              <w:t>-</w:t>
            </w:r>
          </w:p>
        </w:tc>
      </w:tr>
      <w:tr w:rsidR="00A0398C" w14:paraId="26CB3F6C" w14:textId="77777777" w:rsidTr="00BC5F1B">
        <w:tc>
          <w:tcPr>
            <w:tcW w:w="2720" w:type="dxa"/>
            <w:vMerge/>
          </w:tcPr>
          <w:p w14:paraId="0F87A96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27A0D4F" w14:textId="77777777" w:rsidR="00A0398C" w:rsidRDefault="00A0398C" w:rsidP="00A0398C">
            <w:r>
              <w:rPr>
                <w:rFonts w:ascii="Times New Roman" w:eastAsia="Times New Roman" w:hAnsi="Times New Roman"/>
                <w:sz w:val="20"/>
              </w:rPr>
              <w:t>15/06/26</w:t>
            </w:r>
          </w:p>
        </w:tc>
        <w:tc>
          <w:tcPr>
            <w:tcW w:w="5102" w:type="dxa"/>
            <w:tcBorders>
              <w:top w:val="single" w:sz="8" w:space="0" w:color="000000"/>
              <w:left w:val="single" w:sz="8" w:space="0" w:color="000000"/>
              <w:bottom w:val="single" w:sz="8" w:space="0" w:color="000000"/>
              <w:right w:val="single" w:sz="8" w:space="0" w:color="000000"/>
            </w:tcBorders>
          </w:tcPr>
          <w:p w14:paraId="7F5D8170" w14:textId="77777777" w:rsidR="00A0398C" w:rsidRDefault="00A0398C" w:rsidP="00A0398C">
            <w:r>
              <w:rPr>
                <w:rFonts w:ascii="Times New Roman" w:eastAsia="Times New Roman" w:hAnsi="Times New Roman"/>
                <w:sz w:val="20"/>
              </w:rPr>
              <w:t>-</w:t>
            </w:r>
          </w:p>
        </w:tc>
        <w:tc>
          <w:tcPr>
            <w:tcW w:w="2720" w:type="dxa"/>
            <w:vMerge/>
          </w:tcPr>
          <w:p w14:paraId="413B9B8D" w14:textId="77777777" w:rsidR="00A0398C" w:rsidRDefault="00A0398C" w:rsidP="00A0398C"/>
        </w:tc>
      </w:tr>
      <w:tr w:rsidR="00A0398C" w14:paraId="501A291A" w14:textId="77777777" w:rsidTr="00BC5F1B">
        <w:tc>
          <w:tcPr>
            <w:tcW w:w="2720" w:type="dxa"/>
            <w:vMerge/>
          </w:tcPr>
          <w:p w14:paraId="5E4CEBD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800C6F6"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60DDB11E" w14:textId="77777777" w:rsidR="00A0398C" w:rsidRDefault="00A0398C" w:rsidP="00A0398C">
            <w:r>
              <w:rPr>
                <w:rFonts w:ascii="Times New Roman" w:eastAsia="Times New Roman" w:hAnsi="Times New Roman"/>
                <w:sz w:val="20"/>
              </w:rPr>
              <w:t>-</w:t>
            </w:r>
          </w:p>
        </w:tc>
        <w:tc>
          <w:tcPr>
            <w:tcW w:w="2720" w:type="dxa"/>
            <w:vMerge/>
          </w:tcPr>
          <w:p w14:paraId="33E0BF5D" w14:textId="77777777" w:rsidR="00A0398C" w:rsidRDefault="00A0398C" w:rsidP="00A0398C"/>
        </w:tc>
      </w:tr>
      <w:tr w:rsidR="00A0398C" w14:paraId="68567C8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6A7ADE1" w14:textId="27775492"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04</w:t>
            </w:r>
          </w:p>
        </w:tc>
        <w:tc>
          <w:tcPr>
            <w:tcW w:w="2720" w:type="dxa"/>
            <w:tcBorders>
              <w:top w:val="single" w:sz="8" w:space="0" w:color="000000"/>
              <w:left w:val="single" w:sz="8" w:space="0" w:color="000000"/>
              <w:bottom w:val="single" w:sz="8" w:space="0" w:color="000000"/>
              <w:right w:val="single" w:sz="8" w:space="0" w:color="000000"/>
            </w:tcBorders>
          </w:tcPr>
          <w:p w14:paraId="39C645A3" w14:textId="77777777" w:rsidR="00A0398C" w:rsidRDefault="00A0398C" w:rsidP="00A0398C">
            <w:r>
              <w:rPr>
                <w:rFonts w:ascii="Times New Roman" w:eastAsia="Times New Roman" w:hAnsi="Times New Roman"/>
                <w:sz w:val="20"/>
              </w:rPr>
              <w:t>G/TBT/N/IDN/56/Add.2</w:t>
            </w:r>
          </w:p>
        </w:tc>
        <w:tc>
          <w:tcPr>
            <w:tcW w:w="5102" w:type="dxa"/>
            <w:tcBorders>
              <w:top w:val="single" w:sz="8" w:space="0" w:color="000000"/>
              <w:left w:val="single" w:sz="8" w:space="0" w:color="000000"/>
              <w:bottom w:val="single" w:sz="8" w:space="0" w:color="000000"/>
              <w:right w:val="single" w:sz="8" w:space="0" w:color="000000"/>
            </w:tcBorders>
          </w:tcPr>
          <w:p w14:paraId="066A6133" w14:textId="77777777" w:rsidR="00A0398C" w:rsidRDefault="00A0398C" w:rsidP="00A0398C">
            <w:r>
              <w:rPr>
                <w:rFonts w:ascii="Times New Roman" w:eastAsia="Times New Roman" w:hAnsi="Times New Roman"/>
                <w:sz w:val="20"/>
              </w:rPr>
              <w:t>2026 жылғы 15 маусымдағы келесі хабарлама Индонезия делегациясының өтініші бойынша таратылды.</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https://members.wto.org/crnattachments/2026/TBT/IDN/modification/26_03095_00_x.pdf</w:t>
            </w:r>
            <w:r>
              <w:rPr>
                <w:rFonts w:ascii="Times New Roman" w:eastAsia="Times New Roman" w:hAnsi="Times New Roman"/>
                <w:sz w:val="20"/>
              </w:rPr>
              <w:br/>
              <w:t>Жаңа түсініктеме беру мерзімі (бар болса): хабарландырудан кейін 60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3A1F92FB" w14:textId="77777777" w:rsidR="00A0398C" w:rsidRDefault="00A0398C" w:rsidP="00A0398C">
            <w:r>
              <w:rPr>
                <w:rFonts w:ascii="Times New Roman" w:eastAsia="Times New Roman" w:hAnsi="Times New Roman"/>
                <w:sz w:val="20"/>
              </w:rPr>
              <w:t>-</w:t>
            </w:r>
          </w:p>
        </w:tc>
      </w:tr>
      <w:tr w:rsidR="00A0398C" w14:paraId="3C4E212C" w14:textId="77777777" w:rsidTr="00BC5F1B">
        <w:tc>
          <w:tcPr>
            <w:tcW w:w="2720" w:type="dxa"/>
            <w:vMerge/>
          </w:tcPr>
          <w:p w14:paraId="58F41C9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7FA7726" w14:textId="77777777" w:rsidR="00A0398C" w:rsidRDefault="00A0398C" w:rsidP="00A0398C">
            <w:r>
              <w:rPr>
                <w:rFonts w:ascii="Times New Roman" w:eastAsia="Times New Roman" w:hAnsi="Times New Roman"/>
                <w:sz w:val="20"/>
              </w:rPr>
              <w:t>15/06/26</w:t>
            </w:r>
          </w:p>
        </w:tc>
        <w:tc>
          <w:tcPr>
            <w:tcW w:w="5102" w:type="dxa"/>
            <w:tcBorders>
              <w:top w:val="single" w:sz="8" w:space="0" w:color="000000"/>
              <w:left w:val="single" w:sz="8" w:space="0" w:color="000000"/>
              <w:bottom w:val="single" w:sz="8" w:space="0" w:color="000000"/>
              <w:right w:val="single" w:sz="8" w:space="0" w:color="000000"/>
            </w:tcBorders>
          </w:tcPr>
          <w:p w14:paraId="4EB9A48D" w14:textId="77777777" w:rsidR="00A0398C" w:rsidRDefault="00A0398C" w:rsidP="00A0398C">
            <w:r>
              <w:rPr>
                <w:rFonts w:ascii="Times New Roman" w:eastAsia="Times New Roman" w:hAnsi="Times New Roman"/>
                <w:sz w:val="20"/>
              </w:rPr>
              <w:t>-</w:t>
            </w:r>
          </w:p>
        </w:tc>
        <w:tc>
          <w:tcPr>
            <w:tcW w:w="2720" w:type="dxa"/>
            <w:vMerge/>
          </w:tcPr>
          <w:p w14:paraId="42EA9475" w14:textId="77777777" w:rsidR="00A0398C" w:rsidRDefault="00A0398C" w:rsidP="00A0398C"/>
        </w:tc>
      </w:tr>
      <w:tr w:rsidR="00A0398C" w14:paraId="7A20EBCC" w14:textId="77777777" w:rsidTr="00BC5F1B">
        <w:tc>
          <w:tcPr>
            <w:tcW w:w="2720" w:type="dxa"/>
            <w:vMerge/>
          </w:tcPr>
          <w:p w14:paraId="1C5B789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C2D1582" w14:textId="77777777" w:rsidR="00A0398C" w:rsidRDefault="00A0398C" w:rsidP="00A0398C">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689F1D53" w14:textId="77777777" w:rsidR="00A0398C" w:rsidRDefault="00A0398C" w:rsidP="00A0398C">
            <w:r>
              <w:rPr>
                <w:rFonts w:ascii="Times New Roman" w:eastAsia="Times New Roman" w:hAnsi="Times New Roman"/>
                <w:sz w:val="20"/>
              </w:rPr>
              <w:t>-</w:t>
            </w:r>
          </w:p>
        </w:tc>
        <w:tc>
          <w:tcPr>
            <w:tcW w:w="2720" w:type="dxa"/>
            <w:vMerge/>
          </w:tcPr>
          <w:p w14:paraId="3B34F828" w14:textId="77777777" w:rsidR="00A0398C" w:rsidRDefault="00A0398C" w:rsidP="00A0398C"/>
        </w:tc>
      </w:tr>
      <w:tr w:rsidR="00A0398C" w14:paraId="60E09FD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C02E612" w14:textId="445686CE"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05</w:t>
            </w:r>
          </w:p>
        </w:tc>
        <w:tc>
          <w:tcPr>
            <w:tcW w:w="2720" w:type="dxa"/>
            <w:tcBorders>
              <w:top w:val="single" w:sz="8" w:space="0" w:color="000000"/>
              <w:left w:val="single" w:sz="8" w:space="0" w:color="000000"/>
              <w:bottom w:val="single" w:sz="8" w:space="0" w:color="000000"/>
              <w:right w:val="single" w:sz="8" w:space="0" w:color="000000"/>
            </w:tcBorders>
          </w:tcPr>
          <w:p w14:paraId="76412F35" w14:textId="77777777" w:rsidR="00A0398C" w:rsidRDefault="00A0398C" w:rsidP="00A0398C">
            <w:r>
              <w:rPr>
                <w:rFonts w:ascii="Times New Roman" w:eastAsia="Times New Roman" w:hAnsi="Times New Roman"/>
                <w:sz w:val="20"/>
              </w:rPr>
              <w:t>G/TBT/N/UKR/370/Add.1</w:t>
            </w:r>
          </w:p>
        </w:tc>
        <w:tc>
          <w:tcPr>
            <w:tcW w:w="5102" w:type="dxa"/>
            <w:tcBorders>
              <w:top w:val="single" w:sz="8" w:space="0" w:color="000000"/>
              <w:left w:val="single" w:sz="8" w:space="0" w:color="000000"/>
              <w:bottom w:val="single" w:sz="8" w:space="0" w:color="000000"/>
              <w:right w:val="single" w:sz="8" w:space="0" w:color="000000"/>
            </w:tcBorders>
          </w:tcPr>
          <w:p w14:paraId="3DBCE8F5" w14:textId="77777777" w:rsidR="00A0398C" w:rsidRDefault="00A0398C" w:rsidP="00A0398C">
            <w:r>
              <w:rPr>
                <w:rFonts w:ascii="Times New Roman" w:eastAsia="Times New Roman" w:hAnsi="Times New Roman"/>
                <w:sz w:val="20"/>
              </w:rPr>
              <w:t>2026 жылғы 11 маусымдағы келесі хабарлама Украина делегациясының өтініші бойынша таратылуда.</w:t>
            </w:r>
            <w:r>
              <w:rPr>
                <w:rFonts w:ascii="Times New Roman" w:eastAsia="Times New Roman" w:hAnsi="Times New Roman"/>
                <w:sz w:val="20"/>
              </w:rPr>
              <w:br/>
              <w:t>Мәлімделген шара қабылданды – күні: 2026 жылғы 4 маусым.</w:t>
            </w:r>
            <w:r>
              <w:rPr>
                <w:rFonts w:ascii="Times New Roman" w:eastAsia="Times New Roman" w:hAnsi="Times New Roman"/>
                <w:sz w:val="20"/>
              </w:rPr>
              <w:br/>
              <w:t>Жарияланған шара жарияланды - күні: 2026 жылдың 10 маусымы.</w:t>
            </w:r>
            <w:r>
              <w:rPr>
                <w:rFonts w:ascii="Times New Roman" w:eastAsia="Times New Roman" w:hAnsi="Times New Roman"/>
                <w:sz w:val="20"/>
              </w:rPr>
              <w:br/>
              <w:t xml:space="preserve">Мәлімделген шара күшіне енеді – күні: 2026 жылғы 10 </w:t>
            </w:r>
            <w:r>
              <w:rPr>
                <w:rFonts w:ascii="Times New Roman" w:eastAsia="Times New Roman" w:hAnsi="Times New Roman"/>
                <w:sz w:val="20"/>
              </w:rPr>
              <w:lastRenderedPageBreak/>
              <w:t>желтоқсан.</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https://zakon.rada.gov.ua/laws/show/708-2026-%D0%BF#Text</w:t>
            </w:r>
            <w:r>
              <w:rPr>
                <w:rFonts w:ascii="Times New Roman" w:eastAsia="Times New Roman" w:hAnsi="Times New Roman"/>
                <w:sz w:val="20"/>
              </w:rPr>
              <w:br/>
              <w:t>https://members.wto.org/crnattachments/2026/TBT/UKR/final_measure/26_03064_00_x.pdf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41DDA4" w14:textId="77777777" w:rsidR="00A0398C" w:rsidRDefault="00A0398C" w:rsidP="00A0398C">
            <w:r>
              <w:rPr>
                <w:rFonts w:ascii="Times New Roman" w:eastAsia="Times New Roman" w:hAnsi="Times New Roman"/>
                <w:sz w:val="20"/>
              </w:rPr>
              <w:lastRenderedPageBreak/>
              <w:t>-</w:t>
            </w:r>
          </w:p>
        </w:tc>
      </w:tr>
      <w:tr w:rsidR="00A0398C" w14:paraId="1AD8BF3A" w14:textId="77777777" w:rsidTr="00BC5F1B">
        <w:tc>
          <w:tcPr>
            <w:tcW w:w="2720" w:type="dxa"/>
            <w:vMerge/>
          </w:tcPr>
          <w:p w14:paraId="2461BF7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4FB44CC" w14:textId="77777777" w:rsidR="00A0398C" w:rsidRDefault="00A0398C" w:rsidP="00A0398C">
            <w:r>
              <w:rPr>
                <w:rFonts w:ascii="Times New Roman" w:eastAsia="Times New Roman" w:hAnsi="Times New Roman"/>
                <w:sz w:val="20"/>
              </w:rPr>
              <w:t>12/06/26</w:t>
            </w:r>
          </w:p>
        </w:tc>
        <w:tc>
          <w:tcPr>
            <w:tcW w:w="5102" w:type="dxa"/>
            <w:tcBorders>
              <w:top w:val="single" w:sz="8" w:space="0" w:color="000000"/>
              <w:left w:val="single" w:sz="8" w:space="0" w:color="000000"/>
              <w:bottom w:val="single" w:sz="8" w:space="0" w:color="000000"/>
              <w:right w:val="single" w:sz="8" w:space="0" w:color="000000"/>
            </w:tcBorders>
          </w:tcPr>
          <w:p w14:paraId="468B16A8" w14:textId="77777777" w:rsidR="00A0398C" w:rsidRDefault="00A0398C" w:rsidP="00A0398C">
            <w:r>
              <w:rPr>
                <w:rFonts w:ascii="Times New Roman" w:eastAsia="Times New Roman" w:hAnsi="Times New Roman"/>
                <w:sz w:val="20"/>
              </w:rPr>
              <w:t>-</w:t>
            </w:r>
          </w:p>
        </w:tc>
        <w:tc>
          <w:tcPr>
            <w:tcW w:w="2720" w:type="dxa"/>
            <w:vMerge/>
          </w:tcPr>
          <w:p w14:paraId="60F10EFC" w14:textId="77777777" w:rsidR="00A0398C" w:rsidRDefault="00A0398C" w:rsidP="00A0398C"/>
        </w:tc>
      </w:tr>
      <w:tr w:rsidR="00A0398C" w14:paraId="1B1E06E1" w14:textId="77777777" w:rsidTr="00BC5F1B">
        <w:tc>
          <w:tcPr>
            <w:tcW w:w="2720" w:type="dxa"/>
            <w:vMerge/>
          </w:tcPr>
          <w:p w14:paraId="082CDA3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BBBD754"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30409492" w14:textId="77777777" w:rsidR="00A0398C" w:rsidRDefault="00A0398C" w:rsidP="00A0398C">
            <w:r>
              <w:rPr>
                <w:rFonts w:ascii="Times New Roman" w:eastAsia="Times New Roman" w:hAnsi="Times New Roman"/>
                <w:sz w:val="20"/>
              </w:rPr>
              <w:t>-</w:t>
            </w:r>
          </w:p>
        </w:tc>
        <w:tc>
          <w:tcPr>
            <w:tcW w:w="2720" w:type="dxa"/>
            <w:vMerge/>
          </w:tcPr>
          <w:p w14:paraId="389083D3" w14:textId="77777777" w:rsidR="00A0398C" w:rsidRDefault="00A0398C" w:rsidP="00A0398C"/>
        </w:tc>
      </w:tr>
      <w:tr w:rsidR="00A0398C" w14:paraId="0B44C66A"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9FA9551" w14:textId="658C5000"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06</w:t>
            </w:r>
          </w:p>
        </w:tc>
        <w:tc>
          <w:tcPr>
            <w:tcW w:w="2720" w:type="dxa"/>
            <w:tcBorders>
              <w:top w:val="single" w:sz="8" w:space="0" w:color="000000"/>
              <w:left w:val="single" w:sz="8" w:space="0" w:color="000000"/>
              <w:bottom w:val="single" w:sz="8" w:space="0" w:color="000000"/>
              <w:right w:val="single" w:sz="8" w:space="0" w:color="000000"/>
            </w:tcBorders>
          </w:tcPr>
          <w:p w14:paraId="4D3F2B60" w14:textId="77777777" w:rsidR="00A0398C" w:rsidRDefault="00A0398C" w:rsidP="00A0398C">
            <w:r>
              <w:rPr>
                <w:rFonts w:ascii="Times New Roman" w:eastAsia="Times New Roman" w:hAnsi="Times New Roman"/>
                <w:sz w:val="20"/>
              </w:rPr>
              <w:t>G/TBT/N/EGY/155/Add.1</w:t>
            </w:r>
          </w:p>
        </w:tc>
        <w:tc>
          <w:tcPr>
            <w:tcW w:w="5102" w:type="dxa"/>
            <w:tcBorders>
              <w:top w:val="single" w:sz="8" w:space="0" w:color="000000"/>
              <w:left w:val="single" w:sz="8" w:space="0" w:color="000000"/>
              <w:bottom w:val="single" w:sz="8" w:space="0" w:color="000000"/>
              <w:right w:val="single" w:sz="8" w:space="0" w:color="000000"/>
            </w:tcBorders>
          </w:tcPr>
          <w:p w14:paraId="0B6FF1BF" w14:textId="77777777" w:rsidR="00A0398C" w:rsidRDefault="00A0398C" w:rsidP="00A0398C">
            <w:r>
              <w:rPr>
                <w:rFonts w:ascii="Times New Roman" w:eastAsia="Times New Roman" w:hAnsi="Times New Roman"/>
                <w:sz w:val="20"/>
              </w:rPr>
              <w:t>2026 жылғы 11 маусымдағы келесі хабарлама Египет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мәтін 1-ден қолжетімді:</w:t>
            </w:r>
            <w:r>
              <w:rPr>
                <w:rFonts w:ascii="Times New Roman" w:eastAsia="Times New Roman" w:hAnsi="Times New Roman"/>
                <w:sz w:val="20"/>
              </w:rPr>
              <w:br/>
              <w:t>ES 8011 «Жаңа піскен көкөністер мен жемістерді зарарсыздандырғышпен немесе қоспасыз тазалауға арналған сұйық жуғыш зат» (15 бет, араб тілінде)»</w:t>
            </w:r>
            <w:r>
              <w:rPr>
                <w:rFonts w:ascii="Times New Roman" w:eastAsia="Times New Roman" w:hAnsi="Times New Roman"/>
                <w:sz w:val="20"/>
              </w:rPr>
              <w:br/>
              <w:t>Түсініктеме беру мерзімі өзгертілді (бар болса):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99E721" w14:textId="77777777" w:rsidR="00A0398C" w:rsidRDefault="00A0398C" w:rsidP="00A0398C">
            <w:r>
              <w:rPr>
                <w:rFonts w:ascii="Times New Roman" w:eastAsia="Times New Roman" w:hAnsi="Times New Roman"/>
                <w:sz w:val="20"/>
              </w:rPr>
              <w:t>-</w:t>
            </w:r>
          </w:p>
        </w:tc>
      </w:tr>
      <w:tr w:rsidR="00A0398C" w14:paraId="2D6B43D0" w14:textId="77777777" w:rsidTr="00BC5F1B">
        <w:tc>
          <w:tcPr>
            <w:tcW w:w="2720" w:type="dxa"/>
            <w:vMerge/>
          </w:tcPr>
          <w:p w14:paraId="687C99C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F24A697" w14:textId="77777777" w:rsidR="00A0398C" w:rsidRDefault="00A0398C" w:rsidP="00A0398C">
            <w:r>
              <w:rPr>
                <w:rFonts w:ascii="Times New Roman" w:eastAsia="Times New Roman" w:hAnsi="Times New Roman"/>
                <w:sz w:val="20"/>
              </w:rPr>
              <w:t>12/06/26</w:t>
            </w:r>
          </w:p>
        </w:tc>
        <w:tc>
          <w:tcPr>
            <w:tcW w:w="5102" w:type="dxa"/>
            <w:tcBorders>
              <w:top w:val="single" w:sz="8" w:space="0" w:color="000000"/>
              <w:left w:val="single" w:sz="8" w:space="0" w:color="000000"/>
              <w:bottom w:val="single" w:sz="8" w:space="0" w:color="000000"/>
              <w:right w:val="single" w:sz="8" w:space="0" w:color="000000"/>
            </w:tcBorders>
          </w:tcPr>
          <w:p w14:paraId="0C1797EB" w14:textId="77777777" w:rsidR="00A0398C" w:rsidRDefault="00A0398C" w:rsidP="00A0398C">
            <w:r>
              <w:rPr>
                <w:rFonts w:ascii="Times New Roman" w:eastAsia="Times New Roman" w:hAnsi="Times New Roman"/>
                <w:sz w:val="20"/>
              </w:rPr>
              <w:t>-</w:t>
            </w:r>
          </w:p>
        </w:tc>
        <w:tc>
          <w:tcPr>
            <w:tcW w:w="2720" w:type="dxa"/>
            <w:vMerge/>
          </w:tcPr>
          <w:p w14:paraId="002BDA88" w14:textId="77777777" w:rsidR="00A0398C" w:rsidRDefault="00A0398C" w:rsidP="00A0398C"/>
        </w:tc>
      </w:tr>
      <w:tr w:rsidR="00A0398C" w14:paraId="2231FC00" w14:textId="77777777" w:rsidTr="00BC5F1B">
        <w:tc>
          <w:tcPr>
            <w:tcW w:w="2720" w:type="dxa"/>
            <w:vMerge/>
          </w:tcPr>
          <w:p w14:paraId="0715431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5BB2730" w14:textId="77777777" w:rsidR="00A0398C" w:rsidRDefault="00A0398C" w:rsidP="00A0398C">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7DB3CE0" w14:textId="77777777" w:rsidR="00A0398C" w:rsidRDefault="00A0398C" w:rsidP="00A0398C">
            <w:r>
              <w:rPr>
                <w:rFonts w:ascii="Times New Roman" w:eastAsia="Times New Roman" w:hAnsi="Times New Roman"/>
                <w:sz w:val="20"/>
              </w:rPr>
              <w:t>-</w:t>
            </w:r>
          </w:p>
        </w:tc>
        <w:tc>
          <w:tcPr>
            <w:tcW w:w="2720" w:type="dxa"/>
            <w:vMerge/>
          </w:tcPr>
          <w:p w14:paraId="00BB0817" w14:textId="77777777" w:rsidR="00A0398C" w:rsidRDefault="00A0398C" w:rsidP="00A0398C"/>
        </w:tc>
      </w:tr>
      <w:tr w:rsidR="00A0398C" w14:paraId="543AB193"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29D54D4" w14:textId="0B6D4DD1"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07</w:t>
            </w:r>
          </w:p>
        </w:tc>
        <w:tc>
          <w:tcPr>
            <w:tcW w:w="2720" w:type="dxa"/>
            <w:tcBorders>
              <w:top w:val="single" w:sz="8" w:space="0" w:color="000000"/>
              <w:left w:val="single" w:sz="8" w:space="0" w:color="000000"/>
              <w:bottom w:val="single" w:sz="8" w:space="0" w:color="000000"/>
              <w:right w:val="single" w:sz="8" w:space="0" w:color="000000"/>
            </w:tcBorders>
          </w:tcPr>
          <w:p w14:paraId="18CC43A3" w14:textId="77777777" w:rsidR="00A0398C" w:rsidRDefault="00A0398C" w:rsidP="00A0398C">
            <w:r>
              <w:rPr>
                <w:rFonts w:ascii="Times New Roman" w:eastAsia="Times New Roman" w:hAnsi="Times New Roman"/>
                <w:sz w:val="20"/>
              </w:rPr>
              <w:t>G/TBT/N/USA/693/Rev.1/Add.1/Corr.1</w:t>
            </w:r>
          </w:p>
        </w:tc>
        <w:tc>
          <w:tcPr>
            <w:tcW w:w="5102" w:type="dxa"/>
            <w:tcBorders>
              <w:top w:val="single" w:sz="8" w:space="0" w:color="000000"/>
              <w:left w:val="single" w:sz="8" w:space="0" w:color="000000"/>
              <w:bottom w:val="single" w:sz="8" w:space="0" w:color="000000"/>
              <w:right w:val="single" w:sz="8" w:space="0" w:color="000000"/>
            </w:tcBorders>
          </w:tcPr>
          <w:p w14:paraId="6F4B94C3" w14:textId="77777777" w:rsidR="00A0398C" w:rsidRDefault="00A0398C" w:rsidP="00A0398C">
            <w:r>
              <w:rPr>
                <w:rFonts w:ascii="Times New Roman" w:eastAsia="Times New Roman" w:hAnsi="Times New Roman"/>
                <w:sz w:val="20"/>
              </w:rPr>
              <w:t>2026 жылғы 10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Мәлімделген шарада/анықтамалық құжатта техникалық қате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96E0CB" w14:textId="77777777" w:rsidR="00A0398C" w:rsidRDefault="00A0398C" w:rsidP="00A0398C">
            <w:r>
              <w:rPr>
                <w:rFonts w:ascii="Times New Roman" w:eastAsia="Times New Roman" w:hAnsi="Times New Roman"/>
                <w:sz w:val="20"/>
              </w:rPr>
              <w:t>-</w:t>
            </w:r>
          </w:p>
        </w:tc>
      </w:tr>
      <w:tr w:rsidR="00A0398C" w14:paraId="4B1F39E7" w14:textId="77777777" w:rsidTr="00BC5F1B">
        <w:tc>
          <w:tcPr>
            <w:tcW w:w="2720" w:type="dxa"/>
            <w:vMerge/>
          </w:tcPr>
          <w:p w14:paraId="6ABB287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90C7C28" w14:textId="77777777" w:rsidR="00A0398C" w:rsidRDefault="00A0398C" w:rsidP="00A0398C">
            <w:r>
              <w:rPr>
                <w:rFonts w:ascii="Times New Roman" w:eastAsia="Times New Roman" w:hAnsi="Times New Roman"/>
                <w:sz w:val="20"/>
              </w:rPr>
              <w:t>11/06/26</w:t>
            </w:r>
          </w:p>
        </w:tc>
        <w:tc>
          <w:tcPr>
            <w:tcW w:w="5102" w:type="dxa"/>
            <w:tcBorders>
              <w:top w:val="single" w:sz="8" w:space="0" w:color="000000"/>
              <w:left w:val="single" w:sz="8" w:space="0" w:color="000000"/>
              <w:bottom w:val="single" w:sz="8" w:space="0" w:color="000000"/>
              <w:right w:val="single" w:sz="8" w:space="0" w:color="000000"/>
            </w:tcBorders>
          </w:tcPr>
          <w:p w14:paraId="5F03C7F9" w14:textId="77777777" w:rsidR="00A0398C" w:rsidRDefault="00A0398C" w:rsidP="00A0398C">
            <w:r>
              <w:rPr>
                <w:rFonts w:ascii="Times New Roman" w:eastAsia="Times New Roman" w:hAnsi="Times New Roman"/>
                <w:sz w:val="20"/>
              </w:rPr>
              <w:t>-</w:t>
            </w:r>
          </w:p>
        </w:tc>
        <w:tc>
          <w:tcPr>
            <w:tcW w:w="2720" w:type="dxa"/>
            <w:vMerge/>
          </w:tcPr>
          <w:p w14:paraId="2F1B7333" w14:textId="77777777" w:rsidR="00A0398C" w:rsidRDefault="00A0398C" w:rsidP="00A0398C"/>
        </w:tc>
      </w:tr>
      <w:tr w:rsidR="00A0398C" w14:paraId="1F063858" w14:textId="77777777" w:rsidTr="00BC5F1B">
        <w:tc>
          <w:tcPr>
            <w:tcW w:w="2720" w:type="dxa"/>
            <w:vMerge/>
          </w:tcPr>
          <w:p w14:paraId="07FD2C9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6A52069"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7D91769" w14:textId="77777777" w:rsidR="00A0398C" w:rsidRDefault="00A0398C" w:rsidP="00A0398C">
            <w:r>
              <w:rPr>
                <w:rFonts w:ascii="Times New Roman" w:eastAsia="Times New Roman" w:hAnsi="Times New Roman"/>
                <w:sz w:val="20"/>
              </w:rPr>
              <w:t>-</w:t>
            </w:r>
          </w:p>
        </w:tc>
        <w:tc>
          <w:tcPr>
            <w:tcW w:w="2720" w:type="dxa"/>
            <w:vMerge/>
          </w:tcPr>
          <w:p w14:paraId="3E640AFC" w14:textId="77777777" w:rsidR="00A0398C" w:rsidRDefault="00A0398C" w:rsidP="00A0398C"/>
        </w:tc>
      </w:tr>
      <w:tr w:rsidR="00A0398C" w14:paraId="4F6EC687"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CAC56CB" w14:textId="2FA94E3B"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08</w:t>
            </w:r>
          </w:p>
        </w:tc>
        <w:tc>
          <w:tcPr>
            <w:tcW w:w="2720" w:type="dxa"/>
            <w:tcBorders>
              <w:top w:val="single" w:sz="8" w:space="0" w:color="000000"/>
              <w:left w:val="single" w:sz="8" w:space="0" w:color="000000"/>
              <w:bottom w:val="single" w:sz="8" w:space="0" w:color="000000"/>
              <w:right w:val="single" w:sz="8" w:space="0" w:color="000000"/>
            </w:tcBorders>
          </w:tcPr>
          <w:p w14:paraId="0A8A86E3" w14:textId="77777777" w:rsidR="00A0398C" w:rsidRDefault="00A0398C" w:rsidP="00A0398C">
            <w:r>
              <w:rPr>
                <w:rFonts w:ascii="Times New Roman" w:eastAsia="Times New Roman" w:hAnsi="Times New Roman"/>
                <w:sz w:val="20"/>
              </w:rPr>
              <w:t>G/TBT/N/USA/2290</w:t>
            </w:r>
          </w:p>
        </w:tc>
        <w:tc>
          <w:tcPr>
            <w:tcW w:w="5102" w:type="dxa"/>
            <w:tcBorders>
              <w:top w:val="single" w:sz="8" w:space="0" w:color="000000"/>
              <w:left w:val="single" w:sz="8" w:space="0" w:color="000000"/>
              <w:bottom w:val="single" w:sz="8" w:space="0" w:color="000000"/>
              <w:right w:val="single" w:sz="8" w:space="0" w:color="000000"/>
            </w:tcBorders>
          </w:tcPr>
          <w:p w14:paraId="7F655D78" w14:textId="77777777" w:rsidR="00A0398C" w:rsidRDefault="00A0398C" w:rsidP="00A0398C">
            <w:r>
              <w:rPr>
                <w:rFonts w:ascii="Times New Roman" w:eastAsia="Times New Roman" w:hAnsi="Times New Roman"/>
                <w:sz w:val="20"/>
              </w:rPr>
              <w:t>Кейбір химиялық заттарды қолданудың маңызды жаңа ережелері (26-1); (ағылшын тілінде 18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https://members.wto.org/crnattachments/2026/TBT/USA/26_03056_00_e.pdf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BFCED5" w14:textId="77777777" w:rsidR="00A0398C" w:rsidRDefault="00A0398C" w:rsidP="00A0398C">
            <w:r>
              <w:rPr>
                <w:rFonts w:ascii="Times New Roman" w:eastAsia="Times New Roman" w:hAnsi="Times New Roman"/>
                <w:sz w:val="20"/>
              </w:rPr>
              <w:t>10/07/26</w:t>
            </w:r>
          </w:p>
        </w:tc>
      </w:tr>
      <w:tr w:rsidR="00A0398C" w14:paraId="5652AF24" w14:textId="77777777" w:rsidTr="00BC5F1B">
        <w:tc>
          <w:tcPr>
            <w:tcW w:w="2720" w:type="dxa"/>
            <w:vMerge/>
          </w:tcPr>
          <w:p w14:paraId="67C2FA5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E0AB884" w14:textId="77777777" w:rsidR="00A0398C" w:rsidRDefault="00A0398C" w:rsidP="00A0398C">
            <w:r>
              <w:rPr>
                <w:rFonts w:ascii="Times New Roman" w:eastAsia="Times New Roman" w:hAnsi="Times New Roman"/>
                <w:sz w:val="20"/>
              </w:rPr>
              <w:t>11/06/26</w:t>
            </w:r>
          </w:p>
        </w:tc>
        <w:tc>
          <w:tcPr>
            <w:tcW w:w="5102" w:type="dxa"/>
            <w:tcBorders>
              <w:top w:val="single" w:sz="8" w:space="0" w:color="000000"/>
              <w:left w:val="single" w:sz="8" w:space="0" w:color="000000"/>
              <w:bottom w:val="single" w:sz="8" w:space="0" w:color="000000"/>
              <w:right w:val="single" w:sz="8" w:space="0" w:color="000000"/>
            </w:tcBorders>
          </w:tcPr>
          <w:p w14:paraId="3C5582C9" w14:textId="77777777" w:rsidR="00A0398C" w:rsidRDefault="00A0398C" w:rsidP="00A0398C">
            <w:r>
              <w:rPr>
                <w:rFonts w:ascii="Times New Roman" w:eastAsia="Times New Roman" w:hAnsi="Times New Roman"/>
                <w:sz w:val="20"/>
              </w:rPr>
              <w:t>Химиялық заттар; Қоршаған ортаны қорғау (ICS кодтары: 13.020); Химия өнеркәсібіндегі өңдеу (ICS кодтары: 71.020); Химия өнеркәсібі өнімдері (ICS кодтары: 71.100)</w:t>
            </w:r>
          </w:p>
        </w:tc>
        <w:tc>
          <w:tcPr>
            <w:tcW w:w="2720" w:type="dxa"/>
            <w:vMerge/>
          </w:tcPr>
          <w:p w14:paraId="378722E6" w14:textId="77777777" w:rsidR="00A0398C" w:rsidRDefault="00A0398C" w:rsidP="00A0398C"/>
        </w:tc>
      </w:tr>
      <w:tr w:rsidR="00A0398C" w14:paraId="7A2C2DD8" w14:textId="77777777" w:rsidTr="00BC5F1B">
        <w:tc>
          <w:tcPr>
            <w:tcW w:w="2720" w:type="dxa"/>
            <w:vMerge/>
          </w:tcPr>
          <w:p w14:paraId="3D15CCE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8625EB6"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0D826B6" w14:textId="77777777" w:rsidR="00A0398C" w:rsidRPr="00164434" w:rsidRDefault="00A0398C" w:rsidP="00A0398C">
            <w:pPr>
              <w:spacing w:before="100" w:beforeAutospacing="1" w:after="100" w:afterAutospacing="1" w:line="240" w:lineRule="auto"/>
              <w:rPr>
                <w:rFonts w:ascii="Times New Roman" w:eastAsia="Times New Roman" w:hAnsi="Times New Roman"/>
                <w:sz w:val="20"/>
              </w:rPr>
            </w:pPr>
            <w:proofErr w:type="spellStart"/>
            <w:r w:rsidRPr="00164434">
              <w:rPr>
                <w:rFonts w:ascii="Times New Roman" w:eastAsia="Times New Roman" w:hAnsi="Times New Roman"/>
                <w:sz w:val="20"/>
              </w:rPr>
              <w:t>Ереже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жобасы</w:t>
            </w:r>
            <w:proofErr w:type="spellEnd"/>
            <w:r w:rsidRPr="00164434">
              <w:rPr>
                <w:rFonts w:ascii="Times New Roman" w:eastAsia="Times New Roman" w:hAnsi="Times New Roman"/>
                <w:sz w:val="20"/>
              </w:rPr>
              <w:t xml:space="preserve"> — АҚШ-</w:t>
            </w:r>
            <w:proofErr w:type="spellStart"/>
            <w:r w:rsidRPr="00164434">
              <w:rPr>
                <w:rFonts w:ascii="Times New Roman" w:eastAsia="Times New Roman" w:hAnsi="Times New Roman"/>
                <w:sz w:val="20"/>
              </w:rPr>
              <w:t>тың</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Қоршаған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ортаны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қорғау</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агенттігі</w:t>
            </w:r>
            <w:proofErr w:type="spellEnd"/>
            <w:r w:rsidRPr="00164434">
              <w:rPr>
                <w:rFonts w:ascii="Times New Roman" w:eastAsia="Times New Roman" w:hAnsi="Times New Roman"/>
                <w:sz w:val="20"/>
              </w:rPr>
              <w:t xml:space="preserve"> (EPA) </w:t>
            </w:r>
            <w:proofErr w:type="spellStart"/>
            <w:r w:rsidRPr="00164434">
              <w:rPr>
                <w:rFonts w:ascii="Times New Roman" w:eastAsia="Times New Roman" w:hAnsi="Times New Roman"/>
                <w:sz w:val="20"/>
              </w:rPr>
              <w:t>Уытты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заттарды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бақылау</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туралы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заңға</w:t>
            </w:r>
            <w:proofErr w:type="spellEnd"/>
            <w:r w:rsidRPr="00164434">
              <w:rPr>
                <w:rFonts w:ascii="Times New Roman" w:eastAsia="Times New Roman" w:hAnsi="Times New Roman"/>
                <w:sz w:val="20"/>
              </w:rPr>
              <w:t xml:space="preserve"> (TSCA) </w:t>
            </w:r>
            <w:proofErr w:type="spellStart"/>
            <w:r w:rsidRPr="00164434">
              <w:rPr>
                <w:rFonts w:ascii="Times New Roman" w:eastAsia="Times New Roman" w:hAnsi="Times New Roman"/>
                <w:sz w:val="20"/>
              </w:rPr>
              <w:t>сәйкес</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бұрын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өндірісті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бастау</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туралы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хабарламалардың</w:t>
            </w:r>
            <w:proofErr w:type="spellEnd"/>
            <w:r w:rsidRPr="00164434">
              <w:rPr>
                <w:rFonts w:ascii="Times New Roman" w:eastAsia="Times New Roman" w:hAnsi="Times New Roman"/>
                <w:sz w:val="20"/>
              </w:rPr>
              <w:t xml:space="preserve"> (Premanufacture Notices, PMNs) </w:t>
            </w:r>
            <w:proofErr w:type="spellStart"/>
            <w:r w:rsidRPr="00164434">
              <w:rPr>
                <w:rFonts w:ascii="Times New Roman" w:eastAsia="Times New Roman" w:hAnsi="Times New Roman"/>
                <w:sz w:val="20"/>
              </w:rPr>
              <w:t>нысанасы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болған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және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оларға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қатысты</w:t>
            </w:r>
            <w:proofErr w:type="spellEnd"/>
            <w:r w:rsidRPr="00164434">
              <w:rPr>
                <w:rFonts w:ascii="Times New Roman" w:eastAsia="Times New Roman" w:hAnsi="Times New Roman"/>
                <w:sz w:val="20"/>
              </w:rPr>
              <w:t xml:space="preserve"> EPA TSCA </w:t>
            </w:r>
            <w:proofErr w:type="spellStart"/>
            <w:r w:rsidRPr="00164434">
              <w:rPr>
                <w:rFonts w:ascii="Times New Roman" w:eastAsia="Times New Roman" w:hAnsi="Times New Roman"/>
                <w:sz w:val="20"/>
              </w:rPr>
              <w:t>талаптарына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сәйкес</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тиісті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бұйрық</w:t>
            </w:r>
            <w:proofErr w:type="spellEnd"/>
            <w:r w:rsidRPr="00164434">
              <w:rPr>
                <w:rFonts w:ascii="Times New Roman" w:eastAsia="Times New Roman" w:hAnsi="Times New Roman"/>
                <w:sz w:val="20"/>
              </w:rPr>
              <w:t xml:space="preserve"> (Order) </w:t>
            </w:r>
            <w:proofErr w:type="spellStart"/>
            <w:r w:rsidRPr="00164434">
              <w:rPr>
                <w:rFonts w:ascii="Times New Roman" w:eastAsia="Times New Roman" w:hAnsi="Times New Roman"/>
                <w:sz w:val="20"/>
              </w:rPr>
              <w:t>шығарған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бірқатар</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химиялық</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заттарға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елеулі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жаңа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қолдану</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түрлеріне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қатысты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қағидаларды</w:t>
            </w:r>
            <w:proofErr w:type="spellEnd"/>
            <w:r w:rsidRPr="00164434">
              <w:rPr>
                <w:rFonts w:ascii="Times New Roman" w:eastAsia="Times New Roman" w:hAnsi="Times New Roman"/>
                <w:sz w:val="20"/>
              </w:rPr>
              <w:t xml:space="preserve"> (Significant New Use </w:t>
            </w:r>
            <w:r w:rsidRPr="00164434">
              <w:rPr>
                <w:rFonts w:ascii="Times New Roman" w:eastAsia="Times New Roman" w:hAnsi="Times New Roman"/>
                <w:sz w:val="20"/>
              </w:rPr>
              <w:lastRenderedPageBreak/>
              <w:t xml:space="preserve">Rules, SNURs) </w:t>
            </w:r>
            <w:proofErr w:type="spellStart"/>
            <w:r w:rsidRPr="00164434">
              <w:rPr>
                <w:rFonts w:ascii="Times New Roman" w:eastAsia="Times New Roman" w:hAnsi="Times New Roman"/>
                <w:sz w:val="20"/>
              </w:rPr>
              <w:t>енгізуді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ұсынады</w:t>
            </w:r>
            <w:proofErr w:type="spellEnd"/>
            <w:r w:rsidRPr="00164434">
              <w:rPr>
                <w:rFonts w:ascii="Times New Roman" w:eastAsia="Times New Roman" w:hAnsi="Times New Roman"/>
                <w:sz w:val="20"/>
              </w:rPr>
              <w:t>.</w:t>
            </w:r>
          </w:p>
          <w:p w14:paraId="3F51EF9B" w14:textId="77777777" w:rsidR="00A0398C" w:rsidRPr="00164434" w:rsidRDefault="00A0398C" w:rsidP="00A0398C">
            <w:pPr>
              <w:spacing w:before="100" w:beforeAutospacing="1" w:after="100" w:afterAutospacing="1" w:line="240" w:lineRule="auto"/>
              <w:rPr>
                <w:rFonts w:ascii="Times New Roman" w:eastAsia="Times New Roman" w:hAnsi="Times New Roman"/>
                <w:sz w:val="20"/>
              </w:rPr>
            </w:pPr>
            <w:proofErr w:type="spellStart"/>
            <w:r w:rsidRPr="00164434">
              <w:rPr>
                <w:rFonts w:ascii="Times New Roman" w:eastAsia="Times New Roman" w:hAnsi="Times New Roman"/>
                <w:sz w:val="20"/>
              </w:rPr>
              <w:t>Ұсынылып</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отырған</w:t>
            </w:r>
            <w:proofErr w:type="spellEnd"/>
            <w:r w:rsidRPr="00164434">
              <w:rPr>
                <w:rFonts w:ascii="Times New Roman" w:eastAsia="Times New Roman" w:hAnsi="Times New Roman"/>
                <w:sz w:val="20"/>
              </w:rPr>
              <w:t xml:space="preserve"> SNUR </w:t>
            </w:r>
            <w:proofErr w:type="spellStart"/>
            <w:r w:rsidRPr="00164434">
              <w:rPr>
                <w:rFonts w:ascii="Times New Roman" w:eastAsia="Times New Roman" w:hAnsi="Times New Roman"/>
                <w:sz w:val="20"/>
              </w:rPr>
              <w:t>қағидалары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осы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химиялық</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заттардың</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кез</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келгенін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осы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ережеге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сәйкес</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елеулі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жаңа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қолдану</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түрі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болып</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саналатын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қызмет</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үшін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өндіруді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заңға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сәйкес</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бұған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импорт</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кіреді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немесе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өңдеуді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жоспарлаған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тұлғаларды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мұндай</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қызметті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бастардан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кемінде</w:t>
            </w:r>
            <w:proofErr w:type="spellEnd"/>
            <w:r w:rsidRPr="00164434">
              <w:rPr>
                <w:rFonts w:ascii="Times New Roman" w:eastAsia="Times New Roman" w:hAnsi="Times New Roman"/>
                <w:sz w:val="20"/>
              </w:rPr>
              <w:t xml:space="preserve"> 90 </w:t>
            </w:r>
            <w:proofErr w:type="spellStart"/>
            <w:r w:rsidRPr="00164434">
              <w:rPr>
                <w:rFonts w:ascii="Times New Roman" w:eastAsia="Times New Roman" w:hAnsi="Times New Roman"/>
                <w:sz w:val="20"/>
              </w:rPr>
              <w:t>күн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бұрын</w:t>
            </w:r>
            <w:proofErr w:type="spellEnd"/>
            <w:r w:rsidRPr="00164434">
              <w:rPr>
                <w:rFonts w:ascii="Times New Roman" w:eastAsia="Times New Roman" w:hAnsi="Times New Roman"/>
                <w:sz w:val="20"/>
              </w:rPr>
              <w:t xml:space="preserve"> EPA-</w:t>
            </w:r>
            <w:proofErr w:type="spellStart"/>
            <w:r w:rsidRPr="00164434">
              <w:rPr>
                <w:rFonts w:ascii="Times New Roman" w:eastAsia="Times New Roman" w:hAnsi="Times New Roman"/>
                <w:sz w:val="20"/>
              </w:rPr>
              <w:t>ны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хабардар</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етуге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міндеттейді</w:t>
            </w:r>
            <w:proofErr w:type="spellEnd"/>
            <w:r w:rsidRPr="00164434">
              <w:rPr>
                <w:rFonts w:ascii="Times New Roman" w:eastAsia="Times New Roman" w:hAnsi="Times New Roman"/>
                <w:sz w:val="20"/>
              </w:rPr>
              <w:t>.</w:t>
            </w:r>
          </w:p>
          <w:p w14:paraId="4561DED5" w14:textId="77777777" w:rsidR="00A0398C" w:rsidRPr="00164434" w:rsidRDefault="00A0398C" w:rsidP="00A0398C">
            <w:pPr>
              <w:spacing w:before="100" w:beforeAutospacing="1" w:after="100" w:afterAutospacing="1" w:line="240" w:lineRule="auto"/>
              <w:rPr>
                <w:rFonts w:ascii="Times New Roman" w:eastAsia="Times New Roman" w:hAnsi="Times New Roman"/>
                <w:sz w:val="20"/>
              </w:rPr>
            </w:pPr>
            <w:proofErr w:type="spellStart"/>
            <w:r w:rsidRPr="00164434">
              <w:rPr>
                <w:rFonts w:ascii="Times New Roman" w:eastAsia="Times New Roman" w:hAnsi="Times New Roman"/>
                <w:sz w:val="20"/>
              </w:rPr>
              <w:t>Мұндай</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хабарламаны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ұсыну</w:t>
            </w:r>
            <w:proofErr w:type="spellEnd"/>
            <w:r w:rsidRPr="00164434">
              <w:rPr>
                <w:rFonts w:ascii="Times New Roman" w:eastAsia="Times New Roman" w:hAnsi="Times New Roman"/>
                <w:sz w:val="20"/>
              </w:rPr>
              <w:t xml:space="preserve"> EPA-</w:t>
            </w:r>
            <w:proofErr w:type="spellStart"/>
            <w:r w:rsidRPr="00164434">
              <w:rPr>
                <w:rFonts w:ascii="Times New Roman" w:eastAsia="Times New Roman" w:hAnsi="Times New Roman"/>
                <w:sz w:val="20"/>
              </w:rPr>
              <w:t>ның</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тиісті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химиялық</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затты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көрсетілген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жағдайда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пайдалану</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шарттарына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бағалау</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жүргізуіне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негіз</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болады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Бұдан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басқа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елеулі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жаңа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қолдану</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түрі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үшін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химиялық</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затты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өндіру</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немесе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өңдеу</w:t>
            </w:r>
            <w:proofErr w:type="spellEnd"/>
            <w:r w:rsidRPr="00164434">
              <w:rPr>
                <w:rFonts w:ascii="Times New Roman" w:eastAsia="Times New Roman" w:hAnsi="Times New Roman"/>
                <w:sz w:val="20"/>
              </w:rPr>
              <w:t xml:space="preserve"> EPA </w:t>
            </w:r>
            <w:proofErr w:type="spellStart"/>
            <w:r w:rsidRPr="00164434">
              <w:rPr>
                <w:rFonts w:ascii="Times New Roman" w:eastAsia="Times New Roman" w:hAnsi="Times New Roman"/>
                <w:sz w:val="20"/>
              </w:rPr>
              <w:t>ұсынылған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хабарламаны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қарап</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оған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қатысты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тиісті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шешім</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қабылдап</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және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осы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шешімге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сәйкес</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талап</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етілетін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шараларды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жүзеге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асырғанға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дейін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басталмауға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тиіс</w:t>
            </w:r>
            <w:proofErr w:type="spellEnd"/>
            <w:r w:rsidRPr="00164434">
              <w:rPr>
                <w:rFonts w:ascii="Times New Roman" w:eastAsia="Times New Roman" w:hAnsi="Times New Roman"/>
                <w:sz w:val="20"/>
              </w:rPr>
              <w:t>.</w:t>
            </w:r>
          </w:p>
        </w:tc>
        <w:tc>
          <w:tcPr>
            <w:tcW w:w="2720" w:type="dxa"/>
            <w:vMerge/>
          </w:tcPr>
          <w:p w14:paraId="56AE5CD5" w14:textId="77777777" w:rsidR="00A0398C" w:rsidRDefault="00A0398C" w:rsidP="00A0398C"/>
        </w:tc>
      </w:tr>
      <w:tr w:rsidR="00A0398C" w14:paraId="61CD3342"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BE7A8D7" w14:textId="09C18972"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09</w:t>
            </w:r>
          </w:p>
        </w:tc>
        <w:tc>
          <w:tcPr>
            <w:tcW w:w="2720" w:type="dxa"/>
            <w:tcBorders>
              <w:top w:val="single" w:sz="8" w:space="0" w:color="000000"/>
              <w:left w:val="single" w:sz="8" w:space="0" w:color="000000"/>
              <w:bottom w:val="single" w:sz="8" w:space="0" w:color="000000"/>
              <w:right w:val="single" w:sz="8" w:space="0" w:color="000000"/>
            </w:tcBorders>
          </w:tcPr>
          <w:p w14:paraId="5144ECD6" w14:textId="77777777" w:rsidR="00A0398C" w:rsidRDefault="00A0398C" w:rsidP="00A0398C">
            <w:r>
              <w:rPr>
                <w:rFonts w:ascii="Times New Roman" w:eastAsia="Times New Roman" w:hAnsi="Times New Roman"/>
                <w:sz w:val="20"/>
              </w:rPr>
              <w:t>G/TBT/N/USA/1443/Add.5</w:t>
            </w:r>
          </w:p>
        </w:tc>
        <w:tc>
          <w:tcPr>
            <w:tcW w:w="5102" w:type="dxa"/>
            <w:tcBorders>
              <w:top w:val="single" w:sz="8" w:space="0" w:color="000000"/>
              <w:left w:val="single" w:sz="8" w:space="0" w:color="000000"/>
              <w:bottom w:val="single" w:sz="8" w:space="0" w:color="000000"/>
              <w:right w:val="single" w:sz="8" w:space="0" w:color="000000"/>
            </w:tcBorders>
          </w:tcPr>
          <w:p w14:paraId="5C3EB870" w14:textId="77777777" w:rsidR="00A0398C" w:rsidRDefault="00A0398C" w:rsidP="00A0398C">
            <w:r>
              <w:rPr>
                <w:rFonts w:ascii="Times New Roman" w:eastAsia="Times New Roman" w:hAnsi="Times New Roman"/>
                <w:sz w:val="20"/>
              </w:rPr>
              <w:t>2026 жылғы 10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10 маусым</w:t>
            </w:r>
            <w:r>
              <w:rPr>
                <w:rFonts w:ascii="Times New Roman" w:eastAsia="Times New Roman" w:hAnsi="Times New Roman"/>
                <w:sz w:val="20"/>
              </w:rPr>
              <w:br/>
              <w:t>Хабарландырылған шара қолданысқа енгізіледі – күні: 2026 жылғы 10 маусым.</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https://members.wto.org/crnattachments/2026/TBT/USA/final_measure/26_03055_00_e.pdf</w:t>
            </w:r>
            <w:r>
              <w:rPr>
                <w:rFonts w:ascii="Times New Roman" w:eastAsia="Times New Roman" w:hAnsi="Times New Roman"/>
                <w:sz w:val="20"/>
              </w:rPr>
              <w:br/>
              <w:t>https://members.wto.org/crnattachments/2026/TBT/USA/final_measure/26_03055_01_e.pdf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D3693B3" w14:textId="77777777" w:rsidR="00A0398C" w:rsidRDefault="00A0398C" w:rsidP="00A0398C">
            <w:r>
              <w:rPr>
                <w:rFonts w:ascii="Times New Roman" w:eastAsia="Times New Roman" w:hAnsi="Times New Roman"/>
                <w:sz w:val="20"/>
              </w:rPr>
              <w:t>-</w:t>
            </w:r>
          </w:p>
        </w:tc>
      </w:tr>
      <w:tr w:rsidR="00A0398C" w14:paraId="6E539210" w14:textId="77777777" w:rsidTr="00BC5F1B">
        <w:tc>
          <w:tcPr>
            <w:tcW w:w="2720" w:type="dxa"/>
            <w:vMerge/>
          </w:tcPr>
          <w:p w14:paraId="1834674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D6B1C1C" w14:textId="77777777" w:rsidR="00A0398C" w:rsidRDefault="00A0398C" w:rsidP="00A0398C">
            <w:r>
              <w:rPr>
                <w:rFonts w:ascii="Times New Roman" w:eastAsia="Times New Roman" w:hAnsi="Times New Roman"/>
                <w:sz w:val="20"/>
              </w:rPr>
              <w:t>11/06/26</w:t>
            </w:r>
          </w:p>
        </w:tc>
        <w:tc>
          <w:tcPr>
            <w:tcW w:w="5102" w:type="dxa"/>
            <w:tcBorders>
              <w:top w:val="single" w:sz="8" w:space="0" w:color="000000"/>
              <w:left w:val="single" w:sz="8" w:space="0" w:color="000000"/>
              <w:bottom w:val="single" w:sz="8" w:space="0" w:color="000000"/>
              <w:right w:val="single" w:sz="8" w:space="0" w:color="000000"/>
            </w:tcBorders>
          </w:tcPr>
          <w:p w14:paraId="012227AE" w14:textId="77777777" w:rsidR="00A0398C" w:rsidRDefault="00A0398C" w:rsidP="00A0398C">
            <w:r>
              <w:rPr>
                <w:rFonts w:ascii="Times New Roman" w:eastAsia="Times New Roman" w:hAnsi="Times New Roman"/>
                <w:sz w:val="20"/>
              </w:rPr>
              <w:t>-</w:t>
            </w:r>
          </w:p>
        </w:tc>
        <w:tc>
          <w:tcPr>
            <w:tcW w:w="2720" w:type="dxa"/>
            <w:vMerge/>
          </w:tcPr>
          <w:p w14:paraId="1658F8F5" w14:textId="77777777" w:rsidR="00A0398C" w:rsidRDefault="00A0398C" w:rsidP="00A0398C"/>
        </w:tc>
      </w:tr>
      <w:tr w:rsidR="00A0398C" w14:paraId="4D45BCA8" w14:textId="77777777" w:rsidTr="00BC5F1B">
        <w:tc>
          <w:tcPr>
            <w:tcW w:w="2720" w:type="dxa"/>
            <w:vMerge/>
          </w:tcPr>
          <w:p w14:paraId="17176AF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86F13E4"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85AF854" w14:textId="77777777" w:rsidR="00A0398C" w:rsidRDefault="00A0398C" w:rsidP="00A0398C">
            <w:r>
              <w:rPr>
                <w:rFonts w:ascii="Times New Roman" w:eastAsia="Times New Roman" w:hAnsi="Times New Roman"/>
                <w:sz w:val="20"/>
              </w:rPr>
              <w:t>-</w:t>
            </w:r>
          </w:p>
        </w:tc>
        <w:tc>
          <w:tcPr>
            <w:tcW w:w="2720" w:type="dxa"/>
            <w:vMerge/>
          </w:tcPr>
          <w:p w14:paraId="34F59AF0" w14:textId="77777777" w:rsidR="00A0398C" w:rsidRDefault="00A0398C" w:rsidP="00A0398C"/>
        </w:tc>
      </w:tr>
      <w:tr w:rsidR="00A0398C" w14:paraId="6DF86F6F"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7636036" w14:textId="591408C2"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10</w:t>
            </w:r>
          </w:p>
        </w:tc>
        <w:tc>
          <w:tcPr>
            <w:tcW w:w="2720" w:type="dxa"/>
            <w:tcBorders>
              <w:top w:val="single" w:sz="8" w:space="0" w:color="000000"/>
              <w:left w:val="single" w:sz="8" w:space="0" w:color="000000"/>
              <w:bottom w:val="single" w:sz="8" w:space="0" w:color="000000"/>
              <w:right w:val="single" w:sz="8" w:space="0" w:color="000000"/>
            </w:tcBorders>
          </w:tcPr>
          <w:p w14:paraId="0A6EAFAB" w14:textId="77777777" w:rsidR="00A0398C" w:rsidRDefault="00A0398C" w:rsidP="00A0398C">
            <w:r>
              <w:rPr>
                <w:rFonts w:ascii="Times New Roman" w:eastAsia="Times New Roman" w:hAnsi="Times New Roman"/>
                <w:sz w:val="20"/>
              </w:rPr>
              <w:t>G/TBT/N/UKR/388</w:t>
            </w:r>
          </w:p>
        </w:tc>
        <w:tc>
          <w:tcPr>
            <w:tcW w:w="5102" w:type="dxa"/>
            <w:tcBorders>
              <w:top w:val="single" w:sz="8" w:space="0" w:color="000000"/>
              <w:left w:val="single" w:sz="8" w:space="0" w:color="000000"/>
              <w:bottom w:val="single" w:sz="8" w:space="0" w:color="000000"/>
              <w:right w:val="single" w:sz="8" w:space="0" w:color="000000"/>
            </w:tcBorders>
          </w:tcPr>
          <w:p w14:paraId="5355E180" w14:textId="77777777" w:rsidR="00A0398C" w:rsidRPr="00242804" w:rsidRDefault="00A0398C" w:rsidP="00A0398C">
            <w:pPr>
              <w:rPr>
                <w:lang w:val="ru-RU"/>
              </w:rPr>
            </w:pPr>
            <w:r>
              <w:rPr>
                <w:rFonts w:ascii="Times New Roman" w:eastAsia="Times New Roman" w:hAnsi="Times New Roman"/>
                <w:sz w:val="20"/>
              </w:rPr>
              <w:t>«Азық-түлік емес тауарлардың жалпы қауіпсіздігі туралы» Украина Заңының жобасы; (39 бет, украин тілінде)</w:t>
            </w:r>
            <w:r>
              <w:rPr>
                <w:rFonts w:ascii="Times New Roman" w:eastAsia="Times New Roman" w:hAnsi="Times New Roman"/>
                <w:sz w:val="20"/>
              </w:rPr>
              <w:br/>
              <w:t>Хабарландырылған құжатқа/құжаттарға сілтеме және/немесе сұрау бойынша көшірмелерін бере алатын агенттік немесе орган үшін байланыс ақпараты:</w:t>
            </w:r>
            <w:r>
              <w:rPr>
                <w:rFonts w:ascii="Times New Roman" w:eastAsia="Times New Roman" w:hAnsi="Times New Roman"/>
                <w:sz w:val="20"/>
              </w:rPr>
              <w:br/>
              <w:t>https://members.wto.org/crnattachments/2026/TBT/UKR/26_03043_00_x.pdf</w:t>
            </w:r>
            <w:r>
              <w:rPr>
                <w:rFonts w:ascii="Times New Roman" w:eastAsia="Times New Roman" w:hAnsi="Times New Roman"/>
                <w:sz w:val="20"/>
              </w:rPr>
              <w:br/>
              <w:t>https://me.gov.ua/Documents/Detail/933a6ca0-7df4-4436-b7b6-5d2554ded5b0?lang=uk-UA&amp;title=ProktZakonuUkrainiproZagalnuBezpechnistNekharchovoiProduktsii</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r w:rsidRPr="00242804">
              <w:rPr>
                <w:rFonts w:ascii="Times New Roman" w:eastAsia="Times New Roman" w:hAnsi="Times New Roman"/>
                <w:sz w:val="20"/>
                <w:lang w:val="ru-RU"/>
              </w:rPr>
              <w:t>Грушевский, 12/2</w:t>
            </w:r>
            <w:r w:rsidRPr="00242804">
              <w:rPr>
                <w:rFonts w:ascii="Times New Roman" w:eastAsia="Times New Roman" w:hAnsi="Times New Roman"/>
                <w:sz w:val="20"/>
                <w:lang w:val="ru-RU"/>
              </w:rPr>
              <w:br/>
              <w:t>Киев, 01008</w:t>
            </w:r>
            <w:r w:rsidRPr="00242804">
              <w:rPr>
                <w:rFonts w:ascii="Times New Roman" w:eastAsia="Times New Roman" w:hAnsi="Times New Roman"/>
                <w:sz w:val="20"/>
                <w:lang w:val="ru-RU"/>
              </w:rPr>
              <w:br/>
              <w:t>Тел.: +(38 044) 256 65 07</w:t>
            </w:r>
            <w:r w:rsidRPr="00242804">
              <w:rPr>
                <w:rFonts w:ascii="Times New Roman" w:eastAsia="Times New Roman" w:hAnsi="Times New Roman"/>
                <w:sz w:val="20"/>
                <w:lang w:val="ru-RU"/>
              </w:rPr>
              <w:br/>
            </w:r>
            <w:proofErr w:type="spellStart"/>
            <w:r w:rsidRPr="00242804">
              <w:rPr>
                <w:rFonts w:ascii="Times New Roman" w:eastAsia="Times New Roman" w:hAnsi="Times New Roman"/>
                <w:sz w:val="20"/>
                <w:lang w:val="ru-RU"/>
              </w:rPr>
              <w:t>Электрондық</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поштасы</w:t>
            </w:r>
            <w:proofErr w:type="spellEnd"/>
            <w:r w:rsidRPr="00242804">
              <w:rPr>
                <w:rFonts w:ascii="Times New Roman" w:eastAsia="Times New Roman" w:hAnsi="Times New Roman"/>
                <w:sz w:val="20"/>
                <w:lang w:val="ru-RU"/>
              </w:rPr>
              <w:t xml:space="preserve">: </w:t>
            </w:r>
            <w:r>
              <w:rPr>
                <w:rFonts w:ascii="Times New Roman" w:eastAsia="Times New Roman" w:hAnsi="Times New Roman"/>
                <w:sz w:val="20"/>
              </w:rPr>
              <w:t>ep</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242804">
              <w:rPr>
                <w:rFonts w:ascii="Times New Roman" w:eastAsia="Times New Roman" w:hAnsi="Times New Roman"/>
                <w:sz w:val="20"/>
                <w:lang w:val="ru-RU"/>
              </w:rPr>
              <w:t>://</w:t>
            </w:r>
            <w:r>
              <w:rPr>
                <w:rFonts w:ascii="Times New Roman" w:eastAsia="Times New Roman" w:hAnsi="Times New Roman"/>
                <w:sz w:val="20"/>
              </w:rPr>
              <w:t>www</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B8D60D" w14:textId="77777777" w:rsidR="00A0398C" w:rsidRDefault="00A0398C" w:rsidP="00A0398C">
            <w:r>
              <w:rPr>
                <w:rFonts w:ascii="Times New Roman" w:eastAsia="Times New Roman" w:hAnsi="Times New Roman"/>
                <w:sz w:val="20"/>
              </w:rPr>
              <w:t>9/08/26</w:t>
            </w:r>
          </w:p>
        </w:tc>
      </w:tr>
      <w:tr w:rsidR="00A0398C" w14:paraId="7DC4AA05" w14:textId="77777777" w:rsidTr="00BC5F1B">
        <w:tc>
          <w:tcPr>
            <w:tcW w:w="2720" w:type="dxa"/>
            <w:vMerge/>
          </w:tcPr>
          <w:p w14:paraId="6ED7F6C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E23EB84" w14:textId="77777777" w:rsidR="00A0398C" w:rsidRDefault="00A0398C" w:rsidP="00A0398C">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730F0715" w14:textId="77777777" w:rsidR="00A0398C" w:rsidRDefault="00A0398C" w:rsidP="00A0398C">
            <w:r>
              <w:rPr>
                <w:rFonts w:ascii="Times New Roman" w:eastAsia="Times New Roman" w:hAnsi="Times New Roman"/>
                <w:sz w:val="20"/>
              </w:rPr>
              <w:t>Азық-түлік емес тауарлар</w:t>
            </w:r>
          </w:p>
        </w:tc>
        <w:tc>
          <w:tcPr>
            <w:tcW w:w="2720" w:type="dxa"/>
            <w:vMerge/>
          </w:tcPr>
          <w:p w14:paraId="228FB2A2" w14:textId="77777777" w:rsidR="00A0398C" w:rsidRDefault="00A0398C" w:rsidP="00A0398C"/>
        </w:tc>
      </w:tr>
      <w:tr w:rsidR="00A0398C" w14:paraId="23E65F21" w14:textId="77777777" w:rsidTr="00BC5F1B">
        <w:tc>
          <w:tcPr>
            <w:tcW w:w="2720" w:type="dxa"/>
            <w:vMerge/>
          </w:tcPr>
          <w:p w14:paraId="7CBB725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E1F06AB"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474FA078" w14:textId="77777777" w:rsidR="00A0398C" w:rsidRPr="00164434" w:rsidRDefault="00A0398C" w:rsidP="00A0398C">
            <w:pPr>
              <w:spacing w:before="100" w:beforeAutospacing="1" w:after="100" w:afterAutospacing="1" w:line="240" w:lineRule="auto"/>
              <w:rPr>
                <w:rFonts w:ascii="Times New Roman" w:eastAsia="Times New Roman" w:hAnsi="Times New Roman"/>
                <w:sz w:val="20"/>
              </w:rPr>
            </w:pPr>
            <w:proofErr w:type="spellStart"/>
            <w:r w:rsidRPr="00164434">
              <w:rPr>
                <w:rFonts w:ascii="Times New Roman" w:eastAsia="Times New Roman" w:hAnsi="Times New Roman"/>
                <w:sz w:val="20"/>
              </w:rPr>
              <w:t>Осы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Заң</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жобасы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Украина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нарығына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айналымға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шығарылатын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немесе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нарықта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ұсынылатын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тұтынушыларға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арналған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азық-түлікке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жатпайтын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өнімнің</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қауіпсіздігіне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қойылатын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негізгі</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талаптарды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белгілейді</w:t>
            </w:r>
            <w:proofErr w:type="spellEnd"/>
            <w:r w:rsidRPr="00164434">
              <w:rPr>
                <w:rFonts w:ascii="Times New Roman" w:eastAsia="Times New Roman" w:hAnsi="Times New Roman"/>
                <w:sz w:val="20"/>
              </w:rPr>
              <w:t>.</w:t>
            </w:r>
          </w:p>
          <w:p w14:paraId="54CBE6F8" w14:textId="77777777" w:rsidR="00A0398C" w:rsidRPr="00164434" w:rsidRDefault="00A0398C" w:rsidP="00A0398C">
            <w:pPr>
              <w:spacing w:before="100" w:beforeAutospacing="1" w:after="100" w:afterAutospacing="1" w:line="240" w:lineRule="auto"/>
              <w:rPr>
                <w:rFonts w:ascii="Times New Roman" w:eastAsia="Times New Roman" w:hAnsi="Times New Roman"/>
                <w:sz w:val="20"/>
              </w:rPr>
            </w:pPr>
            <w:proofErr w:type="spellStart"/>
            <w:r w:rsidRPr="00164434">
              <w:rPr>
                <w:rFonts w:ascii="Times New Roman" w:eastAsia="Times New Roman" w:hAnsi="Times New Roman"/>
                <w:sz w:val="20"/>
              </w:rPr>
              <w:t>Осы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Заң</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жобасының</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қолданысы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қауіпсіздігіне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қойылатын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талаптары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осындай</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өнімнің</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қауіпсіздігін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реттейтін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арнайы</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заңнамалық</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актілермен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оның</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ішінде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техникалық</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регламенттермен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қамтылмаған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бөлігінде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Украина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нарығына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айналымға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шығарылатын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немесе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нарықта</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ұсынылатын</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өнімге</w:t>
            </w:r>
            <w:proofErr w:type="spellEnd"/>
            <w:r w:rsidRPr="00164434">
              <w:rPr>
                <w:rFonts w:ascii="Times New Roman" w:eastAsia="Times New Roman" w:hAnsi="Times New Roman"/>
                <w:sz w:val="20"/>
              </w:rPr>
              <w:t xml:space="preserve"> </w:t>
            </w:r>
            <w:proofErr w:type="spellStart"/>
            <w:r w:rsidRPr="00164434">
              <w:rPr>
                <w:rFonts w:ascii="Times New Roman" w:eastAsia="Times New Roman" w:hAnsi="Times New Roman"/>
                <w:sz w:val="20"/>
              </w:rPr>
              <w:t>қолданылады</w:t>
            </w:r>
            <w:proofErr w:type="spellEnd"/>
            <w:r w:rsidRPr="00164434">
              <w:rPr>
                <w:rFonts w:ascii="Times New Roman" w:eastAsia="Times New Roman" w:hAnsi="Times New Roman"/>
                <w:sz w:val="20"/>
              </w:rPr>
              <w:t>.</w:t>
            </w:r>
          </w:p>
        </w:tc>
        <w:tc>
          <w:tcPr>
            <w:tcW w:w="2720" w:type="dxa"/>
            <w:vMerge/>
          </w:tcPr>
          <w:p w14:paraId="2D68ADF5" w14:textId="77777777" w:rsidR="00A0398C" w:rsidRDefault="00A0398C" w:rsidP="00A0398C"/>
        </w:tc>
      </w:tr>
      <w:tr w:rsidR="00A0398C" w14:paraId="2717325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7DC47A2" w14:textId="6E02D82F"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11</w:t>
            </w:r>
          </w:p>
        </w:tc>
        <w:tc>
          <w:tcPr>
            <w:tcW w:w="2720" w:type="dxa"/>
            <w:tcBorders>
              <w:top w:val="single" w:sz="8" w:space="0" w:color="000000"/>
              <w:left w:val="single" w:sz="8" w:space="0" w:color="000000"/>
              <w:bottom w:val="single" w:sz="8" w:space="0" w:color="000000"/>
              <w:right w:val="single" w:sz="8" w:space="0" w:color="000000"/>
            </w:tcBorders>
          </w:tcPr>
          <w:p w14:paraId="38B4F91B" w14:textId="77777777" w:rsidR="00A0398C" w:rsidRDefault="00A0398C" w:rsidP="00A0398C">
            <w:r>
              <w:rPr>
                <w:rFonts w:ascii="Times New Roman" w:eastAsia="Times New Roman" w:hAnsi="Times New Roman"/>
                <w:sz w:val="20"/>
              </w:rPr>
              <w:t>G/TBT/N/TPKM/598</w:t>
            </w:r>
          </w:p>
        </w:tc>
        <w:tc>
          <w:tcPr>
            <w:tcW w:w="5102" w:type="dxa"/>
            <w:tcBorders>
              <w:top w:val="single" w:sz="8" w:space="0" w:color="000000"/>
              <w:left w:val="single" w:sz="8" w:space="0" w:color="000000"/>
              <w:bottom w:val="single" w:sz="8" w:space="0" w:color="000000"/>
              <w:right w:val="single" w:sz="8" w:space="0" w:color="000000"/>
            </w:tcBorders>
          </w:tcPr>
          <w:p w14:paraId="11C53FD4" w14:textId="77777777" w:rsidR="00A0398C" w:rsidRDefault="00A0398C" w:rsidP="00A0398C">
            <w:r>
              <w:rPr>
                <w:rFonts w:ascii="Times New Roman" w:eastAsia="Times New Roman" w:hAnsi="Times New Roman"/>
                <w:sz w:val="20"/>
              </w:rPr>
              <w:t xml:space="preserve">«Әкелінетін медициналық мақсаттағы бұйымдарды шекаралық тексеру мен сараптауды реттейтін қағидалардың» 6-бабына 2-қосымшаға өзгертулер жобасы (қытай тілінде 4 бет), (ағылшын тілінде 4 бет). </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https://members.wto.org/crnattachments/2026/TBT/TPKM/26_03052_00_x.pdf</w:t>
            </w:r>
            <w:r>
              <w:rPr>
                <w:rFonts w:ascii="Times New Roman" w:eastAsia="Times New Roman" w:hAnsi="Times New Roman"/>
                <w:sz w:val="20"/>
              </w:rPr>
              <w:br/>
              <w:t>https://members.wto.org/crnattachments/2026/TBT/TPKM/26_03052_00_e.pdf</w:t>
            </w:r>
            <w:r>
              <w:rPr>
                <w:rFonts w:ascii="Times New Roman" w:eastAsia="Times New Roman" w:hAnsi="Times New Roman"/>
                <w:sz w:val="20"/>
              </w:rPr>
              <w:br/>
              <w:t>ДСҰ TBT анықтамалық орталығы, электрондық пошта: tbtenq@bsmi.gov.tw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2E5246" w14:textId="77777777" w:rsidR="00A0398C" w:rsidRDefault="00A0398C" w:rsidP="00A0398C">
            <w:r>
              <w:rPr>
                <w:rFonts w:ascii="Times New Roman" w:eastAsia="Times New Roman" w:hAnsi="Times New Roman"/>
                <w:sz w:val="20"/>
              </w:rPr>
              <w:t>9/08/26</w:t>
            </w:r>
          </w:p>
        </w:tc>
      </w:tr>
      <w:tr w:rsidR="00A0398C" w14:paraId="272E048E" w14:textId="77777777" w:rsidTr="00BC5F1B">
        <w:tc>
          <w:tcPr>
            <w:tcW w:w="2720" w:type="dxa"/>
            <w:vMerge/>
          </w:tcPr>
          <w:p w14:paraId="3FF3884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CBEEC1E" w14:textId="77777777" w:rsidR="00A0398C" w:rsidRDefault="00A0398C" w:rsidP="00A0398C">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4375382E" w14:textId="77777777" w:rsidR="00A0398C" w:rsidRDefault="00A0398C" w:rsidP="00A0398C">
            <w:r>
              <w:rPr>
                <w:rFonts w:ascii="Times New Roman" w:eastAsia="Times New Roman" w:hAnsi="Times New Roman"/>
                <w:sz w:val="20"/>
              </w:rPr>
              <w:t>Вулканизацияланған резеңке қабықтағы контрацептивтер (қатты резеңкеден басқа) (HS коды(лар): 401410)</w:t>
            </w:r>
          </w:p>
        </w:tc>
        <w:tc>
          <w:tcPr>
            <w:tcW w:w="2720" w:type="dxa"/>
            <w:vMerge/>
          </w:tcPr>
          <w:p w14:paraId="02F90B2A" w14:textId="77777777" w:rsidR="00A0398C" w:rsidRDefault="00A0398C" w:rsidP="00A0398C"/>
        </w:tc>
      </w:tr>
      <w:tr w:rsidR="00A0398C" w14:paraId="4BEBE2C9" w14:textId="77777777" w:rsidTr="00BC5F1B">
        <w:tc>
          <w:tcPr>
            <w:tcW w:w="2720" w:type="dxa"/>
            <w:vMerge/>
          </w:tcPr>
          <w:p w14:paraId="2B717B3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B904C8A" w14:textId="77777777" w:rsidR="00A0398C" w:rsidRDefault="00A0398C" w:rsidP="00A0398C">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29D50B06" w14:textId="77777777" w:rsidR="00A0398C" w:rsidRDefault="00A0398C" w:rsidP="00A0398C">
            <w:r>
              <w:rPr>
                <w:rFonts w:ascii="Times New Roman" w:eastAsia="Times New Roman" w:hAnsi="Times New Roman"/>
                <w:sz w:val="20"/>
              </w:rPr>
              <w:t>Осымен «Табиғи резеңке еркек презервативтері CNS 6629 T2008 - Талаптар мен сынақ әдістері» түзетулеріне жауап ретінде «Әкелінетін медициналық бұйымдарды тексеру және сараптау қағидаларының» 6-бабына 2-қосымшаға түзету жобасы ұсынылады.</w:t>
            </w:r>
          </w:p>
        </w:tc>
        <w:tc>
          <w:tcPr>
            <w:tcW w:w="2720" w:type="dxa"/>
            <w:vMerge/>
          </w:tcPr>
          <w:p w14:paraId="6D14A431" w14:textId="77777777" w:rsidR="00A0398C" w:rsidRDefault="00A0398C" w:rsidP="00A0398C"/>
        </w:tc>
      </w:tr>
      <w:tr w:rsidR="00A0398C" w14:paraId="48A20870"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36823F1" w14:textId="7AF7DD1E"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12</w:t>
            </w:r>
          </w:p>
        </w:tc>
        <w:tc>
          <w:tcPr>
            <w:tcW w:w="2720" w:type="dxa"/>
            <w:tcBorders>
              <w:top w:val="single" w:sz="8" w:space="0" w:color="000000"/>
              <w:left w:val="single" w:sz="8" w:space="0" w:color="000000"/>
              <w:bottom w:val="single" w:sz="8" w:space="0" w:color="000000"/>
              <w:right w:val="single" w:sz="8" w:space="0" w:color="000000"/>
            </w:tcBorders>
          </w:tcPr>
          <w:p w14:paraId="3D37B61C" w14:textId="77777777" w:rsidR="00A0398C" w:rsidRDefault="00A0398C" w:rsidP="00A0398C">
            <w:r>
              <w:rPr>
                <w:rFonts w:ascii="Times New Roman" w:eastAsia="Times New Roman" w:hAnsi="Times New Roman"/>
                <w:sz w:val="20"/>
              </w:rPr>
              <w:t>G/TBT/N/POL/8</w:t>
            </w:r>
          </w:p>
        </w:tc>
        <w:tc>
          <w:tcPr>
            <w:tcW w:w="5102" w:type="dxa"/>
            <w:tcBorders>
              <w:top w:val="single" w:sz="8" w:space="0" w:color="000000"/>
              <w:left w:val="single" w:sz="8" w:space="0" w:color="000000"/>
              <w:bottom w:val="single" w:sz="8" w:space="0" w:color="000000"/>
              <w:right w:val="single" w:sz="8" w:space="0" w:color="000000"/>
            </w:tcBorders>
          </w:tcPr>
          <w:p w14:paraId="1D5216AF" w14:textId="77777777" w:rsidR="00A0398C" w:rsidRDefault="00A0398C" w:rsidP="00A0398C">
            <w:r>
              <w:rPr>
                <w:rFonts w:ascii="Times New Roman" w:eastAsia="Times New Roman" w:hAnsi="Times New Roman"/>
                <w:sz w:val="20"/>
              </w:rPr>
              <w:t>«Денсаулық сақтау туралы» Заңға өзгерістер мен толықтырулар енгізу туралы 2025 жылғы 17 қазандағы Заң (2025 жылға арналған Заңнама журналы, 1698-бап); (поляк тілінде 2 бет), (ағылшын тілінде 2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немесе агенттіктің байланыс деректеріне сілтеме:</w:t>
            </w:r>
            <w:r>
              <w:rPr>
                <w:rFonts w:ascii="Times New Roman" w:eastAsia="Times New Roman" w:hAnsi="Times New Roman"/>
                <w:sz w:val="20"/>
              </w:rPr>
              <w:br/>
              <w:t>https://members.wto.org/crnattachments/2026/TBT/POL/26_03033_00_e.pdf</w:t>
            </w:r>
            <w:r>
              <w:rPr>
                <w:rFonts w:ascii="Times New Roman" w:eastAsia="Times New Roman" w:hAnsi="Times New Roman"/>
                <w:sz w:val="20"/>
              </w:rPr>
              <w:br/>
              <w:t>https://dziennikustaw.gov.pl/D2025000169801.pdf</w:t>
            </w:r>
            <w:r>
              <w:rPr>
                <w:rFonts w:ascii="Times New Roman" w:eastAsia="Times New Roman" w:hAnsi="Times New Roman"/>
                <w:sz w:val="20"/>
              </w:rPr>
              <w:br/>
              <w:t>https://legislacja.gov.pl/projekt/12389851/katalog/13083108#13083108</w:t>
            </w:r>
            <w:r>
              <w:rPr>
                <w:rFonts w:ascii="Times New Roman" w:eastAsia="Times New Roman" w:hAnsi="Times New Roman"/>
                <w:sz w:val="20"/>
              </w:rPr>
              <w:br/>
              <w:t>Польша Республикасының Денсаулық сақтау министрлігі</w:t>
            </w:r>
            <w:r>
              <w:rPr>
                <w:rFonts w:ascii="Times New Roman" w:eastAsia="Times New Roman" w:hAnsi="Times New Roman"/>
                <w:sz w:val="20"/>
              </w:rPr>
              <w:br/>
              <w:t>Қоғамдық денсаулық сақтау департаменті</w:t>
            </w:r>
            <w:r>
              <w:rPr>
                <w:rFonts w:ascii="Times New Roman" w:eastAsia="Times New Roman" w:hAnsi="Times New Roman"/>
                <w:sz w:val="20"/>
              </w:rPr>
              <w:br/>
              <w:t>Варшава, 00-952, Миодова, 15</w:t>
            </w:r>
            <w:r>
              <w:rPr>
                <w:rFonts w:ascii="Times New Roman" w:eastAsia="Times New Roman" w:hAnsi="Times New Roman"/>
                <w:sz w:val="20"/>
              </w:rPr>
              <w:br/>
              <w:t>Телефон: (+48 22) 53-00-318, e-mail: dep-zp@mz.gov.pl</w:t>
            </w:r>
          </w:p>
        </w:tc>
        <w:tc>
          <w:tcPr>
            <w:tcW w:w="2720" w:type="dxa"/>
            <w:vMerge w:val="restart"/>
            <w:tcBorders>
              <w:top w:val="single" w:sz="8" w:space="0" w:color="000000"/>
              <w:left w:val="single" w:sz="8" w:space="0" w:color="000000"/>
              <w:bottom w:val="single" w:sz="8" w:space="0" w:color="000000"/>
              <w:right w:val="single" w:sz="8" w:space="0" w:color="000000"/>
            </w:tcBorders>
          </w:tcPr>
          <w:p w14:paraId="713CE820" w14:textId="77777777" w:rsidR="00A0398C" w:rsidRDefault="00A0398C" w:rsidP="00A0398C">
            <w:r>
              <w:rPr>
                <w:rFonts w:ascii="Times New Roman" w:eastAsia="Times New Roman" w:hAnsi="Times New Roman"/>
                <w:sz w:val="20"/>
              </w:rPr>
              <w:t>9/08/26</w:t>
            </w:r>
          </w:p>
        </w:tc>
      </w:tr>
      <w:tr w:rsidR="00A0398C" w14:paraId="79FBFDBA" w14:textId="77777777" w:rsidTr="00BC5F1B">
        <w:tc>
          <w:tcPr>
            <w:tcW w:w="2720" w:type="dxa"/>
            <w:vMerge/>
          </w:tcPr>
          <w:p w14:paraId="0B2A916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B19A2D0" w14:textId="77777777" w:rsidR="00A0398C" w:rsidRDefault="00A0398C" w:rsidP="00A0398C">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218809D0" w14:textId="77777777" w:rsidR="00A0398C" w:rsidRDefault="00A0398C" w:rsidP="00A0398C">
            <w:r>
              <w:rPr>
                <w:rFonts w:ascii="Times New Roman" w:eastAsia="Times New Roman" w:hAnsi="Times New Roman"/>
                <w:sz w:val="20"/>
              </w:rPr>
              <w:t>Энергетикалық сусындар, яғни құрамында табиғи түрде болатын заттарды қоспағанда, құрамында 150 мг/л-ден асатын кофеин немесе таурин бар кофеин немесе таурин қосылған сусындар.</w:t>
            </w:r>
          </w:p>
        </w:tc>
        <w:tc>
          <w:tcPr>
            <w:tcW w:w="2720" w:type="dxa"/>
            <w:vMerge/>
          </w:tcPr>
          <w:p w14:paraId="7AED3AF7" w14:textId="77777777" w:rsidR="00A0398C" w:rsidRDefault="00A0398C" w:rsidP="00A0398C"/>
        </w:tc>
      </w:tr>
      <w:tr w:rsidR="00A0398C" w:rsidRPr="00C0035A" w14:paraId="0BE57355" w14:textId="77777777" w:rsidTr="00BC5F1B">
        <w:tc>
          <w:tcPr>
            <w:tcW w:w="2720" w:type="dxa"/>
            <w:vMerge/>
          </w:tcPr>
          <w:p w14:paraId="5341CD4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E6C9DEB" w14:textId="77777777" w:rsidR="00A0398C" w:rsidRDefault="00A0398C" w:rsidP="00A0398C">
            <w:r>
              <w:rPr>
                <w:rFonts w:ascii="Times New Roman" w:eastAsia="Times New Roman" w:hAnsi="Times New Roman"/>
                <w:sz w:val="20"/>
              </w:rPr>
              <w:t>Польша</w:t>
            </w:r>
          </w:p>
        </w:tc>
        <w:tc>
          <w:tcPr>
            <w:tcW w:w="5102" w:type="dxa"/>
            <w:tcBorders>
              <w:top w:val="single" w:sz="8" w:space="0" w:color="000000"/>
              <w:left w:val="single" w:sz="8" w:space="0" w:color="000000"/>
              <w:bottom w:val="single" w:sz="8" w:space="0" w:color="000000"/>
              <w:right w:val="single" w:sz="8" w:space="0" w:color="000000"/>
            </w:tcBorders>
          </w:tcPr>
          <w:p w14:paraId="47F30FA5" w14:textId="77777777" w:rsidR="00A0398C" w:rsidRPr="00C0035A" w:rsidRDefault="00A0398C" w:rsidP="00A0398C">
            <w:pPr>
              <w:spacing w:before="100" w:beforeAutospacing="1" w:after="100" w:afterAutospacing="1" w:line="240" w:lineRule="auto"/>
              <w:rPr>
                <w:rFonts w:ascii="Times New Roman" w:eastAsia="Times New Roman" w:hAnsi="Times New Roman"/>
                <w:sz w:val="20"/>
              </w:rPr>
            </w:pPr>
            <w:proofErr w:type="spellStart"/>
            <w:r w:rsidRPr="00C0035A">
              <w:rPr>
                <w:rFonts w:ascii="Times New Roman" w:eastAsia="Times New Roman" w:hAnsi="Times New Roman"/>
                <w:sz w:val="20"/>
              </w:rPr>
              <w:t>Осы</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акт</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қосылған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кофеин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немесе</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таурин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бар</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сусындарды</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сатуға</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тыйым</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салуды</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енгізді</w:t>
            </w:r>
            <w:proofErr w:type="spellEnd"/>
            <w:r w:rsidRPr="00C0035A">
              <w:rPr>
                <w:rFonts w:ascii="Times New Roman" w:eastAsia="Times New Roman" w:hAnsi="Times New Roman"/>
                <w:sz w:val="20"/>
              </w:rPr>
              <w:t>:</w:t>
            </w:r>
          </w:p>
          <w:p w14:paraId="52AC0D86" w14:textId="77777777" w:rsidR="00A0398C" w:rsidRPr="00C0035A" w:rsidRDefault="00A0398C" w:rsidP="00A0398C">
            <w:pPr>
              <w:numPr>
                <w:ilvl w:val="0"/>
                <w:numId w:val="32"/>
              </w:numPr>
              <w:spacing w:before="100" w:beforeAutospacing="1" w:after="100" w:afterAutospacing="1" w:line="240" w:lineRule="auto"/>
              <w:rPr>
                <w:rFonts w:ascii="Times New Roman" w:eastAsia="Times New Roman" w:hAnsi="Times New Roman"/>
                <w:sz w:val="20"/>
              </w:rPr>
            </w:pPr>
            <w:r w:rsidRPr="00C0035A">
              <w:rPr>
                <w:rFonts w:ascii="Times New Roman" w:eastAsia="Times New Roman" w:hAnsi="Times New Roman"/>
                <w:sz w:val="20"/>
              </w:rPr>
              <w:t xml:space="preserve">18 </w:t>
            </w:r>
            <w:proofErr w:type="spellStart"/>
            <w:r w:rsidRPr="00C0035A">
              <w:rPr>
                <w:rFonts w:ascii="Times New Roman" w:eastAsia="Times New Roman" w:hAnsi="Times New Roman"/>
                <w:sz w:val="20"/>
              </w:rPr>
              <w:t>жасқа</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толмаған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адамдарға</w:t>
            </w:r>
            <w:proofErr w:type="spellEnd"/>
            <w:r w:rsidRPr="00C0035A">
              <w:rPr>
                <w:rFonts w:ascii="Times New Roman" w:eastAsia="Times New Roman" w:hAnsi="Times New Roman"/>
                <w:sz w:val="20"/>
              </w:rPr>
              <w:t xml:space="preserve">; </w:t>
            </w:r>
          </w:p>
          <w:p w14:paraId="2D8FACB1" w14:textId="77777777" w:rsidR="00A0398C" w:rsidRPr="00C0035A" w:rsidRDefault="00A0398C" w:rsidP="00A0398C">
            <w:pPr>
              <w:numPr>
                <w:ilvl w:val="0"/>
                <w:numId w:val="32"/>
              </w:numPr>
              <w:spacing w:before="100" w:beforeAutospacing="1" w:after="100" w:afterAutospacing="1" w:line="240" w:lineRule="auto"/>
              <w:rPr>
                <w:rFonts w:ascii="Times New Roman" w:eastAsia="Times New Roman" w:hAnsi="Times New Roman"/>
                <w:sz w:val="20"/>
              </w:rPr>
            </w:pPr>
            <w:proofErr w:type="spellStart"/>
            <w:r w:rsidRPr="00C0035A">
              <w:rPr>
                <w:rFonts w:ascii="Times New Roman" w:eastAsia="Times New Roman" w:hAnsi="Times New Roman"/>
                <w:sz w:val="20"/>
              </w:rPr>
              <w:t>білім</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беру</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ұйымдарына</w:t>
            </w:r>
            <w:proofErr w:type="spellEnd"/>
            <w:r w:rsidRPr="00C0035A">
              <w:rPr>
                <w:rFonts w:ascii="Times New Roman" w:eastAsia="Times New Roman" w:hAnsi="Times New Roman"/>
                <w:sz w:val="20"/>
              </w:rPr>
              <w:t xml:space="preserve">; </w:t>
            </w:r>
          </w:p>
          <w:p w14:paraId="7BE0C210" w14:textId="77777777" w:rsidR="00A0398C" w:rsidRPr="00C0035A" w:rsidRDefault="00A0398C" w:rsidP="00A0398C">
            <w:pPr>
              <w:numPr>
                <w:ilvl w:val="0"/>
                <w:numId w:val="32"/>
              </w:numPr>
              <w:spacing w:before="100" w:beforeAutospacing="1" w:after="100" w:afterAutospacing="1" w:line="240" w:lineRule="auto"/>
              <w:rPr>
                <w:rFonts w:ascii="Times New Roman" w:eastAsia="Times New Roman" w:hAnsi="Times New Roman"/>
                <w:sz w:val="20"/>
              </w:rPr>
            </w:pPr>
            <w:proofErr w:type="spellStart"/>
            <w:r w:rsidRPr="00C0035A">
              <w:rPr>
                <w:rFonts w:ascii="Times New Roman" w:eastAsia="Times New Roman" w:hAnsi="Times New Roman"/>
                <w:sz w:val="20"/>
              </w:rPr>
              <w:t>сауда</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автоматтары</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арқылы</w:t>
            </w:r>
            <w:proofErr w:type="spellEnd"/>
            <w:r w:rsidRPr="00C0035A">
              <w:rPr>
                <w:rFonts w:ascii="Times New Roman" w:eastAsia="Times New Roman" w:hAnsi="Times New Roman"/>
                <w:sz w:val="20"/>
              </w:rPr>
              <w:t xml:space="preserve">. </w:t>
            </w:r>
          </w:p>
          <w:p w14:paraId="7881CFC1" w14:textId="77777777" w:rsidR="00A0398C" w:rsidRPr="00C0035A" w:rsidRDefault="00A0398C" w:rsidP="00A0398C">
            <w:pPr>
              <w:spacing w:before="100" w:beforeAutospacing="1" w:after="100" w:afterAutospacing="1" w:line="240" w:lineRule="auto"/>
              <w:rPr>
                <w:rFonts w:ascii="Times New Roman" w:eastAsia="Times New Roman" w:hAnsi="Times New Roman"/>
                <w:sz w:val="20"/>
              </w:rPr>
            </w:pPr>
            <w:proofErr w:type="spellStart"/>
            <w:r w:rsidRPr="00C0035A">
              <w:rPr>
                <w:rFonts w:ascii="Times New Roman" w:eastAsia="Times New Roman" w:hAnsi="Times New Roman"/>
                <w:sz w:val="20"/>
              </w:rPr>
              <w:t>Сонымен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қатар</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акт</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қосылған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кофеин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немесе</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таурин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бар</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сусынның</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өндірушісі</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немесе</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импорттаушысы</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өнімнің</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тұтынушылық</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қаптамасына</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айқын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көрінетін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оңай</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оқылатын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және</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өшпейтін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түрде</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Энергетикалық</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сусын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деген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жазуды</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белгілеуге</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міндетті</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екенін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көздейді</w:t>
            </w:r>
            <w:proofErr w:type="spellEnd"/>
            <w:r w:rsidRPr="00C0035A">
              <w:rPr>
                <w:rFonts w:ascii="Times New Roman" w:eastAsia="Times New Roman" w:hAnsi="Times New Roman"/>
                <w:sz w:val="20"/>
              </w:rPr>
              <w:t>.</w:t>
            </w:r>
          </w:p>
          <w:p w14:paraId="270C0757" w14:textId="77777777" w:rsidR="00A0398C" w:rsidRPr="00C0035A" w:rsidRDefault="00A0398C" w:rsidP="00A0398C">
            <w:pPr>
              <w:spacing w:before="100" w:beforeAutospacing="1" w:after="100" w:afterAutospacing="1" w:line="240" w:lineRule="auto"/>
              <w:rPr>
                <w:rFonts w:ascii="Times New Roman" w:eastAsia="Times New Roman" w:hAnsi="Times New Roman"/>
                <w:sz w:val="20"/>
              </w:rPr>
            </w:pPr>
            <w:proofErr w:type="spellStart"/>
            <w:r w:rsidRPr="00C0035A">
              <w:rPr>
                <w:rFonts w:ascii="Times New Roman" w:eastAsia="Times New Roman" w:hAnsi="Times New Roman"/>
                <w:sz w:val="20"/>
              </w:rPr>
              <w:t>Сондай-ақ</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акт</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қосылған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кофеин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немесе</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таурин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бар</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сусындарды</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сату</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және</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таңбалау</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талаптарын</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сақтамауға</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байланысты</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жауапкершілік</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туралы</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ережелерді</w:t>
            </w:r>
            <w:proofErr w:type="spellEnd"/>
            <w:r w:rsidRPr="00C0035A">
              <w:rPr>
                <w:rFonts w:ascii="Times New Roman" w:eastAsia="Times New Roman" w:hAnsi="Times New Roman"/>
                <w:sz w:val="20"/>
              </w:rPr>
              <w:t xml:space="preserve"> </w:t>
            </w:r>
            <w:proofErr w:type="spellStart"/>
            <w:r w:rsidRPr="00C0035A">
              <w:rPr>
                <w:rFonts w:ascii="Times New Roman" w:eastAsia="Times New Roman" w:hAnsi="Times New Roman"/>
                <w:sz w:val="20"/>
              </w:rPr>
              <w:t>қамтиды</w:t>
            </w:r>
            <w:proofErr w:type="spellEnd"/>
            <w:r w:rsidRPr="00C0035A">
              <w:rPr>
                <w:rFonts w:ascii="Times New Roman" w:eastAsia="Times New Roman" w:hAnsi="Times New Roman"/>
                <w:sz w:val="20"/>
              </w:rPr>
              <w:t>.</w:t>
            </w:r>
          </w:p>
        </w:tc>
        <w:tc>
          <w:tcPr>
            <w:tcW w:w="2720" w:type="dxa"/>
            <w:vMerge/>
          </w:tcPr>
          <w:p w14:paraId="1382618F" w14:textId="77777777" w:rsidR="00A0398C" w:rsidRPr="00DC7F07" w:rsidRDefault="00A0398C" w:rsidP="00A0398C"/>
        </w:tc>
      </w:tr>
      <w:tr w:rsidR="00A0398C" w14:paraId="149556D1"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C86492F" w14:textId="1955E4A4"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13</w:t>
            </w:r>
          </w:p>
        </w:tc>
        <w:tc>
          <w:tcPr>
            <w:tcW w:w="2720" w:type="dxa"/>
            <w:tcBorders>
              <w:top w:val="single" w:sz="8" w:space="0" w:color="000000"/>
              <w:left w:val="single" w:sz="8" w:space="0" w:color="000000"/>
              <w:bottom w:val="single" w:sz="8" w:space="0" w:color="000000"/>
              <w:right w:val="single" w:sz="8" w:space="0" w:color="000000"/>
            </w:tcBorders>
          </w:tcPr>
          <w:p w14:paraId="46B290F3" w14:textId="77777777" w:rsidR="00A0398C" w:rsidRDefault="00A0398C" w:rsidP="00A0398C">
            <w:r>
              <w:rPr>
                <w:rFonts w:ascii="Times New Roman" w:eastAsia="Times New Roman" w:hAnsi="Times New Roman"/>
                <w:sz w:val="20"/>
              </w:rPr>
              <w:t>G/TBT/N/IND/44/Add.19</w:t>
            </w:r>
          </w:p>
        </w:tc>
        <w:tc>
          <w:tcPr>
            <w:tcW w:w="5102" w:type="dxa"/>
            <w:tcBorders>
              <w:top w:val="single" w:sz="8" w:space="0" w:color="000000"/>
              <w:left w:val="single" w:sz="8" w:space="0" w:color="000000"/>
              <w:bottom w:val="single" w:sz="8" w:space="0" w:color="000000"/>
              <w:right w:val="single" w:sz="8" w:space="0" w:color="000000"/>
            </w:tcBorders>
          </w:tcPr>
          <w:p w14:paraId="4B6FA44D" w14:textId="77777777" w:rsidR="00A0398C" w:rsidRDefault="00A0398C" w:rsidP="00A0398C">
            <w:r>
              <w:rPr>
                <w:rFonts w:ascii="Times New Roman" w:eastAsia="Times New Roman" w:hAnsi="Times New Roman"/>
                <w:sz w:val="20"/>
              </w:rPr>
              <w:t>2026 жылғы 9 маусымдағы келесі хабарлама Үндістан делегациясының өтініші бойынша таратылды.</w:t>
            </w:r>
            <w:r>
              <w:rPr>
                <w:rFonts w:ascii="Times New Roman" w:eastAsia="Times New Roman" w:hAnsi="Times New Roman"/>
                <w:sz w:val="20"/>
              </w:rPr>
              <w:br/>
              <w:t>Хабарландыру шарасы жарияланған күні: 2026 жылдың 5 мамыры</w:t>
            </w:r>
            <w:r>
              <w:rPr>
                <w:rFonts w:ascii="Times New Roman" w:eastAsia="Times New Roman" w:hAnsi="Times New Roman"/>
                <w:sz w:val="20"/>
              </w:rPr>
              <w:br/>
              <w:t>Хабарландыру шарасы күшіне енеді – күні: 2026 жылдың 5 қарашасы (сыртқы USB қатты дискілерінен басқа барлық дербес қатты дискілер үшін)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FEF8A4" w14:textId="77777777" w:rsidR="00A0398C" w:rsidRDefault="00A0398C" w:rsidP="00A0398C">
            <w:r>
              <w:rPr>
                <w:rFonts w:ascii="Times New Roman" w:eastAsia="Times New Roman" w:hAnsi="Times New Roman"/>
                <w:sz w:val="20"/>
              </w:rPr>
              <w:t>-</w:t>
            </w:r>
          </w:p>
        </w:tc>
      </w:tr>
      <w:tr w:rsidR="00A0398C" w14:paraId="2B067D42" w14:textId="77777777" w:rsidTr="00BC5F1B">
        <w:tc>
          <w:tcPr>
            <w:tcW w:w="2720" w:type="dxa"/>
            <w:vMerge/>
          </w:tcPr>
          <w:p w14:paraId="40303BF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57A04E5" w14:textId="77777777" w:rsidR="00A0398C" w:rsidRDefault="00A0398C" w:rsidP="00A0398C">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051A9093" w14:textId="77777777" w:rsidR="00A0398C" w:rsidRDefault="00A0398C" w:rsidP="00A0398C">
            <w:r>
              <w:rPr>
                <w:rFonts w:ascii="Times New Roman" w:eastAsia="Times New Roman" w:hAnsi="Times New Roman"/>
                <w:sz w:val="20"/>
              </w:rPr>
              <w:t>-</w:t>
            </w:r>
          </w:p>
        </w:tc>
        <w:tc>
          <w:tcPr>
            <w:tcW w:w="2720" w:type="dxa"/>
            <w:vMerge/>
          </w:tcPr>
          <w:p w14:paraId="67290089" w14:textId="77777777" w:rsidR="00A0398C" w:rsidRDefault="00A0398C" w:rsidP="00A0398C"/>
        </w:tc>
      </w:tr>
      <w:tr w:rsidR="00A0398C" w14:paraId="316152E8" w14:textId="77777777" w:rsidTr="00BC5F1B">
        <w:tc>
          <w:tcPr>
            <w:tcW w:w="2720" w:type="dxa"/>
            <w:vMerge/>
          </w:tcPr>
          <w:p w14:paraId="33001FA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6C9FE04" w14:textId="77777777" w:rsidR="00A0398C" w:rsidRDefault="00A0398C" w:rsidP="00A0398C">
            <w:r>
              <w:rPr>
                <w:rFonts w:ascii="Times New Roman" w:eastAsia="Times New Roman" w:hAnsi="Times New Roman"/>
                <w:sz w:val="20"/>
              </w:rPr>
              <w:t>Үндістан</w:t>
            </w:r>
          </w:p>
        </w:tc>
        <w:tc>
          <w:tcPr>
            <w:tcW w:w="5102" w:type="dxa"/>
            <w:tcBorders>
              <w:top w:val="single" w:sz="8" w:space="0" w:color="000000"/>
              <w:left w:val="single" w:sz="8" w:space="0" w:color="000000"/>
              <w:bottom w:val="single" w:sz="8" w:space="0" w:color="000000"/>
              <w:right w:val="single" w:sz="8" w:space="0" w:color="000000"/>
            </w:tcBorders>
          </w:tcPr>
          <w:p w14:paraId="2E229E78" w14:textId="77777777" w:rsidR="00A0398C" w:rsidRDefault="00A0398C" w:rsidP="00A0398C">
            <w:r>
              <w:rPr>
                <w:rFonts w:ascii="Times New Roman" w:eastAsia="Times New Roman" w:hAnsi="Times New Roman"/>
                <w:sz w:val="20"/>
              </w:rPr>
              <w:t>-</w:t>
            </w:r>
          </w:p>
        </w:tc>
        <w:tc>
          <w:tcPr>
            <w:tcW w:w="2720" w:type="dxa"/>
            <w:vMerge/>
          </w:tcPr>
          <w:p w14:paraId="01263239" w14:textId="77777777" w:rsidR="00A0398C" w:rsidRDefault="00A0398C" w:rsidP="00A0398C"/>
        </w:tc>
      </w:tr>
      <w:tr w:rsidR="00A0398C" w14:paraId="6A37690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DB64979" w14:textId="673EA9F8" w:rsidR="00A0398C" w:rsidRPr="00E05063" w:rsidRDefault="00A0398C" w:rsidP="00A0398C">
            <w:pPr>
              <w:rPr>
                <w:lang w:val="kk-KZ"/>
              </w:rPr>
            </w:pPr>
            <w:r>
              <w:rPr>
                <w:rFonts w:ascii="Times New Roman" w:eastAsia="Times New Roman" w:hAnsi="Times New Roman"/>
                <w:sz w:val="20"/>
              </w:rPr>
              <w:t>1</w:t>
            </w:r>
            <w:r>
              <w:rPr>
                <w:rFonts w:ascii="Times New Roman" w:eastAsia="Times New Roman" w:hAnsi="Times New Roman"/>
                <w:sz w:val="20"/>
                <w:lang w:val="kk-KZ"/>
              </w:rPr>
              <w:t>14</w:t>
            </w:r>
          </w:p>
        </w:tc>
        <w:tc>
          <w:tcPr>
            <w:tcW w:w="2720" w:type="dxa"/>
            <w:tcBorders>
              <w:top w:val="single" w:sz="8" w:space="0" w:color="000000"/>
              <w:left w:val="single" w:sz="8" w:space="0" w:color="000000"/>
              <w:bottom w:val="single" w:sz="8" w:space="0" w:color="000000"/>
              <w:right w:val="single" w:sz="8" w:space="0" w:color="000000"/>
            </w:tcBorders>
          </w:tcPr>
          <w:p w14:paraId="552D9F54" w14:textId="77777777" w:rsidR="00A0398C" w:rsidRDefault="00A0398C" w:rsidP="00A0398C">
            <w:r>
              <w:rPr>
                <w:rFonts w:ascii="Times New Roman" w:eastAsia="Times New Roman" w:hAnsi="Times New Roman"/>
                <w:sz w:val="20"/>
              </w:rPr>
              <w:t>G/TBT/N/IND/44/Add.18</w:t>
            </w:r>
          </w:p>
        </w:tc>
        <w:tc>
          <w:tcPr>
            <w:tcW w:w="5102" w:type="dxa"/>
            <w:tcBorders>
              <w:top w:val="single" w:sz="8" w:space="0" w:color="000000"/>
              <w:left w:val="single" w:sz="8" w:space="0" w:color="000000"/>
              <w:bottom w:val="single" w:sz="8" w:space="0" w:color="000000"/>
              <w:right w:val="single" w:sz="8" w:space="0" w:color="000000"/>
            </w:tcBorders>
          </w:tcPr>
          <w:p w14:paraId="52463F31" w14:textId="77777777" w:rsidR="00A0398C" w:rsidRDefault="00A0398C" w:rsidP="00A0398C">
            <w:r>
              <w:rPr>
                <w:rFonts w:ascii="Times New Roman" w:eastAsia="Times New Roman" w:hAnsi="Times New Roman"/>
                <w:sz w:val="20"/>
              </w:rPr>
              <w:t>2026 жылғы 9 маусымдағы келесі хабарлама Үндістан делегациясының өтініші бойынша таратылды.</w:t>
            </w:r>
            <w:r>
              <w:rPr>
                <w:rFonts w:ascii="Times New Roman" w:eastAsia="Times New Roman" w:hAnsi="Times New Roman"/>
                <w:sz w:val="20"/>
              </w:rPr>
              <w:br/>
              <w:t>Хабарланған шара жарияланған – күні: 2026 жылдың 10 наурызы</w:t>
            </w:r>
            <w:r>
              <w:rPr>
                <w:rFonts w:ascii="Times New Roman" w:eastAsia="Times New Roman" w:hAnsi="Times New Roman"/>
                <w:sz w:val="20"/>
              </w:rPr>
              <w:br/>
              <w:t>Хабарландырылған шара қолданысқа енгізіледі – күні: 2026 жылғы 15 маусым.</w:t>
            </w:r>
          </w:p>
        </w:tc>
        <w:tc>
          <w:tcPr>
            <w:tcW w:w="2720" w:type="dxa"/>
            <w:vMerge w:val="restart"/>
            <w:tcBorders>
              <w:top w:val="single" w:sz="8" w:space="0" w:color="000000"/>
              <w:left w:val="single" w:sz="8" w:space="0" w:color="000000"/>
              <w:bottom w:val="single" w:sz="8" w:space="0" w:color="000000"/>
              <w:right w:val="single" w:sz="8" w:space="0" w:color="000000"/>
            </w:tcBorders>
          </w:tcPr>
          <w:p w14:paraId="6BF3274B" w14:textId="77777777" w:rsidR="00A0398C" w:rsidRDefault="00A0398C" w:rsidP="00A0398C">
            <w:r>
              <w:rPr>
                <w:rFonts w:ascii="Times New Roman" w:eastAsia="Times New Roman" w:hAnsi="Times New Roman"/>
                <w:sz w:val="20"/>
              </w:rPr>
              <w:t>-</w:t>
            </w:r>
          </w:p>
        </w:tc>
      </w:tr>
      <w:tr w:rsidR="00A0398C" w14:paraId="3AE5DDDF" w14:textId="77777777" w:rsidTr="00BC5F1B">
        <w:tc>
          <w:tcPr>
            <w:tcW w:w="2720" w:type="dxa"/>
            <w:vMerge/>
          </w:tcPr>
          <w:p w14:paraId="6AC5D47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275A52A" w14:textId="77777777" w:rsidR="00A0398C" w:rsidRDefault="00A0398C" w:rsidP="00A0398C">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364E0983" w14:textId="77777777" w:rsidR="00A0398C" w:rsidRDefault="00A0398C" w:rsidP="00A0398C">
            <w:r>
              <w:rPr>
                <w:rFonts w:ascii="Times New Roman" w:eastAsia="Times New Roman" w:hAnsi="Times New Roman"/>
                <w:sz w:val="20"/>
              </w:rPr>
              <w:t>-</w:t>
            </w:r>
          </w:p>
        </w:tc>
        <w:tc>
          <w:tcPr>
            <w:tcW w:w="2720" w:type="dxa"/>
            <w:vMerge/>
          </w:tcPr>
          <w:p w14:paraId="6ACFA47A" w14:textId="77777777" w:rsidR="00A0398C" w:rsidRDefault="00A0398C" w:rsidP="00A0398C"/>
        </w:tc>
      </w:tr>
      <w:tr w:rsidR="00A0398C" w14:paraId="390110BF" w14:textId="77777777" w:rsidTr="00BC5F1B">
        <w:tc>
          <w:tcPr>
            <w:tcW w:w="2720" w:type="dxa"/>
            <w:vMerge/>
          </w:tcPr>
          <w:p w14:paraId="1F7D901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F0DF1FD" w14:textId="77777777" w:rsidR="00A0398C" w:rsidRDefault="00A0398C" w:rsidP="00A0398C">
            <w:r>
              <w:rPr>
                <w:rFonts w:ascii="Times New Roman" w:eastAsia="Times New Roman" w:hAnsi="Times New Roman"/>
                <w:sz w:val="20"/>
              </w:rPr>
              <w:t>Үндістан</w:t>
            </w:r>
          </w:p>
        </w:tc>
        <w:tc>
          <w:tcPr>
            <w:tcW w:w="5102" w:type="dxa"/>
            <w:tcBorders>
              <w:top w:val="single" w:sz="8" w:space="0" w:color="000000"/>
              <w:left w:val="single" w:sz="8" w:space="0" w:color="000000"/>
              <w:bottom w:val="single" w:sz="8" w:space="0" w:color="000000"/>
              <w:right w:val="single" w:sz="8" w:space="0" w:color="000000"/>
            </w:tcBorders>
          </w:tcPr>
          <w:p w14:paraId="450947C2" w14:textId="77777777" w:rsidR="00A0398C" w:rsidRDefault="00A0398C" w:rsidP="00A0398C">
            <w:r>
              <w:rPr>
                <w:rFonts w:ascii="Times New Roman" w:eastAsia="Times New Roman" w:hAnsi="Times New Roman"/>
                <w:sz w:val="20"/>
              </w:rPr>
              <w:t>-</w:t>
            </w:r>
          </w:p>
        </w:tc>
        <w:tc>
          <w:tcPr>
            <w:tcW w:w="2720" w:type="dxa"/>
            <w:vMerge/>
          </w:tcPr>
          <w:p w14:paraId="1012B6F2" w14:textId="77777777" w:rsidR="00A0398C" w:rsidRDefault="00A0398C" w:rsidP="00A0398C"/>
        </w:tc>
      </w:tr>
      <w:tr w:rsidR="00A0398C" w14:paraId="428C684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8EC3704" w14:textId="461C3397" w:rsidR="00A0398C" w:rsidRPr="00E05063" w:rsidRDefault="00A0398C" w:rsidP="00A0398C">
            <w:pPr>
              <w:rPr>
                <w:lang w:val="kk-KZ"/>
              </w:rPr>
            </w:pPr>
            <w:r>
              <w:rPr>
                <w:rFonts w:ascii="Times New Roman" w:eastAsia="Times New Roman" w:hAnsi="Times New Roman"/>
                <w:sz w:val="20"/>
                <w:lang w:val="kk-KZ"/>
              </w:rPr>
              <w:t>115</w:t>
            </w:r>
          </w:p>
        </w:tc>
        <w:tc>
          <w:tcPr>
            <w:tcW w:w="2720" w:type="dxa"/>
            <w:tcBorders>
              <w:top w:val="single" w:sz="8" w:space="0" w:color="000000"/>
              <w:left w:val="single" w:sz="8" w:space="0" w:color="000000"/>
              <w:bottom w:val="single" w:sz="8" w:space="0" w:color="000000"/>
              <w:right w:val="single" w:sz="8" w:space="0" w:color="000000"/>
            </w:tcBorders>
          </w:tcPr>
          <w:p w14:paraId="1907872C" w14:textId="77777777" w:rsidR="00A0398C" w:rsidRPr="00E05063" w:rsidRDefault="00A0398C" w:rsidP="00A0398C">
            <w:pPr>
              <w:rPr>
                <w:lang w:val="kk-KZ"/>
              </w:rPr>
            </w:pPr>
            <w:r w:rsidRPr="00E05063">
              <w:rPr>
                <w:rFonts w:ascii="Times New Roman" w:eastAsia="Times New Roman" w:hAnsi="Times New Roman"/>
                <w:sz w:val="20"/>
                <w:lang w:val="kk-KZ"/>
              </w:rPr>
              <w:t>G/TBT/N/ARE/617/Rev.1, G/TBT/N/BHR/704/Rev.1, G/TBT/N/KWT/683/Rev.1, G/TBT/N/OMN/528/Rev.1, G/TBT/N/QAT/679/Rev.1, G/TBT/N/SAU/1347/Rev.1, G/TBT/N/YEM/285/Rev.1</w:t>
            </w:r>
          </w:p>
        </w:tc>
        <w:tc>
          <w:tcPr>
            <w:tcW w:w="5102" w:type="dxa"/>
            <w:tcBorders>
              <w:top w:val="single" w:sz="8" w:space="0" w:color="000000"/>
              <w:left w:val="single" w:sz="8" w:space="0" w:color="000000"/>
              <w:bottom w:val="single" w:sz="8" w:space="0" w:color="000000"/>
              <w:right w:val="single" w:sz="8" w:space="0" w:color="000000"/>
            </w:tcBorders>
          </w:tcPr>
          <w:p w14:paraId="50D95A0E" w14:textId="77777777" w:rsidR="00A0398C" w:rsidRDefault="00A0398C" w:rsidP="00A0398C">
            <w:proofErr w:type="spellStart"/>
            <w:r>
              <w:rPr>
                <w:rFonts w:ascii="Times New Roman" w:eastAsia="Times New Roman" w:hAnsi="Times New Roman"/>
                <w:sz w:val="20"/>
              </w:rPr>
              <w:t>Тосаптар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желе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мармеладтар</w:t>
            </w:r>
            <w:proofErr w:type="spellEnd"/>
            <w:r>
              <w:rPr>
                <w:rFonts w:ascii="Times New Roman" w:eastAsia="Times New Roman" w:hAnsi="Times New Roman"/>
                <w:sz w:val="20"/>
              </w:rPr>
              <w:t>; (араб тілінде 15 бет), (ағылшын тілінде 11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https://members.wto.org/crnattachments/2026/TBT/QAT/26_03048_00_x.pdf</w:t>
            </w:r>
            <w:r>
              <w:rPr>
                <w:rFonts w:ascii="Times New Roman" w:eastAsia="Times New Roman" w:hAnsi="Times New Roman"/>
                <w:sz w:val="20"/>
              </w:rPr>
              <w:br/>
              <w:t>https://members.wto.org/crnattachments/2026/TBT/QAT/26_03048_00_e.pdf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60B855" w14:textId="77777777" w:rsidR="00A0398C" w:rsidRDefault="00A0398C" w:rsidP="00A0398C">
            <w:r>
              <w:rPr>
                <w:rFonts w:ascii="Times New Roman" w:eastAsia="Times New Roman" w:hAnsi="Times New Roman"/>
                <w:sz w:val="20"/>
              </w:rPr>
              <w:t>9/08/26</w:t>
            </w:r>
          </w:p>
        </w:tc>
      </w:tr>
      <w:tr w:rsidR="00A0398C" w14:paraId="4168DB23" w14:textId="77777777" w:rsidTr="00BC5F1B">
        <w:tc>
          <w:tcPr>
            <w:tcW w:w="2720" w:type="dxa"/>
            <w:vMerge/>
          </w:tcPr>
          <w:p w14:paraId="1F8925A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B75C0BE" w14:textId="77777777" w:rsidR="00A0398C" w:rsidRDefault="00A0398C" w:rsidP="00A0398C">
            <w:r>
              <w:rPr>
                <w:rFonts w:ascii="Times New Roman" w:eastAsia="Times New Roman" w:hAnsi="Times New Roman"/>
                <w:sz w:val="20"/>
              </w:rPr>
              <w:t>10/06/26</w:t>
            </w:r>
          </w:p>
        </w:tc>
        <w:tc>
          <w:tcPr>
            <w:tcW w:w="5102" w:type="dxa"/>
            <w:tcBorders>
              <w:top w:val="single" w:sz="8" w:space="0" w:color="000000"/>
              <w:left w:val="single" w:sz="8" w:space="0" w:color="000000"/>
              <w:bottom w:val="single" w:sz="8" w:space="0" w:color="000000"/>
              <w:right w:val="single" w:sz="8" w:space="0" w:color="000000"/>
            </w:tcBorders>
          </w:tcPr>
          <w:p w14:paraId="1F7033C2" w14:textId="77777777" w:rsidR="00A0398C" w:rsidRDefault="00A0398C" w:rsidP="00A0398C">
            <w:r>
              <w:rPr>
                <w:rFonts w:ascii="Times New Roman" w:eastAsia="Times New Roman" w:hAnsi="Times New Roman"/>
                <w:sz w:val="20"/>
              </w:rPr>
              <w:t>Жемістер мен туынды өнімдер (ICS кодтары: 67.080.10)</w:t>
            </w:r>
          </w:p>
        </w:tc>
        <w:tc>
          <w:tcPr>
            <w:tcW w:w="2720" w:type="dxa"/>
            <w:vMerge/>
          </w:tcPr>
          <w:p w14:paraId="2E7E6156" w14:textId="77777777" w:rsidR="00A0398C" w:rsidRDefault="00A0398C" w:rsidP="00A0398C"/>
        </w:tc>
      </w:tr>
      <w:tr w:rsidR="00A0398C" w:rsidRPr="00DC7F07" w14:paraId="14EDE889" w14:textId="77777777" w:rsidTr="00BC5F1B">
        <w:tc>
          <w:tcPr>
            <w:tcW w:w="2720" w:type="dxa"/>
            <w:vMerge/>
          </w:tcPr>
          <w:p w14:paraId="6EAB9EB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8F49385" w14:textId="77777777" w:rsidR="00A0398C" w:rsidRPr="00C0035A" w:rsidRDefault="00A0398C" w:rsidP="00A0398C">
            <w:pPr>
              <w:rPr>
                <w:lang w:val="kk-KZ"/>
              </w:rPr>
            </w:pPr>
            <w:r w:rsidRPr="00C0035A">
              <w:rPr>
                <w:rFonts w:ascii="Times New Roman" w:eastAsia="Times New Roman" w:hAnsi="Times New Roman"/>
                <w:sz w:val="20"/>
                <w:lang w:val="ru-RU"/>
              </w:rPr>
              <w:t>Катар</w:t>
            </w:r>
            <w:r>
              <w:rPr>
                <w:rFonts w:ascii="Times New Roman" w:eastAsia="Times New Roman" w:hAnsi="Times New Roman"/>
                <w:sz w:val="20"/>
                <w:lang w:val="ru-RU"/>
              </w:rPr>
              <w:t xml:space="preserve">, Кувейт, Бахрейн, </w:t>
            </w:r>
            <w:r>
              <w:rPr>
                <w:rFonts w:ascii="Times New Roman" w:eastAsia="Times New Roman" w:hAnsi="Times New Roman"/>
                <w:sz w:val="20"/>
                <w:lang w:val="ru-RU"/>
              </w:rPr>
              <w:lastRenderedPageBreak/>
              <w:t xml:space="preserve">Катар, Кувейт, Бахрейн, Оман, Йемен, </w:t>
            </w:r>
            <w:proofErr w:type="spellStart"/>
            <w:r>
              <w:rPr>
                <w:rFonts w:ascii="Times New Roman" w:eastAsia="Times New Roman" w:hAnsi="Times New Roman"/>
                <w:sz w:val="20"/>
                <w:lang w:val="ru-RU"/>
              </w:rPr>
              <w:t>Сауд</w:t>
            </w:r>
            <w:proofErr w:type="spellEnd"/>
            <w:r>
              <w:rPr>
                <w:rFonts w:ascii="Times New Roman" w:eastAsia="Times New Roman" w:hAnsi="Times New Roman"/>
                <w:sz w:val="20"/>
                <w:lang w:val="ru-RU"/>
              </w:rPr>
              <w:t xml:space="preserve"> </w:t>
            </w:r>
            <w:proofErr w:type="spellStart"/>
            <w:r>
              <w:rPr>
                <w:rFonts w:ascii="Times New Roman" w:eastAsia="Times New Roman" w:hAnsi="Times New Roman"/>
                <w:sz w:val="20"/>
                <w:lang w:val="ru-RU"/>
              </w:rPr>
              <w:t>Аравиясы</w:t>
            </w:r>
            <w:proofErr w:type="spellEnd"/>
            <w:r>
              <w:rPr>
                <w:rFonts w:ascii="Times New Roman" w:eastAsia="Times New Roman" w:hAnsi="Times New Roman"/>
                <w:sz w:val="20"/>
                <w:lang w:val="ru-RU"/>
              </w:rPr>
              <w:t>, БА</w:t>
            </w:r>
            <w:r>
              <w:rPr>
                <w:rFonts w:ascii="Times New Roman" w:eastAsia="Times New Roman" w:hAnsi="Times New Roman"/>
                <w:sz w:val="20"/>
                <w:lang w:val="kk-KZ"/>
              </w:rPr>
              <w:t>Ә</w:t>
            </w:r>
          </w:p>
        </w:tc>
        <w:tc>
          <w:tcPr>
            <w:tcW w:w="5102" w:type="dxa"/>
            <w:tcBorders>
              <w:top w:val="single" w:sz="8" w:space="0" w:color="000000"/>
              <w:left w:val="single" w:sz="8" w:space="0" w:color="000000"/>
              <w:bottom w:val="single" w:sz="8" w:space="0" w:color="000000"/>
              <w:right w:val="single" w:sz="8" w:space="0" w:color="000000"/>
            </w:tcBorders>
          </w:tcPr>
          <w:p w14:paraId="69CC2244" w14:textId="77777777" w:rsidR="00A0398C" w:rsidRPr="00DC7F07" w:rsidRDefault="00A0398C" w:rsidP="00A0398C">
            <w:pPr>
              <w:spacing w:before="100" w:beforeAutospacing="1" w:after="100" w:afterAutospacing="1" w:line="240" w:lineRule="auto"/>
              <w:rPr>
                <w:rFonts w:ascii="Times New Roman" w:eastAsia="Times New Roman" w:hAnsi="Times New Roman"/>
                <w:sz w:val="20"/>
                <w:lang w:val="kk-KZ"/>
              </w:rPr>
            </w:pPr>
            <w:r w:rsidRPr="00DC7F07">
              <w:rPr>
                <w:rFonts w:ascii="Times New Roman" w:eastAsia="Times New Roman" w:hAnsi="Times New Roman"/>
                <w:sz w:val="20"/>
                <w:lang w:val="kk-KZ"/>
              </w:rPr>
              <w:lastRenderedPageBreak/>
              <w:t xml:space="preserve">Бұл Парсы шығанағы елдерінің Техникалық регламенті </w:t>
            </w:r>
            <w:r w:rsidRPr="00DC7F07">
              <w:rPr>
                <w:rFonts w:ascii="Times New Roman" w:eastAsia="Times New Roman" w:hAnsi="Times New Roman"/>
                <w:sz w:val="20"/>
                <w:lang w:val="kk-KZ"/>
              </w:rPr>
              <w:lastRenderedPageBreak/>
              <w:t>тікелей тұтынуға арналған джемдерге, желелерге және мармеладтарға, соның ішінде қоғамдық тамақтандыру саласында қолдануға немесе қажет болған жағдайда қайта орауға (қаптауға) арналған өнімдерге қолданылады. Ол келесі өнімдерге қолданылмайды:</w:t>
            </w:r>
          </w:p>
          <w:p w14:paraId="574B7972" w14:textId="77777777" w:rsidR="00A0398C" w:rsidRPr="00DC7F07" w:rsidRDefault="00A0398C" w:rsidP="00A0398C">
            <w:pPr>
              <w:spacing w:before="100" w:beforeAutospacing="1" w:after="100" w:afterAutospacing="1" w:line="240" w:lineRule="auto"/>
              <w:rPr>
                <w:rFonts w:ascii="Times New Roman" w:eastAsia="Times New Roman" w:hAnsi="Times New Roman"/>
                <w:sz w:val="20"/>
                <w:lang w:val="kk-KZ"/>
              </w:rPr>
            </w:pPr>
            <w:r w:rsidRPr="00DC7F07">
              <w:rPr>
                <w:rFonts w:ascii="Times New Roman" w:eastAsia="Times New Roman" w:hAnsi="Times New Roman"/>
                <w:sz w:val="20"/>
                <w:lang w:val="kk-KZ"/>
              </w:rPr>
              <w:t>a) жұқа кондитерлік өнімдер, ұннан жасалған кондитерлік бұйымдар немесе (мысалы, печенье өндірісінде қолдануға арналған) өндірістік қайта өңдеуге арналғаны көрсетілген өнімдер;</w:t>
            </w:r>
          </w:p>
          <w:p w14:paraId="057EF617" w14:textId="77777777" w:rsidR="00A0398C" w:rsidRPr="00DC7F07" w:rsidRDefault="00A0398C" w:rsidP="00A0398C">
            <w:pPr>
              <w:spacing w:before="100" w:beforeAutospacing="1" w:after="100" w:afterAutospacing="1" w:line="240" w:lineRule="auto"/>
              <w:rPr>
                <w:rFonts w:ascii="Times New Roman" w:eastAsia="Times New Roman" w:hAnsi="Times New Roman"/>
                <w:sz w:val="20"/>
                <w:lang w:val="kk-KZ"/>
              </w:rPr>
            </w:pPr>
            <w:r w:rsidRPr="00DC7F07">
              <w:rPr>
                <w:rFonts w:ascii="Times New Roman" w:eastAsia="Times New Roman" w:hAnsi="Times New Roman"/>
                <w:sz w:val="20"/>
                <w:lang w:val="kk-KZ"/>
              </w:rPr>
              <w:t>b) арнайы диеталық мақсаттарға арналғаны нақты көрсетілген немесе солай таңбаланған өнімдер;</w:t>
            </w:r>
          </w:p>
          <w:p w14:paraId="72B38481" w14:textId="77777777" w:rsidR="00A0398C" w:rsidRPr="00DC7F07" w:rsidRDefault="00A0398C" w:rsidP="00A0398C">
            <w:pPr>
              <w:spacing w:before="100" w:beforeAutospacing="1" w:after="100" w:afterAutospacing="1" w:line="240" w:lineRule="auto"/>
              <w:rPr>
                <w:rFonts w:ascii="Times New Roman" w:eastAsia="Times New Roman" w:hAnsi="Times New Roman"/>
                <w:sz w:val="20"/>
                <w:lang w:val="kk-KZ"/>
              </w:rPr>
            </w:pPr>
            <w:r w:rsidRPr="00DC7F07">
              <w:rPr>
                <w:rFonts w:ascii="Times New Roman" w:eastAsia="Times New Roman" w:hAnsi="Times New Roman"/>
                <w:sz w:val="20"/>
                <w:lang w:val="kk-KZ"/>
              </w:rPr>
              <w:t>c) қант мөлшері азайтылған немесе қант мөлшері өте төмен өнімдер;</w:t>
            </w:r>
          </w:p>
          <w:p w14:paraId="6BEF32E2" w14:textId="77777777" w:rsidR="00A0398C" w:rsidRPr="00DC7F07" w:rsidRDefault="00A0398C" w:rsidP="00A0398C">
            <w:pPr>
              <w:spacing w:before="100" w:beforeAutospacing="1" w:after="100" w:afterAutospacing="1" w:line="240" w:lineRule="auto"/>
              <w:rPr>
                <w:rFonts w:ascii="Times New Roman" w:eastAsia="Times New Roman" w:hAnsi="Times New Roman"/>
                <w:sz w:val="20"/>
                <w:lang w:val="kk-KZ"/>
              </w:rPr>
            </w:pPr>
            <w:r w:rsidRPr="00DC7F07">
              <w:rPr>
                <w:rFonts w:ascii="Times New Roman" w:eastAsia="Times New Roman" w:hAnsi="Times New Roman"/>
                <w:sz w:val="20"/>
                <w:lang w:val="kk-KZ"/>
              </w:rPr>
              <w:t>d) тәттілеуші қасиеті бар тағамдық өнімдер толық немесе ішінара тағамдық қоспа-тәттілендіргіштермен алмастырылған өнімдер.</w:t>
            </w:r>
          </w:p>
        </w:tc>
        <w:tc>
          <w:tcPr>
            <w:tcW w:w="2720" w:type="dxa"/>
            <w:vMerge/>
          </w:tcPr>
          <w:p w14:paraId="52800934" w14:textId="77777777" w:rsidR="00A0398C" w:rsidRPr="00C0035A" w:rsidRDefault="00A0398C" w:rsidP="00A0398C">
            <w:pPr>
              <w:rPr>
                <w:lang w:val="kk-KZ"/>
              </w:rPr>
            </w:pPr>
          </w:p>
        </w:tc>
      </w:tr>
      <w:tr w:rsidR="00A0398C" w14:paraId="46F87C9F"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5FE7EAE" w14:textId="58CC2529" w:rsidR="00A0398C" w:rsidRPr="00E05063" w:rsidRDefault="00A0398C" w:rsidP="00A0398C">
            <w:pPr>
              <w:rPr>
                <w:lang w:val="kk-KZ"/>
              </w:rPr>
            </w:pPr>
            <w:r>
              <w:rPr>
                <w:rFonts w:ascii="Times New Roman" w:eastAsia="Times New Roman" w:hAnsi="Times New Roman"/>
                <w:sz w:val="20"/>
                <w:lang w:val="kk-KZ"/>
              </w:rPr>
              <w:t>116</w:t>
            </w:r>
          </w:p>
        </w:tc>
        <w:tc>
          <w:tcPr>
            <w:tcW w:w="2720" w:type="dxa"/>
            <w:tcBorders>
              <w:top w:val="single" w:sz="8" w:space="0" w:color="000000"/>
              <w:left w:val="single" w:sz="8" w:space="0" w:color="000000"/>
              <w:bottom w:val="single" w:sz="8" w:space="0" w:color="000000"/>
              <w:right w:val="single" w:sz="8" w:space="0" w:color="000000"/>
            </w:tcBorders>
          </w:tcPr>
          <w:p w14:paraId="0F4E8173" w14:textId="77777777" w:rsidR="00A0398C" w:rsidRDefault="00A0398C" w:rsidP="00A0398C">
            <w:r>
              <w:rPr>
                <w:rFonts w:ascii="Times New Roman" w:eastAsia="Times New Roman" w:hAnsi="Times New Roman"/>
                <w:sz w:val="20"/>
              </w:rPr>
              <w:t>G/TBT/N/USA/57/Rev.1/Add.1</w:t>
            </w:r>
          </w:p>
        </w:tc>
        <w:tc>
          <w:tcPr>
            <w:tcW w:w="5102" w:type="dxa"/>
            <w:tcBorders>
              <w:top w:val="single" w:sz="8" w:space="0" w:color="000000"/>
              <w:left w:val="single" w:sz="8" w:space="0" w:color="000000"/>
              <w:bottom w:val="single" w:sz="8" w:space="0" w:color="000000"/>
              <w:right w:val="single" w:sz="8" w:space="0" w:color="000000"/>
            </w:tcBorders>
          </w:tcPr>
          <w:p w14:paraId="51C8E102" w14:textId="77777777" w:rsidR="00A0398C" w:rsidRDefault="00A0398C" w:rsidP="00A0398C">
            <w:r>
              <w:rPr>
                <w:rFonts w:ascii="Times New Roman" w:eastAsia="Times New Roman" w:hAnsi="Times New Roman"/>
                <w:sz w:val="20"/>
              </w:rPr>
              <w:t>2026 жылғы 8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https://members.wto.org/crnattachments/2026/TBT/USA/final_measure/26_03020_00_e.pdf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6CE777" w14:textId="77777777" w:rsidR="00A0398C" w:rsidRDefault="00A0398C" w:rsidP="00A0398C">
            <w:r>
              <w:rPr>
                <w:rFonts w:ascii="Times New Roman" w:eastAsia="Times New Roman" w:hAnsi="Times New Roman"/>
                <w:sz w:val="20"/>
              </w:rPr>
              <w:t>-</w:t>
            </w:r>
          </w:p>
        </w:tc>
      </w:tr>
      <w:tr w:rsidR="00A0398C" w14:paraId="47E71970" w14:textId="77777777" w:rsidTr="00BC5F1B">
        <w:tc>
          <w:tcPr>
            <w:tcW w:w="2720" w:type="dxa"/>
            <w:vMerge/>
          </w:tcPr>
          <w:p w14:paraId="45D1C90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C1A3FFB" w14:textId="77777777" w:rsidR="00A0398C" w:rsidRDefault="00A0398C" w:rsidP="00A0398C">
            <w:r>
              <w:rPr>
                <w:rFonts w:ascii="Times New Roman" w:eastAsia="Times New Roman" w:hAnsi="Times New Roman"/>
                <w:sz w:val="20"/>
              </w:rPr>
              <w:t>9/06/26</w:t>
            </w:r>
          </w:p>
        </w:tc>
        <w:tc>
          <w:tcPr>
            <w:tcW w:w="5102" w:type="dxa"/>
            <w:tcBorders>
              <w:top w:val="single" w:sz="8" w:space="0" w:color="000000"/>
              <w:left w:val="single" w:sz="8" w:space="0" w:color="000000"/>
              <w:bottom w:val="single" w:sz="8" w:space="0" w:color="000000"/>
              <w:right w:val="single" w:sz="8" w:space="0" w:color="000000"/>
            </w:tcBorders>
          </w:tcPr>
          <w:p w14:paraId="36152E44" w14:textId="77777777" w:rsidR="00A0398C" w:rsidRDefault="00A0398C" w:rsidP="00A0398C">
            <w:r>
              <w:rPr>
                <w:rFonts w:ascii="Times New Roman" w:eastAsia="Times New Roman" w:hAnsi="Times New Roman"/>
                <w:sz w:val="20"/>
              </w:rPr>
              <w:t>-</w:t>
            </w:r>
          </w:p>
        </w:tc>
        <w:tc>
          <w:tcPr>
            <w:tcW w:w="2720" w:type="dxa"/>
            <w:vMerge/>
          </w:tcPr>
          <w:p w14:paraId="659CB560" w14:textId="77777777" w:rsidR="00A0398C" w:rsidRDefault="00A0398C" w:rsidP="00A0398C"/>
        </w:tc>
      </w:tr>
      <w:tr w:rsidR="00A0398C" w14:paraId="1DB5EECF" w14:textId="77777777" w:rsidTr="00BC5F1B">
        <w:tc>
          <w:tcPr>
            <w:tcW w:w="2720" w:type="dxa"/>
            <w:vMerge/>
          </w:tcPr>
          <w:p w14:paraId="07C7B74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3CFE81B"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2A081333" w14:textId="77777777" w:rsidR="00A0398C" w:rsidRDefault="00A0398C" w:rsidP="00A0398C">
            <w:r>
              <w:rPr>
                <w:rFonts w:ascii="Times New Roman" w:eastAsia="Times New Roman" w:hAnsi="Times New Roman"/>
                <w:sz w:val="20"/>
              </w:rPr>
              <w:t>-</w:t>
            </w:r>
          </w:p>
        </w:tc>
        <w:tc>
          <w:tcPr>
            <w:tcW w:w="2720" w:type="dxa"/>
            <w:vMerge/>
          </w:tcPr>
          <w:p w14:paraId="12D558A2" w14:textId="77777777" w:rsidR="00A0398C" w:rsidRDefault="00A0398C" w:rsidP="00A0398C"/>
        </w:tc>
      </w:tr>
      <w:tr w:rsidR="00A0398C" w14:paraId="3B14B42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7973844" w14:textId="0B5FA768" w:rsidR="00A0398C" w:rsidRPr="00E05063" w:rsidRDefault="00A0398C" w:rsidP="00A0398C">
            <w:pPr>
              <w:rPr>
                <w:lang w:val="kk-KZ"/>
              </w:rPr>
            </w:pPr>
            <w:r>
              <w:rPr>
                <w:rFonts w:ascii="Times New Roman" w:eastAsia="Times New Roman" w:hAnsi="Times New Roman"/>
                <w:sz w:val="20"/>
                <w:lang w:val="kk-KZ"/>
              </w:rPr>
              <w:t>117</w:t>
            </w:r>
          </w:p>
        </w:tc>
        <w:tc>
          <w:tcPr>
            <w:tcW w:w="2720" w:type="dxa"/>
            <w:tcBorders>
              <w:top w:val="single" w:sz="8" w:space="0" w:color="000000"/>
              <w:left w:val="single" w:sz="8" w:space="0" w:color="000000"/>
              <w:bottom w:val="single" w:sz="8" w:space="0" w:color="000000"/>
              <w:right w:val="single" w:sz="8" w:space="0" w:color="000000"/>
            </w:tcBorders>
          </w:tcPr>
          <w:p w14:paraId="2F5663F8" w14:textId="77777777" w:rsidR="00A0398C" w:rsidRDefault="00A0398C" w:rsidP="00A0398C">
            <w:r>
              <w:rPr>
                <w:rFonts w:ascii="Times New Roman" w:eastAsia="Times New Roman" w:hAnsi="Times New Roman"/>
                <w:sz w:val="20"/>
              </w:rPr>
              <w:t>G/TBT/N/USA/2114/Add.3</w:t>
            </w:r>
          </w:p>
        </w:tc>
        <w:tc>
          <w:tcPr>
            <w:tcW w:w="5102" w:type="dxa"/>
            <w:tcBorders>
              <w:top w:val="single" w:sz="8" w:space="0" w:color="000000"/>
              <w:left w:val="single" w:sz="8" w:space="0" w:color="000000"/>
              <w:bottom w:val="single" w:sz="8" w:space="0" w:color="000000"/>
              <w:right w:val="single" w:sz="8" w:space="0" w:color="000000"/>
            </w:tcBorders>
          </w:tcPr>
          <w:p w14:paraId="2045DDB7" w14:textId="77777777" w:rsidR="00A0398C" w:rsidRDefault="00A0398C" w:rsidP="00A0398C">
            <w:r>
              <w:rPr>
                <w:rFonts w:ascii="Times New Roman" w:eastAsia="Times New Roman" w:hAnsi="Times New Roman"/>
                <w:sz w:val="20"/>
              </w:rPr>
              <w:t>2026 жылғы 8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https://members.wto.org/crnattachments/2026/TBT/USA/final_measure/26_03022_00_e.pdf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35766EF" w14:textId="77777777" w:rsidR="00A0398C" w:rsidRDefault="00A0398C" w:rsidP="00A0398C">
            <w:r>
              <w:rPr>
                <w:rFonts w:ascii="Times New Roman" w:eastAsia="Times New Roman" w:hAnsi="Times New Roman"/>
                <w:sz w:val="20"/>
              </w:rPr>
              <w:t>-</w:t>
            </w:r>
          </w:p>
        </w:tc>
      </w:tr>
      <w:tr w:rsidR="00A0398C" w14:paraId="7CBC13FF" w14:textId="77777777" w:rsidTr="00BC5F1B">
        <w:tc>
          <w:tcPr>
            <w:tcW w:w="2720" w:type="dxa"/>
            <w:vMerge/>
          </w:tcPr>
          <w:p w14:paraId="2450AB3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5C43AE9" w14:textId="77777777" w:rsidR="00A0398C" w:rsidRDefault="00A0398C" w:rsidP="00A0398C">
            <w:r>
              <w:rPr>
                <w:rFonts w:ascii="Times New Roman" w:eastAsia="Times New Roman" w:hAnsi="Times New Roman"/>
                <w:sz w:val="20"/>
              </w:rPr>
              <w:t>9/06/26</w:t>
            </w:r>
          </w:p>
        </w:tc>
        <w:tc>
          <w:tcPr>
            <w:tcW w:w="5102" w:type="dxa"/>
            <w:tcBorders>
              <w:top w:val="single" w:sz="8" w:space="0" w:color="000000"/>
              <w:left w:val="single" w:sz="8" w:space="0" w:color="000000"/>
              <w:bottom w:val="single" w:sz="8" w:space="0" w:color="000000"/>
              <w:right w:val="single" w:sz="8" w:space="0" w:color="000000"/>
            </w:tcBorders>
          </w:tcPr>
          <w:p w14:paraId="1414DAC2" w14:textId="77777777" w:rsidR="00A0398C" w:rsidRDefault="00A0398C" w:rsidP="00A0398C">
            <w:r>
              <w:rPr>
                <w:rFonts w:ascii="Times New Roman" w:eastAsia="Times New Roman" w:hAnsi="Times New Roman"/>
                <w:sz w:val="20"/>
              </w:rPr>
              <w:t>-</w:t>
            </w:r>
          </w:p>
        </w:tc>
        <w:tc>
          <w:tcPr>
            <w:tcW w:w="2720" w:type="dxa"/>
            <w:vMerge/>
          </w:tcPr>
          <w:p w14:paraId="7F18FD58" w14:textId="77777777" w:rsidR="00A0398C" w:rsidRDefault="00A0398C" w:rsidP="00A0398C"/>
        </w:tc>
      </w:tr>
      <w:tr w:rsidR="00A0398C" w14:paraId="4EE18923" w14:textId="77777777" w:rsidTr="00BC5F1B">
        <w:tc>
          <w:tcPr>
            <w:tcW w:w="2720" w:type="dxa"/>
            <w:vMerge/>
          </w:tcPr>
          <w:p w14:paraId="565827B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EF901C9"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01C62F20" w14:textId="77777777" w:rsidR="00A0398C" w:rsidRDefault="00A0398C" w:rsidP="00A0398C">
            <w:r>
              <w:rPr>
                <w:rFonts w:ascii="Times New Roman" w:eastAsia="Times New Roman" w:hAnsi="Times New Roman"/>
                <w:sz w:val="20"/>
              </w:rPr>
              <w:t>-</w:t>
            </w:r>
          </w:p>
        </w:tc>
        <w:tc>
          <w:tcPr>
            <w:tcW w:w="2720" w:type="dxa"/>
            <w:vMerge/>
          </w:tcPr>
          <w:p w14:paraId="2B0A8D75" w14:textId="77777777" w:rsidR="00A0398C" w:rsidRDefault="00A0398C" w:rsidP="00A0398C"/>
        </w:tc>
      </w:tr>
      <w:tr w:rsidR="00A0398C" w14:paraId="39EE297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D56E712" w14:textId="629B93CD" w:rsidR="00A0398C" w:rsidRPr="00E05063" w:rsidRDefault="00A0398C" w:rsidP="00A0398C">
            <w:pPr>
              <w:rPr>
                <w:lang w:val="kk-KZ"/>
              </w:rPr>
            </w:pPr>
            <w:r>
              <w:rPr>
                <w:rFonts w:ascii="Times New Roman" w:eastAsia="Times New Roman" w:hAnsi="Times New Roman"/>
                <w:sz w:val="20"/>
                <w:lang w:val="kk-KZ"/>
              </w:rPr>
              <w:lastRenderedPageBreak/>
              <w:t>118</w:t>
            </w:r>
          </w:p>
        </w:tc>
        <w:tc>
          <w:tcPr>
            <w:tcW w:w="2720" w:type="dxa"/>
            <w:tcBorders>
              <w:top w:val="single" w:sz="8" w:space="0" w:color="000000"/>
              <w:left w:val="single" w:sz="8" w:space="0" w:color="000000"/>
              <w:bottom w:val="single" w:sz="8" w:space="0" w:color="000000"/>
              <w:right w:val="single" w:sz="8" w:space="0" w:color="000000"/>
            </w:tcBorders>
          </w:tcPr>
          <w:p w14:paraId="49EB71D5" w14:textId="77777777" w:rsidR="00A0398C" w:rsidRDefault="00A0398C" w:rsidP="00A0398C">
            <w:r>
              <w:rPr>
                <w:rFonts w:ascii="Times New Roman" w:eastAsia="Times New Roman" w:hAnsi="Times New Roman"/>
                <w:sz w:val="20"/>
              </w:rPr>
              <w:t>G/TBT/N/USA/2113/Add.3</w:t>
            </w:r>
          </w:p>
        </w:tc>
        <w:tc>
          <w:tcPr>
            <w:tcW w:w="5102" w:type="dxa"/>
            <w:tcBorders>
              <w:top w:val="single" w:sz="8" w:space="0" w:color="000000"/>
              <w:left w:val="single" w:sz="8" w:space="0" w:color="000000"/>
              <w:bottom w:val="single" w:sz="8" w:space="0" w:color="000000"/>
              <w:right w:val="single" w:sz="8" w:space="0" w:color="000000"/>
            </w:tcBorders>
          </w:tcPr>
          <w:p w14:paraId="687ADF7A" w14:textId="77777777" w:rsidR="00A0398C" w:rsidRDefault="00A0398C" w:rsidP="00A0398C">
            <w:r>
              <w:rPr>
                <w:rFonts w:ascii="Times New Roman" w:eastAsia="Times New Roman" w:hAnsi="Times New Roman"/>
                <w:sz w:val="20"/>
              </w:rPr>
              <w:t>2026 жылғы 8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https://members.wto.org/crnattachments/2026/TBT/USA/final_measure/26_03021_00_e.pdf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DC4920" w14:textId="77777777" w:rsidR="00A0398C" w:rsidRDefault="00A0398C" w:rsidP="00A0398C">
            <w:r>
              <w:rPr>
                <w:rFonts w:ascii="Times New Roman" w:eastAsia="Times New Roman" w:hAnsi="Times New Roman"/>
                <w:sz w:val="20"/>
              </w:rPr>
              <w:t>-</w:t>
            </w:r>
          </w:p>
        </w:tc>
      </w:tr>
      <w:tr w:rsidR="00A0398C" w14:paraId="4E727F93" w14:textId="77777777" w:rsidTr="00BC5F1B">
        <w:tc>
          <w:tcPr>
            <w:tcW w:w="2720" w:type="dxa"/>
            <w:vMerge/>
          </w:tcPr>
          <w:p w14:paraId="00BA8A9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F635EBB" w14:textId="77777777" w:rsidR="00A0398C" w:rsidRDefault="00A0398C" w:rsidP="00A0398C">
            <w:r>
              <w:rPr>
                <w:rFonts w:ascii="Times New Roman" w:eastAsia="Times New Roman" w:hAnsi="Times New Roman"/>
                <w:sz w:val="20"/>
              </w:rPr>
              <w:t>9/06/26</w:t>
            </w:r>
          </w:p>
        </w:tc>
        <w:tc>
          <w:tcPr>
            <w:tcW w:w="5102" w:type="dxa"/>
            <w:tcBorders>
              <w:top w:val="single" w:sz="8" w:space="0" w:color="000000"/>
              <w:left w:val="single" w:sz="8" w:space="0" w:color="000000"/>
              <w:bottom w:val="single" w:sz="8" w:space="0" w:color="000000"/>
              <w:right w:val="single" w:sz="8" w:space="0" w:color="000000"/>
            </w:tcBorders>
          </w:tcPr>
          <w:p w14:paraId="7235F549" w14:textId="77777777" w:rsidR="00A0398C" w:rsidRDefault="00A0398C" w:rsidP="00A0398C">
            <w:r>
              <w:rPr>
                <w:rFonts w:ascii="Times New Roman" w:eastAsia="Times New Roman" w:hAnsi="Times New Roman"/>
                <w:sz w:val="20"/>
              </w:rPr>
              <w:t>-</w:t>
            </w:r>
          </w:p>
        </w:tc>
        <w:tc>
          <w:tcPr>
            <w:tcW w:w="2720" w:type="dxa"/>
            <w:vMerge/>
          </w:tcPr>
          <w:p w14:paraId="1B0FF68F" w14:textId="77777777" w:rsidR="00A0398C" w:rsidRDefault="00A0398C" w:rsidP="00A0398C"/>
        </w:tc>
      </w:tr>
      <w:tr w:rsidR="00A0398C" w14:paraId="6CD27ECD" w14:textId="77777777" w:rsidTr="00BC5F1B">
        <w:tc>
          <w:tcPr>
            <w:tcW w:w="2720" w:type="dxa"/>
            <w:vMerge/>
          </w:tcPr>
          <w:p w14:paraId="19950A0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5ADE63E"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B668122" w14:textId="77777777" w:rsidR="00A0398C" w:rsidRDefault="00A0398C" w:rsidP="00A0398C">
            <w:r>
              <w:rPr>
                <w:rFonts w:ascii="Times New Roman" w:eastAsia="Times New Roman" w:hAnsi="Times New Roman"/>
                <w:sz w:val="20"/>
              </w:rPr>
              <w:t>-</w:t>
            </w:r>
          </w:p>
        </w:tc>
        <w:tc>
          <w:tcPr>
            <w:tcW w:w="2720" w:type="dxa"/>
            <w:vMerge/>
          </w:tcPr>
          <w:p w14:paraId="2674E06D" w14:textId="77777777" w:rsidR="00A0398C" w:rsidRDefault="00A0398C" w:rsidP="00A0398C"/>
        </w:tc>
      </w:tr>
      <w:tr w:rsidR="00A0398C" w14:paraId="6312FA7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2576A11" w14:textId="6608037B" w:rsidR="00A0398C" w:rsidRPr="00E05063" w:rsidRDefault="00A0398C" w:rsidP="00A0398C">
            <w:pPr>
              <w:rPr>
                <w:lang w:val="kk-KZ"/>
              </w:rPr>
            </w:pPr>
            <w:r>
              <w:rPr>
                <w:rFonts w:ascii="Times New Roman" w:eastAsia="Times New Roman" w:hAnsi="Times New Roman"/>
                <w:sz w:val="20"/>
                <w:lang w:val="kk-KZ"/>
              </w:rPr>
              <w:t>119</w:t>
            </w:r>
          </w:p>
        </w:tc>
        <w:tc>
          <w:tcPr>
            <w:tcW w:w="2720" w:type="dxa"/>
            <w:tcBorders>
              <w:top w:val="single" w:sz="8" w:space="0" w:color="000000"/>
              <w:left w:val="single" w:sz="8" w:space="0" w:color="000000"/>
              <w:bottom w:val="single" w:sz="8" w:space="0" w:color="000000"/>
              <w:right w:val="single" w:sz="8" w:space="0" w:color="000000"/>
            </w:tcBorders>
          </w:tcPr>
          <w:p w14:paraId="4E8D0815" w14:textId="77777777" w:rsidR="00A0398C" w:rsidRDefault="00A0398C" w:rsidP="00A0398C">
            <w:r>
              <w:rPr>
                <w:rFonts w:ascii="Times New Roman" w:eastAsia="Times New Roman" w:hAnsi="Times New Roman"/>
                <w:sz w:val="20"/>
              </w:rPr>
              <w:t>G/TBT/N/CAN/779</w:t>
            </w:r>
          </w:p>
        </w:tc>
        <w:tc>
          <w:tcPr>
            <w:tcW w:w="5102" w:type="dxa"/>
            <w:tcBorders>
              <w:top w:val="single" w:sz="8" w:space="0" w:color="000000"/>
              <w:left w:val="single" w:sz="8" w:space="0" w:color="000000"/>
              <w:bottom w:val="single" w:sz="8" w:space="0" w:color="000000"/>
              <w:right w:val="single" w:sz="8" w:space="0" w:color="000000"/>
            </w:tcBorders>
          </w:tcPr>
          <w:p w14:paraId="137BFBC7" w14:textId="77777777" w:rsidR="00A0398C" w:rsidRDefault="00A0398C" w:rsidP="00A0398C">
            <w:r>
              <w:rPr>
                <w:rFonts w:ascii="Times New Roman" w:eastAsia="Times New Roman" w:hAnsi="Times New Roman"/>
                <w:sz w:val="20"/>
              </w:rPr>
              <w:t xml:space="preserve">SRSP-310.7 </w:t>
            </w:r>
            <w:r>
              <w:rPr>
                <w:rFonts w:ascii="Times New Roman" w:eastAsia="Times New Roman" w:hAnsi="Times New Roman"/>
                <w:sz w:val="20"/>
                <w:lang w:val="kk-KZ"/>
              </w:rPr>
              <w:t>бойынша к</w:t>
            </w:r>
            <w:proofErr w:type="spellStart"/>
            <w:r>
              <w:rPr>
                <w:rFonts w:ascii="Times New Roman" w:eastAsia="Times New Roman" w:hAnsi="Times New Roman"/>
                <w:sz w:val="20"/>
              </w:rPr>
              <w:t>еңес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беру</w:t>
            </w:r>
            <w:proofErr w:type="spellEnd"/>
            <w:r>
              <w:rPr>
                <w:rFonts w:ascii="Times New Roman" w:eastAsia="Times New Roman" w:hAnsi="Times New Roman"/>
                <w:sz w:val="20"/>
              </w:rPr>
              <w:t xml:space="preserve"> 5-шығарылым;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 xml:space="preserve"> 10 </w:t>
            </w:r>
            <w:proofErr w:type="spellStart"/>
            <w:r>
              <w:rPr>
                <w:rFonts w:ascii="Times New Roman" w:eastAsia="Times New Roman" w:hAnsi="Times New Roman"/>
                <w:sz w:val="20"/>
              </w:rPr>
              <w:t>бет</w:t>
            </w:r>
            <w:proofErr w:type="spellEnd"/>
            <w:r>
              <w:rPr>
                <w:rFonts w:ascii="Times New Roman" w:eastAsia="Times New Roman" w:hAnsi="Times New Roman"/>
                <w:sz w:val="20"/>
              </w:rPr>
              <w:t>), (</w:t>
            </w:r>
            <w:proofErr w:type="spellStart"/>
            <w:r>
              <w:rPr>
                <w:rFonts w:ascii="Times New Roman" w:eastAsia="Times New Roman" w:hAnsi="Times New Roman"/>
                <w:sz w:val="20"/>
              </w:rPr>
              <w:t>француз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тілінде</w:t>
            </w:r>
            <w:proofErr w:type="spellEnd"/>
            <w:r>
              <w:rPr>
                <w:rFonts w:ascii="Times New Roman" w:eastAsia="Times New Roman" w:hAnsi="Times New Roman"/>
                <w:sz w:val="20"/>
              </w:rPr>
              <w:t xml:space="preserve"> 10 </w:t>
            </w:r>
            <w:proofErr w:type="spellStart"/>
            <w:r>
              <w:rPr>
                <w:rFonts w:ascii="Times New Roman" w:eastAsia="Times New Roman" w:hAnsi="Times New Roman"/>
                <w:sz w:val="20"/>
              </w:rPr>
              <w:t>бет</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құжатына</w:t>
            </w:r>
            <w:proofErr w:type="spellEnd"/>
            <w:r>
              <w:rPr>
                <w:rFonts w:ascii="Times New Roman" w:eastAsia="Times New Roman" w:hAnsi="Times New Roman"/>
                <w:sz w:val="20"/>
              </w:rPr>
              <w:t>/</w:t>
            </w:r>
            <w:proofErr w:type="spellStart"/>
            <w:r>
              <w:rPr>
                <w:rFonts w:ascii="Times New Roman" w:eastAsia="Times New Roman" w:hAnsi="Times New Roman"/>
                <w:sz w:val="20"/>
              </w:rPr>
              <w:t>құжаттарына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көшірмелерді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агенттік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ақпаратына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сілтеме</w:t>
            </w:r>
            <w:proofErr w:type="spellEnd"/>
            <w:r>
              <w:rPr>
                <w:rFonts w:ascii="Times New Roman" w:eastAsia="Times New Roman" w:hAnsi="Times New Roman"/>
                <w:sz w:val="20"/>
              </w:rPr>
              <w:t>:</w:t>
            </w:r>
            <w:r>
              <w:rPr>
                <w:rFonts w:ascii="Times New Roman" w:eastAsia="Times New Roman" w:hAnsi="Times New Roman"/>
                <w:sz w:val="20"/>
              </w:rPr>
              <w:br/>
              <w:t>https://www.rabc-cccr.ca/srsp-310-7-issue-5-draft-technical-requirements-for-fixed-line-of-sight-radio-systems-operating-in-the-band-10-7-11-7-ghz/</w:t>
            </w:r>
          </w:p>
        </w:tc>
        <w:tc>
          <w:tcPr>
            <w:tcW w:w="2720" w:type="dxa"/>
            <w:vMerge w:val="restart"/>
            <w:tcBorders>
              <w:top w:val="single" w:sz="8" w:space="0" w:color="000000"/>
              <w:left w:val="single" w:sz="8" w:space="0" w:color="000000"/>
              <w:bottom w:val="single" w:sz="8" w:space="0" w:color="000000"/>
              <w:right w:val="single" w:sz="8" w:space="0" w:color="000000"/>
            </w:tcBorders>
          </w:tcPr>
          <w:p w14:paraId="1676B539" w14:textId="77777777" w:rsidR="00A0398C" w:rsidRDefault="00A0398C" w:rsidP="00A0398C">
            <w:r>
              <w:rPr>
                <w:rFonts w:ascii="Times New Roman" w:eastAsia="Times New Roman" w:hAnsi="Times New Roman"/>
                <w:sz w:val="20"/>
              </w:rPr>
              <w:t>28/08/26</w:t>
            </w:r>
          </w:p>
        </w:tc>
      </w:tr>
      <w:tr w:rsidR="00A0398C" w14:paraId="1920406A" w14:textId="77777777" w:rsidTr="00BC5F1B">
        <w:tc>
          <w:tcPr>
            <w:tcW w:w="2720" w:type="dxa"/>
            <w:vMerge/>
          </w:tcPr>
          <w:p w14:paraId="6A1F67E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1E18CAA" w14:textId="77777777" w:rsidR="00A0398C" w:rsidRDefault="00A0398C" w:rsidP="00A0398C">
            <w:r>
              <w:rPr>
                <w:rFonts w:ascii="Times New Roman" w:eastAsia="Times New Roman" w:hAnsi="Times New Roman"/>
                <w:sz w:val="20"/>
              </w:rPr>
              <w:t>9/06/26</w:t>
            </w:r>
          </w:p>
        </w:tc>
        <w:tc>
          <w:tcPr>
            <w:tcW w:w="5102" w:type="dxa"/>
            <w:tcBorders>
              <w:top w:val="single" w:sz="8" w:space="0" w:color="000000"/>
              <w:left w:val="single" w:sz="8" w:space="0" w:color="000000"/>
              <w:bottom w:val="single" w:sz="8" w:space="0" w:color="000000"/>
              <w:right w:val="single" w:sz="8" w:space="0" w:color="000000"/>
            </w:tcBorders>
          </w:tcPr>
          <w:p w14:paraId="54DE32BE" w14:textId="77777777" w:rsidR="00A0398C" w:rsidRDefault="00A0398C" w:rsidP="00A0398C">
            <w:r>
              <w:rPr>
                <w:rFonts w:ascii="Times New Roman" w:eastAsia="Times New Roman" w:hAnsi="Times New Roman"/>
                <w:sz w:val="20"/>
              </w:rPr>
              <w:t>Телекоммуникациялар (ICS 33.170)</w:t>
            </w:r>
          </w:p>
        </w:tc>
        <w:tc>
          <w:tcPr>
            <w:tcW w:w="2720" w:type="dxa"/>
            <w:vMerge/>
          </w:tcPr>
          <w:p w14:paraId="6B4D8CD2" w14:textId="77777777" w:rsidR="00A0398C" w:rsidRDefault="00A0398C" w:rsidP="00A0398C"/>
        </w:tc>
      </w:tr>
      <w:tr w:rsidR="00A0398C" w14:paraId="059061F8" w14:textId="77777777" w:rsidTr="00BC5F1B">
        <w:tc>
          <w:tcPr>
            <w:tcW w:w="2720" w:type="dxa"/>
            <w:vMerge/>
          </w:tcPr>
          <w:p w14:paraId="0553DA2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CE5EEF9" w14:textId="77777777" w:rsidR="00A0398C" w:rsidRDefault="00A0398C" w:rsidP="00A0398C">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1C0DC59D"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Осы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арқылы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Канаданың</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Инновациялар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ғылым</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және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экономикалық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даму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министрлігі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келесі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стандартқа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енгізілген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өзгерістер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туралы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хабарлайды</w:t>
            </w:r>
            <w:proofErr w:type="spellEnd"/>
            <w:r w:rsidRPr="002C73C3">
              <w:rPr>
                <w:rFonts w:ascii="Times New Roman" w:eastAsia="Times New Roman" w:hAnsi="Times New Roman"/>
                <w:sz w:val="20"/>
              </w:rPr>
              <w:t xml:space="preserve">: SRSP-310.7, 5-шығарылым «10,7–11,7 </w:t>
            </w:r>
            <w:proofErr w:type="spellStart"/>
            <w:r w:rsidRPr="002C73C3">
              <w:rPr>
                <w:rFonts w:ascii="Times New Roman" w:eastAsia="Times New Roman" w:hAnsi="Times New Roman"/>
                <w:sz w:val="20"/>
              </w:rPr>
              <w:t>ГГц</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диапазонында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жұмыс</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істейтін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тіркелген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радиобайланыс</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жүйелеріне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арналған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техникалық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талаптар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ол</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тіркелген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қызметте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нүкте-нүкте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радиобайланыс</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жүйелері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пайдаланатын</w:t>
            </w:r>
            <w:proofErr w:type="spellEnd"/>
            <w:r w:rsidRPr="002C73C3">
              <w:rPr>
                <w:rFonts w:ascii="Times New Roman" w:eastAsia="Times New Roman" w:hAnsi="Times New Roman"/>
                <w:sz w:val="20"/>
              </w:rPr>
              <w:t xml:space="preserve"> 10,7–11,7 </w:t>
            </w:r>
            <w:proofErr w:type="spellStart"/>
            <w:r w:rsidRPr="002C73C3">
              <w:rPr>
                <w:rFonts w:ascii="Times New Roman" w:eastAsia="Times New Roman" w:hAnsi="Times New Roman"/>
                <w:sz w:val="20"/>
              </w:rPr>
              <w:t>ГГц</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жиілік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жолағын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тиімді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үшін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ең</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төменгі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техникалық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талаптарды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белгілейді</w:t>
            </w:r>
            <w:proofErr w:type="spellEnd"/>
            <w:r w:rsidRPr="002C73C3">
              <w:rPr>
                <w:rFonts w:ascii="Times New Roman" w:eastAsia="Times New Roman" w:hAnsi="Times New Roman"/>
                <w:sz w:val="20"/>
              </w:rPr>
              <w:t>.</w:t>
            </w:r>
          </w:p>
        </w:tc>
        <w:tc>
          <w:tcPr>
            <w:tcW w:w="2720" w:type="dxa"/>
            <w:vMerge/>
          </w:tcPr>
          <w:p w14:paraId="5762D4F3" w14:textId="77777777" w:rsidR="00A0398C" w:rsidRDefault="00A0398C" w:rsidP="00A0398C"/>
        </w:tc>
      </w:tr>
      <w:tr w:rsidR="00A0398C" w14:paraId="750D525F"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2805E91" w14:textId="701BBB4F" w:rsidR="00A0398C" w:rsidRPr="00E05063" w:rsidRDefault="00A0398C" w:rsidP="00A0398C">
            <w:pPr>
              <w:rPr>
                <w:lang w:val="kk-KZ"/>
              </w:rPr>
            </w:pPr>
            <w:r>
              <w:rPr>
                <w:rFonts w:ascii="Times New Roman" w:eastAsia="Times New Roman" w:hAnsi="Times New Roman"/>
                <w:sz w:val="20"/>
                <w:lang w:val="kk-KZ"/>
              </w:rPr>
              <w:t>120</w:t>
            </w:r>
          </w:p>
        </w:tc>
        <w:tc>
          <w:tcPr>
            <w:tcW w:w="2720" w:type="dxa"/>
            <w:tcBorders>
              <w:top w:val="single" w:sz="8" w:space="0" w:color="000000"/>
              <w:left w:val="single" w:sz="8" w:space="0" w:color="000000"/>
              <w:bottom w:val="single" w:sz="8" w:space="0" w:color="000000"/>
              <w:right w:val="single" w:sz="8" w:space="0" w:color="000000"/>
            </w:tcBorders>
          </w:tcPr>
          <w:p w14:paraId="11B89AAC" w14:textId="77777777" w:rsidR="00A0398C" w:rsidRDefault="00A0398C" w:rsidP="00A0398C">
            <w:r>
              <w:rPr>
                <w:rFonts w:ascii="Times New Roman" w:eastAsia="Times New Roman" w:hAnsi="Times New Roman"/>
                <w:sz w:val="20"/>
              </w:rPr>
              <w:t>G/TBT/N/USA/2289</w:t>
            </w:r>
          </w:p>
        </w:tc>
        <w:tc>
          <w:tcPr>
            <w:tcW w:w="5102" w:type="dxa"/>
            <w:tcBorders>
              <w:top w:val="single" w:sz="8" w:space="0" w:color="000000"/>
              <w:left w:val="single" w:sz="8" w:space="0" w:color="000000"/>
              <w:bottom w:val="single" w:sz="8" w:space="0" w:color="000000"/>
              <w:right w:val="single" w:sz="8" w:space="0" w:color="000000"/>
            </w:tcBorders>
          </w:tcPr>
          <w:p w14:paraId="72128297" w14:textId="77777777" w:rsidR="00A0398C" w:rsidRDefault="00A0398C" w:rsidP="00A0398C">
            <w:r>
              <w:rPr>
                <w:rFonts w:ascii="Times New Roman" w:eastAsia="Times New Roman" w:hAnsi="Times New Roman"/>
                <w:sz w:val="20"/>
              </w:rPr>
              <w:t>Кейбір химиялық заттарды қолданудың маңызды жаңа ережелері (25-3.5e); (30 бет ағылшын тілінде)</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https://members.wto.org/crnattachments/2026/TBT/USA/26_03004_00_e.pdf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28BDFC" w14:textId="77777777" w:rsidR="00A0398C" w:rsidRDefault="00A0398C" w:rsidP="00A0398C">
            <w:r>
              <w:rPr>
                <w:rFonts w:ascii="Times New Roman" w:eastAsia="Times New Roman" w:hAnsi="Times New Roman"/>
                <w:sz w:val="20"/>
              </w:rPr>
              <w:t>6/07/26</w:t>
            </w:r>
          </w:p>
        </w:tc>
      </w:tr>
      <w:tr w:rsidR="00A0398C" w14:paraId="3B234418" w14:textId="77777777" w:rsidTr="00BC5F1B">
        <w:tc>
          <w:tcPr>
            <w:tcW w:w="2720" w:type="dxa"/>
            <w:vMerge/>
          </w:tcPr>
          <w:p w14:paraId="1B1E00F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9171642"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35BDD3B8" w14:textId="77777777" w:rsidR="00A0398C" w:rsidRDefault="00A0398C" w:rsidP="00A0398C">
            <w:r>
              <w:rPr>
                <w:rFonts w:ascii="Times New Roman" w:eastAsia="Times New Roman" w:hAnsi="Times New Roman"/>
                <w:sz w:val="20"/>
              </w:rPr>
              <w:t>Қоршаған ортаны қорғау (ICS кодтары: 13.020); Химия өнеркәсібіндегі өңдеу (ICS кодтары: 71.020); Химия өнеркәсібі өнімдері (ICS кодтары: 71.100)</w:t>
            </w:r>
          </w:p>
        </w:tc>
        <w:tc>
          <w:tcPr>
            <w:tcW w:w="2720" w:type="dxa"/>
            <w:vMerge/>
          </w:tcPr>
          <w:p w14:paraId="4E700958" w14:textId="77777777" w:rsidR="00A0398C" w:rsidRDefault="00A0398C" w:rsidP="00A0398C"/>
        </w:tc>
      </w:tr>
      <w:tr w:rsidR="00A0398C" w14:paraId="39E5ED62" w14:textId="77777777" w:rsidTr="00BC5F1B">
        <w:tc>
          <w:tcPr>
            <w:tcW w:w="2720" w:type="dxa"/>
            <w:vMerge/>
          </w:tcPr>
          <w:p w14:paraId="52F81F5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3D81A0A"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646BB0A5"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Ұсынылып</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отырған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ереже</w:t>
            </w:r>
            <w:proofErr w:type="spellEnd"/>
            <w:r w:rsidRPr="002C73C3">
              <w:rPr>
                <w:rFonts w:ascii="Times New Roman" w:eastAsia="Times New Roman" w:hAnsi="Times New Roman"/>
                <w:sz w:val="20"/>
              </w:rPr>
              <w:t xml:space="preserve"> — АҚШ </w:t>
            </w:r>
            <w:proofErr w:type="spellStart"/>
            <w:r w:rsidRPr="002C73C3">
              <w:rPr>
                <w:rFonts w:ascii="Times New Roman" w:eastAsia="Times New Roman" w:hAnsi="Times New Roman"/>
                <w:sz w:val="20"/>
              </w:rPr>
              <w:t>Қоршаған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ортаны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қорғау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агенттігі</w:t>
            </w:r>
            <w:proofErr w:type="spellEnd"/>
            <w:r w:rsidRPr="002C73C3">
              <w:rPr>
                <w:rFonts w:ascii="Times New Roman" w:eastAsia="Times New Roman" w:hAnsi="Times New Roman"/>
                <w:sz w:val="20"/>
              </w:rPr>
              <w:t xml:space="preserve"> (EPA) </w:t>
            </w:r>
            <w:proofErr w:type="spellStart"/>
            <w:r w:rsidRPr="002C73C3">
              <w:rPr>
                <w:rFonts w:ascii="Times New Roman" w:eastAsia="Times New Roman" w:hAnsi="Times New Roman"/>
                <w:sz w:val="20"/>
              </w:rPr>
              <w:t>Уытты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бақылау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туралы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заңға</w:t>
            </w:r>
            <w:proofErr w:type="spellEnd"/>
            <w:r w:rsidRPr="002C73C3">
              <w:rPr>
                <w:rFonts w:ascii="Times New Roman" w:eastAsia="Times New Roman" w:hAnsi="Times New Roman"/>
                <w:sz w:val="20"/>
              </w:rPr>
              <w:t xml:space="preserve"> (TSCA) </w:t>
            </w:r>
            <w:proofErr w:type="spellStart"/>
            <w:r w:rsidRPr="002C73C3">
              <w:rPr>
                <w:rFonts w:ascii="Times New Roman" w:eastAsia="Times New Roman" w:hAnsi="Times New Roman"/>
                <w:sz w:val="20"/>
              </w:rPr>
              <w:t>сәйкес</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кейбір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химиялық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қатысты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елеулі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жаңа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пайдалану</w:t>
            </w:r>
            <w:proofErr w:type="spellEnd"/>
            <w:r w:rsidRPr="002C73C3">
              <w:rPr>
                <w:rFonts w:ascii="Times New Roman" w:eastAsia="Times New Roman" w:hAnsi="Times New Roman"/>
                <w:sz w:val="20"/>
              </w:rPr>
              <w:t xml:space="preserve"> (SNUR) </w:t>
            </w:r>
            <w:proofErr w:type="spellStart"/>
            <w:r w:rsidRPr="002C73C3">
              <w:rPr>
                <w:rFonts w:ascii="Times New Roman" w:eastAsia="Times New Roman" w:hAnsi="Times New Roman"/>
                <w:sz w:val="20"/>
              </w:rPr>
              <w:t>ережелерін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енгізуді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ұсынады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Бұл</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химиялық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алдын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ала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өндіріс</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туралы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хабарламалардың</w:t>
            </w:r>
            <w:proofErr w:type="spellEnd"/>
            <w:r w:rsidRPr="002C73C3">
              <w:rPr>
                <w:rFonts w:ascii="Times New Roman" w:eastAsia="Times New Roman" w:hAnsi="Times New Roman"/>
                <w:sz w:val="20"/>
              </w:rPr>
              <w:t xml:space="preserve"> (PMN) </w:t>
            </w:r>
            <w:proofErr w:type="spellStart"/>
            <w:r w:rsidRPr="002C73C3">
              <w:rPr>
                <w:rFonts w:ascii="Times New Roman" w:eastAsia="Times New Roman" w:hAnsi="Times New Roman"/>
                <w:sz w:val="20"/>
              </w:rPr>
              <w:t>нысаны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болған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және</w:t>
            </w:r>
            <w:proofErr w:type="spellEnd"/>
            <w:r w:rsidRPr="002C73C3">
              <w:rPr>
                <w:rFonts w:ascii="Times New Roman" w:eastAsia="Times New Roman" w:hAnsi="Times New Roman"/>
                <w:sz w:val="20"/>
              </w:rPr>
              <w:t xml:space="preserve"> </w:t>
            </w:r>
            <w:r w:rsidRPr="002C73C3">
              <w:rPr>
                <w:rFonts w:ascii="Times New Roman" w:eastAsia="Times New Roman" w:hAnsi="Times New Roman"/>
                <w:sz w:val="20"/>
              </w:rPr>
              <w:lastRenderedPageBreak/>
              <w:t xml:space="preserve">TSCA </w:t>
            </w:r>
            <w:proofErr w:type="spellStart"/>
            <w:r w:rsidRPr="002C73C3">
              <w:rPr>
                <w:rFonts w:ascii="Times New Roman" w:eastAsia="Times New Roman" w:hAnsi="Times New Roman"/>
                <w:sz w:val="20"/>
              </w:rPr>
              <w:t>аясында</w:t>
            </w:r>
            <w:proofErr w:type="spellEnd"/>
            <w:r w:rsidRPr="002C73C3">
              <w:rPr>
                <w:rFonts w:ascii="Times New Roman" w:eastAsia="Times New Roman" w:hAnsi="Times New Roman"/>
                <w:sz w:val="20"/>
              </w:rPr>
              <w:t xml:space="preserve"> EPA </w:t>
            </w:r>
            <w:proofErr w:type="spellStart"/>
            <w:r w:rsidRPr="002C73C3">
              <w:rPr>
                <w:rFonts w:ascii="Times New Roman" w:eastAsia="Times New Roman" w:hAnsi="Times New Roman"/>
                <w:sz w:val="20"/>
              </w:rPr>
              <w:t>шығарған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бұйрыққа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бағынады</w:t>
            </w:r>
            <w:proofErr w:type="spellEnd"/>
            <w:r w:rsidRPr="002C73C3">
              <w:rPr>
                <w:rFonts w:ascii="Times New Roman" w:eastAsia="Times New Roman" w:hAnsi="Times New Roman"/>
                <w:sz w:val="20"/>
              </w:rPr>
              <w:t>.</w:t>
            </w:r>
          </w:p>
          <w:p w14:paraId="1264A0EE"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Аталған</w:t>
            </w:r>
            <w:proofErr w:type="spellEnd"/>
            <w:r w:rsidRPr="002C73C3">
              <w:rPr>
                <w:rFonts w:ascii="Times New Roman" w:eastAsia="Times New Roman" w:hAnsi="Times New Roman"/>
                <w:sz w:val="20"/>
              </w:rPr>
              <w:t xml:space="preserve"> SNUR </w:t>
            </w:r>
            <w:proofErr w:type="spellStart"/>
            <w:r w:rsidRPr="002C73C3">
              <w:rPr>
                <w:rFonts w:ascii="Times New Roman" w:eastAsia="Times New Roman" w:hAnsi="Times New Roman"/>
                <w:sz w:val="20"/>
              </w:rPr>
              <w:t>талаптары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бойынша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осы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химиялық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өндіруге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заңнама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бойынша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бұған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импорт</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кіреді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немесе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өңдеуге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ниетті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тұлғалар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егер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бұл</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қызмет</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ұсынылып</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отырған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нормативтік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актіге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сәйкес</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елеулі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жаңа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болып</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саналса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мұндай</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қызметті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бастамас</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бұрын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кемінде</w:t>
            </w:r>
            <w:proofErr w:type="spellEnd"/>
            <w:r w:rsidRPr="002C73C3">
              <w:rPr>
                <w:rFonts w:ascii="Times New Roman" w:eastAsia="Times New Roman" w:hAnsi="Times New Roman"/>
                <w:sz w:val="20"/>
              </w:rPr>
              <w:t xml:space="preserve"> 90 </w:t>
            </w:r>
            <w:proofErr w:type="spellStart"/>
            <w:r w:rsidRPr="002C73C3">
              <w:rPr>
                <w:rFonts w:ascii="Times New Roman" w:eastAsia="Times New Roman" w:hAnsi="Times New Roman"/>
                <w:sz w:val="20"/>
              </w:rPr>
              <w:t>күн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бұрын</w:t>
            </w:r>
            <w:proofErr w:type="spellEnd"/>
            <w:r w:rsidRPr="002C73C3">
              <w:rPr>
                <w:rFonts w:ascii="Times New Roman" w:eastAsia="Times New Roman" w:hAnsi="Times New Roman"/>
                <w:sz w:val="20"/>
              </w:rPr>
              <w:t xml:space="preserve"> EPA-</w:t>
            </w:r>
            <w:proofErr w:type="spellStart"/>
            <w:r w:rsidRPr="002C73C3">
              <w:rPr>
                <w:rFonts w:ascii="Times New Roman" w:eastAsia="Times New Roman" w:hAnsi="Times New Roman"/>
                <w:sz w:val="20"/>
              </w:rPr>
              <w:t>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хабарлама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жіберуге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міндетті</w:t>
            </w:r>
            <w:proofErr w:type="spellEnd"/>
            <w:r w:rsidRPr="002C73C3">
              <w:rPr>
                <w:rFonts w:ascii="Times New Roman" w:eastAsia="Times New Roman" w:hAnsi="Times New Roman"/>
                <w:sz w:val="20"/>
              </w:rPr>
              <w:t>.</w:t>
            </w:r>
          </w:p>
          <w:p w14:paraId="397E8F05"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Бұл</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хабарлама</w:t>
            </w:r>
            <w:proofErr w:type="spellEnd"/>
            <w:r w:rsidRPr="002C73C3">
              <w:rPr>
                <w:rFonts w:ascii="Times New Roman" w:eastAsia="Times New Roman" w:hAnsi="Times New Roman"/>
                <w:sz w:val="20"/>
              </w:rPr>
              <w:t xml:space="preserve"> EPA </w:t>
            </w:r>
            <w:proofErr w:type="spellStart"/>
            <w:r w:rsidRPr="002C73C3">
              <w:rPr>
                <w:rFonts w:ascii="Times New Roman" w:eastAsia="Times New Roman" w:hAnsi="Times New Roman"/>
                <w:sz w:val="20"/>
              </w:rPr>
              <w:t>тарапынан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осы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химиялық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шарттарын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бағалау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процесін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бастайды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Бұдан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бөлек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елеулі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жаңа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мақсатында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өндіріс</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немесе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өңдеу</w:t>
            </w:r>
            <w:proofErr w:type="spellEnd"/>
            <w:r w:rsidRPr="002C73C3">
              <w:rPr>
                <w:rFonts w:ascii="Times New Roman" w:eastAsia="Times New Roman" w:hAnsi="Times New Roman"/>
                <w:sz w:val="20"/>
              </w:rPr>
              <w:t xml:space="preserve"> EPA </w:t>
            </w:r>
            <w:proofErr w:type="spellStart"/>
            <w:r w:rsidRPr="002C73C3">
              <w:rPr>
                <w:rFonts w:ascii="Times New Roman" w:eastAsia="Times New Roman" w:hAnsi="Times New Roman"/>
                <w:sz w:val="20"/>
              </w:rPr>
              <w:t>тиісті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хабарламаны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қарастырып</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ол</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бойынша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шешім</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қабылдап</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сол</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шешімге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сәйкес</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қажетті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шараларды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жүзеге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асырмайынша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басталмауы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тиіс</w:t>
            </w:r>
            <w:proofErr w:type="spellEnd"/>
            <w:r w:rsidRPr="002C73C3">
              <w:rPr>
                <w:rFonts w:ascii="Times New Roman" w:eastAsia="Times New Roman" w:hAnsi="Times New Roman"/>
                <w:sz w:val="20"/>
              </w:rPr>
              <w:t>.</w:t>
            </w:r>
          </w:p>
        </w:tc>
        <w:tc>
          <w:tcPr>
            <w:tcW w:w="2720" w:type="dxa"/>
            <w:vMerge/>
          </w:tcPr>
          <w:p w14:paraId="4741945F" w14:textId="77777777" w:rsidR="00A0398C" w:rsidRDefault="00A0398C" w:rsidP="00A0398C"/>
        </w:tc>
      </w:tr>
      <w:tr w:rsidR="00A0398C" w14:paraId="5C239490"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4D09F85" w14:textId="2591E5D2" w:rsidR="00A0398C" w:rsidRPr="00E05063" w:rsidRDefault="00A0398C" w:rsidP="00A0398C">
            <w:pPr>
              <w:rPr>
                <w:lang w:val="kk-KZ"/>
              </w:rPr>
            </w:pPr>
            <w:r>
              <w:rPr>
                <w:rFonts w:ascii="Times New Roman" w:eastAsia="Times New Roman" w:hAnsi="Times New Roman"/>
                <w:sz w:val="20"/>
                <w:lang w:val="kk-KZ"/>
              </w:rPr>
              <w:t>121</w:t>
            </w:r>
          </w:p>
        </w:tc>
        <w:tc>
          <w:tcPr>
            <w:tcW w:w="2720" w:type="dxa"/>
            <w:tcBorders>
              <w:top w:val="single" w:sz="8" w:space="0" w:color="000000"/>
              <w:left w:val="single" w:sz="8" w:space="0" w:color="000000"/>
              <w:bottom w:val="single" w:sz="8" w:space="0" w:color="000000"/>
              <w:right w:val="single" w:sz="8" w:space="0" w:color="000000"/>
            </w:tcBorders>
          </w:tcPr>
          <w:p w14:paraId="12847FC5" w14:textId="77777777" w:rsidR="00A0398C" w:rsidRDefault="00A0398C" w:rsidP="00A0398C">
            <w:r>
              <w:rPr>
                <w:rFonts w:ascii="Times New Roman" w:eastAsia="Times New Roman" w:hAnsi="Times New Roman"/>
                <w:sz w:val="20"/>
              </w:rPr>
              <w:t>G/TBT/N/USA/2288</w:t>
            </w:r>
          </w:p>
        </w:tc>
        <w:tc>
          <w:tcPr>
            <w:tcW w:w="5102" w:type="dxa"/>
            <w:tcBorders>
              <w:top w:val="single" w:sz="8" w:space="0" w:color="000000"/>
              <w:left w:val="single" w:sz="8" w:space="0" w:color="000000"/>
              <w:bottom w:val="single" w:sz="8" w:space="0" w:color="000000"/>
              <w:right w:val="single" w:sz="8" w:space="0" w:color="000000"/>
            </w:tcBorders>
          </w:tcPr>
          <w:p w14:paraId="002662DD" w14:textId="77777777" w:rsidR="00A0398C" w:rsidRDefault="00A0398C" w:rsidP="00A0398C">
            <w:r>
              <w:rPr>
                <w:rFonts w:ascii="Times New Roman" w:eastAsia="Times New Roman" w:hAnsi="Times New Roman"/>
                <w:sz w:val="20"/>
              </w:rPr>
              <w:t>Нормативтік нұсқаулық: ASME OM-2 кодының қабылдануы, ядролық қондырғылардағы құрамдас бөліктердің сынақ талаптары; (ағылшын тілінде 3 бет), (ағылшын тілінде 8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https://members.wto.org/crnattachments/2026/TBT/USA/26_03001_00_e.pdf</w:t>
            </w:r>
            <w:r>
              <w:rPr>
                <w:rFonts w:ascii="Times New Roman" w:eastAsia="Times New Roman" w:hAnsi="Times New Roman"/>
                <w:sz w:val="20"/>
              </w:rPr>
              <w:br/>
              <w:t>https://members.wto.org/crnattachments/2026/TBT/USA/26_03001_01_e.pdf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AB77E6" w14:textId="77777777" w:rsidR="00A0398C" w:rsidRDefault="00A0398C" w:rsidP="00A0398C">
            <w:r>
              <w:rPr>
                <w:rFonts w:ascii="Times New Roman" w:eastAsia="Times New Roman" w:hAnsi="Times New Roman"/>
                <w:sz w:val="20"/>
              </w:rPr>
              <w:t>6/07/26</w:t>
            </w:r>
          </w:p>
        </w:tc>
      </w:tr>
      <w:tr w:rsidR="00A0398C" w14:paraId="23311E29" w14:textId="77777777" w:rsidTr="00BC5F1B">
        <w:tc>
          <w:tcPr>
            <w:tcW w:w="2720" w:type="dxa"/>
            <w:vMerge/>
          </w:tcPr>
          <w:p w14:paraId="5C0730A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AE2566E"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781A72AE" w14:textId="77777777" w:rsidR="00A0398C" w:rsidRDefault="00A0398C" w:rsidP="00A0398C">
            <w:r>
              <w:rPr>
                <w:rFonts w:ascii="Times New Roman" w:eastAsia="Times New Roman" w:hAnsi="Times New Roman"/>
                <w:sz w:val="20"/>
              </w:rPr>
              <w:t>Ядролық қондырғылардың құрамдас бөліктерін сынау; Жалпы сынақ шарттары мен процедуралары (ICS кодтары: 19.020); Атом электр станциялары. Қауіпсіздік (ICS кодтары: 27.120.20)</w:t>
            </w:r>
          </w:p>
        </w:tc>
        <w:tc>
          <w:tcPr>
            <w:tcW w:w="2720" w:type="dxa"/>
            <w:vMerge/>
          </w:tcPr>
          <w:p w14:paraId="29AE6A4F" w14:textId="77777777" w:rsidR="00A0398C" w:rsidRDefault="00A0398C" w:rsidP="00A0398C"/>
        </w:tc>
      </w:tr>
      <w:tr w:rsidR="00A0398C" w14:paraId="09EA2DA5" w14:textId="77777777" w:rsidTr="00BC5F1B">
        <w:tc>
          <w:tcPr>
            <w:tcW w:w="2720" w:type="dxa"/>
            <w:vMerge/>
          </w:tcPr>
          <w:p w14:paraId="2E5ECCF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5EA9AF8"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447D125"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Жедел</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қолданысқа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енгізілетін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нұсқаулық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жариялау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және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жарияланғаннан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кейінгі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пікір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беру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кезеңі</w:t>
            </w:r>
            <w:proofErr w:type="spellEnd"/>
            <w:r w:rsidRPr="002C73C3">
              <w:rPr>
                <w:rFonts w:ascii="Times New Roman" w:eastAsia="Times New Roman" w:hAnsi="Times New Roman"/>
                <w:sz w:val="20"/>
              </w:rPr>
              <w:t>.</w:t>
            </w:r>
          </w:p>
          <w:p w14:paraId="222F42FF"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r w:rsidRPr="002C73C3">
              <w:rPr>
                <w:rFonts w:ascii="Times New Roman" w:eastAsia="Times New Roman" w:hAnsi="Times New Roman"/>
                <w:sz w:val="20"/>
              </w:rPr>
              <w:t>АҚШ-</w:t>
            </w:r>
            <w:proofErr w:type="spellStart"/>
            <w:r w:rsidRPr="002C73C3">
              <w:rPr>
                <w:rFonts w:ascii="Times New Roman" w:eastAsia="Times New Roman" w:hAnsi="Times New Roman"/>
                <w:sz w:val="20"/>
              </w:rPr>
              <w:t>тың</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Ядролық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реттеу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комиссиясы</w:t>
            </w:r>
            <w:proofErr w:type="spellEnd"/>
            <w:r w:rsidRPr="002C73C3">
              <w:rPr>
                <w:rFonts w:ascii="Times New Roman" w:eastAsia="Times New Roman" w:hAnsi="Times New Roman"/>
                <w:sz w:val="20"/>
              </w:rPr>
              <w:t xml:space="preserve"> (NRC) </w:t>
            </w:r>
            <w:proofErr w:type="spellStart"/>
            <w:r w:rsidRPr="002C73C3">
              <w:rPr>
                <w:rFonts w:ascii="Times New Roman" w:eastAsia="Times New Roman" w:hAnsi="Times New Roman"/>
                <w:sz w:val="20"/>
              </w:rPr>
              <w:t>Регуляторлық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нұсқаулықты</w:t>
            </w:r>
            <w:proofErr w:type="spellEnd"/>
            <w:r w:rsidRPr="002C73C3">
              <w:rPr>
                <w:rFonts w:ascii="Times New Roman" w:eastAsia="Times New Roman" w:hAnsi="Times New Roman"/>
                <w:sz w:val="20"/>
              </w:rPr>
              <w:t xml:space="preserve"> (Regulatory Guide, RG) 1.220, 0-редакция, «ASME OM-2 </w:t>
            </w:r>
            <w:proofErr w:type="spellStart"/>
            <w:r w:rsidRPr="002C73C3">
              <w:rPr>
                <w:rFonts w:ascii="Times New Roman" w:eastAsia="Times New Roman" w:hAnsi="Times New Roman"/>
                <w:sz w:val="20"/>
              </w:rPr>
              <w:t>Кодексінің</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қолдануға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жарамдылығы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ядролық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нысандардағы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компоненттерді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сынау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талаптары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құжатын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шығарады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Бұл</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жаңа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регуляторлық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нұсқаулық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регуляторлық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ұстаным</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ретінде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Американдық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механикалық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инженерлер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қоғамының</w:t>
            </w:r>
            <w:proofErr w:type="spellEnd"/>
            <w:r w:rsidRPr="002C73C3">
              <w:rPr>
                <w:rFonts w:ascii="Times New Roman" w:eastAsia="Times New Roman" w:hAnsi="Times New Roman"/>
                <w:sz w:val="20"/>
              </w:rPr>
              <w:t xml:space="preserve"> (ASME) Operation and Maintenance OM-2 </w:t>
            </w:r>
            <w:proofErr w:type="spellStart"/>
            <w:r w:rsidRPr="002C73C3">
              <w:rPr>
                <w:rFonts w:ascii="Times New Roman" w:eastAsia="Times New Roman" w:hAnsi="Times New Roman"/>
                <w:sz w:val="20"/>
              </w:rPr>
              <w:t>Кодексін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яғни</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Ядролық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нысандардағы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компоненттерді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сынау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талаптары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бойынша</w:t>
            </w:r>
            <w:proofErr w:type="spellEnd"/>
            <w:r w:rsidRPr="002C73C3">
              <w:rPr>
                <w:rFonts w:ascii="Times New Roman" w:eastAsia="Times New Roman" w:hAnsi="Times New Roman"/>
                <w:sz w:val="20"/>
              </w:rPr>
              <w:t xml:space="preserve"> 2024 </w:t>
            </w:r>
            <w:proofErr w:type="spellStart"/>
            <w:r w:rsidRPr="002C73C3">
              <w:rPr>
                <w:rFonts w:ascii="Times New Roman" w:eastAsia="Times New Roman" w:hAnsi="Times New Roman"/>
                <w:sz w:val="20"/>
              </w:rPr>
              <w:t>жылғы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басылымын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мақұлдайды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және</w:t>
            </w:r>
            <w:proofErr w:type="spellEnd"/>
            <w:r w:rsidRPr="002C73C3">
              <w:rPr>
                <w:rFonts w:ascii="Times New Roman" w:eastAsia="Times New Roman" w:hAnsi="Times New Roman"/>
                <w:sz w:val="20"/>
              </w:rPr>
              <w:t xml:space="preserve"> NRC </w:t>
            </w:r>
            <w:proofErr w:type="spellStart"/>
            <w:r w:rsidRPr="002C73C3">
              <w:rPr>
                <w:rFonts w:ascii="Times New Roman" w:eastAsia="Times New Roman" w:hAnsi="Times New Roman"/>
                <w:sz w:val="20"/>
              </w:rPr>
              <w:t>қызметкерлері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үшін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барлық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түрдегі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ядролық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нысандарда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барысында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сынау</w:t>
            </w:r>
            <w:proofErr w:type="spellEnd"/>
            <w:r w:rsidRPr="002C73C3">
              <w:rPr>
                <w:rFonts w:ascii="Times New Roman" w:eastAsia="Times New Roman" w:hAnsi="Times New Roman"/>
                <w:sz w:val="20"/>
              </w:rPr>
              <w:t xml:space="preserve"> (Inservice Testing, IST) </w:t>
            </w:r>
            <w:proofErr w:type="spellStart"/>
            <w:r w:rsidRPr="002C73C3">
              <w:rPr>
                <w:rFonts w:ascii="Times New Roman" w:eastAsia="Times New Roman" w:hAnsi="Times New Roman"/>
                <w:sz w:val="20"/>
              </w:rPr>
              <w:t>бағдарламасын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әзірлеу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енгізуге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қолайлы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тәсілді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сипаттайды</w:t>
            </w:r>
            <w:proofErr w:type="spellEnd"/>
            <w:r w:rsidRPr="002C73C3">
              <w:rPr>
                <w:rFonts w:ascii="Times New Roman" w:eastAsia="Times New Roman" w:hAnsi="Times New Roman"/>
                <w:sz w:val="20"/>
              </w:rPr>
              <w:t>.</w:t>
            </w:r>
          </w:p>
          <w:p w14:paraId="0A2A0037"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Аталған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регуляторлық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нұсқаулық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Федералдық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реестрде</w:t>
            </w:r>
            <w:proofErr w:type="spellEnd"/>
            <w:r w:rsidRPr="002C73C3">
              <w:rPr>
                <w:rFonts w:ascii="Times New Roman" w:eastAsia="Times New Roman" w:hAnsi="Times New Roman"/>
                <w:sz w:val="20"/>
              </w:rPr>
              <w:t xml:space="preserve"> (Federal Register) </w:t>
            </w:r>
            <w:proofErr w:type="spellStart"/>
            <w:r w:rsidRPr="002C73C3">
              <w:rPr>
                <w:rFonts w:ascii="Times New Roman" w:eastAsia="Times New Roman" w:hAnsi="Times New Roman"/>
                <w:sz w:val="20"/>
              </w:rPr>
              <w:t>жарияланған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күнінен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бастап</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күшіне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енеді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сондай-ақ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жарияланғаннан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кейін</w:t>
            </w:r>
            <w:proofErr w:type="spellEnd"/>
            <w:r w:rsidRPr="002C73C3">
              <w:rPr>
                <w:rFonts w:ascii="Times New Roman" w:eastAsia="Times New Roman" w:hAnsi="Times New Roman"/>
                <w:sz w:val="20"/>
              </w:rPr>
              <w:t xml:space="preserve"> 30 </w:t>
            </w:r>
            <w:proofErr w:type="spellStart"/>
            <w:r w:rsidRPr="002C73C3">
              <w:rPr>
                <w:rFonts w:ascii="Times New Roman" w:eastAsia="Times New Roman" w:hAnsi="Times New Roman"/>
                <w:sz w:val="20"/>
              </w:rPr>
              <w:t>күндік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пікір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беру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кезеңі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белгіленеді</w:t>
            </w:r>
            <w:proofErr w:type="spellEnd"/>
            <w:r w:rsidRPr="002C73C3">
              <w:rPr>
                <w:rFonts w:ascii="Times New Roman" w:eastAsia="Times New Roman" w:hAnsi="Times New Roman"/>
                <w:sz w:val="20"/>
              </w:rPr>
              <w:t>.</w:t>
            </w:r>
          </w:p>
        </w:tc>
        <w:tc>
          <w:tcPr>
            <w:tcW w:w="2720" w:type="dxa"/>
            <w:vMerge/>
          </w:tcPr>
          <w:p w14:paraId="0856EDB7" w14:textId="77777777" w:rsidR="00A0398C" w:rsidRDefault="00A0398C" w:rsidP="00A0398C"/>
        </w:tc>
      </w:tr>
      <w:tr w:rsidR="00A0398C" w14:paraId="20C7F8B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7E5D433" w14:textId="1C7CF71D" w:rsidR="00A0398C" w:rsidRPr="00E05063" w:rsidRDefault="00A0398C" w:rsidP="00A0398C">
            <w:pPr>
              <w:rPr>
                <w:lang w:val="kk-KZ"/>
              </w:rPr>
            </w:pPr>
            <w:r>
              <w:rPr>
                <w:rFonts w:ascii="Times New Roman" w:eastAsia="Times New Roman" w:hAnsi="Times New Roman"/>
                <w:sz w:val="20"/>
                <w:lang w:val="kk-KZ"/>
              </w:rPr>
              <w:t>122</w:t>
            </w:r>
          </w:p>
        </w:tc>
        <w:tc>
          <w:tcPr>
            <w:tcW w:w="2720" w:type="dxa"/>
            <w:tcBorders>
              <w:top w:val="single" w:sz="8" w:space="0" w:color="000000"/>
              <w:left w:val="single" w:sz="8" w:space="0" w:color="000000"/>
              <w:bottom w:val="single" w:sz="8" w:space="0" w:color="000000"/>
              <w:right w:val="single" w:sz="8" w:space="0" w:color="000000"/>
            </w:tcBorders>
          </w:tcPr>
          <w:p w14:paraId="470AB0BF" w14:textId="77777777" w:rsidR="00A0398C" w:rsidRDefault="00A0398C" w:rsidP="00A0398C">
            <w:r>
              <w:rPr>
                <w:rFonts w:ascii="Times New Roman" w:eastAsia="Times New Roman" w:hAnsi="Times New Roman"/>
                <w:sz w:val="20"/>
              </w:rPr>
              <w:t>G/TBT/N/USA/2239/Add.1/Corr.1</w:t>
            </w:r>
          </w:p>
        </w:tc>
        <w:tc>
          <w:tcPr>
            <w:tcW w:w="5102" w:type="dxa"/>
            <w:tcBorders>
              <w:top w:val="single" w:sz="8" w:space="0" w:color="000000"/>
              <w:left w:val="single" w:sz="8" w:space="0" w:color="000000"/>
              <w:bottom w:val="single" w:sz="8" w:space="0" w:color="000000"/>
              <w:right w:val="single" w:sz="8" w:space="0" w:color="000000"/>
            </w:tcBorders>
          </w:tcPr>
          <w:p w14:paraId="002B71EC" w14:textId="77777777" w:rsidR="00A0398C" w:rsidRDefault="00A0398C" w:rsidP="00A0398C">
            <w:r>
              <w:rPr>
                <w:rFonts w:ascii="Times New Roman" w:eastAsia="Times New Roman" w:hAnsi="Times New Roman"/>
                <w:sz w:val="20"/>
              </w:rPr>
              <w:t>2026 жылғы 5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r>
            <w:r>
              <w:rPr>
                <w:rFonts w:ascii="Times New Roman" w:eastAsia="Times New Roman" w:hAnsi="Times New Roman"/>
                <w:sz w:val="20"/>
              </w:rPr>
              <w:lastRenderedPageBreak/>
              <w:t>Мәлімделген шарада/анықтамалық құжатта техникалық қате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BE18BE" w14:textId="77777777" w:rsidR="00A0398C" w:rsidRDefault="00A0398C" w:rsidP="00A0398C">
            <w:r>
              <w:rPr>
                <w:rFonts w:ascii="Times New Roman" w:eastAsia="Times New Roman" w:hAnsi="Times New Roman"/>
                <w:sz w:val="20"/>
              </w:rPr>
              <w:lastRenderedPageBreak/>
              <w:t>-</w:t>
            </w:r>
          </w:p>
        </w:tc>
      </w:tr>
      <w:tr w:rsidR="00A0398C" w14:paraId="25BA56D6" w14:textId="77777777" w:rsidTr="00BC5F1B">
        <w:tc>
          <w:tcPr>
            <w:tcW w:w="2720" w:type="dxa"/>
            <w:vMerge/>
          </w:tcPr>
          <w:p w14:paraId="329DFFA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2650B05"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2964B3DB" w14:textId="77777777" w:rsidR="00A0398C" w:rsidRDefault="00A0398C" w:rsidP="00A0398C">
            <w:r>
              <w:rPr>
                <w:rFonts w:ascii="Times New Roman" w:eastAsia="Times New Roman" w:hAnsi="Times New Roman"/>
                <w:sz w:val="20"/>
              </w:rPr>
              <w:t>-</w:t>
            </w:r>
          </w:p>
        </w:tc>
        <w:tc>
          <w:tcPr>
            <w:tcW w:w="2720" w:type="dxa"/>
            <w:vMerge/>
          </w:tcPr>
          <w:p w14:paraId="1754A7E9" w14:textId="77777777" w:rsidR="00A0398C" w:rsidRDefault="00A0398C" w:rsidP="00A0398C"/>
        </w:tc>
      </w:tr>
      <w:tr w:rsidR="00A0398C" w14:paraId="6BB31E73" w14:textId="77777777" w:rsidTr="00BC5F1B">
        <w:tc>
          <w:tcPr>
            <w:tcW w:w="2720" w:type="dxa"/>
            <w:vMerge/>
          </w:tcPr>
          <w:p w14:paraId="78A2044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A8A8B34"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00B3650" w14:textId="77777777" w:rsidR="00A0398C" w:rsidRDefault="00A0398C" w:rsidP="00A0398C">
            <w:r>
              <w:rPr>
                <w:rFonts w:ascii="Times New Roman" w:eastAsia="Times New Roman" w:hAnsi="Times New Roman"/>
                <w:sz w:val="20"/>
              </w:rPr>
              <w:t>-</w:t>
            </w:r>
          </w:p>
        </w:tc>
        <w:tc>
          <w:tcPr>
            <w:tcW w:w="2720" w:type="dxa"/>
            <w:vMerge/>
          </w:tcPr>
          <w:p w14:paraId="392F6E9C" w14:textId="77777777" w:rsidR="00A0398C" w:rsidRDefault="00A0398C" w:rsidP="00A0398C"/>
        </w:tc>
      </w:tr>
      <w:tr w:rsidR="00A0398C" w14:paraId="40F1661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1A4226E" w14:textId="6511A6A2" w:rsidR="00A0398C" w:rsidRPr="00E05063" w:rsidRDefault="00A0398C" w:rsidP="00A0398C">
            <w:pPr>
              <w:rPr>
                <w:lang w:val="kk-KZ"/>
              </w:rPr>
            </w:pPr>
            <w:r>
              <w:rPr>
                <w:rFonts w:ascii="Times New Roman" w:eastAsia="Times New Roman" w:hAnsi="Times New Roman"/>
                <w:sz w:val="20"/>
                <w:lang w:val="kk-KZ"/>
              </w:rPr>
              <w:t>123</w:t>
            </w:r>
          </w:p>
        </w:tc>
        <w:tc>
          <w:tcPr>
            <w:tcW w:w="2720" w:type="dxa"/>
            <w:tcBorders>
              <w:top w:val="single" w:sz="8" w:space="0" w:color="000000"/>
              <w:left w:val="single" w:sz="8" w:space="0" w:color="000000"/>
              <w:bottom w:val="single" w:sz="8" w:space="0" w:color="000000"/>
              <w:right w:val="single" w:sz="8" w:space="0" w:color="000000"/>
            </w:tcBorders>
          </w:tcPr>
          <w:p w14:paraId="20C9AB28" w14:textId="77777777" w:rsidR="00A0398C" w:rsidRDefault="00A0398C" w:rsidP="00A0398C">
            <w:r>
              <w:rPr>
                <w:rFonts w:ascii="Times New Roman" w:eastAsia="Times New Roman" w:hAnsi="Times New Roman"/>
                <w:sz w:val="20"/>
              </w:rPr>
              <w:t>G/TBT/N/UKR/387</w:t>
            </w:r>
          </w:p>
        </w:tc>
        <w:tc>
          <w:tcPr>
            <w:tcW w:w="5102" w:type="dxa"/>
            <w:tcBorders>
              <w:top w:val="single" w:sz="8" w:space="0" w:color="000000"/>
              <w:left w:val="single" w:sz="8" w:space="0" w:color="000000"/>
              <w:bottom w:val="single" w:sz="8" w:space="0" w:color="000000"/>
              <w:right w:val="single" w:sz="8" w:space="0" w:color="000000"/>
            </w:tcBorders>
          </w:tcPr>
          <w:p w14:paraId="73B7E529" w14:textId="77777777" w:rsidR="00A0398C" w:rsidRPr="00242804" w:rsidRDefault="00A0398C" w:rsidP="00A0398C">
            <w:pPr>
              <w:rPr>
                <w:lang w:val="ru-RU"/>
              </w:rPr>
            </w:pPr>
            <w:r w:rsidRPr="002C73C3">
              <w:rPr>
                <w:rFonts w:ascii="Times New Roman" w:eastAsia="Times New Roman" w:hAnsi="Times New Roman"/>
                <w:sz w:val="20"/>
              </w:rPr>
              <w:t>«</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зерттеу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мақсатында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қолданылатын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препараттарды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Украина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кеден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аумағына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әкелуге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есепке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алуға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сақтауға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жоюға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кәдеге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жаратуға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немесе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Украина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кеден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аумағынан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әкетуге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қатысты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жекелеген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мәселелер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жөніндегі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Украина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Денсаулық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сақтау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министрлігінің</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бұйрығының</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жобасы</w:t>
            </w:r>
            <w:proofErr w:type="spellEnd"/>
            <w:r w:rsidRPr="002C73C3">
              <w:rPr>
                <w:rFonts w:ascii="Times New Roman" w:eastAsia="Times New Roman" w:hAnsi="Times New Roman"/>
                <w:sz w:val="20"/>
              </w:rPr>
              <w:t>»</w:t>
            </w:r>
            <w:r>
              <w:rPr>
                <w:rFonts w:ascii="Times New Roman" w:eastAsia="Times New Roman" w:hAnsi="Times New Roman"/>
                <w:sz w:val="20"/>
              </w:rPr>
              <w:t xml:space="preserve">; (9 </w:t>
            </w:r>
            <w:proofErr w:type="spellStart"/>
            <w:r>
              <w:rPr>
                <w:rFonts w:ascii="Times New Roman" w:eastAsia="Times New Roman" w:hAnsi="Times New Roman"/>
                <w:sz w:val="20"/>
              </w:rPr>
              <w:t>бет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украин</w:t>
            </w:r>
            <w:proofErr w:type="spellEnd"/>
            <w:r>
              <w:rPr>
                <w:rFonts w:ascii="Times New Roman" w:eastAsia="Times New Roman" w:hAnsi="Times New Roman"/>
                <w:sz w:val="20"/>
              </w:rPr>
              <w:t xml:space="preserve"> тілінде)</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https://members.wto.org/crnattachments/2026/TBT/UKR/26_03006_00_x.pdf</w:t>
            </w:r>
            <w:r>
              <w:rPr>
                <w:rFonts w:ascii="Times New Roman" w:eastAsia="Times New Roman" w:hAnsi="Times New Roman"/>
                <w:sz w:val="20"/>
              </w:rPr>
              <w:br/>
              <w:t>https://members.wto.org/crnattachments/2026/TBT/UKR/26_03006_01_x.pdf</w:t>
            </w:r>
            <w:r>
              <w:rPr>
                <w:rFonts w:ascii="Times New Roman" w:eastAsia="Times New Roman" w:hAnsi="Times New Roman"/>
                <w:sz w:val="20"/>
              </w:rPr>
              <w:br/>
              <w:t>https://moz.gov.ua/uk/povidomlennya-pro-oprilyudnennya-proyektu-nakazu-ministerstva-ohoroni-zdorov-ya-ukrayini-deyaki-pitannya-shodo-vvezennya-na-mitnu-teritoriyu-ukrayini-obliku-zberigannyazniaz-vilien</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proofErr w:type="spellStart"/>
            <w:r w:rsidRPr="00242804">
              <w:rPr>
                <w:rFonts w:ascii="Times New Roman" w:eastAsia="Times New Roman" w:hAnsi="Times New Roman"/>
                <w:sz w:val="20"/>
                <w:lang w:val="ru-RU"/>
              </w:rPr>
              <w:t>М.Грушевский</w:t>
            </w:r>
            <w:proofErr w:type="spellEnd"/>
            <w:r w:rsidRPr="00242804">
              <w:rPr>
                <w:rFonts w:ascii="Times New Roman" w:eastAsia="Times New Roman" w:hAnsi="Times New Roman"/>
                <w:sz w:val="20"/>
                <w:lang w:val="ru-RU"/>
              </w:rPr>
              <w:t>, 12/2.</w:t>
            </w:r>
            <w:r w:rsidRPr="00242804">
              <w:rPr>
                <w:rFonts w:ascii="Times New Roman" w:eastAsia="Times New Roman" w:hAnsi="Times New Roman"/>
                <w:sz w:val="20"/>
                <w:lang w:val="ru-RU"/>
              </w:rPr>
              <w:br/>
              <w:t>Киев, 01008</w:t>
            </w:r>
            <w:r w:rsidRPr="00242804">
              <w:rPr>
                <w:rFonts w:ascii="Times New Roman" w:eastAsia="Times New Roman" w:hAnsi="Times New Roman"/>
                <w:sz w:val="20"/>
                <w:lang w:val="ru-RU"/>
              </w:rPr>
              <w:br/>
              <w:t>Тел.: +(38 044) 256 65 07</w:t>
            </w:r>
            <w:r w:rsidRPr="00242804">
              <w:rPr>
                <w:rFonts w:ascii="Times New Roman" w:eastAsia="Times New Roman" w:hAnsi="Times New Roman"/>
                <w:sz w:val="20"/>
                <w:lang w:val="ru-RU"/>
              </w:rPr>
              <w:br/>
            </w:r>
            <w:proofErr w:type="spellStart"/>
            <w:r w:rsidRPr="00242804">
              <w:rPr>
                <w:rFonts w:ascii="Times New Roman" w:eastAsia="Times New Roman" w:hAnsi="Times New Roman"/>
                <w:sz w:val="20"/>
                <w:lang w:val="ru-RU"/>
              </w:rPr>
              <w:t>Электрондық</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поштасы</w:t>
            </w:r>
            <w:proofErr w:type="spellEnd"/>
            <w:r w:rsidRPr="00242804">
              <w:rPr>
                <w:rFonts w:ascii="Times New Roman" w:eastAsia="Times New Roman" w:hAnsi="Times New Roman"/>
                <w:sz w:val="20"/>
                <w:lang w:val="ru-RU"/>
              </w:rPr>
              <w:t xml:space="preserve">: </w:t>
            </w:r>
            <w:r>
              <w:rPr>
                <w:rFonts w:ascii="Times New Roman" w:eastAsia="Times New Roman" w:hAnsi="Times New Roman"/>
                <w:sz w:val="20"/>
              </w:rPr>
              <w:t>ep</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242804">
              <w:rPr>
                <w:rFonts w:ascii="Times New Roman" w:eastAsia="Times New Roman" w:hAnsi="Times New Roman"/>
                <w:sz w:val="20"/>
                <w:lang w:val="ru-RU"/>
              </w:rPr>
              <w:t>://</w:t>
            </w:r>
            <w:r>
              <w:rPr>
                <w:rFonts w:ascii="Times New Roman" w:eastAsia="Times New Roman" w:hAnsi="Times New Roman"/>
                <w:sz w:val="20"/>
              </w:rPr>
              <w:t>www</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70DF489B" w14:textId="77777777" w:rsidR="00A0398C" w:rsidRDefault="00A0398C" w:rsidP="00A0398C">
            <w:r>
              <w:rPr>
                <w:rFonts w:ascii="Times New Roman" w:eastAsia="Times New Roman" w:hAnsi="Times New Roman"/>
                <w:sz w:val="20"/>
              </w:rPr>
              <w:t>23/07/26</w:t>
            </w:r>
          </w:p>
        </w:tc>
      </w:tr>
      <w:tr w:rsidR="00A0398C" w14:paraId="1303BF2A" w14:textId="77777777" w:rsidTr="00BC5F1B">
        <w:tc>
          <w:tcPr>
            <w:tcW w:w="2720" w:type="dxa"/>
            <w:vMerge/>
          </w:tcPr>
          <w:p w14:paraId="07E7072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509575A"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1268F3C9" w14:textId="77777777" w:rsidR="00A0398C" w:rsidRDefault="00A0398C" w:rsidP="00A0398C">
            <w:r>
              <w:rPr>
                <w:rFonts w:ascii="Times New Roman" w:eastAsia="Times New Roman" w:hAnsi="Times New Roman"/>
                <w:sz w:val="20"/>
              </w:rPr>
              <w:t>Дәрілер</w:t>
            </w:r>
          </w:p>
        </w:tc>
        <w:tc>
          <w:tcPr>
            <w:tcW w:w="2720" w:type="dxa"/>
            <w:vMerge/>
          </w:tcPr>
          <w:p w14:paraId="5F5D228F" w14:textId="77777777" w:rsidR="00A0398C" w:rsidRDefault="00A0398C" w:rsidP="00A0398C"/>
        </w:tc>
      </w:tr>
      <w:tr w:rsidR="00A0398C" w14:paraId="1843AF40" w14:textId="77777777" w:rsidTr="00BC5F1B">
        <w:tc>
          <w:tcPr>
            <w:tcW w:w="2720" w:type="dxa"/>
            <w:vMerge/>
          </w:tcPr>
          <w:p w14:paraId="11C9615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5A8DB9D"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69FE0407"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Жоба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Бұйрығы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Украина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Республикасының</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туралы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Заңының</w:t>
            </w:r>
            <w:proofErr w:type="spellEnd"/>
            <w:r w:rsidRPr="002C73C3">
              <w:rPr>
                <w:rFonts w:ascii="Times New Roman" w:eastAsia="Times New Roman" w:hAnsi="Times New Roman"/>
                <w:sz w:val="20"/>
              </w:rPr>
              <w:t xml:space="preserve"> № 2469-IX 2022 </w:t>
            </w:r>
            <w:proofErr w:type="spellStart"/>
            <w:r w:rsidRPr="002C73C3">
              <w:rPr>
                <w:rFonts w:ascii="Times New Roman" w:eastAsia="Times New Roman" w:hAnsi="Times New Roman"/>
                <w:sz w:val="20"/>
              </w:rPr>
              <w:t>жылғы</w:t>
            </w:r>
            <w:proofErr w:type="spellEnd"/>
            <w:r w:rsidRPr="002C73C3">
              <w:rPr>
                <w:rFonts w:ascii="Times New Roman" w:eastAsia="Times New Roman" w:hAnsi="Times New Roman"/>
                <w:sz w:val="20"/>
              </w:rPr>
              <w:t xml:space="preserve"> 28 </w:t>
            </w:r>
            <w:proofErr w:type="spellStart"/>
            <w:r w:rsidRPr="002C73C3">
              <w:rPr>
                <w:rFonts w:ascii="Times New Roman" w:eastAsia="Times New Roman" w:hAnsi="Times New Roman"/>
                <w:sz w:val="20"/>
              </w:rPr>
              <w:t>шілдедегі</w:t>
            </w:r>
            <w:proofErr w:type="spellEnd"/>
            <w:r w:rsidRPr="002C73C3">
              <w:rPr>
                <w:rFonts w:ascii="Times New Roman" w:eastAsia="Times New Roman" w:hAnsi="Times New Roman"/>
                <w:sz w:val="20"/>
              </w:rPr>
              <w:t xml:space="preserve"> 10-бабының 20-тармағының </w:t>
            </w:r>
            <w:proofErr w:type="spellStart"/>
            <w:r w:rsidRPr="002C73C3">
              <w:rPr>
                <w:rFonts w:ascii="Times New Roman" w:eastAsia="Times New Roman" w:hAnsi="Times New Roman"/>
                <w:sz w:val="20"/>
              </w:rPr>
              <w:t>талаптарына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сәйкес</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Еуропалық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Одақтың</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тиісті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заңнамасын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ескере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отырып</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әзірленген</w:t>
            </w:r>
            <w:proofErr w:type="spellEnd"/>
            <w:r w:rsidRPr="002C73C3">
              <w:rPr>
                <w:rFonts w:ascii="Times New Roman" w:eastAsia="Times New Roman" w:hAnsi="Times New Roman"/>
                <w:sz w:val="20"/>
              </w:rPr>
              <w:t>.</w:t>
            </w:r>
          </w:p>
          <w:p w14:paraId="50ED7342"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Жоба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Бұйрығы</w:t>
            </w:r>
            <w:proofErr w:type="spellEnd"/>
            <w:r w:rsidRPr="002C73C3">
              <w:rPr>
                <w:rFonts w:ascii="Times New Roman" w:eastAsia="Times New Roman" w:hAnsi="Times New Roman"/>
                <w:sz w:val="20"/>
              </w:rPr>
              <w:t>:</w:t>
            </w:r>
          </w:p>
          <w:p w14:paraId="406B8856"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Украина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аумағына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клиникалық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зерттеулер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сынақтар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барысында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және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шеңберінде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пайдаланылатын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тіркелмеген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және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тіркелген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зерттелетін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қосымша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әкелуге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есепке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алуға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сақтауға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жоюға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кәдеге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жаратуға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немесе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Украина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аумағынан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әкетуге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қолданылатын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зерттелетін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қосымша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Украинаға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әкелуге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есепке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алуға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сақтауға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жоюға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кәдеге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жаратуға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немесе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Украина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аумағынан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әкетуге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қойылатын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талаптарды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бекітеді</w:t>
            </w:r>
            <w:proofErr w:type="spellEnd"/>
            <w:r w:rsidRPr="002C73C3">
              <w:rPr>
                <w:rFonts w:ascii="Times New Roman" w:eastAsia="Times New Roman" w:hAnsi="Times New Roman"/>
                <w:sz w:val="20"/>
              </w:rPr>
              <w:t>;</w:t>
            </w:r>
          </w:p>
          <w:p w14:paraId="785A3184"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мынадай</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талаптарды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белгілейді</w:t>
            </w:r>
            <w:proofErr w:type="spellEnd"/>
            <w:r w:rsidRPr="002C73C3">
              <w:rPr>
                <w:rFonts w:ascii="Times New Roman" w:eastAsia="Times New Roman" w:hAnsi="Times New Roman"/>
                <w:sz w:val="20"/>
              </w:rPr>
              <w:t>:</w:t>
            </w:r>
          </w:p>
          <w:p w14:paraId="372A92D5"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зерттелетін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белсенді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фармацевтикалық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lastRenderedPageBreak/>
              <w:t>ингредиенттерді</w:t>
            </w:r>
            <w:proofErr w:type="spellEnd"/>
            <w:r w:rsidRPr="002C73C3">
              <w:rPr>
                <w:rFonts w:ascii="Times New Roman" w:eastAsia="Times New Roman" w:hAnsi="Times New Roman"/>
                <w:sz w:val="20"/>
              </w:rPr>
              <w:t xml:space="preserve"> (БФИ) </w:t>
            </w:r>
            <w:proofErr w:type="spellStart"/>
            <w:r w:rsidRPr="002C73C3">
              <w:rPr>
                <w:rFonts w:ascii="Times New Roman" w:eastAsia="Times New Roman" w:hAnsi="Times New Roman"/>
                <w:sz w:val="20"/>
              </w:rPr>
              <w:t>қоспағанда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Украинада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клиникалық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зерттеулерде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пайдалану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үшін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өндірушінің</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уәкілетті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тұлғасымен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өндіріліп</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шығарылған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және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Еуропалық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Одаққа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мүше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мемлекеттер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немесе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Еуропалық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еркін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сауда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қауымдастығына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мүше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елдер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болып</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табылмайтын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Еуропалық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экономикалық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кеңістік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туралы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Келісімге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қатысушы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елдерден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әкелінетін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зерттелетін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тек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қана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зерттелетін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импорттаумен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айналысатын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шаруашылық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жүргізуші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субъектілер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Украина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аумағына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әкелуге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құқылы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деген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талап</w:t>
            </w:r>
            <w:proofErr w:type="spellEnd"/>
            <w:r w:rsidRPr="002C73C3">
              <w:rPr>
                <w:rFonts w:ascii="Times New Roman" w:eastAsia="Times New Roman" w:hAnsi="Times New Roman"/>
                <w:sz w:val="20"/>
              </w:rPr>
              <w:t xml:space="preserve"> 2028 </w:t>
            </w:r>
            <w:proofErr w:type="spellStart"/>
            <w:r w:rsidRPr="002C73C3">
              <w:rPr>
                <w:rFonts w:ascii="Times New Roman" w:eastAsia="Times New Roman" w:hAnsi="Times New Roman"/>
                <w:sz w:val="20"/>
              </w:rPr>
              <w:t>жылғы</w:t>
            </w:r>
            <w:proofErr w:type="spellEnd"/>
            <w:r w:rsidRPr="002C73C3">
              <w:rPr>
                <w:rFonts w:ascii="Times New Roman" w:eastAsia="Times New Roman" w:hAnsi="Times New Roman"/>
                <w:sz w:val="20"/>
              </w:rPr>
              <w:t xml:space="preserve"> 1 </w:t>
            </w:r>
            <w:proofErr w:type="spellStart"/>
            <w:r w:rsidRPr="002C73C3">
              <w:rPr>
                <w:rFonts w:ascii="Times New Roman" w:eastAsia="Times New Roman" w:hAnsi="Times New Roman"/>
                <w:sz w:val="20"/>
              </w:rPr>
              <w:t>қаңтардан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бастап</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қолданылады</w:t>
            </w:r>
            <w:proofErr w:type="spellEnd"/>
            <w:r w:rsidRPr="002C73C3">
              <w:rPr>
                <w:rFonts w:ascii="Times New Roman" w:eastAsia="Times New Roman" w:hAnsi="Times New Roman"/>
                <w:sz w:val="20"/>
              </w:rPr>
              <w:t>;</w:t>
            </w:r>
          </w:p>
          <w:p w14:paraId="774FD536" w14:textId="77777777" w:rsidR="00A0398C" w:rsidRPr="002C73C3" w:rsidRDefault="00A0398C" w:rsidP="00A0398C">
            <w:pPr>
              <w:spacing w:before="100" w:beforeAutospacing="1" w:after="100" w:afterAutospacing="1" w:line="240" w:lineRule="auto"/>
              <w:rPr>
                <w:rFonts w:ascii="Times New Roman" w:eastAsia="Times New Roman" w:hAnsi="Times New Roman"/>
                <w:sz w:val="20"/>
              </w:rPr>
            </w:pPr>
            <w:proofErr w:type="spellStart"/>
            <w:r w:rsidRPr="002C73C3">
              <w:rPr>
                <w:rFonts w:ascii="Times New Roman" w:eastAsia="Times New Roman" w:hAnsi="Times New Roman"/>
                <w:sz w:val="20"/>
              </w:rPr>
              <w:t>осы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Бұйрықтың</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күшіне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енген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күнінен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бастап</w:t>
            </w:r>
            <w:proofErr w:type="spellEnd"/>
            <w:r w:rsidRPr="002C73C3">
              <w:rPr>
                <w:rFonts w:ascii="Times New Roman" w:eastAsia="Times New Roman" w:hAnsi="Times New Roman"/>
                <w:sz w:val="20"/>
              </w:rPr>
              <w:t xml:space="preserve"> 2028 </w:t>
            </w:r>
            <w:proofErr w:type="spellStart"/>
            <w:r w:rsidRPr="002C73C3">
              <w:rPr>
                <w:rFonts w:ascii="Times New Roman" w:eastAsia="Times New Roman" w:hAnsi="Times New Roman"/>
                <w:sz w:val="20"/>
              </w:rPr>
              <w:t>жылғы</w:t>
            </w:r>
            <w:proofErr w:type="spellEnd"/>
            <w:r w:rsidRPr="002C73C3">
              <w:rPr>
                <w:rFonts w:ascii="Times New Roman" w:eastAsia="Times New Roman" w:hAnsi="Times New Roman"/>
                <w:sz w:val="20"/>
              </w:rPr>
              <w:t xml:space="preserve"> 1 </w:t>
            </w:r>
            <w:proofErr w:type="spellStart"/>
            <w:r w:rsidRPr="002C73C3">
              <w:rPr>
                <w:rFonts w:ascii="Times New Roman" w:eastAsia="Times New Roman" w:hAnsi="Times New Roman"/>
                <w:sz w:val="20"/>
              </w:rPr>
              <w:t>қаңтарға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дейін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Еуропалық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Одаққа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мүше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мемлекеттер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немесе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Еуропалық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еркін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сауда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қауымдастығына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мүше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елдер</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болып</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табылмайтын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Еуропалық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экономикалық</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кеңістік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туралы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Келісімге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қатысушы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елдерден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Украина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аумағына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әкелінетін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зерттелетін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демеуші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немесе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демеуші</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уәкілеттік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берген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тұлға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сенімхат</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және</w:t>
            </w:r>
            <w:proofErr w:type="spellEnd"/>
            <w:r w:rsidRPr="002C73C3">
              <w:rPr>
                <w:rFonts w:ascii="Times New Roman" w:eastAsia="Times New Roman" w:hAnsi="Times New Roman"/>
                <w:sz w:val="20"/>
              </w:rPr>
              <w:t>/</w:t>
            </w:r>
            <w:proofErr w:type="spellStart"/>
            <w:r w:rsidRPr="002C73C3">
              <w:rPr>
                <w:rFonts w:ascii="Times New Roman" w:eastAsia="Times New Roman" w:hAnsi="Times New Roman"/>
                <w:sz w:val="20"/>
              </w:rPr>
              <w:t>немесе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Украина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аумағына</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зерттелетін</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дәрілік</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заттарды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импорттау</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туралы</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шарт</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негізінде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әкеле</w:t>
            </w:r>
            <w:proofErr w:type="spellEnd"/>
            <w:r w:rsidRPr="002C73C3">
              <w:rPr>
                <w:rFonts w:ascii="Times New Roman" w:eastAsia="Times New Roman" w:hAnsi="Times New Roman"/>
                <w:sz w:val="20"/>
              </w:rPr>
              <w:t xml:space="preserve"> </w:t>
            </w:r>
            <w:proofErr w:type="spellStart"/>
            <w:r w:rsidRPr="002C73C3">
              <w:rPr>
                <w:rFonts w:ascii="Times New Roman" w:eastAsia="Times New Roman" w:hAnsi="Times New Roman"/>
                <w:sz w:val="20"/>
              </w:rPr>
              <w:t>алады</w:t>
            </w:r>
            <w:proofErr w:type="spellEnd"/>
            <w:r w:rsidRPr="002C73C3">
              <w:rPr>
                <w:rFonts w:ascii="Times New Roman" w:eastAsia="Times New Roman" w:hAnsi="Times New Roman"/>
                <w:sz w:val="20"/>
              </w:rPr>
              <w:t>.</w:t>
            </w:r>
          </w:p>
        </w:tc>
        <w:tc>
          <w:tcPr>
            <w:tcW w:w="2720" w:type="dxa"/>
            <w:vMerge/>
          </w:tcPr>
          <w:p w14:paraId="4CB35EAB" w14:textId="77777777" w:rsidR="00A0398C" w:rsidRDefault="00A0398C" w:rsidP="00A0398C"/>
        </w:tc>
      </w:tr>
      <w:tr w:rsidR="00A0398C" w14:paraId="4C676E8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7A6D7A7" w14:textId="3B90229A" w:rsidR="00A0398C" w:rsidRPr="00E05063" w:rsidRDefault="00A0398C" w:rsidP="00A0398C">
            <w:pPr>
              <w:rPr>
                <w:lang w:val="kk-KZ"/>
              </w:rPr>
            </w:pPr>
            <w:r>
              <w:rPr>
                <w:rFonts w:ascii="Times New Roman" w:eastAsia="Times New Roman" w:hAnsi="Times New Roman"/>
                <w:sz w:val="20"/>
                <w:lang w:val="kk-KZ"/>
              </w:rPr>
              <w:t>124</w:t>
            </w:r>
          </w:p>
        </w:tc>
        <w:tc>
          <w:tcPr>
            <w:tcW w:w="2720" w:type="dxa"/>
            <w:tcBorders>
              <w:top w:val="single" w:sz="8" w:space="0" w:color="000000"/>
              <w:left w:val="single" w:sz="8" w:space="0" w:color="000000"/>
              <w:bottom w:val="single" w:sz="8" w:space="0" w:color="000000"/>
              <w:right w:val="single" w:sz="8" w:space="0" w:color="000000"/>
            </w:tcBorders>
          </w:tcPr>
          <w:p w14:paraId="56AC24B7" w14:textId="77777777" w:rsidR="00A0398C" w:rsidRDefault="00A0398C" w:rsidP="00A0398C">
            <w:r>
              <w:rPr>
                <w:rFonts w:ascii="Times New Roman" w:eastAsia="Times New Roman" w:hAnsi="Times New Roman"/>
                <w:sz w:val="20"/>
              </w:rPr>
              <w:t>G/TBT/N/UKR/386</w:t>
            </w:r>
          </w:p>
        </w:tc>
        <w:tc>
          <w:tcPr>
            <w:tcW w:w="5102" w:type="dxa"/>
            <w:tcBorders>
              <w:top w:val="single" w:sz="8" w:space="0" w:color="000000"/>
              <w:left w:val="single" w:sz="8" w:space="0" w:color="000000"/>
              <w:bottom w:val="single" w:sz="8" w:space="0" w:color="000000"/>
              <w:right w:val="single" w:sz="8" w:space="0" w:color="000000"/>
            </w:tcBorders>
          </w:tcPr>
          <w:p w14:paraId="250974D9" w14:textId="77777777" w:rsidR="00A0398C" w:rsidRDefault="00A0398C" w:rsidP="00A0398C">
            <w:r>
              <w:rPr>
                <w:rFonts w:ascii="Times New Roman" w:eastAsia="Times New Roman" w:hAnsi="Times New Roman"/>
                <w:sz w:val="20"/>
              </w:rPr>
              <w:t>«Халықаралық сауда үшін дәрілік заттардың сапасын сертификаттау және экспортталатын белсенді фармацевтикалық ингредиенттерді растау тәртібін бекіту туралы» Украина Денсаулық сақтау министрлігінің бұйрығының жобасы; (30 бет, украин тілінде)</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https://members.wto.org/crnattachments/2026/TBT/UKR/26_03000_00_x.pdf</w:t>
            </w:r>
            <w:r>
              <w:rPr>
                <w:rFonts w:ascii="Times New Roman" w:eastAsia="Times New Roman" w:hAnsi="Times New Roman"/>
                <w:sz w:val="20"/>
              </w:rPr>
              <w:br/>
              <w:t>https://members.wto.org/crnattachments/2026/TBT/UKR/26_03000_01_x.pdf</w:t>
            </w:r>
            <w:r>
              <w:rPr>
                <w:rFonts w:ascii="Times New Roman" w:eastAsia="Times New Roman" w:hAnsi="Times New Roman"/>
                <w:sz w:val="20"/>
              </w:rPr>
              <w:br/>
              <w:t>https://members.wto.org/crnattachments/2026/TBT/UKR/26_03000_02_x.pdf</w:t>
            </w:r>
            <w:r>
              <w:rPr>
                <w:rFonts w:ascii="Times New Roman" w:eastAsia="Times New Roman" w:hAnsi="Times New Roman"/>
                <w:sz w:val="20"/>
              </w:rPr>
              <w:br/>
              <w:t>https://members.wto.org/crnattachments/2026/TBT/UKR/26_03000_03_x.pdf</w:t>
            </w:r>
            <w:r>
              <w:rPr>
                <w:rFonts w:ascii="Times New Roman" w:eastAsia="Times New Roman" w:hAnsi="Times New Roman"/>
                <w:sz w:val="20"/>
              </w:rPr>
              <w:br/>
              <w:t>https://members.wto.org/crnattachments/2026/TBT/UKR/26_03000_04_x.pdf</w:t>
            </w:r>
            <w:r>
              <w:rPr>
                <w:rFonts w:ascii="Times New Roman" w:eastAsia="Times New Roman" w:hAnsi="Times New Roman"/>
                <w:sz w:val="20"/>
              </w:rPr>
              <w:br/>
              <w:t>https://members.wto.org/crnattachments/2026/TBT/UKR/26_03000_05_x.pdf</w:t>
            </w:r>
            <w:r>
              <w:rPr>
                <w:rFonts w:ascii="Times New Roman" w:eastAsia="Times New Roman" w:hAnsi="Times New Roman"/>
                <w:sz w:val="20"/>
              </w:rPr>
              <w:br/>
              <w:t>https://members.wto.org/crnattachments/2026/TBT/UKR/26_03000_06_x.pdf</w:t>
            </w:r>
            <w:r>
              <w:rPr>
                <w:rFonts w:ascii="Times New Roman" w:eastAsia="Times New Roman" w:hAnsi="Times New Roman"/>
                <w:sz w:val="20"/>
              </w:rPr>
              <w:br/>
              <w:t>https://members.wto.org/crnattachments/2026/TBT/UKR/26_03000_08_x.pdf</w:t>
            </w:r>
            <w:r>
              <w:rPr>
                <w:rFonts w:ascii="Times New Roman" w:eastAsia="Times New Roman" w:hAnsi="Times New Roman"/>
                <w:sz w:val="20"/>
              </w:rPr>
              <w:br/>
              <w:t>https://members.wto.org/crnattachments/2026/TBT/UKR/26_03000_07_x.pdf</w:t>
            </w:r>
            <w:r>
              <w:rPr>
                <w:rFonts w:ascii="Times New Roman" w:eastAsia="Times New Roman" w:hAnsi="Times New Roman"/>
                <w:sz w:val="20"/>
              </w:rPr>
              <w:br/>
              <w:t>https://moz.gov.ua/uk/gromadske-obgovorennya-proyektu-nakazu-ministerstva-ohoroni-zdorov-ya-ukrayini-pro-za tverdzhennya-poryadku-sertifikaciyi-yakosti-likarskih-zasobiv-dlya-mizhnarodnoyi-nyap</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Әулие М.Грушевский, 12/2</w:t>
            </w:r>
            <w:r>
              <w:rPr>
                <w:rFonts w:ascii="Times New Roman" w:eastAsia="Times New Roman" w:hAnsi="Times New Roman"/>
                <w:sz w:val="20"/>
              </w:rPr>
              <w:br/>
            </w:r>
            <w:r>
              <w:rPr>
                <w:rFonts w:ascii="Times New Roman" w:eastAsia="Times New Roman" w:hAnsi="Times New Roman"/>
                <w:sz w:val="20"/>
              </w:rPr>
              <w:lastRenderedPageBreak/>
              <w:t>Киев, 01008</w:t>
            </w:r>
            <w:r>
              <w:rPr>
                <w:rFonts w:ascii="Times New Roman" w:eastAsia="Times New Roman" w:hAnsi="Times New Roman"/>
                <w:sz w:val="20"/>
              </w:rPr>
              <w:br/>
              <w:t>Тел.: +(38 044) 256 65 07</w:t>
            </w:r>
            <w:r>
              <w:rPr>
                <w:rFonts w:ascii="Times New Roman" w:eastAsia="Times New Roman" w:hAnsi="Times New Roman"/>
                <w:sz w:val="20"/>
              </w:rPr>
              <w:br/>
              <w:t>Электрондық поштасы: ep@kmu.gov.ua</w:t>
            </w:r>
            <w:r>
              <w:rPr>
                <w:rFonts w:ascii="Times New Roman" w:eastAsia="Times New Roman" w:hAnsi="Times New Roman"/>
                <w:sz w:val="20"/>
              </w:rPr>
              <w:br/>
              <w:t>Веб-сайт: https://www.kmu.gov.ua/</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D45FAD" w14:textId="77777777" w:rsidR="00A0398C" w:rsidRDefault="00A0398C" w:rsidP="00A0398C">
            <w:r>
              <w:rPr>
                <w:rFonts w:ascii="Times New Roman" w:eastAsia="Times New Roman" w:hAnsi="Times New Roman"/>
                <w:sz w:val="20"/>
              </w:rPr>
              <w:lastRenderedPageBreak/>
              <w:t>23/07/26</w:t>
            </w:r>
          </w:p>
        </w:tc>
      </w:tr>
      <w:tr w:rsidR="00A0398C" w14:paraId="63E4BA26" w14:textId="77777777" w:rsidTr="00BC5F1B">
        <w:tc>
          <w:tcPr>
            <w:tcW w:w="2720" w:type="dxa"/>
            <w:vMerge/>
          </w:tcPr>
          <w:p w14:paraId="3708F70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DFABA23"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46C3B9B0" w14:textId="77777777" w:rsidR="00A0398C" w:rsidRDefault="00A0398C" w:rsidP="00A0398C">
            <w:r>
              <w:rPr>
                <w:rFonts w:ascii="Times New Roman" w:eastAsia="Times New Roman" w:hAnsi="Times New Roman"/>
                <w:sz w:val="20"/>
              </w:rPr>
              <w:t>Дәрілер</w:t>
            </w:r>
          </w:p>
        </w:tc>
        <w:tc>
          <w:tcPr>
            <w:tcW w:w="2720" w:type="dxa"/>
            <w:vMerge/>
          </w:tcPr>
          <w:p w14:paraId="5DB78135" w14:textId="77777777" w:rsidR="00A0398C" w:rsidRDefault="00A0398C" w:rsidP="00A0398C"/>
        </w:tc>
      </w:tr>
      <w:tr w:rsidR="00A0398C" w14:paraId="767910CB" w14:textId="77777777" w:rsidTr="00BC5F1B">
        <w:tc>
          <w:tcPr>
            <w:tcW w:w="2720" w:type="dxa"/>
            <w:vMerge/>
          </w:tcPr>
          <w:p w14:paraId="58C6333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6A7EF5E"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3396C4F0" w14:textId="77777777" w:rsidR="00A0398C" w:rsidRPr="00B03D2B" w:rsidRDefault="00A0398C" w:rsidP="00A0398C">
            <w:pPr>
              <w:spacing w:before="100" w:beforeAutospacing="1" w:after="100" w:afterAutospacing="1" w:line="240" w:lineRule="auto"/>
              <w:rPr>
                <w:rFonts w:ascii="Times New Roman" w:eastAsia="Times New Roman" w:hAnsi="Times New Roman"/>
                <w:sz w:val="20"/>
              </w:rPr>
            </w:pPr>
            <w:proofErr w:type="spellStart"/>
            <w:r w:rsidRPr="00B03D2B">
              <w:rPr>
                <w:rFonts w:ascii="Times New Roman" w:eastAsia="Times New Roman" w:hAnsi="Times New Roman"/>
                <w:sz w:val="20"/>
              </w:rPr>
              <w:t>Жобада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дәрілік</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заттардың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халықаралық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саудаға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арналған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сапасын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сертификаттау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және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экспортқа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арналған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белсенді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фармацевтикалық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ингредиенттерді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растау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рәсімінің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құқықтық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және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ұйымдастырушылық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негізін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белгілеу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көзделеді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Бұл</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рәсім</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терминологияны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жаңарту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және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оны</w:t>
            </w:r>
            <w:proofErr w:type="spellEnd"/>
            <w:r w:rsidRPr="00B03D2B">
              <w:rPr>
                <w:rFonts w:ascii="Times New Roman" w:eastAsia="Times New Roman" w:hAnsi="Times New Roman"/>
                <w:sz w:val="20"/>
              </w:rPr>
              <w:t xml:space="preserve"> 2022 </w:t>
            </w:r>
            <w:proofErr w:type="spellStart"/>
            <w:r w:rsidRPr="00B03D2B">
              <w:rPr>
                <w:rFonts w:ascii="Times New Roman" w:eastAsia="Times New Roman" w:hAnsi="Times New Roman"/>
                <w:sz w:val="20"/>
              </w:rPr>
              <w:t>жылғы</w:t>
            </w:r>
            <w:proofErr w:type="spellEnd"/>
            <w:r w:rsidRPr="00B03D2B">
              <w:rPr>
                <w:rFonts w:ascii="Times New Roman" w:eastAsia="Times New Roman" w:hAnsi="Times New Roman"/>
                <w:sz w:val="20"/>
              </w:rPr>
              <w:t xml:space="preserve"> 28 </w:t>
            </w:r>
            <w:proofErr w:type="spellStart"/>
            <w:r w:rsidRPr="00B03D2B">
              <w:rPr>
                <w:rFonts w:ascii="Times New Roman" w:eastAsia="Times New Roman" w:hAnsi="Times New Roman"/>
                <w:sz w:val="20"/>
              </w:rPr>
              <w:t>шілдедегі</w:t>
            </w:r>
            <w:proofErr w:type="spellEnd"/>
            <w:r w:rsidRPr="00B03D2B">
              <w:rPr>
                <w:rFonts w:ascii="Times New Roman" w:eastAsia="Times New Roman" w:hAnsi="Times New Roman"/>
                <w:sz w:val="20"/>
              </w:rPr>
              <w:t xml:space="preserve"> № 2469-IX «</w:t>
            </w:r>
            <w:proofErr w:type="spellStart"/>
            <w:r w:rsidRPr="00B03D2B">
              <w:rPr>
                <w:rFonts w:ascii="Times New Roman" w:eastAsia="Times New Roman" w:hAnsi="Times New Roman"/>
                <w:sz w:val="20"/>
              </w:rPr>
              <w:t>Дәрілік</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заттар</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туралы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Заңға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сәйкестендіру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арқылы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жүзеге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асырылады</w:t>
            </w:r>
            <w:proofErr w:type="spellEnd"/>
            <w:r w:rsidRPr="00B03D2B">
              <w:rPr>
                <w:rFonts w:ascii="Times New Roman" w:eastAsia="Times New Roman" w:hAnsi="Times New Roman"/>
                <w:sz w:val="20"/>
              </w:rPr>
              <w:t>.</w:t>
            </w:r>
          </w:p>
          <w:p w14:paraId="3A0DF238" w14:textId="77777777" w:rsidR="00A0398C" w:rsidRPr="00B03D2B" w:rsidRDefault="00A0398C" w:rsidP="00A0398C">
            <w:pPr>
              <w:spacing w:before="100" w:beforeAutospacing="1" w:after="100" w:afterAutospacing="1" w:line="240" w:lineRule="auto"/>
              <w:rPr>
                <w:rFonts w:ascii="Times New Roman" w:eastAsia="Times New Roman" w:hAnsi="Times New Roman"/>
                <w:sz w:val="20"/>
              </w:rPr>
            </w:pPr>
            <w:proofErr w:type="spellStart"/>
            <w:r w:rsidRPr="00B03D2B">
              <w:rPr>
                <w:rFonts w:ascii="Times New Roman" w:eastAsia="Times New Roman" w:hAnsi="Times New Roman"/>
                <w:sz w:val="20"/>
              </w:rPr>
              <w:t>Украина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Денсаулық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сақтау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министрлігінің</w:t>
            </w:r>
            <w:proofErr w:type="spellEnd"/>
            <w:r w:rsidRPr="00B03D2B">
              <w:rPr>
                <w:rFonts w:ascii="Times New Roman" w:eastAsia="Times New Roman" w:hAnsi="Times New Roman"/>
                <w:sz w:val="20"/>
              </w:rPr>
              <w:t xml:space="preserve"> 2022 </w:t>
            </w:r>
            <w:proofErr w:type="spellStart"/>
            <w:r w:rsidRPr="00B03D2B">
              <w:rPr>
                <w:rFonts w:ascii="Times New Roman" w:eastAsia="Times New Roman" w:hAnsi="Times New Roman"/>
                <w:sz w:val="20"/>
              </w:rPr>
              <w:t>жылғы</w:t>
            </w:r>
            <w:proofErr w:type="spellEnd"/>
            <w:r w:rsidRPr="00B03D2B">
              <w:rPr>
                <w:rFonts w:ascii="Times New Roman" w:eastAsia="Times New Roman" w:hAnsi="Times New Roman"/>
                <w:sz w:val="20"/>
              </w:rPr>
              <w:t xml:space="preserve"> 25 </w:t>
            </w:r>
            <w:proofErr w:type="spellStart"/>
            <w:r w:rsidRPr="00B03D2B">
              <w:rPr>
                <w:rFonts w:ascii="Times New Roman" w:eastAsia="Times New Roman" w:hAnsi="Times New Roman"/>
                <w:sz w:val="20"/>
              </w:rPr>
              <w:t>шілдедегі</w:t>
            </w:r>
            <w:proofErr w:type="spellEnd"/>
            <w:r w:rsidRPr="00B03D2B">
              <w:rPr>
                <w:rFonts w:ascii="Times New Roman" w:eastAsia="Times New Roman" w:hAnsi="Times New Roman"/>
                <w:sz w:val="20"/>
              </w:rPr>
              <w:t xml:space="preserve"> № 1310 «</w:t>
            </w:r>
            <w:proofErr w:type="spellStart"/>
            <w:r w:rsidRPr="00B03D2B">
              <w:rPr>
                <w:rFonts w:ascii="Times New Roman" w:eastAsia="Times New Roman" w:hAnsi="Times New Roman"/>
                <w:sz w:val="20"/>
              </w:rPr>
              <w:t>Халықаралық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саудаға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арналған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дәрілік</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заттардың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сапасын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сертификаттау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тәртібін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және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экспортталатын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белсенді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фармацевтикалық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ингредиенттерді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растау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тәртібін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бекіту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туралы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бұйрығы</w:t>
            </w:r>
            <w:proofErr w:type="spellEnd"/>
            <w:r w:rsidRPr="00B03D2B">
              <w:rPr>
                <w:rFonts w:ascii="Times New Roman" w:eastAsia="Times New Roman" w:hAnsi="Times New Roman"/>
                <w:sz w:val="20"/>
              </w:rPr>
              <w:t xml:space="preserve"> (G/TBT/N/UKR/216 </w:t>
            </w:r>
            <w:proofErr w:type="spellStart"/>
            <w:r w:rsidRPr="00B03D2B">
              <w:rPr>
                <w:rFonts w:ascii="Times New Roman" w:eastAsia="Times New Roman" w:hAnsi="Times New Roman"/>
                <w:sz w:val="20"/>
              </w:rPr>
              <w:t>және</w:t>
            </w:r>
            <w:proofErr w:type="spellEnd"/>
            <w:r w:rsidRPr="00B03D2B">
              <w:rPr>
                <w:rFonts w:ascii="Times New Roman" w:eastAsia="Times New Roman" w:hAnsi="Times New Roman"/>
                <w:sz w:val="20"/>
              </w:rPr>
              <w:t xml:space="preserve"> G/TBT/N/UKR/216/Add.1 </w:t>
            </w:r>
            <w:proofErr w:type="spellStart"/>
            <w:r w:rsidRPr="00B03D2B">
              <w:rPr>
                <w:rFonts w:ascii="Times New Roman" w:eastAsia="Times New Roman" w:hAnsi="Times New Roman"/>
                <w:sz w:val="20"/>
              </w:rPr>
              <w:t>құжаттарында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хабарланған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күшін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жояды</w:t>
            </w:r>
            <w:proofErr w:type="spellEnd"/>
            <w:r w:rsidRPr="00B03D2B">
              <w:rPr>
                <w:rFonts w:ascii="Times New Roman" w:eastAsia="Times New Roman" w:hAnsi="Times New Roman"/>
                <w:sz w:val="20"/>
              </w:rPr>
              <w:t>.</w:t>
            </w:r>
          </w:p>
          <w:p w14:paraId="44122FAD" w14:textId="77777777" w:rsidR="00A0398C" w:rsidRPr="00B03D2B" w:rsidRDefault="00A0398C" w:rsidP="00A0398C">
            <w:pPr>
              <w:spacing w:before="100" w:beforeAutospacing="1" w:after="100" w:afterAutospacing="1" w:line="240" w:lineRule="auto"/>
              <w:rPr>
                <w:rFonts w:ascii="Times New Roman" w:eastAsia="Times New Roman" w:hAnsi="Times New Roman"/>
                <w:sz w:val="20"/>
              </w:rPr>
            </w:pPr>
            <w:proofErr w:type="spellStart"/>
            <w:r w:rsidRPr="00B03D2B">
              <w:rPr>
                <w:rFonts w:ascii="Times New Roman" w:eastAsia="Times New Roman" w:hAnsi="Times New Roman"/>
                <w:sz w:val="20"/>
              </w:rPr>
              <w:t>Жоба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сондай-ақ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осы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бұйрық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күшіне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енгенге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дейін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басталып</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бірақ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аяқталмаған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дәрілік</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заттардың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халықаралық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саудаға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арналған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сапасын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сертификаттау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және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экспортқа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арналған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белсенді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фармацевтикалық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ингредиенттерді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растау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рәсімдерінің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Украина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Денсаулық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сақтау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министрлігінің</w:t>
            </w:r>
            <w:proofErr w:type="spellEnd"/>
            <w:r w:rsidRPr="00B03D2B">
              <w:rPr>
                <w:rFonts w:ascii="Times New Roman" w:eastAsia="Times New Roman" w:hAnsi="Times New Roman"/>
                <w:sz w:val="20"/>
              </w:rPr>
              <w:t xml:space="preserve"> 2022 </w:t>
            </w:r>
            <w:proofErr w:type="spellStart"/>
            <w:r w:rsidRPr="00B03D2B">
              <w:rPr>
                <w:rFonts w:ascii="Times New Roman" w:eastAsia="Times New Roman" w:hAnsi="Times New Roman"/>
                <w:sz w:val="20"/>
              </w:rPr>
              <w:t>жылғы</w:t>
            </w:r>
            <w:proofErr w:type="spellEnd"/>
            <w:r w:rsidRPr="00B03D2B">
              <w:rPr>
                <w:rFonts w:ascii="Times New Roman" w:eastAsia="Times New Roman" w:hAnsi="Times New Roman"/>
                <w:sz w:val="20"/>
              </w:rPr>
              <w:t xml:space="preserve"> 25 </w:t>
            </w:r>
            <w:proofErr w:type="spellStart"/>
            <w:r w:rsidRPr="00B03D2B">
              <w:rPr>
                <w:rFonts w:ascii="Times New Roman" w:eastAsia="Times New Roman" w:hAnsi="Times New Roman"/>
                <w:sz w:val="20"/>
              </w:rPr>
              <w:t>шілдедегі</w:t>
            </w:r>
            <w:proofErr w:type="spellEnd"/>
            <w:r w:rsidRPr="00B03D2B">
              <w:rPr>
                <w:rFonts w:ascii="Times New Roman" w:eastAsia="Times New Roman" w:hAnsi="Times New Roman"/>
                <w:sz w:val="20"/>
              </w:rPr>
              <w:t xml:space="preserve"> № 1310 </w:t>
            </w:r>
            <w:proofErr w:type="spellStart"/>
            <w:r w:rsidRPr="00B03D2B">
              <w:rPr>
                <w:rFonts w:ascii="Times New Roman" w:eastAsia="Times New Roman" w:hAnsi="Times New Roman"/>
                <w:sz w:val="20"/>
              </w:rPr>
              <w:t>бұйрығымен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бекітілген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Тәртіпке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сәйкес</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аяқталуын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белгілейді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Мұндай</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рәсімдерді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аяқтау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мақсатында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ол</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осы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бұйрық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күшіне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енген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күнге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дейін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қолданыста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болған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редакцияда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қолданылады</w:t>
            </w:r>
            <w:proofErr w:type="spellEnd"/>
            <w:r w:rsidRPr="00B03D2B">
              <w:rPr>
                <w:rFonts w:ascii="Times New Roman" w:eastAsia="Times New Roman" w:hAnsi="Times New Roman"/>
                <w:sz w:val="20"/>
              </w:rPr>
              <w:t>.</w:t>
            </w:r>
          </w:p>
          <w:p w14:paraId="08BBD7D1" w14:textId="77777777" w:rsidR="00A0398C" w:rsidRPr="00B03D2B" w:rsidRDefault="00A0398C" w:rsidP="00A0398C">
            <w:pPr>
              <w:spacing w:before="100" w:beforeAutospacing="1" w:after="100" w:afterAutospacing="1" w:line="240" w:lineRule="auto"/>
              <w:rPr>
                <w:rFonts w:ascii="Times New Roman" w:eastAsia="Times New Roman" w:hAnsi="Times New Roman"/>
                <w:sz w:val="20"/>
              </w:rPr>
            </w:pPr>
            <w:proofErr w:type="spellStart"/>
            <w:r w:rsidRPr="00B03D2B">
              <w:rPr>
                <w:rFonts w:ascii="Times New Roman" w:eastAsia="Times New Roman" w:hAnsi="Times New Roman"/>
                <w:sz w:val="20"/>
              </w:rPr>
              <w:t>Аталған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рәсімдердің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нәтижесі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бойынша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қабылданған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кез</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келген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шешімдер</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осы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бұйрықпен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бекітілген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нысандарға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сәйкес</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рәсімделеді</w:t>
            </w:r>
            <w:proofErr w:type="spellEnd"/>
            <w:r w:rsidRPr="00B03D2B">
              <w:rPr>
                <w:rFonts w:ascii="Times New Roman" w:eastAsia="Times New Roman" w:hAnsi="Times New Roman"/>
                <w:sz w:val="20"/>
              </w:rPr>
              <w:t>.</w:t>
            </w:r>
          </w:p>
        </w:tc>
        <w:tc>
          <w:tcPr>
            <w:tcW w:w="2720" w:type="dxa"/>
            <w:vMerge/>
          </w:tcPr>
          <w:p w14:paraId="295329D8" w14:textId="77777777" w:rsidR="00A0398C" w:rsidRDefault="00A0398C" w:rsidP="00A0398C"/>
        </w:tc>
      </w:tr>
      <w:tr w:rsidR="00A0398C" w14:paraId="404AC60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D8626F9" w14:textId="5903AC2C" w:rsidR="00A0398C" w:rsidRPr="00E05063" w:rsidRDefault="00A0398C" w:rsidP="00A0398C">
            <w:pPr>
              <w:rPr>
                <w:lang w:val="kk-KZ"/>
              </w:rPr>
            </w:pPr>
            <w:r>
              <w:rPr>
                <w:rFonts w:ascii="Times New Roman" w:eastAsia="Times New Roman" w:hAnsi="Times New Roman"/>
                <w:sz w:val="20"/>
                <w:lang w:val="kk-KZ"/>
              </w:rPr>
              <w:t>125</w:t>
            </w:r>
          </w:p>
        </w:tc>
        <w:tc>
          <w:tcPr>
            <w:tcW w:w="2720" w:type="dxa"/>
            <w:tcBorders>
              <w:top w:val="single" w:sz="8" w:space="0" w:color="000000"/>
              <w:left w:val="single" w:sz="8" w:space="0" w:color="000000"/>
              <w:bottom w:val="single" w:sz="8" w:space="0" w:color="000000"/>
              <w:right w:val="single" w:sz="8" w:space="0" w:color="000000"/>
            </w:tcBorders>
          </w:tcPr>
          <w:p w14:paraId="3E91CF3C" w14:textId="77777777" w:rsidR="00A0398C" w:rsidRDefault="00A0398C" w:rsidP="00A0398C">
            <w:r>
              <w:rPr>
                <w:rFonts w:ascii="Times New Roman" w:eastAsia="Times New Roman" w:hAnsi="Times New Roman"/>
                <w:sz w:val="20"/>
              </w:rPr>
              <w:t>G/TBT/N/UKR/343/Rev.1/Add.1</w:t>
            </w:r>
          </w:p>
        </w:tc>
        <w:tc>
          <w:tcPr>
            <w:tcW w:w="5102" w:type="dxa"/>
            <w:tcBorders>
              <w:top w:val="single" w:sz="8" w:space="0" w:color="000000"/>
              <w:left w:val="single" w:sz="8" w:space="0" w:color="000000"/>
              <w:bottom w:val="single" w:sz="8" w:space="0" w:color="000000"/>
              <w:right w:val="single" w:sz="8" w:space="0" w:color="000000"/>
            </w:tcBorders>
          </w:tcPr>
          <w:p w14:paraId="7AC81426" w14:textId="77777777" w:rsidR="00A0398C" w:rsidRDefault="00A0398C" w:rsidP="00A0398C">
            <w:r>
              <w:rPr>
                <w:rFonts w:ascii="Times New Roman" w:eastAsia="Times New Roman" w:hAnsi="Times New Roman"/>
                <w:sz w:val="20"/>
              </w:rPr>
              <w:t>2026 жылғы 5 маусымдағы келесі хабарлама Украина делегациясының өтініші бойынша таратылуда.</w:t>
            </w:r>
            <w:r>
              <w:rPr>
                <w:rFonts w:ascii="Times New Roman" w:eastAsia="Times New Roman" w:hAnsi="Times New Roman"/>
                <w:sz w:val="20"/>
              </w:rPr>
              <w:br/>
              <w:t>Мәлімделген шара қабылданды – күні: 2026 жылғы 27 мамыр</w:t>
            </w:r>
            <w:r>
              <w:rPr>
                <w:rFonts w:ascii="Times New Roman" w:eastAsia="Times New Roman" w:hAnsi="Times New Roman"/>
                <w:sz w:val="20"/>
              </w:rPr>
              <w:br/>
              <w:t>Жарияланған шара жарияланды - күні: 2026 жылғы 4 маусым.</w:t>
            </w:r>
            <w:r>
              <w:rPr>
                <w:rFonts w:ascii="Times New Roman" w:eastAsia="Times New Roman" w:hAnsi="Times New Roman"/>
                <w:sz w:val="20"/>
              </w:rPr>
              <w:br/>
              <w:t>Мәлімделген шара күшіне енеді – күні: 2026 жылғы 16 қыркүйек.</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https://zakon.rada.gov.ua/laws/show/685-2026-%D0%BF#Text</w:t>
            </w:r>
            <w:r>
              <w:rPr>
                <w:rFonts w:ascii="Times New Roman" w:eastAsia="Times New Roman" w:hAnsi="Times New Roman"/>
                <w:sz w:val="20"/>
              </w:rPr>
              <w:br/>
              <w:t>https://members.wto.org/crnattachments/2026/TBT/UKR/final_measure/26_03003_00_x.pdf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B9F076" w14:textId="77777777" w:rsidR="00A0398C" w:rsidRDefault="00A0398C" w:rsidP="00A0398C">
            <w:r>
              <w:rPr>
                <w:rFonts w:ascii="Times New Roman" w:eastAsia="Times New Roman" w:hAnsi="Times New Roman"/>
                <w:sz w:val="20"/>
              </w:rPr>
              <w:t>-</w:t>
            </w:r>
          </w:p>
        </w:tc>
      </w:tr>
      <w:tr w:rsidR="00A0398C" w14:paraId="195425BD" w14:textId="77777777" w:rsidTr="00BC5F1B">
        <w:tc>
          <w:tcPr>
            <w:tcW w:w="2720" w:type="dxa"/>
            <w:vMerge/>
          </w:tcPr>
          <w:p w14:paraId="0F9C726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FDDD486"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7C2F0339" w14:textId="77777777" w:rsidR="00A0398C" w:rsidRDefault="00A0398C" w:rsidP="00A0398C">
            <w:r>
              <w:rPr>
                <w:rFonts w:ascii="Times New Roman" w:eastAsia="Times New Roman" w:hAnsi="Times New Roman"/>
                <w:sz w:val="20"/>
              </w:rPr>
              <w:t>-</w:t>
            </w:r>
          </w:p>
        </w:tc>
        <w:tc>
          <w:tcPr>
            <w:tcW w:w="2720" w:type="dxa"/>
            <w:vMerge/>
          </w:tcPr>
          <w:p w14:paraId="329BAD4D" w14:textId="77777777" w:rsidR="00A0398C" w:rsidRDefault="00A0398C" w:rsidP="00A0398C"/>
        </w:tc>
      </w:tr>
      <w:tr w:rsidR="00A0398C" w14:paraId="37588262" w14:textId="77777777" w:rsidTr="00BC5F1B">
        <w:tc>
          <w:tcPr>
            <w:tcW w:w="2720" w:type="dxa"/>
            <w:vMerge/>
          </w:tcPr>
          <w:p w14:paraId="4C38711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C5675DD"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0BF46D37" w14:textId="77777777" w:rsidR="00A0398C" w:rsidRDefault="00A0398C" w:rsidP="00A0398C">
            <w:r>
              <w:rPr>
                <w:rFonts w:ascii="Times New Roman" w:eastAsia="Times New Roman" w:hAnsi="Times New Roman"/>
                <w:sz w:val="20"/>
              </w:rPr>
              <w:t>-</w:t>
            </w:r>
          </w:p>
        </w:tc>
        <w:tc>
          <w:tcPr>
            <w:tcW w:w="2720" w:type="dxa"/>
            <w:vMerge/>
          </w:tcPr>
          <w:p w14:paraId="3B0E86DC" w14:textId="77777777" w:rsidR="00A0398C" w:rsidRDefault="00A0398C" w:rsidP="00A0398C"/>
        </w:tc>
      </w:tr>
      <w:tr w:rsidR="00A0398C" w14:paraId="57A2966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98EC8FC" w14:textId="427042DC" w:rsidR="00A0398C" w:rsidRPr="00E05063" w:rsidRDefault="00A0398C" w:rsidP="00A0398C">
            <w:pPr>
              <w:rPr>
                <w:lang w:val="kk-KZ"/>
              </w:rPr>
            </w:pPr>
            <w:r>
              <w:rPr>
                <w:rFonts w:ascii="Times New Roman" w:eastAsia="Times New Roman" w:hAnsi="Times New Roman"/>
                <w:sz w:val="20"/>
                <w:lang w:val="kk-KZ"/>
              </w:rPr>
              <w:lastRenderedPageBreak/>
              <w:t>126</w:t>
            </w:r>
          </w:p>
        </w:tc>
        <w:tc>
          <w:tcPr>
            <w:tcW w:w="2720" w:type="dxa"/>
            <w:tcBorders>
              <w:top w:val="single" w:sz="8" w:space="0" w:color="000000"/>
              <w:left w:val="single" w:sz="8" w:space="0" w:color="000000"/>
              <w:bottom w:val="single" w:sz="8" w:space="0" w:color="000000"/>
              <w:right w:val="single" w:sz="8" w:space="0" w:color="000000"/>
            </w:tcBorders>
          </w:tcPr>
          <w:p w14:paraId="55C14E27" w14:textId="77777777" w:rsidR="00A0398C" w:rsidRDefault="00A0398C" w:rsidP="00A0398C">
            <w:r>
              <w:rPr>
                <w:rFonts w:ascii="Times New Roman" w:eastAsia="Times New Roman" w:hAnsi="Times New Roman"/>
                <w:sz w:val="20"/>
              </w:rPr>
              <w:t>G/TBT/N/MYS/135</w:t>
            </w:r>
          </w:p>
        </w:tc>
        <w:tc>
          <w:tcPr>
            <w:tcW w:w="5102" w:type="dxa"/>
            <w:tcBorders>
              <w:top w:val="single" w:sz="8" w:space="0" w:color="000000"/>
              <w:left w:val="single" w:sz="8" w:space="0" w:color="000000"/>
              <w:bottom w:val="single" w:sz="8" w:space="0" w:color="000000"/>
              <w:right w:val="single" w:sz="8" w:space="0" w:color="000000"/>
            </w:tcBorders>
          </w:tcPr>
          <w:p w14:paraId="73E00981" w14:textId="77777777" w:rsidR="00A0398C" w:rsidRDefault="00A0398C" w:rsidP="00A0398C">
            <w:r>
              <w:rPr>
                <w:rFonts w:ascii="Times New Roman" w:eastAsia="Times New Roman" w:hAnsi="Times New Roman"/>
                <w:sz w:val="20"/>
              </w:rPr>
              <w:t>Бесінші «А» қосымшасының IV кестесіне, «АА» он алтыншы қосымшасының II кестесіне, жиырма бірінші қосымшаның IA кестесіне және азық-түлік ережелерінің «А» жиырма бірінші қосымшасының III кестесіне түзету, 1985 [P.U.(A) 435/19; (2 бет), ағылшын тілінде)</w:t>
            </w:r>
            <w:r>
              <w:rPr>
                <w:rFonts w:ascii="Times New Roman" w:eastAsia="Times New Roman" w:hAnsi="Times New Roman"/>
                <w:sz w:val="20"/>
              </w:rPr>
              <w:br/>
              <w:t>Ресми құжаттарға сілтеме және/немесе сұрау бойынша көшірмелерді бере алатын агенттіктер немесе бөлімдер үшін байланыс ақпараты:</w:t>
            </w:r>
            <w:r>
              <w:rPr>
                <w:rFonts w:ascii="Times New Roman" w:eastAsia="Times New Roman" w:hAnsi="Times New Roman"/>
                <w:sz w:val="20"/>
              </w:rPr>
              <w:br/>
              <w:t>Азық-түлік қауіпсіздігі және сапасы бағдарламасы</w:t>
            </w:r>
            <w:r>
              <w:rPr>
                <w:rFonts w:ascii="Times New Roman" w:eastAsia="Times New Roman" w:hAnsi="Times New Roman"/>
                <w:sz w:val="20"/>
              </w:rPr>
              <w:br/>
              <w:t>Малайзия денсаулық сақтау министрлігі</w:t>
            </w:r>
            <w:r>
              <w:rPr>
                <w:rFonts w:ascii="Times New Roman" w:eastAsia="Times New Roman" w:hAnsi="Times New Roman"/>
                <w:sz w:val="20"/>
              </w:rPr>
              <w:br/>
              <w:t>4-деңгей, Менара призмасы</w:t>
            </w:r>
            <w:r>
              <w:rPr>
                <w:rFonts w:ascii="Times New Roman" w:eastAsia="Times New Roman" w:hAnsi="Times New Roman"/>
                <w:sz w:val="20"/>
              </w:rPr>
              <w:br/>
              <w:t>№ 26, Джалан Персиаран Пердана, алдын ала кіру 3</w:t>
            </w:r>
            <w:r>
              <w:rPr>
                <w:rFonts w:ascii="Times New Roman" w:eastAsia="Times New Roman" w:hAnsi="Times New Roman"/>
                <w:sz w:val="20"/>
              </w:rPr>
              <w:br/>
              <w:t>62675 Путраджайя федералды территориясы, Малайзия</w:t>
            </w:r>
            <w:r>
              <w:rPr>
                <w:rFonts w:ascii="Times New Roman" w:eastAsia="Times New Roman" w:hAnsi="Times New Roman"/>
                <w:sz w:val="20"/>
              </w:rPr>
              <w:br/>
              <w:t>Тел.: +603-88850797</w:t>
            </w:r>
            <w:r>
              <w:rPr>
                <w:rFonts w:ascii="Times New Roman" w:eastAsia="Times New Roman" w:hAnsi="Times New Roman"/>
                <w:sz w:val="20"/>
              </w:rPr>
              <w:br/>
              <w:t>Электрондық пошта: sps.fsqd@moh.gov.my</w:t>
            </w:r>
          </w:p>
        </w:tc>
        <w:tc>
          <w:tcPr>
            <w:tcW w:w="2720" w:type="dxa"/>
            <w:vMerge w:val="restart"/>
            <w:tcBorders>
              <w:top w:val="single" w:sz="8" w:space="0" w:color="000000"/>
              <w:left w:val="single" w:sz="8" w:space="0" w:color="000000"/>
              <w:bottom w:val="single" w:sz="8" w:space="0" w:color="000000"/>
              <w:right w:val="single" w:sz="8" w:space="0" w:color="000000"/>
            </w:tcBorders>
          </w:tcPr>
          <w:p w14:paraId="74D983CF" w14:textId="77777777" w:rsidR="00A0398C" w:rsidRDefault="00A0398C" w:rsidP="00A0398C">
            <w:r>
              <w:rPr>
                <w:rFonts w:ascii="Times New Roman" w:eastAsia="Times New Roman" w:hAnsi="Times New Roman"/>
                <w:sz w:val="20"/>
              </w:rPr>
              <w:t>7/08/26</w:t>
            </w:r>
          </w:p>
        </w:tc>
      </w:tr>
      <w:tr w:rsidR="00A0398C" w14:paraId="45733316" w14:textId="77777777" w:rsidTr="00BC5F1B">
        <w:tc>
          <w:tcPr>
            <w:tcW w:w="2720" w:type="dxa"/>
            <w:vMerge/>
          </w:tcPr>
          <w:p w14:paraId="1370F78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FD42D5C"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39DD1B48" w14:textId="77777777" w:rsidR="00A0398C" w:rsidRDefault="00A0398C" w:rsidP="00A0398C">
            <w:r>
              <w:rPr>
                <w:rFonts w:ascii="Times New Roman" w:eastAsia="Times New Roman" w:hAnsi="Times New Roman"/>
                <w:sz w:val="20"/>
              </w:rPr>
              <w:t>Барлық тамақ өнімдері (ICS:67), нәрестелер мен жас балаларға арналған жартылай фабрикаттар (HS коды: 2106.90.73 00)</w:t>
            </w:r>
          </w:p>
        </w:tc>
        <w:tc>
          <w:tcPr>
            <w:tcW w:w="2720" w:type="dxa"/>
            <w:vMerge/>
          </w:tcPr>
          <w:p w14:paraId="726C728B" w14:textId="77777777" w:rsidR="00A0398C" w:rsidRDefault="00A0398C" w:rsidP="00A0398C"/>
        </w:tc>
      </w:tr>
      <w:tr w:rsidR="00A0398C" w14:paraId="200A2F9B" w14:textId="77777777" w:rsidTr="00BC5F1B">
        <w:tc>
          <w:tcPr>
            <w:tcW w:w="2720" w:type="dxa"/>
            <w:vMerge/>
          </w:tcPr>
          <w:p w14:paraId="6F7B9EB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485D15C" w14:textId="77777777" w:rsidR="00A0398C" w:rsidRDefault="00A0398C" w:rsidP="00A0398C">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4CBDBDD1" w14:textId="77777777" w:rsidR="00A0398C" w:rsidRPr="00B03D2B" w:rsidRDefault="00A0398C" w:rsidP="00A0398C">
            <w:pPr>
              <w:spacing w:before="100" w:beforeAutospacing="1" w:after="100" w:afterAutospacing="1" w:line="240" w:lineRule="auto"/>
              <w:rPr>
                <w:rFonts w:ascii="Times New Roman" w:eastAsia="Times New Roman" w:hAnsi="Times New Roman"/>
                <w:sz w:val="20"/>
              </w:rPr>
            </w:pPr>
            <w:proofErr w:type="spellStart"/>
            <w:r w:rsidRPr="00B03D2B">
              <w:rPr>
                <w:rFonts w:ascii="Times New Roman" w:eastAsia="Times New Roman" w:hAnsi="Times New Roman"/>
                <w:sz w:val="20"/>
              </w:rPr>
              <w:t>Пищалық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ережелердің</w:t>
            </w:r>
            <w:proofErr w:type="spellEnd"/>
            <w:r w:rsidRPr="00B03D2B">
              <w:rPr>
                <w:rFonts w:ascii="Times New Roman" w:eastAsia="Times New Roman" w:hAnsi="Times New Roman"/>
                <w:sz w:val="20"/>
              </w:rPr>
              <w:t xml:space="preserve"> 1985 </w:t>
            </w:r>
            <w:proofErr w:type="spellStart"/>
            <w:r w:rsidRPr="00B03D2B">
              <w:rPr>
                <w:rFonts w:ascii="Times New Roman" w:eastAsia="Times New Roman" w:hAnsi="Times New Roman"/>
                <w:sz w:val="20"/>
              </w:rPr>
              <w:t>жылғы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қосымшаларына</w:t>
            </w:r>
            <w:proofErr w:type="spellEnd"/>
            <w:r w:rsidRPr="00B03D2B">
              <w:rPr>
                <w:rFonts w:ascii="Times New Roman" w:eastAsia="Times New Roman" w:hAnsi="Times New Roman"/>
                <w:sz w:val="20"/>
              </w:rPr>
              <w:t xml:space="preserve"> [P.U.(A) 437/1985] </w:t>
            </w:r>
            <w:proofErr w:type="spellStart"/>
            <w:r w:rsidRPr="00B03D2B">
              <w:rPr>
                <w:rFonts w:ascii="Times New Roman" w:eastAsia="Times New Roman" w:hAnsi="Times New Roman"/>
                <w:sz w:val="20"/>
              </w:rPr>
              <w:t>ұсынылған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түзетулер</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төмендегідей</w:t>
            </w:r>
            <w:proofErr w:type="spellEnd"/>
            <w:r w:rsidRPr="00B03D2B">
              <w:rPr>
                <w:rFonts w:ascii="Times New Roman" w:eastAsia="Times New Roman" w:hAnsi="Times New Roman"/>
                <w:sz w:val="20"/>
              </w:rPr>
              <w:t>:</w:t>
            </w:r>
          </w:p>
          <w:p w14:paraId="2627DD75" w14:textId="77777777" w:rsidR="00A0398C" w:rsidRPr="00B03D2B" w:rsidRDefault="00A0398C" w:rsidP="00A0398C">
            <w:pPr>
              <w:numPr>
                <w:ilvl w:val="0"/>
                <w:numId w:val="33"/>
              </w:numPr>
              <w:spacing w:before="100" w:beforeAutospacing="1" w:after="100" w:afterAutospacing="1" w:line="240" w:lineRule="auto"/>
              <w:rPr>
                <w:rFonts w:ascii="Times New Roman" w:eastAsia="Times New Roman" w:hAnsi="Times New Roman"/>
                <w:sz w:val="20"/>
              </w:rPr>
            </w:pPr>
            <w:proofErr w:type="spellStart"/>
            <w:r w:rsidRPr="00B03D2B">
              <w:rPr>
                <w:rFonts w:ascii="Times New Roman" w:eastAsia="Times New Roman" w:hAnsi="Times New Roman"/>
                <w:sz w:val="20"/>
              </w:rPr>
              <w:t>Басқа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функционалдық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қасиеттер</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туралы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мәлімдемелерге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қатысты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шарттар</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бөліміне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жаңа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компонент</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енгізу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арқылы</w:t>
            </w:r>
            <w:proofErr w:type="spellEnd"/>
            <w:r w:rsidRPr="00B03D2B">
              <w:rPr>
                <w:rFonts w:ascii="Times New Roman" w:eastAsia="Times New Roman" w:hAnsi="Times New Roman"/>
                <w:sz w:val="20"/>
              </w:rPr>
              <w:t xml:space="preserve"> L. </w:t>
            </w:r>
            <w:proofErr w:type="spellStart"/>
            <w:r w:rsidRPr="00B03D2B">
              <w:rPr>
                <w:rFonts w:ascii="Times New Roman" w:eastAsia="Times New Roman" w:hAnsi="Times New Roman"/>
                <w:sz w:val="20"/>
              </w:rPr>
              <w:t>casei</w:t>
            </w:r>
            <w:proofErr w:type="spellEnd"/>
            <w:r w:rsidRPr="00B03D2B">
              <w:rPr>
                <w:rFonts w:ascii="Times New Roman" w:eastAsia="Times New Roman" w:hAnsi="Times New Roman"/>
                <w:sz w:val="20"/>
              </w:rPr>
              <w:t xml:space="preserve"> Shirota-</w:t>
            </w:r>
            <w:proofErr w:type="spellStart"/>
            <w:r w:rsidRPr="00B03D2B">
              <w:rPr>
                <w:rFonts w:ascii="Times New Roman" w:eastAsia="Times New Roman" w:hAnsi="Times New Roman"/>
                <w:sz w:val="20"/>
              </w:rPr>
              <w:t>ны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жаңа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компонент</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ретінде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қосу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оның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функционалдық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мәлімдемелерін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талап</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етілетін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төменгі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мөлшерін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және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қолдану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шарттарын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Бесінші</w:t>
            </w:r>
            <w:proofErr w:type="spellEnd"/>
            <w:r w:rsidRPr="00B03D2B">
              <w:rPr>
                <w:rFonts w:ascii="Times New Roman" w:eastAsia="Times New Roman" w:hAnsi="Times New Roman"/>
                <w:sz w:val="20"/>
              </w:rPr>
              <w:t xml:space="preserve"> A </w:t>
            </w:r>
            <w:proofErr w:type="spellStart"/>
            <w:r w:rsidRPr="00B03D2B">
              <w:rPr>
                <w:rFonts w:ascii="Times New Roman" w:eastAsia="Times New Roman" w:hAnsi="Times New Roman"/>
                <w:sz w:val="20"/>
              </w:rPr>
              <w:t>қосымшасының</w:t>
            </w:r>
            <w:proofErr w:type="spellEnd"/>
            <w:r w:rsidRPr="00B03D2B">
              <w:rPr>
                <w:rFonts w:ascii="Times New Roman" w:eastAsia="Times New Roman" w:hAnsi="Times New Roman"/>
                <w:sz w:val="20"/>
              </w:rPr>
              <w:t xml:space="preserve"> IV </w:t>
            </w:r>
            <w:proofErr w:type="spellStart"/>
            <w:r w:rsidRPr="00B03D2B">
              <w:rPr>
                <w:rFonts w:ascii="Times New Roman" w:eastAsia="Times New Roman" w:hAnsi="Times New Roman"/>
                <w:sz w:val="20"/>
              </w:rPr>
              <w:t>кестесіне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енгізу</w:t>
            </w:r>
            <w:proofErr w:type="spellEnd"/>
            <w:r w:rsidRPr="00B03D2B">
              <w:rPr>
                <w:rFonts w:ascii="Times New Roman" w:eastAsia="Times New Roman" w:hAnsi="Times New Roman"/>
                <w:sz w:val="20"/>
              </w:rPr>
              <w:t xml:space="preserve">; </w:t>
            </w:r>
          </w:p>
          <w:p w14:paraId="6267A5DF" w14:textId="77777777" w:rsidR="00A0398C" w:rsidRPr="00B03D2B" w:rsidRDefault="00A0398C" w:rsidP="00A0398C">
            <w:pPr>
              <w:numPr>
                <w:ilvl w:val="0"/>
                <w:numId w:val="33"/>
              </w:numPr>
              <w:spacing w:before="100" w:beforeAutospacing="1" w:after="100" w:afterAutospacing="1" w:line="240" w:lineRule="auto"/>
              <w:rPr>
                <w:rFonts w:ascii="Times New Roman" w:eastAsia="Times New Roman" w:hAnsi="Times New Roman"/>
                <w:sz w:val="20"/>
              </w:rPr>
            </w:pPr>
            <w:proofErr w:type="spellStart"/>
            <w:r w:rsidRPr="00B03D2B">
              <w:rPr>
                <w:rFonts w:ascii="Times New Roman" w:eastAsia="Times New Roman" w:hAnsi="Times New Roman"/>
                <w:sz w:val="20"/>
              </w:rPr>
              <w:t>Балаларға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арналған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сүт</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ұнтағына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жаңа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қосымша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ингредиент</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енгізу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арқылы</w:t>
            </w:r>
            <w:proofErr w:type="spellEnd"/>
            <w:r w:rsidRPr="00B03D2B">
              <w:rPr>
                <w:rFonts w:ascii="Times New Roman" w:eastAsia="Times New Roman" w:hAnsi="Times New Roman"/>
                <w:sz w:val="20"/>
              </w:rPr>
              <w:t xml:space="preserve"> 2'-фукозиллактозаны (2'-FL) </w:t>
            </w:r>
            <w:proofErr w:type="spellStart"/>
            <w:r w:rsidRPr="00B03D2B">
              <w:rPr>
                <w:rFonts w:ascii="Times New Roman" w:eastAsia="Times New Roman" w:hAnsi="Times New Roman"/>
                <w:sz w:val="20"/>
              </w:rPr>
              <w:t>қосу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және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оның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қоректік</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заттардың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жоғары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деңгейлерін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Он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алтыншы</w:t>
            </w:r>
            <w:proofErr w:type="spellEnd"/>
            <w:r w:rsidRPr="00B03D2B">
              <w:rPr>
                <w:rFonts w:ascii="Times New Roman" w:eastAsia="Times New Roman" w:hAnsi="Times New Roman"/>
                <w:sz w:val="20"/>
              </w:rPr>
              <w:t xml:space="preserve"> AA </w:t>
            </w:r>
            <w:proofErr w:type="spellStart"/>
            <w:r w:rsidRPr="00B03D2B">
              <w:rPr>
                <w:rFonts w:ascii="Times New Roman" w:eastAsia="Times New Roman" w:hAnsi="Times New Roman"/>
                <w:sz w:val="20"/>
              </w:rPr>
              <w:t>қосымшасының</w:t>
            </w:r>
            <w:proofErr w:type="spellEnd"/>
            <w:r w:rsidRPr="00B03D2B">
              <w:rPr>
                <w:rFonts w:ascii="Times New Roman" w:eastAsia="Times New Roman" w:hAnsi="Times New Roman"/>
                <w:sz w:val="20"/>
              </w:rPr>
              <w:t xml:space="preserve"> II </w:t>
            </w:r>
            <w:proofErr w:type="spellStart"/>
            <w:r w:rsidRPr="00B03D2B">
              <w:rPr>
                <w:rFonts w:ascii="Times New Roman" w:eastAsia="Times New Roman" w:hAnsi="Times New Roman"/>
                <w:sz w:val="20"/>
              </w:rPr>
              <w:t>кестесінде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белгілеу</w:t>
            </w:r>
            <w:proofErr w:type="spellEnd"/>
            <w:r w:rsidRPr="00B03D2B">
              <w:rPr>
                <w:rFonts w:ascii="Times New Roman" w:eastAsia="Times New Roman" w:hAnsi="Times New Roman"/>
                <w:sz w:val="20"/>
              </w:rPr>
              <w:t xml:space="preserve">; </w:t>
            </w:r>
          </w:p>
          <w:p w14:paraId="3D534A15" w14:textId="77777777" w:rsidR="00A0398C" w:rsidRPr="00B03D2B" w:rsidRDefault="00A0398C" w:rsidP="00A0398C">
            <w:pPr>
              <w:numPr>
                <w:ilvl w:val="0"/>
                <w:numId w:val="33"/>
              </w:numPr>
              <w:spacing w:before="100" w:beforeAutospacing="1" w:after="100" w:afterAutospacing="1" w:line="240" w:lineRule="auto"/>
              <w:rPr>
                <w:rFonts w:ascii="Times New Roman" w:eastAsia="Times New Roman" w:hAnsi="Times New Roman"/>
                <w:sz w:val="20"/>
              </w:rPr>
            </w:pPr>
            <w:proofErr w:type="spellStart"/>
            <w:r w:rsidRPr="00B03D2B">
              <w:rPr>
                <w:rFonts w:ascii="Times New Roman" w:eastAsia="Times New Roman" w:hAnsi="Times New Roman"/>
                <w:sz w:val="20"/>
              </w:rPr>
              <w:t>Балаларға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арналған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қоспа-азыққа</w:t>
            </w:r>
            <w:proofErr w:type="spellEnd"/>
            <w:r w:rsidRPr="00B03D2B">
              <w:rPr>
                <w:rFonts w:ascii="Times New Roman" w:eastAsia="Times New Roman" w:hAnsi="Times New Roman"/>
                <w:sz w:val="20"/>
              </w:rPr>
              <w:t xml:space="preserve"> (infant formula) </w:t>
            </w:r>
            <w:proofErr w:type="spellStart"/>
            <w:r w:rsidRPr="00B03D2B">
              <w:rPr>
                <w:rFonts w:ascii="Times New Roman" w:eastAsia="Times New Roman" w:hAnsi="Times New Roman"/>
                <w:sz w:val="20"/>
              </w:rPr>
              <w:t>жаңа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қосымша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ингредиент</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енгізу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арқылы</w:t>
            </w:r>
            <w:proofErr w:type="spellEnd"/>
            <w:r w:rsidRPr="00B03D2B">
              <w:rPr>
                <w:rFonts w:ascii="Times New Roman" w:eastAsia="Times New Roman" w:hAnsi="Times New Roman"/>
                <w:sz w:val="20"/>
              </w:rPr>
              <w:t xml:space="preserve"> 2'-фукозиллактозаны (2'-FL) </w:t>
            </w:r>
            <w:proofErr w:type="spellStart"/>
            <w:r w:rsidRPr="00B03D2B">
              <w:rPr>
                <w:rFonts w:ascii="Times New Roman" w:eastAsia="Times New Roman" w:hAnsi="Times New Roman"/>
                <w:sz w:val="20"/>
              </w:rPr>
              <w:t>қосу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және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оның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қоректік</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заттардың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жоғары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деңгейін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Жиырма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бірінші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қосымшаның</w:t>
            </w:r>
            <w:proofErr w:type="spellEnd"/>
            <w:r w:rsidRPr="00B03D2B">
              <w:rPr>
                <w:rFonts w:ascii="Times New Roman" w:eastAsia="Times New Roman" w:hAnsi="Times New Roman"/>
                <w:sz w:val="20"/>
              </w:rPr>
              <w:t xml:space="preserve"> IA </w:t>
            </w:r>
            <w:proofErr w:type="spellStart"/>
            <w:r w:rsidRPr="00B03D2B">
              <w:rPr>
                <w:rFonts w:ascii="Times New Roman" w:eastAsia="Times New Roman" w:hAnsi="Times New Roman"/>
                <w:sz w:val="20"/>
              </w:rPr>
              <w:t>кестесінде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белгілеу</w:t>
            </w:r>
            <w:proofErr w:type="spellEnd"/>
            <w:r w:rsidRPr="00B03D2B">
              <w:rPr>
                <w:rFonts w:ascii="Times New Roman" w:eastAsia="Times New Roman" w:hAnsi="Times New Roman"/>
                <w:sz w:val="20"/>
              </w:rPr>
              <w:t xml:space="preserve">; </w:t>
            </w:r>
          </w:p>
          <w:p w14:paraId="3F4DDAF3" w14:textId="77777777" w:rsidR="00A0398C" w:rsidRPr="00B03D2B" w:rsidRDefault="00A0398C" w:rsidP="00A0398C">
            <w:pPr>
              <w:numPr>
                <w:ilvl w:val="0"/>
                <w:numId w:val="33"/>
              </w:numPr>
              <w:spacing w:before="100" w:beforeAutospacing="1" w:after="100" w:afterAutospacing="1" w:line="240" w:lineRule="auto"/>
              <w:rPr>
                <w:rFonts w:ascii="Times New Roman" w:eastAsia="Times New Roman" w:hAnsi="Times New Roman"/>
                <w:sz w:val="20"/>
              </w:rPr>
            </w:pPr>
            <w:proofErr w:type="spellStart"/>
            <w:r w:rsidRPr="00B03D2B">
              <w:rPr>
                <w:rFonts w:ascii="Times New Roman" w:eastAsia="Times New Roman" w:hAnsi="Times New Roman"/>
                <w:sz w:val="20"/>
              </w:rPr>
              <w:t>Кейінгі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кезеңге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арналған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қоспа-азыққа</w:t>
            </w:r>
            <w:proofErr w:type="spellEnd"/>
            <w:r w:rsidRPr="00B03D2B">
              <w:rPr>
                <w:rFonts w:ascii="Times New Roman" w:eastAsia="Times New Roman" w:hAnsi="Times New Roman"/>
                <w:sz w:val="20"/>
              </w:rPr>
              <w:t xml:space="preserve"> (follow-up formula) </w:t>
            </w:r>
            <w:proofErr w:type="spellStart"/>
            <w:r w:rsidRPr="00B03D2B">
              <w:rPr>
                <w:rFonts w:ascii="Times New Roman" w:eastAsia="Times New Roman" w:hAnsi="Times New Roman"/>
                <w:sz w:val="20"/>
              </w:rPr>
              <w:t>жаңа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қосымша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ингредиент</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енгізу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арқылы</w:t>
            </w:r>
            <w:proofErr w:type="spellEnd"/>
            <w:r w:rsidRPr="00B03D2B">
              <w:rPr>
                <w:rFonts w:ascii="Times New Roman" w:eastAsia="Times New Roman" w:hAnsi="Times New Roman"/>
                <w:sz w:val="20"/>
              </w:rPr>
              <w:t xml:space="preserve"> 2'-фукозиллактозаны (2'-FL) </w:t>
            </w:r>
            <w:proofErr w:type="spellStart"/>
            <w:r w:rsidRPr="00B03D2B">
              <w:rPr>
                <w:rFonts w:ascii="Times New Roman" w:eastAsia="Times New Roman" w:hAnsi="Times New Roman"/>
                <w:sz w:val="20"/>
              </w:rPr>
              <w:t>қосу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және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оның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қоректік</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заттардың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ең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жоғары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деңгейін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Жиырма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бірінші</w:t>
            </w:r>
            <w:proofErr w:type="spellEnd"/>
            <w:r w:rsidRPr="00B03D2B">
              <w:rPr>
                <w:rFonts w:ascii="Times New Roman" w:eastAsia="Times New Roman" w:hAnsi="Times New Roman"/>
                <w:sz w:val="20"/>
              </w:rPr>
              <w:t xml:space="preserve"> A </w:t>
            </w:r>
            <w:proofErr w:type="spellStart"/>
            <w:r w:rsidRPr="00B03D2B">
              <w:rPr>
                <w:rFonts w:ascii="Times New Roman" w:eastAsia="Times New Roman" w:hAnsi="Times New Roman"/>
                <w:sz w:val="20"/>
              </w:rPr>
              <w:t>қосымшасының</w:t>
            </w:r>
            <w:proofErr w:type="spellEnd"/>
            <w:r w:rsidRPr="00B03D2B">
              <w:rPr>
                <w:rFonts w:ascii="Times New Roman" w:eastAsia="Times New Roman" w:hAnsi="Times New Roman"/>
                <w:sz w:val="20"/>
              </w:rPr>
              <w:t xml:space="preserve"> III </w:t>
            </w:r>
            <w:proofErr w:type="spellStart"/>
            <w:r w:rsidRPr="00B03D2B">
              <w:rPr>
                <w:rFonts w:ascii="Times New Roman" w:eastAsia="Times New Roman" w:hAnsi="Times New Roman"/>
                <w:sz w:val="20"/>
              </w:rPr>
              <w:t>кестесінде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белгілеу</w:t>
            </w:r>
            <w:proofErr w:type="spellEnd"/>
            <w:r w:rsidRPr="00B03D2B">
              <w:rPr>
                <w:rFonts w:ascii="Times New Roman" w:eastAsia="Times New Roman" w:hAnsi="Times New Roman"/>
                <w:sz w:val="20"/>
              </w:rPr>
              <w:t>.</w:t>
            </w:r>
          </w:p>
        </w:tc>
        <w:tc>
          <w:tcPr>
            <w:tcW w:w="2720" w:type="dxa"/>
            <w:vMerge/>
          </w:tcPr>
          <w:p w14:paraId="28D57585" w14:textId="77777777" w:rsidR="00A0398C" w:rsidRDefault="00A0398C" w:rsidP="00A0398C"/>
        </w:tc>
      </w:tr>
      <w:tr w:rsidR="00A0398C" w14:paraId="0593EFF2"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1D1214E" w14:textId="537226AA" w:rsidR="00A0398C" w:rsidRPr="00E05063" w:rsidRDefault="00A0398C" w:rsidP="00A0398C">
            <w:pPr>
              <w:rPr>
                <w:lang w:val="kk-KZ"/>
              </w:rPr>
            </w:pPr>
            <w:r>
              <w:rPr>
                <w:rFonts w:ascii="Times New Roman" w:eastAsia="Times New Roman" w:hAnsi="Times New Roman"/>
                <w:sz w:val="20"/>
                <w:lang w:val="kk-KZ"/>
              </w:rPr>
              <w:t>127</w:t>
            </w:r>
          </w:p>
        </w:tc>
        <w:tc>
          <w:tcPr>
            <w:tcW w:w="2720" w:type="dxa"/>
            <w:tcBorders>
              <w:top w:val="single" w:sz="8" w:space="0" w:color="000000"/>
              <w:left w:val="single" w:sz="8" w:space="0" w:color="000000"/>
              <w:bottom w:val="single" w:sz="8" w:space="0" w:color="000000"/>
              <w:right w:val="single" w:sz="8" w:space="0" w:color="000000"/>
            </w:tcBorders>
          </w:tcPr>
          <w:p w14:paraId="0EF77891" w14:textId="77777777" w:rsidR="00A0398C" w:rsidRDefault="00A0398C" w:rsidP="00A0398C">
            <w:r>
              <w:rPr>
                <w:rFonts w:ascii="Times New Roman" w:eastAsia="Times New Roman" w:hAnsi="Times New Roman"/>
                <w:sz w:val="20"/>
              </w:rPr>
              <w:t>G/TBT/N/MEX/573</w:t>
            </w:r>
          </w:p>
        </w:tc>
        <w:tc>
          <w:tcPr>
            <w:tcW w:w="5102" w:type="dxa"/>
            <w:tcBorders>
              <w:top w:val="single" w:sz="8" w:space="0" w:color="000000"/>
              <w:left w:val="single" w:sz="8" w:space="0" w:color="000000"/>
              <w:bottom w:val="single" w:sz="8" w:space="0" w:color="000000"/>
              <w:right w:val="single" w:sz="8" w:space="0" w:color="000000"/>
            </w:tcBorders>
          </w:tcPr>
          <w:p w14:paraId="46D9143D" w14:textId="77777777" w:rsidR="00A0398C" w:rsidRDefault="00A0398C" w:rsidP="00A0398C">
            <w:proofErr w:type="spellStart"/>
            <w:r w:rsidRPr="00B03D2B">
              <w:rPr>
                <w:rFonts w:ascii="Times New Roman" w:eastAsia="Times New Roman" w:hAnsi="Times New Roman"/>
                <w:sz w:val="20"/>
              </w:rPr>
              <w:t>Радиоактивті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материалдарды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қамтитын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немесе</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олармен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ластанған</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материалдарды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босатудың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критерийлері</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жөніндегі</w:t>
            </w:r>
            <w:proofErr w:type="spellEnd"/>
            <w:r w:rsidRPr="00B03D2B">
              <w:rPr>
                <w:rFonts w:ascii="Times New Roman" w:eastAsia="Times New Roman" w:hAnsi="Times New Roman"/>
                <w:sz w:val="20"/>
              </w:rPr>
              <w:t xml:space="preserve"> PROY-NOM-035-NUCL-2026 </w:t>
            </w:r>
            <w:proofErr w:type="spellStart"/>
            <w:r w:rsidRPr="00B03D2B">
              <w:rPr>
                <w:rFonts w:ascii="Times New Roman" w:eastAsia="Times New Roman" w:hAnsi="Times New Roman"/>
                <w:sz w:val="20"/>
              </w:rPr>
              <w:t>Мексиканың</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ресми</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стандарты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жобасы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бойынша</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қоғамдық</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талқылау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өткізу</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туралы</w:t>
            </w:r>
            <w:proofErr w:type="spellEnd"/>
            <w:r w:rsidRPr="00B03D2B">
              <w:rPr>
                <w:rFonts w:ascii="Times New Roman" w:eastAsia="Times New Roman" w:hAnsi="Times New Roman"/>
                <w:sz w:val="20"/>
              </w:rPr>
              <w:t xml:space="preserve"> </w:t>
            </w:r>
            <w:proofErr w:type="spellStart"/>
            <w:r w:rsidRPr="00B03D2B">
              <w:rPr>
                <w:rFonts w:ascii="Times New Roman" w:eastAsia="Times New Roman" w:hAnsi="Times New Roman"/>
                <w:sz w:val="20"/>
              </w:rPr>
              <w:t>хабарлама</w:t>
            </w:r>
            <w:proofErr w:type="spellEnd"/>
            <w:r w:rsidRPr="00B03D2B">
              <w:rPr>
                <w:rFonts w:ascii="Times New Roman" w:eastAsia="Times New Roman" w:hAnsi="Times New Roman"/>
                <w:sz w:val="20"/>
              </w:rPr>
              <w:t>.</w:t>
            </w:r>
            <w:r>
              <w:rPr>
                <w:rFonts w:ascii="Times New Roman" w:eastAsia="Times New Roman" w:hAnsi="Times New Roman"/>
                <w:sz w:val="20"/>
              </w:rPr>
              <w:t xml:space="preserve"> </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https://members.wto.org/crnattachments/2026/TBT/MEX/26_03011_00_s.pdf</w:t>
            </w:r>
            <w:r>
              <w:rPr>
                <w:rFonts w:ascii="Times New Roman" w:eastAsia="Times New Roman" w:hAnsi="Times New Roman"/>
                <w:sz w:val="20"/>
              </w:rPr>
              <w:br/>
            </w:r>
            <w:r>
              <w:rPr>
                <w:rFonts w:ascii="Times New Roman" w:eastAsia="Times New Roman" w:hAnsi="Times New Roman"/>
                <w:sz w:val="20"/>
              </w:rPr>
              <w:lastRenderedPageBreak/>
              <w:t>https://www.dof.gob.mx/nota_detalle.php?codigo=5788840&amp;fecha=28/05/2026#gsc.tab=0 және https://www.dof.gob.mx/2026/SENER/PROY_NOM_035_NUCL.pdf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EA3F88" w14:textId="77777777" w:rsidR="00A0398C" w:rsidRDefault="00A0398C" w:rsidP="00A0398C">
            <w:r>
              <w:rPr>
                <w:rFonts w:ascii="Times New Roman" w:eastAsia="Times New Roman" w:hAnsi="Times New Roman"/>
                <w:sz w:val="20"/>
              </w:rPr>
              <w:lastRenderedPageBreak/>
              <w:t>7/08/26</w:t>
            </w:r>
          </w:p>
        </w:tc>
      </w:tr>
      <w:tr w:rsidR="00A0398C" w14:paraId="14A6B527" w14:textId="77777777" w:rsidTr="00BC5F1B">
        <w:tc>
          <w:tcPr>
            <w:tcW w:w="2720" w:type="dxa"/>
            <w:vMerge/>
          </w:tcPr>
          <w:p w14:paraId="1768B87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77A2EE9"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15666D86" w14:textId="77777777" w:rsidR="00A0398C" w:rsidRPr="00E620D9" w:rsidRDefault="00A0398C" w:rsidP="00A0398C">
            <w:pPr>
              <w:rPr>
                <w:rFonts w:ascii="Times New Roman" w:eastAsia="Times New Roman" w:hAnsi="Times New Roman"/>
                <w:sz w:val="20"/>
              </w:rPr>
            </w:pPr>
            <w:proofErr w:type="spellStart"/>
            <w:r w:rsidRPr="00E620D9">
              <w:rPr>
                <w:rFonts w:ascii="Times New Roman" w:eastAsia="Times New Roman" w:hAnsi="Times New Roman"/>
                <w:sz w:val="20"/>
              </w:rPr>
              <w:t>Ол</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немесе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ядролық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объектілерде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өндірілген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заттарды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қамтитын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немесе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олармен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ластанған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материалдарға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авария</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немесе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инцидент</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нәтижесінде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заттармен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қамтылған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немесе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ластанған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материалдарға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сондай-ақ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табиғи</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материалдарға</w:t>
            </w:r>
            <w:proofErr w:type="spellEnd"/>
            <w:r w:rsidRPr="00E620D9">
              <w:rPr>
                <w:rFonts w:ascii="Times New Roman" w:eastAsia="Times New Roman" w:hAnsi="Times New Roman"/>
                <w:sz w:val="20"/>
              </w:rPr>
              <w:t xml:space="preserve"> (NORM) </w:t>
            </w:r>
            <w:proofErr w:type="spellStart"/>
            <w:r w:rsidRPr="00E620D9">
              <w:rPr>
                <w:rFonts w:ascii="Times New Roman" w:eastAsia="Times New Roman" w:hAnsi="Times New Roman"/>
                <w:sz w:val="20"/>
              </w:rPr>
              <w:t>қолданылады</w:t>
            </w:r>
            <w:proofErr w:type="spellEnd"/>
            <w:r w:rsidRPr="00E620D9">
              <w:rPr>
                <w:rFonts w:ascii="Times New Roman" w:eastAsia="Times New Roman" w:hAnsi="Times New Roman"/>
                <w:sz w:val="20"/>
              </w:rPr>
              <w:t>.</w:t>
            </w:r>
          </w:p>
        </w:tc>
        <w:tc>
          <w:tcPr>
            <w:tcW w:w="2720" w:type="dxa"/>
            <w:vMerge/>
          </w:tcPr>
          <w:p w14:paraId="15846F18" w14:textId="77777777" w:rsidR="00A0398C" w:rsidRDefault="00A0398C" w:rsidP="00A0398C"/>
        </w:tc>
      </w:tr>
      <w:tr w:rsidR="00A0398C" w14:paraId="1B8CA1E2" w14:textId="77777777" w:rsidTr="00BC5F1B">
        <w:tc>
          <w:tcPr>
            <w:tcW w:w="2720" w:type="dxa"/>
            <w:vMerge/>
          </w:tcPr>
          <w:p w14:paraId="5A804CF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714A71A" w14:textId="77777777" w:rsidR="00A0398C" w:rsidRDefault="00A0398C" w:rsidP="00A0398C">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3E5B32FD" w14:textId="77777777" w:rsidR="00A0398C" w:rsidRDefault="00A0398C" w:rsidP="00A0398C">
            <w:proofErr w:type="spellStart"/>
            <w:r>
              <w:rPr>
                <w:rFonts w:ascii="Times New Roman" w:eastAsia="Times New Roman" w:hAnsi="Times New Roman"/>
                <w:sz w:val="20"/>
              </w:rPr>
              <w:t>Ұсынылып</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отырған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құрамында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радиоактивті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материалы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ластанған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материалдарды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босатуға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рұқсат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шарттарды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критерийлерді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құндылықтарды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белгілеуге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бағытталған</w:t>
            </w:r>
            <w:proofErr w:type="spellEnd"/>
            <w:r>
              <w:rPr>
                <w:rFonts w:ascii="Times New Roman" w:eastAsia="Times New Roman" w:hAnsi="Times New Roman"/>
                <w:sz w:val="20"/>
              </w:rPr>
              <w:t>.</w:t>
            </w:r>
          </w:p>
        </w:tc>
        <w:tc>
          <w:tcPr>
            <w:tcW w:w="2720" w:type="dxa"/>
            <w:vMerge/>
          </w:tcPr>
          <w:p w14:paraId="4BBFE3A2" w14:textId="77777777" w:rsidR="00A0398C" w:rsidRDefault="00A0398C" w:rsidP="00A0398C"/>
        </w:tc>
      </w:tr>
      <w:tr w:rsidR="00A0398C" w14:paraId="0DD534E9"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D2B2162" w14:textId="4F36AC79" w:rsidR="00A0398C" w:rsidRPr="00E05063" w:rsidRDefault="00A0398C" w:rsidP="00A0398C">
            <w:pPr>
              <w:rPr>
                <w:lang w:val="kk-KZ"/>
              </w:rPr>
            </w:pPr>
            <w:r>
              <w:rPr>
                <w:rFonts w:ascii="Times New Roman" w:eastAsia="Times New Roman" w:hAnsi="Times New Roman"/>
                <w:sz w:val="20"/>
                <w:lang w:val="kk-KZ"/>
              </w:rPr>
              <w:t>128</w:t>
            </w:r>
          </w:p>
        </w:tc>
        <w:tc>
          <w:tcPr>
            <w:tcW w:w="2720" w:type="dxa"/>
            <w:tcBorders>
              <w:top w:val="single" w:sz="8" w:space="0" w:color="000000"/>
              <w:left w:val="single" w:sz="8" w:space="0" w:color="000000"/>
              <w:bottom w:val="single" w:sz="8" w:space="0" w:color="000000"/>
              <w:right w:val="single" w:sz="8" w:space="0" w:color="000000"/>
            </w:tcBorders>
          </w:tcPr>
          <w:p w14:paraId="7AAC94F9" w14:textId="77777777" w:rsidR="00A0398C" w:rsidRDefault="00A0398C" w:rsidP="00A0398C">
            <w:r>
              <w:rPr>
                <w:rFonts w:ascii="Times New Roman" w:eastAsia="Times New Roman" w:hAnsi="Times New Roman"/>
                <w:sz w:val="20"/>
              </w:rPr>
              <w:t>G/TBT/N/MEX/572</w:t>
            </w:r>
          </w:p>
        </w:tc>
        <w:tc>
          <w:tcPr>
            <w:tcW w:w="5102" w:type="dxa"/>
            <w:tcBorders>
              <w:top w:val="single" w:sz="8" w:space="0" w:color="000000"/>
              <w:left w:val="single" w:sz="8" w:space="0" w:color="000000"/>
              <w:bottom w:val="single" w:sz="8" w:space="0" w:color="000000"/>
              <w:right w:val="single" w:sz="8" w:space="0" w:color="000000"/>
            </w:tcBorders>
          </w:tcPr>
          <w:p w14:paraId="49DC15B5" w14:textId="77777777" w:rsidR="00A0398C" w:rsidRPr="00E620D9" w:rsidRDefault="00A0398C" w:rsidP="00A0398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620D9">
              <w:rPr>
                <w:rFonts w:ascii="Times New Roman" w:eastAsia="Times New Roman" w:hAnsi="Times New Roman"/>
                <w:sz w:val="20"/>
              </w:rPr>
              <w:t>Хабарлама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Мексиканың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ресми</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стандартының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жобасы</w:t>
            </w:r>
            <w:proofErr w:type="spellEnd"/>
            <w:r w:rsidRPr="00E620D9">
              <w:rPr>
                <w:rFonts w:ascii="Times New Roman" w:eastAsia="Times New Roman" w:hAnsi="Times New Roman"/>
                <w:sz w:val="20"/>
              </w:rPr>
              <w:t xml:space="preserve"> PROY-NOM-041-NUCL-2025 </w:t>
            </w:r>
            <w:proofErr w:type="spellStart"/>
            <w:r w:rsidRPr="00E620D9">
              <w:rPr>
                <w:rFonts w:ascii="Times New Roman" w:eastAsia="Times New Roman" w:hAnsi="Times New Roman"/>
                <w:sz w:val="20"/>
              </w:rPr>
              <w:t>бойынша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қоғамдық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консультациялар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өткізу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туралы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Жылдық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түсу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шектері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және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шығарындылар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кезіндегі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концентрациялар</w:t>
            </w:r>
            <w:proofErr w:type="spellEnd"/>
            <w:r w:rsidRPr="00E620D9">
              <w:rPr>
                <w:rFonts w:ascii="Times New Roman" w:eastAsia="Times New Roman" w:hAnsi="Times New Roman"/>
                <w:sz w:val="20"/>
              </w:rPr>
              <w:t>»</w:t>
            </w:r>
            <w:r>
              <w:rPr>
                <w:rFonts w:ascii="Times New Roman" w:eastAsia="Times New Roman" w:hAnsi="Times New Roman"/>
                <w:sz w:val="20"/>
                <w:lang w:val="kk-KZ"/>
              </w:rPr>
              <w:t>.</w:t>
            </w:r>
            <w:r>
              <w:rPr>
                <w:rFonts w:ascii="Times New Roman" w:eastAsia="Times New Roman" w:hAnsi="Times New Roman"/>
                <w:sz w:val="20"/>
              </w:rPr>
              <w:br/>
            </w:r>
            <w:proofErr w:type="spellStart"/>
            <w:r>
              <w:rPr>
                <w:rFonts w:ascii="Times New Roman" w:eastAsia="Times New Roman" w:hAnsi="Times New Roman"/>
                <w:sz w:val="20"/>
              </w:rPr>
              <w:t>Хабарландырылған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құжатқа</w:t>
            </w:r>
            <w:proofErr w:type="spellEnd"/>
            <w:r>
              <w:rPr>
                <w:rFonts w:ascii="Times New Roman" w:eastAsia="Times New Roman" w:hAnsi="Times New Roman"/>
                <w:sz w:val="20"/>
              </w:rPr>
              <w:t>/</w:t>
            </w:r>
            <w:proofErr w:type="spellStart"/>
            <w:r>
              <w:rPr>
                <w:rFonts w:ascii="Times New Roman" w:eastAsia="Times New Roman" w:hAnsi="Times New Roman"/>
                <w:sz w:val="20"/>
              </w:rPr>
              <w:t>құжаттарға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көшірмелерді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агенттіктің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деректеріне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сілтеме</w:t>
            </w:r>
            <w:proofErr w:type="spellEnd"/>
            <w:r>
              <w:rPr>
                <w:rFonts w:ascii="Times New Roman" w:eastAsia="Times New Roman" w:hAnsi="Times New Roman"/>
                <w:sz w:val="20"/>
              </w:rPr>
              <w:t>:</w:t>
            </w:r>
            <w:r>
              <w:rPr>
                <w:rFonts w:ascii="Times New Roman" w:eastAsia="Times New Roman" w:hAnsi="Times New Roman"/>
                <w:sz w:val="20"/>
              </w:rPr>
              <w:br/>
              <w:t>https://members.wto.org/crnattachments/2026/TBT/MEX/26_03010_00_s.pdf</w:t>
            </w:r>
            <w:r>
              <w:rPr>
                <w:rFonts w:ascii="Times New Roman" w:eastAsia="Times New Roman" w:hAnsi="Times New Roman"/>
                <w:sz w:val="20"/>
              </w:rPr>
              <w:br/>
              <w:t xml:space="preserve">https://www.dof.gob.mx/nota_detalle.php?codigo=5788841&amp;fecha=28/05/2026#gsc.tab=0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www.dof.gob.mx/2026/SENER/PROY_NOM_041_NUCL.pdf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B39A755" w14:textId="77777777" w:rsidR="00A0398C" w:rsidRDefault="00A0398C" w:rsidP="00A0398C">
            <w:r>
              <w:rPr>
                <w:rFonts w:ascii="Times New Roman" w:eastAsia="Times New Roman" w:hAnsi="Times New Roman"/>
                <w:sz w:val="20"/>
              </w:rPr>
              <w:t>7/08/26</w:t>
            </w:r>
          </w:p>
        </w:tc>
      </w:tr>
      <w:tr w:rsidR="00A0398C" w14:paraId="4ECE3B59" w14:textId="77777777" w:rsidTr="00BC5F1B">
        <w:tc>
          <w:tcPr>
            <w:tcW w:w="2720" w:type="dxa"/>
            <w:vMerge/>
          </w:tcPr>
          <w:p w14:paraId="475B77A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B09430B"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4D5DB185" w14:textId="77777777" w:rsidR="00A0398C" w:rsidRPr="00E62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E620D9">
              <w:rPr>
                <w:rFonts w:ascii="Times New Roman" w:eastAsia="Times New Roman" w:hAnsi="Times New Roman"/>
                <w:sz w:val="20"/>
              </w:rPr>
              <w:t>Ол</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ядролық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және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объектілерге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қолданылады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егер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олардың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кем</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дегенде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мынадай</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сипаттамаларының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бірі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болса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кәсіби</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сәулеленуге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ұшырайтын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персоналдың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ағзасына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заттардың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түсу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қаупі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бар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шығарындылар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олардың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стандартты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пайдалану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қызметі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шеңберінде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қоршаған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ортаға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шығарылса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немесе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олар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дренаж</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арқылы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шығаруға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қажетті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сипаттамалары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бар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материалдың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мөлшерін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өндіреді</w:t>
            </w:r>
            <w:proofErr w:type="spellEnd"/>
            <w:r w:rsidRPr="00E620D9">
              <w:rPr>
                <w:rFonts w:ascii="Times New Roman" w:eastAsia="Times New Roman" w:hAnsi="Times New Roman"/>
                <w:sz w:val="20"/>
              </w:rPr>
              <w:t>.</w:t>
            </w:r>
          </w:p>
        </w:tc>
        <w:tc>
          <w:tcPr>
            <w:tcW w:w="2720" w:type="dxa"/>
            <w:vMerge/>
          </w:tcPr>
          <w:p w14:paraId="1E7021D2" w14:textId="77777777" w:rsidR="00A0398C" w:rsidRDefault="00A0398C" w:rsidP="00A0398C"/>
        </w:tc>
      </w:tr>
      <w:tr w:rsidR="00A0398C" w14:paraId="54707354" w14:textId="77777777" w:rsidTr="00BC5F1B">
        <w:tc>
          <w:tcPr>
            <w:tcW w:w="2720" w:type="dxa"/>
            <w:vMerge/>
          </w:tcPr>
          <w:p w14:paraId="58C798C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C3DD7A5" w14:textId="77777777" w:rsidR="00A0398C" w:rsidRDefault="00A0398C" w:rsidP="00A0398C">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6B86D9B6" w14:textId="77777777" w:rsidR="00A0398C" w:rsidRPr="00E62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E620D9">
              <w:rPr>
                <w:rFonts w:ascii="Times New Roman" w:eastAsia="Times New Roman" w:hAnsi="Times New Roman"/>
                <w:sz w:val="20"/>
              </w:rPr>
              <w:t>Хабарландырылған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стандарт</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жобасы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кәсіби</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сәулеленуге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ұшырайтын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персонал</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үшін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жылдық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түсу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шектерін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сондай-ақ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бақылаудағы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аймақтар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үшін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ауадағы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туынды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концентрацияларды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белгілеуге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бағытталған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бұл</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Жалпы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радиациялық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қауіпсіздік</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ережелерінде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белгіленген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дозаны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шектеу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жүйесіне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сәйкестікті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қамтамасыз</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ету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мақсатында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жүзеге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асырылады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Сондай-ақ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ол</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материалдардың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мөлшерлері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бар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ағынды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суларды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ағызу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шектерін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сондай-ақ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халық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үшін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доза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шегін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бақылау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мақсатында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қоршаған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ортаға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ағындыларды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шығарудың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критерийлерін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белгілейді</w:t>
            </w:r>
            <w:proofErr w:type="spellEnd"/>
            <w:r w:rsidRPr="00E620D9">
              <w:rPr>
                <w:rFonts w:ascii="Times New Roman" w:eastAsia="Times New Roman" w:hAnsi="Times New Roman"/>
                <w:sz w:val="20"/>
              </w:rPr>
              <w:t>.</w:t>
            </w:r>
          </w:p>
        </w:tc>
        <w:tc>
          <w:tcPr>
            <w:tcW w:w="2720" w:type="dxa"/>
            <w:vMerge/>
          </w:tcPr>
          <w:p w14:paraId="2F5B163A" w14:textId="77777777" w:rsidR="00A0398C" w:rsidRDefault="00A0398C" w:rsidP="00A0398C"/>
        </w:tc>
      </w:tr>
      <w:tr w:rsidR="00A0398C" w14:paraId="60AEF58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905498F" w14:textId="09D90D2B" w:rsidR="00A0398C" w:rsidRPr="00E05063" w:rsidRDefault="00A0398C" w:rsidP="00A0398C">
            <w:pPr>
              <w:rPr>
                <w:lang w:val="kk-KZ"/>
              </w:rPr>
            </w:pPr>
            <w:r>
              <w:rPr>
                <w:rFonts w:ascii="Times New Roman" w:eastAsia="Times New Roman" w:hAnsi="Times New Roman"/>
                <w:sz w:val="20"/>
                <w:lang w:val="kk-KZ"/>
              </w:rPr>
              <w:t>129</w:t>
            </w:r>
          </w:p>
        </w:tc>
        <w:tc>
          <w:tcPr>
            <w:tcW w:w="2720" w:type="dxa"/>
            <w:tcBorders>
              <w:top w:val="single" w:sz="8" w:space="0" w:color="000000"/>
              <w:left w:val="single" w:sz="8" w:space="0" w:color="000000"/>
              <w:bottom w:val="single" w:sz="8" w:space="0" w:color="000000"/>
              <w:right w:val="single" w:sz="8" w:space="0" w:color="000000"/>
            </w:tcBorders>
          </w:tcPr>
          <w:p w14:paraId="5AE3F04E" w14:textId="77777777" w:rsidR="00A0398C" w:rsidRDefault="00A0398C" w:rsidP="00A0398C">
            <w:r>
              <w:rPr>
                <w:rFonts w:ascii="Times New Roman" w:eastAsia="Times New Roman" w:hAnsi="Times New Roman"/>
                <w:sz w:val="20"/>
              </w:rPr>
              <w:t>G/TBT/N/MEX/571</w:t>
            </w:r>
          </w:p>
        </w:tc>
        <w:tc>
          <w:tcPr>
            <w:tcW w:w="5102" w:type="dxa"/>
            <w:tcBorders>
              <w:top w:val="single" w:sz="8" w:space="0" w:color="000000"/>
              <w:left w:val="single" w:sz="8" w:space="0" w:color="000000"/>
              <w:bottom w:val="single" w:sz="8" w:space="0" w:color="000000"/>
              <w:right w:val="single" w:sz="8" w:space="0" w:color="000000"/>
            </w:tcBorders>
          </w:tcPr>
          <w:p w14:paraId="7586B5D4" w14:textId="77777777" w:rsidR="00A0398C" w:rsidRPr="00E620D9" w:rsidRDefault="00A0398C" w:rsidP="00A0398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620D9">
              <w:rPr>
                <w:rFonts w:ascii="Times New Roman" w:eastAsia="Times New Roman" w:hAnsi="Times New Roman"/>
                <w:sz w:val="20"/>
              </w:rPr>
              <w:t>Мексикалық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ресми</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стандарт</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жобасы</w:t>
            </w:r>
            <w:proofErr w:type="spellEnd"/>
            <w:r w:rsidRPr="00E620D9">
              <w:rPr>
                <w:rFonts w:ascii="Times New Roman" w:eastAsia="Times New Roman" w:hAnsi="Times New Roman"/>
                <w:sz w:val="20"/>
              </w:rPr>
              <w:t xml:space="preserve"> PROY-NOM-004-NUCL-2025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қалдықтарды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жіктеу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бойынша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қоғамдық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консультация</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өткізу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туралы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хабарлама</w:t>
            </w:r>
            <w:proofErr w:type="spellEnd"/>
            <w:r w:rsidRPr="00E620D9">
              <w:rPr>
                <w:rFonts w:ascii="Times New Roman" w:eastAsia="Times New Roman" w:hAnsi="Times New Roman"/>
                <w:sz w:val="20"/>
              </w:rPr>
              <w:t>.</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r>
            <w:r>
              <w:rPr>
                <w:rFonts w:ascii="Times New Roman" w:eastAsia="Times New Roman" w:hAnsi="Times New Roman"/>
                <w:sz w:val="20"/>
              </w:rPr>
              <w:lastRenderedPageBreak/>
              <w:t>https://members.wto.org/crnattachments/2026/TBT/MEX/26_03009_00_s.pdf</w:t>
            </w:r>
            <w:r>
              <w:rPr>
                <w:rFonts w:ascii="Times New Roman" w:eastAsia="Times New Roman" w:hAnsi="Times New Roman"/>
                <w:sz w:val="20"/>
              </w:rPr>
              <w:br/>
              <w:t>https://www.dof.gob.mx/nota_detalle.php?codigo=5788839&amp;fecha=28/05/2026#gsc.tab=0 және https://www.dof.gob.mx/2026/SENER/PROY_NOM_004_NUCL.pdf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FA6985" w14:textId="77777777" w:rsidR="00A0398C" w:rsidRDefault="00A0398C" w:rsidP="00A0398C">
            <w:r>
              <w:rPr>
                <w:rFonts w:ascii="Times New Roman" w:eastAsia="Times New Roman" w:hAnsi="Times New Roman"/>
                <w:sz w:val="20"/>
              </w:rPr>
              <w:lastRenderedPageBreak/>
              <w:t>7/08/26</w:t>
            </w:r>
          </w:p>
        </w:tc>
      </w:tr>
      <w:tr w:rsidR="00A0398C" w14:paraId="5B64288E" w14:textId="77777777" w:rsidTr="00BC5F1B">
        <w:tc>
          <w:tcPr>
            <w:tcW w:w="2720" w:type="dxa"/>
            <w:vMerge/>
          </w:tcPr>
          <w:p w14:paraId="330EDAB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BE99D08"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2C3A3418" w14:textId="77777777" w:rsidR="00A0398C" w:rsidRPr="00E62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E620D9">
              <w:rPr>
                <w:rFonts w:ascii="Times New Roman" w:eastAsia="Times New Roman" w:hAnsi="Times New Roman"/>
                <w:sz w:val="20"/>
              </w:rPr>
              <w:t>Бұл</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атом</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өнеркәсібінде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пайда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болатын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қалдықтарға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қатысты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олар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Ядролық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мәселелер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жөніндегі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Конституцияның</w:t>
            </w:r>
            <w:proofErr w:type="spellEnd"/>
            <w:r w:rsidRPr="00E620D9">
              <w:rPr>
                <w:rFonts w:ascii="Times New Roman" w:eastAsia="Times New Roman" w:hAnsi="Times New Roman"/>
                <w:sz w:val="20"/>
              </w:rPr>
              <w:t xml:space="preserve"> 27-бабының </w:t>
            </w:r>
            <w:proofErr w:type="spellStart"/>
            <w:r w:rsidRPr="00E620D9">
              <w:rPr>
                <w:rFonts w:ascii="Times New Roman" w:eastAsia="Times New Roman" w:hAnsi="Times New Roman"/>
                <w:sz w:val="20"/>
              </w:rPr>
              <w:t>Регламенттік</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заңының</w:t>
            </w:r>
            <w:proofErr w:type="spellEnd"/>
            <w:r w:rsidRPr="00E620D9">
              <w:rPr>
                <w:rFonts w:ascii="Times New Roman" w:eastAsia="Times New Roman" w:hAnsi="Times New Roman"/>
                <w:sz w:val="20"/>
              </w:rPr>
              <w:t xml:space="preserve"> 11-бабында </w:t>
            </w:r>
            <w:proofErr w:type="spellStart"/>
            <w:r w:rsidRPr="00E620D9">
              <w:rPr>
                <w:rFonts w:ascii="Times New Roman" w:eastAsia="Times New Roman" w:hAnsi="Times New Roman"/>
                <w:sz w:val="20"/>
              </w:rPr>
              <w:t>айқындалғандай</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немесе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ядролық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объектілерді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пайдалану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пайдаланудан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шығару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немесе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бөлшектеу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нәтижесінде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сондай-ақ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апаттардың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салдарын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жою</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және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қалпына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келтіру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жұмыстары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барысында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пайда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болатын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қалдықтар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болып</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табылады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Бұл</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сондай-ақ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қалдықтар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деп</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танылған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технологиялық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тұрғыдан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күшейтілген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табиғи</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материалдарға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да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қатысты</w:t>
            </w:r>
            <w:proofErr w:type="spellEnd"/>
            <w:r w:rsidRPr="00E620D9">
              <w:rPr>
                <w:rFonts w:ascii="Times New Roman" w:eastAsia="Times New Roman" w:hAnsi="Times New Roman"/>
                <w:sz w:val="20"/>
              </w:rPr>
              <w:t>.</w:t>
            </w:r>
          </w:p>
        </w:tc>
        <w:tc>
          <w:tcPr>
            <w:tcW w:w="2720" w:type="dxa"/>
            <w:vMerge/>
          </w:tcPr>
          <w:p w14:paraId="4FED3DAE" w14:textId="77777777" w:rsidR="00A0398C" w:rsidRDefault="00A0398C" w:rsidP="00A0398C"/>
        </w:tc>
      </w:tr>
      <w:tr w:rsidR="00A0398C" w14:paraId="7C4A25AA" w14:textId="77777777" w:rsidTr="00BC5F1B">
        <w:tc>
          <w:tcPr>
            <w:tcW w:w="2720" w:type="dxa"/>
            <w:vMerge/>
          </w:tcPr>
          <w:p w14:paraId="2C74C27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654A114" w14:textId="77777777" w:rsidR="00A0398C" w:rsidRDefault="00A0398C" w:rsidP="00A0398C">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47B433F0" w14:textId="77777777" w:rsidR="00A0398C" w:rsidRPr="00E62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E620D9">
              <w:rPr>
                <w:rFonts w:ascii="Times New Roman" w:eastAsia="Times New Roman" w:hAnsi="Times New Roman"/>
                <w:sz w:val="20"/>
              </w:rPr>
              <w:t>Ұсынылып</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отырған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хабарлама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берілген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стандарт</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жобасы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радиологиялық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қасиеттерге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негізделген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критерийлерді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белгілеп</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радиоактивті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қалдықтарды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ұсынылып</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отырған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реттеу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шеңберінде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көзделген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бес</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сыныптың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біріне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жіктеуге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бағытталған</w:t>
            </w:r>
            <w:proofErr w:type="spellEnd"/>
            <w:r w:rsidRPr="00E620D9">
              <w:rPr>
                <w:rFonts w:ascii="Times New Roman" w:eastAsia="Times New Roman" w:hAnsi="Times New Roman"/>
                <w:sz w:val="20"/>
              </w:rPr>
              <w:t>:</w:t>
            </w:r>
          </w:p>
          <w:p w14:paraId="67395673" w14:textId="77777777" w:rsidR="00A0398C" w:rsidRPr="00E620D9" w:rsidRDefault="00A0398C" w:rsidP="00A0398C">
            <w:pPr>
              <w:spacing w:before="100" w:beforeAutospacing="1" w:after="100" w:afterAutospacing="1" w:line="240" w:lineRule="auto"/>
              <w:rPr>
                <w:rFonts w:ascii="Times New Roman" w:eastAsia="Times New Roman" w:hAnsi="Times New Roman"/>
                <w:sz w:val="20"/>
              </w:rPr>
            </w:pPr>
            <w:r w:rsidRPr="00E620D9">
              <w:rPr>
                <w:rFonts w:ascii="Times New Roman" w:eastAsia="Times New Roman" w:hAnsi="Times New Roman"/>
                <w:sz w:val="20"/>
              </w:rPr>
              <w:t xml:space="preserve">(a) </w:t>
            </w:r>
            <w:proofErr w:type="spellStart"/>
            <w:r w:rsidRPr="00E620D9">
              <w:rPr>
                <w:rFonts w:ascii="Times New Roman" w:eastAsia="Times New Roman" w:hAnsi="Times New Roman"/>
                <w:sz w:val="20"/>
              </w:rPr>
              <w:t>өте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қысқа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өмір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сүретін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қалдықтар</w:t>
            </w:r>
            <w:proofErr w:type="spellEnd"/>
            <w:r w:rsidRPr="00E620D9">
              <w:rPr>
                <w:rFonts w:ascii="Times New Roman" w:eastAsia="Times New Roman" w:hAnsi="Times New Roman"/>
                <w:sz w:val="20"/>
              </w:rPr>
              <w:t xml:space="preserve"> (VSLW);</w:t>
            </w:r>
            <w:r w:rsidRPr="00E620D9">
              <w:rPr>
                <w:rFonts w:ascii="Times New Roman" w:eastAsia="Times New Roman" w:hAnsi="Times New Roman"/>
                <w:sz w:val="20"/>
              </w:rPr>
              <w:br/>
              <w:t xml:space="preserve">(b) </w:t>
            </w:r>
            <w:proofErr w:type="spellStart"/>
            <w:r w:rsidRPr="00E620D9">
              <w:rPr>
                <w:rFonts w:ascii="Times New Roman" w:eastAsia="Times New Roman" w:hAnsi="Times New Roman"/>
                <w:sz w:val="20"/>
              </w:rPr>
              <w:t>өте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төмен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деңгейлі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қалдықтар</w:t>
            </w:r>
            <w:proofErr w:type="spellEnd"/>
            <w:r w:rsidRPr="00E620D9">
              <w:rPr>
                <w:rFonts w:ascii="Times New Roman" w:eastAsia="Times New Roman" w:hAnsi="Times New Roman"/>
                <w:sz w:val="20"/>
              </w:rPr>
              <w:t xml:space="preserve"> (VLLW);</w:t>
            </w:r>
            <w:r w:rsidRPr="00E620D9">
              <w:rPr>
                <w:rFonts w:ascii="Times New Roman" w:eastAsia="Times New Roman" w:hAnsi="Times New Roman"/>
                <w:sz w:val="20"/>
              </w:rPr>
              <w:br/>
              <w:t xml:space="preserve">(c) </w:t>
            </w:r>
            <w:proofErr w:type="spellStart"/>
            <w:r w:rsidRPr="00E620D9">
              <w:rPr>
                <w:rFonts w:ascii="Times New Roman" w:eastAsia="Times New Roman" w:hAnsi="Times New Roman"/>
                <w:sz w:val="20"/>
              </w:rPr>
              <w:t>төмен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деңгейлі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қалдықтар</w:t>
            </w:r>
            <w:proofErr w:type="spellEnd"/>
            <w:r w:rsidRPr="00E620D9">
              <w:rPr>
                <w:rFonts w:ascii="Times New Roman" w:eastAsia="Times New Roman" w:hAnsi="Times New Roman"/>
                <w:sz w:val="20"/>
              </w:rPr>
              <w:t xml:space="preserve"> (LLW);</w:t>
            </w:r>
            <w:r w:rsidRPr="00E620D9">
              <w:rPr>
                <w:rFonts w:ascii="Times New Roman" w:eastAsia="Times New Roman" w:hAnsi="Times New Roman"/>
                <w:sz w:val="20"/>
              </w:rPr>
              <w:br/>
              <w:t xml:space="preserve">(d) </w:t>
            </w:r>
            <w:proofErr w:type="spellStart"/>
            <w:r w:rsidRPr="00E620D9">
              <w:rPr>
                <w:rFonts w:ascii="Times New Roman" w:eastAsia="Times New Roman" w:hAnsi="Times New Roman"/>
                <w:sz w:val="20"/>
              </w:rPr>
              <w:t>орта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деңгейлі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қалдықтар</w:t>
            </w:r>
            <w:proofErr w:type="spellEnd"/>
            <w:r w:rsidRPr="00E620D9">
              <w:rPr>
                <w:rFonts w:ascii="Times New Roman" w:eastAsia="Times New Roman" w:hAnsi="Times New Roman"/>
                <w:sz w:val="20"/>
              </w:rPr>
              <w:t xml:space="preserve"> (ILW);</w:t>
            </w:r>
            <w:r w:rsidRPr="00E620D9">
              <w:rPr>
                <w:rFonts w:ascii="Times New Roman" w:eastAsia="Times New Roman" w:hAnsi="Times New Roman"/>
                <w:sz w:val="20"/>
              </w:rPr>
              <w:br/>
              <w:t xml:space="preserve">(e) </w:t>
            </w:r>
            <w:proofErr w:type="spellStart"/>
            <w:r w:rsidRPr="00E620D9">
              <w:rPr>
                <w:rFonts w:ascii="Times New Roman" w:eastAsia="Times New Roman" w:hAnsi="Times New Roman"/>
                <w:sz w:val="20"/>
              </w:rPr>
              <w:t>жоғары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деңгейлі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қалдықтар</w:t>
            </w:r>
            <w:proofErr w:type="spellEnd"/>
            <w:r w:rsidRPr="00E620D9">
              <w:rPr>
                <w:rFonts w:ascii="Times New Roman" w:eastAsia="Times New Roman" w:hAnsi="Times New Roman"/>
                <w:sz w:val="20"/>
              </w:rPr>
              <w:t xml:space="preserve"> (HLW).</w:t>
            </w:r>
          </w:p>
        </w:tc>
        <w:tc>
          <w:tcPr>
            <w:tcW w:w="2720" w:type="dxa"/>
            <w:vMerge/>
          </w:tcPr>
          <w:p w14:paraId="1DB678EF" w14:textId="77777777" w:rsidR="00A0398C" w:rsidRDefault="00A0398C" w:rsidP="00A0398C"/>
        </w:tc>
      </w:tr>
      <w:tr w:rsidR="00A0398C" w14:paraId="0151AFC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393D77B" w14:textId="784D36CF" w:rsidR="00A0398C" w:rsidRPr="00E05063" w:rsidRDefault="00A0398C" w:rsidP="00A0398C">
            <w:pPr>
              <w:rPr>
                <w:lang w:val="kk-KZ"/>
              </w:rPr>
            </w:pPr>
            <w:r>
              <w:rPr>
                <w:rFonts w:ascii="Times New Roman" w:eastAsia="Times New Roman" w:hAnsi="Times New Roman"/>
                <w:sz w:val="20"/>
                <w:lang w:val="kk-KZ"/>
              </w:rPr>
              <w:t>130</w:t>
            </w:r>
          </w:p>
        </w:tc>
        <w:tc>
          <w:tcPr>
            <w:tcW w:w="2720" w:type="dxa"/>
            <w:tcBorders>
              <w:top w:val="single" w:sz="8" w:space="0" w:color="000000"/>
              <w:left w:val="single" w:sz="8" w:space="0" w:color="000000"/>
              <w:bottom w:val="single" w:sz="8" w:space="0" w:color="000000"/>
              <w:right w:val="single" w:sz="8" w:space="0" w:color="000000"/>
            </w:tcBorders>
          </w:tcPr>
          <w:p w14:paraId="19BE52BE" w14:textId="77777777" w:rsidR="00A0398C" w:rsidRDefault="00A0398C" w:rsidP="00A0398C">
            <w:r>
              <w:rPr>
                <w:rFonts w:ascii="Times New Roman" w:eastAsia="Times New Roman" w:hAnsi="Times New Roman"/>
                <w:sz w:val="20"/>
              </w:rPr>
              <w:t>G/TBT/N/IND/436</w:t>
            </w:r>
          </w:p>
        </w:tc>
        <w:tc>
          <w:tcPr>
            <w:tcW w:w="5102" w:type="dxa"/>
            <w:tcBorders>
              <w:top w:val="single" w:sz="8" w:space="0" w:color="000000"/>
              <w:left w:val="single" w:sz="8" w:space="0" w:color="000000"/>
              <w:bottom w:val="single" w:sz="8" w:space="0" w:color="000000"/>
              <w:right w:val="single" w:sz="8" w:space="0" w:color="000000"/>
            </w:tcBorders>
          </w:tcPr>
          <w:p w14:paraId="3578FA52" w14:textId="77777777" w:rsidR="00A0398C" w:rsidRDefault="00A0398C" w:rsidP="00A0398C">
            <w:r>
              <w:rPr>
                <w:rFonts w:ascii="Times New Roman" w:eastAsia="Times New Roman" w:hAnsi="Times New Roman"/>
                <w:sz w:val="20"/>
              </w:rPr>
              <w:t>Азық-түлік қауіпсіздігі стандарттарының жобасы (Азық-түлік және тағамдық қоспалар стандарттары) өзгерту ережелері, 2026; (ағылшын тілінде 3 бет), (хинди тілінде 3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бөлім үшін байланыс ақпараты:</w:t>
            </w:r>
            <w:r>
              <w:rPr>
                <w:rFonts w:ascii="Times New Roman" w:eastAsia="Times New Roman" w:hAnsi="Times New Roman"/>
                <w:sz w:val="20"/>
              </w:rPr>
              <w:br/>
              <w:t>https://members.wto.org/crnattachments/2026/TBT/IND/26_03016_00_e.pdf</w:t>
            </w:r>
            <w:r>
              <w:rPr>
                <w:rFonts w:ascii="Times New Roman" w:eastAsia="Times New Roman" w:hAnsi="Times New Roman"/>
                <w:sz w:val="20"/>
              </w:rPr>
              <w:br/>
              <w:t>https://www.fssai.gov.in/upload/uploadfiles/files/Draft%20Notification-FSS_FPSFA_Amendment%20Regulations_2026_Minor%20seed%20oils_Edible%20seeds_Appendix%20A.pdf</w:t>
            </w:r>
            <w:r>
              <w:rPr>
                <w:rFonts w:ascii="Times New Roman" w:eastAsia="Times New Roman" w:hAnsi="Times New Roman"/>
                <w:sz w:val="20"/>
              </w:rPr>
              <w:br/>
              <w:t>Доктор Алка Рао</w:t>
            </w:r>
            <w:r>
              <w:rPr>
                <w:rFonts w:ascii="Times New Roman" w:eastAsia="Times New Roman" w:hAnsi="Times New Roman"/>
                <w:sz w:val="20"/>
              </w:rPr>
              <w:br/>
              <w:t>Кеңесші (Ережелер, ғылым және стандарттар)</w:t>
            </w:r>
            <w:r>
              <w:rPr>
                <w:rFonts w:ascii="Times New Roman" w:eastAsia="Times New Roman" w:hAnsi="Times New Roman"/>
                <w:sz w:val="20"/>
              </w:rPr>
              <w:br/>
              <w:t>Үндістанның азық-түлік қауіпсіздігі және стандарттары жөніндегі органы (FSSAI)</w:t>
            </w:r>
            <w:r>
              <w:rPr>
                <w:rFonts w:ascii="Times New Roman" w:eastAsia="Times New Roman" w:hAnsi="Times New Roman"/>
                <w:sz w:val="20"/>
              </w:rPr>
              <w:br/>
              <w:t>Денсаулық сақтау және отбасы әл-ауқаты министрлігі</w:t>
            </w:r>
            <w:r>
              <w:rPr>
                <w:rFonts w:ascii="Times New Roman" w:eastAsia="Times New Roman" w:hAnsi="Times New Roman"/>
                <w:sz w:val="20"/>
              </w:rPr>
              <w:br/>
              <w:t>Азық-түлік және дәрі-дәрмек басқармасы Бхаван</w:t>
            </w:r>
            <w:r>
              <w:rPr>
                <w:rFonts w:ascii="Times New Roman" w:eastAsia="Times New Roman" w:hAnsi="Times New Roman"/>
                <w:sz w:val="20"/>
              </w:rPr>
              <w:br/>
              <w:t>Котла жолы</w:t>
            </w:r>
            <w:r>
              <w:rPr>
                <w:rFonts w:ascii="Times New Roman" w:eastAsia="Times New Roman" w:hAnsi="Times New Roman"/>
                <w:sz w:val="20"/>
              </w:rPr>
              <w:br/>
              <w:t>Нью-Дели, 110002; тел.: 011-23667293</w:t>
            </w:r>
            <w:r>
              <w:rPr>
                <w:rFonts w:ascii="Times New Roman" w:eastAsia="Times New Roman" w:hAnsi="Times New Roman"/>
                <w:sz w:val="20"/>
              </w:rPr>
              <w:br/>
              <w:t>Электрондық пошта: spstbt.enqpt@fssai.gov.in; Веб-сайт: http://www.fssai.gov.in</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27F793" w14:textId="77777777" w:rsidR="00A0398C" w:rsidRDefault="00A0398C" w:rsidP="00A0398C">
            <w:r>
              <w:rPr>
                <w:rFonts w:ascii="Times New Roman" w:eastAsia="Times New Roman" w:hAnsi="Times New Roman"/>
                <w:sz w:val="20"/>
              </w:rPr>
              <w:t>7/08/26</w:t>
            </w:r>
          </w:p>
        </w:tc>
      </w:tr>
      <w:tr w:rsidR="00A0398C" w14:paraId="2D22A242" w14:textId="77777777" w:rsidTr="00BC5F1B">
        <w:tc>
          <w:tcPr>
            <w:tcW w:w="2720" w:type="dxa"/>
            <w:vMerge/>
          </w:tcPr>
          <w:p w14:paraId="35D2067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54DF504"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2ABD8933" w14:textId="77777777" w:rsidR="00A0398C" w:rsidRDefault="00A0398C" w:rsidP="00A0398C">
            <w:r>
              <w:rPr>
                <w:rFonts w:ascii="Times New Roman" w:eastAsia="Times New Roman" w:hAnsi="Times New Roman"/>
                <w:sz w:val="20"/>
              </w:rPr>
              <w:t>Азық-түлік өнімдері</w:t>
            </w:r>
          </w:p>
        </w:tc>
        <w:tc>
          <w:tcPr>
            <w:tcW w:w="2720" w:type="dxa"/>
            <w:vMerge/>
          </w:tcPr>
          <w:p w14:paraId="44452ED6" w14:textId="77777777" w:rsidR="00A0398C" w:rsidRDefault="00A0398C" w:rsidP="00A0398C"/>
        </w:tc>
      </w:tr>
      <w:tr w:rsidR="00A0398C" w14:paraId="48F3521B" w14:textId="77777777" w:rsidTr="00BC5F1B">
        <w:tc>
          <w:tcPr>
            <w:tcW w:w="2720" w:type="dxa"/>
            <w:vMerge/>
          </w:tcPr>
          <w:p w14:paraId="24B781A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EF524E1" w14:textId="77777777" w:rsidR="00A0398C" w:rsidRDefault="00A0398C" w:rsidP="00A0398C">
            <w:r>
              <w:rPr>
                <w:rFonts w:ascii="Times New Roman" w:eastAsia="Times New Roman" w:hAnsi="Times New Roman"/>
                <w:sz w:val="20"/>
              </w:rPr>
              <w:t>Үндістан</w:t>
            </w:r>
          </w:p>
        </w:tc>
        <w:tc>
          <w:tcPr>
            <w:tcW w:w="5102" w:type="dxa"/>
            <w:tcBorders>
              <w:top w:val="single" w:sz="8" w:space="0" w:color="000000"/>
              <w:left w:val="single" w:sz="8" w:space="0" w:color="000000"/>
              <w:bottom w:val="single" w:sz="8" w:space="0" w:color="000000"/>
              <w:right w:val="single" w:sz="8" w:space="0" w:color="000000"/>
            </w:tcBorders>
          </w:tcPr>
          <w:p w14:paraId="0D949D57" w14:textId="77777777" w:rsidR="00A0398C" w:rsidRPr="00E620D9" w:rsidRDefault="00A0398C" w:rsidP="00A0398C">
            <w:pPr>
              <w:spacing w:before="100" w:beforeAutospacing="1" w:after="100" w:afterAutospacing="1" w:line="240" w:lineRule="auto"/>
              <w:rPr>
                <w:rFonts w:ascii="Times New Roman" w:eastAsia="Times New Roman" w:hAnsi="Times New Roman"/>
                <w:sz w:val="20"/>
              </w:rPr>
            </w:pPr>
            <w:r w:rsidRPr="00E620D9">
              <w:rPr>
                <w:rFonts w:ascii="Times New Roman" w:eastAsia="Times New Roman" w:hAnsi="Times New Roman"/>
                <w:sz w:val="20"/>
              </w:rPr>
              <w:t xml:space="preserve">2026 </w:t>
            </w:r>
            <w:proofErr w:type="spellStart"/>
            <w:r w:rsidRPr="00E620D9">
              <w:rPr>
                <w:rFonts w:ascii="Times New Roman" w:eastAsia="Times New Roman" w:hAnsi="Times New Roman"/>
                <w:sz w:val="20"/>
              </w:rPr>
              <w:t>жылғы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Тағам</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өнімдерінің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қауіпсіздігі</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стандарттары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Тағам</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өнімдерінің</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стандарттары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және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тағамдық</w:t>
            </w:r>
            <w:proofErr w:type="spellEnd"/>
            <w:r w:rsidRPr="00E620D9">
              <w:rPr>
                <w:rFonts w:ascii="Times New Roman" w:eastAsia="Times New Roman" w:hAnsi="Times New Roman"/>
                <w:sz w:val="20"/>
              </w:rPr>
              <w:t xml:space="preserve"> </w:t>
            </w:r>
            <w:proofErr w:type="spellStart"/>
            <w:proofErr w:type="gramStart"/>
            <w:r w:rsidRPr="00E620D9">
              <w:rPr>
                <w:rFonts w:ascii="Times New Roman" w:eastAsia="Times New Roman" w:hAnsi="Times New Roman"/>
                <w:sz w:val="20"/>
              </w:rPr>
              <w:t>қоспалар</w:t>
            </w:r>
            <w:proofErr w:type="spellEnd"/>
            <w:r w:rsidRPr="00E620D9">
              <w:rPr>
                <w:rFonts w:ascii="Times New Roman" w:eastAsia="Times New Roman" w:hAnsi="Times New Roman"/>
                <w:sz w:val="20"/>
              </w:rPr>
              <w:t>)»</w:t>
            </w:r>
            <w:proofErr w:type="gram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ережелеріне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өзгерістер</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енгізу</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жобасы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аз</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таралған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тұқымдардан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алынатын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майларға</w:t>
            </w:r>
            <w:proofErr w:type="spellEnd"/>
            <w:r w:rsidRPr="00E620D9">
              <w:rPr>
                <w:rFonts w:ascii="Times New Roman" w:eastAsia="Times New Roman" w:hAnsi="Times New Roman"/>
                <w:sz w:val="20"/>
              </w:rPr>
              <w:t xml:space="preserve"> </w:t>
            </w:r>
            <w:r w:rsidRPr="00E620D9">
              <w:rPr>
                <w:rFonts w:ascii="Times New Roman" w:eastAsia="Times New Roman" w:hAnsi="Times New Roman"/>
                <w:sz w:val="20"/>
              </w:rPr>
              <w:lastRenderedPageBreak/>
              <w:t>(</w:t>
            </w:r>
            <w:proofErr w:type="spellStart"/>
            <w:r w:rsidRPr="00E620D9">
              <w:rPr>
                <w:rFonts w:ascii="Times New Roman" w:eastAsia="Times New Roman" w:hAnsi="Times New Roman"/>
                <w:sz w:val="20"/>
              </w:rPr>
              <w:t>чили</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тұқымы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майы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қауын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тұқымы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майы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бамия</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тұқымы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майы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және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қызанақ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тұқымы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майы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арналған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жаңа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топтық</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стандарттарды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белгілеумен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жеуге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жарамды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тұқымдарға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арналған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жаңа</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стандарттармен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сондай-ақ</w:t>
            </w:r>
            <w:proofErr w:type="spellEnd"/>
            <w:r w:rsidRPr="00E620D9">
              <w:rPr>
                <w:rFonts w:ascii="Times New Roman" w:eastAsia="Times New Roman" w:hAnsi="Times New Roman"/>
                <w:sz w:val="20"/>
              </w:rPr>
              <w:t xml:space="preserve"> 14.2.3 </w:t>
            </w:r>
            <w:proofErr w:type="spellStart"/>
            <w:r w:rsidRPr="00E620D9">
              <w:rPr>
                <w:rFonts w:ascii="Times New Roman" w:eastAsia="Times New Roman" w:hAnsi="Times New Roman"/>
                <w:sz w:val="20"/>
              </w:rPr>
              <w:t>санатындағы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жүзім</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шараптары</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тағам</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өнімдерінде</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калий</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полиполиаспартатын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пайдаланумен</w:t>
            </w:r>
            <w:proofErr w:type="spellEnd"/>
            <w:r w:rsidRPr="00E620D9">
              <w:rPr>
                <w:rFonts w:ascii="Times New Roman" w:eastAsia="Times New Roman" w:hAnsi="Times New Roman"/>
                <w:sz w:val="20"/>
              </w:rPr>
              <w:t xml:space="preserve"> </w:t>
            </w:r>
            <w:proofErr w:type="spellStart"/>
            <w:r w:rsidRPr="00E620D9">
              <w:rPr>
                <w:rFonts w:ascii="Times New Roman" w:eastAsia="Times New Roman" w:hAnsi="Times New Roman"/>
                <w:sz w:val="20"/>
              </w:rPr>
              <w:t>байланысты</w:t>
            </w:r>
            <w:proofErr w:type="spellEnd"/>
            <w:r w:rsidRPr="00E620D9">
              <w:rPr>
                <w:rFonts w:ascii="Times New Roman" w:eastAsia="Times New Roman" w:hAnsi="Times New Roman"/>
                <w:sz w:val="20"/>
              </w:rPr>
              <w:t>.</w:t>
            </w:r>
          </w:p>
        </w:tc>
        <w:tc>
          <w:tcPr>
            <w:tcW w:w="2720" w:type="dxa"/>
            <w:vMerge/>
          </w:tcPr>
          <w:p w14:paraId="1964BEAA" w14:textId="77777777" w:rsidR="00A0398C" w:rsidRDefault="00A0398C" w:rsidP="00A0398C"/>
        </w:tc>
      </w:tr>
      <w:tr w:rsidR="00A0398C" w14:paraId="137E2102"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9A1A130" w14:textId="3F337C2C" w:rsidR="00A0398C" w:rsidRPr="00E05063" w:rsidRDefault="00A0398C" w:rsidP="00A0398C">
            <w:pPr>
              <w:rPr>
                <w:lang w:val="kk-KZ"/>
              </w:rPr>
            </w:pPr>
            <w:r>
              <w:rPr>
                <w:rFonts w:ascii="Times New Roman" w:eastAsia="Times New Roman" w:hAnsi="Times New Roman"/>
                <w:sz w:val="20"/>
                <w:lang w:val="kk-KZ"/>
              </w:rPr>
              <w:t>131</w:t>
            </w:r>
          </w:p>
        </w:tc>
        <w:tc>
          <w:tcPr>
            <w:tcW w:w="2720" w:type="dxa"/>
            <w:tcBorders>
              <w:top w:val="single" w:sz="8" w:space="0" w:color="000000"/>
              <w:left w:val="single" w:sz="8" w:space="0" w:color="000000"/>
              <w:bottom w:val="single" w:sz="8" w:space="0" w:color="000000"/>
              <w:right w:val="single" w:sz="8" w:space="0" w:color="000000"/>
            </w:tcBorders>
          </w:tcPr>
          <w:p w14:paraId="08B17DF1" w14:textId="77777777" w:rsidR="00A0398C" w:rsidRDefault="00A0398C" w:rsidP="00A0398C">
            <w:r>
              <w:rPr>
                <w:rFonts w:ascii="Times New Roman" w:eastAsia="Times New Roman" w:hAnsi="Times New Roman"/>
                <w:sz w:val="20"/>
              </w:rPr>
              <w:t>G/TBT/N/CHE/286/Add.2</w:t>
            </w:r>
          </w:p>
        </w:tc>
        <w:tc>
          <w:tcPr>
            <w:tcW w:w="5102" w:type="dxa"/>
            <w:tcBorders>
              <w:top w:val="single" w:sz="8" w:space="0" w:color="000000"/>
              <w:left w:val="single" w:sz="8" w:space="0" w:color="000000"/>
              <w:bottom w:val="single" w:sz="8" w:space="0" w:color="000000"/>
              <w:right w:val="single" w:sz="8" w:space="0" w:color="000000"/>
            </w:tcBorders>
          </w:tcPr>
          <w:p w14:paraId="1C392F50" w14:textId="77777777" w:rsidR="00A0398C" w:rsidRDefault="00A0398C" w:rsidP="00A0398C">
            <w:r>
              <w:rPr>
                <w:rFonts w:ascii="Times New Roman" w:eastAsia="Times New Roman" w:hAnsi="Times New Roman"/>
                <w:sz w:val="20"/>
              </w:rPr>
              <w:t>2026 жылғы 5 маусымдағы келесі хабарлама Швейцария делегациясының өтініші бойынша таратылды.</w:t>
            </w:r>
            <w:r>
              <w:rPr>
                <w:rFonts w:ascii="Times New Roman" w:eastAsia="Times New Roman" w:hAnsi="Times New Roman"/>
                <w:sz w:val="20"/>
              </w:rPr>
              <w:br/>
              <w:t>Қабылданған хабарланған шара – күні: 2026 жылғы 5 маусым</w:t>
            </w:r>
            <w:r>
              <w:rPr>
                <w:rFonts w:ascii="Times New Roman" w:eastAsia="Times New Roman" w:hAnsi="Times New Roman"/>
                <w:sz w:val="20"/>
              </w:rPr>
              <w:br/>
              <w:t>Хабарланған шара күшіне енеді – күні: 2026 жылғы 1 тамыз.</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w:t>
            </w:r>
            <w:r>
              <w:rPr>
                <w:rFonts w:ascii="Times New Roman" w:eastAsia="Times New Roman" w:hAnsi="Times New Roman"/>
                <w:sz w:val="20"/>
              </w:rPr>
              <w:br/>
              <w:t>https://members.wto.org/crnattachments/2026/TBT/CHE/modification/26_03005_00_f.pdf</w:t>
            </w:r>
            <w:r>
              <w:rPr>
                <w:rFonts w:ascii="Times New Roman" w:eastAsia="Times New Roman" w:hAnsi="Times New Roman"/>
                <w:sz w:val="20"/>
              </w:rPr>
              <w:br/>
              <w:t>https://members.wto.org/crnattachments/2026/TBT/CHE/modification/26_03005_00_x.pdf</w:t>
            </w:r>
            <w:r>
              <w:rPr>
                <w:rFonts w:ascii="Times New Roman" w:eastAsia="Times New Roman" w:hAnsi="Times New Roman"/>
                <w:sz w:val="20"/>
              </w:rPr>
              <w:br/>
              <w:t>Жаңа түсініктеме беру мерзімі (бар болса):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D8E2B5" w14:textId="77777777" w:rsidR="00A0398C" w:rsidRDefault="00A0398C" w:rsidP="00A0398C">
            <w:r>
              <w:rPr>
                <w:rFonts w:ascii="Times New Roman" w:eastAsia="Times New Roman" w:hAnsi="Times New Roman"/>
                <w:sz w:val="20"/>
              </w:rPr>
              <w:t>-</w:t>
            </w:r>
          </w:p>
        </w:tc>
      </w:tr>
      <w:tr w:rsidR="00A0398C" w14:paraId="084880FB" w14:textId="77777777" w:rsidTr="00BC5F1B">
        <w:tc>
          <w:tcPr>
            <w:tcW w:w="2720" w:type="dxa"/>
            <w:vMerge/>
          </w:tcPr>
          <w:p w14:paraId="68C508B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9ED31A5" w14:textId="77777777" w:rsidR="00A0398C" w:rsidRDefault="00A0398C" w:rsidP="00A0398C">
            <w:r>
              <w:rPr>
                <w:rFonts w:ascii="Times New Roman" w:eastAsia="Times New Roman" w:hAnsi="Times New Roman"/>
                <w:sz w:val="20"/>
              </w:rPr>
              <w:t>8/06/26</w:t>
            </w:r>
          </w:p>
        </w:tc>
        <w:tc>
          <w:tcPr>
            <w:tcW w:w="5102" w:type="dxa"/>
            <w:tcBorders>
              <w:top w:val="single" w:sz="8" w:space="0" w:color="000000"/>
              <w:left w:val="single" w:sz="8" w:space="0" w:color="000000"/>
              <w:bottom w:val="single" w:sz="8" w:space="0" w:color="000000"/>
              <w:right w:val="single" w:sz="8" w:space="0" w:color="000000"/>
            </w:tcBorders>
          </w:tcPr>
          <w:p w14:paraId="4B9671DD" w14:textId="77777777" w:rsidR="00A0398C" w:rsidRDefault="00A0398C" w:rsidP="00A0398C">
            <w:r>
              <w:rPr>
                <w:rFonts w:ascii="Times New Roman" w:eastAsia="Times New Roman" w:hAnsi="Times New Roman"/>
                <w:sz w:val="20"/>
              </w:rPr>
              <w:t>-</w:t>
            </w:r>
          </w:p>
        </w:tc>
        <w:tc>
          <w:tcPr>
            <w:tcW w:w="2720" w:type="dxa"/>
            <w:vMerge/>
          </w:tcPr>
          <w:p w14:paraId="659B0CD7" w14:textId="77777777" w:rsidR="00A0398C" w:rsidRDefault="00A0398C" w:rsidP="00A0398C"/>
        </w:tc>
      </w:tr>
      <w:tr w:rsidR="00A0398C" w14:paraId="3B1F9806" w14:textId="77777777" w:rsidTr="00BC5F1B">
        <w:tc>
          <w:tcPr>
            <w:tcW w:w="2720" w:type="dxa"/>
            <w:vMerge/>
          </w:tcPr>
          <w:p w14:paraId="6088CDB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B499A1B" w14:textId="77777777" w:rsidR="00A0398C" w:rsidRDefault="00A0398C" w:rsidP="00A0398C">
            <w:r>
              <w:rPr>
                <w:rFonts w:ascii="Times New Roman" w:eastAsia="Times New Roman" w:hAnsi="Times New Roman"/>
                <w:sz w:val="20"/>
              </w:rPr>
              <w:t>Швейцария</w:t>
            </w:r>
          </w:p>
        </w:tc>
        <w:tc>
          <w:tcPr>
            <w:tcW w:w="5102" w:type="dxa"/>
            <w:tcBorders>
              <w:top w:val="single" w:sz="8" w:space="0" w:color="000000"/>
              <w:left w:val="single" w:sz="8" w:space="0" w:color="000000"/>
              <w:bottom w:val="single" w:sz="8" w:space="0" w:color="000000"/>
              <w:right w:val="single" w:sz="8" w:space="0" w:color="000000"/>
            </w:tcBorders>
          </w:tcPr>
          <w:p w14:paraId="51AA04D4" w14:textId="77777777" w:rsidR="00A0398C" w:rsidRDefault="00A0398C" w:rsidP="00A0398C">
            <w:r>
              <w:rPr>
                <w:rFonts w:ascii="Times New Roman" w:eastAsia="Times New Roman" w:hAnsi="Times New Roman"/>
                <w:sz w:val="20"/>
              </w:rPr>
              <w:t>-</w:t>
            </w:r>
          </w:p>
        </w:tc>
        <w:tc>
          <w:tcPr>
            <w:tcW w:w="2720" w:type="dxa"/>
            <w:vMerge/>
          </w:tcPr>
          <w:p w14:paraId="02881F26" w14:textId="77777777" w:rsidR="00A0398C" w:rsidRDefault="00A0398C" w:rsidP="00A0398C"/>
        </w:tc>
      </w:tr>
      <w:tr w:rsidR="00A0398C" w14:paraId="18051737"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617DFE5" w14:textId="79BE7C09" w:rsidR="00A0398C" w:rsidRPr="00E05063" w:rsidRDefault="00A0398C" w:rsidP="00A0398C">
            <w:pPr>
              <w:rPr>
                <w:lang w:val="kk-KZ"/>
              </w:rPr>
            </w:pPr>
            <w:r>
              <w:rPr>
                <w:rFonts w:ascii="Times New Roman" w:eastAsia="Times New Roman" w:hAnsi="Times New Roman"/>
                <w:sz w:val="20"/>
                <w:lang w:val="kk-KZ"/>
              </w:rPr>
              <w:t>132</w:t>
            </w:r>
          </w:p>
        </w:tc>
        <w:tc>
          <w:tcPr>
            <w:tcW w:w="2720" w:type="dxa"/>
            <w:tcBorders>
              <w:top w:val="single" w:sz="8" w:space="0" w:color="000000"/>
              <w:left w:val="single" w:sz="8" w:space="0" w:color="000000"/>
              <w:bottom w:val="single" w:sz="8" w:space="0" w:color="000000"/>
              <w:right w:val="single" w:sz="8" w:space="0" w:color="000000"/>
            </w:tcBorders>
          </w:tcPr>
          <w:p w14:paraId="1CF52A23" w14:textId="77777777" w:rsidR="00A0398C" w:rsidRDefault="00A0398C" w:rsidP="00A0398C">
            <w:r>
              <w:rPr>
                <w:rFonts w:ascii="Times New Roman" w:eastAsia="Times New Roman" w:hAnsi="Times New Roman"/>
                <w:sz w:val="20"/>
              </w:rPr>
              <w:t>G/TBT/N/USA/92/Rev.1/Add.1</w:t>
            </w:r>
          </w:p>
        </w:tc>
        <w:tc>
          <w:tcPr>
            <w:tcW w:w="5102" w:type="dxa"/>
            <w:tcBorders>
              <w:top w:val="single" w:sz="8" w:space="0" w:color="000000"/>
              <w:left w:val="single" w:sz="8" w:space="0" w:color="000000"/>
              <w:bottom w:val="single" w:sz="8" w:space="0" w:color="000000"/>
              <w:right w:val="single" w:sz="8" w:space="0" w:color="000000"/>
            </w:tcBorders>
          </w:tcPr>
          <w:p w14:paraId="045E414F"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https://members.wto.org/crnattachments/2026/TBT/USA/final_measure/26_02980_00_e.pdf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FC16D8" w14:textId="77777777" w:rsidR="00A0398C" w:rsidRDefault="00A0398C" w:rsidP="00A0398C">
            <w:r>
              <w:rPr>
                <w:rFonts w:ascii="Times New Roman" w:eastAsia="Times New Roman" w:hAnsi="Times New Roman"/>
                <w:sz w:val="20"/>
              </w:rPr>
              <w:t>-</w:t>
            </w:r>
          </w:p>
        </w:tc>
      </w:tr>
      <w:tr w:rsidR="00A0398C" w14:paraId="08FCC9F9" w14:textId="77777777" w:rsidTr="00BC5F1B">
        <w:tc>
          <w:tcPr>
            <w:tcW w:w="2720" w:type="dxa"/>
            <w:vMerge/>
          </w:tcPr>
          <w:p w14:paraId="16585C0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6CFDB46"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7F1BFEFE" w14:textId="77777777" w:rsidR="00A0398C" w:rsidRDefault="00A0398C" w:rsidP="00A0398C">
            <w:r>
              <w:rPr>
                <w:rFonts w:ascii="Times New Roman" w:eastAsia="Times New Roman" w:hAnsi="Times New Roman"/>
                <w:sz w:val="20"/>
              </w:rPr>
              <w:t>-</w:t>
            </w:r>
          </w:p>
        </w:tc>
        <w:tc>
          <w:tcPr>
            <w:tcW w:w="2720" w:type="dxa"/>
            <w:vMerge/>
          </w:tcPr>
          <w:p w14:paraId="70124C0F" w14:textId="77777777" w:rsidR="00A0398C" w:rsidRDefault="00A0398C" w:rsidP="00A0398C"/>
        </w:tc>
      </w:tr>
      <w:tr w:rsidR="00A0398C" w14:paraId="5B9F1C0F" w14:textId="77777777" w:rsidTr="00BC5F1B">
        <w:tc>
          <w:tcPr>
            <w:tcW w:w="2720" w:type="dxa"/>
            <w:vMerge/>
          </w:tcPr>
          <w:p w14:paraId="64DD05E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E398FAC"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14977E6" w14:textId="77777777" w:rsidR="00A0398C" w:rsidRDefault="00A0398C" w:rsidP="00A0398C">
            <w:r>
              <w:rPr>
                <w:rFonts w:ascii="Times New Roman" w:eastAsia="Times New Roman" w:hAnsi="Times New Roman"/>
                <w:sz w:val="20"/>
              </w:rPr>
              <w:t>-</w:t>
            </w:r>
          </w:p>
        </w:tc>
        <w:tc>
          <w:tcPr>
            <w:tcW w:w="2720" w:type="dxa"/>
            <w:vMerge/>
          </w:tcPr>
          <w:p w14:paraId="0A899829" w14:textId="77777777" w:rsidR="00A0398C" w:rsidRDefault="00A0398C" w:rsidP="00A0398C"/>
        </w:tc>
      </w:tr>
      <w:tr w:rsidR="00A0398C" w14:paraId="60FBFE8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2044A03" w14:textId="4E0DF476" w:rsidR="00A0398C" w:rsidRPr="00E05063" w:rsidRDefault="00A0398C" w:rsidP="00A0398C">
            <w:pPr>
              <w:rPr>
                <w:lang w:val="kk-KZ"/>
              </w:rPr>
            </w:pPr>
            <w:r>
              <w:rPr>
                <w:rFonts w:ascii="Times New Roman" w:eastAsia="Times New Roman" w:hAnsi="Times New Roman"/>
                <w:sz w:val="20"/>
                <w:lang w:val="kk-KZ"/>
              </w:rPr>
              <w:t>133</w:t>
            </w:r>
          </w:p>
        </w:tc>
        <w:tc>
          <w:tcPr>
            <w:tcW w:w="2720" w:type="dxa"/>
            <w:tcBorders>
              <w:top w:val="single" w:sz="8" w:space="0" w:color="000000"/>
              <w:left w:val="single" w:sz="8" w:space="0" w:color="000000"/>
              <w:bottom w:val="single" w:sz="8" w:space="0" w:color="000000"/>
              <w:right w:val="single" w:sz="8" w:space="0" w:color="000000"/>
            </w:tcBorders>
          </w:tcPr>
          <w:p w14:paraId="79981167" w14:textId="77777777" w:rsidR="00A0398C" w:rsidRDefault="00A0398C" w:rsidP="00A0398C">
            <w:r>
              <w:rPr>
                <w:rFonts w:ascii="Times New Roman" w:eastAsia="Times New Roman" w:hAnsi="Times New Roman"/>
                <w:sz w:val="20"/>
              </w:rPr>
              <w:t>G/TBT/N/USA/693/Rev.1/Add.1</w:t>
            </w:r>
          </w:p>
        </w:tc>
        <w:tc>
          <w:tcPr>
            <w:tcW w:w="5102" w:type="dxa"/>
            <w:tcBorders>
              <w:top w:val="single" w:sz="8" w:space="0" w:color="000000"/>
              <w:left w:val="single" w:sz="8" w:space="0" w:color="000000"/>
              <w:bottom w:val="single" w:sz="8" w:space="0" w:color="000000"/>
              <w:right w:val="single" w:sz="8" w:space="0" w:color="000000"/>
            </w:tcBorders>
          </w:tcPr>
          <w:p w14:paraId="59E0A517"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w:t>
            </w:r>
            <w:r>
              <w:rPr>
                <w:rFonts w:ascii="Times New Roman" w:eastAsia="Times New Roman" w:hAnsi="Times New Roman"/>
                <w:sz w:val="20"/>
              </w:rPr>
              <w:lastRenderedPageBreak/>
              <w:t>al_measure/26_02982_00_e.pdf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A2A39E6" w14:textId="77777777" w:rsidR="00A0398C" w:rsidRDefault="00A0398C" w:rsidP="00A0398C">
            <w:r>
              <w:rPr>
                <w:rFonts w:ascii="Times New Roman" w:eastAsia="Times New Roman" w:hAnsi="Times New Roman"/>
                <w:sz w:val="20"/>
              </w:rPr>
              <w:lastRenderedPageBreak/>
              <w:t>-</w:t>
            </w:r>
          </w:p>
        </w:tc>
      </w:tr>
      <w:tr w:rsidR="00A0398C" w14:paraId="07149B56" w14:textId="77777777" w:rsidTr="00BC5F1B">
        <w:tc>
          <w:tcPr>
            <w:tcW w:w="2720" w:type="dxa"/>
            <w:vMerge/>
          </w:tcPr>
          <w:p w14:paraId="3E604FF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FE7B4A9"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470A5E48" w14:textId="77777777" w:rsidR="00A0398C" w:rsidRDefault="00A0398C" w:rsidP="00A0398C">
            <w:r>
              <w:rPr>
                <w:rFonts w:ascii="Times New Roman" w:eastAsia="Times New Roman" w:hAnsi="Times New Roman"/>
                <w:sz w:val="20"/>
              </w:rPr>
              <w:t>-</w:t>
            </w:r>
          </w:p>
        </w:tc>
        <w:tc>
          <w:tcPr>
            <w:tcW w:w="2720" w:type="dxa"/>
            <w:vMerge/>
          </w:tcPr>
          <w:p w14:paraId="73CFD468" w14:textId="77777777" w:rsidR="00A0398C" w:rsidRDefault="00A0398C" w:rsidP="00A0398C"/>
        </w:tc>
      </w:tr>
      <w:tr w:rsidR="00A0398C" w14:paraId="4F9D1F23" w14:textId="77777777" w:rsidTr="00BC5F1B">
        <w:tc>
          <w:tcPr>
            <w:tcW w:w="2720" w:type="dxa"/>
            <w:vMerge/>
          </w:tcPr>
          <w:p w14:paraId="3C97E7F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AAAD1A3"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6392B0F" w14:textId="77777777" w:rsidR="00A0398C" w:rsidRDefault="00A0398C" w:rsidP="00A0398C">
            <w:r>
              <w:rPr>
                <w:rFonts w:ascii="Times New Roman" w:eastAsia="Times New Roman" w:hAnsi="Times New Roman"/>
                <w:sz w:val="20"/>
              </w:rPr>
              <w:t>-</w:t>
            </w:r>
          </w:p>
        </w:tc>
        <w:tc>
          <w:tcPr>
            <w:tcW w:w="2720" w:type="dxa"/>
            <w:vMerge/>
          </w:tcPr>
          <w:p w14:paraId="0A35DE48" w14:textId="77777777" w:rsidR="00A0398C" w:rsidRDefault="00A0398C" w:rsidP="00A0398C"/>
        </w:tc>
      </w:tr>
      <w:tr w:rsidR="00A0398C" w14:paraId="5A253B9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9C05748" w14:textId="22C0E850" w:rsidR="00A0398C" w:rsidRPr="00E05063" w:rsidRDefault="00A0398C" w:rsidP="00A0398C">
            <w:pPr>
              <w:rPr>
                <w:lang w:val="kk-KZ"/>
              </w:rPr>
            </w:pPr>
            <w:r>
              <w:rPr>
                <w:rFonts w:ascii="Times New Roman" w:eastAsia="Times New Roman" w:hAnsi="Times New Roman"/>
                <w:sz w:val="20"/>
                <w:lang w:val="kk-KZ"/>
              </w:rPr>
              <w:t>134</w:t>
            </w:r>
          </w:p>
        </w:tc>
        <w:tc>
          <w:tcPr>
            <w:tcW w:w="2720" w:type="dxa"/>
            <w:tcBorders>
              <w:top w:val="single" w:sz="8" w:space="0" w:color="000000"/>
              <w:left w:val="single" w:sz="8" w:space="0" w:color="000000"/>
              <w:bottom w:val="single" w:sz="8" w:space="0" w:color="000000"/>
              <w:right w:val="single" w:sz="8" w:space="0" w:color="000000"/>
            </w:tcBorders>
          </w:tcPr>
          <w:p w14:paraId="42E14FA1" w14:textId="77777777" w:rsidR="00A0398C" w:rsidRDefault="00A0398C" w:rsidP="00A0398C">
            <w:r>
              <w:rPr>
                <w:rFonts w:ascii="Times New Roman" w:eastAsia="Times New Roman" w:hAnsi="Times New Roman"/>
                <w:sz w:val="20"/>
              </w:rPr>
              <w:t>G/TBT/N/USA/550/Rev.1/Add.1</w:t>
            </w:r>
          </w:p>
        </w:tc>
        <w:tc>
          <w:tcPr>
            <w:tcW w:w="5102" w:type="dxa"/>
            <w:tcBorders>
              <w:top w:val="single" w:sz="8" w:space="0" w:color="000000"/>
              <w:left w:val="single" w:sz="8" w:space="0" w:color="000000"/>
              <w:bottom w:val="single" w:sz="8" w:space="0" w:color="000000"/>
              <w:right w:val="single" w:sz="8" w:space="0" w:color="000000"/>
            </w:tcBorders>
          </w:tcPr>
          <w:p w14:paraId="58B8B199"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Ұсынылған ереже; 2026 жылдың 19 тамызында басталатын бейресми тыңдау туралы хабарлама</w:t>
            </w:r>
            <w:r>
              <w:rPr>
                <w:rFonts w:ascii="Times New Roman" w:eastAsia="Times New Roman" w:hAnsi="Times New Roman"/>
                <w:sz w:val="20"/>
              </w:rPr>
              <w:br/>
              <w:t>https://members.wto.org/crnattachments/2026/TBT/USA/26_02977_00_e.pdf</w:t>
            </w:r>
            <w:r>
              <w:rPr>
                <w:rFonts w:ascii="Times New Roman" w:eastAsia="Times New Roman" w:hAnsi="Times New Roman"/>
                <w:sz w:val="20"/>
              </w:rPr>
              <w:br/>
              <w:t>https://members.wto.org/crnattachments/2026/TBT/USA/26_02977_01_e.pdf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8219D1" w14:textId="77777777" w:rsidR="00A0398C" w:rsidRDefault="00A0398C" w:rsidP="00A0398C">
            <w:r>
              <w:rPr>
                <w:rFonts w:ascii="Times New Roman" w:eastAsia="Times New Roman" w:hAnsi="Times New Roman"/>
                <w:sz w:val="20"/>
              </w:rPr>
              <w:t>-</w:t>
            </w:r>
          </w:p>
        </w:tc>
      </w:tr>
      <w:tr w:rsidR="00A0398C" w14:paraId="7310D1E9" w14:textId="77777777" w:rsidTr="00BC5F1B">
        <w:tc>
          <w:tcPr>
            <w:tcW w:w="2720" w:type="dxa"/>
            <w:vMerge/>
          </w:tcPr>
          <w:p w14:paraId="616C19C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B269050"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617B0170" w14:textId="77777777" w:rsidR="00A0398C" w:rsidRDefault="00A0398C" w:rsidP="00A0398C">
            <w:r>
              <w:rPr>
                <w:rFonts w:ascii="Times New Roman" w:eastAsia="Times New Roman" w:hAnsi="Times New Roman"/>
                <w:sz w:val="20"/>
              </w:rPr>
              <w:t>-</w:t>
            </w:r>
          </w:p>
        </w:tc>
        <w:tc>
          <w:tcPr>
            <w:tcW w:w="2720" w:type="dxa"/>
            <w:vMerge/>
          </w:tcPr>
          <w:p w14:paraId="46F2FE41" w14:textId="77777777" w:rsidR="00A0398C" w:rsidRDefault="00A0398C" w:rsidP="00A0398C"/>
        </w:tc>
      </w:tr>
      <w:tr w:rsidR="00A0398C" w14:paraId="31EDE9CE" w14:textId="77777777" w:rsidTr="00BC5F1B">
        <w:tc>
          <w:tcPr>
            <w:tcW w:w="2720" w:type="dxa"/>
            <w:vMerge/>
          </w:tcPr>
          <w:p w14:paraId="6751D0B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8C15DCA"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D37EFA4" w14:textId="77777777" w:rsidR="00A0398C" w:rsidRDefault="00A0398C" w:rsidP="00A0398C">
            <w:r>
              <w:rPr>
                <w:rFonts w:ascii="Times New Roman" w:eastAsia="Times New Roman" w:hAnsi="Times New Roman"/>
                <w:sz w:val="20"/>
              </w:rPr>
              <w:t>-</w:t>
            </w:r>
          </w:p>
        </w:tc>
        <w:tc>
          <w:tcPr>
            <w:tcW w:w="2720" w:type="dxa"/>
            <w:vMerge/>
          </w:tcPr>
          <w:p w14:paraId="25F13794" w14:textId="77777777" w:rsidR="00A0398C" w:rsidRDefault="00A0398C" w:rsidP="00A0398C"/>
        </w:tc>
      </w:tr>
      <w:tr w:rsidR="00A0398C" w14:paraId="64BFB07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F2F50CA" w14:textId="6AE06D54" w:rsidR="00A0398C" w:rsidRPr="00E05063" w:rsidRDefault="00A0398C" w:rsidP="00A0398C">
            <w:pPr>
              <w:rPr>
                <w:lang w:val="kk-KZ"/>
              </w:rPr>
            </w:pPr>
            <w:r>
              <w:rPr>
                <w:rFonts w:ascii="Times New Roman" w:eastAsia="Times New Roman" w:hAnsi="Times New Roman"/>
                <w:sz w:val="20"/>
                <w:lang w:val="kk-KZ"/>
              </w:rPr>
              <w:t>135</w:t>
            </w:r>
          </w:p>
        </w:tc>
        <w:tc>
          <w:tcPr>
            <w:tcW w:w="2720" w:type="dxa"/>
            <w:tcBorders>
              <w:top w:val="single" w:sz="8" w:space="0" w:color="000000"/>
              <w:left w:val="single" w:sz="8" w:space="0" w:color="000000"/>
              <w:bottom w:val="single" w:sz="8" w:space="0" w:color="000000"/>
              <w:right w:val="single" w:sz="8" w:space="0" w:color="000000"/>
            </w:tcBorders>
          </w:tcPr>
          <w:p w14:paraId="253B1DC4" w14:textId="77777777" w:rsidR="00A0398C" w:rsidRDefault="00A0398C" w:rsidP="00A0398C">
            <w:r>
              <w:rPr>
                <w:rFonts w:ascii="Times New Roman" w:eastAsia="Times New Roman" w:hAnsi="Times New Roman"/>
                <w:sz w:val="20"/>
              </w:rPr>
              <w:t>G/TBT/N/USA/513/Rev.1/Add.1</w:t>
            </w:r>
          </w:p>
        </w:tc>
        <w:tc>
          <w:tcPr>
            <w:tcW w:w="5102" w:type="dxa"/>
            <w:tcBorders>
              <w:top w:val="single" w:sz="8" w:space="0" w:color="000000"/>
              <w:left w:val="single" w:sz="8" w:space="0" w:color="000000"/>
              <w:bottom w:val="single" w:sz="8" w:space="0" w:color="000000"/>
              <w:right w:val="single" w:sz="8" w:space="0" w:color="000000"/>
            </w:tcBorders>
          </w:tcPr>
          <w:p w14:paraId="67F1AD82"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https://members.wto.org/crnattachments/2026/TBT/USA/final_measure/26_02984_00_e.pdf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9A551B" w14:textId="77777777" w:rsidR="00A0398C" w:rsidRDefault="00A0398C" w:rsidP="00A0398C">
            <w:r>
              <w:rPr>
                <w:rFonts w:ascii="Times New Roman" w:eastAsia="Times New Roman" w:hAnsi="Times New Roman"/>
                <w:sz w:val="20"/>
              </w:rPr>
              <w:t>-</w:t>
            </w:r>
          </w:p>
        </w:tc>
      </w:tr>
      <w:tr w:rsidR="00A0398C" w14:paraId="6D5F6860" w14:textId="77777777" w:rsidTr="00BC5F1B">
        <w:tc>
          <w:tcPr>
            <w:tcW w:w="2720" w:type="dxa"/>
            <w:vMerge/>
          </w:tcPr>
          <w:p w14:paraId="28E1C64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87FA392"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53B310D3" w14:textId="77777777" w:rsidR="00A0398C" w:rsidRDefault="00A0398C" w:rsidP="00A0398C">
            <w:r>
              <w:rPr>
                <w:rFonts w:ascii="Times New Roman" w:eastAsia="Times New Roman" w:hAnsi="Times New Roman"/>
                <w:sz w:val="20"/>
              </w:rPr>
              <w:t>-</w:t>
            </w:r>
          </w:p>
        </w:tc>
        <w:tc>
          <w:tcPr>
            <w:tcW w:w="2720" w:type="dxa"/>
            <w:vMerge/>
          </w:tcPr>
          <w:p w14:paraId="17994100" w14:textId="77777777" w:rsidR="00A0398C" w:rsidRDefault="00A0398C" w:rsidP="00A0398C"/>
        </w:tc>
      </w:tr>
      <w:tr w:rsidR="00A0398C" w14:paraId="0780A47B" w14:textId="77777777" w:rsidTr="00BC5F1B">
        <w:tc>
          <w:tcPr>
            <w:tcW w:w="2720" w:type="dxa"/>
            <w:vMerge/>
          </w:tcPr>
          <w:p w14:paraId="003420B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AD8C1DB"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891EE8A" w14:textId="77777777" w:rsidR="00A0398C" w:rsidRDefault="00A0398C" w:rsidP="00A0398C">
            <w:r>
              <w:rPr>
                <w:rFonts w:ascii="Times New Roman" w:eastAsia="Times New Roman" w:hAnsi="Times New Roman"/>
                <w:sz w:val="20"/>
              </w:rPr>
              <w:t>-</w:t>
            </w:r>
          </w:p>
        </w:tc>
        <w:tc>
          <w:tcPr>
            <w:tcW w:w="2720" w:type="dxa"/>
            <w:vMerge/>
          </w:tcPr>
          <w:p w14:paraId="3178EF49" w14:textId="77777777" w:rsidR="00A0398C" w:rsidRDefault="00A0398C" w:rsidP="00A0398C"/>
        </w:tc>
      </w:tr>
      <w:tr w:rsidR="00A0398C" w14:paraId="71780749"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D32B7CE" w14:textId="294D46DF" w:rsidR="00A0398C" w:rsidRPr="00E05063" w:rsidRDefault="00A0398C" w:rsidP="00A0398C">
            <w:pPr>
              <w:rPr>
                <w:lang w:val="kk-KZ"/>
              </w:rPr>
            </w:pPr>
            <w:r>
              <w:rPr>
                <w:rFonts w:ascii="Times New Roman" w:eastAsia="Times New Roman" w:hAnsi="Times New Roman"/>
                <w:sz w:val="20"/>
                <w:lang w:val="kk-KZ"/>
              </w:rPr>
              <w:t>136</w:t>
            </w:r>
          </w:p>
        </w:tc>
        <w:tc>
          <w:tcPr>
            <w:tcW w:w="2720" w:type="dxa"/>
            <w:tcBorders>
              <w:top w:val="single" w:sz="8" w:space="0" w:color="000000"/>
              <w:left w:val="single" w:sz="8" w:space="0" w:color="000000"/>
              <w:bottom w:val="single" w:sz="8" w:space="0" w:color="000000"/>
              <w:right w:val="single" w:sz="8" w:space="0" w:color="000000"/>
            </w:tcBorders>
          </w:tcPr>
          <w:p w14:paraId="4DC251B8" w14:textId="77777777" w:rsidR="00A0398C" w:rsidRDefault="00A0398C" w:rsidP="00A0398C">
            <w:r>
              <w:rPr>
                <w:rFonts w:ascii="Times New Roman" w:eastAsia="Times New Roman" w:hAnsi="Times New Roman"/>
                <w:sz w:val="20"/>
              </w:rPr>
              <w:t>G/TBT/N/USA/317/Rev.1/Add.1</w:t>
            </w:r>
          </w:p>
        </w:tc>
        <w:tc>
          <w:tcPr>
            <w:tcW w:w="5102" w:type="dxa"/>
            <w:tcBorders>
              <w:top w:val="single" w:sz="8" w:space="0" w:color="000000"/>
              <w:left w:val="single" w:sz="8" w:space="0" w:color="000000"/>
              <w:bottom w:val="single" w:sz="8" w:space="0" w:color="000000"/>
              <w:right w:val="single" w:sz="8" w:space="0" w:color="000000"/>
            </w:tcBorders>
          </w:tcPr>
          <w:p w14:paraId="32C5F1A9"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https://members.wto.org/crnattachments/2026/TBT/USA/final_measure/26_02985_00_e.pdf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D4B6DC" w14:textId="77777777" w:rsidR="00A0398C" w:rsidRDefault="00A0398C" w:rsidP="00A0398C">
            <w:r>
              <w:rPr>
                <w:rFonts w:ascii="Times New Roman" w:eastAsia="Times New Roman" w:hAnsi="Times New Roman"/>
                <w:sz w:val="20"/>
              </w:rPr>
              <w:t>-</w:t>
            </w:r>
          </w:p>
        </w:tc>
      </w:tr>
      <w:tr w:rsidR="00A0398C" w14:paraId="4E5D58CD" w14:textId="77777777" w:rsidTr="00BC5F1B">
        <w:tc>
          <w:tcPr>
            <w:tcW w:w="2720" w:type="dxa"/>
            <w:vMerge/>
          </w:tcPr>
          <w:p w14:paraId="24BC74F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CE08597"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7C71EBD6" w14:textId="77777777" w:rsidR="00A0398C" w:rsidRDefault="00A0398C" w:rsidP="00A0398C">
            <w:r>
              <w:rPr>
                <w:rFonts w:ascii="Times New Roman" w:eastAsia="Times New Roman" w:hAnsi="Times New Roman"/>
                <w:sz w:val="20"/>
              </w:rPr>
              <w:t>-</w:t>
            </w:r>
          </w:p>
        </w:tc>
        <w:tc>
          <w:tcPr>
            <w:tcW w:w="2720" w:type="dxa"/>
            <w:vMerge/>
          </w:tcPr>
          <w:p w14:paraId="397165DB" w14:textId="77777777" w:rsidR="00A0398C" w:rsidRDefault="00A0398C" w:rsidP="00A0398C"/>
        </w:tc>
      </w:tr>
      <w:tr w:rsidR="00A0398C" w14:paraId="081345D2" w14:textId="77777777" w:rsidTr="00BC5F1B">
        <w:tc>
          <w:tcPr>
            <w:tcW w:w="2720" w:type="dxa"/>
            <w:vMerge/>
          </w:tcPr>
          <w:p w14:paraId="6E248CE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B3F8C36"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FF2AFF0" w14:textId="77777777" w:rsidR="00A0398C" w:rsidRDefault="00A0398C" w:rsidP="00A0398C">
            <w:r>
              <w:rPr>
                <w:rFonts w:ascii="Times New Roman" w:eastAsia="Times New Roman" w:hAnsi="Times New Roman"/>
                <w:sz w:val="20"/>
              </w:rPr>
              <w:t>-</w:t>
            </w:r>
          </w:p>
        </w:tc>
        <w:tc>
          <w:tcPr>
            <w:tcW w:w="2720" w:type="dxa"/>
            <w:vMerge/>
          </w:tcPr>
          <w:p w14:paraId="3C544621" w14:textId="77777777" w:rsidR="00A0398C" w:rsidRDefault="00A0398C" w:rsidP="00A0398C"/>
        </w:tc>
      </w:tr>
      <w:tr w:rsidR="00A0398C" w14:paraId="57A1FF4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66A36FE" w14:textId="24BA8C3D" w:rsidR="00A0398C" w:rsidRPr="00E05063" w:rsidRDefault="00A0398C" w:rsidP="00A0398C">
            <w:pPr>
              <w:rPr>
                <w:lang w:val="kk-KZ"/>
              </w:rPr>
            </w:pPr>
            <w:r>
              <w:rPr>
                <w:rFonts w:ascii="Times New Roman" w:eastAsia="Times New Roman" w:hAnsi="Times New Roman"/>
                <w:sz w:val="20"/>
                <w:lang w:val="kk-KZ"/>
              </w:rPr>
              <w:t>137</w:t>
            </w:r>
          </w:p>
        </w:tc>
        <w:tc>
          <w:tcPr>
            <w:tcW w:w="2720" w:type="dxa"/>
            <w:tcBorders>
              <w:top w:val="single" w:sz="8" w:space="0" w:color="000000"/>
              <w:left w:val="single" w:sz="8" w:space="0" w:color="000000"/>
              <w:bottom w:val="single" w:sz="8" w:space="0" w:color="000000"/>
              <w:right w:val="single" w:sz="8" w:space="0" w:color="000000"/>
            </w:tcBorders>
          </w:tcPr>
          <w:p w14:paraId="13CCA6D6" w14:textId="77777777" w:rsidR="00A0398C" w:rsidRDefault="00A0398C" w:rsidP="00A0398C">
            <w:r>
              <w:rPr>
                <w:rFonts w:ascii="Times New Roman" w:eastAsia="Times New Roman" w:hAnsi="Times New Roman"/>
                <w:sz w:val="20"/>
              </w:rPr>
              <w:t>G/TBT/N/USA/2207/Add.1</w:t>
            </w:r>
          </w:p>
        </w:tc>
        <w:tc>
          <w:tcPr>
            <w:tcW w:w="5102" w:type="dxa"/>
            <w:tcBorders>
              <w:top w:val="single" w:sz="8" w:space="0" w:color="000000"/>
              <w:left w:val="single" w:sz="8" w:space="0" w:color="000000"/>
              <w:bottom w:val="single" w:sz="8" w:space="0" w:color="000000"/>
              <w:right w:val="single" w:sz="8" w:space="0" w:color="000000"/>
            </w:tcBorders>
          </w:tcPr>
          <w:p w14:paraId="2D291D2F"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https://members.wto.org/crnattachments/2026/TBT/USA/final_measure/26_02989_00_e.pdf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516BD1" w14:textId="77777777" w:rsidR="00A0398C" w:rsidRDefault="00A0398C" w:rsidP="00A0398C">
            <w:r>
              <w:rPr>
                <w:rFonts w:ascii="Times New Roman" w:eastAsia="Times New Roman" w:hAnsi="Times New Roman"/>
                <w:sz w:val="20"/>
              </w:rPr>
              <w:t>-</w:t>
            </w:r>
          </w:p>
        </w:tc>
      </w:tr>
      <w:tr w:rsidR="00A0398C" w14:paraId="4E61DFC6" w14:textId="77777777" w:rsidTr="00BC5F1B">
        <w:tc>
          <w:tcPr>
            <w:tcW w:w="2720" w:type="dxa"/>
            <w:vMerge/>
          </w:tcPr>
          <w:p w14:paraId="7CCC06A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A286B7E"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3BB0A268" w14:textId="77777777" w:rsidR="00A0398C" w:rsidRDefault="00A0398C" w:rsidP="00A0398C">
            <w:r>
              <w:rPr>
                <w:rFonts w:ascii="Times New Roman" w:eastAsia="Times New Roman" w:hAnsi="Times New Roman"/>
                <w:sz w:val="20"/>
              </w:rPr>
              <w:t>-</w:t>
            </w:r>
          </w:p>
        </w:tc>
        <w:tc>
          <w:tcPr>
            <w:tcW w:w="2720" w:type="dxa"/>
            <w:vMerge/>
          </w:tcPr>
          <w:p w14:paraId="02533D43" w14:textId="77777777" w:rsidR="00A0398C" w:rsidRDefault="00A0398C" w:rsidP="00A0398C"/>
        </w:tc>
      </w:tr>
      <w:tr w:rsidR="00A0398C" w14:paraId="25889D69" w14:textId="77777777" w:rsidTr="00BC5F1B">
        <w:tc>
          <w:tcPr>
            <w:tcW w:w="2720" w:type="dxa"/>
            <w:vMerge/>
          </w:tcPr>
          <w:p w14:paraId="1BD27DC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52F4940"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21A0AEC" w14:textId="77777777" w:rsidR="00A0398C" w:rsidRDefault="00A0398C" w:rsidP="00A0398C">
            <w:r>
              <w:rPr>
                <w:rFonts w:ascii="Times New Roman" w:eastAsia="Times New Roman" w:hAnsi="Times New Roman"/>
                <w:sz w:val="20"/>
              </w:rPr>
              <w:t>-</w:t>
            </w:r>
          </w:p>
        </w:tc>
        <w:tc>
          <w:tcPr>
            <w:tcW w:w="2720" w:type="dxa"/>
            <w:vMerge/>
          </w:tcPr>
          <w:p w14:paraId="2C21BE27" w14:textId="77777777" w:rsidR="00A0398C" w:rsidRDefault="00A0398C" w:rsidP="00A0398C"/>
        </w:tc>
      </w:tr>
      <w:tr w:rsidR="00A0398C" w14:paraId="319CFF12"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50B8450" w14:textId="3CDD2397" w:rsidR="00A0398C" w:rsidRPr="00E05063" w:rsidRDefault="00A0398C" w:rsidP="00A0398C">
            <w:pPr>
              <w:rPr>
                <w:lang w:val="kk-KZ"/>
              </w:rPr>
            </w:pPr>
            <w:r>
              <w:rPr>
                <w:rFonts w:ascii="Times New Roman" w:eastAsia="Times New Roman" w:hAnsi="Times New Roman"/>
                <w:sz w:val="20"/>
                <w:lang w:val="kk-KZ"/>
              </w:rPr>
              <w:t>138</w:t>
            </w:r>
          </w:p>
        </w:tc>
        <w:tc>
          <w:tcPr>
            <w:tcW w:w="2720" w:type="dxa"/>
            <w:tcBorders>
              <w:top w:val="single" w:sz="8" w:space="0" w:color="000000"/>
              <w:left w:val="single" w:sz="8" w:space="0" w:color="000000"/>
              <w:bottom w:val="single" w:sz="8" w:space="0" w:color="000000"/>
              <w:right w:val="single" w:sz="8" w:space="0" w:color="000000"/>
            </w:tcBorders>
          </w:tcPr>
          <w:p w14:paraId="25DFA943" w14:textId="77777777" w:rsidR="00A0398C" w:rsidRDefault="00A0398C" w:rsidP="00A0398C">
            <w:r>
              <w:rPr>
                <w:rFonts w:ascii="Times New Roman" w:eastAsia="Times New Roman" w:hAnsi="Times New Roman"/>
                <w:sz w:val="20"/>
              </w:rPr>
              <w:t>G/TBT/N/USA/2206/Add.1</w:t>
            </w:r>
          </w:p>
        </w:tc>
        <w:tc>
          <w:tcPr>
            <w:tcW w:w="5102" w:type="dxa"/>
            <w:tcBorders>
              <w:top w:val="single" w:sz="8" w:space="0" w:color="000000"/>
              <w:left w:val="single" w:sz="8" w:space="0" w:color="000000"/>
              <w:bottom w:val="single" w:sz="8" w:space="0" w:color="000000"/>
              <w:right w:val="single" w:sz="8" w:space="0" w:color="000000"/>
            </w:tcBorders>
          </w:tcPr>
          <w:p w14:paraId="106D2BA9"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https://members.wto.org/crnattachments/2026/TBT/USA/final_measure/26_02979_00_e.pdf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730AE56" w14:textId="77777777" w:rsidR="00A0398C" w:rsidRDefault="00A0398C" w:rsidP="00A0398C">
            <w:r>
              <w:rPr>
                <w:rFonts w:ascii="Times New Roman" w:eastAsia="Times New Roman" w:hAnsi="Times New Roman"/>
                <w:sz w:val="20"/>
              </w:rPr>
              <w:t>-</w:t>
            </w:r>
          </w:p>
        </w:tc>
      </w:tr>
      <w:tr w:rsidR="00A0398C" w14:paraId="49A2A65E" w14:textId="77777777" w:rsidTr="00BC5F1B">
        <w:tc>
          <w:tcPr>
            <w:tcW w:w="2720" w:type="dxa"/>
            <w:vMerge/>
          </w:tcPr>
          <w:p w14:paraId="6EF2299B"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B3317DE"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52278387" w14:textId="77777777" w:rsidR="00A0398C" w:rsidRDefault="00A0398C" w:rsidP="00A0398C">
            <w:r>
              <w:rPr>
                <w:rFonts w:ascii="Times New Roman" w:eastAsia="Times New Roman" w:hAnsi="Times New Roman"/>
                <w:sz w:val="20"/>
              </w:rPr>
              <w:t>-</w:t>
            </w:r>
          </w:p>
        </w:tc>
        <w:tc>
          <w:tcPr>
            <w:tcW w:w="2720" w:type="dxa"/>
            <w:vMerge/>
          </w:tcPr>
          <w:p w14:paraId="50EDB0C0" w14:textId="77777777" w:rsidR="00A0398C" w:rsidRDefault="00A0398C" w:rsidP="00A0398C"/>
        </w:tc>
      </w:tr>
      <w:tr w:rsidR="00A0398C" w14:paraId="41A5A53F" w14:textId="77777777" w:rsidTr="00BC5F1B">
        <w:tc>
          <w:tcPr>
            <w:tcW w:w="2720" w:type="dxa"/>
            <w:vMerge/>
          </w:tcPr>
          <w:p w14:paraId="7FD53E3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2C08432"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E9C3F45" w14:textId="77777777" w:rsidR="00A0398C" w:rsidRDefault="00A0398C" w:rsidP="00A0398C">
            <w:r>
              <w:rPr>
                <w:rFonts w:ascii="Times New Roman" w:eastAsia="Times New Roman" w:hAnsi="Times New Roman"/>
                <w:sz w:val="20"/>
              </w:rPr>
              <w:t>-</w:t>
            </w:r>
          </w:p>
        </w:tc>
        <w:tc>
          <w:tcPr>
            <w:tcW w:w="2720" w:type="dxa"/>
            <w:vMerge/>
          </w:tcPr>
          <w:p w14:paraId="6B33EA05" w14:textId="77777777" w:rsidR="00A0398C" w:rsidRDefault="00A0398C" w:rsidP="00A0398C"/>
        </w:tc>
      </w:tr>
      <w:tr w:rsidR="00A0398C" w14:paraId="6FEEBAE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AC13D3A" w14:textId="0584D2AE" w:rsidR="00A0398C" w:rsidRPr="00E05063" w:rsidRDefault="00A0398C" w:rsidP="00A0398C">
            <w:pPr>
              <w:rPr>
                <w:lang w:val="kk-KZ"/>
              </w:rPr>
            </w:pPr>
            <w:r>
              <w:rPr>
                <w:rFonts w:ascii="Times New Roman" w:eastAsia="Times New Roman" w:hAnsi="Times New Roman"/>
                <w:sz w:val="20"/>
                <w:lang w:val="kk-KZ"/>
              </w:rPr>
              <w:t>139</w:t>
            </w:r>
          </w:p>
        </w:tc>
        <w:tc>
          <w:tcPr>
            <w:tcW w:w="2720" w:type="dxa"/>
            <w:tcBorders>
              <w:top w:val="single" w:sz="8" w:space="0" w:color="000000"/>
              <w:left w:val="single" w:sz="8" w:space="0" w:color="000000"/>
              <w:bottom w:val="single" w:sz="8" w:space="0" w:color="000000"/>
              <w:right w:val="single" w:sz="8" w:space="0" w:color="000000"/>
            </w:tcBorders>
          </w:tcPr>
          <w:p w14:paraId="32569DA8" w14:textId="77777777" w:rsidR="00A0398C" w:rsidRDefault="00A0398C" w:rsidP="00A0398C">
            <w:r>
              <w:rPr>
                <w:rFonts w:ascii="Times New Roman" w:eastAsia="Times New Roman" w:hAnsi="Times New Roman"/>
                <w:sz w:val="20"/>
              </w:rPr>
              <w:t>G/TBT/N/USA/2205/Add.1</w:t>
            </w:r>
          </w:p>
        </w:tc>
        <w:tc>
          <w:tcPr>
            <w:tcW w:w="5102" w:type="dxa"/>
            <w:tcBorders>
              <w:top w:val="single" w:sz="8" w:space="0" w:color="000000"/>
              <w:left w:val="single" w:sz="8" w:space="0" w:color="000000"/>
              <w:bottom w:val="single" w:sz="8" w:space="0" w:color="000000"/>
              <w:right w:val="single" w:sz="8" w:space="0" w:color="000000"/>
            </w:tcBorders>
          </w:tcPr>
          <w:p w14:paraId="3FEB09BA"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https://members.wto.org/crnattachments/2026/TBT/USA/final_measure/26_02986_00_e.pdf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E0FA4A" w14:textId="77777777" w:rsidR="00A0398C" w:rsidRDefault="00A0398C" w:rsidP="00A0398C">
            <w:r>
              <w:rPr>
                <w:rFonts w:ascii="Times New Roman" w:eastAsia="Times New Roman" w:hAnsi="Times New Roman"/>
                <w:sz w:val="20"/>
              </w:rPr>
              <w:t>-</w:t>
            </w:r>
          </w:p>
        </w:tc>
      </w:tr>
      <w:tr w:rsidR="00A0398C" w14:paraId="44318869" w14:textId="77777777" w:rsidTr="00BC5F1B">
        <w:tc>
          <w:tcPr>
            <w:tcW w:w="2720" w:type="dxa"/>
            <w:vMerge/>
          </w:tcPr>
          <w:p w14:paraId="3486125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67A00A7"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6177BBDE" w14:textId="77777777" w:rsidR="00A0398C" w:rsidRDefault="00A0398C" w:rsidP="00A0398C">
            <w:r>
              <w:rPr>
                <w:rFonts w:ascii="Times New Roman" w:eastAsia="Times New Roman" w:hAnsi="Times New Roman"/>
                <w:sz w:val="20"/>
              </w:rPr>
              <w:t>-</w:t>
            </w:r>
          </w:p>
        </w:tc>
        <w:tc>
          <w:tcPr>
            <w:tcW w:w="2720" w:type="dxa"/>
            <w:vMerge/>
          </w:tcPr>
          <w:p w14:paraId="496F0C23" w14:textId="77777777" w:rsidR="00A0398C" w:rsidRDefault="00A0398C" w:rsidP="00A0398C"/>
        </w:tc>
      </w:tr>
      <w:tr w:rsidR="00A0398C" w14:paraId="091C66AD" w14:textId="77777777" w:rsidTr="00BC5F1B">
        <w:tc>
          <w:tcPr>
            <w:tcW w:w="2720" w:type="dxa"/>
            <w:vMerge/>
          </w:tcPr>
          <w:p w14:paraId="3B4AFAF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68B8364"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13C781B" w14:textId="77777777" w:rsidR="00A0398C" w:rsidRDefault="00A0398C" w:rsidP="00A0398C">
            <w:r>
              <w:rPr>
                <w:rFonts w:ascii="Times New Roman" w:eastAsia="Times New Roman" w:hAnsi="Times New Roman"/>
                <w:sz w:val="20"/>
              </w:rPr>
              <w:t>-</w:t>
            </w:r>
          </w:p>
        </w:tc>
        <w:tc>
          <w:tcPr>
            <w:tcW w:w="2720" w:type="dxa"/>
            <w:vMerge/>
          </w:tcPr>
          <w:p w14:paraId="37D8896A" w14:textId="77777777" w:rsidR="00A0398C" w:rsidRDefault="00A0398C" w:rsidP="00A0398C"/>
        </w:tc>
      </w:tr>
      <w:tr w:rsidR="00A0398C" w14:paraId="110605C9"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19BB30C" w14:textId="4C16800F" w:rsidR="00A0398C" w:rsidRPr="00E05063" w:rsidRDefault="00A0398C" w:rsidP="00A0398C">
            <w:pPr>
              <w:rPr>
                <w:lang w:val="kk-KZ"/>
              </w:rPr>
            </w:pPr>
            <w:r>
              <w:rPr>
                <w:rFonts w:ascii="Times New Roman" w:eastAsia="Times New Roman" w:hAnsi="Times New Roman"/>
                <w:sz w:val="20"/>
                <w:lang w:val="kk-KZ"/>
              </w:rPr>
              <w:lastRenderedPageBreak/>
              <w:t>140</w:t>
            </w:r>
          </w:p>
        </w:tc>
        <w:tc>
          <w:tcPr>
            <w:tcW w:w="2720" w:type="dxa"/>
            <w:tcBorders>
              <w:top w:val="single" w:sz="8" w:space="0" w:color="000000"/>
              <w:left w:val="single" w:sz="8" w:space="0" w:color="000000"/>
              <w:bottom w:val="single" w:sz="8" w:space="0" w:color="000000"/>
              <w:right w:val="single" w:sz="8" w:space="0" w:color="000000"/>
            </w:tcBorders>
          </w:tcPr>
          <w:p w14:paraId="6D308FAD" w14:textId="77777777" w:rsidR="00A0398C" w:rsidRDefault="00A0398C" w:rsidP="00A0398C">
            <w:r>
              <w:rPr>
                <w:rFonts w:ascii="Times New Roman" w:eastAsia="Times New Roman" w:hAnsi="Times New Roman"/>
                <w:sz w:val="20"/>
              </w:rPr>
              <w:t>G/TBT/N/USA/2204/Add.1</w:t>
            </w:r>
          </w:p>
        </w:tc>
        <w:tc>
          <w:tcPr>
            <w:tcW w:w="5102" w:type="dxa"/>
            <w:tcBorders>
              <w:top w:val="single" w:sz="8" w:space="0" w:color="000000"/>
              <w:left w:val="single" w:sz="8" w:space="0" w:color="000000"/>
              <w:bottom w:val="single" w:sz="8" w:space="0" w:color="000000"/>
              <w:right w:val="single" w:sz="8" w:space="0" w:color="000000"/>
            </w:tcBorders>
          </w:tcPr>
          <w:p w14:paraId="7B04C226"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https://members.wto.org/crnattachments/2026/TBT/USA/final_measure/26_02987_00_e.pdf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0993800" w14:textId="77777777" w:rsidR="00A0398C" w:rsidRDefault="00A0398C" w:rsidP="00A0398C">
            <w:r>
              <w:rPr>
                <w:rFonts w:ascii="Times New Roman" w:eastAsia="Times New Roman" w:hAnsi="Times New Roman"/>
                <w:sz w:val="20"/>
              </w:rPr>
              <w:t>-</w:t>
            </w:r>
          </w:p>
        </w:tc>
      </w:tr>
      <w:tr w:rsidR="00A0398C" w14:paraId="1332F741" w14:textId="77777777" w:rsidTr="00BC5F1B">
        <w:tc>
          <w:tcPr>
            <w:tcW w:w="2720" w:type="dxa"/>
            <w:vMerge/>
          </w:tcPr>
          <w:p w14:paraId="2F18A2D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F2B3D79"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18E231B9" w14:textId="77777777" w:rsidR="00A0398C" w:rsidRDefault="00A0398C" w:rsidP="00A0398C">
            <w:r>
              <w:rPr>
                <w:rFonts w:ascii="Times New Roman" w:eastAsia="Times New Roman" w:hAnsi="Times New Roman"/>
                <w:sz w:val="20"/>
              </w:rPr>
              <w:t>-</w:t>
            </w:r>
          </w:p>
        </w:tc>
        <w:tc>
          <w:tcPr>
            <w:tcW w:w="2720" w:type="dxa"/>
            <w:vMerge/>
          </w:tcPr>
          <w:p w14:paraId="389A5170" w14:textId="77777777" w:rsidR="00A0398C" w:rsidRDefault="00A0398C" w:rsidP="00A0398C"/>
        </w:tc>
      </w:tr>
      <w:tr w:rsidR="00A0398C" w14:paraId="565DCB4C" w14:textId="77777777" w:rsidTr="00BC5F1B">
        <w:tc>
          <w:tcPr>
            <w:tcW w:w="2720" w:type="dxa"/>
            <w:vMerge/>
          </w:tcPr>
          <w:p w14:paraId="2544299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2FD644C"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0DFD7F8B" w14:textId="77777777" w:rsidR="00A0398C" w:rsidRDefault="00A0398C" w:rsidP="00A0398C">
            <w:r>
              <w:rPr>
                <w:rFonts w:ascii="Times New Roman" w:eastAsia="Times New Roman" w:hAnsi="Times New Roman"/>
                <w:sz w:val="20"/>
              </w:rPr>
              <w:t>-</w:t>
            </w:r>
          </w:p>
        </w:tc>
        <w:tc>
          <w:tcPr>
            <w:tcW w:w="2720" w:type="dxa"/>
            <w:vMerge/>
          </w:tcPr>
          <w:p w14:paraId="5112B95B" w14:textId="77777777" w:rsidR="00A0398C" w:rsidRDefault="00A0398C" w:rsidP="00A0398C"/>
        </w:tc>
      </w:tr>
      <w:tr w:rsidR="00A0398C" w14:paraId="507D285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74D0A62" w14:textId="05B9D17A" w:rsidR="00A0398C" w:rsidRPr="00E05063" w:rsidRDefault="00A0398C" w:rsidP="00A0398C">
            <w:pPr>
              <w:rPr>
                <w:lang w:val="kk-KZ"/>
              </w:rPr>
            </w:pPr>
            <w:r>
              <w:rPr>
                <w:rFonts w:ascii="Times New Roman" w:eastAsia="Times New Roman" w:hAnsi="Times New Roman"/>
                <w:sz w:val="20"/>
                <w:lang w:val="kk-KZ"/>
              </w:rPr>
              <w:t>141</w:t>
            </w:r>
          </w:p>
        </w:tc>
        <w:tc>
          <w:tcPr>
            <w:tcW w:w="2720" w:type="dxa"/>
            <w:tcBorders>
              <w:top w:val="single" w:sz="8" w:space="0" w:color="000000"/>
              <w:left w:val="single" w:sz="8" w:space="0" w:color="000000"/>
              <w:bottom w:val="single" w:sz="8" w:space="0" w:color="000000"/>
              <w:right w:val="single" w:sz="8" w:space="0" w:color="000000"/>
            </w:tcBorders>
          </w:tcPr>
          <w:p w14:paraId="11944166" w14:textId="77777777" w:rsidR="00A0398C" w:rsidRDefault="00A0398C" w:rsidP="00A0398C">
            <w:r>
              <w:rPr>
                <w:rFonts w:ascii="Times New Roman" w:eastAsia="Times New Roman" w:hAnsi="Times New Roman"/>
                <w:sz w:val="20"/>
              </w:rPr>
              <w:t>G/TBT/N/USA/2202/Add.1</w:t>
            </w:r>
          </w:p>
        </w:tc>
        <w:tc>
          <w:tcPr>
            <w:tcW w:w="5102" w:type="dxa"/>
            <w:tcBorders>
              <w:top w:val="single" w:sz="8" w:space="0" w:color="000000"/>
              <w:left w:val="single" w:sz="8" w:space="0" w:color="000000"/>
              <w:bottom w:val="single" w:sz="8" w:space="0" w:color="000000"/>
              <w:right w:val="single" w:sz="8" w:space="0" w:color="000000"/>
            </w:tcBorders>
          </w:tcPr>
          <w:p w14:paraId="7F9D99D4"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https://members.wto.org/crnattachments/2026/TBT/USA/final_measure/26_02978_00_e.pdf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C23478F" w14:textId="77777777" w:rsidR="00A0398C" w:rsidRDefault="00A0398C" w:rsidP="00A0398C">
            <w:r>
              <w:rPr>
                <w:rFonts w:ascii="Times New Roman" w:eastAsia="Times New Roman" w:hAnsi="Times New Roman"/>
                <w:sz w:val="20"/>
              </w:rPr>
              <w:t>-</w:t>
            </w:r>
          </w:p>
        </w:tc>
      </w:tr>
      <w:tr w:rsidR="00A0398C" w14:paraId="2B9060F6" w14:textId="77777777" w:rsidTr="00BC5F1B">
        <w:tc>
          <w:tcPr>
            <w:tcW w:w="2720" w:type="dxa"/>
            <w:vMerge/>
          </w:tcPr>
          <w:p w14:paraId="6C827BC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4D48FFC"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49A4A404" w14:textId="77777777" w:rsidR="00A0398C" w:rsidRDefault="00A0398C" w:rsidP="00A0398C">
            <w:r>
              <w:rPr>
                <w:rFonts w:ascii="Times New Roman" w:eastAsia="Times New Roman" w:hAnsi="Times New Roman"/>
                <w:sz w:val="20"/>
              </w:rPr>
              <w:t>-</w:t>
            </w:r>
          </w:p>
        </w:tc>
        <w:tc>
          <w:tcPr>
            <w:tcW w:w="2720" w:type="dxa"/>
            <w:vMerge/>
          </w:tcPr>
          <w:p w14:paraId="4C3515C1" w14:textId="77777777" w:rsidR="00A0398C" w:rsidRDefault="00A0398C" w:rsidP="00A0398C"/>
        </w:tc>
      </w:tr>
      <w:tr w:rsidR="00A0398C" w14:paraId="0B898C62" w14:textId="77777777" w:rsidTr="00BC5F1B">
        <w:tc>
          <w:tcPr>
            <w:tcW w:w="2720" w:type="dxa"/>
            <w:vMerge/>
          </w:tcPr>
          <w:p w14:paraId="5CE47AA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4426F33"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3B0CE25" w14:textId="77777777" w:rsidR="00A0398C" w:rsidRDefault="00A0398C" w:rsidP="00A0398C">
            <w:r>
              <w:rPr>
                <w:rFonts w:ascii="Times New Roman" w:eastAsia="Times New Roman" w:hAnsi="Times New Roman"/>
                <w:sz w:val="20"/>
              </w:rPr>
              <w:t>-</w:t>
            </w:r>
          </w:p>
        </w:tc>
        <w:tc>
          <w:tcPr>
            <w:tcW w:w="2720" w:type="dxa"/>
            <w:vMerge/>
          </w:tcPr>
          <w:p w14:paraId="70E13A61" w14:textId="77777777" w:rsidR="00A0398C" w:rsidRDefault="00A0398C" w:rsidP="00A0398C"/>
        </w:tc>
      </w:tr>
      <w:tr w:rsidR="00A0398C" w14:paraId="26ACFF2A"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6DB49DE" w14:textId="292ECAD2" w:rsidR="00A0398C" w:rsidRPr="00E05063" w:rsidRDefault="00A0398C" w:rsidP="00A0398C">
            <w:pPr>
              <w:rPr>
                <w:lang w:val="kk-KZ"/>
              </w:rPr>
            </w:pPr>
            <w:r>
              <w:rPr>
                <w:rFonts w:ascii="Times New Roman" w:eastAsia="Times New Roman" w:hAnsi="Times New Roman"/>
                <w:sz w:val="20"/>
                <w:lang w:val="kk-KZ"/>
              </w:rPr>
              <w:t>142</w:t>
            </w:r>
          </w:p>
        </w:tc>
        <w:tc>
          <w:tcPr>
            <w:tcW w:w="2720" w:type="dxa"/>
            <w:tcBorders>
              <w:top w:val="single" w:sz="8" w:space="0" w:color="000000"/>
              <w:left w:val="single" w:sz="8" w:space="0" w:color="000000"/>
              <w:bottom w:val="single" w:sz="8" w:space="0" w:color="000000"/>
              <w:right w:val="single" w:sz="8" w:space="0" w:color="000000"/>
            </w:tcBorders>
          </w:tcPr>
          <w:p w14:paraId="15ADA151" w14:textId="77777777" w:rsidR="00A0398C" w:rsidRDefault="00A0398C" w:rsidP="00A0398C">
            <w:r>
              <w:rPr>
                <w:rFonts w:ascii="Times New Roman" w:eastAsia="Times New Roman" w:hAnsi="Times New Roman"/>
                <w:sz w:val="20"/>
              </w:rPr>
              <w:t>G/TBT/N/USA/2132/Add.2</w:t>
            </w:r>
          </w:p>
        </w:tc>
        <w:tc>
          <w:tcPr>
            <w:tcW w:w="5102" w:type="dxa"/>
            <w:tcBorders>
              <w:top w:val="single" w:sz="8" w:space="0" w:color="000000"/>
              <w:left w:val="single" w:sz="8" w:space="0" w:color="000000"/>
              <w:bottom w:val="single" w:sz="8" w:space="0" w:color="000000"/>
              <w:right w:val="single" w:sz="8" w:space="0" w:color="000000"/>
            </w:tcBorders>
          </w:tcPr>
          <w:p w14:paraId="411267D5"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https://members.wto.org/crnattachments/2026/TBT/USA/final_measure/26_02981_00_e.pdf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263430" w14:textId="77777777" w:rsidR="00A0398C" w:rsidRDefault="00A0398C" w:rsidP="00A0398C">
            <w:r>
              <w:rPr>
                <w:rFonts w:ascii="Times New Roman" w:eastAsia="Times New Roman" w:hAnsi="Times New Roman"/>
                <w:sz w:val="20"/>
              </w:rPr>
              <w:t>-</w:t>
            </w:r>
          </w:p>
        </w:tc>
      </w:tr>
      <w:tr w:rsidR="00A0398C" w14:paraId="4FBFDD45" w14:textId="77777777" w:rsidTr="00BC5F1B">
        <w:tc>
          <w:tcPr>
            <w:tcW w:w="2720" w:type="dxa"/>
            <w:vMerge/>
          </w:tcPr>
          <w:p w14:paraId="55C5AD1F"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B8F6750"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677B34DD" w14:textId="77777777" w:rsidR="00A0398C" w:rsidRDefault="00A0398C" w:rsidP="00A0398C">
            <w:r>
              <w:rPr>
                <w:rFonts w:ascii="Times New Roman" w:eastAsia="Times New Roman" w:hAnsi="Times New Roman"/>
                <w:sz w:val="20"/>
              </w:rPr>
              <w:t>-</w:t>
            </w:r>
          </w:p>
        </w:tc>
        <w:tc>
          <w:tcPr>
            <w:tcW w:w="2720" w:type="dxa"/>
            <w:vMerge/>
          </w:tcPr>
          <w:p w14:paraId="7CA7E317" w14:textId="77777777" w:rsidR="00A0398C" w:rsidRDefault="00A0398C" w:rsidP="00A0398C"/>
        </w:tc>
      </w:tr>
      <w:tr w:rsidR="00A0398C" w14:paraId="54DC2D1A" w14:textId="77777777" w:rsidTr="00BC5F1B">
        <w:tc>
          <w:tcPr>
            <w:tcW w:w="2720" w:type="dxa"/>
            <w:vMerge/>
          </w:tcPr>
          <w:p w14:paraId="0E9879E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A898AF5"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9A48C07" w14:textId="77777777" w:rsidR="00A0398C" w:rsidRDefault="00A0398C" w:rsidP="00A0398C">
            <w:r>
              <w:rPr>
                <w:rFonts w:ascii="Times New Roman" w:eastAsia="Times New Roman" w:hAnsi="Times New Roman"/>
                <w:sz w:val="20"/>
              </w:rPr>
              <w:t>-</w:t>
            </w:r>
          </w:p>
        </w:tc>
        <w:tc>
          <w:tcPr>
            <w:tcW w:w="2720" w:type="dxa"/>
            <w:vMerge/>
          </w:tcPr>
          <w:p w14:paraId="189CDD22" w14:textId="77777777" w:rsidR="00A0398C" w:rsidRDefault="00A0398C" w:rsidP="00A0398C"/>
        </w:tc>
      </w:tr>
      <w:tr w:rsidR="00A0398C" w14:paraId="29EB9AF5"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DBB30CA" w14:textId="23E2F6EC" w:rsidR="00A0398C" w:rsidRPr="00E05063" w:rsidRDefault="00A0398C" w:rsidP="00A0398C">
            <w:pPr>
              <w:rPr>
                <w:lang w:val="kk-KZ"/>
              </w:rPr>
            </w:pPr>
            <w:r>
              <w:rPr>
                <w:rFonts w:ascii="Times New Roman" w:eastAsia="Times New Roman" w:hAnsi="Times New Roman"/>
                <w:sz w:val="20"/>
                <w:lang w:val="kk-KZ"/>
              </w:rPr>
              <w:t>143</w:t>
            </w:r>
          </w:p>
        </w:tc>
        <w:tc>
          <w:tcPr>
            <w:tcW w:w="2720" w:type="dxa"/>
            <w:tcBorders>
              <w:top w:val="single" w:sz="8" w:space="0" w:color="000000"/>
              <w:left w:val="single" w:sz="8" w:space="0" w:color="000000"/>
              <w:bottom w:val="single" w:sz="8" w:space="0" w:color="000000"/>
              <w:right w:val="single" w:sz="8" w:space="0" w:color="000000"/>
            </w:tcBorders>
          </w:tcPr>
          <w:p w14:paraId="314B6FE7" w14:textId="77777777" w:rsidR="00A0398C" w:rsidRDefault="00A0398C" w:rsidP="00A0398C">
            <w:r>
              <w:rPr>
                <w:rFonts w:ascii="Times New Roman" w:eastAsia="Times New Roman" w:hAnsi="Times New Roman"/>
                <w:sz w:val="20"/>
              </w:rPr>
              <w:t>G/TBT/N/USA/1498/Rev.1/A</w:t>
            </w:r>
            <w:r>
              <w:rPr>
                <w:rFonts w:ascii="Times New Roman" w:eastAsia="Times New Roman" w:hAnsi="Times New Roman"/>
                <w:sz w:val="20"/>
              </w:rPr>
              <w:lastRenderedPageBreak/>
              <w:t>dd.1</w:t>
            </w:r>
          </w:p>
        </w:tc>
        <w:tc>
          <w:tcPr>
            <w:tcW w:w="5102" w:type="dxa"/>
            <w:tcBorders>
              <w:top w:val="single" w:sz="8" w:space="0" w:color="000000"/>
              <w:left w:val="single" w:sz="8" w:space="0" w:color="000000"/>
              <w:bottom w:val="single" w:sz="8" w:space="0" w:color="000000"/>
              <w:right w:val="single" w:sz="8" w:space="0" w:color="000000"/>
            </w:tcBorders>
          </w:tcPr>
          <w:p w14:paraId="3610C570" w14:textId="77777777" w:rsidR="00A0398C" w:rsidRDefault="00A0398C" w:rsidP="00A0398C">
            <w:r>
              <w:rPr>
                <w:rFonts w:ascii="Times New Roman" w:eastAsia="Times New Roman" w:hAnsi="Times New Roman"/>
                <w:sz w:val="20"/>
              </w:rPr>
              <w:lastRenderedPageBreak/>
              <w:t xml:space="preserve">2026 жылғы 4 маусымдағы келесі хабарлама Америка Құрама Штаттары делегациясының өтініші бойынша </w:t>
            </w:r>
            <w:r>
              <w:rPr>
                <w:rFonts w:ascii="Times New Roman" w:eastAsia="Times New Roman" w:hAnsi="Times New Roman"/>
                <w:sz w:val="20"/>
              </w:rPr>
              <w:lastRenderedPageBreak/>
              <w:t>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https://members.wto.org/crnattachments/2026/TBT/USA/final_measure/26_02988_00_e.pdf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C732F55" w14:textId="77777777" w:rsidR="00A0398C" w:rsidRDefault="00A0398C" w:rsidP="00A0398C">
            <w:r>
              <w:rPr>
                <w:rFonts w:ascii="Times New Roman" w:eastAsia="Times New Roman" w:hAnsi="Times New Roman"/>
                <w:sz w:val="20"/>
              </w:rPr>
              <w:lastRenderedPageBreak/>
              <w:t>-</w:t>
            </w:r>
          </w:p>
        </w:tc>
      </w:tr>
      <w:tr w:rsidR="00A0398C" w14:paraId="1989B7C8" w14:textId="77777777" w:rsidTr="00BC5F1B">
        <w:tc>
          <w:tcPr>
            <w:tcW w:w="2720" w:type="dxa"/>
            <w:vMerge/>
          </w:tcPr>
          <w:p w14:paraId="4EA482F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84229E2"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3D4D9440" w14:textId="77777777" w:rsidR="00A0398C" w:rsidRDefault="00A0398C" w:rsidP="00A0398C">
            <w:r>
              <w:rPr>
                <w:rFonts w:ascii="Times New Roman" w:eastAsia="Times New Roman" w:hAnsi="Times New Roman"/>
                <w:sz w:val="20"/>
              </w:rPr>
              <w:t>-</w:t>
            </w:r>
          </w:p>
        </w:tc>
        <w:tc>
          <w:tcPr>
            <w:tcW w:w="2720" w:type="dxa"/>
            <w:vMerge/>
          </w:tcPr>
          <w:p w14:paraId="643D2A39" w14:textId="77777777" w:rsidR="00A0398C" w:rsidRDefault="00A0398C" w:rsidP="00A0398C"/>
        </w:tc>
      </w:tr>
      <w:tr w:rsidR="00A0398C" w14:paraId="63221118" w14:textId="77777777" w:rsidTr="00BC5F1B">
        <w:tc>
          <w:tcPr>
            <w:tcW w:w="2720" w:type="dxa"/>
            <w:vMerge/>
          </w:tcPr>
          <w:p w14:paraId="535C3CC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494CFA7"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2BEEEAF9" w14:textId="77777777" w:rsidR="00A0398C" w:rsidRDefault="00A0398C" w:rsidP="00A0398C">
            <w:r>
              <w:rPr>
                <w:rFonts w:ascii="Times New Roman" w:eastAsia="Times New Roman" w:hAnsi="Times New Roman"/>
                <w:sz w:val="20"/>
              </w:rPr>
              <w:t>-</w:t>
            </w:r>
          </w:p>
        </w:tc>
        <w:tc>
          <w:tcPr>
            <w:tcW w:w="2720" w:type="dxa"/>
            <w:vMerge/>
          </w:tcPr>
          <w:p w14:paraId="07B919DE" w14:textId="77777777" w:rsidR="00A0398C" w:rsidRDefault="00A0398C" w:rsidP="00A0398C"/>
        </w:tc>
      </w:tr>
      <w:tr w:rsidR="00A0398C" w14:paraId="2E7175A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CF6AF72" w14:textId="68B3A752" w:rsidR="00A0398C" w:rsidRPr="00E05063" w:rsidRDefault="00A0398C" w:rsidP="00A0398C">
            <w:pPr>
              <w:rPr>
                <w:lang w:val="kk-KZ"/>
              </w:rPr>
            </w:pPr>
            <w:r>
              <w:rPr>
                <w:rFonts w:ascii="Times New Roman" w:eastAsia="Times New Roman" w:hAnsi="Times New Roman"/>
                <w:sz w:val="20"/>
                <w:lang w:val="kk-KZ"/>
              </w:rPr>
              <w:t>144</w:t>
            </w:r>
          </w:p>
        </w:tc>
        <w:tc>
          <w:tcPr>
            <w:tcW w:w="2720" w:type="dxa"/>
            <w:tcBorders>
              <w:top w:val="single" w:sz="8" w:space="0" w:color="000000"/>
              <w:left w:val="single" w:sz="8" w:space="0" w:color="000000"/>
              <w:bottom w:val="single" w:sz="8" w:space="0" w:color="000000"/>
              <w:right w:val="single" w:sz="8" w:space="0" w:color="000000"/>
            </w:tcBorders>
          </w:tcPr>
          <w:p w14:paraId="0EB56735" w14:textId="77777777" w:rsidR="00A0398C" w:rsidRDefault="00A0398C" w:rsidP="00A0398C">
            <w:r>
              <w:rPr>
                <w:rFonts w:ascii="Times New Roman" w:eastAsia="Times New Roman" w:hAnsi="Times New Roman"/>
                <w:sz w:val="20"/>
              </w:rPr>
              <w:t>G/TBT/N/USA/138/Rev.1/Add.1</w:t>
            </w:r>
          </w:p>
        </w:tc>
        <w:tc>
          <w:tcPr>
            <w:tcW w:w="5102" w:type="dxa"/>
            <w:tcBorders>
              <w:top w:val="single" w:sz="8" w:space="0" w:color="000000"/>
              <w:left w:val="single" w:sz="8" w:space="0" w:color="000000"/>
              <w:bottom w:val="single" w:sz="8" w:space="0" w:color="000000"/>
              <w:right w:val="single" w:sz="8" w:space="0" w:color="000000"/>
            </w:tcBorders>
          </w:tcPr>
          <w:p w14:paraId="604517F8" w14:textId="77777777" w:rsidR="00A0398C" w:rsidRDefault="00A0398C" w:rsidP="00A0398C">
            <w:r>
              <w:rPr>
                <w:rFonts w:ascii="Times New Roman" w:eastAsia="Times New Roman" w:hAnsi="Times New Roman"/>
                <w:sz w:val="20"/>
              </w:rPr>
              <w:t>2026 жылғы 4 маусымдағы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жылғы 3 маусым</w:t>
            </w:r>
            <w:r>
              <w:rPr>
                <w:rFonts w:ascii="Times New Roman" w:eastAsia="Times New Roman" w:hAnsi="Times New Roman"/>
                <w:sz w:val="20"/>
              </w:rPr>
              <w:br/>
              <w:t>Хабарландырылған шара қолданысқа енгізіледі – күні: 2026 жылғы 6 шілде; Осы ережені қайта қарау туралы өтініштер 2026 жылдың 20 шілдесіне дейін қабылдануы тиіс.</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https://members.wto.org/crnattachments/2026/TBT/USA/final_measure/26_02983_00_e.pdf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5B57C61" w14:textId="77777777" w:rsidR="00A0398C" w:rsidRDefault="00A0398C" w:rsidP="00A0398C">
            <w:r>
              <w:rPr>
                <w:rFonts w:ascii="Times New Roman" w:eastAsia="Times New Roman" w:hAnsi="Times New Roman"/>
                <w:sz w:val="20"/>
              </w:rPr>
              <w:t>-</w:t>
            </w:r>
          </w:p>
        </w:tc>
      </w:tr>
      <w:tr w:rsidR="00A0398C" w14:paraId="20B17A5D" w14:textId="77777777" w:rsidTr="00BC5F1B">
        <w:tc>
          <w:tcPr>
            <w:tcW w:w="2720" w:type="dxa"/>
            <w:vMerge/>
          </w:tcPr>
          <w:p w14:paraId="51BC188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806EDF5" w14:textId="77777777" w:rsidR="00A0398C" w:rsidRDefault="00A0398C" w:rsidP="00A0398C">
            <w:r>
              <w:rPr>
                <w:rFonts w:ascii="Times New Roman" w:eastAsia="Times New Roman" w:hAnsi="Times New Roman"/>
                <w:sz w:val="20"/>
              </w:rPr>
              <w:t>5/06/26</w:t>
            </w:r>
          </w:p>
        </w:tc>
        <w:tc>
          <w:tcPr>
            <w:tcW w:w="5102" w:type="dxa"/>
            <w:tcBorders>
              <w:top w:val="single" w:sz="8" w:space="0" w:color="000000"/>
              <w:left w:val="single" w:sz="8" w:space="0" w:color="000000"/>
              <w:bottom w:val="single" w:sz="8" w:space="0" w:color="000000"/>
              <w:right w:val="single" w:sz="8" w:space="0" w:color="000000"/>
            </w:tcBorders>
          </w:tcPr>
          <w:p w14:paraId="7CE398D5" w14:textId="77777777" w:rsidR="00A0398C" w:rsidRDefault="00A0398C" w:rsidP="00A0398C">
            <w:r>
              <w:rPr>
                <w:rFonts w:ascii="Times New Roman" w:eastAsia="Times New Roman" w:hAnsi="Times New Roman"/>
                <w:sz w:val="20"/>
              </w:rPr>
              <w:t>-</w:t>
            </w:r>
          </w:p>
        </w:tc>
        <w:tc>
          <w:tcPr>
            <w:tcW w:w="2720" w:type="dxa"/>
            <w:vMerge/>
          </w:tcPr>
          <w:p w14:paraId="426B127F" w14:textId="77777777" w:rsidR="00A0398C" w:rsidRDefault="00A0398C" w:rsidP="00A0398C"/>
        </w:tc>
      </w:tr>
      <w:tr w:rsidR="00A0398C" w14:paraId="1786B17D" w14:textId="77777777" w:rsidTr="00BC5F1B">
        <w:tc>
          <w:tcPr>
            <w:tcW w:w="2720" w:type="dxa"/>
            <w:vMerge/>
          </w:tcPr>
          <w:p w14:paraId="53B00EA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42F512C"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649CE6A" w14:textId="77777777" w:rsidR="00A0398C" w:rsidRDefault="00A0398C" w:rsidP="00A0398C">
            <w:r>
              <w:rPr>
                <w:rFonts w:ascii="Times New Roman" w:eastAsia="Times New Roman" w:hAnsi="Times New Roman"/>
                <w:sz w:val="20"/>
              </w:rPr>
              <w:t>-</w:t>
            </w:r>
          </w:p>
        </w:tc>
        <w:tc>
          <w:tcPr>
            <w:tcW w:w="2720" w:type="dxa"/>
            <w:vMerge/>
          </w:tcPr>
          <w:p w14:paraId="188092A6" w14:textId="77777777" w:rsidR="00A0398C" w:rsidRDefault="00A0398C" w:rsidP="00A0398C"/>
        </w:tc>
      </w:tr>
      <w:tr w:rsidR="00A0398C" w14:paraId="67D9A38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553D151" w14:textId="20221908" w:rsidR="00A0398C" w:rsidRPr="00E05063" w:rsidRDefault="00A0398C" w:rsidP="00A0398C">
            <w:pPr>
              <w:rPr>
                <w:lang w:val="kk-KZ"/>
              </w:rPr>
            </w:pPr>
            <w:r>
              <w:rPr>
                <w:rFonts w:ascii="Times New Roman" w:eastAsia="Times New Roman" w:hAnsi="Times New Roman"/>
                <w:sz w:val="20"/>
                <w:lang w:val="kk-KZ"/>
              </w:rPr>
              <w:t>145</w:t>
            </w:r>
          </w:p>
        </w:tc>
        <w:tc>
          <w:tcPr>
            <w:tcW w:w="2720" w:type="dxa"/>
            <w:tcBorders>
              <w:top w:val="single" w:sz="8" w:space="0" w:color="000000"/>
              <w:left w:val="single" w:sz="8" w:space="0" w:color="000000"/>
              <w:bottom w:val="single" w:sz="8" w:space="0" w:color="000000"/>
              <w:right w:val="single" w:sz="8" w:space="0" w:color="000000"/>
            </w:tcBorders>
          </w:tcPr>
          <w:p w14:paraId="1B91E027" w14:textId="77777777" w:rsidR="00A0398C" w:rsidRDefault="00A0398C" w:rsidP="00A0398C">
            <w:r>
              <w:rPr>
                <w:rFonts w:ascii="Times New Roman" w:eastAsia="Times New Roman" w:hAnsi="Times New Roman"/>
                <w:sz w:val="20"/>
              </w:rPr>
              <w:t>G/TBT/N/UKR/385</w:t>
            </w:r>
          </w:p>
        </w:tc>
        <w:tc>
          <w:tcPr>
            <w:tcW w:w="5102" w:type="dxa"/>
            <w:tcBorders>
              <w:top w:val="single" w:sz="8" w:space="0" w:color="000000"/>
              <w:left w:val="single" w:sz="8" w:space="0" w:color="000000"/>
              <w:bottom w:val="single" w:sz="8" w:space="0" w:color="000000"/>
              <w:right w:val="single" w:sz="8" w:space="0" w:color="000000"/>
            </w:tcBorders>
          </w:tcPr>
          <w:p w14:paraId="4650F5D5" w14:textId="77777777" w:rsidR="00A0398C" w:rsidRDefault="00A0398C" w:rsidP="00A0398C">
            <w:r>
              <w:rPr>
                <w:rFonts w:ascii="Times New Roman" w:eastAsia="Times New Roman" w:hAnsi="Times New Roman"/>
                <w:sz w:val="20"/>
              </w:rPr>
              <w:t>«Украина Министрлер Кабинетінің кейбір қаулыларының күші жойылды деп тану туралы» Украина Министрлер Кабинетінің қаулысының жобасы; (2 бет, украин тілінде)</w:t>
            </w:r>
            <w:r>
              <w:rPr>
                <w:rFonts w:ascii="Times New Roman" w:eastAsia="Times New Roman" w:hAnsi="Times New Roman"/>
                <w:sz w:val="20"/>
              </w:rPr>
              <w:br/>
              <w:t>Хабарланатын құжатқа/құжаттарға сілтеме және/немесе сұрау бойынша көшірмелерін бере алатын агенттік немесе агенттік үшін байланыс ақпараты:</w:t>
            </w:r>
            <w:r>
              <w:rPr>
                <w:rFonts w:ascii="Times New Roman" w:eastAsia="Times New Roman" w:hAnsi="Times New Roman"/>
                <w:sz w:val="20"/>
              </w:rPr>
              <w:br/>
              <w:t>https://members.wto.org/crnattachments/2026/TBT/UKR/26_02957_00_x.pdf</w:t>
            </w:r>
            <w:r>
              <w:rPr>
                <w:rFonts w:ascii="Times New Roman" w:eastAsia="Times New Roman" w:hAnsi="Times New Roman"/>
                <w:sz w:val="20"/>
              </w:rPr>
              <w:br/>
              <w:t>https://members.wto.org/crnattachments/2026/TBT/UKR/26_02957_01_x.pdf</w:t>
            </w:r>
            <w:r>
              <w:rPr>
                <w:rFonts w:ascii="Times New Roman" w:eastAsia="Times New Roman" w:hAnsi="Times New Roman"/>
                <w:sz w:val="20"/>
              </w:rPr>
              <w:br/>
              <w:t>https://me.gov.ua/Documents/Detail/a20f70fe-85e0-4e8f-a57e-ad1420a6b7b1?lang=uk-UA&amp;title=ProktPostanoviKabinetuMinistrivUkrainiproViznanniaTakimi-SchoVtratiliKabinivkinist</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F3D907" w14:textId="77777777" w:rsidR="00A0398C" w:rsidRDefault="00A0398C" w:rsidP="00A0398C">
            <w:r>
              <w:rPr>
                <w:rFonts w:ascii="Times New Roman" w:eastAsia="Times New Roman" w:hAnsi="Times New Roman"/>
                <w:sz w:val="20"/>
              </w:rPr>
              <w:t>3/08/26</w:t>
            </w:r>
          </w:p>
        </w:tc>
      </w:tr>
      <w:tr w:rsidR="00A0398C" w14:paraId="371F4A7C" w14:textId="77777777" w:rsidTr="00BC5F1B">
        <w:tc>
          <w:tcPr>
            <w:tcW w:w="2720" w:type="dxa"/>
            <w:vMerge/>
          </w:tcPr>
          <w:p w14:paraId="2364596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BC67D96" w14:textId="77777777" w:rsidR="00A0398C" w:rsidRDefault="00A0398C" w:rsidP="00A0398C">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68CCD408" w14:textId="77777777" w:rsidR="00A0398C" w:rsidRDefault="00A0398C" w:rsidP="00A0398C">
            <w:r>
              <w:rPr>
                <w:rFonts w:ascii="Times New Roman" w:eastAsia="Times New Roman" w:hAnsi="Times New Roman"/>
                <w:sz w:val="20"/>
              </w:rPr>
              <w:t>Тамақ және жем</w:t>
            </w:r>
          </w:p>
        </w:tc>
        <w:tc>
          <w:tcPr>
            <w:tcW w:w="2720" w:type="dxa"/>
            <w:vMerge/>
          </w:tcPr>
          <w:p w14:paraId="14EF305E" w14:textId="77777777" w:rsidR="00A0398C" w:rsidRDefault="00A0398C" w:rsidP="00A0398C"/>
        </w:tc>
      </w:tr>
      <w:tr w:rsidR="00A0398C" w14:paraId="274607D8" w14:textId="77777777" w:rsidTr="00BC5F1B">
        <w:tc>
          <w:tcPr>
            <w:tcW w:w="2720" w:type="dxa"/>
            <w:vMerge/>
          </w:tcPr>
          <w:p w14:paraId="467943B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526FCE6"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33C0D959" w14:textId="77777777" w:rsidR="00A0398C" w:rsidRPr="00583304" w:rsidRDefault="00A0398C" w:rsidP="00A0398C">
            <w:pPr>
              <w:pStyle w:val="aff8"/>
              <w:rPr>
                <w:rFonts w:cstheme="minorBidi"/>
                <w:sz w:val="20"/>
                <w:szCs w:val="22"/>
                <w:lang w:val="en-US" w:eastAsia="en-US"/>
              </w:rPr>
            </w:pPr>
            <w:proofErr w:type="spellStart"/>
            <w:r w:rsidRPr="00583304">
              <w:rPr>
                <w:rFonts w:cstheme="minorBidi"/>
                <w:sz w:val="20"/>
                <w:szCs w:val="22"/>
                <w:lang w:val="en-US" w:eastAsia="en-US"/>
              </w:rPr>
              <w:t>Жоба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қаулысы</w:t>
            </w:r>
            <w:proofErr w:type="spellEnd"/>
            <w:r w:rsidRPr="00583304">
              <w:rPr>
                <w:rFonts w:cstheme="minorBidi"/>
                <w:sz w:val="20"/>
                <w:szCs w:val="22"/>
                <w:lang w:val="en-US" w:eastAsia="en-US"/>
              </w:rPr>
              <w:t xml:space="preserve"> 2022 </w:t>
            </w:r>
            <w:proofErr w:type="spellStart"/>
            <w:r w:rsidRPr="00583304">
              <w:rPr>
                <w:rFonts w:cstheme="minorBidi"/>
                <w:sz w:val="20"/>
                <w:szCs w:val="22"/>
                <w:lang w:val="en-US" w:eastAsia="en-US"/>
              </w:rPr>
              <w:t>жылғы</w:t>
            </w:r>
            <w:proofErr w:type="spellEnd"/>
            <w:r w:rsidRPr="00583304">
              <w:rPr>
                <w:rFonts w:cstheme="minorBidi"/>
                <w:sz w:val="20"/>
                <w:szCs w:val="22"/>
                <w:lang w:val="en-US" w:eastAsia="en-US"/>
              </w:rPr>
              <w:t xml:space="preserve"> 3 </w:t>
            </w:r>
            <w:proofErr w:type="spellStart"/>
            <w:r w:rsidRPr="00583304">
              <w:rPr>
                <w:rFonts w:cstheme="minorBidi"/>
                <w:sz w:val="20"/>
                <w:szCs w:val="22"/>
                <w:lang w:val="en-US" w:eastAsia="en-US"/>
              </w:rPr>
              <w:t>наурыздағы</w:t>
            </w:r>
            <w:proofErr w:type="spellEnd"/>
            <w:r w:rsidRPr="00583304">
              <w:rPr>
                <w:rFonts w:cstheme="minorBidi"/>
                <w:sz w:val="20"/>
                <w:szCs w:val="22"/>
                <w:lang w:val="en-US" w:eastAsia="en-US"/>
              </w:rPr>
              <w:t xml:space="preserve"> № 186 «</w:t>
            </w:r>
            <w:proofErr w:type="spellStart"/>
            <w:r w:rsidRPr="00583304">
              <w:rPr>
                <w:rFonts w:cstheme="minorBidi"/>
                <w:sz w:val="20"/>
                <w:szCs w:val="22"/>
                <w:lang w:val="en-US" w:eastAsia="en-US"/>
              </w:rPr>
              <w:t>Әскери</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жағдай</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кезінде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тамақ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өнімдерін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таңбалауға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қатысты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кейбір</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мәселелер</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туралы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және</w:t>
            </w:r>
            <w:proofErr w:type="spellEnd"/>
            <w:r w:rsidRPr="00583304">
              <w:rPr>
                <w:rFonts w:cstheme="minorBidi"/>
                <w:sz w:val="20"/>
                <w:szCs w:val="22"/>
                <w:lang w:val="en-US" w:eastAsia="en-US"/>
              </w:rPr>
              <w:t xml:space="preserve"> 2022 </w:t>
            </w:r>
            <w:proofErr w:type="spellStart"/>
            <w:r w:rsidRPr="00583304">
              <w:rPr>
                <w:rFonts w:cstheme="minorBidi"/>
                <w:sz w:val="20"/>
                <w:szCs w:val="22"/>
                <w:lang w:val="en-US" w:eastAsia="en-US"/>
              </w:rPr>
              <w:t>жылғы</w:t>
            </w:r>
            <w:proofErr w:type="spellEnd"/>
            <w:r w:rsidRPr="00583304">
              <w:rPr>
                <w:rFonts w:cstheme="minorBidi"/>
                <w:sz w:val="20"/>
                <w:szCs w:val="22"/>
                <w:lang w:val="en-US" w:eastAsia="en-US"/>
              </w:rPr>
              <w:t xml:space="preserve"> 9 </w:t>
            </w:r>
            <w:proofErr w:type="spellStart"/>
            <w:r w:rsidRPr="00583304">
              <w:rPr>
                <w:rFonts w:cstheme="minorBidi"/>
                <w:sz w:val="20"/>
                <w:szCs w:val="22"/>
                <w:lang w:val="en-US" w:eastAsia="en-US"/>
              </w:rPr>
              <w:t>наурыздағы</w:t>
            </w:r>
            <w:proofErr w:type="spellEnd"/>
            <w:r w:rsidRPr="00583304">
              <w:rPr>
                <w:rFonts w:cstheme="minorBidi"/>
                <w:sz w:val="20"/>
                <w:szCs w:val="22"/>
                <w:lang w:val="en-US" w:eastAsia="en-US"/>
              </w:rPr>
              <w:t xml:space="preserve"> № 234 «</w:t>
            </w:r>
            <w:proofErr w:type="spellStart"/>
            <w:r w:rsidRPr="00583304">
              <w:rPr>
                <w:rFonts w:cstheme="minorBidi"/>
                <w:sz w:val="20"/>
                <w:szCs w:val="22"/>
                <w:lang w:val="en-US" w:eastAsia="en-US"/>
              </w:rPr>
              <w:t>Әскери</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жағдай</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кезінде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импорттық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lastRenderedPageBreak/>
              <w:t>тамақ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өнімдері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мен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жемшөптің</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үздіксіз</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жеткізілуін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қамтамасыз</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ету</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шаралары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туралы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Украина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Министрлер</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Кабинетінің</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қаулыларын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күшін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жоюды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көздейді</w:t>
            </w:r>
            <w:proofErr w:type="spellEnd"/>
            <w:r w:rsidRPr="00583304">
              <w:rPr>
                <w:rFonts w:cstheme="minorBidi"/>
                <w:sz w:val="20"/>
                <w:szCs w:val="22"/>
                <w:lang w:val="en-US" w:eastAsia="en-US"/>
              </w:rPr>
              <w:t>.</w:t>
            </w:r>
          </w:p>
          <w:p w14:paraId="085F045A" w14:textId="77777777" w:rsidR="00A0398C" w:rsidRPr="00583304" w:rsidRDefault="00A0398C" w:rsidP="00A0398C">
            <w:pPr>
              <w:pStyle w:val="aff8"/>
              <w:rPr>
                <w:rFonts w:cstheme="minorBidi"/>
                <w:sz w:val="20"/>
                <w:szCs w:val="22"/>
                <w:lang w:val="en-US" w:eastAsia="en-US"/>
              </w:rPr>
            </w:pPr>
            <w:proofErr w:type="spellStart"/>
            <w:r w:rsidRPr="00583304">
              <w:rPr>
                <w:rFonts w:cstheme="minorBidi"/>
                <w:sz w:val="20"/>
                <w:szCs w:val="22"/>
                <w:lang w:val="en-US" w:eastAsia="en-US"/>
              </w:rPr>
              <w:t>Аталған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қаулылар</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әскери</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жағдай</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жағдайында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азық-түлік</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қауіпсіздігін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қамтамасыз</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етуге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бағытталған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уақытша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шаралар</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ретінде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қабылданған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Олар</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шикізат</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тапшылығы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жағдайында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және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өнім</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рецептураларына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жедел</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өзгерістер</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енгізу</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қажеттілігі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туындаған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кезде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тамақ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өнімдерін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таңбалауға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қойылатын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талаптарды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жеңілдетуді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сондай-ақ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таңбалауы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мемлекеттік</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тілден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өзге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тілде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жасалған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импорттық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тамақ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өнімдері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мен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жемшөпті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нарыққа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шығаруға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рұқсат</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беретін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ережелерді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көздеді</w:t>
            </w:r>
            <w:proofErr w:type="spellEnd"/>
            <w:r w:rsidRPr="00583304">
              <w:rPr>
                <w:rFonts w:cstheme="minorBidi"/>
                <w:sz w:val="20"/>
                <w:szCs w:val="22"/>
                <w:lang w:val="en-US" w:eastAsia="en-US"/>
              </w:rPr>
              <w:t>.</w:t>
            </w:r>
          </w:p>
          <w:p w14:paraId="40369C14" w14:textId="77777777" w:rsidR="00A0398C" w:rsidRPr="00583304" w:rsidRDefault="00A0398C" w:rsidP="00A0398C">
            <w:pPr>
              <w:pStyle w:val="aff8"/>
              <w:rPr>
                <w:rFonts w:cstheme="minorBidi"/>
                <w:sz w:val="20"/>
                <w:szCs w:val="22"/>
                <w:lang w:val="en-US" w:eastAsia="en-US"/>
              </w:rPr>
            </w:pPr>
            <w:proofErr w:type="spellStart"/>
            <w:r w:rsidRPr="00583304">
              <w:rPr>
                <w:rFonts w:cstheme="minorBidi"/>
                <w:sz w:val="20"/>
                <w:szCs w:val="22"/>
                <w:lang w:val="en-US" w:eastAsia="en-US"/>
              </w:rPr>
              <w:t>Жоба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қаулысы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таңбалау</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ақпараты</w:t>
            </w:r>
            <w:proofErr w:type="spellEnd"/>
            <w:r w:rsidRPr="00583304">
              <w:rPr>
                <w:rFonts w:cstheme="minorBidi"/>
                <w:sz w:val="20"/>
                <w:szCs w:val="22"/>
                <w:lang w:val="en-US" w:eastAsia="en-US"/>
              </w:rPr>
              <w:t xml:space="preserve"> 2022 </w:t>
            </w:r>
            <w:proofErr w:type="spellStart"/>
            <w:r w:rsidRPr="00583304">
              <w:rPr>
                <w:rFonts w:cstheme="minorBidi"/>
                <w:sz w:val="20"/>
                <w:szCs w:val="22"/>
                <w:lang w:val="en-US" w:eastAsia="en-US"/>
              </w:rPr>
              <w:t>жылғы</w:t>
            </w:r>
            <w:proofErr w:type="spellEnd"/>
            <w:r w:rsidRPr="00583304">
              <w:rPr>
                <w:rFonts w:cstheme="minorBidi"/>
                <w:sz w:val="20"/>
                <w:szCs w:val="22"/>
                <w:lang w:val="en-US" w:eastAsia="en-US"/>
              </w:rPr>
              <w:t xml:space="preserve"> 3 </w:t>
            </w:r>
            <w:proofErr w:type="spellStart"/>
            <w:r w:rsidRPr="00583304">
              <w:rPr>
                <w:rFonts w:cstheme="minorBidi"/>
                <w:sz w:val="20"/>
                <w:szCs w:val="22"/>
                <w:lang w:val="en-US" w:eastAsia="en-US"/>
              </w:rPr>
              <w:t>наурыздағы</w:t>
            </w:r>
            <w:proofErr w:type="spellEnd"/>
            <w:r w:rsidRPr="00583304">
              <w:rPr>
                <w:rFonts w:cstheme="minorBidi"/>
                <w:sz w:val="20"/>
                <w:szCs w:val="22"/>
                <w:lang w:val="en-US" w:eastAsia="en-US"/>
              </w:rPr>
              <w:t xml:space="preserve"> № 186 </w:t>
            </w:r>
            <w:proofErr w:type="spellStart"/>
            <w:r w:rsidRPr="00583304">
              <w:rPr>
                <w:rFonts w:cstheme="minorBidi"/>
                <w:sz w:val="20"/>
                <w:szCs w:val="22"/>
                <w:lang w:val="en-US" w:eastAsia="en-US"/>
              </w:rPr>
              <w:t>және</w:t>
            </w:r>
            <w:proofErr w:type="spellEnd"/>
            <w:r w:rsidRPr="00583304">
              <w:rPr>
                <w:rFonts w:cstheme="minorBidi"/>
                <w:sz w:val="20"/>
                <w:szCs w:val="22"/>
                <w:lang w:val="en-US" w:eastAsia="en-US"/>
              </w:rPr>
              <w:t xml:space="preserve"> 2022 </w:t>
            </w:r>
            <w:proofErr w:type="spellStart"/>
            <w:r w:rsidRPr="00583304">
              <w:rPr>
                <w:rFonts w:cstheme="minorBidi"/>
                <w:sz w:val="20"/>
                <w:szCs w:val="22"/>
                <w:lang w:val="en-US" w:eastAsia="en-US"/>
              </w:rPr>
              <w:t>жылғы</w:t>
            </w:r>
            <w:proofErr w:type="spellEnd"/>
            <w:r w:rsidRPr="00583304">
              <w:rPr>
                <w:rFonts w:cstheme="minorBidi"/>
                <w:sz w:val="20"/>
                <w:szCs w:val="22"/>
                <w:lang w:val="en-US" w:eastAsia="en-US"/>
              </w:rPr>
              <w:t xml:space="preserve"> 9 </w:t>
            </w:r>
            <w:proofErr w:type="spellStart"/>
            <w:r w:rsidRPr="00583304">
              <w:rPr>
                <w:rFonts w:cstheme="minorBidi"/>
                <w:sz w:val="20"/>
                <w:szCs w:val="22"/>
                <w:lang w:val="en-US" w:eastAsia="en-US"/>
              </w:rPr>
              <w:t>наурыздағы</w:t>
            </w:r>
            <w:proofErr w:type="spellEnd"/>
            <w:r w:rsidRPr="00583304">
              <w:rPr>
                <w:rFonts w:cstheme="minorBidi"/>
                <w:sz w:val="20"/>
                <w:szCs w:val="22"/>
                <w:lang w:val="en-US" w:eastAsia="en-US"/>
              </w:rPr>
              <w:t xml:space="preserve"> № 234 </w:t>
            </w:r>
            <w:proofErr w:type="spellStart"/>
            <w:r w:rsidRPr="00583304">
              <w:rPr>
                <w:rFonts w:cstheme="minorBidi"/>
                <w:sz w:val="20"/>
                <w:szCs w:val="22"/>
                <w:lang w:val="en-US" w:eastAsia="en-US"/>
              </w:rPr>
              <w:t>қаулыларының</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ережелеріне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сәйкес</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келтірілген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тамақ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өнімдері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мен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жемшөптер</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Украина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аумағында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нарыққа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мына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мерзімдерге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дейін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шығарылуы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мүмкін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екенін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белгілейді</w:t>
            </w:r>
            <w:proofErr w:type="spellEnd"/>
            <w:r w:rsidRPr="00583304">
              <w:rPr>
                <w:rFonts w:cstheme="minorBidi"/>
                <w:sz w:val="20"/>
                <w:szCs w:val="22"/>
                <w:lang w:val="en-US" w:eastAsia="en-US"/>
              </w:rPr>
              <w:t>:</w:t>
            </w:r>
          </w:p>
          <w:p w14:paraId="0A0E8BA1" w14:textId="77777777" w:rsidR="00A0398C" w:rsidRPr="00583304" w:rsidRDefault="00A0398C" w:rsidP="00A0398C">
            <w:pPr>
              <w:pStyle w:val="aff8"/>
              <w:numPr>
                <w:ilvl w:val="0"/>
                <w:numId w:val="34"/>
              </w:numPr>
              <w:rPr>
                <w:rFonts w:cstheme="minorBidi"/>
                <w:sz w:val="20"/>
                <w:szCs w:val="22"/>
                <w:lang w:val="en-US" w:eastAsia="en-US"/>
              </w:rPr>
            </w:pPr>
            <w:proofErr w:type="spellStart"/>
            <w:r w:rsidRPr="00583304">
              <w:rPr>
                <w:rFonts w:cstheme="minorBidi"/>
                <w:sz w:val="20"/>
                <w:szCs w:val="22"/>
                <w:lang w:val="en-US" w:eastAsia="en-US"/>
              </w:rPr>
              <w:t>тамақ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өнімдері</w:t>
            </w:r>
            <w:proofErr w:type="spellEnd"/>
            <w:r w:rsidRPr="00583304">
              <w:rPr>
                <w:rFonts w:cstheme="minorBidi"/>
                <w:sz w:val="20"/>
                <w:szCs w:val="22"/>
                <w:lang w:val="en-US" w:eastAsia="en-US"/>
              </w:rPr>
              <w:t xml:space="preserve"> — </w:t>
            </w:r>
            <w:proofErr w:type="spellStart"/>
            <w:r w:rsidRPr="00583304">
              <w:rPr>
                <w:rFonts w:cstheme="minorBidi"/>
                <w:sz w:val="20"/>
                <w:szCs w:val="22"/>
                <w:lang w:val="en-US" w:eastAsia="en-US"/>
              </w:rPr>
              <w:t>минималды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жарамдылық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мерзімі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немесе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жарамдылық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мерзімі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дейін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мерзімі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аяқталғанға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дейін</w:t>
            </w:r>
            <w:proofErr w:type="spellEnd"/>
            <w:r w:rsidRPr="00583304">
              <w:rPr>
                <w:rFonts w:cstheme="minorBidi"/>
                <w:sz w:val="20"/>
                <w:szCs w:val="22"/>
                <w:lang w:val="en-US" w:eastAsia="en-US"/>
              </w:rPr>
              <w:t>;</w:t>
            </w:r>
          </w:p>
          <w:p w14:paraId="6B0F433A" w14:textId="77777777" w:rsidR="00A0398C" w:rsidRPr="00583304" w:rsidRDefault="00A0398C" w:rsidP="00A0398C">
            <w:pPr>
              <w:pStyle w:val="aff8"/>
              <w:numPr>
                <w:ilvl w:val="0"/>
                <w:numId w:val="34"/>
              </w:numPr>
              <w:rPr>
                <w:rFonts w:cstheme="minorBidi"/>
                <w:sz w:val="20"/>
                <w:szCs w:val="22"/>
                <w:lang w:val="en-US" w:eastAsia="en-US"/>
              </w:rPr>
            </w:pPr>
            <w:proofErr w:type="spellStart"/>
            <w:r w:rsidRPr="00583304">
              <w:rPr>
                <w:rFonts w:cstheme="minorBidi"/>
                <w:sz w:val="20"/>
                <w:szCs w:val="22"/>
                <w:lang w:val="en-US" w:eastAsia="en-US"/>
              </w:rPr>
              <w:t>жемшөп</w:t>
            </w:r>
            <w:proofErr w:type="spellEnd"/>
            <w:r w:rsidRPr="00583304">
              <w:rPr>
                <w:rFonts w:cstheme="minorBidi"/>
                <w:sz w:val="20"/>
                <w:szCs w:val="22"/>
                <w:lang w:val="en-US" w:eastAsia="en-US"/>
              </w:rPr>
              <w:t xml:space="preserve"> — </w:t>
            </w:r>
            <w:proofErr w:type="spellStart"/>
            <w:r w:rsidRPr="00583304">
              <w:rPr>
                <w:rFonts w:cstheme="minorBidi"/>
                <w:sz w:val="20"/>
                <w:szCs w:val="22"/>
                <w:lang w:val="en-US" w:eastAsia="en-US"/>
              </w:rPr>
              <w:t>минималды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сақтау</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мерзімі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аяқталғанға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дейін</w:t>
            </w:r>
            <w:proofErr w:type="spellEnd"/>
            <w:r w:rsidRPr="00583304">
              <w:rPr>
                <w:rFonts w:cstheme="minorBidi"/>
                <w:sz w:val="20"/>
                <w:szCs w:val="22"/>
                <w:lang w:val="en-US" w:eastAsia="en-US"/>
              </w:rPr>
              <w:t>.</w:t>
            </w:r>
          </w:p>
          <w:p w14:paraId="4392FA90" w14:textId="77777777" w:rsidR="00A0398C" w:rsidRPr="00583304" w:rsidRDefault="00A0398C" w:rsidP="00A0398C">
            <w:pPr>
              <w:pStyle w:val="aff8"/>
              <w:rPr>
                <w:rFonts w:cstheme="minorBidi"/>
                <w:sz w:val="20"/>
                <w:szCs w:val="22"/>
                <w:lang w:val="en-US" w:eastAsia="en-US"/>
              </w:rPr>
            </w:pPr>
            <w:proofErr w:type="spellStart"/>
            <w:r w:rsidRPr="00583304">
              <w:rPr>
                <w:rFonts w:cstheme="minorBidi"/>
                <w:sz w:val="20"/>
                <w:szCs w:val="22"/>
                <w:lang w:val="en-US" w:eastAsia="en-US"/>
              </w:rPr>
              <w:t>Осы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жоба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қаулысының</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қабылдануы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Тұтынушылар</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үшін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тамақ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өнімдері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туралы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ақпарат</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туралы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Украина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Заңына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және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Жемшөптің</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қауіпсіздігі</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мен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гигиенасы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туралы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Украина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Заңына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сәйкес</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таңбалауға</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қойылатын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жалпы</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талаптардың</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толық</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көлемде</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қолданылуын</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қамтамасыз</w:t>
            </w:r>
            <w:proofErr w:type="spellEnd"/>
            <w:r w:rsidRPr="00583304">
              <w:rPr>
                <w:rFonts w:cstheme="minorBidi"/>
                <w:sz w:val="20"/>
                <w:szCs w:val="22"/>
                <w:lang w:val="en-US" w:eastAsia="en-US"/>
              </w:rPr>
              <w:t xml:space="preserve"> </w:t>
            </w:r>
            <w:proofErr w:type="spellStart"/>
            <w:r w:rsidRPr="00583304">
              <w:rPr>
                <w:rFonts w:cstheme="minorBidi"/>
                <w:sz w:val="20"/>
                <w:szCs w:val="22"/>
                <w:lang w:val="en-US" w:eastAsia="en-US"/>
              </w:rPr>
              <w:t>етеді</w:t>
            </w:r>
            <w:proofErr w:type="spellEnd"/>
            <w:r w:rsidRPr="00583304">
              <w:rPr>
                <w:rFonts w:cstheme="minorBidi"/>
                <w:sz w:val="20"/>
                <w:szCs w:val="22"/>
                <w:lang w:val="en-US" w:eastAsia="en-US"/>
              </w:rPr>
              <w:t>.</w:t>
            </w:r>
          </w:p>
        </w:tc>
        <w:tc>
          <w:tcPr>
            <w:tcW w:w="2720" w:type="dxa"/>
            <w:vMerge/>
          </w:tcPr>
          <w:p w14:paraId="78A32EC4" w14:textId="77777777" w:rsidR="00A0398C" w:rsidRDefault="00A0398C" w:rsidP="00A0398C"/>
        </w:tc>
      </w:tr>
      <w:tr w:rsidR="00A0398C" w14:paraId="029D66D5"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4A7C003" w14:textId="0FF0B479" w:rsidR="00A0398C" w:rsidRPr="00E05063" w:rsidRDefault="00A0398C" w:rsidP="00A0398C">
            <w:pPr>
              <w:rPr>
                <w:lang w:val="kk-KZ"/>
              </w:rPr>
            </w:pPr>
            <w:r>
              <w:rPr>
                <w:rFonts w:ascii="Times New Roman" w:eastAsia="Times New Roman" w:hAnsi="Times New Roman"/>
                <w:sz w:val="20"/>
                <w:lang w:val="kk-KZ"/>
              </w:rPr>
              <w:t>146</w:t>
            </w:r>
          </w:p>
        </w:tc>
        <w:tc>
          <w:tcPr>
            <w:tcW w:w="2720" w:type="dxa"/>
            <w:tcBorders>
              <w:top w:val="single" w:sz="8" w:space="0" w:color="000000"/>
              <w:left w:val="single" w:sz="8" w:space="0" w:color="000000"/>
              <w:bottom w:val="single" w:sz="8" w:space="0" w:color="000000"/>
              <w:right w:val="single" w:sz="8" w:space="0" w:color="000000"/>
            </w:tcBorders>
          </w:tcPr>
          <w:p w14:paraId="727E050F" w14:textId="77777777" w:rsidR="00A0398C" w:rsidRDefault="00A0398C" w:rsidP="00A0398C">
            <w:r>
              <w:rPr>
                <w:rFonts w:ascii="Times New Roman" w:eastAsia="Times New Roman" w:hAnsi="Times New Roman"/>
                <w:sz w:val="20"/>
              </w:rPr>
              <w:t>G/TBT/N/UKR/384</w:t>
            </w:r>
          </w:p>
        </w:tc>
        <w:tc>
          <w:tcPr>
            <w:tcW w:w="5102" w:type="dxa"/>
            <w:tcBorders>
              <w:top w:val="single" w:sz="8" w:space="0" w:color="000000"/>
              <w:left w:val="single" w:sz="8" w:space="0" w:color="000000"/>
              <w:bottom w:val="single" w:sz="8" w:space="0" w:color="000000"/>
              <w:right w:val="single" w:sz="8" w:space="0" w:color="000000"/>
            </w:tcBorders>
          </w:tcPr>
          <w:p w14:paraId="679505B6" w14:textId="77777777" w:rsidR="00A0398C" w:rsidRPr="00242804" w:rsidRDefault="00A0398C" w:rsidP="00A0398C">
            <w:pPr>
              <w:rPr>
                <w:lang w:val="ru-RU"/>
              </w:rPr>
            </w:pPr>
            <w:r>
              <w:rPr>
                <w:rFonts w:ascii="Times New Roman" w:eastAsia="Times New Roman" w:hAnsi="Times New Roman"/>
                <w:sz w:val="20"/>
              </w:rPr>
              <w:t>Украина Министрлер Кабинетінің «Дәрілік заттардың импорты мен сапасын бақылауға қатысты кейбір мәселелер» қаулысының жобасы (60 бет, украин тілінде)</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https://members.wto.org/crnattachments/2026/TBT/UKR/26_02947_00_x.pdf</w:t>
            </w:r>
            <w:r>
              <w:rPr>
                <w:rFonts w:ascii="Times New Roman" w:eastAsia="Times New Roman" w:hAnsi="Times New Roman"/>
                <w:sz w:val="20"/>
              </w:rPr>
              <w:br/>
              <w:t>https://members.wto.org/crnattachments/2026/TBT/UKR/26_02947_01_x.pdf</w:t>
            </w:r>
            <w:r>
              <w:rPr>
                <w:rFonts w:ascii="Times New Roman" w:eastAsia="Times New Roman" w:hAnsi="Times New Roman"/>
                <w:sz w:val="20"/>
              </w:rPr>
              <w:br/>
              <w:t>https://members.wto.org/crnattachments/2026/TBT/UKR/26_02947_02_x.pdf</w:t>
            </w:r>
            <w:r>
              <w:rPr>
                <w:rFonts w:ascii="Times New Roman" w:eastAsia="Times New Roman" w:hAnsi="Times New Roman"/>
                <w:sz w:val="20"/>
              </w:rPr>
              <w:br/>
              <w:t>https://members.wto.org/crnattachments/2026/TBT/UKR/26_02947_03_x.pdf</w:t>
            </w:r>
            <w:r>
              <w:rPr>
                <w:rFonts w:ascii="Times New Roman" w:eastAsia="Times New Roman" w:hAnsi="Times New Roman"/>
                <w:sz w:val="20"/>
              </w:rPr>
              <w:br/>
              <w:t>https://members.wto.org/crnattachments/2026/TBT/UKR/26_02947_04_x.pdf</w:t>
            </w:r>
            <w:r>
              <w:rPr>
                <w:rFonts w:ascii="Times New Roman" w:eastAsia="Times New Roman" w:hAnsi="Times New Roman"/>
                <w:sz w:val="20"/>
              </w:rPr>
              <w:br/>
              <w:t>https://members.wto.org/crnattachments/2026/TBT/UKR/26_02947_05_x.pdf</w:t>
            </w:r>
            <w:r>
              <w:rPr>
                <w:rFonts w:ascii="Times New Roman" w:eastAsia="Times New Roman" w:hAnsi="Times New Roman"/>
                <w:sz w:val="20"/>
              </w:rPr>
              <w:br/>
              <w:t>https://members.wto.org/crnattachments/2026/TBT/UKR/26_02947_06_x.pdf</w:t>
            </w:r>
            <w:r>
              <w:rPr>
                <w:rFonts w:ascii="Times New Roman" w:eastAsia="Times New Roman" w:hAnsi="Times New Roman"/>
                <w:sz w:val="20"/>
              </w:rPr>
              <w:br/>
              <w:t>https://members.wto.org/crnattachments/2026/TBT/UKR/26_02947_07_x.pdf</w:t>
            </w:r>
            <w:r>
              <w:rPr>
                <w:rFonts w:ascii="Times New Roman" w:eastAsia="Times New Roman" w:hAnsi="Times New Roman"/>
                <w:sz w:val="20"/>
              </w:rPr>
              <w:br/>
              <w:t>https://members.wto.org/crnattachments/2026/TBT/UKR/26</w:t>
            </w:r>
            <w:r>
              <w:rPr>
                <w:rFonts w:ascii="Times New Roman" w:eastAsia="Times New Roman" w:hAnsi="Times New Roman"/>
                <w:sz w:val="20"/>
              </w:rPr>
              <w:lastRenderedPageBreak/>
              <w:t>_02947_08_x.pdf</w:t>
            </w:r>
            <w:r>
              <w:rPr>
                <w:rFonts w:ascii="Times New Roman" w:eastAsia="Times New Roman" w:hAnsi="Times New Roman"/>
                <w:sz w:val="20"/>
              </w:rPr>
              <w:br/>
              <w:t>https://members.wto.org/crnattachments/2026/TBT/UKR/26_02947_09_x.pdf</w:t>
            </w:r>
            <w:r>
              <w:rPr>
                <w:rFonts w:ascii="Times New Roman" w:eastAsia="Times New Roman" w:hAnsi="Times New Roman"/>
                <w:sz w:val="20"/>
              </w:rPr>
              <w:br/>
              <w:t>https://members.wto.org/crnattachments/2026/TBT/UKR/26_02947_10_x.pdf</w:t>
            </w:r>
            <w:r>
              <w:rPr>
                <w:rFonts w:ascii="Times New Roman" w:eastAsia="Times New Roman" w:hAnsi="Times New Roman"/>
                <w:sz w:val="20"/>
              </w:rPr>
              <w:br/>
              <w:t>https://members.wto.org/crnattachments/2026/TBT/UKR/26_02947_11_x.pdf</w:t>
            </w:r>
            <w:r>
              <w:rPr>
                <w:rFonts w:ascii="Times New Roman" w:eastAsia="Times New Roman" w:hAnsi="Times New Roman"/>
                <w:sz w:val="20"/>
              </w:rPr>
              <w:br/>
              <w:t>https://moz.gov.ua/uk/gromadske-obgovorennya-proyektu-postanovi-kabinetu-ministriv-ukrayini-deyaki-pitannya-vvezennya-ta-kontrolyu-yakosti-likarskih-zasobiv</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proofErr w:type="spellStart"/>
            <w:r w:rsidRPr="00242804">
              <w:rPr>
                <w:rFonts w:ascii="Times New Roman" w:eastAsia="Times New Roman" w:hAnsi="Times New Roman"/>
                <w:sz w:val="20"/>
                <w:lang w:val="ru-RU"/>
              </w:rPr>
              <w:t>М.Грушевский</w:t>
            </w:r>
            <w:proofErr w:type="spellEnd"/>
            <w:r w:rsidRPr="00242804">
              <w:rPr>
                <w:rFonts w:ascii="Times New Roman" w:eastAsia="Times New Roman" w:hAnsi="Times New Roman"/>
                <w:sz w:val="20"/>
                <w:lang w:val="ru-RU"/>
              </w:rPr>
              <w:t>, 12/2</w:t>
            </w:r>
            <w:r w:rsidRPr="00242804">
              <w:rPr>
                <w:rFonts w:ascii="Times New Roman" w:eastAsia="Times New Roman" w:hAnsi="Times New Roman"/>
                <w:sz w:val="20"/>
                <w:lang w:val="ru-RU"/>
              </w:rPr>
              <w:br/>
              <w:t>Киев, 01008</w:t>
            </w:r>
            <w:r w:rsidRPr="00242804">
              <w:rPr>
                <w:rFonts w:ascii="Times New Roman" w:eastAsia="Times New Roman" w:hAnsi="Times New Roman"/>
                <w:sz w:val="20"/>
                <w:lang w:val="ru-RU"/>
              </w:rPr>
              <w:br/>
              <w:t>Тел.: +(38 044) 256 65 07</w:t>
            </w:r>
            <w:r w:rsidRPr="00242804">
              <w:rPr>
                <w:rFonts w:ascii="Times New Roman" w:eastAsia="Times New Roman" w:hAnsi="Times New Roman"/>
                <w:sz w:val="20"/>
                <w:lang w:val="ru-RU"/>
              </w:rPr>
              <w:br/>
            </w:r>
            <w:proofErr w:type="spellStart"/>
            <w:r w:rsidRPr="00242804">
              <w:rPr>
                <w:rFonts w:ascii="Times New Roman" w:eastAsia="Times New Roman" w:hAnsi="Times New Roman"/>
                <w:sz w:val="20"/>
                <w:lang w:val="ru-RU"/>
              </w:rPr>
              <w:t>Электрондық</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поштасы</w:t>
            </w:r>
            <w:proofErr w:type="spellEnd"/>
            <w:r w:rsidRPr="00242804">
              <w:rPr>
                <w:rFonts w:ascii="Times New Roman" w:eastAsia="Times New Roman" w:hAnsi="Times New Roman"/>
                <w:sz w:val="20"/>
                <w:lang w:val="ru-RU"/>
              </w:rPr>
              <w:t xml:space="preserve">: </w:t>
            </w:r>
            <w:r>
              <w:rPr>
                <w:rFonts w:ascii="Times New Roman" w:eastAsia="Times New Roman" w:hAnsi="Times New Roman"/>
                <w:sz w:val="20"/>
              </w:rPr>
              <w:t>ep</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242804">
              <w:rPr>
                <w:rFonts w:ascii="Times New Roman" w:eastAsia="Times New Roman" w:hAnsi="Times New Roman"/>
                <w:sz w:val="20"/>
                <w:lang w:val="ru-RU"/>
              </w:rPr>
              <w:t>://</w:t>
            </w:r>
            <w:r>
              <w:rPr>
                <w:rFonts w:ascii="Times New Roman" w:eastAsia="Times New Roman" w:hAnsi="Times New Roman"/>
                <w:sz w:val="20"/>
              </w:rPr>
              <w:t>www</w:t>
            </w:r>
            <w:r w:rsidRPr="00242804">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242804">
              <w:rPr>
                <w:rFonts w:ascii="Times New Roman" w:eastAsia="Times New Roman" w:hAnsi="Times New Roman"/>
                <w:sz w:val="20"/>
                <w:lang w:val="ru-RU"/>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08FB4C" w14:textId="77777777" w:rsidR="00A0398C" w:rsidRDefault="00A0398C" w:rsidP="00A0398C">
            <w:r>
              <w:rPr>
                <w:rFonts w:ascii="Times New Roman" w:eastAsia="Times New Roman" w:hAnsi="Times New Roman"/>
                <w:sz w:val="20"/>
              </w:rPr>
              <w:lastRenderedPageBreak/>
              <w:t>4/07/26</w:t>
            </w:r>
          </w:p>
        </w:tc>
      </w:tr>
      <w:tr w:rsidR="00A0398C" w14:paraId="44AC7BAE" w14:textId="77777777" w:rsidTr="00BC5F1B">
        <w:tc>
          <w:tcPr>
            <w:tcW w:w="2720" w:type="dxa"/>
            <w:vMerge/>
          </w:tcPr>
          <w:p w14:paraId="6B7EB32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6AB945E" w14:textId="77777777" w:rsidR="00A0398C" w:rsidRDefault="00A0398C" w:rsidP="00A0398C">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2F67C9B8" w14:textId="77777777" w:rsidR="00A0398C" w:rsidRDefault="00A0398C" w:rsidP="00A0398C">
            <w:r>
              <w:rPr>
                <w:rFonts w:ascii="Times New Roman" w:eastAsia="Times New Roman" w:hAnsi="Times New Roman"/>
                <w:sz w:val="20"/>
              </w:rPr>
              <w:t>Дәрілер</w:t>
            </w:r>
          </w:p>
        </w:tc>
        <w:tc>
          <w:tcPr>
            <w:tcW w:w="2720" w:type="dxa"/>
            <w:vMerge/>
          </w:tcPr>
          <w:p w14:paraId="3BB25D27" w14:textId="77777777" w:rsidR="00A0398C" w:rsidRDefault="00A0398C" w:rsidP="00A0398C"/>
        </w:tc>
      </w:tr>
      <w:tr w:rsidR="00A0398C" w14:paraId="2C98F6E1" w14:textId="77777777" w:rsidTr="00BC5F1B">
        <w:tc>
          <w:tcPr>
            <w:tcW w:w="2720" w:type="dxa"/>
            <w:vMerge/>
          </w:tcPr>
          <w:p w14:paraId="2811AC3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9095476"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05FA0478" w14:textId="77777777" w:rsidR="00A0398C" w:rsidRPr="00583304" w:rsidRDefault="00A0398C" w:rsidP="00A0398C">
            <w:pPr>
              <w:spacing w:before="100" w:beforeAutospacing="1" w:after="100" w:afterAutospacing="1" w:line="240" w:lineRule="auto"/>
              <w:rPr>
                <w:rFonts w:ascii="Times New Roman" w:eastAsia="Times New Roman" w:hAnsi="Times New Roman"/>
                <w:sz w:val="20"/>
              </w:rPr>
            </w:pPr>
            <w:proofErr w:type="spellStart"/>
            <w:r w:rsidRPr="00583304">
              <w:rPr>
                <w:rFonts w:ascii="Times New Roman" w:eastAsia="Times New Roman" w:hAnsi="Times New Roman"/>
                <w:sz w:val="20"/>
              </w:rPr>
              <w:t>Жобалық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қаулы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заттарды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белсенді</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фармацевтикалық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ингредиенттерді</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қоспағанда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Украина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аумағына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әкелу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рәсімдерін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Украинаға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импортталатын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заттардың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сапасына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мемлекеттік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бақылауды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заттардың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сапасын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мемлекеттік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зертханада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немесе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мемлекеттік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бақылау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органы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уәкілеттік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берген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зертханада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зертханалық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сынақтан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өткізуді</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сондай-ақ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жекелеген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биологиялық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партияларын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иммунологиялық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және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адам</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қаны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немесе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плазмасынан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алынған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ресми</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босатуды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реттеу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мақсатында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әзірленген</w:t>
            </w:r>
            <w:proofErr w:type="spellEnd"/>
            <w:r w:rsidRPr="00583304">
              <w:rPr>
                <w:rFonts w:ascii="Times New Roman" w:eastAsia="Times New Roman" w:hAnsi="Times New Roman"/>
                <w:sz w:val="20"/>
              </w:rPr>
              <w:t>.</w:t>
            </w:r>
          </w:p>
          <w:p w14:paraId="638A1BA6" w14:textId="77777777" w:rsidR="00A0398C" w:rsidRPr="00583304" w:rsidRDefault="00A0398C" w:rsidP="00A0398C">
            <w:pPr>
              <w:spacing w:before="100" w:beforeAutospacing="1" w:after="100" w:afterAutospacing="1" w:line="240" w:lineRule="auto"/>
              <w:rPr>
                <w:rFonts w:ascii="Times New Roman" w:eastAsia="Times New Roman" w:hAnsi="Times New Roman"/>
                <w:sz w:val="20"/>
              </w:rPr>
            </w:pPr>
            <w:proofErr w:type="spellStart"/>
            <w:r w:rsidRPr="00583304">
              <w:rPr>
                <w:rFonts w:ascii="Times New Roman" w:eastAsia="Times New Roman" w:hAnsi="Times New Roman"/>
                <w:sz w:val="20"/>
              </w:rPr>
              <w:t>Жобалық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қаулы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Украина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Министрлер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Кабинетінің</w:t>
            </w:r>
            <w:proofErr w:type="spellEnd"/>
            <w:r w:rsidRPr="00583304">
              <w:rPr>
                <w:rFonts w:ascii="Times New Roman" w:eastAsia="Times New Roman" w:hAnsi="Times New Roman"/>
                <w:sz w:val="20"/>
              </w:rPr>
              <w:t xml:space="preserve"> 2025 </w:t>
            </w:r>
            <w:proofErr w:type="spellStart"/>
            <w:r w:rsidRPr="00583304">
              <w:rPr>
                <w:rFonts w:ascii="Times New Roman" w:eastAsia="Times New Roman" w:hAnsi="Times New Roman"/>
                <w:sz w:val="20"/>
              </w:rPr>
              <w:t>жылғы</w:t>
            </w:r>
            <w:proofErr w:type="spellEnd"/>
            <w:r w:rsidRPr="00583304">
              <w:rPr>
                <w:rFonts w:ascii="Times New Roman" w:eastAsia="Times New Roman" w:hAnsi="Times New Roman"/>
                <w:sz w:val="20"/>
              </w:rPr>
              <w:t xml:space="preserve"> 14 </w:t>
            </w:r>
            <w:proofErr w:type="spellStart"/>
            <w:r w:rsidRPr="00583304">
              <w:rPr>
                <w:rFonts w:ascii="Times New Roman" w:eastAsia="Times New Roman" w:hAnsi="Times New Roman"/>
                <w:sz w:val="20"/>
              </w:rPr>
              <w:t>наурыздағы</w:t>
            </w:r>
            <w:proofErr w:type="spellEnd"/>
            <w:r w:rsidRPr="00583304">
              <w:rPr>
                <w:rFonts w:ascii="Times New Roman" w:eastAsia="Times New Roman" w:hAnsi="Times New Roman"/>
                <w:sz w:val="20"/>
              </w:rPr>
              <w:t xml:space="preserve"> № 287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заттарды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Украина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аумағына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әкелу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тәртібін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бекіту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туралы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қаулысына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өзгерістер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енгізуді</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ұсынады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оның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мақсаты</w:t>
            </w:r>
            <w:proofErr w:type="spellEnd"/>
            <w:r w:rsidRPr="00583304">
              <w:rPr>
                <w:rFonts w:ascii="Times New Roman" w:eastAsia="Times New Roman" w:hAnsi="Times New Roman"/>
                <w:sz w:val="20"/>
              </w:rPr>
              <w:t xml:space="preserve"> –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заттарды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импорттаудың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және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Украина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аумағына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әкелінетін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заттардың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сапасына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мемлекеттік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бақылаудың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бірыңғай</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тәртібін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белгілеу</w:t>
            </w:r>
            <w:proofErr w:type="spellEnd"/>
            <w:r w:rsidRPr="00583304">
              <w:rPr>
                <w:rFonts w:ascii="Times New Roman" w:eastAsia="Times New Roman" w:hAnsi="Times New Roman"/>
                <w:sz w:val="20"/>
              </w:rPr>
              <w:t>.</w:t>
            </w:r>
          </w:p>
          <w:p w14:paraId="4453A804" w14:textId="77777777" w:rsidR="00A0398C" w:rsidRPr="00583304" w:rsidRDefault="00A0398C" w:rsidP="00A0398C">
            <w:pPr>
              <w:spacing w:before="100" w:beforeAutospacing="1" w:after="100" w:afterAutospacing="1" w:line="240" w:lineRule="auto"/>
              <w:rPr>
                <w:rFonts w:ascii="Times New Roman" w:eastAsia="Times New Roman" w:hAnsi="Times New Roman"/>
                <w:sz w:val="20"/>
              </w:rPr>
            </w:pPr>
            <w:proofErr w:type="spellStart"/>
            <w:r w:rsidRPr="00583304">
              <w:rPr>
                <w:rFonts w:ascii="Times New Roman" w:eastAsia="Times New Roman" w:hAnsi="Times New Roman"/>
                <w:sz w:val="20"/>
              </w:rPr>
              <w:t>Жобалық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қаулы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сонымен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қатар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мемлекеттік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бақылау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органы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уәкілеттік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берген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мемлекеттік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зертханада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немесе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зертханада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жүзеге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асырылатын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заттардың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сапасына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мемлекеттік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бақылау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тәртібін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жекелеген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биологиялық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партияларын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иммунологиялық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және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адам</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қаны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немесе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плазмасынан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алынған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ресми</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босату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тәртібін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заттардан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сынама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алудың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жыл</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сайынғы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бағдарламасын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жоспарын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қалыптастыру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критерийлерін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бекітуді</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сондай-ақ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Украина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Министрлер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Кабинетінің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бірқатар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қаулыларын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соның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ішінде</w:t>
            </w:r>
            <w:proofErr w:type="spellEnd"/>
            <w:r w:rsidRPr="00583304">
              <w:rPr>
                <w:rFonts w:ascii="Times New Roman" w:eastAsia="Times New Roman" w:hAnsi="Times New Roman"/>
                <w:sz w:val="20"/>
              </w:rPr>
              <w:t xml:space="preserve"> 2005 </w:t>
            </w:r>
            <w:proofErr w:type="spellStart"/>
            <w:r w:rsidRPr="00583304">
              <w:rPr>
                <w:rFonts w:ascii="Times New Roman" w:eastAsia="Times New Roman" w:hAnsi="Times New Roman"/>
                <w:sz w:val="20"/>
              </w:rPr>
              <w:t>жылғы</w:t>
            </w:r>
            <w:proofErr w:type="spellEnd"/>
            <w:r w:rsidRPr="00583304">
              <w:rPr>
                <w:rFonts w:ascii="Times New Roman" w:eastAsia="Times New Roman" w:hAnsi="Times New Roman"/>
                <w:sz w:val="20"/>
              </w:rPr>
              <w:t xml:space="preserve"> 14 </w:t>
            </w:r>
            <w:proofErr w:type="spellStart"/>
            <w:r w:rsidRPr="00583304">
              <w:rPr>
                <w:rFonts w:ascii="Times New Roman" w:eastAsia="Times New Roman" w:hAnsi="Times New Roman"/>
                <w:sz w:val="20"/>
              </w:rPr>
              <w:t>қыркүйектегі</w:t>
            </w:r>
            <w:proofErr w:type="spellEnd"/>
            <w:r w:rsidRPr="00583304">
              <w:rPr>
                <w:rFonts w:ascii="Times New Roman" w:eastAsia="Times New Roman" w:hAnsi="Times New Roman"/>
                <w:sz w:val="20"/>
              </w:rPr>
              <w:t xml:space="preserve"> № 902 «</w:t>
            </w:r>
            <w:proofErr w:type="spellStart"/>
            <w:r w:rsidRPr="00583304">
              <w:rPr>
                <w:rFonts w:ascii="Times New Roman" w:eastAsia="Times New Roman" w:hAnsi="Times New Roman"/>
                <w:sz w:val="20"/>
              </w:rPr>
              <w:t>Украинаға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импортталатын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заттардың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сапасына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мемлекеттік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бақылау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тәртібін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бекіту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туралы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қаулысын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және</w:t>
            </w:r>
            <w:proofErr w:type="spellEnd"/>
            <w:r w:rsidRPr="00583304">
              <w:rPr>
                <w:rFonts w:ascii="Times New Roman" w:eastAsia="Times New Roman" w:hAnsi="Times New Roman"/>
                <w:sz w:val="20"/>
              </w:rPr>
              <w:t xml:space="preserve"> 2010 </w:t>
            </w:r>
            <w:proofErr w:type="spellStart"/>
            <w:r w:rsidRPr="00583304">
              <w:rPr>
                <w:rFonts w:ascii="Times New Roman" w:eastAsia="Times New Roman" w:hAnsi="Times New Roman"/>
                <w:sz w:val="20"/>
              </w:rPr>
              <w:t>жылғы</w:t>
            </w:r>
            <w:proofErr w:type="spellEnd"/>
            <w:r w:rsidRPr="00583304">
              <w:rPr>
                <w:rFonts w:ascii="Times New Roman" w:eastAsia="Times New Roman" w:hAnsi="Times New Roman"/>
                <w:sz w:val="20"/>
              </w:rPr>
              <w:t xml:space="preserve"> 3 </w:t>
            </w:r>
            <w:proofErr w:type="spellStart"/>
            <w:r w:rsidRPr="00583304">
              <w:rPr>
                <w:rFonts w:ascii="Times New Roman" w:eastAsia="Times New Roman" w:hAnsi="Times New Roman"/>
                <w:sz w:val="20"/>
              </w:rPr>
              <w:t>ақпандағы</w:t>
            </w:r>
            <w:proofErr w:type="spellEnd"/>
            <w:r w:rsidRPr="00583304">
              <w:rPr>
                <w:rFonts w:ascii="Times New Roman" w:eastAsia="Times New Roman" w:hAnsi="Times New Roman"/>
                <w:sz w:val="20"/>
              </w:rPr>
              <w:t xml:space="preserve"> № 260 «</w:t>
            </w:r>
            <w:proofErr w:type="spellStart"/>
            <w:r w:rsidRPr="00583304">
              <w:rPr>
                <w:rFonts w:ascii="Times New Roman" w:eastAsia="Times New Roman" w:hAnsi="Times New Roman"/>
                <w:sz w:val="20"/>
              </w:rPr>
              <w:t>Дәрілік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заттардың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сапасына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мемлекеттік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бақылаудың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жекелеген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мәселелері</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қаулысын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жоюды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көздейді</w:t>
            </w:r>
            <w:proofErr w:type="spellEnd"/>
            <w:r w:rsidRPr="00583304">
              <w:rPr>
                <w:rFonts w:ascii="Times New Roman" w:eastAsia="Times New Roman" w:hAnsi="Times New Roman"/>
                <w:sz w:val="20"/>
              </w:rPr>
              <w:t>.</w:t>
            </w:r>
          </w:p>
        </w:tc>
        <w:tc>
          <w:tcPr>
            <w:tcW w:w="2720" w:type="dxa"/>
            <w:vMerge/>
          </w:tcPr>
          <w:p w14:paraId="58616CD4" w14:textId="77777777" w:rsidR="00A0398C" w:rsidRDefault="00A0398C" w:rsidP="00A0398C"/>
        </w:tc>
      </w:tr>
      <w:tr w:rsidR="00A0398C" w14:paraId="0C499D0F"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343E4DE" w14:textId="037BB110" w:rsidR="00A0398C" w:rsidRPr="00E05063" w:rsidRDefault="00A0398C" w:rsidP="00A0398C">
            <w:pPr>
              <w:rPr>
                <w:lang w:val="kk-KZ"/>
              </w:rPr>
            </w:pPr>
            <w:r>
              <w:rPr>
                <w:rFonts w:ascii="Times New Roman" w:eastAsia="Times New Roman" w:hAnsi="Times New Roman"/>
                <w:sz w:val="20"/>
                <w:lang w:val="kk-KZ"/>
              </w:rPr>
              <w:t>147</w:t>
            </w:r>
          </w:p>
        </w:tc>
        <w:tc>
          <w:tcPr>
            <w:tcW w:w="2720" w:type="dxa"/>
            <w:tcBorders>
              <w:top w:val="single" w:sz="8" w:space="0" w:color="000000"/>
              <w:left w:val="single" w:sz="8" w:space="0" w:color="000000"/>
              <w:bottom w:val="single" w:sz="8" w:space="0" w:color="000000"/>
              <w:right w:val="single" w:sz="8" w:space="0" w:color="000000"/>
            </w:tcBorders>
          </w:tcPr>
          <w:p w14:paraId="5EAFC4EE" w14:textId="77777777" w:rsidR="00A0398C" w:rsidRDefault="00A0398C" w:rsidP="00A0398C">
            <w:r>
              <w:rPr>
                <w:rFonts w:ascii="Times New Roman" w:eastAsia="Times New Roman" w:hAnsi="Times New Roman"/>
                <w:sz w:val="20"/>
              </w:rPr>
              <w:t>G/TBT/N/TUR/222/Add.1</w:t>
            </w:r>
          </w:p>
        </w:tc>
        <w:tc>
          <w:tcPr>
            <w:tcW w:w="5102" w:type="dxa"/>
            <w:tcBorders>
              <w:top w:val="single" w:sz="8" w:space="0" w:color="000000"/>
              <w:left w:val="single" w:sz="8" w:space="0" w:color="000000"/>
              <w:bottom w:val="single" w:sz="8" w:space="0" w:color="000000"/>
              <w:right w:val="single" w:sz="8" w:space="0" w:color="000000"/>
            </w:tcBorders>
          </w:tcPr>
          <w:p w14:paraId="1822C5B8" w14:textId="77777777" w:rsidR="00A0398C" w:rsidRDefault="00A0398C" w:rsidP="00A0398C">
            <w:r>
              <w:rPr>
                <w:rFonts w:ascii="Times New Roman" w:eastAsia="Times New Roman" w:hAnsi="Times New Roman"/>
                <w:sz w:val="20"/>
              </w:rPr>
              <w:t>2026 жылғы 3 маусымдағы келесі хабарлама Түркия делегациясының өтініші бойынша таратылуда.</w:t>
            </w:r>
            <w:r>
              <w:rPr>
                <w:rFonts w:ascii="Times New Roman" w:eastAsia="Times New Roman" w:hAnsi="Times New Roman"/>
                <w:sz w:val="20"/>
              </w:rPr>
              <w:br/>
            </w:r>
            <w:r>
              <w:rPr>
                <w:rFonts w:ascii="Times New Roman" w:eastAsia="Times New Roman" w:hAnsi="Times New Roman"/>
                <w:sz w:val="20"/>
              </w:rPr>
              <w:lastRenderedPageBreak/>
              <w:t>Хабарланған шара жарияланған – күні: 2026 жылдың 20 мамыры</w:t>
            </w:r>
            <w:r>
              <w:rPr>
                <w:rFonts w:ascii="Times New Roman" w:eastAsia="Times New Roman" w:hAnsi="Times New Roman"/>
                <w:sz w:val="20"/>
              </w:rPr>
              <w:br/>
              <w:t>Хабарландырылған шара күшіне енеді – күні: 2026 жылғы 20 мамыр.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https://www.resmigazete.gov.tr/eskiler/2026/05/20260520-3.htm</w:t>
            </w:r>
            <w:r>
              <w:rPr>
                <w:rFonts w:ascii="Times New Roman" w:eastAsia="Times New Roman" w:hAnsi="Times New Roman"/>
                <w:sz w:val="20"/>
              </w:rPr>
              <w:br/>
              <w:t>https://members.wto.org/crnattachments/2026/TBT/TUR/final_measure/26_02944_00_x.pdf</w:t>
            </w:r>
            <w:r>
              <w:rPr>
                <w:rFonts w:ascii="Times New Roman" w:eastAsia="Times New Roman" w:hAnsi="Times New Roman"/>
                <w:sz w:val="20"/>
              </w:rPr>
              <w:br/>
              <w:t>https://members.wto.org/crnattachments/2026/TBT/TUR/final_measure/26_02944_01_x.pdf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07D380" w14:textId="77777777" w:rsidR="00A0398C" w:rsidRDefault="00A0398C" w:rsidP="00A0398C">
            <w:r>
              <w:rPr>
                <w:rFonts w:ascii="Times New Roman" w:eastAsia="Times New Roman" w:hAnsi="Times New Roman"/>
                <w:sz w:val="20"/>
              </w:rPr>
              <w:lastRenderedPageBreak/>
              <w:t>-</w:t>
            </w:r>
          </w:p>
        </w:tc>
      </w:tr>
      <w:tr w:rsidR="00A0398C" w14:paraId="0B47D145" w14:textId="77777777" w:rsidTr="00BC5F1B">
        <w:tc>
          <w:tcPr>
            <w:tcW w:w="2720" w:type="dxa"/>
            <w:vMerge/>
          </w:tcPr>
          <w:p w14:paraId="7F1B0DD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BEE85DC" w14:textId="77777777" w:rsidR="00A0398C" w:rsidRDefault="00A0398C" w:rsidP="00A0398C">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18922EE7" w14:textId="77777777" w:rsidR="00A0398C" w:rsidRDefault="00A0398C" w:rsidP="00A0398C">
            <w:r>
              <w:rPr>
                <w:rFonts w:ascii="Times New Roman" w:eastAsia="Times New Roman" w:hAnsi="Times New Roman"/>
                <w:sz w:val="20"/>
              </w:rPr>
              <w:t>-</w:t>
            </w:r>
          </w:p>
        </w:tc>
        <w:tc>
          <w:tcPr>
            <w:tcW w:w="2720" w:type="dxa"/>
            <w:vMerge/>
          </w:tcPr>
          <w:p w14:paraId="3B1E0F90" w14:textId="77777777" w:rsidR="00A0398C" w:rsidRDefault="00A0398C" w:rsidP="00A0398C"/>
        </w:tc>
      </w:tr>
      <w:tr w:rsidR="00A0398C" w14:paraId="1312A1F3" w14:textId="77777777" w:rsidTr="00BC5F1B">
        <w:tc>
          <w:tcPr>
            <w:tcW w:w="2720" w:type="dxa"/>
            <w:vMerge/>
          </w:tcPr>
          <w:p w14:paraId="5D34024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F476EAD" w14:textId="77777777" w:rsidR="00A0398C" w:rsidRPr="00583304" w:rsidRDefault="00A0398C" w:rsidP="00A0398C">
            <w:pPr>
              <w:rPr>
                <w:lang w:val="kk-KZ"/>
              </w:rPr>
            </w:pPr>
            <w:r>
              <w:rPr>
                <w:rFonts w:ascii="Times New Roman" w:eastAsia="Times New Roman" w:hAnsi="Times New Roman"/>
                <w:sz w:val="20"/>
                <w:lang w:val="kk-KZ"/>
              </w:rPr>
              <w:t>Түркия</w:t>
            </w:r>
          </w:p>
        </w:tc>
        <w:tc>
          <w:tcPr>
            <w:tcW w:w="5102" w:type="dxa"/>
            <w:tcBorders>
              <w:top w:val="single" w:sz="8" w:space="0" w:color="000000"/>
              <w:left w:val="single" w:sz="8" w:space="0" w:color="000000"/>
              <w:bottom w:val="single" w:sz="8" w:space="0" w:color="000000"/>
              <w:right w:val="single" w:sz="8" w:space="0" w:color="000000"/>
            </w:tcBorders>
          </w:tcPr>
          <w:p w14:paraId="626DAE60" w14:textId="77777777" w:rsidR="00A0398C" w:rsidRDefault="00A0398C" w:rsidP="00A0398C">
            <w:r>
              <w:rPr>
                <w:rFonts w:ascii="Times New Roman" w:eastAsia="Times New Roman" w:hAnsi="Times New Roman"/>
                <w:sz w:val="20"/>
              </w:rPr>
              <w:t>-</w:t>
            </w:r>
          </w:p>
        </w:tc>
        <w:tc>
          <w:tcPr>
            <w:tcW w:w="2720" w:type="dxa"/>
            <w:vMerge/>
          </w:tcPr>
          <w:p w14:paraId="24C77650" w14:textId="77777777" w:rsidR="00A0398C" w:rsidRDefault="00A0398C" w:rsidP="00A0398C"/>
        </w:tc>
      </w:tr>
      <w:tr w:rsidR="00A0398C" w14:paraId="5178F3A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CDB944F" w14:textId="4B6B072A" w:rsidR="00A0398C" w:rsidRPr="00E05063" w:rsidRDefault="00A0398C" w:rsidP="00A0398C">
            <w:pPr>
              <w:rPr>
                <w:lang w:val="kk-KZ"/>
              </w:rPr>
            </w:pPr>
            <w:r>
              <w:rPr>
                <w:rFonts w:ascii="Times New Roman" w:eastAsia="Times New Roman" w:hAnsi="Times New Roman"/>
                <w:sz w:val="20"/>
                <w:lang w:val="kk-KZ"/>
              </w:rPr>
              <w:t>148</w:t>
            </w:r>
          </w:p>
        </w:tc>
        <w:tc>
          <w:tcPr>
            <w:tcW w:w="2720" w:type="dxa"/>
            <w:tcBorders>
              <w:top w:val="single" w:sz="8" w:space="0" w:color="000000"/>
              <w:left w:val="single" w:sz="8" w:space="0" w:color="000000"/>
              <w:bottom w:val="single" w:sz="8" w:space="0" w:color="000000"/>
              <w:right w:val="single" w:sz="8" w:space="0" w:color="000000"/>
            </w:tcBorders>
          </w:tcPr>
          <w:p w14:paraId="1ED57AE9" w14:textId="77777777" w:rsidR="00A0398C" w:rsidRDefault="00A0398C" w:rsidP="00A0398C">
            <w:r>
              <w:rPr>
                <w:rFonts w:ascii="Times New Roman" w:eastAsia="Times New Roman" w:hAnsi="Times New Roman"/>
                <w:sz w:val="20"/>
              </w:rPr>
              <w:t>G/TBT/N/TUR/221/Add.1</w:t>
            </w:r>
          </w:p>
        </w:tc>
        <w:tc>
          <w:tcPr>
            <w:tcW w:w="5102" w:type="dxa"/>
            <w:tcBorders>
              <w:top w:val="single" w:sz="8" w:space="0" w:color="000000"/>
              <w:left w:val="single" w:sz="8" w:space="0" w:color="000000"/>
              <w:bottom w:val="single" w:sz="8" w:space="0" w:color="000000"/>
              <w:right w:val="single" w:sz="8" w:space="0" w:color="000000"/>
            </w:tcBorders>
          </w:tcPr>
          <w:p w14:paraId="7ED8F8CF" w14:textId="77777777" w:rsidR="00A0398C" w:rsidRDefault="00A0398C" w:rsidP="00A0398C">
            <w:r>
              <w:rPr>
                <w:rFonts w:ascii="Times New Roman" w:eastAsia="Times New Roman" w:hAnsi="Times New Roman"/>
                <w:sz w:val="20"/>
              </w:rPr>
              <w:t>2026 жылғы 3 маусымдағы келесі хабарлама Түркия делегациясының өтініші бойынша таратылуда.</w:t>
            </w:r>
            <w:r>
              <w:rPr>
                <w:rFonts w:ascii="Times New Roman" w:eastAsia="Times New Roman" w:hAnsi="Times New Roman"/>
                <w:sz w:val="20"/>
              </w:rPr>
              <w:br/>
              <w:t>Хабарланған шара жарияланған – күні: 2026 жылдың 20 мамыры</w:t>
            </w:r>
            <w:r>
              <w:rPr>
                <w:rFonts w:ascii="Times New Roman" w:eastAsia="Times New Roman" w:hAnsi="Times New Roman"/>
                <w:sz w:val="20"/>
              </w:rPr>
              <w:br/>
              <w:t>Хабарландырылған шара күшіне енеді – күні: 2026 жылғы 20 мамыр.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https://www.resmigazete.gov.tr/eskiler/2026/05/20260520-1.htm</w:t>
            </w:r>
            <w:r>
              <w:rPr>
                <w:rFonts w:ascii="Times New Roman" w:eastAsia="Times New Roman" w:hAnsi="Times New Roman"/>
                <w:sz w:val="20"/>
              </w:rPr>
              <w:br/>
              <w:t>https://members.wto.org/crnattachments/2026/TBT/TUR/final_measure/26_02945_00_x.pdf</w:t>
            </w:r>
            <w:r>
              <w:rPr>
                <w:rFonts w:ascii="Times New Roman" w:eastAsia="Times New Roman" w:hAnsi="Times New Roman"/>
                <w:sz w:val="20"/>
              </w:rPr>
              <w:br/>
              <w:t>https://members.wto.org/crnattachments/2026/TBT/TUR/final_measure/26_02945_01_x.pdf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CE17EE" w14:textId="77777777" w:rsidR="00A0398C" w:rsidRDefault="00A0398C" w:rsidP="00A0398C">
            <w:r>
              <w:rPr>
                <w:rFonts w:ascii="Times New Roman" w:eastAsia="Times New Roman" w:hAnsi="Times New Roman"/>
                <w:sz w:val="20"/>
              </w:rPr>
              <w:t>-</w:t>
            </w:r>
          </w:p>
        </w:tc>
      </w:tr>
      <w:tr w:rsidR="00A0398C" w14:paraId="4E3C51D7" w14:textId="77777777" w:rsidTr="00BC5F1B">
        <w:tc>
          <w:tcPr>
            <w:tcW w:w="2720" w:type="dxa"/>
            <w:vMerge/>
          </w:tcPr>
          <w:p w14:paraId="28293B7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0DB3B97" w14:textId="77777777" w:rsidR="00A0398C" w:rsidRDefault="00A0398C" w:rsidP="00A0398C">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0589F743" w14:textId="77777777" w:rsidR="00A0398C" w:rsidRDefault="00A0398C" w:rsidP="00A0398C">
            <w:r>
              <w:rPr>
                <w:rFonts w:ascii="Times New Roman" w:eastAsia="Times New Roman" w:hAnsi="Times New Roman"/>
                <w:sz w:val="20"/>
              </w:rPr>
              <w:t>-</w:t>
            </w:r>
          </w:p>
        </w:tc>
        <w:tc>
          <w:tcPr>
            <w:tcW w:w="2720" w:type="dxa"/>
            <w:vMerge/>
          </w:tcPr>
          <w:p w14:paraId="18DF6BEE" w14:textId="77777777" w:rsidR="00A0398C" w:rsidRDefault="00A0398C" w:rsidP="00A0398C"/>
        </w:tc>
      </w:tr>
      <w:tr w:rsidR="00A0398C" w14:paraId="4A738A3D" w14:textId="77777777" w:rsidTr="00BC5F1B">
        <w:tc>
          <w:tcPr>
            <w:tcW w:w="2720" w:type="dxa"/>
            <w:vMerge/>
          </w:tcPr>
          <w:p w14:paraId="7B1C90C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1EAFCCF" w14:textId="77777777" w:rsidR="00A0398C" w:rsidRDefault="00A0398C" w:rsidP="00A0398C">
            <w:r>
              <w:rPr>
                <w:rFonts w:ascii="Times New Roman" w:eastAsia="Times New Roman" w:hAnsi="Times New Roman"/>
                <w:sz w:val="20"/>
                <w:lang w:val="kk-KZ"/>
              </w:rPr>
              <w:t>Түркия</w:t>
            </w:r>
          </w:p>
        </w:tc>
        <w:tc>
          <w:tcPr>
            <w:tcW w:w="5102" w:type="dxa"/>
            <w:tcBorders>
              <w:top w:val="single" w:sz="8" w:space="0" w:color="000000"/>
              <w:left w:val="single" w:sz="8" w:space="0" w:color="000000"/>
              <w:bottom w:val="single" w:sz="8" w:space="0" w:color="000000"/>
              <w:right w:val="single" w:sz="8" w:space="0" w:color="000000"/>
            </w:tcBorders>
          </w:tcPr>
          <w:p w14:paraId="7EF154DB" w14:textId="77777777" w:rsidR="00A0398C" w:rsidRDefault="00A0398C" w:rsidP="00A0398C">
            <w:r>
              <w:rPr>
                <w:rFonts w:ascii="Times New Roman" w:eastAsia="Times New Roman" w:hAnsi="Times New Roman"/>
                <w:sz w:val="20"/>
              </w:rPr>
              <w:t>-</w:t>
            </w:r>
          </w:p>
        </w:tc>
        <w:tc>
          <w:tcPr>
            <w:tcW w:w="2720" w:type="dxa"/>
            <w:vMerge/>
          </w:tcPr>
          <w:p w14:paraId="0B515697" w14:textId="77777777" w:rsidR="00A0398C" w:rsidRDefault="00A0398C" w:rsidP="00A0398C"/>
        </w:tc>
      </w:tr>
      <w:tr w:rsidR="00A0398C" w14:paraId="29729FC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4D8B2684" w14:textId="3DE4532D" w:rsidR="00A0398C" w:rsidRPr="00E05063" w:rsidRDefault="00A0398C" w:rsidP="00A0398C">
            <w:pPr>
              <w:rPr>
                <w:lang w:val="kk-KZ"/>
              </w:rPr>
            </w:pPr>
            <w:r>
              <w:rPr>
                <w:rFonts w:ascii="Times New Roman" w:eastAsia="Times New Roman" w:hAnsi="Times New Roman"/>
                <w:sz w:val="20"/>
                <w:lang w:val="kk-KZ"/>
              </w:rPr>
              <w:t>149</w:t>
            </w:r>
          </w:p>
        </w:tc>
        <w:tc>
          <w:tcPr>
            <w:tcW w:w="2720" w:type="dxa"/>
            <w:tcBorders>
              <w:top w:val="single" w:sz="8" w:space="0" w:color="000000"/>
              <w:left w:val="single" w:sz="8" w:space="0" w:color="000000"/>
              <w:bottom w:val="single" w:sz="8" w:space="0" w:color="000000"/>
              <w:right w:val="single" w:sz="8" w:space="0" w:color="000000"/>
            </w:tcBorders>
          </w:tcPr>
          <w:p w14:paraId="6E51866B" w14:textId="77777777" w:rsidR="00A0398C" w:rsidRDefault="00A0398C" w:rsidP="00A0398C">
            <w:r>
              <w:rPr>
                <w:rFonts w:ascii="Times New Roman" w:eastAsia="Times New Roman" w:hAnsi="Times New Roman"/>
                <w:sz w:val="20"/>
              </w:rPr>
              <w:t>G/TBT/N/TPKM/597</w:t>
            </w:r>
          </w:p>
        </w:tc>
        <w:tc>
          <w:tcPr>
            <w:tcW w:w="5102" w:type="dxa"/>
            <w:tcBorders>
              <w:top w:val="single" w:sz="8" w:space="0" w:color="000000"/>
              <w:left w:val="single" w:sz="8" w:space="0" w:color="000000"/>
              <w:bottom w:val="single" w:sz="8" w:space="0" w:color="000000"/>
              <w:right w:val="single" w:sz="8" w:space="0" w:color="000000"/>
            </w:tcBorders>
          </w:tcPr>
          <w:p w14:paraId="489EA95C" w14:textId="77777777" w:rsidR="00A0398C" w:rsidRDefault="00A0398C" w:rsidP="00A0398C">
            <w:r>
              <w:rPr>
                <w:rFonts w:ascii="Times New Roman" w:eastAsia="Times New Roman" w:hAnsi="Times New Roman"/>
                <w:sz w:val="20"/>
              </w:rPr>
              <w:t>Су есептегіштерін тексеру және тексеру жөніндегі техникалық тапсырмаға түзетулер жобасы; (ағылшын тілінде 9 бет), (қытай тілінде 10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https://members.wto.org/crnattachments/2026/TBT/TPKM/26_02950_00_x.pdf</w:t>
            </w:r>
            <w:r>
              <w:rPr>
                <w:rFonts w:ascii="Times New Roman" w:eastAsia="Times New Roman" w:hAnsi="Times New Roman"/>
                <w:sz w:val="20"/>
              </w:rPr>
              <w:br/>
              <w:t>https://members.wto.org/crnattachments/2026/TBT/TPKM/26_02950_00_e.pdf</w:t>
            </w:r>
            <w:r>
              <w:rPr>
                <w:rFonts w:ascii="Times New Roman" w:eastAsia="Times New Roman" w:hAnsi="Times New Roman"/>
                <w:sz w:val="20"/>
              </w:rPr>
              <w:br/>
              <w:t>ТБТ бойынша ДСҰ ақпараттық орталығы, электрондық пошта: tbtenq@bsmi.gov.tw</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D41D3F" w14:textId="77777777" w:rsidR="00A0398C" w:rsidRDefault="00A0398C" w:rsidP="00A0398C">
            <w:r>
              <w:rPr>
                <w:rFonts w:ascii="Times New Roman" w:eastAsia="Times New Roman" w:hAnsi="Times New Roman"/>
                <w:sz w:val="20"/>
              </w:rPr>
              <w:t>3/08/26</w:t>
            </w:r>
          </w:p>
        </w:tc>
      </w:tr>
      <w:tr w:rsidR="00A0398C" w14:paraId="35BF720A" w14:textId="77777777" w:rsidTr="00BC5F1B">
        <w:tc>
          <w:tcPr>
            <w:tcW w:w="2720" w:type="dxa"/>
            <w:vMerge/>
          </w:tcPr>
          <w:p w14:paraId="2D6951D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C7675AF" w14:textId="77777777" w:rsidR="00A0398C" w:rsidRDefault="00A0398C" w:rsidP="00A0398C">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278D91B8" w14:textId="77777777" w:rsidR="00A0398C" w:rsidRDefault="00A0398C" w:rsidP="00A0398C">
            <w:r>
              <w:rPr>
                <w:rFonts w:ascii="Times New Roman" w:eastAsia="Times New Roman" w:hAnsi="Times New Roman"/>
                <w:sz w:val="20"/>
              </w:rPr>
              <w:t>Су есептегіштері (тек суық ауыз су есептегіштері үшін)</w:t>
            </w:r>
          </w:p>
        </w:tc>
        <w:tc>
          <w:tcPr>
            <w:tcW w:w="2720" w:type="dxa"/>
            <w:vMerge/>
          </w:tcPr>
          <w:p w14:paraId="7D1BFCD5" w14:textId="77777777" w:rsidR="00A0398C" w:rsidRDefault="00A0398C" w:rsidP="00A0398C"/>
        </w:tc>
      </w:tr>
      <w:tr w:rsidR="00A0398C" w14:paraId="70C69663" w14:textId="77777777" w:rsidTr="00BC5F1B">
        <w:tc>
          <w:tcPr>
            <w:tcW w:w="2720" w:type="dxa"/>
            <w:vMerge/>
          </w:tcPr>
          <w:p w14:paraId="0C86AA7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545B5D3" w14:textId="77777777" w:rsidR="00A0398C" w:rsidRDefault="00A0398C" w:rsidP="00A0398C">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7E5D3465" w14:textId="77777777" w:rsidR="00A0398C" w:rsidRPr="00583304" w:rsidRDefault="00A0398C" w:rsidP="00A0398C">
            <w:pPr>
              <w:spacing w:before="100" w:beforeAutospacing="1" w:after="100" w:afterAutospacing="1" w:line="240" w:lineRule="auto"/>
              <w:rPr>
                <w:rFonts w:ascii="Times New Roman" w:eastAsia="Times New Roman" w:hAnsi="Times New Roman"/>
                <w:sz w:val="20"/>
              </w:rPr>
            </w:pPr>
            <w:proofErr w:type="spellStart"/>
            <w:r w:rsidRPr="00583304">
              <w:rPr>
                <w:rFonts w:ascii="Times New Roman" w:eastAsia="Times New Roman" w:hAnsi="Times New Roman"/>
                <w:sz w:val="20"/>
              </w:rPr>
              <w:t>Стандарттар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метрология</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және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инспекция</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бюросы</w:t>
            </w:r>
            <w:proofErr w:type="spellEnd"/>
            <w:r w:rsidRPr="00583304">
              <w:rPr>
                <w:rFonts w:ascii="Times New Roman" w:eastAsia="Times New Roman" w:hAnsi="Times New Roman"/>
                <w:sz w:val="20"/>
              </w:rPr>
              <w:t xml:space="preserve"> (BSMI) «</w:t>
            </w:r>
            <w:proofErr w:type="spellStart"/>
            <w:r w:rsidRPr="00583304">
              <w:rPr>
                <w:rFonts w:ascii="Times New Roman" w:eastAsia="Times New Roman" w:hAnsi="Times New Roman"/>
                <w:sz w:val="20"/>
              </w:rPr>
              <w:t>Су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есептегіштерін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тексеру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және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инспекциялау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жөніндегі</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техникалық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талаптарға</w:t>
            </w:r>
            <w:proofErr w:type="spellEnd"/>
            <w:r w:rsidRPr="00583304">
              <w:rPr>
                <w:rFonts w:ascii="Times New Roman" w:eastAsia="Times New Roman" w:hAnsi="Times New Roman"/>
                <w:sz w:val="20"/>
              </w:rPr>
              <w:t xml:space="preserve">» 4.8-бөлімді </w:t>
            </w:r>
            <w:proofErr w:type="spellStart"/>
            <w:r w:rsidRPr="00583304">
              <w:rPr>
                <w:rFonts w:ascii="Times New Roman" w:eastAsia="Times New Roman" w:hAnsi="Times New Roman"/>
                <w:sz w:val="20"/>
              </w:rPr>
              <w:t>енгізу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арқылы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өзгерістер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енгізуді</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ұсынады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Бұл</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бөлімге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сәйкес</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егер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метрологиялық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қолдану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үшін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тексеруден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өткен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су</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lastRenderedPageBreak/>
              <w:t>есептегішке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күннен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кейін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қосымша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құрылғылар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орнатылатын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болса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заңмен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белгіленген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таңбалар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өзгертілмеуге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немесе</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олардың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оқылуы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бұзылмауға</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тиіс</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тек</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салмақ</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пен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өлшемдер</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мәселелері</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жөніндегі</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уәкілетті</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органның</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рұқсаты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алынған</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жағдайларды</w:t>
            </w:r>
            <w:proofErr w:type="spellEnd"/>
            <w:r w:rsidRPr="00583304">
              <w:rPr>
                <w:rFonts w:ascii="Times New Roman" w:eastAsia="Times New Roman" w:hAnsi="Times New Roman"/>
                <w:sz w:val="20"/>
              </w:rPr>
              <w:t xml:space="preserve"> </w:t>
            </w:r>
            <w:proofErr w:type="spellStart"/>
            <w:r w:rsidRPr="00583304">
              <w:rPr>
                <w:rFonts w:ascii="Times New Roman" w:eastAsia="Times New Roman" w:hAnsi="Times New Roman"/>
                <w:sz w:val="20"/>
              </w:rPr>
              <w:t>қоспағанда</w:t>
            </w:r>
            <w:proofErr w:type="spellEnd"/>
            <w:r w:rsidRPr="00583304">
              <w:rPr>
                <w:rFonts w:ascii="Times New Roman" w:eastAsia="Times New Roman" w:hAnsi="Times New Roman"/>
                <w:sz w:val="20"/>
              </w:rPr>
              <w:t>.</w:t>
            </w:r>
          </w:p>
        </w:tc>
        <w:tc>
          <w:tcPr>
            <w:tcW w:w="2720" w:type="dxa"/>
            <w:vMerge/>
          </w:tcPr>
          <w:p w14:paraId="58AFF13D" w14:textId="77777777" w:rsidR="00A0398C" w:rsidRDefault="00A0398C" w:rsidP="00A0398C"/>
        </w:tc>
      </w:tr>
      <w:tr w:rsidR="00A0398C" w14:paraId="108EFE31"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D843D05" w14:textId="3569A946" w:rsidR="00A0398C" w:rsidRPr="00E05063" w:rsidRDefault="00A0398C" w:rsidP="00A0398C">
            <w:pPr>
              <w:rPr>
                <w:lang w:val="kk-KZ"/>
              </w:rPr>
            </w:pPr>
            <w:r>
              <w:rPr>
                <w:rFonts w:ascii="Times New Roman" w:eastAsia="Times New Roman" w:hAnsi="Times New Roman"/>
                <w:sz w:val="20"/>
                <w:lang w:val="kk-KZ"/>
              </w:rPr>
              <w:t>150</w:t>
            </w:r>
          </w:p>
        </w:tc>
        <w:tc>
          <w:tcPr>
            <w:tcW w:w="2720" w:type="dxa"/>
            <w:tcBorders>
              <w:top w:val="single" w:sz="8" w:space="0" w:color="000000"/>
              <w:left w:val="single" w:sz="8" w:space="0" w:color="000000"/>
              <w:bottom w:val="single" w:sz="8" w:space="0" w:color="000000"/>
              <w:right w:val="single" w:sz="8" w:space="0" w:color="000000"/>
            </w:tcBorders>
          </w:tcPr>
          <w:p w14:paraId="25258F68" w14:textId="77777777" w:rsidR="00A0398C" w:rsidRDefault="00A0398C" w:rsidP="00A0398C">
            <w:r>
              <w:rPr>
                <w:rFonts w:ascii="Times New Roman" w:eastAsia="Times New Roman" w:hAnsi="Times New Roman"/>
                <w:sz w:val="20"/>
              </w:rPr>
              <w:t>G/TBT/N/MYS/134</w:t>
            </w:r>
          </w:p>
        </w:tc>
        <w:tc>
          <w:tcPr>
            <w:tcW w:w="5102" w:type="dxa"/>
            <w:tcBorders>
              <w:top w:val="single" w:sz="8" w:space="0" w:color="000000"/>
              <w:left w:val="single" w:sz="8" w:space="0" w:color="000000"/>
              <w:bottom w:val="single" w:sz="8" w:space="0" w:color="000000"/>
              <w:right w:val="single" w:sz="8" w:space="0" w:color="000000"/>
            </w:tcBorders>
          </w:tcPr>
          <w:p w14:paraId="2CFB512A" w14:textId="77777777" w:rsidR="00A0398C" w:rsidRPr="00583304" w:rsidRDefault="00A0398C" w:rsidP="00A0398C">
            <w:pPr>
              <w:spacing w:before="100" w:beforeAutospacing="1" w:after="100" w:afterAutospacing="1" w:line="240" w:lineRule="auto"/>
              <w:rPr>
                <w:rFonts w:ascii="Times New Roman" w:eastAsia="Times New Roman" w:hAnsi="Times New Roman" w:cs="Times New Roman"/>
                <w:sz w:val="24"/>
                <w:szCs w:val="24"/>
                <w:lang w:val="kk-KZ" w:eastAsia="ru-RU"/>
              </w:rPr>
            </w:pPr>
            <w:r w:rsidRPr="00583304">
              <w:rPr>
                <w:rFonts w:ascii="Times New Roman" w:eastAsia="Times New Roman" w:hAnsi="Times New Roman"/>
                <w:sz w:val="20"/>
                <w:lang w:val="kk-KZ"/>
              </w:rPr>
              <w:t>1985 жылғы «Азық-түлік туралы ережелерге» [P.U.(A) 437/1985] бесінші «A» қосымшасына жаңа 18BA ережесін енгізу және жаңа VI және VII кестелерді қосу туралы түзету жобасы.</w:t>
            </w:r>
            <w:r>
              <w:rPr>
                <w:rFonts w:ascii="Times New Roman" w:eastAsia="Times New Roman" w:hAnsi="Times New Roman" w:cs="Times New Roman"/>
                <w:sz w:val="24"/>
                <w:szCs w:val="24"/>
                <w:lang w:val="kk-KZ" w:eastAsia="ru-RU"/>
              </w:rPr>
              <w:t xml:space="preserve"> </w:t>
            </w:r>
            <w:r w:rsidRPr="00583304">
              <w:rPr>
                <w:rFonts w:ascii="Times New Roman" w:eastAsia="Times New Roman" w:hAnsi="Times New Roman"/>
                <w:sz w:val="20"/>
                <w:lang w:val="kk-KZ"/>
              </w:rPr>
              <w:t>(3 бет ағылшын тілінде)</w:t>
            </w:r>
            <w:r w:rsidRPr="00583304">
              <w:rPr>
                <w:rFonts w:ascii="Times New Roman" w:eastAsia="Times New Roman" w:hAnsi="Times New Roman"/>
                <w:sz w:val="20"/>
                <w:lang w:val="kk-KZ"/>
              </w:rPr>
              <w:br/>
              <w:t>Ресми құжаттарға сілтеме және/немесе сұрау бойынша көшірмелерді бере алатын агенттіктер немесе бөлімдер үшін байланыс ақпараты:</w:t>
            </w:r>
            <w:r w:rsidRPr="00583304">
              <w:rPr>
                <w:rFonts w:ascii="Times New Roman" w:eastAsia="Times New Roman" w:hAnsi="Times New Roman"/>
                <w:sz w:val="20"/>
                <w:lang w:val="kk-KZ"/>
              </w:rPr>
              <w:br/>
              <w:t>Азық-түлік қауіпсіздігі және сапасы бағдарламасы</w:t>
            </w:r>
            <w:r w:rsidRPr="00583304">
              <w:rPr>
                <w:rFonts w:ascii="Times New Roman" w:eastAsia="Times New Roman" w:hAnsi="Times New Roman"/>
                <w:sz w:val="20"/>
                <w:lang w:val="kk-KZ"/>
              </w:rPr>
              <w:br/>
              <w:t>Малайзия денсаулық сақтау министрлігі</w:t>
            </w:r>
            <w:r w:rsidRPr="00583304">
              <w:rPr>
                <w:rFonts w:ascii="Times New Roman" w:eastAsia="Times New Roman" w:hAnsi="Times New Roman"/>
                <w:sz w:val="20"/>
                <w:lang w:val="kk-KZ"/>
              </w:rPr>
              <w:br/>
              <w:t>4-деңгей, Менара призмасы</w:t>
            </w:r>
            <w:r w:rsidRPr="00583304">
              <w:rPr>
                <w:rFonts w:ascii="Times New Roman" w:eastAsia="Times New Roman" w:hAnsi="Times New Roman"/>
                <w:sz w:val="20"/>
                <w:lang w:val="kk-KZ"/>
              </w:rPr>
              <w:br/>
              <w:t>№ 26, Джалан Персиаран Пердана, алдын ала кіру 3</w:t>
            </w:r>
            <w:r w:rsidRPr="00583304">
              <w:rPr>
                <w:rFonts w:ascii="Times New Roman" w:eastAsia="Times New Roman" w:hAnsi="Times New Roman"/>
                <w:sz w:val="20"/>
                <w:lang w:val="kk-KZ"/>
              </w:rPr>
              <w:br/>
              <w:t>62675 Путраджайя федералды территориясы, Малайзия</w:t>
            </w:r>
            <w:r w:rsidRPr="00583304">
              <w:rPr>
                <w:rFonts w:ascii="Times New Roman" w:eastAsia="Times New Roman" w:hAnsi="Times New Roman"/>
                <w:sz w:val="20"/>
                <w:lang w:val="kk-KZ"/>
              </w:rPr>
              <w:br/>
              <w:t>Тел.: +603-88850797</w:t>
            </w:r>
            <w:r w:rsidRPr="00583304">
              <w:rPr>
                <w:rFonts w:ascii="Times New Roman" w:eastAsia="Times New Roman" w:hAnsi="Times New Roman"/>
                <w:sz w:val="20"/>
                <w:lang w:val="kk-KZ"/>
              </w:rPr>
              <w:br/>
              <w:t>Электрондық пошта: sps.fsqd@moh.gov.my</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657D91" w14:textId="77777777" w:rsidR="00A0398C" w:rsidRDefault="00A0398C" w:rsidP="00A0398C">
            <w:r>
              <w:rPr>
                <w:rFonts w:ascii="Times New Roman" w:eastAsia="Times New Roman" w:hAnsi="Times New Roman"/>
                <w:sz w:val="20"/>
              </w:rPr>
              <w:t>3/08/26</w:t>
            </w:r>
          </w:p>
        </w:tc>
      </w:tr>
      <w:tr w:rsidR="00A0398C" w14:paraId="1339FDDF" w14:textId="77777777" w:rsidTr="00BC5F1B">
        <w:tc>
          <w:tcPr>
            <w:tcW w:w="2720" w:type="dxa"/>
            <w:vMerge/>
          </w:tcPr>
          <w:p w14:paraId="58BA617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139C689" w14:textId="77777777" w:rsidR="00A0398C" w:rsidRDefault="00A0398C" w:rsidP="00A0398C">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20822101" w14:textId="77777777" w:rsidR="00A0398C" w:rsidRDefault="00A0398C" w:rsidP="00A0398C">
            <w:proofErr w:type="spellStart"/>
            <w:r>
              <w:rPr>
                <w:rFonts w:ascii="Times New Roman" w:eastAsia="Times New Roman" w:hAnsi="Times New Roman"/>
                <w:sz w:val="20"/>
              </w:rPr>
              <w:t>Сусындар</w:t>
            </w:r>
            <w:proofErr w:type="spellEnd"/>
            <w:r>
              <w:rPr>
                <w:rFonts w:ascii="Times New Roman" w:eastAsia="Times New Roman" w:hAnsi="Times New Roman"/>
                <w:sz w:val="20"/>
              </w:rPr>
              <w:t xml:space="preserve"> (ICS: 67 160)</w:t>
            </w:r>
          </w:p>
        </w:tc>
        <w:tc>
          <w:tcPr>
            <w:tcW w:w="2720" w:type="dxa"/>
            <w:vMerge/>
          </w:tcPr>
          <w:p w14:paraId="3B38F5C9" w14:textId="77777777" w:rsidR="00A0398C" w:rsidRDefault="00A0398C" w:rsidP="00A0398C"/>
        </w:tc>
      </w:tr>
      <w:tr w:rsidR="00A0398C" w14:paraId="6EC0646D" w14:textId="77777777" w:rsidTr="00BC5F1B">
        <w:tc>
          <w:tcPr>
            <w:tcW w:w="2720" w:type="dxa"/>
            <w:vMerge/>
          </w:tcPr>
          <w:p w14:paraId="32CD07B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EADB7B1" w14:textId="77777777" w:rsidR="00A0398C" w:rsidRDefault="00A0398C" w:rsidP="00A0398C">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696CF4B0" w14:textId="77777777" w:rsidR="00A0398C" w:rsidRPr="00951FA2" w:rsidRDefault="00A0398C" w:rsidP="00A0398C">
            <w:pPr>
              <w:pStyle w:val="aff8"/>
              <w:rPr>
                <w:rFonts w:cstheme="minorBidi"/>
                <w:sz w:val="20"/>
                <w:szCs w:val="22"/>
                <w:lang w:val="en-US" w:eastAsia="en-US"/>
              </w:rPr>
            </w:pPr>
            <w:r w:rsidRPr="00951FA2">
              <w:rPr>
                <w:rFonts w:cstheme="minorBidi"/>
                <w:sz w:val="20"/>
                <w:szCs w:val="22"/>
                <w:lang w:val="en-US" w:eastAsia="en-US"/>
              </w:rPr>
              <w:t xml:space="preserve">1985 </w:t>
            </w:r>
            <w:proofErr w:type="spellStart"/>
            <w:r w:rsidRPr="00951FA2">
              <w:rPr>
                <w:rFonts w:cstheme="minorBidi"/>
                <w:sz w:val="20"/>
                <w:szCs w:val="22"/>
                <w:lang w:val="en-US" w:eastAsia="en-US"/>
              </w:rPr>
              <w:t>жылғы</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Тамақ</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өнімдері</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туралы</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ережелерге</w:t>
            </w:r>
            <w:proofErr w:type="spellEnd"/>
            <w:r w:rsidRPr="00951FA2">
              <w:rPr>
                <w:rFonts w:cstheme="minorBidi"/>
                <w:sz w:val="20"/>
                <w:szCs w:val="22"/>
                <w:lang w:val="en-US" w:eastAsia="en-US"/>
              </w:rPr>
              <w:t xml:space="preserve">» [P.U.(A) 437/1985] </w:t>
            </w:r>
            <w:proofErr w:type="spellStart"/>
            <w:r w:rsidRPr="00951FA2">
              <w:rPr>
                <w:rFonts w:cstheme="minorBidi"/>
                <w:sz w:val="20"/>
                <w:szCs w:val="22"/>
                <w:lang w:val="en-US" w:eastAsia="en-US"/>
              </w:rPr>
              <w:t>ұсынылып</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отырған</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өзгерістер</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төмендегідей</w:t>
            </w:r>
            <w:proofErr w:type="spellEnd"/>
            <w:r w:rsidRPr="00951FA2">
              <w:rPr>
                <w:rFonts w:cstheme="minorBidi"/>
                <w:sz w:val="20"/>
                <w:szCs w:val="22"/>
                <w:lang w:val="en-US" w:eastAsia="en-US"/>
              </w:rPr>
              <w:t>:</w:t>
            </w:r>
          </w:p>
          <w:p w14:paraId="13F3F9A7" w14:textId="77777777" w:rsidR="00A0398C" w:rsidRPr="00951FA2" w:rsidRDefault="00A0398C" w:rsidP="00A0398C">
            <w:pPr>
              <w:pStyle w:val="aff8"/>
              <w:numPr>
                <w:ilvl w:val="0"/>
                <w:numId w:val="35"/>
              </w:numPr>
              <w:rPr>
                <w:rFonts w:cstheme="minorBidi"/>
                <w:sz w:val="20"/>
                <w:szCs w:val="22"/>
                <w:lang w:val="en-US" w:eastAsia="en-US"/>
              </w:rPr>
            </w:pPr>
            <w:r w:rsidRPr="00951FA2">
              <w:rPr>
                <w:rFonts w:cstheme="minorBidi"/>
                <w:sz w:val="20"/>
                <w:szCs w:val="22"/>
                <w:lang w:val="en-US" w:eastAsia="en-US"/>
              </w:rPr>
              <w:t xml:space="preserve">18BA </w:t>
            </w:r>
            <w:proofErr w:type="spellStart"/>
            <w:r w:rsidRPr="00951FA2">
              <w:rPr>
                <w:rFonts w:cstheme="minorBidi"/>
                <w:sz w:val="20"/>
                <w:szCs w:val="22"/>
                <w:lang w:val="en-US" w:eastAsia="en-US"/>
              </w:rPr>
              <w:t>регламентіне</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қант</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мөлшерінің</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градациясы</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бойынша</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таңбалауға</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қатысты</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жаңа</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ережелер</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енгізіледі</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Бұл</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ретте</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оралған</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сусындардағы</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қант</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мөлшерінің</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градациясын</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таңбалау</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бойынша</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мәліметтер</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мен</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талаптар</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белгіленеді</w:t>
            </w:r>
            <w:proofErr w:type="spellEnd"/>
            <w:r w:rsidRPr="00951FA2">
              <w:rPr>
                <w:rFonts w:cstheme="minorBidi"/>
                <w:sz w:val="20"/>
                <w:szCs w:val="22"/>
                <w:lang w:val="en-US" w:eastAsia="en-US"/>
              </w:rPr>
              <w:t>.</w:t>
            </w:r>
          </w:p>
          <w:p w14:paraId="11BD3CDC" w14:textId="77777777" w:rsidR="00A0398C" w:rsidRPr="00951FA2" w:rsidRDefault="00A0398C" w:rsidP="00A0398C">
            <w:pPr>
              <w:pStyle w:val="aff8"/>
              <w:numPr>
                <w:ilvl w:val="0"/>
                <w:numId w:val="35"/>
              </w:numPr>
              <w:rPr>
                <w:rFonts w:cstheme="minorBidi"/>
                <w:sz w:val="20"/>
                <w:szCs w:val="22"/>
                <w:lang w:val="en-US" w:eastAsia="en-US"/>
              </w:rPr>
            </w:pPr>
            <w:r w:rsidRPr="00951FA2">
              <w:rPr>
                <w:rFonts w:cstheme="minorBidi"/>
                <w:sz w:val="20"/>
                <w:szCs w:val="22"/>
                <w:lang w:val="en-US" w:eastAsia="en-US"/>
              </w:rPr>
              <w:t xml:space="preserve">A </w:t>
            </w:r>
            <w:proofErr w:type="spellStart"/>
            <w:r w:rsidRPr="00951FA2">
              <w:rPr>
                <w:rFonts w:cstheme="minorBidi"/>
                <w:sz w:val="20"/>
                <w:szCs w:val="22"/>
                <w:lang w:val="en-US" w:eastAsia="en-US"/>
              </w:rPr>
              <w:t>Бесінші</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қосымшаның</w:t>
            </w:r>
            <w:proofErr w:type="spellEnd"/>
            <w:r w:rsidRPr="00951FA2">
              <w:rPr>
                <w:rFonts w:cstheme="minorBidi"/>
                <w:sz w:val="20"/>
                <w:szCs w:val="22"/>
                <w:lang w:val="en-US" w:eastAsia="en-US"/>
              </w:rPr>
              <w:t xml:space="preserve"> VI </w:t>
            </w:r>
            <w:proofErr w:type="spellStart"/>
            <w:r w:rsidRPr="00951FA2">
              <w:rPr>
                <w:rFonts w:cstheme="minorBidi"/>
                <w:sz w:val="20"/>
                <w:szCs w:val="22"/>
                <w:lang w:val="en-US" w:eastAsia="en-US"/>
              </w:rPr>
              <w:t>кестесіне</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қант</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мөлшерінің</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градациясын</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таңбалау</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шарттарын</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айқындайтын</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жаңа</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кесте</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енгізіледі</w:t>
            </w:r>
            <w:proofErr w:type="spellEnd"/>
            <w:r w:rsidRPr="00951FA2">
              <w:rPr>
                <w:rFonts w:cstheme="minorBidi"/>
                <w:sz w:val="20"/>
                <w:szCs w:val="22"/>
                <w:lang w:val="en-US" w:eastAsia="en-US"/>
              </w:rPr>
              <w:t>.</w:t>
            </w:r>
          </w:p>
          <w:p w14:paraId="23D47873" w14:textId="77777777" w:rsidR="00A0398C" w:rsidRPr="00951FA2" w:rsidRDefault="00A0398C" w:rsidP="00A0398C">
            <w:pPr>
              <w:pStyle w:val="aff8"/>
              <w:numPr>
                <w:ilvl w:val="0"/>
                <w:numId w:val="35"/>
              </w:numPr>
              <w:rPr>
                <w:rFonts w:cstheme="minorBidi"/>
                <w:sz w:val="20"/>
                <w:szCs w:val="22"/>
                <w:lang w:val="en-US" w:eastAsia="en-US"/>
              </w:rPr>
            </w:pPr>
            <w:r w:rsidRPr="00951FA2">
              <w:rPr>
                <w:rFonts w:cstheme="minorBidi"/>
                <w:sz w:val="20"/>
                <w:szCs w:val="22"/>
                <w:lang w:val="en-US" w:eastAsia="en-US"/>
              </w:rPr>
              <w:t xml:space="preserve">A </w:t>
            </w:r>
            <w:proofErr w:type="spellStart"/>
            <w:r w:rsidRPr="00951FA2">
              <w:rPr>
                <w:rFonts w:cstheme="minorBidi"/>
                <w:sz w:val="20"/>
                <w:szCs w:val="22"/>
                <w:lang w:val="en-US" w:eastAsia="en-US"/>
              </w:rPr>
              <w:t>Бесінші</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қосымшаның</w:t>
            </w:r>
            <w:proofErr w:type="spellEnd"/>
            <w:r w:rsidRPr="00951FA2">
              <w:rPr>
                <w:rFonts w:cstheme="minorBidi"/>
                <w:sz w:val="20"/>
                <w:szCs w:val="22"/>
                <w:lang w:val="en-US" w:eastAsia="en-US"/>
              </w:rPr>
              <w:t xml:space="preserve"> VII </w:t>
            </w:r>
            <w:proofErr w:type="spellStart"/>
            <w:r w:rsidRPr="00951FA2">
              <w:rPr>
                <w:rFonts w:cstheme="minorBidi"/>
                <w:sz w:val="20"/>
                <w:szCs w:val="22"/>
                <w:lang w:val="en-US" w:eastAsia="en-US"/>
              </w:rPr>
              <w:t>кестесіне</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қант</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мөлшерінің</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градациясын</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таңбалау</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белгісіне</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қойылатын</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талаптарды</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айқындайтын</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жаңа</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кесте</w:t>
            </w:r>
            <w:proofErr w:type="spellEnd"/>
            <w:r w:rsidRPr="00951FA2">
              <w:rPr>
                <w:rFonts w:cstheme="minorBidi"/>
                <w:sz w:val="20"/>
                <w:szCs w:val="22"/>
                <w:lang w:val="en-US" w:eastAsia="en-US"/>
              </w:rPr>
              <w:t xml:space="preserve"> </w:t>
            </w:r>
            <w:proofErr w:type="spellStart"/>
            <w:r w:rsidRPr="00951FA2">
              <w:rPr>
                <w:rFonts w:cstheme="minorBidi"/>
                <w:sz w:val="20"/>
                <w:szCs w:val="22"/>
                <w:lang w:val="en-US" w:eastAsia="en-US"/>
              </w:rPr>
              <w:t>енгізіледі</w:t>
            </w:r>
            <w:proofErr w:type="spellEnd"/>
            <w:r w:rsidRPr="00951FA2">
              <w:rPr>
                <w:rFonts w:cstheme="minorBidi"/>
                <w:sz w:val="20"/>
                <w:szCs w:val="22"/>
                <w:lang w:val="en-US" w:eastAsia="en-US"/>
              </w:rPr>
              <w:t>.</w:t>
            </w:r>
          </w:p>
        </w:tc>
        <w:tc>
          <w:tcPr>
            <w:tcW w:w="2720" w:type="dxa"/>
            <w:vMerge/>
          </w:tcPr>
          <w:p w14:paraId="291D93EB" w14:textId="77777777" w:rsidR="00A0398C" w:rsidRDefault="00A0398C" w:rsidP="00A0398C"/>
        </w:tc>
      </w:tr>
      <w:tr w:rsidR="00A0398C" w14:paraId="05AA881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5D9A36E" w14:textId="6EACFD79" w:rsidR="00A0398C" w:rsidRPr="00E05063" w:rsidRDefault="00A0398C" w:rsidP="00A0398C">
            <w:pPr>
              <w:rPr>
                <w:lang w:val="kk-KZ"/>
              </w:rPr>
            </w:pPr>
            <w:r>
              <w:rPr>
                <w:rFonts w:ascii="Times New Roman" w:eastAsia="Times New Roman" w:hAnsi="Times New Roman"/>
                <w:sz w:val="20"/>
                <w:lang w:val="kk-KZ"/>
              </w:rPr>
              <w:t>151</w:t>
            </w:r>
          </w:p>
        </w:tc>
        <w:tc>
          <w:tcPr>
            <w:tcW w:w="2720" w:type="dxa"/>
            <w:tcBorders>
              <w:top w:val="single" w:sz="8" w:space="0" w:color="000000"/>
              <w:left w:val="single" w:sz="8" w:space="0" w:color="000000"/>
              <w:bottom w:val="single" w:sz="8" w:space="0" w:color="000000"/>
              <w:right w:val="single" w:sz="8" w:space="0" w:color="000000"/>
            </w:tcBorders>
          </w:tcPr>
          <w:p w14:paraId="695F9A49" w14:textId="77777777" w:rsidR="00A0398C" w:rsidRDefault="00A0398C" w:rsidP="00A0398C">
            <w:r>
              <w:rPr>
                <w:rFonts w:ascii="Times New Roman" w:eastAsia="Times New Roman" w:hAnsi="Times New Roman"/>
                <w:sz w:val="20"/>
              </w:rPr>
              <w:t>G/TBT/N/CHN/2259</w:t>
            </w:r>
          </w:p>
        </w:tc>
        <w:tc>
          <w:tcPr>
            <w:tcW w:w="5102" w:type="dxa"/>
            <w:tcBorders>
              <w:top w:val="single" w:sz="8" w:space="0" w:color="000000"/>
              <w:left w:val="single" w:sz="8" w:space="0" w:color="000000"/>
              <w:bottom w:val="single" w:sz="8" w:space="0" w:color="000000"/>
              <w:right w:val="single" w:sz="8" w:space="0" w:color="000000"/>
            </w:tcBorders>
          </w:tcPr>
          <w:p w14:paraId="13AECEDE" w14:textId="77777777" w:rsidR="00A0398C" w:rsidRDefault="00A0398C" w:rsidP="00A0398C">
            <w:r>
              <w:rPr>
                <w:rFonts w:ascii="Times New Roman" w:eastAsia="Times New Roman" w:hAnsi="Times New Roman"/>
                <w:sz w:val="20"/>
              </w:rPr>
              <w:t>Қытай Халық Республикасының «Медициналық бұйымдарды ылғалды жылумен зарарсыздандыру» ұлттық стандарты - Медициналық бұйымдарды зарарсыздандыру процесін әзірлеуге, валидациялауға және тұрақты бақылауға қойылатын талаптар; (Қытай тілінде 118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https://members.wto.org/crnattachments/2026/TBT/CHN/26_02954_00_x.pdf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42E727" w14:textId="77777777" w:rsidR="00A0398C" w:rsidRDefault="00A0398C" w:rsidP="00A0398C">
            <w:r>
              <w:rPr>
                <w:rFonts w:ascii="Times New Roman" w:eastAsia="Times New Roman" w:hAnsi="Times New Roman"/>
                <w:sz w:val="20"/>
              </w:rPr>
              <w:t>3/08/26</w:t>
            </w:r>
          </w:p>
        </w:tc>
      </w:tr>
      <w:tr w:rsidR="00A0398C" w14:paraId="1612B0BE" w14:textId="77777777" w:rsidTr="00BC5F1B">
        <w:tc>
          <w:tcPr>
            <w:tcW w:w="2720" w:type="dxa"/>
            <w:vMerge/>
          </w:tcPr>
          <w:p w14:paraId="7A342B7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E74E5F3" w14:textId="77777777" w:rsidR="00A0398C" w:rsidRDefault="00A0398C" w:rsidP="00A0398C">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25A67438" w14:textId="77777777" w:rsidR="00A0398C" w:rsidRDefault="00A0398C" w:rsidP="00A0398C">
            <w:r>
              <w:rPr>
                <w:rFonts w:ascii="Times New Roman" w:eastAsia="Times New Roman" w:hAnsi="Times New Roman"/>
                <w:sz w:val="20"/>
              </w:rPr>
              <w:t>Медициналық бұйымдар қаныққан бу, бу-газ немесе бу-ауа қоспасы, су бүрку, суға батыру және т.б. пайдалана отырып, ылғалды қыздыру арқылы зарарсыздандырылады (HS коды): 300590; 392329; 701790; 842129; 901831; 901839; 902131); (ICS коды(лар): 11.080.10)</w:t>
            </w:r>
          </w:p>
        </w:tc>
        <w:tc>
          <w:tcPr>
            <w:tcW w:w="2720" w:type="dxa"/>
            <w:vMerge/>
          </w:tcPr>
          <w:p w14:paraId="7DC5531E" w14:textId="77777777" w:rsidR="00A0398C" w:rsidRDefault="00A0398C" w:rsidP="00A0398C"/>
        </w:tc>
      </w:tr>
      <w:tr w:rsidR="00A0398C" w14:paraId="2DA0C729" w14:textId="77777777" w:rsidTr="00BC5F1B">
        <w:tc>
          <w:tcPr>
            <w:tcW w:w="2720" w:type="dxa"/>
            <w:vMerge/>
          </w:tcPr>
          <w:p w14:paraId="661332D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991C5A3" w14:textId="77777777" w:rsidR="00A0398C" w:rsidRDefault="00A0398C" w:rsidP="00A0398C">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3857B0CB" w14:textId="77777777" w:rsidR="00A0398C" w:rsidRDefault="00A0398C" w:rsidP="00A0398C">
            <w:r>
              <w:rPr>
                <w:rFonts w:ascii="Times New Roman" w:eastAsia="Times New Roman" w:hAnsi="Times New Roman"/>
                <w:sz w:val="20"/>
              </w:rPr>
              <w:t xml:space="preserve">Бұл құжат өнеркәсіптік зарарсыздандыруға қолданылатын медициналық құрылғылардың ылғалды </w:t>
            </w:r>
            <w:r>
              <w:rPr>
                <w:rFonts w:ascii="Times New Roman" w:eastAsia="Times New Roman" w:hAnsi="Times New Roman"/>
                <w:sz w:val="20"/>
              </w:rPr>
              <w:lastRenderedPageBreak/>
              <w:t xml:space="preserve">жылумен зарарсыздандыру процестерін әзірлеуге, біліктілікке және жүйелі бақылауға қойылатын талаптарды анықтайды. </w:t>
            </w:r>
            <w:r>
              <w:rPr>
                <w:rFonts w:ascii="Times New Roman" w:eastAsia="Times New Roman" w:hAnsi="Times New Roman"/>
                <w:sz w:val="20"/>
              </w:rPr>
              <w:br/>
            </w:r>
            <w:r>
              <w:rPr>
                <w:rFonts w:ascii="Times New Roman" w:eastAsia="Times New Roman" w:hAnsi="Times New Roman"/>
                <w:sz w:val="20"/>
              </w:rPr>
              <w:br/>
              <w:t xml:space="preserve">Бұл құжат осы құжатта сипатталған ылғалды жылумен зарарсыздандыру процестерімен байланысты озық тәжірибелерді ілгерілету мақсатында нормативтік бөлімдерде көрсетілген талаптарды түсіндіру бойынша нұсқаулықты береді. </w:t>
            </w:r>
            <w:r>
              <w:rPr>
                <w:rFonts w:ascii="Times New Roman" w:eastAsia="Times New Roman" w:hAnsi="Times New Roman"/>
                <w:sz w:val="20"/>
              </w:rPr>
              <w:br/>
            </w:r>
            <w:r>
              <w:rPr>
                <w:rFonts w:ascii="Times New Roman" w:eastAsia="Times New Roman" w:hAnsi="Times New Roman"/>
                <w:sz w:val="20"/>
              </w:rPr>
              <w:br/>
              <w:t xml:space="preserve">Бұл құжат трансмиссивті губка тәрізді энцефалопатияларды (мысалы, скрапи, ірі қара малдың жөке тәрізді энцефалопатиясы және Крейцфельдт-Якоб ауруы) тудыратын агенттер үшін инактивация процестерінің дамуын, біліктілігін және тұрақты мониторингін қамтымайды. </w:t>
            </w:r>
            <w:r>
              <w:rPr>
                <w:rFonts w:ascii="Times New Roman" w:eastAsia="Times New Roman" w:hAnsi="Times New Roman"/>
                <w:sz w:val="20"/>
              </w:rPr>
              <w:br/>
            </w:r>
            <w:r>
              <w:rPr>
                <w:rFonts w:ascii="Times New Roman" w:eastAsia="Times New Roman" w:hAnsi="Times New Roman"/>
                <w:sz w:val="20"/>
              </w:rPr>
              <w:br/>
            </w:r>
            <w:proofErr w:type="spellStart"/>
            <w:r>
              <w:rPr>
                <w:rFonts w:ascii="Times New Roman" w:eastAsia="Times New Roman" w:hAnsi="Times New Roman"/>
                <w:sz w:val="20"/>
              </w:rPr>
              <w:t>Бұл</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ылғалды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жылумен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зарарсыздандыру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қондырғыларын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жобалауға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пайдалануға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байланысты</w:t>
            </w:r>
            <w:proofErr w:type="spellEnd"/>
            <w:r>
              <w:rPr>
                <w:rFonts w:ascii="Times New Roman" w:eastAsia="Times New Roman" w:hAnsi="Times New Roman"/>
                <w:sz w:val="20"/>
              </w:rPr>
              <w:t xml:space="preserve"> </w:t>
            </w:r>
            <w:r>
              <w:rPr>
                <w:rFonts w:ascii="Times New Roman" w:eastAsia="Times New Roman" w:hAnsi="Times New Roman"/>
                <w:sz w:val="20"/>
                <w:lang w:val="kk-KZ"/>
              </w:rPr>
              <w:t xml:space="preserve">еңбек </w:t>
            </w:r>
            <w:proofErr w:type="spellStart"/>
            <w:r>
              <w:rPr>
                <w:rFonts w:ascii="Times New Roman" w:eastAsia="Times New Roman" w:hAnsi="Times New Roman"/>
                <w:sz w:val="20"/>
              </w:rPr>
              <w:t>қауіпсізді</w:t>
            </w:r>
            <w:proofErr w:type="spellEnd"/>
            <w:r>
              <w:rPr>
                <w:rFonts w:ascii="Times New Roman" w:eastAsia="Times New Roman" w:hAnsi="Times New Roman"/>
                <w:sz w:val="20"/>
                <w:lang w:val="kk-KZ"/>
              </w:rPr>
              <w:t>гін</w:t>
            </w:r>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денсаулық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талаптарын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қарастырмайды</w:t>
            </w:r>
            <w:proofErr w:type="spellEnd"/>
            <w:r>
              <w:rPr>
                <w:rFonts w:ascii="Times New Roman" w:eastAsia="Times New Roman" w:hAnsi="Times New Roman"/>
                <w:sz w:val="20"/>
              </w:rPr>
              <w:t>.</w:t>
            </w:r>
          </w:p>
        </w:tc>
        <w:tc>
          <w:tcPr>
            <w:tcW w:w="2720" w:type="dxa"/>
            <w:vMerge/>
          </w:tcPr>
          <w:p w14:paraId="17262687" w14:textId="77777777" w:rsidR="00A0398C" w:rsidRDefault="00A0398C" w:rsidP="00A0398C"/>
        </w:tc>
      </w:tr>
      <w:tr w:rsidR="00A0398C" w14:paraId="35BB44D9"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C0539A1" w14:textId="730A2139" w:rsidR="00A0398C" w:rsidRPr="00E05063" w:rsidRDefault="00A0398C" w:rsidP="00A0398C">
            <w:pPr>
              <w:rPr>
                <w:lang w:val="kk-KZ"/>
              </w:rPr>
            </w:pPr>
            <w:r>
              <w:rPr>
                <w:rFonts w:ascii="Times New Roman" w:eastAsia="Times New Roman" w:hAnsi="Times New Roman"/>
                <w:sz w:val="20"/>
                <w:lang w:val="kk-KZ"/>
              </w:rPr>
              <w:t>152</w:t>
            </w:r>
          </w:p>
        </w:tc>
        <w:tc>
          <w:tcPr>
            <w:tcW w:w="2720" w:type="dxa"/>
            <w:tcBorders>
              <w:top w:val="single" w:sz="8" w:space="0" w:color="000000"/>
              <w:left w:val="single" w:sz="8" w:space="0" w:color="000000"/>
              <w:bottom w:val="single" w:sz="8" w:space="0" w:color="000000"/>
              <w:right w:val="single" w:sz="8" w:space="0" w:color="000000"/>
            </w:tcBorders>
          </w:tcPr>
          <w:p w14:paraId="3F807EC6" w14:textId="77777777" w:rsidR="00A0398C" w:rsidRDefault="00A0398C" w:rsidP="00A0398C">
            <w:r>
              <w:rPr>
                <w:rFonts w:ascii="Times New Roman" w:eastAsia="Times New Roman" w:hAnsi="Times New Roman"/>
                <w:sz w:val="20"/>
              </w:rPr>
              <w:t>G/TBT/N/CHN/2258</w:t>
            </w:r>
          </w:p>
        </w:tc>
        <w:tc>
          <w:tcPr>
            <w:tcW w:w="5102" w:type="dxa"/>
            <w:tcBorders>
              <w:top w:val="single" w:sz="8" w:space="0" w:color="000000"/>
              <w:left w:val="single" w:sz="8" w:space="0" w:color="000000"/>
              <w:bottom w:val="single" w:sz="8" w:space="0" w:color="000000"/>
              <w:right w:val="single" w:sz="8" w:space="0" w:color="000000"/>
            </w:tcBorders>
          </w:tcPr>
          <w:p w14:paraId="3F8C4EFE" w14:textId="77777777" w:rsidR="00A0398C" w:rsidRDefault="00A0398C" w:rsidP="00A0398C">
            <w:r>
              <w:rPr>
                <w:rFonts w:ascii="Times New Roman" w:eastAsia="Times New Roman" w:hAnsi="Times New Roman"/>
                <w:sz w:val="20"/>
              </w:rPr>
              <w:t>Қытай Халық Республикасының ұлттық стандарты, тұрмыстық су жылыту пештерінің жалпы сипаттамасы; (Қытай тілінде 10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https://members.wto.org/crnattachments/2026/TBT/CHN/26_02952_00_x.pdf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BF30AE" w14:textId="77777777" w:rsidR="00A0398C" w:rsidRDefault="00A0398C" w:rsidP="00A0398C">
            <w:r>
              <w:rPr>
                <w:rFonts w:ascii="Times New Roman" w:eastAsia="Times New Roman" w:hAnsi="Times New Roman"/>
                <w:sz w:val="20"/>
              </w:rPr>
              <w:t>3/08/26</w:t>
            </w:r>
          </w:p>
        </w:tc>
      </w:tr>
      <w:tr w:rsidR="00A0398C" w14:paraId="43830F0A" w14:textId="77777777" w:rsidTr="00BC5F1B">
        <w:tc>
          <w:tcPr>
            <w:tcW w:w="2720" w:type="dxa"/>
            <w:vMerge/>
          </w:tcPr>
          <w:p w14:paraId="6C4D172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47E9A65" w14:textId="77777777" w:rsidR="00A0398C" w:rsidRDefault="00A0398C" w:rsidP="00A0398C">
            <w:r>
              <w:rPr>
                <w:rFonts w:ascii="Times New Roman" w:eastAsia="Times New Roman" w:hAnsi="Times New Roman"/>
                <w:sz w:val="20"/>
              </w:rPr>
              <w:t>4/06/26</w:t>
            </w:r>
          </w:p>
        </w:tc>
        <w:tc>
          <w:tcPr>
            <w:tcW w:w="5102" w:type="dxa"/>
            <w:tcBorders>
              <w:top w:val="single" w:sz="8" w:space="0" w:color="000000"/>
              <w:left w:val="single" w:sz="8" w:space="0" w:color="000000"/>
              <w:bottom w:val="single" w:sz="8" w:space="0" w:color="000000"/>
              <w:right w:val="single" w:sz="8" w:space="0" w:color="000000"/>
            </w:tcBorders>
          </w:tcPr>
          <w:p w14:paraId="67F60382" w14:textId="77777777" w:rsidR="00A0398C" w:rsidRDefault="00A0398C" w:rsidP="00A0398C">
            <w:r>
              <w:rPr>
                <w:rFonts w:ascii="Times New Roman" w:eastAsia="Times New Roman" w:hAnsi="Times New Roman"/>
                <w:sz w:val="20"/>
              </w:rPr>
              <w:t>Тұрмыстық мақсаттағы су жылыту пештері (HS коды: 732119); (ICS коды: 97.040.20)</w:t>
            </w:r>
          </w:p>
        </w:tc>
        <w:tc>
          <w:tcPr>
            <w:tcW w:w="2720" w:type="dxa"/>
            <w:vMerge/>
          </w:tcPr>
          <w:p w14:paraId="63F184DD" w14:textId="77777777" w:rsidR="00A0398C" w:rsidRDefault="00A0398C" w:rsidP="00A0398C"/>
        </w:tc>
      </w:tr>
      <w:tr w:rsidR="00A0398C" w14:paraId="6ADDD907" w14:textId="77777777" w:rsidTr="00BC5F1B">
        <w:tc>
          <w:tcPr>
            <w:tcW w:w="2720" w:type="dxa"/>
            <w:vMerge/>
          </w:tcPr>
          <w:p w14:paraId="15E4DD0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800530D" w14:textId="77777777" w:rsidR="00A0398C" w:rsidRDefault="00A0398C" w:rsidP="00A0398C">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0F7ED6B8" w14:textId="77777777" w:rsidR="00A0398C" w:rsidRDefault="00A0398C" w:rsidP="00A0398C">
            <w:r>
              <w:rPr>
                <w:rFonts w:ascii="Times New Roman" w:eastAsia="Times New Roman" w:hAnsi="Times New Roman"/>
                <w:sz w:val="20"/>
              </w:rPr>
              <w:t xml:space="preserve">Бұл құжат тұрмыстық көмірмен жұмыс істейтін су жылыту пештерінің терминдері мен анықтамаларын, жіктелуі мен кодталуын, техникалық талаптарын, қауіпсіздік талаптарын, сынау әдістерін, тексеру ережелерін, таңбалауды, ілеспе техникалық құжаттаманы, орау, тасымалдау және сақтауды анықтайды. </w:t>
            </w:r>
            <w:r>
              <w:rPr>
                <w:rFonts w:ascii="Times New Roman" w:eastAsia="Times New Roman" w:hAnsi="Times New Roman"/>
                <w:sz w:val="20"/>
              </w:rPr>
              <w:br/>
            </w:r>
            <w:r>
              <w:rPr>
                <w:rFonts w:ascii="Times New Roman" w:eastAsia="Times New Roman" w:hAnsi="Times New Roman"/>
                <w:sz w:val="20"/>
              </w:rPr>
              <w:br/>
              <w:t>Бұл құжат номиналды жылыту қуаты 100 кВт-тан төмен, қалыпты атмосфералық жұмыс қысымы және шығу суының температурасы 80 ℃ аспайтын азаматтық мақсатта құйылған биомассалық отын, ағаш және өнеркәсіптік көмір пайдаланатын тұрмыстық су жылыту және пісіру пештеріне қолданылады.</w:t>
            </w:r>
          </w:p>
        </w:tc>
        <w:tc>
          <w:tcPr>
            <w:tcW w:w="2720" w:type="dxa"/>
            <w:vMerge/>
          </w:tcPr>
          <w:p w14:paraId="0FFFFEC7" w14:textId="77777777" w:rsidR="00A0398C" w:rsidRDefault="00A0398C" w:rsidP="00A0398C"/>
        </w:tc>
      </w:tr>
      <w:tr w:rsidR="00A0398C" w14:paraId="453CD907"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BDBDF59" w14:textId="10514D16" w:rsidR="00A0398C" w:rsidRPr="00E05063" w:rsidRDefault="00A0398C" w:rsidP="00A0398C">
            <w:pPr>
              <w:rPr>
                <w:lang w:val="kk-KZ"/>
              </w:rPr>
            </w:pPr>
            <w:r>
              <w:rPr>
                <w:rFonts w:ascii="Times New Roman" w:eastAsia="Times New Roman" w:hAnsi="Times New Roman"/>
                <w:sz w:val="20"/>
                <w:lang w:val="kk-KZ"/>
              </w:rPr>
              <w:t>153</w:t>
            </w:r>
          </w:p>
        </w:tc>
        <w:tc>
          <w:tcPr>
            <w:tcW w:w="2720" w:type="dxa"/>
            <w:tcBorders>
              <w:top w:val="single" w:sz="8" w:space="0" w:color="000000"/>
              <w:left w:val="single" w:sz="8" w:space="0" w:color="000000"/>
              <w:bottom w:val="single" w:sz="8" w:space="0" w:color="000000"/>
              <w:right w:val="single" w:sz="8" w:space="0" w:color="000000"/>
            </w:tcBorders>
          </w:tcPr>
          <w:p w14:paraId="1D143246" w14:textId="77777777" w:rsidR="00A0398C" w:rsidRDefault="00A0398C" w:rsidP="00A0398C">
            <w:r>
              <w:rPr>
                <w:rFonts w:ascii="Times New Roman" w:eastAsia="Times New Roman" w:hAnsi="Times New Roman"/>
                <w:sz w:val="20"/>
              </w:rPr>
              <w:t>G/TBT/N/USA/2287</w:t>
            </w:r>
          </w:p>
        </w:tc>
        <w:tc>
          <w:tcPr>
            <w:tcW w:w="5102" w:type="dxa"/>
            <w:tcBorders>
              <w:top w:val="single" w:sz="8" w:space="0" w:color="000000"/>
              <w:left w:val="single" w:sz="8" w:space="0" w:color="000000"/>
              <w:bottom w:val="single" w:sz="8" w:space="0" w:color="000000"/>
              <w:right w:val="single" w:sz="8" w:space="0" w:color="000000"/>
            </w:tcBorders>
          </w:tcPr>
          <w:p w14:paraId="2AD97236" w14:textId="77777777" w:rsidR="00A0398C" w:rsidRDefault="00A0398C" w:rsidP="00A0398C">
            <w:r>
              <w:rPr>
                <w:rFonts w:ascii="Times New Roman" w:eastAsia="Times New Roman" w:hAnsi="Times New Roman"/>
                <w:sz w:val="20"/>
              </w:rPr>
              <w:t>Құбырлардың қауіпсіздігі: Авариялық резервуарларды тексеру ережелері; (ағылшын тілінде 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https://members.wto.org/crnattachments/2026/TBT/USA/26</w:t>
            </w:r>
            <w:r>
              <w:rPr>
                <w:rFonts w:ascii="Times New Roman" w:eastAsia="Times New Roman" w:hAnsi="Times New Roman"/>
                <w:sz w:val="20"/>
              </w:rPr>
              <w:lastRenderedPageBreak/>
              <w:t>_02910_00_e.pdf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FF3FBB" w14:textId="77777777" w:rsidR="00A0398C" w:rsidRDefault="00A0398C" w:rsidP="00A0398C">
            <w:r>
              <w:rPr>
                <w:rFonts w:ascii="Times New Roman" w:eastAsia="Times New Roman" w:hAnsi="Times New Roman"/>
                <w:sz w:val="20"/>
              </w:rPr>
              <w:lastRenderedPageBreak/>
              <w:t>3/08/26</w:t>
            </w:r>
          </w:p>
        </w:tc>
      </w:tr>
      <w:tr w:rsidR="00A0398C" w14:paraId="3CDD4D86" w14:textId="77777777" w:rsidTr="00BC5F1B">
        <w:tc>
          <w:tcPr>
            <w:tcW w:w="2720" w:type="dxa"/>
            <w:vMerge/>
          </w:tcPr>
          <w:p w14:paraId="4A5EB13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DC081DD" w14:textId="77777777" w:rsidR="00A0398C" w:rsidRDefault="00A0398C" w:rsidP="00A0398C">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4D42C5B0" w14:textId="77777777" w:rsidR="00A0398C" w:rsidRDefault="00A0398C" w:rsidP="00A0398C">
            <w:r>
              <w:rPr>
                <w:rFonts w:ascii="Times New Roman" w:eastAsia="Times New Roman" w:hAnsi="Times New Roman"/>
                <w:sz w:val="20"/>
              </w:rPr>
              <w:t>Апаттық резервуарды тексеру; Сапа (ICS коды(лар): 03.120); Апаттарды және табиғи апаттарды бақылау (ICS коды(лар): 13.200); Сұйықтықты сақтау құрылғылары (ICS коды(лар): 23.020)</w:t>
            </w:r>
          </w:p>
        </w:tc>
        <w:tc>
          <w:tcPr>
            <w:tcW w:w="2720" w:type="dxa"/>
            <w:vMerge/>
          </w:tcPr>
          <w:p w14:paraId="15A6D8F1" w14:textId="77777777" w:rsidR="00A0398C" w:rsidRDefault="00A0398C" w:rsidP="00A0398C"/>
        </w:tc>
      </w:tr>
      <w:tr w:rsidR="00A0398C" w14:paraId="2898119F" w14:textId="77777777" w:rsidTr="00BC5F1B">
        <w:tc>
          <w:tcPr>
            <w:tcW w:w="2720" w:type="dxa"/>
            <w:vMerge/>
          </w:tcPr>
          <w:p w14:paraId="10F3DB7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636DFCF"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234ECE7" w14:textId="77777777" w:rsidR="00A0398C" w:rsidRPr="00951FA2" w:rsidRDefault="00A0398C" w:rsidP="00A0398C">
            <w:pPr>
              <w:spacing w:before="100" w:beforeAutospacing="1" w:after="100" w:afterAutospacing="1" w:line="240" w:lineRule="auto"/>
              <w:rPr>
                <w:rFonts w:ascii="Times New Roman" w:eastAsia="Times New Roman" w:hAnsi="Times New Roman"/>
                <w:sz w:val="20"/>
              </w:rPr>
            </w:pPr>
            <w:proofErr w:type="spellStart"/>
            <w:r w:rsidRPr="00951FA2">
              <w:rPr>
                <w:rFonts w:ascii="Times New Roman" w:eastAsia="Times New Roman" w:hAnsi="Times New Roman"/>
                <w:sz w:val="20"/>
              </w:rPr>
              <w:t>Ұсынылып</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отырған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нормативтік</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құқықтық</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акт</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жобасы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туралы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хабарлама</w:t>
            </w:r>
            <w:proofErr w:type="spellEnd"/>
            <w:r w:rsidRPr="00951FA2">
              <w:rPr>
                <w:rFonts w:ascii="Times New Roman" w:eastAsia="Times New Roman" w:hAnsi="Times New Roman"/>
                <w:sz w:val="20"/>
              </w:rPr>
              <w:t>:</w:t>
            </w:r>
          </w:p>
          <w:p w14:paraId="3371388E" w14:textId="77777777" w:rsidR="00A0398C" w:rsidRPr="00951FA2" w:rsidRDefault="00A0398C" w:rsidP="00A0398C">
            <w:pPr>
              <w:spacing w:before="100" w:beforeAutospacing="1" w:after="100" w:afterAutospacing="1" w:line="240" w:lineRule="auto"/>
              <w:rPr>
                <w:rFonts w:ascii="Times New Roman" w:eastAsia="Times New Roman" w:hAnsi="Times New Roman"/>
                <w:sz w:val="20"/>
              </w:rPr>
            </w:pPr>
            <w:proofErr w:type="spellStart"/>
            <w:r w:rsidRPr="00951FA2">
              <w:rPr>
                <w:rFonts w:ascii="Times New Roman" w:eastAsia="Times New Roman" w:hAnsi="Times New Roman"/>
                <w:sz w:val="20"/>
              </w:rPr>
              <w:t>Буферлік</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разгрузкалық</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резервуарлар</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қауіпті</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сұйықтықтарды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тасымалдайтын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құбыржүйелерде</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қысымның</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күрт</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көтерілуін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сурдж</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азайту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үшін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немесе</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құбыр</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арқылы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тасымалданатын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қауіпті</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сұйықтықты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қабылдау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және</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сақтау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оны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кейіннен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қайтадан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құбырға</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айдау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және</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тасымалдауды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жалғастыру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үшін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қолданылады</w:t>
            </w:r>
            <w:proofErr w:type="spellEnd"/>
            <w:r w:rsidRPr="00951FA2">
              <w:rPr>
                <w:rFonts w:ascii="Times New Roman" w:eastAsia="Times New Roman" w:hAnsi="Times New Roman"/>
                <w:sz w:val="20"/>
              </w:rPr>
              <w:t>.</w:t>
            </w:r>
          </w:p>
          <w:p w14:paraId="199362E0" w14:textId="77777777" w:rsidR="00A0398C" w:rsidRPr="00951FA2" w:rsidRDefault="00A0398C" w:rsidP="00A0398C">
            <w:pPr>
              <w:spacing w:before="100" w:beforeAutospacing="1" w:after="100" w:afterAutospacing="1" w:line="240" w:lineRule="auto"/>
              <w:rPr>
                <w:rFonts w:ascii="Times New Roman" w:eastAsia="Times New Roman" w:hAnsi="Times New Roman"/>
                <w:sz w:val="20"/>
              </w:rPr>
            </w:pPr>
            <w:proofErr w:type="spellStart"/>
            <w:r w:rsidRPr="00951FA2">
              <w:rPr>
                <w:rFonts w:ascii="Times New Roman" w:eastAsia="Times New Roman" w:hAnsi="Times New Roman"/>
                <w:sz w:val="20"/>
              </w:rPr>
              <w:t>Америкалық</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мұнай</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институтының</w:t>
            </w:r>
            <w:proofErr w:type="spellEnd"/>
            <w:r w:rsidRPr="00951FA2">
              <w:rPr>
                <w:rFonts w:ascii="Times New Roman" w:eastAsia="Times New Roman" w:hAnsi="Times New Roman"/>
                <w:sz w:val="20"/>
              </w:rPr>
              <w:t xml:space="preserve"> API 653 </w:t>
            </w:r>
            <w:proofErr w:type="spellStart"/>
            <w:r w:rsidRPr="00951FA2">
              <w:rPr>
                <w:rFonts w:ascii="Times New Roman" w:eastAsia="Times New Roman" w:hAnsi="Times New Roman"/>
                <w:sz w:val="20"/>
              </w:rPr>
              <w:t>стандарты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жерүсті</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сақтау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резервуарларын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тексеру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жөндеу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өзгерту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және</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қайта</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құрастыруға</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қойылатын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салалық</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талаптарды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белгілейді</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Құбыржолдары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және</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қауіпті</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материалдардың</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қауіпсіздігі</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жөніндегі</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басқарма</w:t>
            </w:r>
            <w:proofErr w:type="spellEnd"/>
            <w:r w:rsidRPr="00951FA2">
              <w:rPr>
                <w:rFonts w:ascii="Times New Roman" w:eastAsia="Times New Roman" w:hAnsi="Times New Roman"/>
                <w:sz w:val="20"/>
              </w:rPr>
              <w:t xml:space="preserve"> (PHMSA) </w:t>
            </w:r>
            <w:proofErr w:type="spellStart"/>
            <w:r w:rsidRPr="00951FA2">
              <w:rPr>
                <w:rFonts w:ascii="Times New Roman" w:eastAsia="Times New Roman" w:hAnsi="Times New Roman"/>
                <w:sz w:val="20"/>
              </w:rPr>
              <w:t>қазіргі</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уақытта</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өз</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нормативтік</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талаптарына</w:t>
            </w:r>
            <w:proofErr w:type="spellEnd"/>
            <w:r w:rsidRPr="00951FA2">
              <w:rPr>
                <w:rFonts w:ascii="Times New Roman" w:eastAsia="Times New Roman" w:hAnsi="Times New Roman"/>
                <w:sz w:val="20"/>
              </w:rPr>
              <w:t xml:space="preserve"> API 653 </w:t>
            </w:r>
            <w:proofErr w:type="spellStart"/>
            <w:r w:rsidRPr="00951FA2">
              <w:rPr>
                <w:rFonts w:ascii="Times New Roman" w:eastAsia="Times New Roman" w:hAnsi="Times New Roman"/>
                <w:sz w:val="20"/>
              </w:rPr>
              <w:t>стандартының</w:t>
            </w:r>
            <w:proofErr w:type="spellEnd"/>
            <w:r w:rsidRPr="00951FA2">
              <w:rPr>
                <w:rFonts w:ascii="Times New Roman" w:eastAsia="Times New Roman" w:hAnsi="Times New Roman"/>
                <w:sz w:val="20"/>
              </w:rPr>
              <w:t xml:space="preserve"> 3-шығарылымын (2001 </w:t>
            </w:r>
            <w:proofErr w:type="spellStart"/>
            <w:r w:rsidRPr="00951FA2">
              <w:rPr>
                <w:rFonts w:ascii="Times New Roman" w:eastAsia="Times New Roman" w:hAnsi="Times New Roman"/>
                <w:sz w:val="20"/>
              </w:rPr>
              <w:t>жылғы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желтоқсанда</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жарияланған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сілтеме</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арқылы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енгізген</w:t>
            </w:r>
            <w:proofErr w:type="spellEnd"/>
            <w:r w:rsidRPr="00951FA2">
              <w:rPr>
                <w:rFonts w:ascii="Times New Roman" w:eastAsia="Times New Roman" w:hAnsi="Times New Roman"/>
                <w:sz w:val="20"/>
              </w:rPr>
              <w:t>.</w:t>
            </w:r>
          </w:p>
          <w:p w14:paraId="4644E332" w14:textId="77777777" w:rsidR="00A0398C" w:rsidRPr="00951FA2" w:rsidRDefault="00A0398C" w:rsidP="00A0398C">
            <w:pPr>
              <w:spacing w:before="100" w:beforeAutospacing="1" w:after="100" w:afterAutospacing="1" w:line="240" w:lineRule="auto"/>
              <w:rPr>
                <w:rFonts w:ascii="Times New Roman" w:eastAsia="Times New Roman" w:hAnsi="Times New Roman"/>
                <w:sz w:val="20"/>
              </w:rPr>
            </w:pPr>
            <w:proofErr w:type="spellStart"/>
            <w:r w:rsidRPr="00951FA2">
              <w:rPr>
                <w:rFonts w:ascii="Times New Roman" w:eastAsia="Times New Roman" w:hAnsi="Times New Roman"/>
                <w:sz w:val="20"/>
              </w:rPr>
              <w:t>Осы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нормативтік</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реттеу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шеңберінде</w:t>
            </w:r>
            <w:proofErr w:type="spellEnd"/>
            <w:r w:rsidRPr="00951FA2">
              <w:rPr>
                <w:rFonts w:ascii="Times New Roman" w:eastAsia="Times New Roman" w:hAnsi="Times New Roman"/>
                <w:sz w:val="20"/>
              </w:rPr>
              <w:t xml:space="preserve"> PHMSA </w:t>
            </w:r>
            <w:proofErr w:type="spellStart"/>
            <w:r w:rsidRPr="00951FA2">
              <w:rPr>
                <w:rFonts w:ascii="Times New Roman" w:eastAsia="Times New Roman" w:hAnsi="Times New Roman"/>
                <w:sz w:val="20"/>
              </w:rPr>
              <w:t>буферлік</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резервуарларға</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қатысты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өз</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ережелерін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жаңартып</w:t>
            </w:r>
            <w:proofErr w:type="spellEnd"/>
            <w:r w:rsidRPr="00951FA2">
              <w:rPr>
                <w:rFonts w:ascii="Times New Roman" w:eastAsia="Times New Roman" w:hAnsi="Times New Roman"/>
                <w:sz w:val="20"/>
              </w:rPr>
              <w:t xml:space="preserve">, API 653 </w:t>
            </w:r>
            <w:proofErr w:type="spellStart"/>
            <w:r w:rsidRPr="00951FA2">
              <w:rPr>
                <w:rFonts w:ascii="Times New Roman" w:eastAsia="Times New Roman" w:hAnsi="Times New Roman"/>
                <w:sz w:val="20"/>
              </w:rPr>
              <w:t>стандартының</w:t>
            </w:r>
            <w:proofErr w:type="spellEnd"/>
            <w:r w:rsidRPr="00951FA2">
              <w:rPr>
                <w:rFonts w:ascii="Times New Roman" w:eastAsia="Times New Roman" w:hAnsi="Times New Roman"/>
                <w:sz w:val="20"/>
              </w:rPr>
              <w:t xml:space="preserve"> 5-шығарылымын (2014 </w:t>
            </w:r>
            <w:proofErr w:type="spellStart"/>
            <w:r w:rsidRPr="00951FA2">
              <w:rPr>
                <w:rFonts w:ascii="Times New Roman" w:eastAsia="Times New Roman" w:hAnsi="Times New Roman"/>
                <w:sz w:val="20"/>
              </w:rPr>
              <w:t>жылғы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қарашада</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жарияланған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сілтеме</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арқылы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енгізуді</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ұсынады</w:t>
            </w:r>
            <w:proofErr w:type="spellEnd"/>
            <w:r w:rsidRPr="00951FA2">
              <w:rPr>
                <w:rFonts w:ascii="Times New Roman" w:eastAsia="Times New Roman" w:hAnsi="Times New Roman"/>
                <w:sz w:val="20"/>
              </w:rPr>
              <w:t>.</w:t>
            </w:r>
          </w:p>
          <w:p w14:paraId="5BCCDB5D" w14:textId="77777777" w:rsidR="00A0398C" w:rsidRPr="00951FA2" w:rsidRDefault="00A0398C" w:rsidP="00A0398C">
            <w:pPr>
              <w:spacing w:before="100" w:beforeAutospacing="1" w:after="100" w:afterAutospacing="1" w:line="240" w:lineRule="auto"/>
              <w:rPr>
                <w:rFonts w:ascii="Times New Roman" w:eastAsia="Times New Roman" w:hAnsi="Times New Roman"/>
                <w:sz w:val="20"/>
              </w:rPr>
            </w:pPr>
            <w:proofErr w:type="spellStart"/>
            <w:r w:rsidRPr="00951FA2">
              <w:rPr>
                <w:rFonts w:ascii="Times New Roman" w:eastAsia="Times New Roman" w:hAnsi="Times New Roman"/>
                <w:sz w:val="20"/>
              </w:rPr>
              <w:t>Ұсыныстың</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маңызды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элементі</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ретінде</w:t>
            </w:r>
            <w:proofErr w:type="spellEnd"/>
            <w:r w:rsidRPr="00951FA2">
              <w:rPr>
                <w:rFonts w:ascii="Times New Roman" w:eastAsia="Times New Roman" w:hAnsi="Times New Roman"/>
                <w:sz w:val="20"/>
              </w:rPr>
              <w:t xml:space="preserve"> PHMSA </w:t>
            </w:r>
            <w:proofErr w:type="spellStart"/>
            <w:r w:rsidRPr="00951FA2">
              <w:rPr>
                <w:rFonts w:ascii="Times New Roman" w:eastAsia="Times New Roman" w:hAnsi="Times New Roman"/>
                <w:sz w:val="20"/>
              </w:rPr>
              <w:t>сондай-ақ</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пайдаланудағы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буферлік</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резервуарларды</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тексеру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аралықтарын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белгілеу</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үшін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тәуекелге</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негізделген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тексеру</w:t>
            </w:r>
            <w:proofErr w:type="spellEnd"/>
            <w:r w:rsidRPr="00951FA2">
              <w:rPr>
                <w:rFonts w:ascii="Times New Roman" w:eastAsia="Times New Roman" w:hAnsi="Times New Roman"/>
                <w:sz w:val="20"/>
              </w:rPr>
              <w:t xml:space="preserve"> (Risk-Based Inspection, RBI) </w:t>
            </w:r>
            <w:proofErr w:type="spellStart"/>
            <w:r w:rsidRPr="00951FA2">
              <w:rPr>
                <w:rFonts w:ascii="Times New Roman" w:eastAsia="Times New Roman" w:hAnsi="Times New Roman"/>
                <w:sz w:val="20"/>
              </w:rPr>
              <w:t>рәсімдерін</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қолдануға</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рұқсат</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беруді</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көздеп</w:t>
            </w:r>
            <w:proofErr w:type="spellEnd"/>
            <w:r w:rsidRPr="00951FA2">
              <w:rPr>
                <w:rFonts w:ascii="Times New Roman" w:eastAsia="Times New Roman" w:hAnsi="Times New Roman"/>
                <w:sz w:val="20"/>
              </w:rPr>
              <w:t xml:space="preserve"> </w:t>
            </w:r>
            <w:proofErr w:type="spellStart"/>
            <w:r w:rsidRPr="00951FA2">
              <w:rPr>
                <w:rFonts w:ascii="Times New Roman" w:eastAsia="Times New Roman" w:hAnsi="Times New Roman"/>
                <w:sz w:val="20"/>
              </w:rPr>
              <w:t>отыр</w:t>
            </w:r>
            <w:proofErr w:type="spellEnd"/>
            <w:r w:rsidRPr="00951FA2">
              <w:rPr>
                <w:rFonts w:ascii="Times New Roman" w:eastAsia="Times New Roman" w:hAnsi="Times New Roman"/>
                <w:sz w:val="20"/>
              </w:rPr>
              <w:t>.</w:t>
            </w:r>
          </w:p>
        </w:tc>
        <w:tc>
          <w:tcPr>
            <w:tcW w:w="2720" w:type="dxa"/>
            <w:vMerge/>
          </w:tcPr>
          <w:p w14:paraId="5D0875B2" w14:textId="77777777" w:rsidR="00A0398C" w:rsidRDefault="00A0398C" w:rsidP="00A0398C"/>
        </w:tc>
      </w:tr>
      <w:tr w:rsidR="00A0398C" w14:paraId="2038EBC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CE8C013" w14:textId="17DE8C1F" w:rsidR="00A0398C" w:rsidRPr="00E05063" w:rsidRDefault="00A0398C" w:rsidP="00A0398C">
            <w:pPr>
              <w:rPr>
                <w:lang w:val="kk-KZ"/>
              </w:rPr>
            </w:pPr>
            <w:r>
              <w:rPr>
                <w:rFonts w:ascii="Times New Roman" w:eastAsia="Times New Roman" w:hAnsi="Times New Roman"/>
                <w:sz w:val="20"/>
                <w:lang w:val="kk-KZ"/>
              </w:rPr>
              <w:t>154</w:t>
            </w:r>
          </w:p>
        </w:tc>
        <w:tc>
          <w:tcPr>
            <w:tcW w:w="2720" w:type="dxa"/>
            <w:tcBorders>
              <w:top w:val="single" w:sz="8" w:space="0" w:color="000000"/>
              <w:left w:val="single" w:sz="8" w:space="0" w:color="000000"/>
              <w:bottom w:val="single" w:sz="8" w:space="0" w:color="000000"/>
              <w:right w:val="single" w:sz="8" w:space="0" w:color="000000"/>
            </w:tcBorders>
          </w:tcPr>
          <w:p w14:paraId="381D8566" w14:textId="77777777" w:rsidR="00A0398C" w:rsidRDefault="00A0398C" w:rsidP="00A0398C">
            <w:r>
              <w:rPr>
                <w:rFonts w:ascii="Times New Roman" w:eastAsia="Times New Roman" w:hAnsi="Times New Roman"/>
                <w:sz w:val="20"/>
              </w:rPr>
              <w:t>G/TBT/N/USA/2286</w:t>
            </w:r>
          </w:p>
        </w:tc>
        <w:tc>
          <w:tcPr>
            <w:tcW w:w="5102" w:type="dxa"/>
            <w:tcBorders>
              <w:top w:val="single" w:sz="8" w:space="0" w:color="000000"/>
              <w:left w:val="single" w:sz="8" w:space="0" w:color="000000"/>
              <w:bottom w:val="single" w:sz="8" w:space="0" w:color="000000"/>
              <w:right w:val="single" w:sz="8" w:space="0" w:color="000000"/>
            </w:tcBorders>
          </w:tcPr>
          <w:p w14:paraId="5F93747E" w14:textId="77777777" w:rsidR="00A0398C" w:rsidRDefault="00A0398C" w:rsidP="00A0398C">
            <w:r>
              <w:rPr>
                <w:rFonts w:ascii="Times New Roman" w:eastAsia="Times New Roman" w:hAnsi="Times New Roman"/>
                <w:sz w:val="20"/>
              </w:rPr>
              <w:t>Нормативтік нұсқаулықтың жобасы: Өндіріс және қайта өңдеу объектілерінде апаттық айнымалы ток қуат көздерін қолдану және сынау; (ағылшын тілінде 2 бет), (ағылшын тілінде 25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https://members.wto.org/crnattachments/2026/TBT/USA/26_02909_00_e.pdf</w:t>
            </w:r>
            <w:r>
              <w:rPr>
                <w:rFonts w:ascii="Times New Roman" w:eastAsia="Times New Roman" w:hAnsi="Times New Roman"/>
                <w:sz w:val="20"/>
              </w:rPr>
              <w:br/>
              <w:t>https://members.wto.org/crnattachments/2026/TBT/USA/26_02909_01_e.pdf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E8E8D4" w14:textId="77777777" w:rsidR="00A0398C" w:rsidRDefault="00A0398C" w:rsidP="00A0398C">
            <w:r>
              <w:rPr>
                <w:rFonts w:ascii="Times New Roman" w:eastAsia="Times New Roman" w:hAnsi="Times New Roman"/>
                <w:sz w:val="20"/>
              </w:rPr>
              <w:t>2/07/26</w:t>
            </w:r>
          </w:p>
        </w:tc>
      </w:tr>
      <w:tr w:rsidR="00A0398C" w14:paraId="29C9C194" w14:textId="77777777" w:rsidTr="00BC5F1B">
        <w:tc>
          <w:tcPr>
            <w:tcW w:w="2720" w:type="dxa"/>
            <w:vMerge/>
          </w:tcPr>
          <w:p w14:paraId="42BAE8B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77DCA9C" w14:textId="77777777" w:rsidR="00A0398C" w:rsidRDefault="00A0398C" w:rsidP="00A0398C">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4FD28342" w14:textId="77777777" w:rsidR="00A0398C" w:rsidRDefault="00A0398C" w:rsidP="00A0398C">
            <w:r>
              <w:rPr>
                <w:rFonts w:ascii="Times New Roman" w:eastAsia="Times New Roman" w:hAnsi="Times New Roman"/>
                <w:sz w:val="20"/>
              </w:rPr>
              <w:t>Айнымалы токпен (AC) авариялық қоректендіру көздерін сынау; Жалпы сынақ шарттары мен процедуралары (ICS кодтары: 19.020); Атом электр станциялары. Қауіпсіздік (ICS кодтары: 27.120.20)</w:t>
            </w:r>
          </w:p>
        </w:tc>
        <w:tc>
          <w:tcPr>
            <w:tcW w:w="2720" w:type="dxa"/>
            <w:vMerge/>
          </w:tcPr>
          <w:p w14:paraId="5A026AD8" w14:textId="77777777" w:rsidR="00A0398C" w:rsidRDefault="00A0398C" w:rsidP="00A0398C"/>
        </w:tc>
      </w:tr>
      <w:tr w:rsidR="00A0398C" w14:paraId="476B5C6D" w14:textId="77777777" w:rsidTr="00BC5F1B">
        <w:tc>
          <w:tcPr>
            <w:tcW w:w="2720" w:type="dxa"/>
            <w:vMerge/>
          </w:tcPr>
          <w:p w14:paraId="3C140DD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863474B"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3B2FAD0" w14:textId="77777777" w:rsidR="00A0398C" w:rsidRPr="008A2701" w:rsidRDefault="00A0398C" w:rsidP="00A0398C">
            <w:pPr>
              <w:spacing w:before="100" w:beforeAutospacing="1" w:after="100" w:afterAutospacing="1" w:line="240" w:lineRule="auto"/>
              <w:rPr>
                <w:rFonts w:ascii="Times New Roman" w:eastAsia="Times New Roman" w:hAnsi="Times New Roman"/>
                <w:sz w:val="20"/>
              </w:rPr>
            </w:pPr>
            <w:proofErr w:type="spellStart"/>
            <w:r w:rsidRPr="008A2701">
              <w:rPr>
                <w:rFonts w:ascii="Times New Roman" w:eastAsia="Times New Roman" w:hAnsi="Times New Roman"/>
                <w:sz w:val="20"/>
              </w:rPr>
              <w:t>Жобалық</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нұсқаулық</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түсініктемелерге</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сұрау</w:t>
            </w:r>
            <w:proofErr w:type="spellEnd"/>
            <w:r w:rsidRPr="008A2701">
              <w:rPr>
                <w:rFonts w:ascii="Times New Roman" w:eastAsia="Times New Roman" w:hAnsi="Times New Roman"/>
                <w:sz w:val="20"/>
              </w:rPr>
              <w:t xml:space="preserve"> — АҚШ-</w:t>
            </w:r>
            <w:proofErr w:type="spellStart"/>
            <w:r w:rsidRPr="008A2701">
              <w:rPr>
                <w:rFonts w:ascii="Times New Roman" w:eastAsia="Times New Roman" w:hAnsi="Times New Roman"/>
                <w:sz w:val="20"/>
              </w:rPr>
              <w:t>тың</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Ядролық</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реттеу</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комиссиясы</w:t>
            </w:r>
            <w:proofErr w:type="spellEnd"/>
            <w:r w:rsidRPr="008A2701">
              <w:rPr>
                <w:rFonts w:ascii="Times New Roman" w:eastAsia="Times New Roman" w:hAnsi="Times New Roman"/>
                <w:sz w:val="20"/>
              </w:rPr>
              <w:t xml:space="preserve"> (NRC) </w:t>
            </w:r>
            <w:proofErr w:type="spellStart"/>
            <w:r w:rsidRPr="008A2701">
              <w:rPr>
                <w:rFonts w:ascii="Times New Roman" w:eastAsia="Times New Roman" w:hAnsi="Times New Roman"/>
                <w:sz w:val="20"/>
              </w:rPr>
              <w:t>қоғамдық</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талқылау</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үшін</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нормативтік</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нұсқаулықтың</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жобасын</w:t>
            </w:r>
            <w:proofErr w:type="spellEnd"/>
            <w:r w:rsidRPr="008A2701">
              <w:rPr>
                <w:rFonts w:ascii="Times New Roman" w:eastAsia="Times New Roman" w:hAnsi="Times New Roman"/>
                <w:sz w:val="20"/>
              </w:rPr>
              <w:t xml:space="preserve"> (DG) DG-1477 «</w:t>
            </w:r>
            <w:proofErr w:type="spellStart"/>
            <w:r w:rsidRPr="008A2701">
              <w:rPr>
                <w:rFonts w:ascii="Times New Roman" w:eastAsia="Times New Roman" w:hAnsi="Times New Roman"/>
                <w:sz w:val="20"/>
              </w:rPr>
              <w:t>Өндірістік</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және</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пайдалану</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lastRenderedPageBreak/>
              <w:t>объектілеріндегі</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алаңішілік</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авариялық</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айнымалы</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ток</w:t>
            </w:r>
            <w:proofErr w:type="spellEnd"/>
            <w:r w:rsidRPr="008A2701">
              <w:rPr>
                <w:rFonts w:ascii="Times New Roman" w:eastAsia="Times New Roman" w:hAnsi="Times New Roman"/>
                <w:sz w:val="20"/>
              </w:rPr>
              <w:t xml:space="preserve"> (AC) </w:t>
            </w:r>
            <w:proofErr w:type="spellStart"/>
            <w:r w:rsidRPr="008A2701">
              <w:rPr>
                <w:rFonts w:ascii="Times New Roman" w:eastAsia="Times New Roman" w:hAnsi="Times New Roman"/>
                <w:sz w:val="20"/>
              </w:rPr>
              <w:t>көздерін</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қолдану</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және</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сынау</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жариялап</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отыр</w:t>
            </w:r>
            <w:proofErr w:type="spellEnd"/>
            <w:r w:rsidRPr="008A2701">
              <w:rPr>
                <w:rFonts w:ascii="Times New Roman" w:eastAsia="Times New Roman" w:hAnsi="Times New Roman"/>
                <w:sz w:val="20"/>
              </w:rPr>
              <w:t>.</w:t>
            </w:r>
          </w:p>
          <w:p w14:paraId="444CCCFD" w14:textId="77777777" w:rsidR="00A0398C" w:rsidRPr="008A2701" w:rsidRDefault="00A0398C" w:rsidP="00A0398C">
            <w:pPr>
              <w:spacing w:before="100" w:beforeAutospacing="1" w:after="100" w:afterAutospacing="1" w:line="240" w:lineRule="auto"/>
              <w:rPr>
                <w:rFonts w:ascii="Times New Roman" w:eastAsia="Times New Roman" w:hAnsi="Times New Roman"/>
                <w:sz w:val="20"/>
              </w:rPr>
            </w:pPr>
            <w:proofErr w:type="spellStart"/>
            <w:r w:rsidRPr="008A2701">
              <w:rPr>
                <w:rFonts w:ascii="Times New Roman" w:eastAsia="Times New Roman" w:hAnsi="Times New Roman"/>
                <w:sz w:val="20"/>
              </w:rPr>
              <w:t>Бұл</w:t>
            </w:r>
            <w:proofErr w:type="spellEnd"/>
            <w:r w:rsidRPr="008A2701">
              <w:rPr>
                <w:rFonts w:ascii="Times New Roman" w:eastAsia="Times New Roman" w:hAnsi="Times New Roman"/>
                <w:sz w:val="20"/>
              </w:rPr>
              <w:t xml:space="preserve"> DG </w:t>
            </w:r>
            <w:proofErr w:type="spellStart"/>
            <w:r w:rsidRPr="008A2701">
              <w:rPr>
                <w:rFonts w:ascii="Times New Roman" w:eastAsia="Times New Roman" w:hAnsi="Times New Roman"/>
                <w:sz w:val="20"/>
              </w:rPr>
              <w:t>атауы</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өзгертілген</w:t>
            </w:r>
            <w:proofErr w:type="spellEnd"/>
            <w:r w:rsidRPr="008A2701">
              <w:rPr>
                <w:rFonts w:ascii="Times New Roman" w:eastAsia="Times New Roman" w:hAnsi="Times New Roman"/>
                <w:sz w:val="20"/>
              </w:rPr>
              <w:t xml:space="preserve"> 1.9 </w:t>
            </w:r>
            <w:proofErr w:type="spellStart"/>
            <w:r w:rsidRPr="008A2701">
              <w:rPr>
                <w:rFonts w:ascii="Times New Roman" w:eastAsia="Times New Roman" w:hAnsi="Times New Roman"/>
                <w:sz w:val="20"/>
              </w:rPr>
              <w:t>нормативтік</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нұсқаулықтың</w:t>
            </w:r>
            <w:proofErr w:type="spellEnd"/>
            <w:r w:rsidRPr="008A2701">
              <w:rPr>
                <w:rFonts w:ascii="Times New Roman" w:eastAsia="Times New Roman" w:hAnsi="Times New Roman"/>
                <w:sz w:val="20"/>
              </w:rPr>
              <w:t xml:space="preserve"> (RG) 5-ші </w:t>
            </w:r>
            <w:proofErr w:type="spellStart"/>
            <w:r w:rsidRPr="008A2701">
              <w:rPr>
                <w:rFonts w:ascii="Times New Roman" w:eastAsia="Times New Roman" w:hAnsi="Times New Roman"/>
                <w:sz w:val="20"/>
              </w:rPr>
              <w:t>қайта</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қаралған</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нұсқасы</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ретінде</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ұсынылады</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Ұсынылып</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отырған</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қайта</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қарау</w:t>
            </w:r>
            <w:proofErr w:type="spellEnd"/>
            <w:r w:rsidRPr="008A2701">
              <w:rPr>
                <w:rFonts w:ascii="Times New Roman" w:eastAsia="Times New Roman" w:hAnsi="Times New Roman"/>
                <w:sz w:val="20"/>
              </w:rPr>
              <w:t xml:space="preserve"> NRC </w:t>
            </w:r>
            <w:proofErr w:type="spellStart"/>
            <w:r w:rsidRPr="008A2701">
              <w:rPr>
                <w:rFonts w:ascii="Times New Roman" w:eastAsia="Times New Roman" w:hAnsi="Times New Roman"/>
                <w:sz w:val="20"/>
              </w:rPr>
              <w:t>қызметкерлері</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тарапынан</w:t>
            </w:r>
            <w:proofErr w:type="spellEnd"/>
            <w:r w:rsidRPr="008A2701">
              <w:rPr>
                <w:rFonts w:ascii="Times New Roman" w:eastAsia="Times New Roman" w:hAnsi="Times New Roman"/>
                <w:sz w:val="20"/>
              </w:rPr>
              <w:t xml:space="preserve"> NRC </w:t>
            </w:r>
            <w:proofErr w:type="spellStart"/>
            <w:r w:rsidRPr="008A2701">
              <w:rPr>
                <w:rFonts w:ascii="Times New Roman" w:eastAsia="Times New Roman" w:hAnsi="Times New Roman"/>
                <w:sz w:val="20"/>
              </w:rPr>
              <w:t>нормативтік</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талаптарына</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сәйкес</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келу</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үшін</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қолайлы</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деп</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саналатын</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ұсынымдарды</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қамтиды</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олар</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өндірістік</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және</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пайдалану</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объектілеріндегі</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алаңішілік</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авариялық</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айнымалы</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ток</w:t>
            </w:r>
            <w:proofErr w:type="spellEnd"/>
            <w:r w:rsidRPr="008A2701">
              <w:rPr>
                <w:rFonts w:ascii="Times New Roman" w:eastAsia="Times New Roman" w:hAnsi="Times New Roman"/>
                <w:sz w:val="20"/>
              </w:rPr>
              <w:t xml:space="preserve"> (AC) </w:t>
            </w:r>
            <w:proofErr w:type="spellStart"/>
            <w:r w:rsidRPr="008A2701">
              <w:rPr>
                <w:rFonts w:ascii="Times New Roman" w:eastAsia="Times New Roman" w:hAnsi="Times New Roman"/>
                <w:sz w:val="20"/>
              </w:rPr>
              <w:t>көздеріне</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қатысты</w:t>
            </w:r>
            <w:proofErr w:type="spellEnd"/>
            <w:r w:rsidRPr="008A2701">
              <w:rPr>
                <w:rFonts w:ascii="Times New Roman" w:eastAsia="Times New Roman" w:hAnsi="Times New Roman"/>
                <w:sz w:val="20"/>
              </w:rPr>
              <w:t>.</w:t>
            </w:r>
          </w:p>
          <w:p w14:paraId="5160CE11" w14:textId="77777777" w:rsidR="00A0398C" w:rsidRPr="008A2701" w:rsidRDefault="00A0398C" w:rsidP="00A0398C">
            <w:pPr>
              <w:spacing w:before="100" w:beforeAutospacing="1" w:after="100" w:afterAutospacing="1" w:line="240" w:lineRule="auto"/>
              <w:rPr>
                <w:rFonts w:ascii="Times New Roman" w:eastAsia="Times New Roman" w:hAnsi="Times New Roman"/>
                <w:sz w:val="20"/>
              </w:rPr>
            </w:pPr>
            <w:proofErr w:type="spellStart"/>
            <w:r w:rsidRPr="008A2701">
              <w:rPr>
                <w:rFonts w:ascii="Times New Roman" w:eastAsia="Times New Roman" w:hAnsi="Times New Roman"/>
                <w:sz w:val="20"/>
              </w:rPr>
              <w:t>Бұл</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қуат</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көздеріне</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авариялық</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дизель-генераторлар</w:t>
            </w:r>
            <w:proofErr w:type="spellEnd"/>
            <w:r w:rsidRPr="008A2701">
              <w:rPr>
                <w:rFonts w:ascii="Times New Roman" w:eastAsia="Times New Roman" w:hAnsi="Times New Roman"/>
                <w:sz w:val="20"/>
              </w:rPr>
              <w:t xml:space="preserve"> (EDG), </w:t>
            </w:r>
            <w:proofErr w:type="spellStart"/>
            <w:r w:rsidRPr="008A2701">
              <w:rPr>
                <w:rFonts w:ascii="Times New Roman" w:eastAsia="Times New Roman" w:hAnsi="Times New Roman"/>
                <w:sz w:val="20"/>
              </w:rPr>
              <w:t>газтурбиналық</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генераторлар</w:t>
            </w:r>
            <w:proofErr w:type="spellEnd"/>
            <w:r w:rsidRPr="008A2701">
              <w:rPr>
                <w:rFonts w:ascii="Times New Roman" w:eastAsia="Times New Roman" w:hAnsi="Times New Roman"/>
                <w:sz w:val="20"/>
              </w:rPr>
              <w:t xml:space="preserve"> (CTG), </w:t>
            </w:r>
            <w:proofErr w:type="spellStart"/>
            <w:r w:rsidRPr="008A2701">
              <w:rPr>
                <w:rFonts w:ascii="Times New Roman" w:eastAsia="Times New Roman" w:hAnsi="Times New Roman"/>
                <w:sz w:val="20"/>
              </w:rPr>
              <w:t>сондай-ақ</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алаңішілік</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авариялық</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айнымалы</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токтың</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басқа</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да</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түрлері</w:t>
            </w:r>
            <w:proofErr w:type="spellEnd"/>
            <w:r w:rsidRPr="008A2701">
              <w:rPr>
                <w:rFonts w:ascii="Times New Roman" w:eastAsia="Times New Roman" w:hAnsi="Times New Roman"/>
                <w:sz w:val="20"/>
              </w:rPr>
              <w:t xml:space="preserve"> </w:t>
            </w:r>
            <w:proofErr w:type="spellStart"/>
            <w:r w:rsidRPr="008A2701">
              <w:rPr>
                <w:rFonts w:ascii="Times New Roman" w:eastAsia="Times New Roman" w:hAnsi="Times New Roman"/>
                <w:sz w:val="20"/>
              </w:rPr>
              <w:t>жатады</w:t>
            </w:r>
            <w:proofErr w:type="spellEnd"/>
            <w:r w:rsidRPr="008A2701">
              <w:rPr>
                <w:rFonts w:ascii="Times New Roman" w:eastAsia="Times New Roman" w:hAnsi="Times New Roman"/>
                <w:sz w:val="20"/>
              </w:rPr>
              <w:t>.</w:t>
            </w:r>
          </w:p>
        </w:tc>
        <w:tc>
          <w:tcPr>
            <w:tcW w:w="2720" w:type="dxa"/>
            <w:vMerge/>
          </w:tcPr>
          <w:p w14:paraId="09CE38F2" w14:textId="77777777" w:rsidR="00A0398C" w:rsidRDefault="00A0398C" w:rsidP="00A0398C"/>
        </w:tc>
      </w:tr>
      <w:tr w:rsidR="00A0398C" w14:paraId="47C1C85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CC5AA7E" w14:textId="06893B33" w:rsidR="00A0398C" w:rsidRPr="00E05063" w:rsidRDefault="00A0398C" w:rsidP="00A0398C">
            <w:pPr>
              <w:rPr>
                <w:lang w:val="kk-KZ"/>
              </w:rPr>
            </w:pPr>
            <w:r>
              <w:rPr>
                <w:rFonts w:ascii="Times New Roman" w:eastAsia="Times New Roman" w:hAnsi="Times New Roman"/>
                <w:sz w:val="20"/>
                <w:lang w:val="kk-KZ"/>
              </w:rPr>
              <w:t>155</w:t>
            </w:r>
          </w:p>
        </w:tc>
        <w:tc>
          <w:tcPr>
            <w:tcW w:w="2720" w:type="dxa"/>
            <w:tcBorders>
              <w:top w:val="single" w:sz="8" w:space="0" w:color="000000"/>
              <w:left w:val="single" w:sz="8" w:space="0" w:color="000000"/>
              <w:bottom w:val="single" w:sz="8" w:space="0" w:color="000000"/>
              <w:right w:val="single" w:sz="8" w:space="0" w:color="000000"/>
            </w:tcBorders>
          </w:tcPr>
          <w:p w14:paraId="462AAF5D" w14:textId="77777777" w:rsidR="00A0398C" w:rsidRDefault="00A0398C" w:rsidP="00A0398C">
            <w:r>
              <w:rPr>
                <w:rFonts w:ascii="Times New Roman" w:eastAsia="Times New Roman" w:hAnsi="Times New Roman"/>
                <w:sz w:val="20"/>
              </w:rPr>
              <w:t>G/TBT/N/USA/2072/Add.1</w:t>
            </w:r>
          </w:p>
        </w:tc>
        <w:tc>
          <w:tcPr>
            <w:tcW w:w="5102" w:type="dxa"/>
            <w:tcBorders>
              <w:top w:val="single" w:sz="8" w:space="0" w:color="000000"/>
              <w:left w:val="single" w:sz="8" w:space="0" w:color="000000"/>
              <w:bottom w:val="single" w:sz="8" w:space="0" w:color="000000"/>
              <w:right w:val="single" w:sz="8" w:space="0" w:color="000000"/>
            </w:tcBorders>
          </w:tcPr>
          <w:p w14:paraId="6E966BE8" w14:textId="77777777" w:rsidR="00A0398C" w:rsidRDefault="00A0398C" w:rsidP="00A0398C">
            <w:r>
              <w:rPr>
                <w:rFonts w:ascii="Times New Roman" w:eastAsia="Times New Roman" w:hAnsi="Times New Roman"/>
                <w:sz w:val="20"/>
              </w:rPr>
              <w:t>2026 жылғы 2 маусымдағы келесі хабарлама Америка Құрама Штаттары делегациясының өтініші бойынша таратылды.</w:t>
            </w:r>
            <w:r>
              <w:rPr>
                <w:rFonts w:ascii="Times New Roman" w:eastAsia="Times New Roman" w:hAnsi="Times New Roman"/>
                <w:sz w:val="20"/>
              </w:rPr>
              <w:br/>
              <w:t>Хабарланған шара жарияланған – күні: 2026 жылғы 2 маусым</w:t>
            </w:r>
            <w:r>
              <w:rPr>
                <w:rFonts w:ascii="Times New Roman" w:eastAsia="Times New Roman" w:hAnsi="Times New Roman"/>
                <w:sz w:val="20"/>
              </w:rPr>
              <w:br/>
              <w:t>Хабарландырылған шара қолданысқа енгізіледі – күні: 2026 жылғы 2 шілде.</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https://members.wto.org/crnattachments/2026/TBT/USA/final_measure/26_02908_00_e.pdf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BB69D6B" w14:textId="77777777" w:rsidR="00A0398C" w:rsidRDefault="00A0398C" w:rsidP="00A0398C">
            <w:r>
              <w:rPr>
                <w:rFonts w:ascii="Times New Roman" w:eastAsia="Times New Roman" w:hAnsi="Times New Roman"/>
                <w:sz w:val="20"/>
              </w:rPr>
              <w:t>-</w:t>
            </w:r>
          </w:p>
        </w:tc>
      </w:tr>
      <w:tr w:rsidR="00A0398C" w14:paraId="126EC27F" w14:textId="77777777" w:rsidTr="00BC5F1B">
        <w:tc>
          <w:tcPr>
            <w:tcW w:w="2720" w:type="dxa"/>
            <w:vMerge/>
          </w:tcPr>
          <w:p w14:paraId="702FB3D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7112C060" w14:textId="77777777" w:rsidR="00A0398C" w:rsidRDefault="00A0398C" w:rsidP="00A0398C">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776B2685" w14:textId="77777777" w:rsidR="00A0398C" w:rsidRDefault="00A0398C" w:rsidP="00A0398C">
            <w:r>
              <w:rPr>
                <w:rFonts w:ascii="Times New Roman" w:eastAsia="Times New Roman" w:hAnsi="Times New Roman"/>
                <w:sz w:val="20"/>
              </w:rPr>
              <w:t>-</w:t>
            </w:r>
          </w:p>
        </w:tc>
        <w:tc>
          <w:tcPr>
            <w:tcW w:w="2720" w:type="dxa"/>
            <w:vMerge/>
          </w:tcPr>
          <w:p w14:paraId="64B1C210" w14:textId="77777777" w:rsidR="00A0398C" w:rsidRDefault="00A0398C" w:rsidP="00A0398C"/>
        </w:tc>
      </w:tr>
      <w:tr w:rsidR="00A0398C" w14:paraId="33D94F92" w14:textId="77777777" w:rsidTr="00BC5F1B">
        <w:tc>
          <w:tcPr>
            <w:tcW w:w="2720" w:type="dxa"/>
            <w:vMerge/>
          </w:tcPr>
          <w:p w14:paraId="3E283E1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8E26B18"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1334BCB" w14:textId="77777777" w:rsidR="00A0398C" w:rsidRDefault="00A0398C" w:rsidP="00A0398C">
            <w:r>
              <w:rPr>
                <w:rFonts w:ascii="Times New Roman" w:eastAsia="Times New Roman" w:hAnsi="Times New Roman"/>
                <w:sz w:val="20"/>
              </w:rPr>
              <w:t>-</w:t>
            </w:r>
          </w:p>
        </w:tc>
        <w:tc>
          <w:tcPr>
            <w:tcW w:w="2720" w:type="dxa"/>
            <w:vMerge/>
          </w:tcPr>
          <w:p w14:paraId="77EF5693" w14:textId="77777777" w:rsidR="00A0398C" w:rsidRDefault="00A0398C" w:rsidP="00A0398C"/>
        </w:tc>
      </w:tr>
      <w:tr w:rsidR="00A0398C" w14:paraId="3419FC0F"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32CE6BC8" w14:textId="70AC420E" w:rsidR="00A0398C" w:rsidRPr="00E05063" w:rsidRDefault="00A0398C" w:rsidP="00A0398C">
            <w:pPr>
              <w:rPr>
                <w:lang w:val="kk-KZ"/>
              </w:rPr>
            </w:pPr>
            <w:r>
              <w:rPr>
                <w:rFonts w:ascii="Times New Roman" w:eastAsia="Times New Roman" w:hAnsi="Times New Roman"/>
                <w:sz w:val="20"/>
                <w:lang w:val="kk-KZ"/>
              </w:rPr>
              <w:t>156</w:t>
            </w:r>
          </w:p>
        </w:tc>
        <w:tc>
          <w:tcPr>
            <w:tcW w:w="2720" w:type="dxa"/>
            <w:tcBorders>
              <w:top w:val="single" w:sz="8" w:space="0" w:color="000000"/>
              <w:left w:val="single" w:sz="8" w:space="0" w:color="000000"/>
              <w:bottom w:val="single" w:sz="8" w:space="0" w:color="000000"/>
              <w:right w:val="single" w:sz="8" w:space="0" w:color="000000"/>
            </w:tcBorders>
          </w:tcPr>
          <w:p w14:paraId="3409A608" w14:textId="77777777" w:rsidR="00A0398C" w:rsidRDefault="00A0398C" w:rsidP="00A0398C">
            <w:r>
              <w:rPr>
                <w:rFonts w:ascii="Times New Roman" w:eastAsia="Times New Roman" w:hAnsi="Times New Roman"/>
                <w:sz w:val="20"/>
              </w:rPr>
              <w:t>G/TBT/N/RUS/183</w:t>
            </w:r>
          </w:p>
        </w:tc>
        <w:tc>
          <w:tcPr>
            <w:tcW w:w="5102" w:type="dxa"/>
            <w:tcBorders>
              <w:top w:val="single" w:sz="8" w:space="0" w:color="000000"/>
              <w:left w:val="single" w:sz="8" w:space="0" w:color="000000"/>
              <w:bottom w:val="single" w:sz="8" w:space="0" w:color="000000"/>
              <w:right w:val="single" w:sz="8" w:space="0" w:color="000000"/>
            </w:tcBorders>
          </w:tcPr>
          <w:p w14:paraId="71335A98" w14:textId="77777777" w:rsidR="00A0398C" w:rsidRDefault="00A0398C" w:rsidP="00A0398C">
            <w:r>
              <w:rPr>
                <w:rFonts w:ascii="Times New Roman" w:eastAsia="Times New Roman" w:hAnsi="Times New Roman"/>
                <w:sz w:val="20"/>
              </w:rPr>
              <w:t>Медициналық мақсаттағы бұйымдардың қауіпсіздігін, сапасы мен тиімділігін тіркеу және сараптау қағидаларына өзгерістер енгізу жобасы; (2 бет, орыс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бөлімнің байланыс деректеріне сілтеме:</w:t>
            </w:r>
          </w:p>
        </w:tc>
        <w:tc>
          <w:tcPr>
            <w:tcW w:w="2720" w:type="dxa"/>
            <w:vMerge w:val="restart"/>
            <w:tcBorders>
              <w:top w:val="single" w:sz="8" w:space="0" w:color="000000"/>
              <w:left w:val="single" w:sz="8" w:space="0" w:color="000000"/>
              <w:bottom w:val="single" w:sz="8" w:space="0" w:color="000000"/>
              <w:right w:val="single" w:sz="8" w:space="0" w:color="000000"/>
            </w:tcBorders>
          </w:tcPr>
          <w:p w14:paraId="5A276351" w14:textId="77777777" w:rsidR="00A0398C" w:rsidRDefault="00A0398C" w:rsidP="00A0398C">
            <w:r>
              <w:rPr>
                <w:rFonts w:ascii="Times New Roman" w:eastAsia="Times New Roman" w:hAnsi="Times New Roman"/>
                <w:sz w:val="20"/>
              </w:rPr>
              <w:t>-</w:t>
            </w:r>
          </w:p>
        </w:tc>
      </w:tr>
      <w:tr w:rsidR="00A0398C" w14:paraId="5C88364D" w14:textId="77777777" w:rsidTr="00BC5F1B">
        <w:tc>
          <w:tcPr>
            <w:tcW w:w="2720" w:type="dxa"/>
            <w:vMerge/>
          </w:tcPr>
          <w:p w14:paraId="63E798E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6E28EE5" w14:textId="77777777" w:rsidR="00A0398C" w:rsidRDefault="00A0398C" w:rsidP="00A0398C">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7C90B603" w14:textId="77777777" w:rsidR="00A0398C" w:rsidRDefault="00A0398C" w:rsidP="00A0398C">
            <w:r>
              <w:rPr>
                <w:rFonts w:ascii="Times New Roman" w:eastAsia="Times New Roman" w:hAnsi="Times New Roman"/>
                <w:sz w:val="20"/>
              </w:rPr>
              <w:t xml:space="preserve">Медицинада, хирургияда, стоматологияда немесе ветеринарияда қолдануға арналған, фармацевтикалық заттармен сіңдірілген немесе қапталған немесе бөлшек саудаға арналған пішіндерге немесе қаптамаларға салынған мақтадан жасалған жүн, дәке, таңғыштар және ұқсас бұйымдар (мысалы, таңғыштар, гипстер, шұңқырлар) (HS 3005); Медицинада, хирургияда, стоматологияда немесе ветеринарияда қолданылатын құрылғылар мен аспаптар, соның ішінде сцинтиграфиялық жабдық, басқа электромедициналық жабдық және көруді тексеру құралдары (HS 9018); Рентгендік, альфа, бета немесе гамма-сәулеленуді пайдалануға негізделген жабдық, медициналық, хирургиялық, стоматологиялық немесе ветеринариялық мақсатта қолдануға арналған немесе арналмаған, оның ішінде рентгендік немесе сәулелік терапия жабдықтары, </w:t>
            </w:r>
            <w:r>
              <w:rPr>
                <w:rFonts w:ascii="Times New Roman" w:eastAsia="Times New Roman" w:hAnsi="Times New Roman"/>
                <w:sz w:val="20"/>
              </w:rPr>
              <w:lastRenderedPageBreak/>
              <w:t xml:space="preserve">рентгендік түтіктер және басқа да рентгендік генераторлар, жоғары вольтты генераторлар, экрандар және басқару пульттері, экрандар, емдеуге </w:t>
            </w:r>
            <w:proofErr w:type="spellStart"/>
            <w:r>
              <w:rPr>
                <w:rFonts w:ascii="Times New Roman" w:eastAsia="Times New Roman" w:hAnsi="Times New Roman"/>
                <w:sz w:val="20"/>
              </w:rPr>
              <w:t>арналған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үстелдер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ұқсас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тексерулер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орындықтар</w:t>
            </w:r>
            <w:proofErr w:type="spellEnd"/>
            <w:r w:rsidRPr="008A2701">
              <w:rPr>
                <w:rFonts w:ascii="Times New Roman" w:eastAsia="Times New Roman" w:hAnsi="Times New Roman"/>
                <w:sz w:val="20"/>
              </w:rPr>
              <w:t>(</w:t>
            </w:r>
            <w:r>
              <w:rPr>
                <w:rFonts w:ascii="Times New Roman" w:eastAsia="Times New Roman" w:hAnsi="Times New Roman"/>
                <w:sz w:val="20"/>
              </w:rPr>
              <w:t xml:space="preserve">HS 9022); </w:t>
            </w:r>
            <w:proofErr w:type="spellStart"/>
            <w:r>
              <w:rPr>
                <w:rFonts w:ascii="Times New Roman" w:eastAsia="Times New Roman" w:hAnsi="Times New Roman"/>
                <w:sz w:val="20"/>
              </w:rPr>
              <w:t>Медициналық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хирургиялық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стоматологиялық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ветеринарлық жиһаз (мысалы, операциялық үстелдер, тексеру үстелдері, механикалық құрылғылары бар аурухана төсектері, стоматологиялық креслолар); шаштараз креслолары және айналдыруға және бір мезгілде еңкейтуге және көтеруге арналған құрылғылары бар ұқсас орындықтар; жоғарыда аталған өнімдердің бөліктері (HS коды 9402).</w:t>
            </w:r>
          </w:p>
        </w:tc>
        <w:tc>
          <w:tcPr>
            <w:tcW w:w="2720" w:type="dxa"/>
            <w:vMerge/>
          </w:tcPr>
          <w:p w14:paraId="56A39497" w14:textId="77777777" w:rsidR="00A0398C" w:rsidRDefault="00A0398C" w:rsidP="00A0398C"/>
        </w:tc>
      </w:tr>
      <w:tr w:rsidR="00A0398C" w14:paraId="260DDC2A" w14:textId="77777777" w:rsidTr="00BC5F1B">
        <w:tc>
          <w:tcPr>
            <w:tcW w:w="2720" w:type="dxa"/>
            <w:vMerge/>
          </w:tcPr>
          <w:p w14:paraId="709812D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516DCE1" w14:textId="77777777" w:rsidR="00A0398C" w:rsidRDefault="00A0398C" w:rsidP="00A0398C">
            <w:r>
              <w:rPr>
                <w:rFonts w:ascii="Times New Roman" w:eastAsia="Times New Roman" w:hAnsi="Times New Roman"/>
                <w:sz w:val="20"/>
              </w:rPr>
              <w:t>Ресей Федерациясы</w:t>
            </w:r>
          </w:p>
        </w:tc>
        <w:tc>
          <w:tcPr>
            <w:tcW w:w="5102" w:type="dxa"/>
            <w:tcBorders>
              <w:top w:val="single" w:sz="8" w:space="0" w:color="000000"/>
              <w:left w:val="single" w:sz="8" w:space="0" w:color="000000"/>
              <w:bottom w:val="single" w:sz="8" w:space="0" w:color="000000"/>
              <w:right w:val="single" w:sz="8" w:space="0" w:color="000000"/>
            </w:tcBorders>
          </w:tcPr>
          <w:p w14:paraId="29246E72" w14:textId="77777777" w:rsidR="00A0398C" w:rsidRDefault="00A0398C" w:rsidP="00A0398C">
            <w:r>
              <w:rPr>
                <w:rFonts w:ascii="Times New Roman" w:eastAsia="Times New Roman" w:hAnsi="Times New Roman"/>
                <w:sz w:val="20"/>
              </w:rPr>
              <w:t>Медициналық мақсаттағы бұйымдардың қауіпсіздігін, сапасы мен тиімділігін тіркеу және сараптау қағидаларына өзгерістер мен толықтырулар жобасында медициналық мақсаттағы бұйымдарды айналымнан шығаруға жол бермеу мақсатында медициналық мақсаттағы бұйымдарды тіркеу куәлігін алуға өтініште тексеру нәтижелері туралы нақты акт болмаған жағдайда тіркеу куәлігінің қолданылуын тоқтата тұру мүмкіндігі қарастырылған. сапасыз медициналық өнім айналымға шықты.</w:t>
            </w:r>
          </w:p>
        </w:tc>
        <w:tc>
          <w:tcPr>
            <w:tcW w:w="2720" w:type="dxa"/>
            <w:vMerge/>
          </w:tcPr>
          <w:p w14:paraId="75ADC28F" w14:textId="77777777" w:rsidR="00A0398C" w:rsidRDefault="00A0398C" w:rsidP="00A0398C"/>
        </w:tc>
      </w:tr>
      <w:tr w:rsidR="00A0398C" w14:paraId="237E5F62"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CC4069A" w14:textId="0CF0CA54" w:rsidR="00A0398C" w:rsidRPr="00E05063" w:rsidRDefault="00A0398C" w:rsidP="00A0398C">
            <w:pPr>
              <w:rPr>
                <w:lang w:val="kk-KZ"/>
              </w:rPr>
            </w:pPr>
            <w:r>
              <w:rPr>
                <w:rFonts w:ascii="Times New Roman" w:eastAsia="Times New Roman" w:hAnsi="Times New Roman"/>
                <w:sz w:val="20"/>
                <w:lang w:val="kk-KZ"/>
              </w:rPr>
              <w:t>157</w:t>
            </w:r>
          </w:p>
        </w:tc>
        <w:tc>
          <w:tcPr>
            <w:tcW w:w="2720" w:type="dxa"/>
            <w:tcBorders>
              <w:top w:val="single" w:sz="8" w:space="0" w:color="000000"/>
              <w:left w:val="single" w:sz="8" w:space="0" w:color="000000"/>
              <w:bottom w:val="single" w:sz="8" w:space="0" w:color="000000"/>
              <w:right w:val="single" w:sz="8" w:space="0" w:color="000000"/>
            </w:tcBorders>
          </w:tcPr>
          <w:p w14:paraId="073E4FDD" w14:textId="77777777" w:rsidR="00A0398C" w:rsidRDefault="00A0398C" w:rsidP="00A0398C">
            <w:r>
              <w:rPr>
                <w:rFonts w:ascii="Times New Roman" w:eastAsia="Times New Roman" w:hAnsi="Times New Roman"/>
                <w:sz w:val="20"/>
              </w:rPr>
              <w:t>G/TBT/N/IDN/187</w:t>
            </w:r>
          </w:p>
        </w:tc>
        <w:tc>
          <w:tcPr>
            <w:tcW w:w="5102" w:type="dxa"/>
            <w:tcBorders>
              <w:top w:val="single" w:sz="8" w:space="0" w:color="000000"/>
              <w:left w:val="single" w:sz="8" w:space="0" w:color="000000"/>
              <w:bottom w:val="single" w:sz="8" w:space="0" w:color="000000"/>
              <w:right w:val="single" w:sz="8" w:space="0" w:color="000000"/>
            </w:tcBorders>
          </w:tcPr>
          <w:p w14:paraId="7C8A85F5" w14:textId="77777777" w:rsidR="00A0398C" w:rsidRDefault="00A0398C" w:rsidP="00A0398C">
            <w:r>
              <w:rPr>
                <w:rFonts w:ascii="Times New Roman" w:eastAsia="Times New Roman" w:hAnsi="Times New Roman"/>
                <w:sz w:val="20"/>
              </w:rPr>
              <w:t>Халал косметикасының сапасын қамтамасыз ету жүйесін енгізу бойынша әдістемелік нұсқауларға қатысты Халал өнімдерінің сапасын қамтамасыз ету жөніндегі ұйымдастыру агенттігі басшысының 2026 жылғы № ... қаулысының жобасы; (15 бет, индонезия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https://members.wto.org/crnattachments/2026/TBT/IDN/26_02914_00_x.pdf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41FC71" w14:textId="77777777" w:rsidR="00A0398C" w:rsidRDefault="00A0398C" w:rsidP="00A0398C">
            <w:r>
              <w:rPr>
                <w:rFonts w:ascii="Times New Roman" w:eastAsia="Times New Roman" w:hAnsi="Times New Roman"/>
                <w:sz w:val="20"/>
              </w:rPr>
              <w:t>2/08/26</w:t>
            </w:r>
          </w:p>
        </w:tc>
      </w:tr>
      <w:tr w:rsidR="00A0398C" w14:paraId="2E8C92FC" w14:textId="77777777" w:rsidTr="00BC5F1B">
        <w:tc>
          <w:tcPr>
            <w:tcW w:w="2720" w:type="dxa"/>
            <w:vMerge/>
          </w:tcPr>
          <w:p w14:paraId="421DEE6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14F7096" w14:textId="77777777" w:rsidR="00A0398C" w:rsidRDefault="00A0398C" w:rsidP="00A0398C">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2F9EE071" w14:textId="77777777" w:rsidR="00A0398C" w:rsidRDefault="00A0398C" w:rsidP="00A0398C">
            <w:r>
              <w:rPr>
                <w:rFonts w:ascii="Times New Roman" w:eastAsia="Times New Roman" w:hAnsi="Times New Roman"/>
                <w:sz w:val="20"/>
              </w:rPr>
              <w:t>Косметикалық өнім</w:t>
            </w:r>
          </w:p>
        </w:tc>
        <w:tc>
          <w:tcPr>
            <w:tcW w:w="2720" w:type="dxa"/>
            <w:vMerge/>
          </w:tcPr>
          <w:p w14:paraId="7D15207F" w14:textId="77777777" w:rsidR="00A0398C" w:rsidRDefault="00A0398C" w:rsidP="00A0398C"/>
        </w:tc>
      </w:tr>
      <w:tr w:rsidR="00A0398C" w14:paraId="543BC289" w14:textId="77777777" w:rsidTr="00BC5F1B">
        <w:tc>
          <w:tcPr>
            <w:tcW w:w="2720" w:type="dxa"/>
            <w:vMerge/>
          </w:tcPr>
          <w:p w14:paraId="61EFA84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217D116" w14:textId="77777777" w:rsidR="00A0398C" w:rsidRDefault="00A0398C" w:rsidP="00A0398C">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26BD074B" w14:textId="77777777" w:rsidR="00A0398C" w:rsidRPr="00A55235" w:rsidRDefault="00A0398C" w:rsidP="00A0398C">
            <w:pPr>
              <w:spacing w:before="100" w:beforeAutospacing="1" w:after="100" w:afterAutospacing="1" w:line="240" w:lineRule="auto"/>
              <w:rPr>
                <w:rFonts w:ascii="Times New Roman" w:eastAsia="Times New Roman" w:hAnsi="Times New Roman"/>
                <w:sz w:val="20"/>
              </w:rPr>
            </w:pPr>
            <w:proofErr w:type="spellStart"/>
            <w:r w:rsidRPr="00A55235">
              <w:rPr>
                <w:rFonts w:ascii="Times New Roman" w:eastAsia="Times New Roman" w:hAnsi="Times New Roman"/>
                <w:sz w:val="20"/>
              </w:rPr>
              <w:t>Осы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нормативтік</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құқықтық</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актінің</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жобасы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косметикалық</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өнімдер</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үшін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Халалдықты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қамтамасыз</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ету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жүйесін</w:t>
            </w:r>
            <w:proofErr w:type="spellEnd"/>
            <w:r w:rsidRPr="00A55235">
              <w:rPr>
                <w:rFonts w:ascii="Times New Roman" w:eastAsia="Times New Roman" w:hAnsi="Times New Roman"/>
                <w:sz w:val="20"/>
              </w:rPr>
              <w:t xml:space="preserve"> (Halal Assurance System, HAS) </w:t>
            </w:r>
            <w:proofErr w:type="spellStart"/>
            <w:r w:rsidRPr="00A55235">
              <w:rPr>
                <w:rFonts w:ascii="Times New Roman" w:eastAsia="Times New Roman" w:hAnsi="Times New Roman"/>
                <w:sz w:val="20"/>
              </w:rPr>
              <w:t>енгізу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жөніндегі</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Нұсқаулықтарды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белгілейді</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Аталған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нұсқаулықтар</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бизнес</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субъектілеріне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халал</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қадағалау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органдарына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халал</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аудиторларына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өнімнің</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халал</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сәйкестігін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қамтамасыз</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ету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инспекторларына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және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басқа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да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мүдделі</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тараптарға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Индонезияның</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өнімнің</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халалдылығын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қамтамасыз</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ету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туралы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Заңы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мен</w:t>
            </w:r>
            <w:proofErr w:type="spellEnd"/>
            <w:r w:rsidRPr="00A55235">
              <w:rPr>
                <w:rFonts w:ascii="Times New Roman" w:eastAsia="Times New Roman" w:hAnsi="Times New Roman"/>
                <w:sz w:val="20"/>
              </w:rPr>
              <w:t xml:space="preserve"> 2024 </w:t>
            </w:r>
            <w:proofErr w:type="spellStart"/>
            <w:r w:rsidRPr="00A55235">
              <w:rPr>
                <w:rFonts w:ascii="Times New Roman" w:eastAsia="Times New Roman" w:hAnsi="Times New Roman"/>
                <w:sz w:val="20"/>
              </w:rPr>
              <w:t>жылғы</w:t>
            </w:r>
            <w:proofErr w:type="spellEnd"/>
            <w:r w:rsidRPr="00A55235">
              <w:rPr>
                <w:rFonts w:ascii="Times New Roman" w:eastAsia="Times New Roman" w:hAnsi="Times New Roman"/>
                <w:sz w:val="20"/>
              </w:rPr>
              <w:t xml:space="preserve"> № 42 </w:t>
            </w:r>
            <w:proofErr w:type="spellStart"/>
            <w:r w:rsidRPr="00A55235">
              <w:rPr>
                <w:rFonts w:ascii="Times New Roman" w:eastAsia="Times New Roman" w:hAnsi="Times New Roman"/>
                <w:sz w:val="20"/>
              </w:rPr>
              <w:t>Үкімет</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қаулысына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сәйкес</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Халалдықты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қамтамасыз</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ету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жүйесін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енгізуге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жәрдем</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көрсетуге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арналған</w:t>
            </w:r>
            <w:proofErr w:type="spellEnd"/>
            <w:r w:rsidRPr="00A55235">
              <w:rPr>
                <w:rFonts w:ascii="Times New Roman" w:eastAsia="Times New Roman" w:hAnsi="Times New Roman"/>
                <w:sz w:val="20"/>
              </w:rPr>
              <w:t>.</w:t>
            </w:r>
          </w:p>
          <w:p w14:paraId="3CCD9AF8" w14:textId="77777777" w:rsidR="00A0398C" w:rsidRPr="00A55235" w:rsidRDefault="00A0398C" w:rsidP="00A0398C">
            <w:pPr>
              <w:spacing w:before="100" w:beforeAutospacing="1" w:after="100" w:afterAutospacing="1" w:line="240" w:lineRule="auto"/>
              <w:rPr>
                <w:rFonts w:ascii="Times New Roman" w:eastAsia="Times New Roman" w:hAnsi="Times New Roman"/>
                <w:sz w:val="20"/>
              </w:rPr>
            </w:pPr>
            <w:proofErr w:type="spellStart"/>
            <w:r w:rsidRPr="00A55235">
              <w:rPr>
                <w:rFonts w:ascii="Times New Roman" w:eastAsia="Times New Roman" w:hAnsi="Times New Roman"/>
                <w:sz w:val="20"/>
              </w:rPr>
              <w:t>Нормативтік</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акт</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косметикалық</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өнімдерге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қолданылатын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Халалдықты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қамтамасыз</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ету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жүйесінің</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критерийлері</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бойынша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ұсынымдарды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қамтиды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және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өндірістік</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процестің</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бүкіл</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кезеңінде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халал</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талаптарының</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үздіксіз</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сақталуын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қамтамасыз</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ету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үшін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халалдықтың</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сыни</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бақылау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нүктелерін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айқындайды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Нұсқаулықтар</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халал</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lastRenderedPageBreak/>
              <w:t>талаптарын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бірізді</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қолдануды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қамтамасыз</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етуге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қолданыстағы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нормативтік</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құқықтық</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актілер</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мен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стандарттарды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сақтауын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қолдауға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сондай-ақ</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косметикалық</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өнімдердің</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ислам</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қағидаттарына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сәйкес</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халал</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талаптарына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сай</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болуын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қамтамасыз</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етуге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бағытталған</w:t>
            </w:r>
            <w:proofErr w:type="spellEnd"/>
            <w:r w:rsidRPr="00A55235">
              <w:rPr>
                <w:rFonts w:ascii="Times New Roman" w:eastAsia="Times New Roman" w:hAnsi="Times New Roman"/>
                <w:sz w:val="20"/>
              </w:rPr>
              <w:t>.</w:t>
            </w:r>
          </w:p>
        </w:tc>
        <w:tc>
          <w:tcPr>
            <w:tcW w:w="2720" w:type="dxa"/>
            <w:vMerge/>
          </w:tcPr>
          <w:p w14:paraId="36BEE3F3" w14:textId="77777777" w:rsidR="00A0398C" w:rsidRDefault="00A0398C" w:rsidP="00A0398C"/>
        </w:tc>
      </w:tr>
      <w:tr w:rsidR="00A0398C" w14:paraId="02021785"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3A2D2C5" w14:textId="59B39212" w:rsidR="00A0398C" w:rsidRPr="00E05063" w:rsidRDefault="00A0398C" w:rsidP="00A0398C">
            <w:pPr>
              <w:rPr>
                <w:lang w:val="kk-KZ"/>
              </w:rPr>
            </w:pPr>
            <w:r>
              <w:rPr>
                <w:rFonts w:ascii="Times New Roman" w:eastAsia="Times New Roman" w:hAnsi="Times New Roman"/>
                <w:sz w:val="20"/>
                <w:lang w:val="kk-KZ"/>
              </w:rPr>
              <w:t>158</w:t>
            </w:r>
          </w:p>
        </w:tc>
        <w:tc>
          <w:tcPr>
            <w:tcW w:w="2720" w:type="dxa"/>
            <w:tcBorders>
              <w:top w:val="single" w:sz="8" w:space="0" w:color="000000"/>
              <w:left w:val="single" w:sz="8" w:space="0" w:color="000000"/>
              <w:bottom w:val="single" w:sz="8" w:space="0" w:color="000000"/>
              <w:right w:val="single" w:sz="8" w:space="0" w:color="000000"/>
            </w:tcBorders>
          </w:tcPr>
          <w:p w14:paraId="687C909A" w14:textId="77777777" w:rsidR="00A0398C" w:rsidRDefault="00A0398C" w:rsidP="00A0398C">
            <w:r>
              <w:rPr>
                <w:rFonts w:ascii="Times New Roman" w:eastAsia="Times New Roman" w:hAnsi="Times New Roman"/>
                <w:sz w:val="20"/>
              </w:rPr>
              <w:t>G/TBT/N/CAN/778</w:t>
            </w:r>
          </w:p>
        </w:tc>
        <w:tc>
          <w:tcPr>
            <w:tcW w:w="5102" w:type="dxa"/>
            <w:tcBorders>
              <w:top w:val="single" w:sz="8" w:space="0" w:color="000000"/>
              <w:left w:val="single" w:sz="8" w:space="0" w:color="000000"/>
              <w:bottom w:val="single" w:sz="8" w:space="0" w:color="000000"/>
              <w:right w:val="single" w:sz="8" w:space="0" w:color="000000"/>
            </w:tcBorders>
          </w:tcPr>
          <w:p w14:paraId="0DC45743" w14:textId="77777777" w:rsidR="00A0398C" w:rsidRDefault="00A0398C" w:rsidP="00A0398C">
            <w:r>
              <w:rPr>
                <w:rFonts w:ascii="Times New Roman" w:eastAsia="Times New Roman" w:hAnsi="Times New Roman"/>
                <w:sz w:val="20"/>
              </w:rPr>
              <w:t xml:space="preserve">208 </w:t>
            </w:r>
            <w:proofErr w:type="spellStart"/>
            <w:r>
              <w:rPr>
                <w:rFonts w:ascii="Times New Roman" w:eastAsia="Times New Roman" w:hAnsi="Times New Roman"/>
                <w:sz w:val="20"/>
              </w:rPr>
              <w:t>Техникалық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стандарттар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жаңарту</w:t>
            </w:r>
            <w:proofErr w:type="spellEnd"/>
            <w:r>
              <w:rPr>
                <w:rFonts w:ascii="Times New Roman" w:eastAsia="Times New Roman" w:hAnsi="Times New Roman"/>
                <w:sz w:val="20"/>
              </w:rPr>
              <w:t xml:space="preserve"> (3 </w:t>
            </w:r>
            <w:proofErr w:type="spellStart"/>
            <w:r>
              <w:rPr>
                <w:rFonts w:ascii="Times New Roman" w:eastAsia="Times New Roman" w:hAnsi="Times New Roman"/>
                <w:sz w:val="20"/>
              </w:rPr>
              <w:t>бет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ағылшын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француз</w:t>
            </w:r>
            <w:proofErr w:type="spellEnd"/>
            <w:r>
              <w:rPr>
                <w:rFonts w:ascii="Times New Roman" w:eastAsia="Times New Roman" w:hAnsi="Times New Roman"/>
                <w:sz w:val="20"/>
              </w:rPr>
              <w:t xml:space="preserve"> тілдерінде қол жетімді)</w:t>
            </w:r>
            <w:r>
              <w:rPr>
                <w:rFonts w:ascii="Times New Roman" w:eastAsia="Times New Roman" w:hAnsi="Times New Roman"/>
                <w:sz w:val="20"/>
              </w:rPr>
              <w:br/>
              <w:t>Ұсынылған техникалық стандарттар құжаты (TSD) 208 (94 бет, ағылшын және француз тілдерінде қол жетімді)</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https://tc.canada.ca/en/corporate-services/consultations/updating-technical-standards-document-208 (ағылшынша)</w:t>
            </w:r>
            <w:r>
              <w:rPr>
                <w:rFonts w:ascii="Times New Roman" w:eastAsia="Times New Roman" w:hAnsi="Times New Roman"/>
                <w:sz w:val="20"/>
              </w:rPr>
              <w:br/>
              <w:t>https://tc.canada.ca/fr/services-generaux/consultations/mise-jour-document-normes-technique-208 (французша)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546DB9" w14:textId="77777777" w:rsidR="00A0398C" w:rsidRDefault="00A0398C" w:rsidP="00A0398C">
            <w:r>
              <w:rPr>
                <w:rFonts w:ascii="Times New Roman" w:eastAsia="Times New Roman" w:hAnsi="Times New Roman"/>
                <w:sz w:val="20"/>
              </w:rPr>
              <w:t>26/07/26</w:t>
            </w:r>
          </w:p>
        </w:tc>
      </w:tr>
      <w:tr w:rsidR="00A0398C" w14:paraId="0EDCEC30" w14:textId="77777777" w:rsidTr="00BC5F1B">
        <w:tc>
          <w:tcPr>
            <w:tcW w:w="2720" w:type="dxa"/>
            <w:vMerge/>
          </w:tcPr>
          <w:p w14:paraId="254CFD7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5A4A842" w14:textId="77777777" w:rsidR="00A0398C" w:rsidRDefault="00A0398C" w:rsidP="00A0398C">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68D7B747" w14:textId="77777777" w:rsidR="00A0398C" w:rsidRDefault="00A0398C" w:rsidP="00A0398C">
            <w:proofErr w:type="spellStart"/>
            <w:r>
              <w:rPr>
                <w:rFonts w:ascii="Times New Roman" w:eastAsia="Times New Roman" w:hAnsi="Times New Roman"/>
                <w:sz w:val="20"/>
              </w:rPr>
              <w:t>Көлік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құралы</w:t>
            </w:r>
            <w:proofErr w:type="spellEnd"/>
            <w:r>
              <w:rPr>
                <w:rFonts w:ascii="Times New Roman" w:eastAsia="Times New Roman" w:hAnsi="Times New Roman"/>
                <w:sz w:val="20"/>
              </w:rPr>
              <w:t>: (ICS: 43.020, 43.080)</w:t>
            </w:r>
          </w:p>
        </w:tc>
        <w:tc>
          <w:tcPr>
            <w:tcW w:w="2720" w:type="dxa"/>
            <w:vMerge/>
          </w:tcPr>
          <w:p w14:paraId="369F0DB0" w14:textId="77777777" w:rsidR="00A0398C" w:rsidRDefault="00A0398C" w:rsidP="00A0398C"/>
        </w:tc>
      </w:tr>
      <w:tr w:rsidR="00A0398C" w14:paraId="094DDB79" w14:textId="77777777" w:rsidTr="00BC5F1B">
        <w:tc>
          <w:tcPr>
            <w:tcW w:w="2720" w:type="dxa"/>
            <w:vMerge/>
          </w:tcPr>
          <w:p w14:paraId="4C5D9958"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DD0AFBE" w14:textId="77777777" w:rsidR="00A0398C" w:rsidRDefault="00A0398C" w:rsidP="00A0398C">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09F2DFA6" w14:textId="77777777" w:rsidR="00A0398C" w:rsidRPr="00A55235" w:rsidRDefault="00A0398C" w:rsidP="00A0398C">
            <w:pPr>
              <w:spacing w:before="100" w:beforeAutospacing="1" w:after="100" w:afterAutospacing="1" w:line="240" w:lineRule="auto"/>
              <w:rPr>
                <w:rFonts w:ascii="Times New Roman" w:eastAsia="Times New Roman" w:hAnsi="Times New Roman"/>
                <w:sz w:val="20"/>
              </w:rPr>
            </w:pPr>
            <w:proofErr w:type="spellStart"/>
            <w:r w:rsidRPr="00A55235">
              <w:rPr>
                <w:rFonts w:ascii="Times New Roman" w:eastAsia="Times New Roman" w:hAnsi="Times New Roman"/>
                <w:sz w:val="20"/>
              </w:rPr>
              <w:t>Көлік</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агенттігі</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Канада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автомобиль</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көлігінің</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қауіпсіздік</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ережелерінде</w:t>
            </w:r>
            <w:proofErr w:type="spellEnd"/>
            <w:r w:rsidRPr="00A55235">
              <w:rPr>
                <w:rFonts w:ascii="Times New Roman" w:eastAsia="Times New Roman" w:hAnsi="Times New Roman"/>
                <w:sz w:val="20"/>
              </w:rPr>
              <w:t xml:space="preserve"> (MVSR) </w:t>
            </w:r>
            <w:proofErr w:type="spellStart"/>
            <w:r w:rsidRPr="00A55235">
              <w:rPr>
                <w:rFonts w:ascii="Times New Roman" w:eastAsia="Times New Roman" w:hAnsi="Times New Roman"/>
                <w:sz w:val="20"/>
              </w:rPr>
              <w:t>сілтеме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жасалатын</w:t>
            </w:r>
            <w:proofErr w:type="spellEnd"/>
            <w:r w:rsidRPr="00A55235">
              <w:rPr>
                <w:rFonts w:ascii="Times New Roman" w:eastAsia="Times New Roman" w:hAnsi="Times New Roman"/>
                <w:sz w:val="20"/>
              </w:rPr>
              <w:t xml:space="preserve"> 208-техникалық </w:t>
            </w:r>
            <w:proofErr w:type="spellStart"/>
            <w:r w:rsidRPr="00A55235">
              <w:rPr>
                <w:rFonts w:ascii="Times New Roman" w:eastAsia="Times New Roman" w:hAnsi="Times New Roman"/>
                <w:sz w:val="20"/>
              </w:rPr>
              <w:t>стандартты</w:t>
            </w:r>
            <w:proofErr w:type="spellEnd"/>
            <w:r w:rsidRPr="00A55235">
              <w:rPr>
                <w:rFonts w:ascii="Times New Roman" w:eastAsia="Times New Roman" w:hAnsi="Times New Roman"/>
                <w:sz w:val="20"/>
              </w:rPr>
              <w:t xml:space="preserve"> (TSD 208) </w:t>
            </w:r>
            <w:proofErr w:type="spellStart"/>
            <w:r w:rsidRPr="00A55235">
              <w:rPr>
                <w:rFonts w:ascii="Times New Roman" w:eastAsia="Times New Roman" w:hAnsi="Times New Roman"/>
                <w:sz w:val="20"/>
              </w:rPr>
              <w:t>жаңартуды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ұсынады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Бұл</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жаңарту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қауіпсіздік</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жастықшасының</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өшірілуін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және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төмен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тәуекелмен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іске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қосылуын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сынау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кезінде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қолданылатын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балаларды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ұстап</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тұру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жүйелеріне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қойылатын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талаптарға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сондай-ақ</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қауіпсіздік</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белдіктерін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еске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салу</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жүйелеріне</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қойылатын</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талаптарға</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қатысты</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болып</w:t>
            </w:r>
            <w:proofErr w:type="spellEnd"/>
            <w:r w:rsidRPr="00A55235">
              <w:rPr>
                <w:rFonts w:ascii="Times New Roman" w:eastAsia="Times New Roman" w:hAnsi="Times New Roman"/>
                <w:sz w:val="20"/>
              </w:rPr>
              <w:t xml:space="preserve"> </w:t>
            </w:r>
            <w:proofErr w:type="spellStart"/>
            <w:r w:rsidRPr="00A55235">
              <w:rPr>
                <w:rFonts w:ascii="Times New Roman" w:eastAsia="Times New Roman" w:hAnsi="Times New Roman"/>
                <w:sz w:val="20"/>
              </w:rPr>
              <w:t>табылады</w:t>
            </w:r>
            <w:proofErr w:type="spellEnd"/>
            <w:r w:rsidRPr="00A55235">
              <w:rPr>
                <w:rFonts w:ascii="Times New Roman" w:eastAsia="Times New Roman" w:hAnsi="Times New Roman"/>
                <w:sz w:val="20"/>
              </w:rPr>
              <w:t>.</w:t>
            </w:r>
          </w:p>
        </w:tc>
        <w:tc>
          <w:tcPr>
            <w:tcW w:w="2720" w:type="dxa"/>
            <w:vMerge/>
          </w:tcPr>
          <w:p w14:paraId="457A8BB1" w14:textId="77777777" w:rsidR="00A0398C" w:rsidRDefault="00A0398C" w:rsidP="00A0398C"/>
        </w:tc>
      </w:tr>
      <w:tr w:rsidR="00A0398C" w14:paraId="1D372AEB"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AE96017" w14:textId="30F70EE1" w:rsidR="00A0398C" w:rsidRPr="00E05063" w:rsidRDefault="00A0398C" w:rsidP="00A0398C">
            <w:pPr>
              <w:rPr>
                <w:lang w:val="kk-KZ"/>
              </w:rPr>
            </w:pPr>
            <w:r>
              <w:rPr>
                <w:rFonts w:ascii="Times New Roman" w:eastAsia="Times New Roman" w:hAnsi="Times New Roman"/>
                <w:sz w:val="20"/>
                <w:lang w:val="kk-KZ"/>
              </w:rPr>
              <w:t>159</w:t>
            </w:r>
          </w:p>
        </w:tc>
        <w:tc>
          <w:tcPr>
            <w:tcW w:w="2720" w:type="dxa"/>
            <w:tcBorders>
              <w:top w:val="single" w:sz="8" w:space="0" w:color="000000"/>
              <w:left w:val="single" w:sz="8" w:space="0" w:color="000000"/>
              <w:bottom w:val="single" w:sz="8" w:space="0" w:color="000000"/>
              <w:right w:val="single" w:sz="8" w:space="0" w:color="000000"/>
            </w:tcBorders>
          </w:tcPr>
          <w:p w14:paraId="36180F7F" w14:textId="77777777" w:rsidR="00A0398C" w:rsidRDefault="00A0398C" w:rsidP="00A0398C">
            <w:r>
              <w:rPr>
                <w:rFonts w:ascii="Times New Roman" w:eastAsia="Times New Roman" w:hAnsi="Times New Roman"/>
                <w:sz w:val="20"/>
              </w:rPr>
              <w:t>G/TBT/N/CAN/763/Add.1</w:t>
            </w:r>
          </w:p>
        </w:tc>
        <w:tc>
          <w:tcPr>
            <w:tcW w:w="5102" w:type="dxa"/>
            <w:tcBorders>
              <w:top w:val="single" w:sz="8" w:space="0" w:color="000000"/>
              <w:left w:val="single" w:sz="8" w:space="0" w:color="000000"/>
              <w:bottom w:val="single" w:sz="8" w:space="0" w:color="000000"/>
              <w:right w:val="single" w:sz="8" w:space="0" w:color="000000"/>
            </w:tcBorders>
          </w:tcPr>
          <w:p w14:paraId="54175D5E" w14:textId="77777777" w:rsidR="00A0398C" w:rsidRDefault="00A0398C" w:rsidP="00A0398C">
            <w:r>
              <w:rPr>
                <w:rFonts w:ascii="Times New Roman" w:eastAsia="Times New Roman" w:hAnsi="Times New Roman"/>
                <w:sz w:val="20"/>
              </w:rPr>
              <w:t>2026 жылғы 2 маусымдағы келесі хабарлама Канада делегациясының өтініші бойынша таратылды.</w:t>
            </w:r>
            <w:r>
              <w:rPr>
                <w:rFonts w:ascii="Times New Roman" w:eastAsia="Times New Roman" w:hAnsi="Times New Roman"/>
                <w:sz w:val="20"/>
              </w:rPr>
              <w:br/>
              <w:t>Қабылданған хабарланған шара – күні: 2026 жылғы 14 мамыр</w:t>
            </w:r>
            <w:r>
              <w:rPr>
                <w:rFonts w:ascii="Times New Roman" w:eastAsia="Times New Roman" w:hAnsi="Times New Roman"/>
                <w:sz w:val="20"/>
              </w:rPr>
              <w:br/>
              <w:t>Хабарланған шара жарияланған – күні: 2026 жылғы 14 мамыр</w:t>
            </w:r>
            <w:r>
              <w:rPr>
                <w:rFonts w:ascii="Times New Roman" w:eastAsia="Times New Roman" w:hAnsi="Times New Roman"/>
                <w:sz w:val="20"/>
              </w:rPr>
              <w:br/>
              <w:t>Хабарландырылған шара күшіне енеді – күні: 2026 жылғы 14 маусым.</w:t>
            </w:r>
            <w:r>
              <w:rPr>
                <w:rFonts w:ascii="Times New Roman" w:eastAsia="Times New Roman" w:hAnsi="Times New Roman"/>
                <w:sz w:val="20"/>
              </w:rPr>
              <w:br/>
            </w:r>
            <w:proofErr w:type="spellStart"/>
            <w:r>
              <w:rPr>
                <w:rFonts w:ascii="Times New Roman" w:eastAsia="Times New Roman" w:hAnsi="Times New Roman"/>
                <w:sz w:val="20"/>
              </w:rPr>
              <w:t>Соңғы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шараның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мәтінімен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мекенжайда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танысуға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болады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Радио</w:t>
            </w:r>
            <w:proofErr w:type="spellEnd"/>
            <w:r w:rsidRPr="00A55235">
              <w:rPr>
                <w:rFonts w:ascii="Times New Roman" w:eastAsia="Times New Roman" w:hAnsi="Times New Roman"/>
                <w:sz w:val="20"/>
              </w:rPr>
              <w:t xml:space="preserve"> </w:t>
            </w:r>
            <w:proofErr w:type="spellStart"/>
            <w:r>
              <w:rPr>
                <w:rFonts w:ascii="Times New Roman" w:eastAsia="Times New Roman" w:hAnsi="Times New Roman"/>
                <w:sz w:val="20"/>
                <w:lang w:val="ru-RU"/>
              </w:rPr>
              <w:t>байланыс</w:t>
            </w:r>
            <w:proofErr w:type="spellEnd"/>
            <w:r w:rsidRPr="00A55235">
              <w:rPr>
                <w:rFonts w:ascii="Times New Roman" w:eastAsia="Times New Roman" w:hAnsi="Times New Roman"/>
                <w:sz w:val="20"/>
              </w:rPr>
              <w:t xml:space="preserve"> </w:t>
            </w:r>
            <w:proofErr w:type="spellStart"/>
            <w:r>
              <w:rPr>
                <w:rFonts w:ascii="Times New Roman" w:eastAsia="Times New Roman" w:hAnsi="Times New Roman"/>
                <w:sz w:val="20"/>
              </w:rPr>
              <w:t>стандарттардың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спецификациясы</w:t>
            </w:r>
            <w:proofErr w:type="spellEnd"/>
            <w:r>
              <w:rPr>
                <w:rFonts w:ascii="Times New Roman" w:eastAsia="Times New Roman" w:hAnsi="Times New Roman"/>
                <w:sz w:val="20"/>
              </w:rPr>
              <w:t xml:space="preserve"> RSS-288, 2-шығарылым, «</w:t>
            </w:r>
            <w:proofErr w:type="spellStart"/>
            <w:r w:rsidRPr="00CD50D9">
              <w:rPr>
                <w:rFonts w:ascii="Times New Roman" w:eastAsia="Times New Roman" w:hAnsi="Times New Roman"/>
                <w:sz w:val="20"/>
              </w:rPr>
              <w:t>Теңіздегі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апат</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туралы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жаһандық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хабарлау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қауіпсіздікті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қамтамасыз</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ету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жүйесі</w:t>
            </w:r>
            <w:proofErr w:type="spellEnd"/>
            <w:r w:rsidRPr="00CD50D9">
              <w:rPr>
                <w:rFonts w:ascii="Times New Roman" w:eastAsia="Times New Roman" w:hAnsi="Times New Roman"/>
                <w:sz w:val="20"/>
              </w:rPr>
              <w:t xml:space="preserve"> (GMDSS)</w:t>
            </w:r>
            <w:r>
              <w:rPr>
                <w:rFonts w:ascii="Times New Roman" w:eastAsia="Times New Roman" w:hAnsi="Times New Roman"/>
                <w:sz w:val="20"/>
              </w:rPr>
              <w:t>»:</w:t>
            </w:r>
            <w:r>
              <w:rPr>
                <w:rFonts w:ascii="Times New Roman" w:eastAsia="Times New Roman" w:hAnsi="Times New Roman"/>
                <w:sz w:val="20"/>
              </w:rPr>
              <w:br/>
              <w:t>https://ised-isde.canada.ca/site/spectrum-management-telecommunications/en/devices-and-equipment/radio-equipment-standards/radio-standards-specifications-rss/rss-288-global-maritime-distress-and-safety-system-Elish (</w:t>
            </w:r>
            <w:proofErr w:type="spellStart"/>
            <w:r>
              <w:rPr>
                <w:rFonts w:ascii="Times New Roman" w:eastAsia="Times New Roman" w:hAnsi="Times New Roman"/>
                <w:sz w:val="20"/>
              </w:rPr>
              <w:t>Elish</w:t>
            </w:r>
            <w:proofErr w:type="spellEnd"/>
            <w:r>
              <w:rPr>
                <w:rFonts w:ascii="Times New Roman" w:eastAsia="Times New Roman" w:hAnsi="Times New Roman"/>
                <w:sz w:val="20"/>
              </w:rPr>
              <w:t>)</w:t>
            </w:r>
            <w:r>
              <w:rPr>
                <w:rFonts w:ascii="Times New Roman" w:eastAsia="Times New Roman" w:hAnsi="Times New Roman"/>
                <w:sz w:val="20"/>
              </w:rPr>
              <w:br/>
              <w:t>https://ised-isde.canada.ca/site/gestion-spectre-telecommunications/fr/dispositifs-materiel/normes-applicables-materiel-radio/cahiers-charges-normes-radioelectriques-cnr/cnr-288-systeme-mondial-detressmrense-sech)</w:t>
            </w:r>
            <w:r>
              <w:rPr>
                <w:rFonts w:ascii="Times New Roman" w:eastAsia="Times New Roman" w:hAnsi="Times New Roman"/>
                <w:sz w:val="20"/>
              </w:rPr>
              <w:br/>
              <w:t xml:space="preserve">Canada Gazette, </w:t>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 SMSE-005-26 - RSS-287 </w:t>
            </w:r>
            <w:proofErr w:type="spellStart"/>
            <w:r>
              <w:rPr>
                <w:rFonts w:ascii="Times New Roman" w:eastAsia="Times New Roman" w:hAnsi="Times New Roman"/>
                <w:sz w:val="20"/>
              </w:rPr>
              <w:t>шығарылым</w:t>
            </w:r>
            <w:proofErr w:type="spellEnd"/>
            <w:r>
              <w:rPr>
                <w:rFonts w:ascii="Times New Roman" w:eastAsia="Times New Roman" w:hAnsi="Times New Roman"/>
                <w:sz w:val="20"/>
              </w:rPr>
              <w:t xml:space="preserve"> 4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RSS-288 2 </w:t>
            </w:r>
            <w:proofErr w:type="spellStart"/>
            <w:r>
              <w:rPr>
                <w:rFonts w:ascii="Times New Roman" w:eastAsia="Times New Roman" w:hAnsi="Times New Roman"/>
                <w:sz w:val="20"/>
              </w:rPr>
              <w:t>шығарылым</w:t>
            </w:r>
            <w:proofErr w:type="spellEnd"/>
            <w:r>
              <w:rPr>
                <w:rFonts w:ascii="Times New Roman" w:eastAsia="Times New Roman" w:hAnsi="Times New Roman"/>
                <w:sz w:val="20"/>
              </w:rPr>
              <w:t>:</w:t>
            </w:r>
            <w:r>
              <w:rPr>
                <w:rFonts w:ascii="Times New Roman" w:eastAsia="Times New Roman" w:hAnsi="Times New Roman"/>
                <w:sz w:val="20"/>
              </w:rPr>
              <w:br/>
            </w:r>
            <w:r>
              <w:rPr>
                <w:rFonts w:ascii="Times New Roman" w:eastAsia="Times New Roman" w:hAnsi="Times New Roman"/>
                <w:sz w:val="20"/>
              </w:rPr>
              <w:lastRenderedPageBreak/>
              <w:t>https://gazette.gc.ca/rp-pr/p1/2026/2026-05-30/html/notice-avis-eng.html#ns4 (</w:t>
            </w:r>
            <w:proofErr w:type="spellStart"/>
            <w:r>
              <w:rPr>
                <w:rFonts w:ascii="Times New Roman" w:eastAsia="Times New Roman" w:hAnsi="Times New Roman"/>
                <w:sz w:val="20"/>
              </w:rPr>
              <w:t>ағылшынша</w:t>
            </w:r>
            <w:proofErr w:type="spellEnd"/>
            <w:r>
              <w:rPr>
                <w:rFonts w:ascii="Times New Roman" w:eastAsia="Times New Roman" w:hAnsi="Times New Roman"/>
                <w:sz w:val="20"/>
              </w:rPr>
              <w:t>)</w:t>
            </w:r>
            <w:r>
              <w:rPr>
                <w:rFonts w:ascii="Times New Roman" w:eastAsia="Times New Roman" w:hAnsi="Times New Roman"/>
                <w:sz w:val="20"/>
              </w:rPr>
              <w:br/>
              <w:t>https://gazette.gc.ca/rp-pr/p1/2026/2026-05-30/html/notice-avis-fra.html#a1 (</w:t>
            </w:r>
            <w:proofErr w:type="spellStart"/>
            <w:r>
              <w:rPr>
                <w:rFonts w:ascii="Times New Roman" w:eastAsia="Times New Roman" w:hAnsi="Times New Roman"/>
                <w:sz w:val="20"/>
              </w:rPr>
              <w:t>французша</w:t>
            </w:r>
            <w:proofErr w:type="spellEnd"/>
            <w:r>
              <w:rPr>
                <w:rFonts w:ascii="Times New Roman" w:eastAsia="Times New Roman" w:hAnsi="Times New Roman"/>
                <w:sz w:val="20"/>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65BE03" w14:textId="77777777" w:rsidR="00A0398C" w:rsidRDefault="00A0398C" w:rsidP="00A0398C">
            <w:r>
              <w:rPr>
                <w:rFonts w:ascii="Times New Roman" w:eastAsia="Times New Roman" w:hAnsi="Times New Roman"/>
                <w:sz w:val="20"/>
              </w:rPr>
              <w:lastRenderedPageBreak/>
              <w:t>-</w:t>
            </w:r>
          </w:p>
        </w:tc>
      </w:tr>
      <w:tr w:rsidR="00A0398C" w14:paraId="50EEF34D" w14:textId="77777777" w:rsidTr="00BC5F1B">
        <w:tc>
          <w:tcPr>
            <w:tcW w:w="2720" w:type="dxa"/>
            <w:vMerge/>
          </w:tcPr>
          <w:p w14:paraId="68764B3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D2F7E21" w14:textId="77777777" w:rsidR="00A0398C" w:rsidRDefault="00A0398C" w:rsidP="00A0398C">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42067DF9" w14:textId="77777777" w:rsidR="00A0398C" w:rsidRDefault="00A0398C" w:rsidP="00A0398C">
            <w:r>
              <w:rPr>
                <w:rFonts w:ascii="Times New Roman" w:eastAsia="Times New Roman" w:hAnsi="Times New Roman"/>
                <w:sz w:val="20"/>
              </w:rPr>
              <w:t>-</w:t>
            </w:r>
          </w:p>
        </w:tc>
        <w:tc>
          <w:tcPr>
            <w:tcW w:w="2720" w:type="dxa"/>
            <w:vMerge/>
          </w:tcPr>
          <w:p w14:paraId="0E1B85F6" w14:textId="77777777" w:rsidR="00A0398C" w:rsidRDefault="00A0398C" w:rsidP="00A0398C"/>
        </w:tc>
      </w:tr>
      <w:tr w:rsidR="00A0398C" w14:paraId="52CD62F4" w14:textId="77777777" w:rsidTr="00BC5F1B">
        <w:tc>
          <w:tcPr>
            <w:tcW w:w="2720" w:type="dxa"/>
            <w:vMerge/>
          </w:tcPr>
          <w:p w14:paraId="79F8AF01"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45EB7FE" w14:textId="77777777" w:rsidR="00A0398C" w:rsidRDefault="00A0398C" w:rsidP="00A0398C">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50C56436" w14:textId="77777777" w:rsidR="00A0398C" w:rsidRDefault="00A0398C" w:rsidP="00A0398C">
            <w:r>
              <w:rPr>
                <w:rFonts w:ascii="Times New Roman" w:eastAsia="Times New Roman" w:hAnsi="Times New Roman"/>
                <w:sz w:val="20"/>
              </w:rPr>
              <w:t>-</w:t>
            </w:r>
          </w:p>
        </w:tc>
        <w:tc>
          <w:tcPr>
            <w:tcW w:w="2720" w:type="dxa"/>
            <w:vMerge/>
          </w:tcPr>
          <w:p w14:paraId="3FA25CC2" w14:textId="77777777" w:rsidR="00A0398C" w:rsidRDefault="00A0398C" w:rsidP="00A0398C"/>
        </w:tc>
      </w:tr>
      <w:tr w:rsidR="00A0398C" w14:paraId="131950B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C5A1ABC" w14:textId="4DC25966" w:rsidR="00A0398C" w:rsidRPr="00E05063" w:rsidRDefault="00A0398C" w:rsidP="00A0398C">
            <w:pPr>
              <w:rPr>
                <w:lang w:val="kk-KZ"/>
              </w:rPr>
            </w:pPr>
            <w:r>
              <w:rPr>
                <w:rFonts w:ascii="Times New Roman" w:eastAsia="Times New Roman" w:hAnsi="Times New Roman"/>
                <w:sz w:val="20"/>
                <w:lang w:val="kk-KZ"/>
              </w:rPr>
              <w:t>160</w:t>
            </w:r>
          </w:p>
        </w:tc>
        <w:tc>
          <w:tcPr>
            <w:tcW w:w="2720" w:type="dxa"/>
            <w:tcBorders>
              <w:top w:val="single" w:sz="8" w:space="0" w:color="000000"/>
              <w:left w:val="single" w:sz="8" w:space="0" w:color="000000"/>
              <w:bottom w:val="single" w:sz="8" w:space="0" w:color="000000"/>
              <w:right w:val="single" w:sz="8" w:space="0" w:color="000000"/>
            </w:tcBorders>
          </w:tcPr>
          <w:p w14:paraId="17C06DF3" w14:textId="77777777" w:rsidR="00A0398C" w:rsidRDefault="00A0398C" w:rsidP="00A0398C">
            <w:r>
              <w:rPr>
                <w:rFonts w:ascii="Times New Roman" w:eastAsia="Times New Roman" w:hAnsi="Times New Roman"/>
                <w:sz w:val="20"/>
              </w:rPr>
              <w:t>G/TBT/N/CAN/762/Add.1</w:t>
            </w:r>
          </w:p>
        </w:tc>
        <w:tc>
          <w:tcPr>
            <w:tcW w:w="5102" w:type="dxa"/>
            <w:tcBorders>
              <w:top w:val="single" w:sz="8" w:space="0" w:color="000000"/>
              <w:left w:val="single" w:sz="8" w:space="0" w:color="000000"/>
              <w:bottom w:val="single" w:sz="8" w:space="0" w:color="000000"/>
              <w:right w:val="single" w:sz="8" w:space="0" w:color="000000"/>
            </w:tcBorders>
          </w:tcPr>
          <w:p w14:paraId="4C46B9F9" w14:textId="77777777" w:rsidR="00A0398C" w:rsidRDefault="00A0398C" w:rsidP="00A0398C">
            <w:r>
              <w:rPr>
                <w:rFonts w:ascii="Times New Roman" w:eastAsia="Times New Roman" w:hAnsi="Times New Roman"/>
                <w:sz w:val="20"/>
              </w:rPr>
              <w:t>2026 жылғы 2 маусымдағы келесі хабарлама Канада делегациясының өтініші бойынша таратылды.</w:t>
            </w:r>
            <w:r>
              <w:rPr>
                <w:rFonts w:ascii="Times New Roman" w:eastAsia="Times New Roman" w:hAnsi="Times New Roman"/>
                <w:sz w:val="20"/>
              </w:rPr>
              <w:br/>
              <w:t>Қабылданған хабарланған шара – күні: 2026 жылғы 14 мамыр</w:t>
            </w:r>
            <w:r>
              <w:rPr>
                <w:rFonts w:ascii="Times New Roman" w:eastAsia="Times New Roman" w:hAnsi="Times New Roman"/>
                <w:sz w:val="20"/>
              </w:rPr>
              <w:br/>
              <w:t>Хабарланған шара жарияланған – күні: 2026 жылғы 14 мамыр</w:t>
            </w:r>
            <w:r>
              <w:rPr>
                <w:rFonts w:ascii="Times New Roman" w:eastAsia="Times New Roman" w:hAnsi="Times New Roman"/>
                <w:sz w:val="20"/>
              </w:rPr>
              <w:br/>
              <w:t>Хабарландырылған шара күшіне енеді – күні: 2026 жылғы 14 мамыр.</w:t>
            </w:r>
            <w:r>
              <w:rPr>
                <w:rFonts w:ascii="Times New Roman" w:eastAsia="Times New Roman" w:hAnsi="Times New Roman"/>
                <w:sz w:val="20"/>
              </w:rPr>
              <w:br/>
            </w:r>
            <w:proofErr w:type="spellStart"/>
            <w:r>
              <w:rPr>
                <w:rFonts w:ascii="Times New Roman" w:eastAsia="Times New Roman" w:hAnsi="Times New Roman"/>
                <w:sz w:val="20"/>
              </w:rPr>
              <w:t>Соңғы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шараның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мәтінімен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мекенжайда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танысуға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болады</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Радио</w:t>
            </w:r>
            <w:proofErr w:type="spellEnd"/>
            <w:r>
              <w:rPr>
                <w:rFonts w:ascii="Times New Roman" w:eastAsia="Times New Roman" w:hAnsi="Times New Roman"/>
                <w:sz w:val="20"/>
                <w:lang w:val="kk-KZ"/>
              </w:rPr>
              <w:t xml:space="preserve"> байланыс </w:t>
            </w:r>
            <w:proofErr w:type="spellStart"/>
            <w:r>
              <w:rPr>
                <w:rFonts w:ascii="Times New Roman" w:eastAsia="Times New Roman" w:hAnsi="Times New Roman"/>
                <w:sz w:val="20"/>
              </w:rPr>
              <w:t>стандарттар</w:t>
            </w:r>
            <w:proofErr w:type="spellEnd"/>
            <w:r>
              <w:rPr>
                <w:rFonts w:ascii="Times New Roman" w:eastAsia="Times New Roman" w:hAnsi="Times New Roman"/>
                <w:sz w:val="20"/>
                <w:lang w:val="kk-KZ"/>
              </w:rPr>
              <w:t>ын</w:t>
            </w:r>
            <w:proofErr w:type="spellStart"/>
            <w:r>
              <w:rPr>
                <w:rFonts w:ascii="Times New Roman" w:eastAsia="Times New Roman" w:hAnsi="Times New Roman"/>
                <w:sz w:val="20"/>
              </w:rPr>
              <w:t>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спецификациясы</w:t>
            </w:r>
            <w:proofErr w:type="spellEnd"/>
            <w:r>
              <w:rPr>
                <w:rFonts w:ascii="Times New Roman" w:eastAsia="Times New Roman" w:hAnsi="Times New Roman"/>
                <w:sz w:val="20"/>
              </w:rPr>
              <w:t xml:space="preserve"> RSS-287, 4-шығарылым, «</w:t>
            </w:r>
            <w:proofErr w:type="spellStart"/>
            <w:r>
              <w:rPr>
                <w:rFonts w:ascii="Times New Roman" w:eastAsia="Times New Roman" w:hAnsi="Times New Roman"/>
                <w:sz w:val="20"/>
              </w:rPr>
              <w:t>Төтенше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жағдайды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көрсететін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радиомаяктар</w:t>
            </w:r>
            <w:proofErr w:type="spellEnd"/>
            <w:r>
              <w:rPr>
                <w:rFonts w:ascii="Times New Roman" w:eastAsia="Times New Roman" w:hAnsi="Times New Roman"/>
                <w:sz w:val="20"/>
              </w:rPr>
              <w:t xml:space="preserve"> (EPIRBs), </w:t>
            </w:r>
            <w:proofErr w:type="spellStart"/>
            <w:r>
              <w:rPr>
                <w:rFonts w:ascii="Times New Roman" w:eastAsia="Times New Roman" w:hAnsi="Times New Roman"/>
                <w:sz w:val="20"/>
              </w:rPr>
              <w:t>апаттық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локатор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таратқыштары</w:t>
            </w:r>
            <w:proofErr w:type="spellEnd"/>
            <w:r>
              <w:rPr>
                <w:rFonts w:ascii="Times New Roman" w:eastAsia="Times New Roman" w:hAnsi="Times New Roman"/>
                <w:sz w:val="20"/>
              </w:rPr>
              <w:t xml:space="preserve"> (ELTs), </w:t>
            </w:r>
            <w:proofErr w:type="spellStart"/>
            <w:r>
              <w:rPr>
                <w:rFonts w:ascii="Times New Roman" w:eastAsia="Times New Roman" w:hAnsi="Times New Roman"/>
                <w:sz w:val="20"/>
              </w:rPr>
              <w:t>жеке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локатор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маяктары</w:t>
            </w:r>
            <w:proofErr w:type="spellEnd"/>
            <w:r>
              <w:rPr>
                <w:rFonts w:ascii="Times New Roman" w:eastAsia="Times New Roman" w:hAnsi="Times New Roman"/>
                <w:sz w:val="20"/>
              </w:rPr>
              <w:t xml:space="preserve"> (PLBs)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теңізде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тірі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қалғандарды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анықтау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құрылғылары</w:t>
            </w:r>
            <w:proofErr w:type="spellEnd"/>
            <w:r>
              <w:rPr>
                <w:rFonts w:ascii="Times New Roman" w:eastAsia="Times New Roman" w:hAnsi="Times New Roman"/>
                <w:sz w:val="20"/>
              </w:rPr>
              <w:t xml:space="preserve"> (MSLDs)»:</w:t>
            </w:r>
            <w:r>
              <w:rPr>
                <w:rFonts w:ascii="Times New Roman" w:eastAsia="Times New Roman" w:hAnsi="Times New Roman"/>
                <w:sz w:val="20"/>
              </w:rPr>
              <w:br/>
              <w:t>https://ised-isde.canada.ca/site/spectrum-management-telecommunications/en/devices-and-equipment/radio-equipment-standards/radio-standards-specifications-rss/rss-287-emergency-position-indicating-radio-beacons-epirb-transmitters-Emergency-epirb-transmitters</w:t>
            </w:r>
            <w:r>
              <w:rPr>
                <w:rFonts w:ascii="Times New Roman" w:eastAsia="Times New Roman" w:hAnsi="Times New Roman"/>
                <w:sz w:val="20"/>
              </w:rPr>
              <w:br/>
              <w:t>https://ised-isde.canada.ca/site/gestion-spectre-telecommunications/fr/dispositifs-materiel/normes-applicables-materiel-radio/cahie rs-зарядтар-нормалар-radioelektriques-cnr/cnr-287-radiobalises-localisation-sinistres-rls-radiobalises-secours-rbs-balises-localisation (</w:t>
            </w:r>
            <w:proofErr w:type="spellStart"/>
            <w:r>
              <w:rPr>
                <w:rFonts w:ascii="Times New Roman" w:eastAsia="Times New Roman" w:hAnsi="Times New Roman"/>
                <w:sz w:val="20"/>
              </w:rPr>
              <w:t>французша</w:t>
            </w:r>
            <w:proofErr w:type="spellEnd"/>
            <w:r>
              <w:rPr>
                <w:rFonts w:ascii="Times New Roman" w:eastAsia="Times New Roman" w:hAnsi="Times New Roman"/>
                <w:sz w:val="20"/>
              </w:rPr>
              <w:t>)</w:t>
            </w:r>
            <w:r>
              <w:rPr>
                <w:rFonts w:ascii="Times New Roman" w:eastAsia="Times New Roman" w:hAnsi="Times New Roman"/>
                <w:sz w:val="20"/>
              </w:rPr>
              <w:br/>
            </w:r>
            <w:proofErr w:type="spellStart"/>
            <w:r>
              <w:rPr>
                <w:rFonts w:ascii="Times New Roman" w:eastAsia="Times New Roman" w:hAnsi="Times New Roman"/>
                <w:sz w:val="20"/>
              </w:rPr>
              <w:t>Канадалық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газеттің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хабарламасы</w:t>
            </w:r>
            <w:proofErr w:type="spellEnd"/>
            <w:r>
              <w:rPr>
                <w:rFonts w:ascii="Times New Roman" w:eastAsia="Times New Roman" w:hAnsi="Times New Roman"/>
                <w:sz w:val="20"/>
              </w:rPr>
              <w:t xml:space="preserve"> №. SMSE-005-26 - RSS-287 4-шығарылым және RSS-288-шығарылым 2:</w:t>
            </w:r>
            <w:r>
              <w:rPr>
                <w:rFonts w:ascii="Times New Roman" w:eastAsia="Times New Roman" w:hAnsi="Times New Roman"/>
                <w:sz w:val="20"/>
              </w:rPr>
              <w:br/>
              <w:t>https://gazette.gc.ca/rp-pr/p1/2026/2026-05-30/html/notice-avis-eng.html#ns4 (ағылшынша)</w:t>
            </w:r>
            <w:r>
              <w:rPr>
                <w:rFonts w:ascii="Times New Roman" w:eastAsia="Times New Roman" w:hAnsi="Times New Roman"/>
                <w:sz w:val="20"/>
              </w:rPr>
              <w:br/>
              <w:t>https://gazette.gc.ca/rp-pr/p1/2026/2026-05-30/html/notice-avis-fra.html#a1 (французша)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50597639" w14:textId="77777777" w:rsidR="00A0398C" w:rsidRDefault="00A0398C" w:rsidP="00A0398C">
            <w:r>
              <w:rPr>
                <w:rFonts w:ascii="Times New Roman" w:eastAsia="Times New Roman" w:hAnsi="Times New Roman"/>
                <w:sz w:val="20"/>
              </w:rPr>
              <w:t>-</w:t>
            </w:r>
          </w:p>
        </w:tc>
      </w:tr>
      <w:tr w:rsidR="00A0398C" w14:paraId="5344C5EE" w14:textId="77777777" w:rsidTr="00BC5F1B">
        <w:tc>
          <w:tcPr>
            <w:tcW w:w="2720" w:type="dxa"/>
            <w:vMerge/>
          </w:tcPr>
          <w:p w14:paraId="4D3A0E1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73B5622" w14:textId="77777777" w:rsidR="00A0398C" w:rsidRDefault="00A0398C" w:rsidP="00A0398C">
            <w:r>
              <w:rPr>
                <w:rFonts w:ascii="Times New Roman" w:eastAsia="Times New Roman" w:hAnsi="Times New Roman"/>
                <w:sz w:val="20"/>
              </w:rPr>
              <w:t>3/06/26</w:t>
            </w:r>
          </w:p>
        </w:tc>
        <w:tc>
          <w:tcPr>
            <w:tcW w:w="5102" w:type="dxa"/>
            <w:tcBorders>
              <w:top w:val="single" w:sz="8" w:space="0" w:color="000000"/>
              <w:left w:val="single" w:sz="8" w:space="0" w:color="000000"/>
              <w:bottom w:val="single" w:sz="8" w:space="0" w:color="000000"/>
              <w:right w:val="single" w:sz="8" w:space="0" w:color="000000"/>
            </w:tcBorders>
          </w:tcPr>
          <w:p w14:paraId="4A641EA8" w14:textId="77777777" w:rsidR="00A0398C" w:rsidRDefault="00A0398C" w:rsidP="00A0398C">
            <w:r>
              <w:rPr>
                <w:rFonts w:ascii="Times New Roman" w:eastAsia="Times New Roman" w:hAnsi="Times New Roman"/>
                <w:sz w:val="20"/>
              </w:rPr>
              <w:t>-</w:t>
            </w:r>
          </w:p>
        </w:tc>
        <w:tc>
          <w:tcPr>
            <w:tcW w:w="2720" w:type="dxa"/>
            <w:vMerge/>
          </w:tcPr>
          <w:p w14:paraId="7DF8F7BB" w14:textId="77777777" w:rsidR="00A0398C" w:rsidRDefault="00A0398C" w:rsidP="00A0398C"/>
        </w:tc>
      </w:tr>
      <w:tr w:rsidR="00A0398C" w14:paraId="3AD407CA" w14:textId="77777777" w:rsidTr="00BC5F1B">
        <w:tc>
          <w:tcPr>
            <w:tcW w:w="2720" w:type="dxa"/>
            <w:vMerge/>
          </w:tcPr>
          <w:p w14:paraId="106A253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321613A" w14:textId="77777777" w:rsidR="00A0398C" w:rsidRDefault="00A0398C" w:rsidP="00A0398C">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429BD027" w14:textId="77777777" w:rsidR="00A0398C" w:rsidRDefault="00A0398C" w:rsidP="00A0398C">
            <w:r>
              <w:rPr>
                <w:rFonts w:ascii="Times New Roman" w:eastAsia="Times New Roman" w:hAnsi="Times New Roman"/>
                <w:sz w:val="20"/>
              </w:rPr>
              <w:t>-</w:t>
            </w:r>
          </w:p>
        </w:tc>
        <w:tc>
          <w:tcPr>
            <w:tcW w:w="2720" w:type="dxa"/>
            <w:vMerge/>
          </w:tcPr>
          <w:p w14:paraId="6E8D3917" w14:textId="77777777" w:rsidR="00A0398C" w:rsidRDefault="00A0398C" w:rsidP="00A0398C"/>
        </w:tc>
      </w:tr>
      <w:tr w:rsidR="00A0398C" w14:paraId="4CD27336"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33BA187" w14:textId="120DFA60" w:rsidR="00A0398C" w:rsidRPr="00E05063" w:rsidRDefault="00A0398C" w:rsidP="00A0398C">
            <w:pPr>
              <w:rPr>
                <w:lang w:val="kk-KZ"/>
              </w:rPr>
            </w:pPr>
            <w:r>
              <w:rPr>
                <w:rFonts w:ascii="Times New Roman" w:eastAsia="Times New Roman" w:hAnsi="Times New Roman"/>
                <w:sz w:val="20"/>
                <w:lang w:val="kk-KZ"/>
              </w:rPr>
              <w:t>161</w:t>
            </w:r>
          </w:p>
        </w:tc>
        <w:tc>
          <w:tcPr>
            <w:tcW w:w="2720" w:type="dxa"/>
            <w:tcBorders>
              <w:top w:val="single" w:sz="8" w:space="0" w:color="000000"/>
              <w:left w:val="single" w:sz="8" w:space="0" w:color="000000"/>
              <w:bottom w:val="single" w:sz="8" w:space="0" w:color="000000"/>
              <w:right w:val="single" w:sz="8" w:space="0" w:color="000000"/>
            </w:tcBorders>
          </w:tcPr>
          <w:p w14:paraId="51B0AD61" w14:textId="77777777" w:rsidR="00A0398C" w:rsidRDefault="00A0398C" w:rsidP="00A0398C">
            <w:r>
              <w:rPr>
                <w:rFonts w:ascii="Times New Roman" w:eastAsia="Times New Roman" w:hAnsi="Times New Roman"/>
                <w:sz w:val="20"/>
              </w:rPr>
              <w:t>G/TBT/N/USA/2249/Add.1</w:t>
            </w:r>
          </w:p>
        </w:tc>
        <w:tc>
          <w:tcPr>
            <w:tcW w:w="5102" w:type="dxa"/>
            <w:tcBorders>
              <w:top w:val="single" w:sz="8" w:space="0" w:color="000000"/>
              <w:left w:val="single" w:sz="8" w:space="0" w:color="000000"/>
              <w:bottom w:val="single" w:sz="8" w:space="0" w:color="000000"/>
              <w:right w:val="single" w:sz="8" w:space="0" w:color="000000"/>
            </w:tcBorders>
          </w:tcPr>
          <w:p w14:paraId="01F84D77" w14:textId="77777777" w:rsidR="00A0398C" w:rsidRDefault="00A0398C" w:rsidP="00A0398C">
            <w:r>
              <w:rPr>
                <w:rFonts w:ascii="Times New Roman" w:eastAsia="Times New Roman" w:hAnsi="Times New Roman"/>
                <w:sz w:val="20"/>
              </w:rPr>
              <w:t>2026 жылғы 1 маусымдағы келесі хабарлама Америка Құрама Штаттары делегациясының өтініші бойынша таратылды.</w:t>
            </w:r>
            <w:r>
              <w:rPr>
                <w:rFonts w:ascii="Times New Roman" w:eastAsia="Times New Roman" w:hAnsi="Times New Roman"/>
                <w:sz w:val="20"/>
              </w:rPr>
              <w:br/>
              <w:t>Хабарланған шара жарияланған – күні: 2026 жылдың 29 мамыры</w:t>
            </w:r>
            <w:r>
              <w:rPr>
                <w:rFonts w:ascii="Times New Roman" w:eastAsia="Times New Roman" w:hAnsi="Times New Roman"/>
                <w:sz w:val="20"/>
              </w:rPr>
              <w:br/>
              <w:t>Хабарландырылған шара қолданысқа енгізіледі – күні: 2026 жылғы 28 шілде.</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r>
            <w:r>
              <w:rPr>
                <w:rFonts w:ascii="Times New Roman" w:eastAsia="Times New Roman" w:hAnsi="Times New Roman"/>
                <w:sz w:val="20"/>
              </w:rPr>
              <w:lastRenderedPageBreak/>
              <w:t>https://members.wto.org/crnattachments/2026/TBT/USA/final_measure/26_02872_00_e.pdf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DC07EEF" w14:textId="77777777" w:rsidR="00A0398C" w:rsidRDefault="00A0398C" w:rsidP="00A0398C">
            <w:r>
              <w:rPr>
                <w:rFonts w:ascii="Times New Roman" w:eastAsia="Times New Roman" w:hAnsi="Times New Roman"/>
                <w:sz w:val="20"/>
              </w:rPr>
              <w:lastRenderedPageBreak/>
              <w:t>-</w:t>
            </w:r>
          </w:p>
        </w:tc>
      </w:tr>
      <w:tr w:rsidR="00A0398C" w14:paraId="54EE437D" w14:textId="77777777" w:rsidTr="00BC5F1B">
        <w:tc>
          <w:tcPr>
            <w:tcW w:w="2720" w:type="dxa"/>
            <w:vMerge/>
          </w:tcPr>
          <w:p w14:paraId="409ACE09"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DDF0CEF" w14:textId="77777777" w:rsidR="00A0398C" w:rsidRDefault="00A0398C" w:rsidP="00A0398C">
            <w:r>
              <w:rPr>
                <w:rFonts w:ascii="Times New Roman" w:eastAsia="Times New Roman" w:hAnsi="Times New Roman"/>
                <w:sz w:val="20"/>
              </w:rPr>
              <w:t>2/06/26</w:t>
            </w:r>
          </w:p>
        </w:tc>
        <w:tc>
          <w:tcPr>
            <w:tcW w:w="5102" w:type="dxa"/>
            <w:tcBorders>
              <w:top w:val="single" w:sz="8" w:space="0" w:color="000000"/>
              <w:left w:val="single" w:sz="8" w:space="0" w:color="000000"/>
              <w:bottom w:val="single" w:sz="8" w:space="0" w:color="000000"/>
              <w:right w:val="single" w:sz="8" w:space="0" w:color="000000"/>
            </w:tcBorders>
          </w:tcPr>
          <w:p w14:paraId="40FFE240" w14:textId="77777777" w:rsidR="00A0398C" w:rsidRDefault="00A0398C" w:rsidP="00A0398C">
            <w:r>
              <w:rPr>
                <w:rFonts w:ascii="Times New Roman" w:eastAsia="Times New Roman" w:hAnsi="Times New Roman"/>
                <w:sz w:val="20"/>
              </w:rPr>
              <w:t>-</w:t>
            </w:r>
          </w:p>
        </w:tc>
        <w:tc>
          <w:tcPr>
            <w:tcW w:w="2720" w:type="dxa"/>
            <w:vMerge/>
          </w:tcPr>
          <w:p w14:paraId="33977848" w14:textId="77777777" w:rsidR="00A0398C" w:rsidRDefault="00A0398C" w:rsidP="00A0398C"/>
        </w:tc>
      </w:tr>
      <w:tr w:rsidR="00A0398C" w14:paraId="403CE6B9" w14:textId="77777777" w:rsidTr="00BC5F1B">
        <w:tc>
          <w:tcPr>
            <w:tcW w:w="2720" w:type="dxa"/>
            <w:vMerge/>
          </w:tcPr>
          <w:p w14:paraId="539FEA6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8EF4828" w14:textId="77777777" w:rsidR="00A0398C" w:rsidRDefault="00A0398C" w:rsidP="00A0398C">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EAFF3DB" w14:textId="77777777" w:rsidR="00A0398C" w:rsidRDefault="00A0398C" w:rsidP="00A0398C">
            <w:r>
              <w:rPr>
                <w:rFonts w:ascii="Times New Roman" w:eastAsia="Times New Roman" w:hAnsi="Times New Roman"/>
                <w:sz w:val="20"/>
              </w:rPr>
              <w:t>-</w:t>
            </w:r>
          </w:p>
        </w:tc>
        <w:tc>
          <w:tcPr>
            <w:tcW w:w="2720" w:type="dxa"/>
            <w:vMerge/>
          </w:tcPr>
          <w:p w14:paraId="4F2B03C8" w14:textId="77777777" w:rsidR="00A0398C" w:rsidRDefault="00A0398C" w:rsidP="00A0398C"/>
        </w:tc>
      </w:tr>
      <w:tr w:rsidR="00A0398C" w14:paraId="2B8B979D"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B6C2397" w14:textId="7E41F08B" w:rsidR="00A0398C" w:rsidRPr="00E05063" w:rsidRDefault="00A0398C" w:rsidP="00A0398C">
            <w:pPr>
              <w:rPr>
                <w:lang w:val="kk-KZ"/>
              </w:rPr>
            </w:pPr>
            <w:r>
              <w:rPr>
                <w:rFonts w:ascii="Times New Roman" w:eastAsia="Times New Roman" w:hAnsi="Times New Roman"/>
                <w:sz w:val="20"/>
                <w:lang w:val="kk-KZ"/>
              </w:rPr>
              <w:t>162</w:t>
            </w:r>
          </w:p>
        </w:tc>
        <w:tc>
          <w:tcPr>
            <w:tcW w:w="2720" w:type="dxa"/>
            <w:tcBorders>
              <w:top w:val="single" w:sz="8" w:space="0" w:color="000000"/>
              <w:left w:val="single" w:sz="8" w:space="0" w:color="000000"/>
              <w:bottom w:val="single" w:sz="8" w:space="0" w:color="000000"/>
              <w:right w:val="single" w:sz="8" w:space="0" w:color="000000"/>
            </w:tcBorders>
          </w:tcPr>
          <w:p w14:paraId="7E9E56A1" w14:textId="77777777" w:rsidR="00A0398C" w:rsidRDefault="00A0398C" w:rsidP="00A0398C">
            <w:r>
              <w:rPr>
                <w:rFonts w:ascii="Times New Roman" w:eastAsia="Times New Roman" w:hAnsi="Times New Roman"/>
                <w:sz w:val="20"/>
              </w:rPr>
              <w:t>G/TBT/N/KWT/724/Corr.1</w:t>
            </w:r>
          </w:p>
        </w:tc>
        <w:tc>
          <w:tcPr>
            <w:tcW w:w="5102" w:type="dxa"/>
            <w:tcBorders>
              <w:top w:val="single" w:sz="8" w:space="0" w:color="000000"/>
              <w:left w:val="single" w:sz="8" w:space="0" w:color="000000"/>
              <w:bottom w:val="single" w:sz="8" w:space="0" w:color="000000"/>
              <w:right w:val="single" w:sz="8" w:space="0" w:color="000000"/>
            </w:tcBorders>
          </w:tcPr>
          <w:p w14:paraId="1B6E6B95" w14:textId="77777777" w:rsidR="00A0398C" w:rsidRDefault="00A0398C" w:rsidP="00A0398C">
            <w:r>
              <w:rPr>
                <w:rFonts w:ascii="Times New Roman" w:eastAsia="Times New Roman" w:hAnsi="Times New Roman"/>
                <w:sz w:val="20"/>
              </w:rPr>
              <w:t>Су жылытқыштар - Энергия тиімділігіне қойылатын талаптар және таңбалау</w:t>
            </w:r>
          </w:p>
          <w:p w14:paraId="7621E7CD" w14:textId="77777777" w:rsidR="00A0398C" w:rsidRDefault="00A0398C" w:rsidP="00A0398C">
            <w:r>
              <w:rPr>
                <w:rFonts w:ascii="Times New Roman" w:eastAsia="Times New Roman" w:hAnsi="Times New Roman"/>
                <w:sz w:val="18"/>
              </w:rPr>
              <w:t>https://docs.wto.org/imrd/directdoc.asp?DDFDocuments/T/G/TBTN25/KWT724C1.docx</w:t>
            </w:r>
          </w:p>
          <w:p w14:paraId="0DC697EA" w14:textId="77777777" w:rsidR="00A0398C" w:rsidRDefault="00A0398C" w:rsidP="00A0398C">
            <w:r>
              <w:rPr>
                <w:rFonts w:ascii="Times New Roman" w:eastAsia="Times New Roman" w:hAnsi="Times New Roman"/>
                <w:sz w:val="18"/>
              </w:rPr>
              <w:t>https://members.wto.org/crnattachments/2026/TBT/KWT/26_02886_00_e.pdf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6BEA9FA" w14:textId="77777777" w:rsidR="00A0398C" w:rsidRDefault="00A0398C" w:rsidP="00A0398C">
            <w:r>
              <w:rPr>
                <w:rFonts w:ascii="Times New Roman" w:eastAsia="Times New Roman" w:hAnsi="Times New Roman"/>
                <w:sz w:val="20"/>
              </w:rPr>
              <w:t>-</w:t>
            </w:r>
          </w:p>
        </w:tc>
      </w:tr>
      <w:tr w:rsidR="00A0398C" w14:paraId="40CA70FB" w14:textId="77777777" w:rsidTr="00BC5F1B">
        <w:tc>
          <w:tcPr>
            <w:tcW w:w="2720" w:type="dxa"/>
            <w:vMerge/>
          </w:tcPr>
          <w:p w14:paraId="254439EE"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56F1569" w14:textId="77777777" w:rsidR="00A0398C" w:rsidRDefault="00A0398C" w:rsidP="00A0398C">
            <w:r>
              <w:rPr>
                <w:rFonts w:ascii="Times New Roman" w:eastAsia="Times New Roman" w:hAnsi="Times New Roman"/>
                <w:sz w:val="20"/>
              </w:rPr>
              <w:t>2/06/26</w:t>
            </w:r>
          </w:p>
        </w:tc>
        <w:tc>
          <w:tcPr>
            <w:tcW w:w="5102" w:type="dxa"/>
            <w:tcBorders>
              <w:top w:val="single" w:sz="8" w:space="0" w:color="000000"/>
              <w:left w:val="single" w:sz="8" w:space="0" w:color="000000"/>
              <w:bottom w:val="single" w:sz="8" w:space="0" w:color="000000"/>
              <w:right w:val="single" w:sz="8" w:space="0" w:color="000000"/>
            </w:tcBorders>
          </w:tcPr>
          <w:p w14:paraId="51952E97" w14:textId="77777777" w:rsidR="00A0398C" w:rsidRDefault="00A0398C" w:rsidP="00A0398C">
            <w:r>
              <w:rPr>
                <w:rFonts w:ascii="Times New Roman" w:eastAsia="Times New Roman" w:hAnsi="Times New Roman"/>
                <w:sz w:val="20"/>
              </w:rPr>
              <w:t>Барлық өнімдер «Су жылытқыштары - энергия тиімділігіне қойылатын талаптар және таңбалау» (ICS 91.140.65) Су жылыту жабдықтары бөліміне жатады.</w:t>
            </w:r>
          </w:p>
        </w:tc>
        <w:tc>
          <w:tcPr>
            <w:tcW w:w="2720" w:type="dxa"/>
            <w:vMerge/>
          </w:tcPr>
          <w:p w14:paraId="632941B4" w14:textId="77777777" w:rsidR="00A0398C" w:rsidRDefault="00A0398C" w:rsidP="00A0398C"/>
        </w:tc>
      </w:tr>
      <w:tr w:rsidR="00A0398C" w14:paraId="1A49CCB1" w14:textId="77777777" w:rsidTr="00BC5F1B">
        <w:tc>
          <w:tcPr>
            <w:tcW w:w="2720" w:type="dxa"/>
            <w:vMerge/>
          </w:tcPr>
          <w:p w14:paraId="315D17D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B675D1A" w14:textId="77777777" w:rsidR="00A0398C" w:rsidRDefault="00A0398C" w:rsidP="00A0398C">
            <w:r>
              <w:rPr>
                <w:rFonts w:ascii="Times New Roman" w:eastAsia="Times New Roman" w:hAnsi="Times New Roman"/>
                <w:sz w:val="20"/>
              </w:rPr>
              <w:t>Кувейт, мемлекет</w:t>
            </w:r>
          </w:p>
        </w:tc>
        <w:tc>
          <w:tcPr>
            <w:tcW w:w="5102" w:type="dxa"/>
            <w:tcBorders>
              <w:top w:val="single" w:sz="8" w:space="0" w:color="000000"/>
              <w:left w:val="single" w:sz="8" w:space="0" w:color="000000"/>
              <w:bottom w:val="single" w:sz="8" w:space="0" w:color="000000"/>
              <w:right w:val="single" w:sz="8" w:space="0" w:color="000000"/>
            </w:tcBorders>
          </w:tcPr>
          <w:p w14:paraId="276BA6C8" w14:textId="77777777" w:rsidR="00A0398C" w:rsidRDefault="00A0398C" w:rsidP="00A0398C">
            <w:r>
              <w:rPr>
                <w:rFonts w:ascii="Times New Roman" w:eastAsia="Times New Roman" w:hAnsi="Times New Roman"/>
                <w:sz w:val="20"/>
              </w:rPr>
              <w:t>-</w:t>
            </w:r>
          </w:p>
        </w:tc>
        <w:tc>
          <w:tcPr>
            <w:tcW w:w="2720" w:type="dxa"/>
            <w:vMerge/>
          </w:tcPr>
          <w:p w14:paraId="67EA158E" w14:textId="77777777" w:rsidR="00A0398C" w:rsidRDefault="00A0398C" w:rsidP="00A0398C"/>
        </w:tc>
      </w:tr>
      <w:tr w:rsidR="00A0398C" w14:paraId="703CCE1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C3E6F8E" w14:textId="5CC22EA2" w:rsidR="00A0398C" w:rsidRPr="00E05063" w:rsidRDefault="00A0398C" w:rsidP="00A0398C">
            <w:pPr>
              <w:rPr>
                <w:lang w:val="kk-KZ"/>
              </w:rPr>
            </w:pPr>
            <w:r>
              <w:rPr>
                <w:rFonts w:ascii="Times New Roman" w:eastAsia="Times New Roman" w:hAnsi="Times New Roman"/>
                <w:sz w:val="20"/>
                <w:lang w:val="kk-KZ"/>
              </w:rPr>
              <w:t>163</w:t>
            </w:r>
          </w:p>
        </w:tc>
        <w:tc>
          <w:tcPr>
            <w:tcW w:w="2720" w:type="dxa"/>
            <w:tcBorders>
              <w:top w:val="single" w:sz="8" w:space="0" w:color="000000"/>
              <w:left w:val="single" w:sz="8" w:space="0" w:color="000000"/>
              <w:bottom w:val="single" w:sz="8" w:space="0" w:color="000000"/>
              <w:right w:val="single" w:sz="8" w:space="0" w:color="000000"/>
            </w:tcBorders>
          </w:tcPr>
          <w:p w14:paraId="224A587B" w14:textId="77777777" w:rsidR="00A0398C" w:rsidRDefault="00A0398C" w:rsidP="00A0398C">
            <w:r>
              <w:rPr>
                <w:rFonts w:ascii="Times New Roman" w:eastAsia="Times New Roman" w:hAnsi="Times New Roman"/>
                <w:sz w:val="20"/>
              </w:rPr>
              <w:t>G/TBT/N/KHM/25</w:t>
            </w:r>
          </w:p>
        </w:tc>
        <w:tc>
          <w:tcPr>
            <w:tcW w:w="5102" w:type="dxa"/>
            <w:tcBorders>
              <w:top w:val="single" w:sz="8" w:space="0" w:color="000000"/>
              <w:left w:val="single" w:sz="8" w:space="0" w:color="000000"/>
              <w:bottom w:val="single" w:sz="8" w:space="0" w:color="000000"/>
              <w:right w:val="single" w:sz="8" w:space="0" w:color="000000"/>
            </w:tcBorders>
          </w:tcPr>
          <w:p w14:paraId="19311B83" w14:textId="77777777" w:rsidR="00A0398C" w:rsidRDefault="00A0398C" w:rsidP="00A0398C">
            <w:r>
              <w:rPr>
                <w:rFonts w:ascii="Times New Roman" w:eastAsia="Times New Roman" w:hAnsi="Times New Roman"/>
                <w:sz w:val="20"/>
              </w:rPr>
              <w:t>Телекоммуникациялық жабдықтың түрін бекіту және сәйкестікті бағалау жөніндегі нұсқаулық (ағылшын тілінде 46 бет)</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https://members.wto.org/crnattachments/2026/TBT/KHM/26_02878_00_e.pdf</w:t>
            </w:r>
            <w:r>
              <w:rPr>
                <w:rFonts w:ascii="Times New Roman" w:eastAsia="Times New Roman" w:hAnsi="Times New Roman"/>
                <w:sz w:val="20"/>
              </w:rPr>
              <w:br/>
              <w:t>https://members.wto.org/crnattachments/2026/TBT/KHM/26_02878_00_x.pdf</w:t>
            </w:r>
            <w:r>
              <w:rPr>
                <w:rFonts w:ascii="Times New Roman" w:eastAsia="Times New Roman" w:hAnsi="Times New Roman"/>
                <w:sz w:val="20"/>
              </w:rPr>
              <w:br/>
              <w:t>Камбоджа Стандарттар Институты (ISC)</w:t>
            </w:r>
            <w:r>
              <w:rPr>
                <w:rFonts w:ascii="Times New Roman" w:eastAsia="Times New Roman" w:hAnsi="Times New Roman"/>
                <w:sz w:val="20"/>
              </w:rPr>
              <w:br/>
              <w:t>Индустрия, ғылым, технологиялар және инновациялар министрлігі</w:t>
            </w:r>
            <w:r>
              <w:rPr>
                <w:rFonts w:ascii="Times New Roman" w:eastAsia="Times New Roman" w:hAnsi="Times New Roman"/>
                <w:sz w:val="20"/>
              </w:rPr>
              <w:br/>
              <w:t>Электрондық поштасы: camtbt-info@isc.gov.kh; misti-tbt@isc.gov.kh</w:t>
            </w:r>
            <w:r>
              <w:rPr>
                <w:rFonts w:ascii="Times New Roman" w:eastAsia="Times New Roman" w:hAnsi="Times New Roman"/>
                <w:sz w:val="20"/>
              </w:rPr>
              <w:br/>
              <w:t>Телефон: (855) 77 415 133; (855) 17 928 792</w:t>
            </w:r>
            <w:r>
              <w:rPr>
                <w:rFonts w:ascii="Times New Roman" w:eastAsia="Times New Roman" w:hAnsi="Times New Roman"/>
                <w:sz w:val="20"/>
              </w:rPr>
              <w:br/>
              <w:t>Веб-сайт: http://www.isc.gov.kh</w:t>
            </w:r>
          </w:p>
        </w:tc>
        <w:tc>
          <w:tcPr>
            <w:tcW w:w="2720" w:type="dxa"/>
            <w:vMerge w:val="restart"/>
            <w:tcBorders>
              <w:top w:val="single" w:sz="8" w:space="0" w:color="000000"/>
              <w:left w:val="single" w:sz="8" w:space="0" w:color="000000"/>
              <w:bottom w:val="single" w:sz="8" w:space="0" w:color="000000"/>
              <w:right w:val="single" w:sz="8" w:space="0" w:color="000000"/>
            </w:tcBorders>
          </w:tcPr>
          <w:p w14:paraId="0BF9263E" w14:textId="77777777" w:rsidR="00A0398C" w:rsidRDefault="00A0398C" w:rsidP="00A0398C">
            <w:r>
              <w:rPr>
                <w:rFonts w:ascii="Times New Roman" w:eastAsia="Times New Roman" w:hAnsi="Times New Roman"/>
                <w:sz w:val="20"/>
              </w:rPr>
              <w:t>1/08/26</w:t>
            </w:r>
          </w:p>
        </w:tc>
      </w:tr>
      <w:tr w:rsidR="00A0398C" w14:paraId="5CB9B312" w14:textId="77777777" w:rsidTr="00BC5F1B">
        <w:tc>
          <w:tcPr>
            <w:tcW w:w="2720" w:type="dxa"/>
            <w:vMerge/>
          </w:tcPr>
          <w:p w14:paraId="67BB6A0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BE04DF7" w14:textId="77777777" w:rsidR="00A0398C" w:rsidRDefault="00A0398C" w:rsidP="00A0398C">
            <w:r>
              <w:rPr>
                <w:rFonts w:ascii="Times New Roman" w:eastAsia="Times New Roman" w:hAnsi="Times New Roman"/>
                <w:sz w:val="20"/>
              </w:rPr>
              <w:t>2/06/26</w:t>
            </w:r>
          </w:p>
        </w:tc>
        <w:tc>
          <w:tcPr>
            <w:tcW w:w="5102" w:type="dxa"/>
            <w:tcBorders>
              <w:top w:val="single" w:sz="8" w:space="0" w:color="000000"/>
              <w:left w:val="single" w:sz="8" w:space="0" w:color="000000"/>
              <w:bottom w:val="single" w:sz="8" w:space="0" w:color="000000"/>
              <w:right w:val="single" w:sz="8" w:space="0" w:color="000000"/>
            </w:tcBorders>
          </w:tcPr>
          <w:p w14:paraId="071BBD06" w14:textId="77777777" w:rsidR="00A0398C" w:rsidRPr="00CD5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CD50D9">
              <w:rPr>
                <w:rFonts w:ascii="Times New Roman" w:eastAsia="Times New Roman" w:hAnsi="Times New Roman"/>
                <w:sz w:val="20"/>
              </w:rPr>
              <w:t>Электромагниттер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медициналық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қолдануға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арналған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магниттерді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қоспағанда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тұрақты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магниттер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магниттендірілгеннен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кейін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тұрақты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магнитке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айналуға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арналған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бұйымдар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электромагниттік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тұрақты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магниттік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қысқыш</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патрондар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қысқыштар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ұқсас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ұстау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құрылғылары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электромагниттік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муфталар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іліністер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тежегіштер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электромагниттік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көтергіш</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бастиектер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олардың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бөлшектері</w:t>
            </w:r>
            <w:proofErr w:type="spellEnd"/>
            <w:r w:rsidRPr="00CD50D9">
              <w:rPr>
                <w:rFonts w:ascii="Times New Roman" w:eastAsia="Times New Roman" w:hAnsi="Times New Roman"/>
                <w:sz w:val="20"/>
              </w:rPr>
              <w:t xml:space="preserve"> (ТН СЭҚ </w:t>
            </w:r>
            <w:proofErr w:type="spellStart"/>
            <w:r w:rsidRPr="00CD50D9">
              <w:rPr>
                <w:rFonts w:ascii="Times New Roman" w:eastAsia="Times New Roman" w:hAnsi="Times New Roman"/>
                <w:sz w:val="20"/>
              </w:rPr>
              <w:t>коды</w:t>
            </w:r>
            <w:proofErr w:type="spellEnd"/>
            <w:r w:rsidRPr="00CD50D9">
              <w:rPr>
                <w:rFonts w:ascii="Times New Roman" w:eastAsia="Times New Roman" w:hAnsi="Times New Roman"/>
                <w:sz w:val="20"/>
              </w:rPr>
              <w:t>: 8505);</w:t>
            </w:r>
          </w:p>
          <w:p w14:paraId="4E2F3CCF" w14:textId="77777777" w:rsidR="00A0398C" w:rsidRPr="00CD5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CD50D9">
              <w:rPr>
                <w:rFonts w:ascii="Times New Roman" w:eastAsia="Times New Roman" w:hAnsi="Times New Roman"/>
                <w:sz w:val="20"/>
              </w:rPr>
              <w:t>Телефон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аппараттары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соның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ішінде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смартфондар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ұялы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басқа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сымсыз</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желілерге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арналған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өзге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де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телефондар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дауыс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бейне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басқа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деректерді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беру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қабылдауға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арналған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өзге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де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соның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ішінде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сымды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сымсыз</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байланыс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желілеріне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арналған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аппаратура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олардың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бөлшектері</w:t>
            </w:r>
            <w:proofErr w:type="spellEnd"/>
            <w:r w:rsidRPr="00CD50D9">
              <w:rPr>
                <w:rFonts w:ascii="Times New Roman" w:eastAsia="Times New Roman" w:hAnsi="Times New Roman"/>
                <w:sz w:val="20"/>
              </w:rPr>
              <w:t xml:space="preserve"> (8443, 8525, 8527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8528 </w:t>
            </w:r>
            <w:proofErr w:type="spellStart"/>
            <w:r w:rsidRPr="00CD50D9">
              <w:rPr>
                <w:rFonts w:ascii="Times New Roman" w:eastAsia="Times New Roman" w:hAnsi="Times New Roman"/>
                <w:sz w:val="20"/>
              </w:rPr>
              <w:t>тауар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позицияларына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жататын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беру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қабылдау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аппаратурасын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қоспағанда</w:t>
            </w:r>
            <w:proofErr w:type="spellEnd"/>
            <w:r w:rsidRPr="00CD50D9">
              <w:rPr>
                <w:rFonts w:ascii="Times New Roman" w:eastAsia="Times New Roman" w:hAnsi="Times New Roman"/>
                <w:sz w:val="20"/>
              </w:rPr>
              <w:t xml:space="preserve">) (ТН СЭҚ </w:t>
            </w:r>
            <w:proofErr w:type="spellStart"/>
            <w:r w:rsidRPr="00CD50D9">
              <w:rPr>
                <w:rFonts w:ascii="Times New Roman" w:eastAsia="Times New Roman" w:hAnsi="Times New Roman"/>
                <w:sz w:val="20"/>
              </w:rPr>
              <w:lastRenderedPageBreak/>
              <w:t>коды</w:t>
            </w:r>
            <w:proofErr w:type="spellEnd"/>
            <w:r w:rsidRPr="00CD50D9">
              <w:rPr>
                <w:rFonts w:ascii="Times New Roman" w:eastAsia="Times New Roman" w:hAnsi="Times New Roman"/>
                <w:sz w:val="20"/>
              </w:rPr>
              <w:t>: 8517);</w:t>
            </w:r>
          </w:p>
          <w:p w14:paraId="053CC2CB" w14:textId="77777777" w:rsidR="00A0398C" w:rsidRPr="00CD5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CD50D9">
              <w:rPr>
                <w:rFonts w:ascii="Times New Roman" w:eastAsia="Times New Roman" w:hAnsi="Times New Roman"/>
                <w:sz w:val="20"/>
              </w:rPr>
              <w:t>Оқшауланған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эмальданған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анодталғанды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қоса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алғанда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сымдар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кабельдер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коаксиалды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кабельдерді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қоса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алғанда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өзге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де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оқшауланған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электр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өткізгіштер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олардың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коннекторлармен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жабдықталғанына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қарамастан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жеке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қабықшаланған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талшықтардан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тұратын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электр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өткізгіштермен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біріктірілген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біріктірілмеген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коннекторлармен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жабдықталмаған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оптикалық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талшықты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кабельдер</w:t>
            </w:r>
            <w:proofErr w:type="spellEnd"/>
            <w:r w:rsidRPr="00CD50D9">
              <w:rPr>
                <w:rFonts w:ascii="Times New Roman" w:eastAsia="Times New Roman" w:hAnsi="Times New Roman"/>
                <w:sz w:val="20"/>
              </w:rPr>
              <w:t xml:space="preserve"> (ТН СЭҚ </w:t>
            </w:r>
            <w:proofErr w:type="spellStart"/>
            <w:r w:rsidRPr="00CD50D9">
              <w:rPr>
                <w:rFonts w:ascii="Times New Roman" w:eastAsia="Times New Roman" w:hAnsi="Times New Roman"/>
                <w:sz w:val="20"/>
              </w:rPr>
              <w:t>коды</w:t>
            </w:r>
            <w:proofErr w:type="spellEnd"/>
            <w:r w:rsidRPr="00CD50D9">
              <w:rPr>
                <w:rFonts w:ascii="Times New Roman" w:eastAsia="Times New Roman" w:hAnsi="Times New Roman"/>
                <w:sz w:val="20"/>
              </w:rPr>
              <w:t>: 8544).</w:t>
            </w:r>
          </w:p>
          <w:p w14:paraId="0709A750" w14:textId="77777777" w:rsidR="00A0398C" w:rsidRPr="00CD5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CD50D9">
              <w:rPr>
                <w:rFonts w:ascii="Times New Roman" w:eastAsia="Times New Roman" w:hAnsi="Times New Roman"/>
                <w:sz w:val="20"/>
              </w:rPr>
              <w:t>Ескертпе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Телекоммуникациялық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типтік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мақұлдау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сәйкестікті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бағалау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қағидалары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келесі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телекоммуникациялық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түрлерін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қамтиды</w:t>
            </w:r>
            <w:proofErr w:type="spellEnd"/>
            <w:r w:rsidRPr="00CD50D9">
              <w:rPr>
                <w:rFonts w:ascii="Times New Roman" w:eastAsia="Times New Roman" w:hAnsi="Times New Roman"/>
                <w:sz w:val="20"/>
              </w:rPr>
              <w:t>:</w:t>
            </w:r>
            <w:r w:rsidRPr="00CD50D9">
              <w:rPr>
                <w:rFonts w:ascii="Times New Roman" w:eastAsia="Times New Roman" w:hAnsi="Times New Roman"/>
                <w:sz w:val="20"/>
              </w:rPr>
              <w:br/>
              <w:t xml:space="preserve">• 1-қосымшадағы </w:t>
            </w:r>
            <w:proofErr w:type="spellStart"/>
            <w:r w:rsidRPr="00CD50D9">
              <w:rPr>
                <w:rFonts w:ascii="Times New Roman" w:eastAsia="Times New Roman" w:hAnsi="Times New Roman"/>
                <w:sz w:val="20"/>
              </w:rPr>
              <w:t>сымды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телекоммуникациялық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br/>
              <w:t xml:space="preserve">• 2–13-қосымшалардағы </w:t>
            </w:r>
            <w:proofErr w:type="spellStart"/>
            <w:r w:rsidRPr="00CD50D9">
              <w:rPr>
                <w:rFonts w:ascii="Times New Roman" w:eastAsia="Times New Roman" w:hAnsi="Times New Roman"/>
                <w:sz w:val="20"/>
              </w:rPr>
              <w:t>радиобайланыс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ұялы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байланыс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базалық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станциялары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ретрансляциялық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жүйелер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ұялы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мобильді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терминалдар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жерүсті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жылжымалы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радиобайланыс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қысқа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қашықтықтағы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құрылғылар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заттар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интернеті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ультракеңжолақты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құрылғылар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интеллектуалды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көлік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жүйелері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теңіз</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радио</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авиациялық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радио</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әуесқой</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радио</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ғаламдық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мобильді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жеке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спутниктік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байланыс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сондай-ақ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екінші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буын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цифрлық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жерүсті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телехабар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тарату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жүйесімен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пайдалануға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арналған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біріктірілген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қабылдағыш-декодер</w:t>
            </w:r>
            <w:proofErr w:type="spellEnd"/>
            <w:r w:rsidRPr="00CD50D9">
              <w:rPr>
                <w:rFonts w:ascii="Times New Roman" w:eastAsia="Times New Roman" w:hAnsi="Times New Roman"/>
                <w:sz w:val="20"/>
              </w:rPr>
              <w:t xml:space="preserve"> (IRD)).</w:t>
            </w:r>
          </w:p>
        </w:tc>
        <w:tc>
          <w:tcPr>
            <w:tcW w:w="2720" w:type="dxa"/>
            <w:vMerge/>
          </w:tcPr>
          <w:p w14:paraId="18645911" w14:textId="77777777" w:rsidR="00A0398C" w:rsidRDefault="00A0398C" w:rsidP="00A0398C"/>
        </w:tc>
      </w:tr>
      <w:tr w:rsidR="00A0398C" w14:paraId="410553A0" w14:textId="77777777" w:rsidTr="00BC5F1B">
        <w:tc>
          <w:tcPr>
            <w:tcW w:w="2720" w:type="dxa"/>
            <w:vMerge/>
          </w:tcPr>
          <w:p w14:paraId="5B17A7D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58E7E9B" w14:textId="77777777" w:rsidR="00A0398C" w:rsidRDefault="00A0398C" w:rsidP="00A0398C">
            <w:r>
              <w:rPr>
                <w:rFonts w:ascii="Times New Roman" w:eastAsia="Times New Roman" w:hAnsi="Times New Roman"/>
                <w:sz w:val="20"/>
              </w:rPr>
              <w:t>Камбоджа</w:t>
            </w:r>
          </w:p>
        </w:tc>
        <w:tc>
          <w:tcPr>
            <w:tcW w:w="5102" w:type="dxa"/>
            <w:tcBorders>
              <w:top w:val="single" w:sz="8" w:space="0" w:color="000000"/>
              <w:left w:val="single" w:sz="8" w:space="0" w:color="000000"/>
              <w:bottom w:val="single" w:sz="8" w:space="0" w:color="000000"/>
              <w:right w:val="single" w:sz="8" w:space="0" w:color="000000"/>
            </w:tcBorders>
          </w:tcPr>
          <w:p w14:paraId="369BCD30" w14:textId="77777777" w:rsidR="00A0398C" w:rsidRDefault="00A0398C" w:rsidP="00A0398C">
            <w:r>
              <w:rPr>
                <w:rFonts w:ascii="Times New Roman" w:eastAsia="Times New Roman" w:hAnsi="Times New Roman"/>
                <w:sz w:val="20"/>
              </w:rPr>
              <w:t>Осы Стандарт Камбоджа Корольдігінде импортталатын, таратылатын, жеткізілетін немесе пайдаланылатын телекоммуникация жабдығының тиісті техникалық стандарттар мен ережелерге сәйкестігін қамтамасыз ету және тұтынушылардың құқықтары мен адал бәсекелестікке жәрдемдесу үшін телекоммуникациялық жабдықтың түрін бекіту және сәйкестікті бағалау шарттары мен рәсімдерін белгілейді.</w:t>
            </w:r>
          </w:p>
        </w:tc>
        <w:tc>
          <w:tcPr>
            <w:tcW w:w="2720" w:type="dxa"/>
            <w:vMerge/>
          </w:tcPr>
          <w:p w14:paraId="121B6BDA" w14:textId="77777777" w:rsidR="00A0398C" w:rsidRDefault="00A0398C" w:rsidP="00A0398C"/>
        </w:tc>
      </w:tr>
      <w:tr w:rsidR="00A0398C" w14:paraId="5C72F0D3"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465FB45" w14:textId="7C09BEE5" w:rsidR="00A0398C" w:rsidRPr="00E05063" w:rsidRDefault="00A0398C" w:rsidP="00A0398C">
            <w:pPr>
              <w:rPr>
                <w:lang w:val="kk-KZ"/>
              </w:rPr>
            </w:pPr>
            <w:r>
              <w:rPr>
                <w:rFonts w:ascii="Times New Roman" w:eastAsia="Times New Roman" w:hAnsi="Times New Roman"/>
                <w:sz w:val="20"/>
                <w:lang w:val="kk-KZ"/>
              </w:rPr>
              <w:t>164</w:t>
            </w:r>
          </w:p>
        </w:tc>
        <w:tc>
          <w:tcPr>
            <w:tcW w:w="2720" w:type="dxa"/>
            <w:tcBorders>
              <w:top w:val="single" w:sz="8" w:space="0" w:color="000000"/>
              <w:left w:val="single" w:sz="8" w:space="0" w:color="000000"/>
              <w:bottom w:val="single" w:sz="8" w:space="0" w:color="000000"/>
              <w:right w:val="single" w:sz="8" w:space="0" w:color="000000"/>
            </w:tcBorders>
          </w:tcPr>
          <w:p w14:paraId="576526E2" w14:textId="77777777" w:rsidR="00A0398C" w:rsidRDefault="00A0398C" w:rsidP="00A0398C">
            <w:r>
              <w:rPr>
                <w:rFonts w:ascii="Times New Roman" w:eastAsia="Times New Roman" w:hAnsi="Times New Roman"/>
                <w:sz w:val="20"/>
              </w:rPr>
              <w:t>G/TBT/N/KHM/24</w:t>
            </w:r>
          </w:p>
        </w:tc>
        <w:tc>
          <w:tcPr>
            <w:tcW w:w="5102" w:type="dxa"/>
            <w:tcBorders>
              <w:top w:val="single" w:sz="8" w:space="0" w:color="000000"/>
              <w:left w:val="single" w:sz="8" w:space="0" w:color="000000"/>
              <w:bottom w:val="single" w:sz="8" w:space="0" w:color="000000"/>
              <w:right w:val="single" w:sz="8" w:space="0" w:color="000000"/>
            </w:tcBorders>
          </w:tcPr>
          <w:p w14:paraId="5E919B5E" w14:textId="77777777" w:rsidR="00A0398C" w:rsidRDefault="00A0398C" w:rsidP="00A0398C">
            <w:r>
              <w:rPr>
                <w:rFonts w:ascii="Times New Roman" w:eastAsia="Times New Roman" w:hAnsi="Times New Roman"/>
                <w:sz w:val="20"/>
              </w:rPr>
              <w:t>Телекоммуникациялық жабдықтың техникалық стандарттары бойынша ұсыныстар; (ағылшын тілінде 185 бет), (камбоджа тілінде 185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https://members.wto.org/crnattachments/2026/TBT/KHM/26_02876_00_e.pdf</w:t>
            </w:r>
            <w:r>
              <w:rPr>
                <w:rFonts w:ascii="Times New Roman" w:eastAsia="Times New Roman" w:hAnsi="Times New Roman"/>
                <w:sz w:val="20"/>
              </w:rPr>
              <w:br/>
              <w:t>https://members.wto.org/crnattachments/2026/TBT/KHM/26_02876_00_x.pdf</w:t>
            </w:r>
            <w:r>
              <w:rPr>
                <w:rFonts w:ascii="Times New Roman" w:eastAsia="Times New Roman" w:hAnsi="Times New Roman"/>
                <w:sz w:val="20"/>
              </w:rPr>
              <w:br/>
              <w:t>Камбоджа Стандарттар Институты (ISC)</w:t>
            </w:r>
            <w:r>
              <w:rPr>
                <w:rFonts w:ascii="Times New Roman" w:eastAsia="Times New Roman" w:hAnsi="Times New Roman"/>
                <w:sz w:val="20"/>
              </w:rPr>
              <w:br/>
              <w:t>Индустрия, ғылым, технологиялар және инновациялар министрлігі</w:t>
            </w:r>
            <w:r>
              <w:rPr>
                <w:rFonts w:ascii="Times New Roman" w:eastAsia="Times New Roman" w:hAnsi="Times New Roman"/>
                <w:sz w:val="20"/>
              </w:rPr>
              <w:br/>
              <w:t>Электрондық поштасы: camtbt-info@isc.gov.kh; misti-tbt@isc.gov.kh</w:t>
            </w:r>
            <w:r>
              <w:rPr>
                <w:rFonts w:ascii="Times New Roman" w:eastAsia="Times New Roman" w:hAnsi="Times New Roman"/>
                <w:sz w:val="20"/>
              </w:rPr>
              <w:br/>
              <w:t>Телефон: (855) 77 415 133; (855) 17 928 792</w:t>
            </w:r>
            <w:r>
              <w:rPr>
                <w:rFonts w:ascii="Times New Roman" w:eastAsia="Times New Roman" w:hAnsi="Times New Roman"/>
                <w:sz w:val="20"/>
              </w:rPr>
              <w:br/>
              <w:t>Веб-сайт: http://www.isc.gov.kh</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025B3D" w14:textId="77777777" w:rsidR="00A0398C" w:rsidRDefault="00A0398C" w:rsidP="00A0398C">
            <w:r>
              <w:rPr>
                <w:rFonts w:ascii="Times New Roman" w:eastAsia="Times New Roman" w:hAnsi="Times New Roman"/>
                <w:sz w:val="20"/>
              </w:rPr>
              <w:t>1/08/26</w:t>
            </w:r>
          </w:p>
        </w:tc>
      </w:tr>
      <w:tr w:rsidR="00A0398C" w14:paraId="61EF4D4F" w14:textId="77777777" w:rsidTr="00BC5F1B">
        <w:tc>
          <w:tcPr>
            <w:tcW w:w="2720" w:type="dxa"/>
            <w:vMerge/>
          </w:tcPr>
          <w:p w14:paraId="408DBB4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8573AFD" w14:textId="77777777" w:rsidR="00A0398C" w:rsidRDefault="00A0398C" w:rsidP="00A0398C">
            <w:r>
              <w:rPr>
                <w:rFonts w:ascii="Times New Roman" w:eastAsia="Times New Roman" w:hAnsi="Times New Roman"/>
                <w:sz w:val="20"/>
              </w:rPr>
              <w:t>2/06/26</w:t>
            </w:r>
          </w:p>
        </w:tc>
        <w:tc>
          <w:tcPr>
            <w:tcW w:w="5102" w:type="dxa"/>
            <w:tcBorders>
              <w:top w:val="single" w:sz="8" w:space="0" w:color="000000"/>
              <w:left w:val="single" w:sz="8" w:space="0" w:color="000000"/>
              <w:bottom w:val="single" w:sz="8" w:space="0" w:color="000000"/>
              <w:right w:val="single" w:sz="8" w:space="0" w:color="000000"/>
            </w:tcBorders>
          </w:tcPr>
          <w:p w14:paraId="657EB05C" w14:textId="77777777" w:rsidR="00A0398C" w:rsidRPr="00CD5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CD50D9">
              <w:rPr>
                <w:rFonts w:ascii="Times New Roman" w:eastAsia="Times New Roman" w:hAnsi="Times New Roman"/>
                <w:sz w:val="20"/>
              </w:rPr>
              <w:t>Электромагниттер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медициналық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мақсатта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қолданылатын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магниттерді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қоспағанда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тұрақты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lastRenderedPageBreak/>
              <w:t>магниттер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магниттелгеннен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кейін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тұрақты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магнитке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айналуға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арналған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бұйымдар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электромагниттік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тұрақты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магниттік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қысқыш</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патрондар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қысқыштар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ұқсас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ұстау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құрылғылары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электромагниттік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муфталар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іліністер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тежегіштер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электромагниттік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көтергіш</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бастиектер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олардың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бөлшектері</w:t>
            </w:r>
            <w:proofErr w:type="spellEnd"/>
            <w:r w:rsidRPr="00CD50D9">
              <w:rPr>
                <w:rFonts w:ascii="Times New Roman" w:eastAsia="Times New Roman" w:hAnsi="Times New Roman"/>
                <w:sz w:val="20"/>
              </w:rPr>
              <w:t xml:space="preserve"> (ТН ВЭД </w:t>
            </w:r>
            <w:proofErr w:type="spellStart"/>
            <w:r w:rsidRPr="00CD50D9">
              <w:rPr>
                <w:rFonts w:ascii="Times New Roman" w:eastAsia="Times New Roman" w:hAnsi="Times New Roman"/>
                <w:sz w:val="20"/>
              </w:rPr>
              <w:t>кодтары</w:t>
            </w:r>
            <w:proofErr w:type="spellEnd"/>
            <w:r w:rsidRPr="00CD50D9">
              <w:rPr>
                <w:rFonts w:ascii="Times New Roman" w:eastAsia="Times New Roman" w:hAnsi="Times New Roman"/>
                <w:sz w:val="20"/>
              </w:rPr>
              <w:t>: 8505);</w:t>
            </w:r>
          </w:p>
          <w:p w14:paraId="484098F5" w14:textId="77777777" w:rsidR="00A0398C" w:rsidRPr="00CD5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CD50D9">
              <w:rPr>
                <w:rFonts w:ascii="Times New Roman" w:eastAsia="Times New Roman" w:hAnsi="Times New Roman"/>
                <w:sz w:val="20"/>
              </w:rPr>
              <w:t>Телефон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аппараттары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соның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ішінде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смартфондар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ұялы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желілерге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басқа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сымсыз</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желілерге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арналған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басқа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телефондар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дыбысты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кескіндерді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басқа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деректерді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беру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қабылдауға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арналған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өзге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құрылғылар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соның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ішінде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сымды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сымсыз</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желі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арқылы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байланыс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аппаратурасы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олардың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бөлшектері</w:t>
            </w:r>
            <w:proofErr w:type="spellEnd"/>
            <w:r w:rsidRPr="00CD50D9">
              <w:rPr>
                <w:rFonts w:ascii="Times New Roman" w:eastAsia="Times New Roman" w:hAnsi="Times New Roman"/>
                <w:sz w:val="20"/>
              </w:rPr>
              <w:t xml:space="preserve"> (8443, 8525, 8527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8528 </w:t>
            </w:r>
            <w:proofErr w:type="spellStart"/>
            <w:r w:rsidRPr="00CD50D9">
              <w:rPr>
                <w:rFonts w:ascii="Times New Roman" w:eastAsia="Times New Roman" w:hAnsi="Times New Roman"/>
                <w:sz w:val="20"/>
              </w:rPr>
              <w:t>тауар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позицияларына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жататын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беру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қабылдау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аппаратурасын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қоспағанда</w:t>
            </w:r>
            <w:proofErr w:type="spellEnd"/>
            <w:r w:rsidRPr="00CD50D9">
              <w:rPr>
                <w:rFonts w:ascii="Times New Roman" w:eastAsia="Times New Roman" w:hAnsi="Times New Roman"/>
                <w:sz w:val="20"/>
              </w:rPr>
              <w:t xml:space="preserve">) (ТН ВЭД </w:t>
            </w:r>
            <w:proofErr w:type="spellStart"/>
            <w:r w:rsidRPr="00CD50D9">
              <w:rPr>
                <w:rFonts w:ascii="Times New Roman" w:eastAsia="Times New Roman" w:hAnsi="Times New Roman"/>
                <w:sz w:val="20"/>
              </w:rPr>
              <w:t>кодтары</w:t>
            </w:r>
            <w:proofErr w:type="spellEnd"/>
            <w:r w:rsidRPr="00CD50D9">
              <w:rPr>
                <w:rFonts w:ascii="Times New Roman" w:eastAsia="Times New Roman" w:hAnsi="Times New Roman"/>
                <w:sz w:val="20"/>
              </w:rPr>
              <w:t>: 8517);</w:t>
            </w:r>
          </w:p>
          <w:p w14:paraId="7138B92E" w14:textId="77777777" w:rsidR="00A0398C" w:rsidRPr="00CD5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CD50D9">
              <w:rPr>
                <w:rFonts w:ascii="Times New Roman" w:eastAsia="Times New Roman" w:hAnsi="Times New Roman"/>
                <w:sz w:val="20"/>
              </w:rPr>
              <w:t>Оқшауланған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оның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ішінде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эмальданған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анодталған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сымдар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кабельдер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коаксиалды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кабельдерді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қоса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алғанда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өзге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де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оқшауланған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электр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өткізгіштер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қосқыштармен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жабдықталғанына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жабдықталмағанына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қарамастан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жеке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қапталған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талшықтардан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тұратын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оптикалық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талшықты-оптикалық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кабельдер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электр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өткізгіштермен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бірге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құрастырылған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құрастырылмаған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қосқыштармен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жабдықталғанына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немесе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жабдықталмағанына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қарамастан</w:t>
            </w:r>
            <w:proofErr w:type="spellEnd"/>
            <w:r w:rsidRPr="00CD50D9">
              <w:rPr>
                <w:rFonts w:ascii="Times New Roman" w:eastAsia="Times New Roman" w:hAnsi="Times New Roman"/>
                <w:sz w:val="20"/>
              </w:rPr>
              <w:t xml:space="preserve"> (ТН ВЭД </w:t>
            </w:r>
            <w:proofErr w:type="spellStart"/>
            <w:r w:rsidRPr="00CD50D9">
              <w:rPr>
                <w:rFonts w:ascii="Times New Roman" w:eastAsia="Times New Roman" w:hAnsi="Times New Roman"/>
                <w:sz w:val="20"/>
              </w:rPr>
              <w:t>кодтары</w:t>
            </w:r>
            <w:proofErr w:type="spellEnd"/>
            <w:r w:rsidRPr="00CD50D9">
              <w:rPr>
                <w:rFonts w:ascii="Times New Roman" w:eastAsia="Times New Roman" w:hAnsi="Times New Roman"/>
                <w:sz w:val="20"/>
              </w:rPr>
              <w:t>: 8544).</w:t>
            </w:r>
          </w:p>
          <w:p w14:paraId="2825132C" w14:textId="77777777" w:rsidR="00A0398C" w:rsidRPr="00CD50D9" w:rsidRDefault="00A0398C" w:rsidP="00A0398C">
            <w:pPr>
              <w:spacing w:before="100" w:beforeAutospacing="1" w:after="100" w:afterAutospacing="1" w:line="240" w:lineRule="auto"/>
              <w:rPr>
                <w:rFonts w:ascii="Times New Roman" w:eastAsia="Times New Roman" w:hAnsi="Times New Roman"/>
                <w:sz w:val="20"/>
              </w:rPr>
            </w:pPr>
            <w:proofErr w:type="spellStart"/>
            <w:r w:rsidRPr="00CD50D9">
              <w:rPr>
                <w:rFonts w:ascii="Times New Roman" w:eastAsia="Times New Roman" w:hAnsi="Times New Roman"/>
                <w:sz w:val="20"/>
              </w:rPr>
              <w:t>Ескертпе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Телекоммуникациялық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жабдықтардың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техникалық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стандарттары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туралы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ереже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келесі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телекоммуникациялық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жабдықтарды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қамтиды</w:t>
            </w:r>
            <w:proofErr w:type="spellEnd"/>
            <w:r w:rsidRPr="00CD50D9">
              <w:rPr>
                <w:rFonts w:ascii="Times New Roman" w:eastAsia="Times New Roman" w:hAnsi="Times New Roman"/>
                <w:sz w:val="20"/>
              </w:rPr>
              <w:t>:</w:t>
            </w:r>
            <w:r w:rsidRPr="00CD50D9">
              <w:rPr>
                <w:rFonts w:ascii="Times New Roman" w:eastAsia="Times New Roman" w:hAnsi="Times New Roman"/>
                <w:sz w:val="20"/>
              </w:rPr>
              <w:br/>
              <w:t xml:space="preserve">• 1-қосымшадағы </w:t>
            </w:r>
            <w:proofErr w:type="spellStart"/>
            <w:r w:rsidRPr="00CD50D9">
              <w:rPr>
                <w:rFonts w:ascii="Times New Roman" w:eastAsia="Times New Roman" w:hAnsi="Times New Roman"/>
                <w:sz w:val="20"/>
              </w:rPr>
              <w:t>сымды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телекоммуникациялық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w:t>
            </w:r>
            <w:proofErr w:type="spellEnd"/>
            <w:r w:rsidRPr="00CD50D9">
              <w:rPr>
                <w:rFonts w:ascii="Times New Roman" w:eastAsia="Times New Roman" w:hAnsi="Times New Roman"/>
                <w:sz w:val="20"/>
              </w:rPr>
              <w:t>;</w:t>
            </w:r>
            <w:r w:rsidRPr="00CD50D9">
              <w:rPr>
                <w:rFonts w:ascii="Times New Roman" w:eastAsia="Times New Roman" w:hAnsi="Times New Roman"/>
                <w:sz w:val="20"/>
              </w:rPr>
              <w:br/>
              <w:t xml:space="preserve">• 2–13-қосымшалардағы </w:t>
            </w:r>
            <w:proofErr w:type="spellStart"/>
            <w:r w:rsidRPr="00CD50D9">
              <w:rPr>
                <w:rFonts w:ascii="Times New Roman" w:eastAsia="Times New Roman" w:hAnsi="Times New Roman"/>
                <w:sz w:val="20"/>
              </w:rPr>
              <w:t>радиобайланыс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жабдықтары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ұялы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байланыс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базалық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станциялары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ретрансляциялық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жүйелер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ұялы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мобильді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терминалдар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жылжымалы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радиобайланыс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қысқа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қашықтыққа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арналған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құрылғылар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заттар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интернеті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ультра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кеңжолақты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құрылғылар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зияткерлік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көлік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жүйелері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теңіз</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радиожабдығы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авиациялық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радиожабдық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әуесқой</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радио</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жабдығы</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жаһандық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мобильді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жеке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спутниктік</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байланыс</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және</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цифрлық</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жерүсті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телехабар</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тарату</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жүйесінің</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екінші</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буынымен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пайдалануға</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арналған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біріктірілген</w:t>
            </w:r>
            <w:proofErr w:type="spellEnd"/>
            <w:r w:rsidRPr="00CD50D9">
              <w:rPr>
                <w:rFonts w:ascii="Times New Roman" w:eastAsia="Times New Roman" w:hAnsi="Times New Roman"/>
                <w:sz w:val="20"/>
              </w:rPr>
              <w:t xml:space="preserve"> </w:t>
            </w:r>
            <w:proofErr w:type="spellStart"/>
            <w:r w:rsidRPr="00CD50D9">
              <w:rPr>
                <w:rFonts w:ascii="Times New Roman" w:eastAsia="Times New Roman" w:hAnsi="Times New Roman"/>
                <w:sz w:val="20"/>
              </w:rPr>
              <w:t>қабылдағыш-декодерлер</w:t>
            </w:r>
            <w:proofErr w:type="spellEnd"/>
            <w:r w:rsidRPr="00CD50D9">
              <w:rPr>
                <w:rFonts w:ascii="Times New Roman" w:eastAsia="Times New Roman" w:hAnsi="Times New Roman"/>
                <w:sz w:val="20"/>
              </w:rPr>
              <w:t xml:space="preserve"> (IRD)).</w:t>
            </w:r>
          </w:p>
        </w:tc>
        <w:tc>
          <w:tcPr>
            <w:tcW w:w="2720" w:type="dxa"/>
            <w:vMerge/>
          </w:tcPr>
          <w:p w14:paraId="315D4365" w14:textId="77777777" w:rsidR="00A0398C" w:rsidRDefault="00A0398C" w:rsidP="00A0398C"/>
        </w:tc>
      </w:tr>
      <w:tr w:rsidR="00A0398C" w14:paraId="1E8C78AE" w14:textId="77777777" w:rsidTr="00BC5F1B">
        <w:tc>
          <w:tcPr>
            <w:tcW w:w="2720" w:type="dxa"/>
            <w:vMerge/>
          </w:tcPr>
          <w:p w14:paraId="3475C4D0"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50C35BB" w14:textId="77777777" w:rsidR="00A0398C" w:rsidRDefault="00A0398C" w:rsidP="00A0398C">
            <w:r>
              <w:rPr>
                <w:rFonts w:ascii="Times New Roman" w:eastAsia="Times New Roman" w:hAnsi="Times New Roman"/>
                <w:sz w:val="20"/>
              </w:rPr>
              <w:t>Камбоджа</w:t>
            </w:r>
          </w:p>
        </w:tc>
        <w:tc>
          <w:tcPr>
            <w:tcW w:w="5102" w:type="dxa"/>
            <w:tcBorders>
              <w:top w:val="single" w:sz="8" w:space="0" w:color="000000"/>
              <w:left w:val="single" w:sz="8" w:space="0" w:color="000000"/>
              <w:bottom w:val="single" w:sz="8" w:space="0" w:color="000000"/>
              <w:right w:val="single" w:sz="8" w:space="0" w:color="000000"/>
            </w:tcBorders>
          </w:tcPr>
          <w:p w14:paraId="60761C6D" w14:textId="77777777" w:rsidR="00A0398C" w:rsidRDefault="00A0398C" w:rsidP="00A0398C">
            <w:r>
              <w:rPr>
                <w:rFonts w:ascii="Times New Roman" w:eastAsia="Times New Roman" w:hAnsi="Times New Roman"/>
                <w:sz w:val="20"/>
              </w:rPr>
              <w:t>Осы Стандарт өзара әрекеттесу мүмкіндігін, электромагниттік үйлесімділікті, радиожиілік кедергілерді болдырмауды, пайдаланушылар үшін телекоммуникация жабдығының, инфрақұрылым мен желілік жабдықтың қауіпсіздігін қамтамасыз ету және ұлттық стандарттарды халықаралық стандарттармен үйлестіруге жәрдемдесу үшін телекоммуникациялық жабдықтың техникалық стандарттарын белгілейді.</w:t>
            </w:r>
          </w:p>
        </w:tc>
        <w:tc>
          <w:tcPr>
            <w:tcW w:w="2720" w:type="dxa"/>
            <w:vMerge/>
          </w:tcPr>
          <w:p w14:paraId="2E2D651B" w14:textId="77777777" w:rsidR="00A0398C" w:rsidRDefault="00A0398C" w:rsidP="00A0398C"/>
        </w:tc>
      </w:tr>
      <w:tr w:rsidR="00A0398C" w14:paraId="4F30CA1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DFE63B6" w14:textId="54CC1711" w:rsidR="00A0398C" w:rsidRPr="00E05063" w:rsidRDefault="00A0398C" w:rsidP="00A0398C">
            <w:pPr>
              <w:rPr>
                <w:lang w:val="kk-KZ"/>
              </w:rPr>
            </w:pPr>
            <w:r>
              <w:rPr>
                <w:rFonts w:ascii="Times New Roman" w:eastAsia="Times New Roman" w:hAnsi="Times New Roman"/>
                <w:sz w:val="20"/>
                <w:lang w:val="kk-KZ"/>
              </w:rPr>
              <w:t>165</w:t>
            </w:r>
          </w:p>
        </w:tc>
        <w:tc>
          <w:tcPr>
            <w:tcW w:w="2720" w:type="dxa"/>
            <w:tcBorders>
              <w:top w:val="single" w:sz="8" w:space="0" w:color="000000"/>
              <w:left w:val="single" w:sz="8" w:space="0" w:color="000000"/>
              <w:bottom w:val="single" w:sz="8" w:space="0" w:color="000000"/>
              <w:right w:val="single" w:sz="8" w:space="0" w:color="000000"/>
            </w:tcBorders>
          </w:tcPr>
          <w:p w14:paraId="7343EEF1" w14:textId="77777777" w:rsidR="00A0398C" w:rsidRPr="00A0398C" w:rsidRDefault="00A0398C" w:rsidP="00A0398C">
            <w:pPr>
              <w:rPr>
                <w:lang w:val="kk-KZ"/>
              </w:rPr>
            </w:pPr>
            <w:r w:rsidRPr="00A0398C">
              <w:rPr>
                <w:rFonts w:ascii="Times New Roman" w:eastAsia="Times New Roman" w:hAnsi="Times New Roman"/>
                <w:sz w:val="20"/>
                <w:lang w:val="kk-KZ"/>
              </w:rPr>
              <w:t xml:space="preserve">G/TBT/N/ARE/703, G/TBT/N/BHR/780, G/TBT/N/KWT/764, G/TBT/N/OMN/603, G/TBT/N/QAT/754, </w:t>
            </w:r>
            <w:r w:rsidRPr="00A0398C">
              <w:rPr>
                <w:rFonts w:ascii="Times New Roman" w:eastAsia="Times New Roman" w:hAnsi="Times New Roman"/>
                <w:sz w:val="20"/>
                <w:lang w:val="kk-KZ"/>
              </w:rPr>
              <w:lastRenderedPageBreak/>
              <w:t>G/TBT/N/SAU/1437, G/TBT/N/YEM/351</w:t>
            </w:r>
          </w:p>
        </w:tc>
        <w:tc>
          <w:tcPr>
            <w:tcW w:w="5102" w:type="dxa"/>
            <w:tcBorders>
              <w:top w:val="single" w:sz="8" w:space="0" w:color="000000"/>
              <w:left w:val="single" w:sz="8" w:space="0" w:color="000000"/>
              <w:bottom w:val="single" w:sz="8" w:space="0" w:color="000000"/>
              <w:right w:val="single" w:sz="8" w:space="0" w:color="000000"/>
            </w:tcBorders>
          </w:tcPr>
          <w:p w14:paraId="10328BBD" w14:textId="77777777" w:rsidR="00A0398C" w:rsidRDefault="00A0398C" w:rsidP="00A0398C">
            <w:proofErr w:type="spellStart"/>
            <w:r>
              <w:rPr>
                <w:rFonts w:ascii="Times New Roman" w:eastAsia="Times New Roman" w:hAnsi="Times New Roman"/>
                <w:sz w:val="20"/>
              </w:rPr>
              <w:lastRenderedPageBreak/>
              <w:t>Парсы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шығанағы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елдерінің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Көлік</w:t>
            </w:r>
            <w:proofErr w:type="spellEnd"/>
            <w:r>
              <w:rPr>
                <w:rFonts w:ascii="Times New Roman" w:eastAsia="Times New Roman" w:hAnsi="Times New Roman"/>
                <w:sz w:val="20"/>
              </w:rPr>
              <w:t xml:space="preserve"> құралдары – «eCall» жедел жәрдем шақыруларына қойылатын техникалық талаптар» техникалық регламенті; (ағылшын тілінде 16 бет)</w:t>
            </w:r>
            <w:r>
              <w:rPr>
                <w:rFonts w:ascii="Times New Roman" w:eastAsia="Times New Roman" w:hAnsi="Times New Roman"/>
                <w:sz w:val="20"/>
              </w:rPr>
              <w:br/>
              <w:t xml:space="preserve">Хабарлама құжатына/құжаттарына және/немесе сұрау </w:t>
            </w:r>
            <w:r>
              <w:rPr>
                <w:rFonts w:ascii="Times New Roman" w:eastAsia="Times New Roman" w:hAnsi="Times New Roman"/>
                <w:sz w:val="20"/>
              </w:rPr>
              <w:lastRenderedPageBreak/>
              <w:t>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https://members.wto.org/crnattachments/2026/TBT/ARE/26_02883_00_e.pdf</w:t>
            </w:r>
            <w:r>
              <w:rPr>
                <w:rFonts w:ascii="Times New Roman" w:eastAsia="Times New Roman" w:hAnsi="Times New Roman"/>
                <w:sz w:val="20"/>
              </w:rPr>
              <w:br/>
              <w:t>Индустрия және озық технологиялар министрлігі (МОИАТ)</w:t>
            </w:r>
            <w:r>
              <w:rPr>
                <w:rFonts w:ascii="Times New Roman" w:eastAsia="Times New Roman" w:hAnsi="Times New Roman"/>
                <w:sz w:val="20"/>
              </w:rPr>
              <w:br/>
              <w:t>Пошта жәшігі: 2166</w:t>
            </w:r>
            <w:r>
              <w:rPr>
                <w:rFonts w:ascii="Times New Roman" w:eastAsia="Times New Roman" w:hAnsi="Times New Roman"/>
                <w:sz w:val="20"/>
              </w:rPr>
              <w:br/>
              <w:t>Абу-Даби</w:t>
            </w:r>
            <w:r>
              <w:rPr>
                <w:rFonts w:ascii="Times New Roman" w:eastAsia="Times New Roman" w:hAnsi="Times New Roman"/>
                <w:sz w:val="20"/>
              </w:rPr>
              <w:br/>
              <w:t>Біріккен Араб Әмірліктері</w:t>
            </w:r>
            <w:r>
              <w:rPr>
                <w:rFonts w:ascii="Times New Roman" w:eastAsia="Times New Roman" w:hAnsi="Times New Roman"/>
                <w:sz w:val="20"/>
              </w:rPr>
              <w:br/>
              <w:t>Тел.: (+971) (4) 2084456</w:t>
            </w:r>
            <w:r>
              <w:rPr>
                <w:rFonts w:ascii="Times New Roman" w:eastAsia="Times New Roman" w:hAnsi="Times New Roman"/>
                <w:sz w:val="20"/>
              </w:rPr>
              <w:br/>
              <w:t>Электрондық пошта: uaetbt@moiat.gov.ae</w:t>
            </w:r>
            <w:r>
              <w:rPr>
                <w:rFonts w:ascii="Times New Roman" w:eastAsia="Times New Roman" w:hAnsi="Times New Roman"/>
                <w:sz w:val="20"/>
              </w:rPr>
              <w:br/>
              <w:t>Веб-сайт: http://www.moiat.gov.ae</w:t>
            </w:r>
          </w:p>
        </w:tc>
        <w:tc>
          <w:tcPr>
            <w:tcW w:w="2720" w:type="dxa"/>
            <w:vMerge w:val="restart"/>
            <w:tcBorders>
              <w:top w:val="single" w:sz="8" w:space="0" w:color="000000"/>
              <w:left w:val="single" w:sz="8" w:space="0" w:color="000000"/>
              <w:bottom w:val="single" w:sz="8" w:space="0" w:color="000000"/>
              <w:right w:val="single" w:sz="8" w:space="0" w:color="000000"/>
            </w:tcBorders>
          </w:tcPr>
          <w:p w14:paraId="7E27929F" w14:textId="77777777" w:rsidR="00A0398C" w:rsidRDefault="00A0398C" w:rsidP="00A0398C">
            <w:r>
              <w:rPr>
                <w:rFonts w:ascii="Times New Roman" w:eastAsia="Times New Roman" w:hAnsi="Times New Roman"/>
                <w:sz w:val="20"/>
              </w:rPr>
              <w:lastRenderedPageBreak/>
              <w:t>1/08/26</w:t>
            </w:r>
          </w:p>
        </w:tc>
      </w:tr>
      <w:tr w:rsidR="00A0398C" w14:paraId="40E34334" w14:textId="77777777" w:rsidTr="00BC5F1B">
        <w:tc>
          <w:tcPr>
            <w:tcW w:w="2720" w:type="dxa"/>
            <w:vMerge/>
          </w:tcPr>
          <w:p w14:paraId="1DC660D3"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E7D5186" w14:textId="77777777" w:rsidR="00A0398C" w:rsidRDefault="00A0398C" w:rsidP="00A0398C">
            <w:r>
              <w:rPr>
                <w:rFonts w:ascii="Times New Roman" w:eastAsia="Times New Roman" w:hAnsi="Times New Roman"/>
                <w:sz w:val="20"/>
              </w:rPr>
              <w:t>2/06/26</w:t>
            </w:r>
          </w:p>
        </w:tc>
        <w:tc>
          <w:tcPr>
            <w:tcW w:w="5102" w:type="dxa"/>
            <w:tcBorders>
              <w:top w:val="single" w:sz="8" w:space="0" w:color="000000"/>
              <w:left w:val="single" w:sz="8" w:space="0" w:color="000000"/>
              <w:bottom w:val="single" w:sz="8" w:space="0" w:color="000000"/>
              <w:right w:val="single" w:sz="8" w:space="0" w:color="000000"/>
            </w:tcBorders>
          </w:tcPr>
          <w:p w14:paraId="08AD577A" w14:textId="77777777" w:rsidR="00A0398C" w:rsidRDefault="00A0398C" w:rsidP="00A0398C">
            <w:r>
              <w:rPr>
                <w:rFonts w:ascii="Times New Roman" w:eastAsia="Times New Roman" w:hAnsi="Times New Roman"/>
                <w:sz w:val="20"/>
              </w:rPr>
              <w:t>Жалпы жол көліктері (ICS коды(лар): 43.020)</w:t>
            </w:r>
          </w:p>
        </w:tc>
        <w:tc>
          <w:tcPr>
            <w:tcW w:w="2720" w:type="dxa"/>
            <w:vMerge/>
          </w:tcPr>
          <w:p w14:paraId="7D0195F8" w14:textId="77777777" w:rsidR="00A0398C" w:rsidRDefault="00A0398C" w:rsidP="00A0398C"/>
        </w:tc>
      </w:tr>
      <w:tr w:rsidR="00A0398C" w:rsidRPr="00DC7F07" w14:paraId="734C7AF8" w14:textId="77777777" w:rsidTr="00BC5F1B">
        <w:tc>
          <w:tcPr>
            <w:tcW w:w="2720" w:type="dxa"/>
            <w:vMerge/>
          </w:tcPr>
          <w:p w14:paraId="6996025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AE3FB3A" w14:textId="77777777" w:rsidR="00A0398C" w:rsidRPr="005A5FA2" w:rsidRDefault="00A0398C" w:rsidP="00A0398C">
            <w:pPr>
              <w:rPr>
                <w:lang w:val="kk-KZ"/>
              </w:rPr>
            </w:pPr>
            <w:r w:rsidRPr="005A5FA2">
              <w:rPr>
                <w:rFonts w:ascii="Times New Roman" w:eastAsia="Times New Roman" w:hAnsi="Times New Roman"/>
                <w:sz w:val="20"/>
                <w:lang w:val="ru-RU"/>
              </w:rPr>
              <w:t xml:space="preserve">Бахрейн, </w:t>
            </w:r>
            <w:r>
              <w:rPr>
                <w:rFonts w:ascii="Times New Roman" w:eastAsia="Times New Roman" w:hAnsi="Times New Roman"/>
                <w:sz w:val="20"/>
                <w:lang w:val="kk-KZ"/>
              </w:rPr>
              <w:t>Сауд Аравиясы, ОАЭ, Йемен, Кувейт, Катар, Оман</w:t>
            </w:r>
          </w:p>
        </w:tc>
        <w:tc>
          <w:tcPr>
            <w:tcW w:w="5102" w:type="dxa"/>
            <w:tcBorders>
              <w:top w:val="single" w:sz="8" w:space="0" w:color="000000"/>
              <w:left w:val="single" w:sz="8" w:space="0" w:color="000000"/>
              <w:bottom w:val="single" w:sz="8" w:space="0" w:color="000000"/>
              <w:right w:val="single" w:sz="8" w:space="0" w:color="000000"/>
            </w:tcBorders>
          </w:tcPr>
          <w:p w14:paraId="5729A813" w14:textId="77777777" w:rsidR="00A0398C" w:rsidRPr="00DC7F07" w:rsidRDefault="00A0398C" w:rsidP="00A0398C">
            <w:pPr>
              <w:spacing w:before="100" w:beforeAutospacing="1" w:after="100" w:afterAutospacing="1" w:line="240" w:lineRule="auto"/>
              <w:rPr>
                <w:rFonts w:ascii="Times New Roman" w:eastAsia="Times New Roman" w:hAnsi="Times New Roman"/>
                <w:sz w:val="20"/>
                <w:lang w:val="kk-KZ"/>
              </w:rPr>
            </w:pPr>
            <w:r w:rsidRPr="00DC7F07">
              <w:rPr>
                <w:rFonts w:ascii="Times New Roman" w:eastAsia="Times New Roman" w:hAnsi="Times New Roman"/>
                <w:sz w:val="20"/>
                <w:lang w:val="kk-KZ"/>
              </w:rPr>
              <w:t>GCC көлік құралдарына арналған техникалық регламент — «eCall» (жедел шақырулар). Техникалық талаптар.</w:t>
            </w:r>
          </w:p>
          <w:p w14:paraId="7421D018" w14:textId="77777777" w:rsidR="00A0398C" w:rsidRPr="00DC7F07" w:rsidRDefault="00A0398C" w:rsidP="00A0398C">
            <w:pPr>
              <w:spacing w:before="100" w:beforeAutospacing="1" w:after="100" w:afterAutospacing="1" w:line="240" w:lineRule="auto"/>
              <w:rPr>
                <w:rFonts w:ascii="Times New Roman" w:eastAsia="Times New Roman" w:hAnsi="Times New Roman"/>
                <w:sz w:val="20"/>
                <w:lang w:val="kk-KZ"/>
              </w:rPr>
            </w:pPr>
            <w:r w:rsidRPr="00DC7F07">
              <w:rPr>
                <w:rFonts w:ascii="Times New Roman" w:eastAsia="Times New Roman" w:hAnsi="Times New Roman"/>
                <w:sz w:val="20"/>
                <w:lang w:val="kk-KZ"/>
              </w:rPr>
              <w:t>Осы регламент GCC елдерінде тіркеу және есепке қою үшін әкелінетін немесе өндірілетін барлық жеңіл автокөлік құралдарына (жүргізуші орнынан басқа ең көбі сегіз отыратын орны бар, көлік құралының массасына қарамастан), сондай-ақ жалпы массасы 3500 кг-нан аспайтын жеңіл коммерциялық көлік құралдарына арналған жедел шақыру (eCall) жүйесіне қойылатын техникалық талаптарды белгілейді.</w:t>
            </w:r>
          </w:p>
          <w:p w14:paraId="503917D6" w14:textId="77777777" w:rsidR="00A0398C" w:rsidRPr="00DC7F07" w:rsidRDefault="00A0398C" w:rsidP="00A0398C">
            <w:pPr>
              <w:spacing w:before="100" w:beforeAutospacing="1" w:after="100" w:afterAutospacing="1" w:line="240" w:lineRule="auto"/>
              <w:rPr>
                <w:rFonts w:ascii="Times New Roman" w:eastAsia="Times New Roman" w:hAnsi="Times New Roman"/>
                <w:sz w:val="20"/>
                <w:lang w:val="kk-KZ"/>
              </w:rPr>
            </w:pPr>
            <w:r w:rsidRPr="00DC7F07">
              <w:rPr>
                <w:rFonts w:ascii="Times New Roman" w:eastAsia="Times New Roman" w:hAnsi="Times New Roman"/>
                <w:sz w:val="20"/>
                <w:lang w:val="kk-KZ"/>
              </w:rPr>
              <w:t>Осы стандарт шағын серияда өндірілген көлік құралдарына қолданылмайды.</w:t>
            </w:r>
          </w:p>
        </w:tc>
        <w:tc>
          <w:tcPr>
            <w:tcW w:w="2720" w:type="dxa"/>
            <w:vMerge/>
          </w:tcPr>
          <w:p w14:paraId="395454F8" w14:textId="77777777" w:rsidR="00A0398C" w:rsidRPr="005A5FA2" w:rsidRDefault="00A0398C" w:rsidP="00A0398C">
            <w:pPr>
              <w:rPr>
                <w:lang w:val="kk-KZ"/>
              </w:rPr>
            </w:pPr>
          </w:p>
        </w:tc>
      </w:tr>
      <w:tr w:rsidR="00A0398C" w14:paraId="78ECF8C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581663DE" w14:textId="22D1AA53" w:rsidR="00A0398C" w:rsidRPr="00E05063" w:rsidRDefault="00A0398C" w:rsidP="00A0398C">
            <w:pPr>
              <w:rPr>
                <w:lang w:val="kk-KZ"/>
              </w:rPr>
            </w:pPr>
            <w:r>
              <w:rPr>
                <w:rFonts w:ascii="Times New Roman" w:eastAsia="Times New Roman" w:hAnsi="Times New Roman"/>
                <w:sz w:val="20"/>
                <w:lang w:val="kk-KZ"/>
              </w:rPr>
              <w:t>166</w:t>
            </w:r>
          </w:p>
        </w:tc>
        <w:tc>
          <w:tcPr>
            <w:tcW w:w="2720" w:type="dxa"/>
            <w:tcBorders>
              <w:top w:val="single" w:sz="8" w:space="0" w:color="000000"/>
              <w:left w:val="single" w:sz="8" w:space="0" w:color="000000"/>
              <w:bottom w:val="single" w:sz="8" w:space="0" w:color="000000"/>
              <w:right w:val="single" w:sz="8" w:space="0" w:color="000000"/>
            </w:tcBorders>
          </w:tcPr>
          <w:p w14:paraId="6E022B84" w14:textId="77777777" w:rsidR="00A0398C" w:rsidRDefault="00A0398C" w:rsidP="00A0398C">
            <w:r>
              <w:rPr>
                <w:rFonts w:ascii="Times New Roman" w:eastAsia="Times New Roman" w:hAnsi="Times New Roman"/>
                <w:sz w:val="20"/>
              </w:rPr>
              <w:t>G/TBT/N/VNM/411</w:t>
            </w:r>
          </w:p>
        </w:tc>
        <w:tc>
          <w:tcPr>
            <w:tcW w:w="5102" w:type="dxa"/>
            <w:tcBorders>
              <w:top w:val="single" w:sz="8" w:space="0" w:color="000000"/>
              <w:left w:val="single" w:sz="8" w:space="0" w:color="000000"/>
              <w:bottom w:val="single" w:sz="8" w:space="0" w:color="000000"/>
              <w:right w:val="single" w:sz="8" w:space="0" w:color="000000"/>
            </w:tcBorders>
          </w:tcPr>
          <w:p w14:paraId="644C480F" w14:textId="77777777" w:rsidR="00A0398C" w:rsidRPr="005A5FA2" w:rsidRDefault="00A0398C" w:rsidP="00A0398C">
            <w:pPr>
              <w:spacing w:before="100" w:beforeAutospacing="1" w:after="100" w:afterAutospacing="1" w:line="240" w:lineRule="auto"/>
              <w:rPr>
                <w:rFonts w:ascii="Times New Roman" w:eastAsia="Times New Roman" w:hAnsi="Times New Roman"/>
                <w:sz w:val="20"/>
              </w:rPr>
            </w:pPr>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Атауы</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Бояулардағы</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қорғасынның</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шекті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мөлшері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люминесцентті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шамдардағы</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сынаптың</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мөлшері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формальдегид</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және</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азобояғыштардан</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алынатын</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ароматты</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аминдер</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бойынша</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тоқыма</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өнімдеріндегі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шекті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мәндер</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туралы</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Ұлттық</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техникалық</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регламенттерге</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енгізілетін</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өзгерістерді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жариялау</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жөніндегі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циркуляр</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жобасы</w:t>
            </w:r>
            <w:proofErr w:type="spellEnd"/>
            <w:r w:rsidRPr="005A5FA2">
              <w:rPr>
                <w:rFonts w:ascii="Times New Roman" w:eastAsia="Times New Roman" w:hAnsi="Times New Roman"/>
                <w:sz w:val="20"/>
              </w:rPr>
              <w:t>.</w:t>
            </w:r>
          </w:p>
          <w:p w14:paraId="5D7550DF" w14:textId="77777777" w:rsidR="00A0398C" w:rsidRPr="005A5FA2" w:rsidRDefault="00A0398C" w:rsidP="00A0398C">
            <w:pPr>
              <w:spacing w:before="100" w:beforeAutospacing="1" w:after="100" w:afterAutospacing="1" w:line="240" w:lineRule="auto"/>
              <w:rPr>
                <w:rFonts w:ascii="Times New Roman" w:eastAsia="Times New Roman" w:hAnsi="Times New Roman"/>
                <w:sz w:val="20"/>
              </w:rPr>
            </w:pPr>
            <w:r w:rsidRPr="005A5FA2">
              <w:rPr>
                <w:rFonts w:ascii="Times New Roman" w:eastAsia="Times New Roman" w:hAnsi="Times New Roman"/>
                <w:sz w:val="20"/>
              </w:rPr>
              <w:t xml:space="preserve">— 1:2026 QCVN 01:2017/BCT </w:t>
            </w:r>
            <w:proofErr w:type="spellStart"/>
            <w:r w:rsidRPr="005A5FA2">
              <w:rPr>
                <w:rFonts w:ascii="Times New Roman" w:eastAsia="Times New Roman" w:hAnsi="Times New Roman"/>
                <w:sz w:val="20"/>
              </w:rPr>
              <w:t>түзету</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жобасы</w:t>
            </w:r>
            <w:proofErr w:type="spellEnd"/>
            <w:r w:rsidRPr="005A5FA2">
              <w:rPr>
                <w:rFonts w:ascii="Times New Roman" w:eastAsia="Times New Roman" w:hAnsi="Times New Roman"/>
                <w:sz w:val="20"/>
              </w:rPr>
              <w:br/>
            </w:r>
            <w:proofErr w:type="spellStart"/>
            <w:r w:rsidRPr="005A5FA2">
              <w:rPr>
                <w:rFonts w:ascii="Times New Roman" w:eastAsia="Times New Roman" w:hAnsi="Times New Roman"/>
                <w:sz w:val="20"/>
              </w:rPr>
              <w:t>Тоқыма</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өнімдеріндегі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формальдегид</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пен</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азобояғыштардан</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алынатын</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ароматты</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аминдердің</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шекті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мөлшері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туралы</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ұлттық</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техникалық</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регламент</w:t>
            </w:r>
            <w:proofErr w:type="spellEnd"/>
            <w:r w:rsidRPr="005A5FA2">
              <w:rPr>
                <w:rFonts w:ascii="Times New Roman" w:eastAsia="Times New Roman" w:hAnsi="Times New Roman"/>
                <w:sz w:val="20"/>
              </w:rPr>
              <w:t xml:space="preserve"> (2 </w:t>
            </w:r>
            <w:proofErr w:type="spellStart"/>
            <w:r w:rsidRPr="005A5FA2">
              <w:rPr>
                <w:rFonts w:ascii="Times New Roman" w:eastAsia="Times New Roman" w:hAnsi="Times New Roman"/>
                <w:sz w:val="20"/>
              </w:rPr>
              <w:t>бет</w:t>
            </w:r>
            <w:proofErr w:type="spellEnd"/>
            <w:r w:rsidRPr="005A5FA2">
              <w:rPr>
                <w:rFonts w:ascii="Times New Roman" w:eastAsia="Times New Roman" w:hAnsi="Times New Roman"/>
                <w:sz w:val="20"/>
              </w:rPr>
              <w:t>)</w:t>
            </w:r>
          </w:p>
          <w:p w14:paraId="78AC6AA7" w14:textId="77777777" w:rsidR="00A0398C" w:rsidRPr="005A5FA2" w:rsidRDefault="00A0398C" w:rsidP="00A0398C">
            <w:pPr>
              <w:spacing w:before="100" w:beforeAutospacing="1" w:after="100" w:afterAutospacing="1" w:line="240" w:lineRule="auto"/>
              <w:rPr>
                <w:rFonts w:ascii="Times New Roman" w:eastAsia="Times New Roman" w:hAnsi="Times New Roman"/>
                <w:sz w:val="20"/>
              </w:rPr>
            </w:pPr>
            <w:r w:rsidRPr="005A5FA2">
              <w:rPr>
                <w:rFonts w:ascii="Times New Roman" w:eastAsia="Times New Roman" w:hAnsi="Times New Roman"/>
                <w:sz w:val="20"/>
              </w:rPr>
              <w:t xml:space="preserve">— 1:2026 QCVN 02A:2020/BCT </w:t>
            </w:r>
            <w:proofErr w:type="spellStart"/>
            <w:r w:rsidRPr="005A5FA2">
              <w:rPr>
                <w:rFonts w:ascii="Times New Roman" w:eastAsia="Times New Roman" w:hAnsi="Times New Roman"/>
                <w:sz w:val="20"/>
              </w:rPr>
              <w:t>түзету</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жобасы</w:t>
            </w:r>
            <w:proofErr w:type="spellEnd"/>
            <w:r w:rsidRPr="005A5FA2">
              <w:rPr>
                <w:rFonts w:ascii="Times New Roman" w:eastAsia="Times New Roman" w:hAnsi="Times New Roman"/>
                <w:sz w:val="20"/>
              </w:rPr>
              <w:br/>
            </w:r>
            <w:proofErr w:type="spellStart"/>
            <w:r w:rsidRPr="005A5FA2">
              <w:rPr>
                <w:rFonts w:ascii="Times New Roman" w:eastAsia="Times New Roman" w:hAnsi="Times New Roman"/>
                <w:sz w:val="20"/>
              </w:rPr>
              <w:t>Люминесцентті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шамдардағы</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сынап</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мөлшері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туралы</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ұлттық</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техникалық</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регламент</w:t>
            </w:r>
            <w:proofErr w:type="spellEnd"/>
            <w:r w:rsidRPr="005A5FA2">
              <w:rPr>
                <w:rFonts w:ascii="Times New Roman" w:eastAsia="Times New Roman" w:hAnsi="Times New Roman"/>
                <w:sz w:val="20"/>
              </w:rPr>
              <w:t xml:space="preserve"> (2 </w:t>
            </w:r>
            <w:proofErr w:type="spellStart"/>
            <w:r w:rsidRPr="005A5FA2">
              <w:rPr>
                <w:rFonts w:ascii="Times New Roman" w:eastAsia="Times New Roman" w:hAnsi="Times New Roman"/>
                <w:sz w:val="20"/>
              </w:rPr>
              <w:t>бет</w:t>
            </w:r>
            <w:proofErr w:type="spellEnd"/>
            <w:r w:rsidRPr="005A5FA2">
              <w:rPr>
                <w:rFonts w:ascii="Times New Roman" w:eastAsia="Times New Roman" w:hAnsi="Times New Roman"/>
                <w:sz w:val="20"/>
              </w:rPr>
              <w:t>)</w:t>
            </w:r>
          </w:p>
          <w:p w14:paraId="09847B3D" w14:textId="77777777" w:rsidR="00A0398C" w:rsidRPr="005A5FA2" w:rsidRDefault="00A0398C" w:rsidP="00A0398C">
            <w:pPr>
              <w:spacing w:before="100" w:beforeAutospacing="1" w:after="100" w:afterAutospacing="1" w:line="240" w:lineRule="auto"/>
              <w:rPr>
                <w:rFonts w:ascii="Times New Roman" w:eastAsia="Times New Roman" w:hAnsi="Times New Roman"/>
                <w:sz w:val="20"/>
              </w:rPr>
            </w:pPr>
            <w:r w:rsidRPr="005A5FA2">
              <w:rPr>
                <w:rFonts w:ascii="Times New Roman" w:eastAsia="Times New Roman" w:hAnsi="Times New Roman"/>
                <w:sz w:val="20"/>
              </w:rPr>
              <w:t xml:space="preserve">— 1:2026 QCVN 08:2020/BCT </w:t>
            </w:r>
            <w:proofErr w:type="spellStart"/>
            <w:r w:rsidRPr="005A5FA2">
              <w:rPr>
                <w:rFonts w:ascii="Times New Roman" w:eastAsia="Times New Roman" w:hAnsi="Times New Roman"/>
                <w:sz w:val="20"/>
              </w:rPr>
              <w:t>түзету</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жобасы</w:t>
            </w:r>
            <w:proofErr w:type="spellEnd"/>
            <w:r w:rsidRPr="005A5FA2">
              <w:rPr>
                <w:rFonts w:ascii="Times New Roman" w:eastAsia="Times New Roman" w:hAnsi="Times New Roman"/>
                <w:sz w:val="20"/>
              </w:rPr>
              <w:br/>
            </w:r>
            <w:proofErr w:type="spellStart"/>
            <w:r w:rsidRPr="005A5FA2">
              <w:rPr>
                <w:rFonts w:ascii="Times New Roman" w:eastAsia="Times New Roman" w:hAnsi="Times New Roman"/>
                <w:sz w:val="20"/>
              </w:rPr>
              <w:t>Бояулардағы</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қорғасынның</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шекті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мөлшері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туралы</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ұлттық</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техникалық</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регламент</w:t>
            </w:r>
            <w:proofErr w:type="spellEnd"/>
            <w:r w:rsidRPr="005A5FA2">
              <w:rPr>
                <w:rFonts w:ascii="Times New Roman" w:eastAsia="Times New Roman" w:hAnsi="Times New Roman"/>
                <w:sz w:val="20"/>
              </w:rPr>
              <w:t xml:space="preserve"> (2 </w:t>
            </w:r>
            <w:proofErr w:type="spellStart"/>
            <w:r w:rsidRPr="005A5FA2">
              <w:rPr>
                <w:rFonts w:ascii="Times New Roman" w:eastAsia="Times New Roman" w:hAnsi="Times New Roman"/>
                <w:sz w:val="20"/>
              </w:rPr>
              <w:t>бет</w:t>
            </w:r>
            <w:proofErr w:type="spellEnd"/>
            <w:r w:rsidRPr="005A5FA2">
              <w:rPr>
                <w:rFonts w:ascii="Times New Roman" w:eastAsia="Times New Roman" w:hAnsi="Times New Roman"/>
                <w:sz w:val="20"/>
              </w:rPr>
              <w:t>)</w:t>
            </w:r>
          </w:p>
          <w:p w14:paraId="3A787C4C" w14:textId="77777777" w:rsidR="00A0398C" w:rsidRDefault="00A0398C" w:rsidP="00A0398C">
            <w:pPr>
              <w:spacing w:before="100" w:beforeAutospacing="1" w:after="100" w:afterAutospacing="1" w:line="240" w:lineRule="auto"/>
              <w:rPr>
                <w:rFonts w:ascii="Times New Roman" w:eastAsia="Times New Roman" w:hAnsi="Times New Roman"/>
                <w:sz w:val="20"/>
              </w:rPr>
            </w:pPr>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Тілі</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вьетнам</w:t>
            </w:r>
            <w:proofErr w:type="spellEnd"/>
            <w:r w:rsidRPr="005A5FA2">
              <w:rPr>
                <w:rFonts w:ascii="Times New Roman" w:eastAsia="Times New Roman" w:hAnsi="Times New Roman"/>
                <w:sz w:val="20"/>
              </w:rPr>
              <w:t xml:space="preserve"> </w:t>
            </w:r>
            <w:proofErr w:type="spellStart"/>
            <w:r w:rsidRPr="005A5FA2">
              <w:rPr>
                <w:rFonts w:ascii="Times New Roman" w:eastAsia="Times New Roman" w:hAnsi="Times New Roman"/>
                <w:sz w:val="20"/>
              </w:rPr>
              <w:t>тілі</w:t>
            </w:r>
            <w:proofErr w:type="spellEnd"/>
          </w:p>
          <w:p w14:paraId="3B453EBC" w14:textId="77777777" w:rsidR="00A0398C" w:rsidRPr="00DC7F07" w:rsidRDefault="00A0398C" w:rsidP="00A0398C">
            <w:pPr>
              <w:spacing w:before="100" w:beforeAutospacing="1" w:after="100" w:afterAutospacing="1" w:line="240" w:lineRule="auto"/>
              <w:rPr>
                <w:rFonts w:ascii="Times New Roman" w:eastAsia="Times New Roman" w:hAnsi="Times New Roman"/>
                <w:sz w:val="20"/>
                <w:lang w:val="ru-RU"/>
              </w:rPr>
            </w:pPr>
            <w:r>
              <w:rPr>
                <w:rFonts w:ascii="Times New Roman" w:eastAsia="Times New Roman" w:hAnsi="Times New Roman"/>
                <w:sz w:val="20"/>
              </w:rPr>
              <w:br/>
            </w:r>
            <w:proofErr w:type="spellStart"/>
            <w:r>
              <w:rPr>
                <w:rFonts w:ascii="Times New Roman" w:eastAsia="Times New Roman" w:hAnsi="Times New Roman"/>
                <w:sz w:val="20"/>
              </w:rPr>
              <w:t>Хабарлама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құжатына</w:t>
            </w:r>
            <w:proofErr w:type="spellEnd"/>
            <w:r>
              <w:rPr>
                <w:rFonts w:ascii="Times New Roman" w:eastAsia="Times New Roman" w:hAnsi="Times New Roman"/>
                <w:sz w:val="20"/>
              </w:rPr>
              <w:t>/</w:t>
            </w:r>
            <w:proofErr w:type="spellStart"/>
            <w:r>
              <w:rPr>
                <w:rFonts w:ascii="Times New Roman" w:eastAsia="Times New Roman" w:hAnsi="Times New Roman"/>
                <w:sz w:val="20"/>
              </w:rPr>
              <w:t>құжаттарына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сілтеме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сұрау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бойынша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көшірмелерді</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бере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алатын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агенттік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немесе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орган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үшін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байланыс</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ақпараты</w:t>
            </w:r>
            <w:proofErr w:type="spellEnd"/>
            <w:r>
              <w:rPr>
                <w:rFonts w:ascii="Times New Roman" w:eastAsia="Times New Roman" w:hAnsi="Times New Roman"/>
                <w:sz w:val="20"/>
              </w:rPr>
              <w:t>:</w:t>
            </w:r>
            <w:r>
              <w:rPr>
                <w:rFonts w:ascii="Times New Roman" w:eastAsia="Times New Roman" w:hAnsi="Times New Roman"/>
                <w:sz w:val="20"/>
              </w:rPr>
              <w:br/>
              <w:t>https://members.wto.org/crnattachments/2026/TBT/VNM/26_02842_00_x.pdf</w:t>
            </w:r>
            <w:r>
              <w:rPr>
                <w:rFonts w:ascii="Times New Roman" w:eastAsia="Times New Roman" w:hAnsi="Times New Roman"/>
                <w:sz w:val="20"/>
              </w:rPr>
              <w:br/>
              <w:t>https://members.wto.org/crnattachments/2026/TBT/VNM/2</w:t>
            </w:r>
            <w:r>
              <w:rPr>
                <w:rFonts w:ascii="Times New Roman" w:eastAsia="Times New Roman" w:hAnsi="Times New Roman"/>
                <w:sz w:val="20"/>
              </w:rPr>
              <w:lastRenderedPageBreak/>
              <w:t>6_02842_01_x.pdf</w:t>
            </w:r>
            <w:r>
              <w:rPr>
                <w:rFonts w:ascii="Times New Roman" w:eastAsia="Times New Roman" w:hAnsi="Times New Roman"/>
                <w:sz w:val="20"/>
              </w:rPr>
              <w:br/>
              <w:t>https://members.wto.org/crnattachments/2026/TBT/VNM/26_02842_02_x.pdf</w:t>
            </w:r>
            <w:r>
              <w:rPr>
                <w:rFonts w:ascii="Times New Roman" w:eastAsia="Times New Roman" w:hAnsi="Times New Roman"/>
                <w:sz w:val="20"/>
              </w:rPr>
              <w:br/>
              <w:t>https://members.wto.org/crnattachments/2026/TBT/VNM/26_02842_03_x.pdf</w:t>
            </w:r>
            <w:r>
              <w:rPr>
                <w:rFonts w:ascii="Times New Roman" w:eastAsia="Times New Roman" w:hAnsi="Times New Roman"/>
                <w:sz w:val="20"/>
              </w:rPr>
              <w:br/>
            </w:r>
            <w:proofErr w:type="spellStart"/>
            <w:r>
              <w:rPr>
                <w:rFonts w:ascii="Times New Roman" w:eastAsia="Times New Roman" w:hAnsi="Times New Roman"/>
                <w:sz w:val="20"/>
              </w:rPr>
              <w:t>Вьетнамның</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химиялық</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агенттігі</w:t>
            </w:r>
            <w:proofErr w:type="spellEnd"/>
            <w:r>
              <w:rPr>
                <w:rFonts w:ascii="Times New Roman" w:eastAsia="Times New Roman" w:hAnsi="Times New Roman"/>
                <w:sz w:val="20"/>
              </w:rPr>
              <w:br/>
            </w:r>
            <w:proofErr w:type="spellStart"/>
            <w:r>
              <w:rPr>
                <w:rFonts w:ascii="Times New Roman" w:eastAsia="Times New Roman" w:hAnsi="Times New Roman"/>
                <w:sz w:val="20"/>
              </w:rPr>
              <w:t>Индустрия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және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сауда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министрлігі</w:t>
            </w:r>
            <w:proofErr w:type="spellEnd"/>
            <w:r>
              <w:rPr>
                <w:rFonts w:ascii="Times New Roman" w:eastAsia="Times New Roman" w:hAnsi="Times New Roman"/>
                <w:sz w:val="20"/>
              </w:rPr>
              <w:br/>
            </w:r>
            <w:proofErr w:type="spellStart"/>
            <w:r>
              <w:rPr>
                <w:rFonts w:ascii="Times New Roman" w:eastAsia="Times New Roman" w:hAnsi="Times New Roman"/>
                <w:sz w:val="20"/>
              </w:rPr>
              <w:t>Мекен-жайы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Ханой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Вьетнам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w:t>
            </w:r>
            <w:proofErr w:type="spellEnd"/>
            <w:r>
              <w:rPr>
                <w:rFonts w:ascii="Times New Roman" w:eastAsia="Times New Roman" w:hAnsi="Times New Roman"/>
                <w:sz w:val="20"/>
              </w:rPr>
              <w:t xml:space="preserve">. </w:t>
            </w:r>
            <w:r w:rsidRPr="00DC7F07">
              <w:rPr>
                <w:rFonts w:ascii="Times New Roman" w:eastAsia="Times New Roman" w:hAnsi="Times New Roman"/>
                <w:sz w:val="20"/>
                <w:lang w:val="ru-RU"/>
              </w:rPr>
              <w:t xml:space="preserve">Нпо </w:t>
            </w:r>
            <w:proofErr w:type="spellStart"/>
            <w:r w:rsidRPr="00DC7F07">
              <w:rPr>
                <w:rFonts w:ascii="Times New Roman" w:eastAsia="Times New Roman" w:hAnsi="Times New Roman"/>
                <w:sz w:val="20"/>
                <w:lang w:val="ru-RU"/>
              </w:rPr>
              <w:t>Куэн</w:t>
            </w:r>
            <w:proofErr w:type="spellEnd"/>
            <w:r w:rsidRPr="00DC7F07">
              <w:rPr>
                <w:rFonts w:ascii="Times New Roman" w:eastAsia="Times New Roman" w:hAnsi="Times New Roman"/>
                <w:sz w:val="20"/>
                <w:lang w:val="ru-RU"/>
              </w:rPr>
              <w:t xml:space="preserve">, 21 </w:t>
            </w:r>
            <w:proofErr w:type="spellStart"/>
            <w:r w:rsidRPr="00DC7F07">
              <w:rPr>
                <w:rFonts w:ascii="Times New Roman" w:eastAsia="Times New Roman" w:hAnsi="Times New Roman"/>
                <w:sz w:val="20"/>
                <w:lang w:val="ru-RU"/>
              </w:rPr>
              <w:t>жаста</w:t>
            </w:r>
            <w:proofErr w:type="spellEnd"/>
            <w:r w:rsidRPr="00DC7F07">
              <w:rPr>
                <w:rFonts w:ascii="Times New Roman" w:eastAsia="Times New Roman" w:hAnsi="Times New Roman"/>
                <w:sz w:val="20"/>
                <w:lang w:val="ru-RU"/>
              </w:rPr>
              <w:br/>
              <w:t>Тел.: (84-24) 66578566</w:t>
            </w:r>
            <w:r w:rsidRPr="00DC7F07">
              <w:rPr>
                <w:rFonts w:ascii="Times New Roman" w:eastAsia="Times New Roman" w:hAnsi="Times New Roman"/>
                <w:sz w:val="20"/>
                <w:lang w:val="ru-RU"/>
              </w:rPr>
              <w:br/>
              <w:t>Факс: (84-24) 22205038</w:t>
            </w:r>
            <w:r w:rsidRPr="00DC7F07">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DC7F07">
              <w:rPr>
                <w:rFonts w:ascii="Times New Roman" w:eastAsia="Times New Roman" w:hAnsi="Times New Roman"/>
                <w:sz w:val="20"/>
                <w:lang w:val="ru-RU"/>
              </w:rPr>
              <w:t>://</w:t>
            </w:r>
            <w:r>
              <w:rPr>
                <w:rFonts w:ascii="Times New Roman" w:eastAsia="Times New Roman" w:hAnsi="Times New Roman"/>
                <w:sz w:val="20"/>
              </w:rPr>
              <w:t>www</w:t>
            </w:r>
            <w:r w:rsidRPr="00DC7F07">
              <w:rPr>
                <w:rFonts w:ascii="Times New Roman" w:eastAsia="Times New Roman" w:hAnsi="Times New Roman"/>
                <w:sz w:val="20"/>
                <w:lang w:val="ru-RU"/>
              </w:rPr>
              <w:t>.</w:t>
            </w:r>
            <w:proofErr w:type="spellStart"/>
            <w:r>
              <w:rPr>
                <w:rFonts w:ascii="Times New Roman" w:eastAsia="Times New Roman" w:hAnsi="Times New Roman"/>
                <w:sz w:val="20"/>
              </w:rPr>
              <w:t>cuchoachat</w:t>
            </w:r>
            <w:proofErr w:type="spellEnd"/>
            <w:r w:rsidRPr="00DC7F07">
              <w:rPr>
                <w:rFonts w:ascii="Times New Roman" w:eastAsia="Times New Roman" w:hAnsi="Times New Roman"/>
                <w:sz w:val="20"/>
                <w:lang w:val="ru-RU"/>
              </w:rPr>
              <w:t>.</w:t>
            </w:r>
            <w:r>
              <w:rPr>
                <w:rFonts w:ascii="Times New Roman" w:eastAsia="Times New Roman" w:hAnsi="Times New Roman"/>
                <w:sz w:val="20"/>
              </w:rPr>
              <w:t>gov</w:t>
            </w:r>
            <w:r w:rsidRPr="00DC7F07">
              <w:rPr>
                <w:rFonts w:ascii="Times New Roman" w:eastAsia="Times New Roman" w:hAnsi="Times New Roman"/>
                <w:sz w:val="20"/>
                <w:lang w:val="ru-RU"/>
              </w:rPr>
              <w:t>.</w:t>
            </w:r>
            <w:proofErr w:type="spellStart"/>
            <w:r>
              <w:rPr>
                <w:rFonts w:ascii="Times New Roman" w:eastAsia="Times New Roman" w:hAnsi="Times New Roman"/>
                <w:sz w:val="20"/>
              </w:rPr>
              <w:t>vn</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6A8484F1" w14:textId="77777777" w:rsidR="00A0398C" w:rsidRDefault="00A0398C" w:rsidP="00A0398C">
            <w:r>
              <w:rPr>
                <w:rFonts w:ascii="Times New Roman" w:eastAsia="Times New Roman" w:hAnsi="Times New Roman"/>
                <w:sz w:val="20"/>
              </w:rPr>
              <w:lastRenderedPageBreak/>
              <w:t>27/06/26</w:t>
            </w:r>
          </w:p>
        </w:tc>
      </w:tr>
      <w:tr w:rsidR="00A0398C" w:rsidRPr="005A5FA2" w14:paraId="57749C48" w14:textId="77777777" w:rsidTr="00BC5F1B">
        <w:tc>
          <w:tcPr>
            <w:tcW w:w="2720" w:type="dxa"/>
            <w:vMerge/>
          </w:tcPr>
          <w:p w14:paraId="3611B5D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07A3CE4" w14:textId="77777777" w:rsidR="00A0398C" w:rsidRDefault="00A0398C" w:rsidP="00A0398C">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4C7EE8B8" w14:textId="77777777" w:rsidR="00A0398C" w:rsidRPr="005A5FA2" w:rsidRDefault="00A0398C" w:rsidP="00A0398C">
            <w:pPr>
              <w:pStyle w:val="aff8"/>
              <w:rPr>
                <w:rFonts w:cstheme="minorBidi"/>
                <w:sz w:val="20"/>
                <w:szCs w:val="22"/>
                <w:lang w:val="en-US" w:eastAsia="en-US"/>
              </w:rPr>
            </w:pPr>
            <w:r>
              <w:rPr>
                <w:rFonts w:cstheme="minorBidi"/>
                <w:sz w:val="20"/>
                <w:szCs w:val="22"/>
                <w:lang w:val="kk-KZ" w:eastAsia="en-US"/>
              </w:rPr>
              <w:t>Қамтыл</w:t>
            </w:r>
            <w:proofErr w:type="spellStart"/>
            <w:r w:rsidRPr="005A5FA2">
              <w:rPr>
                <w:rFonts w:cstheme="minorBidi"/>
                <w:sz w:val="20"/>
                <w:szCs w:val="22"/>
                <w:lang w:val="en-US" w:eastAsia="en-US"/>
              </w:rPr>
              <w:t>атын</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өнімдер</w:t>
            </w:r>
            <w:proofErr w:type="spellEnd"/>
            <w:r w:rsidRPr="005A5FA2">
              <w:rPr>
                <w:rFonts w:cstheme="minorBidi"/>
                <w:sz w:val="20"/>
                <w:szCs w:val="22"/>
                <w:lang w:val="en-US" w:eastAsia="en-US"/>
              </w:rPr>
              <w:t>:</w:t>
            </w:r>
          </w:p>
          <w:p w14:paraId="3BB2B848" w14:textId="77777777" w:rsidR="00A0398C" w:rsidRPr="005A5FA2" w:rsidRDefault="00A0398C" w:rsidP="00A0398C">
            <w:pPr>
              <w:pStyle w:val="aff8"/>
              <w:numPr>
                <w:ilvl w:val="0"/>
                <w:numId w:val="36"/>
              </w:numPr>
              <w:rPr>
                <w:rFonts w:cstheme="minorBidi"/>
                <w:sz w:val="20"/>
                <w:szCs w:val="22"/>
                <w:lang w:val="en-US" w:eastAsia="en-US"/>
              </w:rPr>
            </w:pPr>
            <w:proofErr w:type="spellStart"/>
            <w:r w:rsidRPr="005A5FA2">
              <w:rPr>
                <w:rFonts w:cstheme="minorBidi"/>
                <w:sz w:val="20"/>
                <w:szCs w:val="22"/>
                <w:lang w:val="en-US" w:eastAsia="en-US"/>
              </w:rPr>
              <w:t>Бояулар</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сәулеттік</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бояулар</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өнеркәсіптік</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бояулар</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және</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декоративтік</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бояулар</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құрамындағы</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қорғасын</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мөлшеріне</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қойылатын</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шектеулерге</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сәйкес</w:t>
            </w:r>
            <w:proofErr w:type="spellEnd"/>
            <w:r w:rsidRPr="005A5FA2">
              <w:rPr>
                <w:rFonts w:cstheme="minorBidi"/>
                <w:sz w:val="20"/>
                <w:szCs w:val="22"/>
                <w:lang w:val="en-US" w:eastAsia="en-US"/>
              </w:rPr>
              <w:t xml:space="preserve">, 1:2026 QCVN 08:2020/BCT </w:t>
            </w:r>
            <w:proofErr w:type="spellStart"/>
            <w:r w:rsidRPr="005A5FA2">
              <w:rPr>
                <w:rFonts w:cstheme="minorBidi"/>
                <w:sz w:val="20"/>
                <w:szCs w:val="22"/>
                <w:lang w:val="en-US" w:eastAsia="en-US"/>
              </w:rPr>
              <w:t>түзетулерінің</w:t>
            </w:r>
            <w:proofErr w:type="spellEnd"/>
            <w:r w:rsidRPr="005A5FA2">
              <w:rPr>
                <w:rFonts w:cstheme="minorBidi"/>
                <w:sz w:val="20"/>
                <w:szCs w:val="22"/>
                <w:lang w:val="en-US" w:eastAsia="en-US"/>
              </w:rPr>
              <w:t xml:space="preserve"> A </w:t>
            </w:r>
            <w:proofErr w:type="spellStart"/>
            <w:r w:rsidRPr="005A5FA2">
              <w:rPr>
                <w:rFonts w:cstheme="minorBidi"/>
                <w:sz w:val="20"/>
                <w:szCs w:val="22"/>
                <w:lang w:val="en-US" w:eastAsia="en-US"/>
              </w:rPr>
              <w:t>қосымшасында</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көрсетілгендей</w:t>
            </w:r>
            <w:proofErr w:type="spellEnd"/>
            <w:r w:rsidRPr="005A5FA2">
              <w:rPr>
                <w:rFonts w:cstheme="minorBidi"/>
                <w:sz w:val="20"/>
                <w:szCs w:val="22"/>
                <w:lang w:val="en-US" w:eastAsia="en-US"/>
              </w:rPr>
              <w:t>;</w:t>
            </w:r>
          </w:p>
          <w:p w14:paraId="5254690A" w14:textId="77777777" w:rsidR="00A0398C" w:rsidRPr="005A5FA2" w:rsidRDefault="00A0398C" w:rsidP="00A0398C">
            <w:pPr>
              <w:pStyle w:val="aff8"/>
              <w:numPr>
                <w:ilvl w:val="0"/>
                <w:numId w:val="36"/>
              </w:numPr>
              <w:rPr>
                <w:rFonts w:cstheme="minorBidi"/>
                <w:sz w:val="20"/>
                <w:szCs w:val="22"/>
                <w:lang w:val="en-US" w:eastAsia="en-US"/>
              </w:rPr>
            </w:pPr>
            <w:proofErr w:type="spellStart"/>
            <w:r w:rsidRPr="005A5FA2">
              <w:rPr>
                <w:rFonts w:cstheme="minorBidi"/>
                <w:sz w:val="20"/>
                <w:szCs w:val="22"/>
                <w:lang w:val="en-US" w:eastAsia="en-US"/>
              </w:rPr>
              <w:t>Құрамында</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сынап</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бар</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люминесценттік</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шамдар</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компактты</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люминесценттік</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шамдар</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сызықтық</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люминесценттік</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түтіктер</w:t>
            </w:r>
            <w:proofErr w:type="spellEnd"/>
            <w:r w:rsidRPr="005A5FA2">
              <w:rPr>
                <w:rFonts w:cstheme="minorBidi"/>
                <w:sz w:val="20"/>
                <w:szCs w:val="22"/>
                <w:lang w:val="en-US" w:eastAsia="en-US"/>
              </w:rPr>
              <w:t xml:space="preserve">), 1:2026 QCVN 02A:2020/BCT </w:t>
            </w:r>
            <w:proofErr w:type="spellStart"/>
            <w:r w:rsidRPr="005A5FA2">
              <w:rPr>
                <w:rFonts w:cstheme="minorBidi"/>
                <w:sz w:val="20"/>
                <w:szCs w:val="22"/>
                <w:lang w:val="en-US" w:eastAsia="en-US"/>
              </w:rPr>
              <w:t>түзетулерінің</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қосымшасында</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көрсетілгендей</w:t>
            </w:r>
            <w:proofErr w:type="spellEnd"/>
            <w:r w:rsidRPr="005A5FA2">
              <w:rPr>
                <w:rFonts w:cstheme="minorBidi"/>
                <w:sz w:val="20"/>
                <w:szCs w:val="22"/>
                <w:lang w:val="en-US" w:eastAsia="en-US"/>
              </w:rPr>
              <w:t>;</w:t>
            </w:r>
          </w:p>
          <w:p w14:paraId="0B4E7808" w14:textId="77777777" w:rsidR="00A0398C" w:rsidRPr="005A5FA2" w:rsidRDefault="00A0398C" w:rsidP="00A0398C">
            <w:pPr>
              <w:pStyle w:val="aff8"/>
              <w:numPr>
                <w:ilvl w:val="0"/>
                <w:numId w:val="36"/>
              </w:numPr>
              <w:rPr>
                <w:rFonts w:cstheme="minorBidi"/>
                <w:sz w:val="20"/>
                <w:szCs w:val="22"/>
                <w:lang w:val="en-US" w:eastAsia="en-US"/>
              </w:rPr>
            </w:pPr>
            <w:proofErr w:type="spellStart"/>
            <w:r w:rsidRPr="005A5FA2">
              <w:rPr>
                <w:rFonts w:cstheme="minorBidi"/>
                <w:sz w:val="20"/>
                <w:szCs w:val="22"/>
                <w:lang w:val="en-US" w:eastAsia="en-US"/>
              </w:rPr>
              <w:t>Тоқыма</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бұйымдары</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киім-кешек</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тұрмыстық</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тоқыма</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және</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техникалық</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тоқыма</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формальдегид</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және</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азобояғыштардан</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алынатын</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ароматты</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аминдер</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мөлшеріне</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қойылатын</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шектеулерге</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сәйкес</w:t>
            </w:r>
            <w:proofErr w:type="spellEnd"/>
            <w:r w:rsidRPr="005A5FA2">
              <w:rPr>
                <w:rFonts w:cstheme="minorBidi"/>
                <w:sz w:val="20"/>
                <w:szCs w:val="22"/>
                <w:lang w:val="en-US" w:eastAsia="en-US"/>
              </w:rPr>
              <w:t xml:space="preserve">, 1:2026 QCVN 01:2017/BCT </w:t>
            </w:r>
            <w:proofErr w:type="spellStart"/>
            <w:r w:rsidRPr="005A5FA2">
              <w:rPr>
                <w:rFonts w:cstheme="minorBidi"/>
                <w:sz w:val="20"/>
                <w:szCs w:val="22"/>
                <w:lang w:val="en-US" w:eastAsia="en-US"/>
              </w:rPr>
              <w:t>түзетулерінің</w:t>
            </w:r>
            <w:proofErr w:type="spellEnd"/>
            <w:r w:rsidRPr="005A5FA2">
              <w:rPr>
                <w:rFonts w:cstheme="minorBidi"/>
                <w:sz w:val="20"/>
                <w:szCs w:val="22"/>
                <w:lang w:val="en-US" w:eastAsia="en-US"/>
              </w:rPr>
              <w:t xml:space="preserve"> I </w:t>
            </w:r>
            <w:proofErr w:type="spellStart"/>
            <w:r w:rsidRPr="005A5FA2">
              <w:rPr>
                <w:rFonts w:cstheme="minorBidi"/>
                <w:sz w:val="20"/>
                <w:szCs w:val="22"/>
                <w:lang w:val="en-US" w:eastAsia="en-US"/>
              </w:rPr>
              <w:t>қосымшасында</w:t>
            </w:r>
            <w:proofErr w:type="spellEnd"/>
            <w:r w:rsidRPr="005A5FA2">
              <w:rPr>
                <w:rFonts w:cstheme="minorBidi"/>
                <w:sz w:val="20"/>
                <w:szCs w:val="22"/>
                <w:lang w:val="en-US" w:eastAsia="en-US"/>
              </w:rPr>
              <w:t xml:space="preserve"> </w:t>
            </w:r>
            <w:proofErr w:type="spellStart"/>
            <w:r w:rsidRPr="005A5FA2">
              <w:rPr>
                <w:rFonts w:cstheme="minorBidi"/>
                <w:sz w:val="20"/>
                <w:szCs w:val="22"/>
                <w:lang w:val="en-US" w:eastAsia="en-US"/>
              </w:rPr>
              <w:t>көрсетілгендей</w:t>
            </w:r>
            <w:proofErr w:type="spellEnd"/>
            <w:r w:rsidRPr="005A5FA2">
              <w:rPr>
                <w:rFonts w:cstheme="minorBidi"/>
                <w:sz w:val="20"/>
                <w:szCs w:val="22"/>
                <w:lang w:val="en-US" w:eastAsia="en-US"/>
              </w:rPr>
              <w:t>.</w:t>
            </w:r>
          </w:p>
        </w:tc>
        <w:tc>
          <w:tcPr>
            <w:tcW w:w="2720" w:type="dxa"/>
            <w:vMerge/>
          </w:tcPr>
          <w:p w14:paraId="5C5F84C0" w14:textId="77777777" w:rsidR="00A0398C" w:rsidRPr="00DC7F07" w:rsidRDefault="00A0398C" w:rsidP="00A0398C"/>
        </w:tc>
      </w:tr>
      <w:tr w:rsidR="00A0398C" w14:paraId="32C0C4EB" w14:textId="77777777" w:rsidTr="00BC5F1B">
        <w:tc>
          <w:tcPr>
            <w:tcW w:w="2720" w:type="dxa"/>
            <w:vMerge/>
          </w:tcPr>
          <w:p w14:paraId="2F9C4A87" w14:textId="77777777" w:rsidR="00A0398C" w:rsidRPr="00DC7F07"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9E3E4C1" w14:textId="77777777" w:rsidR="00A0398C" w:rsidRDefault="00A0398C" w:rsidP="00A0398C">
            <w:proofErr w:type="spellStart"/>
            <w:r>
              <w:rPr>
                <w:rFonts w:ascii="Times New Roman" w:eastAsia="Times New Roman" w:hAnsi="Times New Roman"/>
                <w:sz w:val="20"/>
              </w:rPr>
              <w:t>Вьетнам</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56CB6D12" w14:textId="77777777" w:rsidR="00A0398C" w:rsidRPr="001566A1" w:rsidRDefault="00A0398C" w:rsidP="00A0398C">
            <w:pPr>
              <w:pStyle w:val="aff8"/>
              <w:rPr>
                <w:rFonts w:cstheme="minorBidi"/>
                <w:sz w:val="20"/>
                <w:szCs w:val="22"/>
                <w:lang w:val="en-US" w:eastAsia="en-US"/>
              </w:rPr>
            </w:pPr>
            <w:r w:rsidRPr="001566A1">
              <w:rPr>
                <w:rFonts w:cstheme="minorBidi"/>
                <w:sz w:val="20"/>
                <w:szCs w:val="22"/>
                <w:lang w:val="en-US" w:eastAsia="en-US"/>
              </w:rPr>
              <w:t xml:space="preserve">3 </w:t>
            </w:r>
            <w:proofErr w:type="spellStart"/>
            <w:r w:rsidRPr="001566A1">
              <w:rPr>
                <w:rFonts w:cstheme="minorBidi"/>
                <w:sz w:val="20"/>
                <w:szCs w:val="22"/>
                <w:lang w:val="en-US" w:eastAsia="en-US"/>
              </w:rPr>
              <w:t>қолданыстағы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ұлттық</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техникалық</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регламенттерге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енгізілетін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түзетулер</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жобалары</w:t>
            </w:r>
            <w:proofErr w:type="spellEnd"/>
            <w:r w:rsidRPr="001566A1">
              <w:rPr>
                <w:rFonts w:cstheme="minorBidi"/>
                <w:sz w:val="20"/>
                <w:szCs w:val="22"/>
                <w:lang w:val="en-US" w:eastAsia="en-US"/>
              </w:rPr>
              <w:t>:</w:t>
            </w:r>
          </w:p>
          <w:p w14:paraId="552424C7" w14:textId="77777777" w:rsidR="00A0398C" w:rsidRPr="001566A1" w:rsidRDefault="00A0398C" w:rsidP="00A0398C">
            <w:pPr>
              <w:pStyle w:val="aff8"/>
              <w:numPr>
                <w:ilvl w:val="0"/>
                <w:numId w:val="37"/>
              </w:numPr>
              <w:rPr>
                <w:rFonts w:cstheme="minorBidi"/>
                <w:sz w:val="20"/>
                <w:szCs w:val="22"/>
                <w:lang w:val="en-US" w:eastAsia="en-US"/>
              </w:rPr>
            </w:pPr>
            <w:r w:rsidRPr="001566A1">
              <w:rPr>
                <w:rFonts w:cstheme="minorBidi"/>
                <w:sz w:val="20"/>
                <w:szCs w:val="22"/>
                <w:lang w:val="en-US" w:eastAsia="en-US"/>
              </w:rPr>
              <w:t>QCVN 01:2017/BCT «</w:t>
            </w:r>
            <w:proofErr w:type="spellStart"/>
            <w:r w:rsidRPr="001566A1">
              <w:rPr>
                <w:rFonts w:cstheme="minorBidi"/>
                <w:sz w:val="20"/>
                <w:szCs w:val="22"/>
                <w:lang w:val="en-US" w:eastAsia="en-US"/>
              </w:rPr>
              <w:t>Текстиль</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өнімдеріндегі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азобояулардан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түзілетін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формальдегид</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пен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ароматты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аминдердің</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шекті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рұқсат</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етілген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деңгейлері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туралы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ұлттық</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техникалық</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регламент</w:t>
            </w:r>
            <w:proofErr w:type="spellEnd"/>
            <w:r w:rsidRPr="001566A1">
              <w:rPr>
                <w:rFonts w:cstheme="minorBidi"/>
                <w:sz w:val="20"/>
                <w:szCs w:val="22"/>
                <w:lang w:val="en-US" w:eastAsia="en-US"/>
              </w:rPr>
              <w:t>».</w:t>
            </w:r>
          </w:p>
          <w:p w14:paraId="66A3CCF1" w14:textId="77777777" w:rsidR="00A0398C" w:rsidRPr="001566A1" w:rsidRDefault="00A0398C" w:rsidP="00A0398C">
            <w:pPr>
              <w:pStyle w:val="aff8"/>
              <w:numPr>
                <w:ilvl w:val="0"/>
                <w:numId w:val="37"/>
              </w:numPr>
              <w:rPr>
                <w:rFonts w:cstheme="minorBidi"/>
                <w:sz w:val="20"/>
                <w:szCs w:val="22"/>
                <w:lang w:val="en-US" w:eastAsia="en-US"/>
              </w:rPr>
            </w:pPr>
            <w:r w:rsidRPr="001566A1">
              <w:rPr>
                <w:rFonts w:cstheme="minorBidi"/>
                <w:sz w:val="20"/>
                <w:szCs w:val="22"/>
                <w:lang w:val="en-US" w:eastAsia="en-US"/>
              </w:rPr>
              <w:t>QCVN 02A:2020/BCT «</w:t>
            </w:r>
            <w:proofErr w:type="spellStart"/>
            <w:r w:rsidRPr="001566A1">
              <w:rPr>
                <w:rFonts w:cstheme="minorBidi"/>
                <w:sz w:val="20"/>
                <w:szCs w:val="22"/>
                <w:lang w:val="en-US" w:eastAsia="en-US"/>
              </w:rPr>
              <w:t>Флуоресцентті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шамдардағы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сынап</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құрамына</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қойылатын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талаптар</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туралы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ұлттық</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техникалық</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регламент</w:t>
            </w:r>
            <w:proofErr w:type="spellEnd"/>
            <w:r w:rsidRPr="001566A1">
              <w:rPr>
                <w:rFonts w:cstheme="minorBidi"/>
                <w:sz w:val="20"/>
                <w:szCs w:val="22"/>
                <w:lang w:val="en-US" w:eastAsia="en-US"/>
              </w:rPr>
              <w:t>».</w:t>
            </w:r>
          </w:p>
          <w:p w14:paraId="34FA33E9" w14:textId="77777777" w:rsidR="00A0398C" w:rsidRPr="001566A1" w:rsidRDefault="00A0398C" w:rsidP="00A0398C">
            <w:pPr>
              <w:pStyle w:val="aff8"/>
              <w:numPr>
                <w:ilvl w:val="0"/>
                <w:numId w:val="37"/>
              </w:numPr>
              <w:rPr>
                <w:rFonts w:cstheme="minorBidi"/>
                <w:sz w:val="20"/>
                <w:szCs w:val="22"/>
                <w:lang w:val="en-US" w:eastAsia="en-US"/>
              </w:rPr>
            </w:pPr>
            <w:r w:rsidRPr="001566A1">
              <w:rPr>
                <w:rFonts w:cstheme="minorBidi"/>
                <w:sz w:val="20"/>
                <w:szCs w:val="22"/>
                <w:lang w:val="en-US" w:eastAsia="en-US"/>
              </w:rPr>
              <w:t>QCVN 08:2020/BCT «</w:t>
            </w:r>
            <w:proofErr w:type="spellStart"/>
            <w:r w:rsidRPr="001566A1">
              <w:rPr>
                <w:rFonts w:cstheme="minorBidi"/>
                <w:sz w:val="20"/>
                <w:szCs w:val="22"/>
                <w:lang w:val="en-US" w:eastAsia="en-US"/>
              </w:rPr>
              <w:t>Бояулардағы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қорғасын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құрамының</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шекті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рұқсат</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етілген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деңгейлері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туралы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ұлттық</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техникалық</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регламент</w:t>
            </w:r>
            <w:proofErr w:type="spellEnd"/>
            <w:r w:rsidRPr="001566A1">
              <w:rPr>
                <w:rFonts w:cstheme="minorBidi"/>
                <w:sz w:val="20"/>
                <w:szCs w:val="22"/>
                <w:lang w:val="en-US" w:eastAsia="en-US"/>
              </w:rPr>
              <w:t>».</w:t>
            </w:r>
          </w:p>
          <w:p w14:paraId="7DA63CDE" w14:textId="77777777" w:rsidR="00A0398C" w:rsidRPr="001566A1" w:rsidRDefault="00A0398C" w:rsidP="00A0398C">
            <w:pPr>
              <w:pStyle w:val="aff8"/>
              <w:rPr>
                <w:rFonts w:cstheme="minorBidi"/>
                <w:sz w:val="20"/>
                <w:szCs w:val="22"/>
                <w:lang w:val="en-US" w:eastAsia="en-US"/>
              </w:rPr>
            </w:pPr>
            <w:proofErr w:type="spellStart"/>
            <w:r w:rsidRPr="001566A1">
              <w:rPr>
                <w:rFonts w:cstheme="minorBidi"/>
                <w:sz w:val="20"/>
                <w:szCs w:val="22"/>
                <w:lang w:val="en-US" w:eastAsia="en-US"/>
              </w:rPr>
              <w:t>Түзетулер</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жобасының</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негізгі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ережелері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мыналарды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қамтиды</w:t>
            </w:r>
            <w:proofErr w:type="spellEnd"/>
            <w:r w:rsidRPr="001566A1">
              <w:rPr>
                <w:rFonts w:cstheme="minorBidi"/>
                <w:sz w:val="20"/>
                <w:szCs w:val="22"/>
                <w:lang w:val="en-US" w:eastAsia="en-US"/>
              </w:rPr>
              <w:t>:</w:t>
            </w:r>
          </w:p>
          <w:p w14:paraId="6D7A1EEF" w14:textId="77777777" w:rsidR="00A0398C" w:rsidRPr="001566A1" w:rsidRDefault="00A0398C" w:rsidP="00A0398C">
            <w:pPr>
              <w:pStyle w:val="aff8"/>
              <w:numPr>
                <w:ilvl w:val="0"/>
                <w:numId w:val="38"/>
              </w:numPr>
              <w:rPr>
                <w:rFonts w:cstheme="minorBidi"/>
                <w:sz w:val="20"/>
                <w:szCs w:val="22"/>
                <w:lang w:val="en-US" w:eastAsia="en-US"/>
              </w:rPr>
            </w:pPr>
            <w:proofErr w:type="spellStart"/>
            <w:r w:rsidRPr="001566A1">
              <w:rPr>
                <w:rFonts w:cstheme="minorBidi"/>
                <w:sz w:val="20"/>
                <w:szCs w:val="22"/>
                <w:lang w:val="en-US" w:eastAsia="en-US"/>
              </w:rPr>
              <w:t>жаңа</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декрет</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негізінде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таңбалау</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және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тасымалдау</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талаптарына</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өзгерістер</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енгізу</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және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оларды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жаңарту</w:t>
            </w:r>
            <w:proofErr w:type="spellEnd"/>
            <w:r w:rsidRPr="001566A1">
              <w:rPr>
                <w:rFonts w:cstheme="minorBidi"/>
                <w:sz w:val="20"/>
                <w:szCs w:val="22"/>
                <w:lang w:val="en-US" w:eastAsia="en-US"/>
              </w:rPr>
              <w:t>;</w:t>
            </w:r>
          </w:p>
          <w:p w14:paraId="0101B4A2" w14:textId="77777777" w:rsidR="00A0398C" w:rsidRPr="001566A1" w:rsidRDefault="00A0398C" w:rsidP="00A0398C">
            <w:pPr>
              <w:pStyle w:val="aff8"/>
              <w:numPr>
                <w:ilvl w:val="0"/>
                <w:numId w:val="38"/>
              </w:numPr>
              <w:rPr>
                <w:rFonts w:cstheme="minorBidi"/>
                <w:sz w:val="20"/>
                <w:szCs w:val="22"/>
                <w:lang w:val="en-US" w:eastAsia="en-US"/>
              </w:rPr>
            </w:pPr>
            <w:proofErr w:type="spellStart"/>
            <w:r w:rsidRPr="001566A1">
              <w:rPr>
                <w:rFonts w:cstheme="minorBidi"/>
                <w:sz w:val="20"/>
                <w:szCs w:val="22"/>
                <w:lang w:val="en-US" w:eastAsia="en-US"/>
              </w:rPr>
              <w:t>өнім</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мен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тауар</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сапасы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туралы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өзгертілген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Заңға</w:t>
            </w:r>
            <w:proofErr w:type="spellEnd"/>
            <w:r w:rsidRPr="001566A1">
              <w:rPr>
                <w:rFonts w:cstheme="minorBidi"/>
                <w:sz w:val="20"/>
                <w:szCs w:val="22"/>
                <w:lang w:val="en-US" w:eastAsia="en-US"/>
              </w:rPr>
              <w:t xml:space="preserve"> (78/2025/QH15) </w:t>
            </w:r>
            <w:proofErr w:type="spellStart"/>
            <w:r w:rsidRPr="001566A1">
              <w:rPr>
                <w:rFonts w:cstheme="minorBidi"/>
                <w:sz w:val="20"/>
                <w:szCs w:val="22"/>
                <w:lang w:val="en-US" w:eastAsia="en-US"/>
              </w:rPr>
              <w:t>сәйкес</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сәйкестікті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растау</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және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сәйкестікті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бағалау</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рәсімдерін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жаңарту</w:t>
            </w:r>
            <w:proofErr w:type="spellEnd"/>
            <w:r w:rsidRPr="001566A1">
              <w:rPr>
                <w:rFonts w:cstheme="minorBidi"/>
                <w:sz w:val="20"/>
                <w:szCs w:val="22"/>
                <w:lang w:val="en-US" w:eastAsia="en-US"/>
              </w:rPr>
              <w:t>.</w:t>
            </w:r>
          </w:p>
          <w:p w14:paraId="397B5D6E" w14:textId="77777777" w:rsidR="00A0398C" w:rsidRPr="001566A1" w:rsidRDefault="00A0398C" w:rsidP="00A0398C">
            <w:pPr>
              <w:pStyle w:val="aff8"/>
              <w:rPr>
                <w:rFonts w:cstheme="minorBidi"/>
                <w:sz w:val="20"/>
                <w:szCs w:val="22"/>
                <w:lang w:val="en-US" w:eastAsia="en-US"/>
              </w:rPr>
            </w:pPr>
            <w:proofErr w:type="spellStart"/>
            <w:r w:rsidRPr="001566A1">
              <w:rPr>
                <w:rFonts w:cstheme="minorBidi"/>
                <w:sz w:val="20"/>
                <w:szCs w:val="22"/>
                <w:lang w:val="en-US" w:eastAsia="en-US"/>
              </w:rPr>
              <w:t>Аталған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түзетулер</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жобалары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мына</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субъектілерге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қолданылады</w:t>
            </w:r>
            <w:proofErr w:type="spellEnd"/>
            <w:r w:rsidRPr="001566A1">
              <w:rPr>
                <w:rFonts w:cstheme="minorBidi"/>
                <w:sz w:val="20"/>
                <w:szCs w:val="22"/>
                <w:lang w:val="en-US" w:eastAsia="en-US"/>
              </w:rPr>
              <w:t>:</w:t>
            </w:r>
          </w:p>
          <w:p w14:paraId="4CBC0FBD" w14:textId="77777777" w:rsidR="00A0398C" w:rsidRPr="001566A1" w:rsidRDefault="00A0398C" w:rsidP="00A0398C">
            <w:pPr>
              <w:pStyle w:val="aff8"/>
              <w:numPr>
                <w:ilvl w:val="0"/>
                <w:numId w:val="39"/>
              </w:numPr>
              <w:rPr>
                <w:rFonts w:cstheme="minorBidi"/>
                <w:sz w:val="20"/>
                <w:szCs w:val="22"/>
                <w:lang w:val="en-US" w:eastAsia="en-US"/>
              </w:rPr>
            </w:pPr>
            <w:proofErr w:type="spellStart"/>
            <w:r w:rsidRPr="001566A1">
              <w:rPr>
                <w:rFonts w:cstheme="minorBidi"/>
                <w:sz w:val="20"/>
                <w:szCs w:val="22"/>
                <w:lang w:val="en-US" w:eastAsia="en-US"/>
              </w:rPr>
              <w:t>көрсетілген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үш</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техникалық</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регламенттің</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lastRenderedPageBreak/>
              <w:t>қолданылу</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аясына</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кіретін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өнімдерді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өндіретін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импорттайтын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сататын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және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пайдаланатын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ұйымдар</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мен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жеке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тұлғалар</w:t>
            </w:r>
            <w:proofErr w:type="spellEnd"/>
            <w:r w:rsidRPr="001566A1">
              <w:rPr>
                <w:rFonts w:cstheme="minorBidi"/>
                <w:sz w:val="20"/>
                <w:szCs w:val="22"/>
                <w:lang w:val="en-US" w:eastAsia="en-US"/>
              </w:rPr>
              <w:t>;</w:t>
            </w:r>
          </w:p>
          <w:p w14:paraId="65B4B59A" w14:textId="77777777" w:rsidR="00A0398C" w:rsidRPr="001566A1" w:rsidRDefault="00A0398C" w:rsidP="00A0398C">
            <w:pPr>
              <w:pStyle w:val="aff8"/>
              <w:numPr>
                <w:ilvl w:val="0"/>
                <w:numId w:val="39"/>
              </w:numPr>
              <w:rPr>
                <w:rFonts w:cstheme="minorBidi"/>
                <w:sz w:val="20"/>
                <w:szCs w:val="22"/>
                <w:lang w:val="en-US" w:eastAsia="en-US"/>
              </w:rPr>
            </w:pPr>
            <w:proofErr w:type="spellStart"/>
            <w:r w:rsidRPr="001566A1">
              <w:rPr>
                <w:rFonts w:cstheme="minorBidi"/>
                <w:sz w:val="20"/>
                <w:szCs w:val="22"/>
                <w:lang w:val="en-US" w:eastAsia="en-US"/>
              </w:rPr>
              <w:t>осы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өнімдерге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қатысты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сәйкестікті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бағалау</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қызметін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жүзеге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асыратын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сәйкестікті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бағалау</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органдары</w:t>
            </w:r>
            <w:proofErr w:type="spellEnd"/>
            <w:r w:rsidRPr="001566A1">
              <w:rPr>
                <w:rFonts w:cstheme="minorBidi"/>
                <w:sz w:val="20"/>
                <w:szCs w:val="22"/>
                <w:lang w:val="en-US" w:eastAsia="en-US"/>
              </w:rPr>
              <w:t>;</w:t>
            </w:r>
          </w:p>
          <w:p w14:paraId="60A7BD05" w14:textId="77777777" w:rsidR="00A0398C" w:rsidRPr="001566A1" w:rsidRDefault="00A0398C" w:rsidP="00A0398C">
            <w:pPr>
              <w:pStyle w:val="aff8"/>
              <w:numPr>
                <w:ilvl w:val="0"/>
                <w:numId w:val="39"/>
              </w:numPr>
              <w:rPr>
                <w:rFonts w:cstheme="minorBidi"/>
                <w:sz w:val="20"/>
                <w:szCs w:val="22"/>
                <w:lang w:val="en-US" w:eastAsia="en-US"/>
              </w:rPr>
            </w:pPr>
            <w:proofErr w:type="spellStart"/>
            <w:r w:rsidRPr="001566A1">
              <w:rPr>
                <w:rFonts w:cstheme="minorBidi"/>
                <w:sz w:val="20"/>
                <w:szCs w:val="22"/>
                <w:lang w:val="en-US" w:eastAsia="en-US"/>
              </w:rPr>
              <w:t>мемлекеттік</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басқару</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органдары</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және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өзге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де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тиісті</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ұйымдар</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мен</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жеке</w:t>
            </w:r>
            <w:proofErr w:type="spellEnd"/>
            <w:r w:rsidRPr="001566A1">
              <w:rPr>
                <w:rFonts w:cstheme="minorBidi"/>
                <w:sz w:val="20"/>
                <w:szCs w:val="22"/>
                <w:lang w:val="en-US" w:eastAsia="en-US"/>
              </w:rPr>
              <w:t xml:space="preserve"> </w:t>
            </w:r>
            <w:proofErr w:type="spellStart"/>
            <w:r w:rsidRPr="001566A1">
              <w:rPr>
                <w:rFonts w:cstheme="minorBidi"/>
                <w:sz w:val="20"/>
                <w:szCs w:val="22"/>
                <w:lang w:val="en-US" w:eastAsia="en-US"/>
              </w:rPr>
              <w:t>тұлғалар</w:t>
            </w:r>
            <w:proofErr w:type="spellEnd"/>
            <w:r w:rsidRPr="001566A1">
              <w:rPr>
                <w:rFonts w:cstheme="minorBidi"/>
                <w:sz w:val="20"/>
                <w:szCs w:val="22"/>
                <w:lang w:val="en-US" w:eastAsia="en-US"/>
              </w:rPr>
              <w:t>.</w:t>
            </w:r>
          </w:p>
        </w:tc>
        <w:tc>
          <w:tcPr>
            <w:tcW w:w="2720" w:type="dxa"/>
            <w:vMerge/>
          </w:tcPr>
          <w:p w14:paraId="1E0B4E1F" w14:textId="77777777" w:rsidR="00A0398C" w:rsidRDefault="00A0398C" w:rsidP="00A0398C"/>
        </w:tc>
      </w:tr>
      <w:tr w:rsidR="00A0398C" w14:paraId="51C3EDC9"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84F340E" w14:textId="2A47CD3C" w:rsidR="00A0398C" w:rsidRPr="00E05063" w:rsidRDefault="00A0398C" w:rsidP="00A0398C">
            <w:pPr>
              <w:rPr>
                <w:lang w:val="kk-KZ"/>
              </w:rPr>
            </w:pPr>
            <w:r>
              <w:rPr>
                <w:rFonts w:ascii="Times New Roman" w:eastAsia="Times New Roman" w:hAnsi="Times New Roman"/>
                <w:sz w:val="20"/>
                <w:lang w:val="kk-KZ"/>
              </w:rPr>
              <w:t>167</w:t>
            </w:r>
          </w:p>
        </w:tc>
        <w:tc>
          <w:tcPr>
            <w:tcW w:w="2720" w:type="dxa"/>
            <w:tcBorders>
              <w:top w:val="single" w:sz="8" w:space="0" w:color="000000"/>
              <w:left w:val="single" w:sz="8" w:space="0" w:color="000000"/>
              <w:bottom w:val="single" w:sz="8" w:space="0" w:color="000000"/>
              <w:right w:val="single" w:sz="8" w:space="0" w:color="000000"/>
            </w:tcBorders>
          </w:tcPr>
          <w:p w14:paraId="018CB7E9" w14:textId="77777777" w:rsidR="00A0398C" w:rsidRDefault="00A0398C" w:rsidP="00A0398C">
            <w:r>
              <w:rPr>
                <w:rFonts w:ascii="Times New Roman" w:eastAsia="Times New Roman" w:hAnsi="Times New Roman"/>
                <w:sz w:val="20"/>
              </w:rPr>
              <w:t>G/TBT/N/VNM/410</w:t>
            </w:r>
          </w:p>
        </w:tc>
        <w:tc>
          <w:tcPr>
            <w:tcW w:w="5102" w:type="dxa"/>
            <w:tcBorders>
              <w:top w:val="single" w:sz="8" w:space="0" w:color="000000"/>
              <w:left w:val="single" w:sz="8" w:space="0" w:color="000000"/>
              <w:bottom w:val="single" w:sz="8" w:space="0" w:color="000000"/>
              <w:right w:val="single" w:sz="8" w:space="0" w:color="000000"/>
            </w:tcBorders>
          </w:tcPr>
          <w:p w14:paraId="0E780950" w14:textId="77777777" w:rsidR="00A0398C" w:rsidRPr="00242804" w:rsidRDefault="00A0398C" w:rsidP="00A0398C">
            <w:pPr>
              <w:rPr>
                <w:lang w:val="ru-RU"/>
              </w:rPr>
            </w:pPr>
            <w:r>
              <w:rPr>
                <w:rFonts w:ascii="Times New Roman" w:eastAsia="Times New Roman" w:hAnsi="Times New Roman"/>
                <w:sz w:val="20"/>
              </w:rPr>
              <w:t>- Тақырып: Өнеркәсіптік натрий гидроксиді, полиалюминий хлориді (ПАС) және аммиак сапасына қатысты Ұлттық техникалық регламентке өзгерістер енгізу туралы циркуляр жобасы мыналарды қамтиды:</w:t>
            </w:r>
            <w:r>
              <w:rPr>
                <w:rFonts w:ascii="Times New Roman" w:eastAsia="Times New Roman" w:hAnsi="Times New Roman"/>
                <w:sz w:val="20"/>
              </w:rPr>
              <w:br/>
              <w:t xml:space="preserve">+ 1:2026 QCVN 03A:2020/BCT </w:t>
            </w:r>
            <w:proofErr w:type="spellStart"/>
            <w:r>
              <w:rPr>
                <w:rFonts w:ascii="Times New Roman" w:eastAsia="Times New Roman" w:hAnsi="Times New Roman"/>
                <w:sz w:val="20"/>
              </w:rPr>
              <w:t>түзету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 </w:t>
            </w:r>
            <w:proofErr w:type="spellStart"/>
            <w:r>
              <w:rPr>
                <w:rFonts w:ascii="Times New Roman" w:eastAsia="Times New Roman" w:hAnsi="Times New Roman"/>
                <w:sz w:val="20"/>
              </w:rPr>
              <w:t>Өнеркәсіптік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натрий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гидроксидінің</w:t>
            </w:r>
            <w:proofErr w:type="spellEnd"/>
            <w:r>
              <w:rPr>
                <w:rFonts w:ascii="Times New Roman" w:eastAsia="Times New Roman" w:hAnsi="Times New Roman"/>
                <w:sz w:val="20"/>
              </w:rPr>
              <w:t xml:space="preserve"> сапасы бойынша ұлттық техникалық регламент. (2 бет);</w:t>
            </w:r>
            <w:r>
              <w:rPr>
                <w:rFonts w:ascii="Times New Roman" w:eastAsia="Times New Roman" w:hAnsi="Times New Roman"/>
                <w:sz w:val="20"/>
              </w:rPr>
              <w:br/>
              <w:t xml:space="preserve">+ 1:2026 QCVN 06A[PN1] :2020/BCT </w:t>
            </w:r>
            <w:proofErr w:type="spellStart"/>
            <w:r>
              <w:rPr>
                <w:rFonts w:ascii="Times New Roman" w:eastAsia="Times New Roman" w:hAnsi="Times New Roman"/>
                <w:sz w:val="20"/>
              </w:rPr>
              <w:t>түзету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 </w:t>
            </w:r>
            <w:proofErr w:type="spellStart"/>
            <w:r>
              <w:rPr>
                <w:rFonts w:ascii="Times New Roman" w:eastAsia="Times New Roman" w:hAnsi="Times New Roman"/>
                <w:sz w:val="20"/>
              </w:rPr>
              <w:t>Полиалюминий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хлоридінің</w:t>
            </w:r>
            <w:proofErr w:type="spellEnd"/>
            <w:r>
              <w:rPr>
                <w:rFonts w:ascii="Times New Roman" w:eastAsia="Times New Roman" w:hAnsi="Times New Roman"/>
                <w:sz w:val="20"/>
              </w:rPr>
              <w:t xml:space="preserve"> (PAC) </w:t>
            </w:r>
            <w:proofErr w:type="spellStart"/>
            <w:r>
              <w:rPr>
                <w:rFonts w:ascii="Times New Roman" w:eastAsia="Times New Roman" w:hAnsi="Times New Roman"/>
                <w:sz w:val="20"/>
              </w:rPr>
              <w:t>сапасы</w:t>
            </w:r>
            <w:proofErr w:type="spellEnd"/>
            <w:r>
              <w:rPr>
                <w:rFonts w:ascii="Times New Roman" w:eastAsia="Times New Roman" w:hAnsi="Times New Roman"/>
                <w:sz w:val="20"/>
              </w:rPr>
              <w:t xml:space="preserve"> бойынша ұлттық техникалық регламент (2 бет);</w:t>
            </w:r>
            <w:r>
              <w:rPr>
                <w:rFonts w:ascii="Times New Roman" w:eastAsia="Times New Roman" w:hAnsi="Times New Roman"/>
                <w:sz w:val="20"/>
              </w:rPr>
              <w:br/>
              <w:t xml:space="preserve">+ 1:2026 QCVN 07A:2020[PN2] /BCT </w:t>
            </w:r>
            <w:proofErr w:type="spellStart"/>
            <w:r>
              <w:rPr>
                <w:rFonts w:ascii="Times New Roman" w:eastAsia="Times New Roman" w:hAnsi="Times New Roman"/>
                <w:sz w:val="20"/>
              </w:rPr>
              <w:t>түзету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xml:space="preserve"> - </w:t>
            </w:r>
            <w:proofErr w:type="spellStart"/>
            <w:r>
              <w:rPr>
                <w:rFonts w:ascii="Times New Roman" w:eastAsia="Times New Roman" w:hAnsi="Times New Roman"/>
                <w:sz w:val="20"/>
              </w:rPr>
              <w:t>Өнеркәсіптік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аммиак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сапасы</w:t>
            </w:r>
            <w:proofErr w:type="spellEnd"/>
            <w:r>
              <w:rPr>
                <w:rFonts w:ascii="Times New Roman" w:eastAsia="Times New Roman" w:hAnsi="Times New Roman"/>
                <w:sz w:val="20"/>
              </w:rPr>
              <w:t xml:space="preserve"> бойынша ұлттық техникалық регламент. (3 бет) </w:t>
            </w:r>
            <w:r>
              <w:rPr>
                <w:rFonts w:ascii="Times New Roman" w:eastAsia="Times New Roman" w:hAnsi="Times New Roman"/>
                <w:sz w:val="20"/>
              </w:rPr>
              <w:br/>
              <w:t xml:space="preserve">Тілі: </w:t>
            </w:r>
            <w:r>
              <w:rPr>
                <w:rFonts w:ascii="Times New Roman" w:eastAsia="Times New Roman" w:hAnsi="Times New Roman"/>
                <w:sz w:val="20"/>
                <w:lang w:val="ru-RU"/>
              </w:rPr>
              <w:t>В</w:t>
            </w:r>
            <w:proofErr w:type="spellStart"/>
            <w:r>
              <w:rPr>
                <w:rFonts w:ascii="Times New Roman" w:eastAsia="Times New Roman" w:hAnsi="Times New Roman"/>
                <w:sz w:val="20"/>
              </w:rPr>
              <w:t>ьетнам</w:t>
            </w:r>
            <w:proofErr w:type="spellEnd"/>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https://members.wto.org/crnattachments/2026/TBT/VNM/26_02841_00_x.pdf</w:t>
            </w:r>
            <w:r>
              <w:rPr>
                <w:rFonts w:ascii="Times New Roman" w:eastAsia="Times New Roman" w:hAnsi="Times New Roman"/>
                <w:sz w:val="20"/>
              </w:rPr>
              <w:br/>
              <w:t>https://members.wto.org/crnattachments/2026/TBT/VNM/26_02841_01_x.pdf</w:t>
            </w:r>
            <w:r>
              <w:rPr>
                <w:rFonts w:ascii="Times New Roman" w:eastAsia="Times New Roman" w:hAnsi="Times New Roman"/>
                <w:sz w:val="20"/>
              </w:rPr>
              <w:br/>
              <w:t>https://members.wto.org/crnattachments/2026/TBT/VNM/26_02841_02_x.pdf</w:t>
            </w:r>
            <w:r>
              <w:rPr>
                <w:rFonts w:ascii="Times New Roman" w:eastAsia="Times New Roman" w:hAnsi="Times New Roman"/>
                <w:sz w:val="20"/>
              </w:rPr>
              <w:br/>
              <w:t>https://members.wto.org/crnattachments/2026/TBT/VNM/26_02841_03_x.pdf</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t xml:space="preserve">Вьетнам, Ханой, ст. </w:t>
            </w:r>
            <w:proofErr w:type="spellStart"/>
            <w:r w:rsidRPr="00242804">
              <w:rPr>
                <w:rFonts w:ascii="Times New Roman" w:eastAsia="Times New Roman" w:hAnsi="Times New Roman"/>
                <w:sz w:val="20"/>
                <w:lang w:val="ru-RU"/>
              </w:rPr>
              <w:t>Нго</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Куен</w:t>
            </w:r>
            <w:proofErr w:type="spellEnd"/>
            <w:r w:rsidRPr="00242804">
              <w:rPr>
                <w:rFonts w:ascii="Times New Roman" w:eastAsia="Times New Roman" w:hAnsi="Times New Roman"/>
                <w:sz w:val="20"/>
                <w:lang w:val="ru-RU"/>
              </w:rPr>
              <w:t xml:space="preserve">, 21 </w:t>
            </w:r>
            <w:proofErr w:type="spellStart"/>
            <w:r w:rsidRPr="00242804">
              <w:rPr>
                <w:rFonts w:ascii="Times New Roman" w:eastAsia="Times New Roman" w:hAnsi="Times New Roman"/>
                <w:sz w:val="20"/>
                <w:lang w:val="ru-RU"/>
              </w:rPr>
              <w:t>жаста</w:t>
            </w:r>
            <w:proofErr w:type="spellEnd"/>
            <w:r w:rsidRPr="00242804">
              <w:rPr>
                <w:rFonts w:ascii="Times New Roman" w:eastAsia="Times New Roman" w:hAnsi="Times New Roman"/>
                <w:sz w:val="20"/>
                <w:lang w:val="ru-RU"/>
              </w:rPr>
              <w:br/>
              <w:t>Тел.: (84-24) 66578566</w:t>
            </w:r>
            <w:r w:rsidRPr="00242804">
              <w:rPr>
                <w:rFonts w:ascii="Times New Roman" w:eastAsia="Times New Roman" w:hAnsi="Times New Roman"/>
                <w:sz w:val="20"/>
                <w:lang w:val="ru-RU"/>
              </w:rPr>
              <w:br/>
              <w:t>Факс: (84-24) 22205038</w:t>
            </w:r>
            <w:r w:rsidRPr="00242804">
              <w:rPr>
                <w:rFonts w:ascii="Times New Roman" w:eastAsia="Times New Roman" w:hAnsi="Times New Roman"/>
                <w:sz w:val="20"/>
                <w:lang w:val="ru-RU"/>
              </w:rPr>
              <w:br/>
            </w:r>
            <w:proofErr w:type="spellStart"/>
            <w:r w:rsidRPr="00242804">
              <w:rPr>
                <w:rFonts w:ascii="Times New Roman" w:eastAsia="Times New Roman" w:hAnsi="Times New Roman"/>
                <w:sz w:val="20"/>
                <w:lang w:val="ru-RU"/>
              </w:rPr>
              <w:t>Электрондық</w:t>
            </w:r>
            <w:proofErr w:type="spellEnd"/>
            <w:r w:rsidRPr="00242804">
              <w:rPr>
                <w:rFonts w:ascii="Times New Roman" w:eastAsia="Times New Roman" w:hAnsi="Times New Roman"/>
                <w:sz w:val="20"/>
                <w:lang w:val="ru-RU"/>
              </w:rPr>
              <w:t xml:space="preserve"> </w:t>
            </w:r>
            <w:proofErr w:type="spellStart"/>
            <w:r w:rsidRPr="00242804">
              <w:rPr>
                <w:rFonts w:ascii="Times New Roman" w:eastAsia="Times New Roman" w:hAnsi="Times New Roman"/>
                <w:sz w:val="20"/>
                <w:lang w:val="ru-RU"/>
              </w:rPr>
              <w:t>пошта</w:t>
            </w:r>
            <w:proofErr w:type="spellEnd"/>
            <w:r w:rsidRPr="00242804">
              <w:rPr>
                <w:rFonts w:ascii="Times New Roman" w:eastAsia="Times New Roman" w:hAnsi="Times New Roman"/>
                <w:sz w:val="20"/>
                <w:lang w:val="ru-RU"/>
              </w:rPr>
              <w:t xml:space="preserve">: </w:t>
            </w:r>
            <w:proofErr w:type="spellStart"/>
            <w:r>
              <w:rPr>
                <w:rFonts w:ascii="Times New Roman" w:eastAsia="Times New Roman" w:hAnsi="Times New Roman"/>
                <w:sz w:val="20"/>
              </w:rPr>
              <w:t>Kiennv</w:t>
            </w:r>
            <w:proofErr w:type="spellEnd"/>
            <w:r w:rsidRPr="00242804">
              <w:rPr>
                <w:rFonts w:ascii="Times New Roman" w:eastAsia="Times New Roman" w:hAnsi="Times New Roman"/>
                <w:sz w:val="20"/>
                <w:lang w:val="ru-RU"/>
              </w:rPr>
              <w:t>@</w:t>
            </w:r>
            <w:proofErr w:type="spellStart"/>
            <w:r>
              <w:rPr>
                <w:rFonts w:ascii="Times New Roman" w:eastAsia="Times New Roman" w:hAnsi="Times New Roman"/>
                <w:sz w:val="20"/>
              </w:rPr>
              <w:t>moit</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vn</w:t>
            </w:r>
            <w:proofErr w:type="spellEnd"/>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242804">
              <w:rPr>
                <w:rFonts w:ascii="Times New Roman" w:eastAsia="Times New Roman" w:hAnsi="Times New Roman"/>
                <w:sz w:val="20"/>
                <w:lang w:val="ru-RU"/>
              </w:rPr>
              <w:t>://</w:t>
            </w:r>
            <w:r>
              <w:rPr>
                <w:rFonts w:ascii="Times New Roman" w:eastAsia="Times New Roman" w:hAnsi="Times New Roman"/>
                <w:sz w:val="20"/>
              </w:rPr>
              <w:t>www</w:t>
            </w:r>
            <w:r w:rsidRPr="00242804">
              <w:rPr>
                <w:rFonts w:ascii="Times New Roman" w:eastAsia="Times New Roman" w:hAnsi="Times New Roman"/>
                <w:sz w:val="20"/>
                <w:lang w:val="ru-RU"/>
              </w:rPr>
              <w:t>.</w:t>
            </w:r>
            <w:proofErr w:type="spellStart"/>
            <w:r>
              <w:rPr>
                <w:rFonts w:ascii="Times New Roman" w:eastAsia="Times New Roman" w:hAnsi="Times New Roman"/>
                <w:sz w:val="20"/>
              </w:rPr>
              <w:t>cuchoachat</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vn</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2E0A0739" w14:textId="77777777" w:rsidR="00A0398C" w:rsidRDefault="00A0398C" w:rsidP="00A0398C">
            <w:r>
              <w:rPr>
                <w:rFonts w:ascii="Times New Roman" w:eastAsia="Times New Roman" w:hAnsi="Times New Roman"/>
                <w:sz w:val="20"/>
              </w:rPr>
              <w:t>27/06/26</w:t>
            </w:r>
          </w:p>
        </w:tc>
      </w:tr>
      <w:tr w:rsidR="00A0398C" w14:paraId="6D168D69" w14:textId="77777777" w:rsidTr="00BC5F1B">
        <w:tc>
          <w:tcPr>
            <w:tcW w:w="2720" w:type="dxa"/>
            <w:vMerge/>
          </w:tcPr>
          <w:p w14:paraId="64861292"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6834568" w14:textId="77777777" w:rsidR="00A0398C" w:rsidRDefault="00A0398C" w:rsidP="00A0398C">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750A5C80" w14:textId="77777777" w:rsidR="00A0398C" w:rsidRDefault="00A0398C" w:rsidP="00A0398C">
            <w:r>
              <w:rPr>
                <w:rFonts w:ascii="Times New Roman" w:eastAsia="Times New Roman" w:hAnsi="Times New Roman"/>
                <w:sz w:val="20"/>
              </w:rPr>
              <w:t>Өнеркәсіптік натрий гидроксиді (NaOH) (HS 28151100; 28151200); Өнеркәсіптік полиалюминий хлориді (PAC) (HS 38249999); Өнеркәсіптік аммиак (NH3) (HS 28142000).</w:t>
            </w:r>
          </w:p>
        </w:tc>
        <w:tc>
          <w:tcPr>
            <w:tcW w:w="2720" w:type="dxa"/>
            <w:vMerge/>
          </w:tcPr>
          <w:p w14:paraId="298BA3C5" w14:textId="77777777" w:rsidR="00A0398C" w:rsidRDefault="00A0398C" w:rsidP="00A0398C"/>
        </w:tc>
      </w:tr>
      <w:tr w:rsidR="00A0398C" w14:paraId="2B12D6EC" w14:textId="77777777" w:rsidTr="00BC5F1B">
        <w:tc>
          <w:tcPr>
            <w:tcW w:w="2720" w:type="dxa"/>
            <w:vMerge/>
          </w:tcPr>
          <w:p w14:paraId="153BF4FA"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831C9CD"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6917930A" w14:textId="77777777" w:rsidR="00A0398C" w:rsidRDefault="00A0398C" w:rsidP="00A0398C">
            <w:r>
              <w:rPr>
                <w:rFonts w:ascii="Times New Roman" w:eastAsia="Times New Roman" w:hAnsi="Times New Roman"/>
                <w:sz w:val="20"/>
              </w:rPr>
              <w:t xml:space="preserve">Мазмұнның сипаттамасы: Циркуляр жобасында қолданыстағы үш ұлттық техникалық регламентке 1:2026 түзету енгізіледі: QCVN 03A:2020/BCT (өнеркәсіптік натрий гидроксиді), QCVN 06A:2020/BCT (PAC) және QCVN 07A:2020/BCT (аммиак). </w:t>
            </w:r>
            <w:r>
              <w:rPr>
                <w:rFonts w:ascii="Times New Roman" w:eastAsia="Times New Roman" w:hAnsi="Times New Roman"/>
                <w:sz w:val="20"/>
              </w:rPr>
              <w:br/>
            </w:r>
            <w:r>
              <w:rPr>
                <w:rFonts w:ascii="Times New Roman" w:eastAsia="Times New Roman" w:hAnsi="Times New Roman"/>
                <w:sz w:val="20"/>
              </w:rPr>
              <w:br/>
              <w:t>Түзетулер жобасы негізінен мыналарды қамтиды:</w:t>
            </w:r>
            <w:r>
              <w:rPr>
                <w:rFonts w:ascii="Times New Roman" w:eastAsia="Times New Roman" w:hAnsi="Times New Roman"/>
                <w:sz w:val="20"/>
              </w:rPr>
              <w:br/>
            </w:r>
            <w:r>
              <w:rPr>
                <w:rFonts w:ascii="Times New Roman" w:eastAsia="Times New Roman" w:hAnsi="Times New Roman"/>
                <w:sz w:val="20"/>
              </w:rPr>
              <w:br/>
              <w:t xml:space="preserve">• Жаңа Жарлыққа негізделген таңбалау және </w:t>
            </w:r>
            <w:r>
              <w:rPr>
                <w:rFonts w:ascii="Times New Roman" w:eastAsia="Times New Roman" w:hAnsi="Times New Roman"/>
                <w:sz w:val="20"/>
              </w:rPr>
              <w:lastRenderedPageBreak/>
              <w:t xml:space="preserve">тасымалдау талаптарына түзетулер мен жаңартулар. </w:t>
            </w:r>
            <w:r>
              <w:rPr>
                <w:rFonts w:ascii="Times New Roman" w:eastAsia="Times New Roman" w:hAnsi="Times New Roman"/>
                <w:sz w:val="20"/>
              </w:rPr>
              <w:br/>
            </w:r>
            <w:r>
              <w:rPr>
                <w:rFonts w:ascii="Times New Roman" w:eastAsia="Times New Roman" w:hAnsi="Times New Roman"/>
                <w:sz w:val="20"/>
              </w:rPr>
              <w:br/>
              <w:t>• Түзетілген өнімдер мен тауарлардың сапасы туралы заңның негізінде сәйкестік декларациясы мен бағалау рәсімдерін жаңарту (78/2025/QH15)</w:t>
            </w:r>
            <w:r>
              <w:rPr>
                <w:rFonts w:ascii="Times New Roman" w:eastAsia="Times New Roman" w:hAnsi="Times New Roman"/>
                <w:sz w:val="20"/>
              </w:rPr>
              <w:br/>
            </w:r>
            <w:r>
              <w:rPr>
                <w:rFonts w:ascii="Times New Roman" w:eastAsia="Times New Roman" w:hAnsi="Times New Roman"/>
                <w:sz w:val="20"/>
              </w:rPr>
              <w:br/>
              <w:t>Осы түзету жобасы мыналарға қолданылады:</w:t>
            </w:r>
            <w:r>
              <w:rPr>
                <w:rFonts w:ascii="Times New Roman" w:eastAsia="Times New Roman" w:hAnsi="Times New Roman"/>
                <w:sz w:val="20"/>
              </w:rPr>
              <w:br/>
            </w:r>
            <w:r>
              <w:rPr>
                <w:rFonts w:ascii="Times New Roman" w:eastAsia="Times New Roman" w:hAnsi="Times New Roman"/>
                <w:sz w:val="20"/>
              </w:rPr>
              <w:br/>
              <w:t xml:space="preserve">1. Өнеркәсіптік натрий гидроксиді, ПАС және өнеркәсіптік аммиак өндіретін, импорттайтын, саудалайтын және пайдаланатын ұйымдар мен жеке тұлғалар; </w:t>
            </w:r>
            <w:r>
              <w:rPr>
                <w:rFonts w:ascii="Times New Roman" w:eastAsia="Times New Roman" w:hAnsi="Times New Roman"/>
                <w:sz w:val="20"/>
              </w:rPr>
              <w:br/>
            </w:r>
            <w:r>
              <w:rPr>
                <w:rFonts w:ascii="Times New Roman" w:eastAsia="Times New Roman" w:hAnsi="Times New Roman"/>
                <w:sz w:val="20"/>
              </w:rPr>
              <w:br/>
              <w:t xml:space="preserve">2. Осы өнімдерге сәйкестікті растау жөніндегі қызметті жүзеге асыратын сәйкестікті растау жөніндегі ұйымдар; </w:t>
            </w:r>
            <w:r>
              <w:rPr>
                <w:rFonts w:ascii="Times New Roman" w:eastAsia="Times New Roman" w:hAnsi="Times New Roman"/>
                <w:sz w:val="20"/>
              </w:rPr>
              <w:br/>
            </w:r>
            <w:r>
              <w:rPr>
                <w:rFonts w:ascii="Times New Roman" w:eastAsia="Times New Roman" w:hAnsi="Times New Roman"/>
                <w:sz w:val="20"/>
              </w:rPr>
              <w:br/>
              <w:t>3. Мемлекеттік органдар және басқа да тиісті ұйымдар мен жеке тұлғалар</w:t>
            </w:r>
          </w:p>
        </w:tc>
        <w:tc>
          <w:tcPr>
            <w:tcW w:w="2720" w:type="dxa"/>
            <w:vMerge/>
          </w:tcPr>
          <w:p w14:paraId="4870D11B" w14:textId="77777777" w:rsidR="00A0398C" w:rsidRDefault="00A0398C" w:rsidP="00A0398C"/>
        </w:tc>
      </w:tr>
      <w:tr w:rsidR="00A0398C" w14:paraId="0213DD59"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CCBD49C" w14:textId="5314244C" w:rsidR="00A0398C" w:rsidRPr="00E05063" w:rsidRDefault="00A0398C" w:rsidP="00A0398C">
            <w:pPr>
              <w:rPr>
                <w:lang w:val="kk-KZ"/>
              </w:rPr>
            </w:pPr>
            <w:r>
              <w:rPr>
                <w:rFonts w:ascii="Times New Roman" w:eastAsia="Times New Roman" w:hAnsi="Times New Roman"/>
                <w:sz w:val="20"/>
                <w:lang w:val="kk-KZ"/>
              </w:rPr>
              <w:t>168</w:t>
            </w:r>
          </w:p>
        </w:tc>
        <w:tc>
          <w:tcPr>
            <w:tcW w:w="2720" w:type="dxa"/>
            <w:tcBorders>
              <w:top w:val="single" w:sz="8" w:space="0" w:color="000000"/>
              <w:left w:val="single" w:sz="8" w:space="0" w:color="000000"/>
              <w:bottom w:val="single" w:sz="8" w:space="0" w:color="000000"/>
              <w:right w:val="single" w:sz="8" w:space="0" w:color="000000"/>
            </w:tcBorders>
          </w:tcPr>
          <w:p w14:paraId="02A812FB" w14:textId="77777777" w:rsidR="00A0398C" w:rsidRDefault="00A0398C" w:rsidP="00A0398C">
            <w:r>
              <w:rPr>
                <w:rFonts w:ascii="Times New Roman" w:eastAsia="Times New Roman" w:hAnsi="Times New Roman"/>
                <w:sz w:val="20"/>
              </w:rPr>
              <w:t>G/TBT/N/VNM/409</w:t>
            </w:r>
          </w:p>
        </w:tc>
        <w:tc>
          <w:tcPr>
            <w:tcW w:w="5102" w:type="dxa"/>
            <w:tcBorders>
              <w:top w:val="single" w:sz="8" w:space="0" w:color="000000"/>
              <w:left w:val="single" w:sz="8" w:space="0" w:color="000000"/>
              <w:bottom w:val="single" w:sz="8" w:space="0" w:color="000000"/>
              <w:right w:val="single" w:sz="8" w:space="0" w:color="000000"/>
            </w:tcBorders>
          </w:tcPr>
          <w:p w14:paraId="04ECE467" w14:textId="77777777" w:rsidR="00A0398C" w:rsidRPr="00242804" w:rsidRDefault="00A0398C" w:rsidP="00A0398C">
            <w:pPr>
              <w:rPr>
                <w:lang w:val="ru-RU"/>
              </w:rPr>
            </w:pPr>
            <w:r>
              <w:rPr>
                <w:rFonts w:ascii="Times New Roman" w:eastAsia="Times New Roman" w:hAnsi="Times New Roman"/>
                <w:sz w:val="20"/>
              </w:rPr>
              <w:t>- Ұлттық техникалық регламентке мына мәселелер бойынша өзгерістер енгізу туралы циркулярдың жобасы:</w:t>
            </w:r>
            <w:r>
              <w:rPr>
                <w:rFonts w:ascii="Times New Roman" w:eastAsia="Times New Roman" w:hAnsi="Times New Roman"/>
                <w:sz w:val="20"/>
              </w:rPr>
              <w:br/>
              <w:t>· ANFO жарылғыш заттарды өндіруге арналған аммоний нитраты;</w:t>
            </w:r>
            <w:r>
              <w:rPr>
                <w:rFonts w:ascii="Times New Roman" w:eastAsia="Times New Roman" w:hAnsi="Times New Roman"/>
                <w:sz w:val="20"/>
              </w:rPr>
              <w:br/>
              <w:t>· Эмульсиялық жарылғыш заттарды өндіруге арналған аммоний нитраты;</w:t>
            </w:r>
            <w:r>
              <w:rPr>
                <w:rFonts w:ascii="Times New Roman" w:eastAsia="Times New Roman" w:hAnsi="Times New Roman"/>
                <w:sz w:val="20"/>
              </w:rPr>
              <w:br/>
              <w:t>· Өнеркәсіптік жарылғыш заттарды өндіру үшін қолданылатын жарылғыш прекурсорлардың сапасы.</w:t>
            </w:r>
            <w:r>
              <w:rPr>
                <w:rFonts w:ascii="Times New Roman" w:eastAsia="Times New Roman" w:hAnsi="Times New Roman"/>
                <w:sz w:val="20"/>
              </w:rPr>
              <w:br/>
              <w:t xml:space="preserve">- 1:2026 QCVN 03:2012/BCT </w:t>
            </w:r>
            <w:proofErr w:type="spellStart"/>
            <w:r>
              <w:rPr>
                <w:rFonts w:ascii="Times New Roman" w:eastAsia="Times New Roman" w:hAnsi="Times New Roman"/>
                <w:sz w:val="20"/>
              </w:rPr>
              <w:t>түзету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ANFO жарылғыш заттарды өндіруге арналған аммоний селитрасы бойынша ұлттық техникалық регламент;</w:t>
            </w:r>
            <w:r>
              <w:rPr>
                <w:rFonts w:ascii="Times New Roman" w:eastAsia="Times New Roman" w:hAnsi="Times New Roman"/>
                <w:sz w:val="20"/>
              </w:rPr>
              <w:br/>
              <w:t xml:space="preserve">- 1:2026 QCVN 05:2015/BCT </w:t>
            </w:r>
            <w:proofErr w:type="spellStart"/>
            <w:r>
              <w:rPr>
                <w:rFonts w:ascii="Times New Roman" w:eastAsia="Times New Roman" w:hAnsi="Times New Roman"/>
                <w:sz w:val="20"/>
              </w:rPr>
              <w:t>түзету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Эмульсиялық жарылғыш заттарды өндіруге арналған аммоний селитрасы бойынша ұлттық техникалық регламент;</w:t>
            </w:r>
            <w:r>
              <w:rPr>
                <w:rFonts w:ascii="Times New Roman" w:eastAsia="Times New Roman" w:hAnsi="Times New Roman"/>
                <w:sz w:val="20"/>
              </w:rPr>
              <w:br/>
              <w:t xml:space="preserve">- 1:2026 QCVN 04A:2020/BCT </w:t>
            </w:r>
            <w:proofErr w:type="spellStart"/>
            <w:r>
              <w:rPr>
                <w:rFonts w:ascii="Times New Roman" w:eastAsia="Times New Roman" w:hAnsi="Times New Roman"/>
                <w:sz w:val="20"/>
              </w:rPr>
              <w:t>түзету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жобасы</w:t>
            </w:r>
            <w:proofErr w:type="spellEnd"/>
            <w:r>
              <w:rPr>
                <w:rFonts w:ascii="Times New Roman" w:eastAsia="Times New Roman" w:hAnsi="Times New Roman"/>
                <w:sz w:val="20"/>
              </w:rPr>
              <w:t>– Өнеркәсіптік жарылғыш заттарды өндіру үшін қолданылатын жарылғыш прекурсорлардың сапасы туралы ұлттық техникалық регламент.</w:t>
            </w:r>
            <w:r>
              <w:rPr>
                <w:rFonts w:ascii="Times New Roman" w:eastAsia="Times New Roman" w:hAnsi="Times New Roman"/>
                <w:sz w:val="20"/>
              </w:rPr>
              <w:br/>
              <w:t>- Беттердің саны: анықталады.</w:t>
            </w:r>
            <w:r>
              <w:rPr>
                <w:rFonts w:ascii="Times New Roman" w:eastAsia="Times New Roman" w:hAnsi="Times New Roman"/>
                <w:sz w:val="20"/>
              </w:rPr>
              <w:br/>
              <w:t>- Тілі: вьетнам</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https://members.wto.org/crnattachments/2026/TBT/VNM/26_02840_00_x.pdf</w:t>
            </w:r>
            <w:r>
              <w:rPr>
                <w:rFonts w:ascii="Times New Roman" w:eastAsia="Times New Roman" w:hAnsi="Times New Roman"/>
                <w:sz w:val="20"/>
              </w:rPr>
              <w:br/>
              <w:t>https://members.wto.org/crnattachments/2026/TBT/VNM/26_02840_01_x.pdf</w:t>
            </w:r>
            <w:r>
              <w:rPr>
                <w:rFonts w:ascii="Times New Roman" w:eastAsia="Times New Roman" w:hAnsi="Times New Roman"/>
                <w:sz w:val="20"/>
              </w:rPr>
              <w:br/>
              <w:t>https://members.wto.org/crnattachments/2026/TBT/VNM/26_02840_02_x.pdf</w:t>
            </w:r>
            <w:r>
              <w:rPr>
                <w:rFonts w:ascii="Times New Roman" w:eastAsia="Times New Roman" w:hAnsi="Times New Roman"/>
                <w:sz w:val="20"/>
              </w:rPr>
              <w:br/>
              <w:t>https://members.wto.org/crnattachments/2026/TBT/VNM/26_02840_03_x.pdf</w:t>
            </w:r>
            <w:r>
              <w:rPr>
                <w:rFonts w:ascii="Times New Roman" w:eastAsia="Times New Roman" w:hAnsi="Times New Roman"/>
                <w:sz w:val="20"/>
              </w:rPr>
              <w:br/>
              <w:t>Вьетнамның химиялық агенттігі</w:t>
            </w:r>
            <w:r>
              <w:rPr>
                <w:rFonts w:ascii="Times New Roman" w:eastAsia="Times New Roman" w:hAnsi="Times New Roman"/>
                <w:sz w:val="20"/>
              </w:rPr>
              <w:br/>
              <w:t>Индустрия және сауда министрлігі</w:t>
            </w:r>
            <w:r>
              <w:rPr>
                <w:rFonts w:ascii="Times New Roman" w:eastAsia="Times New Roman" w:hAnsi="Times New Roman"/>
                <w:sz w:val="20"/>
              </w:rPr>
              <w:br/>
            </w:r>
            <w:r>
              <w:rPr>
                <w:rFonts w:ascii="Times New Roman" w:eastAsia="Times New Roman" w:hAnsi="Times New Roman"/>
                <w:sz w:val="20"/>
              </w:rPr>
              <w:lastRenderedPageBreak/>
              <w:t xml:space="preserve">Мекен-жайы: Ханой, Вьетнам, ст. </w:t>
            </w:r>
            <w:r w:rsidRPr="00242804">
              <w:rPr>
                <w:rFonts w:ascii="Times New Roman" w:eastAsia="Times New Roman" w:hAnsi="Times New Roman"/>
                <w:sz w:val="20"/>
                <w:lang w:val="ru-RU"/>
              </w:rPr>
              <w:t xml:space="preserve">Нпо </w:t>
            </w:r>
            <w:proofErr w:type="spellStart"/>
            <w:r w:rsidRPr="00242804">
              <w:rPr>
                <w:rFonts w:ascii="Times New Roman" w:eastAsia="Times New Roman" w:hAnsi="Times New Roman"/>
                <w:sz w:val="20"/>
                <w:lang w:val="ru-RU"/>
              </w:rPr>
              <w:t>Куэн</w:t>
            </w:r>
            <w:proofErr w:type="spellEnd"/>
            <w:r w:rsidRPr="00242804">
              <w:rPr>
                <w:rFonts w:ascii="Times New Roman" w:eastAsia="Times New Roman" w:hAnsi="Times New Roman"/>
                <w:sz w:val="20"/>
                <w:lang w:val="ru-RU"/>
              </w:rPr>
              <w:t xml:space="preserve">, 21 </w:t>
            </w:r>
            <w:proofErr w:type="spellStart"/>
            <w:r w:rsidRPr="00242804">
              <w:rPr>
                <w:rFonts w:ascii="Times New Roman" w:eastAsia="Times New Roman" w:hAnsi="Times New Roman"/>
                <w:sz w:val="20"/>
                <w:lang w:val="ru-RU"/>
              </w:rPr>
              <w:t>жаста</w:t>
            </w:r>
            <w:proofErr w:type="spellEnd"/>
            <w:r w:rsidRPr="00242804">
              <w:rPr>
                <w:rFonts w:ascii="Times New Roman" w:eastAsia="Times New Roman" w:hAnsi="Times New Roman"/>
                <w:sz w:val="20"/>
                <w:lang w:val="ru-RU"/>
              </w:rPr>
              <w:br/>
              <w:t>Тел.: (84-24) 66578566</w:t>
            </w:r>
            <w:r w:rsidRPr="00242804">
              <w:rPr>
                <w:rFonts w:ascii="Times New Roman" w:eastAsia="Times New Roman" w:hAnsi="Times New Roman"/>
                <w:sz w:val="20"/>
                <w:lang w:val="ru-RU"/>
              </w:rPr>
              <w:br/>
              <w:t>Факс: (84-24) 22205038</w:t>
            </w:r>
            <w:r w:rsidRPr="00242804">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242804">
              <w:rPr>
                <w:rFonts w:ascii="Times New Roman" w:eastAsia="Times New Roman" w:hAnsi="Times New Roman"/>
                <w:sz w:val="20"/>
                <w:lang w:val="ru-RU"/>
              </w:rPr>
              <w:t>://</w:t>
            </w:r>
            <w:r>
              <w:rPr>
                <w:rFonts w:ascii="Times New Roman" w:eastAsia="Times New Roman" w:hAnsi="Times New Roman"/>
                <w:sz w:val="20"/>
              </w:rPr>
              <w:t>www</w:t>
            </w:r>
            <w:r w:rsidRPr="00242804">
              <w:rPr>
                <w:rFonts w:ascii="Times New Roman" w:eastAsia="Times New Roman" w:hAnsi="Times New Roman"/>
                <w:sz w:val="20"/>
                <w:lang w:val="ru-RU"/>
              </w:rPr>
              <w:t>.</w:t>
            </w:r>
            <w:proofErr w:type="spellStart"/>
            <w:r>
              <w:rPr>
                <w:rFonts w:ascii="Times New Roman" w:eastAsia="Times New Roman" w:hAnsi="Times New Roman"/>
                <w:sz w:val="20"/>
              </w:rPr>
              <w:t>cuchoachat</w:t>
            </w:r>
            <w:proofErr w:type="spellEnd"/>
            <w:r w:rsidRPr="00242804">
              <w:rPr>
                <w:rFonts w:ascii="Times New Roman" w:eastAsia="Times New Roman" w:hAnsi="Times New Roman"/>
                <w:sz w:val="20"/>
                <w:lang w:val="ru-RU"/>
              </w:rPr>
              <w:t>.</w:t>
            </w:r>
            <w:r>
              <w:rPr>
                <w:rFonts w:ascii="Times New Roman" w:eastAsia="Times New Roman" w:hAnsi="Times New Roman"/>
                <w:sz w:val="20"/>
              </w:rPr>
              <w:t>gov</w:t>
            </w:r>
            <w:r w:rsidRPr="00242804">
              <w:rPr>
                <w:rFonts w:ascii="Times New Roman" w:eastAsia="Times New Roman" w:hAnsi="Times New Roman"/>
                <w:sz w:val="20"/>
                <w:lang w:val="ru-RU"/>
              </w:rPr>
              <w:t>.</w:t>
            </w:r>
            <w:proofErr w:type="spellStart"/>
            <w:r>
              <w:rPr>
                <w:rFonts w:ascii="Times New Roman" w:eastAsia="Times New Roman" w:hAnsi="Times New Roman"/>
                <w:sz w:val="20"/>
              </w:rPr>
              <w:t>vn</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0F030642" w14:textId="77777777" w:rsidR="00A0398C" w:rsidRDefault="00A0398C" w:rsidP="00A0398C">
            <w:r>
              <w:rPr>
                <w:rFonts w:ascii="Times New Roman" w:eastAsia="Times New Roman" w:hAnsi="Times New Roman"/>
                <w:sz w:val="20"/>
              </w:rPr>
              <w:lastRenderedPageBreak/>
              <w:t>27/06/26</w:t>
            </w:r>
          </w:p>
        </w:tc>
      </w:tr>
      <w:tr w:rsidR="00A0398C" w14:paraId="6E05760F" w14:textId="77777777" w:rsidTr="00BC5F1B">
        <w:tc>
          <w:tcPr>
            <w:tcW w:w="2720" w:type="dxa"/>
            <w:vMerge/>
          </w:tcPr>
          <w:p w14:paraId="4F1F5F9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1A2BAD4" w14:textId="77777777" w:rsidR="00A0398C" w:rsidRDefault="00A0398C" w:rsidP="00A0398C">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5AE601B9" w14:textId="77777777" w:rsidR="00A0398C" w:rsidRDefault="00A0398C" w:rsidP="00A0398C">
            <w:r>
              <w:rPr>
                <w:rFonts w:ascii="Times New Roman" w:eastAsia="Times New Roman" w:hAnsi="Times New Roman"/>
                <w:sz w:val="20"/>
              </w:rPr>
              <w:t>- ANFO жарылғыш заттарды өндіруге арналған аммоний нитраты; - эмульсиялық жарылғыш заттарды өндіруге арналған аммоний нитраты; - Өнеркәсіптік жарылғыш заттарды өндіру үшін қолданылатын жарылғыш прекурсорлар.</w:t>
            </w:r>
          </w:p>
        </w:tc>
        <w:tc>
          <w:tcPr>
            <w:tcW w:w="2720" w:type="dxa"/>
            <w:vMerge/>
          </w:tcPr>
          <w:p w14:paraId="44DD0494" w14:textId="77777777" w:rsidR="00A0398C" w:rsidRDefault="00A0398C" w:rsidP="00A0398C"/>
        </w:tc>
      </w:tr>
      <w:tr w:rsidR="00A0398C" w14:paraId="2FFFE080" w14:textId="77777777" w:rsidTr="00BC5F1B">
        <w:tc>
          <w:tcPr>
            <w:tcW w:w="2720" w:type="dxa"/>
            <w:vMerge/>
          </w:tcPr>
          <w:p w14:paraId="628F048C"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3AE6CAB" w14:textId="77777777" w:rsidR="00A0398C" w:rsidRDefault="00A0398C" w:rsidP="00A0398C">
            <w:r>
              <w:rPr>
                <w:rFonts w:ascii="Times New Roman" w:eastAsia="Times New Roman" w:hAnsi="Times New Roman"/>
                <w:sz w:val="20"/>
              </w:rPr>
              <w:t>Вьетнам</w:t>
            </w:r>
          </w:p>
        </w:tc>
        <w:tc>
          <w:tcPr>
            <w:tcW w:w="5102" w:type="dxa"/>
            <w:tcBorders>
              <w:top w:val="single" w:sz="8" w:space="0" w:color="000000"/>
              <w:left w:val="single" w:sz="8" w:space="0" w:color="000000"/>
              <w:bottom w:val="single" w:sz="8" w:space="0" w:color="000000"/>
              <w:right w:val="single" w:sz="8" w:space="0" w:color="000000"/>
            </w:tcBorders>
          </w:tcPr>
          <w:p w14:paraId="758B8E9F" w14:textId="77777777" w:rsidR="00A0398C" w:rsidRDefault="00A0398C" w:rsidP="00A0398C">
            <w:r>
              <w:rPr>
                <w:rFonts w:ascii="Times New Roman" w:eastAsia="Times New Roman" w:hAnsi="Times New Roman"/>
                <w:sz w:val="20"/>
              </w:rPr>
              <w:t>Мазмұн сипаттамасы:</w:t>
            </w:r>
            <w:r>
              <w:rPr>
                <w:rFonts w:ascii="Times New Roman" w:eastAsia="Times New Roman" w:hAnsi="Times New Roman"/>
                <w:sz w:val="20"/>
              </w:rPr>
              <w:br/>
            </w:r>
            <w:r>
              <w:rPr>
                <w:rFonts w:ascii="Times New Roman" w:eastAsia="Times New Roman" w:hAnsi="Times New Roman"/>
                <w:sz w:val="20"/>
              </w:rPr>
              <w:br/>
              <w:t xml:space="preserve">Циркуляр жобасында аммиак селитрасы мен өнеркәсіптік жарылғыш заттарды өндіру үшін қолданылатын жарылғыш прекурсорларға қатысты ұлттық техникалық регламенттерге түзетулер енгізіледі. </w:t>
            </w:r>
            <w:r>
              <w:rPr>
                <w:rFonts w:ascii="Times New Roman" w:eastAsia="Times New Roman" w:hAnsi="Times New Roman"/>
                <w:sz w:val="20"/>
              </w:rPr>
              <w:br/>
            </w:r>
            <w:r>
              <w:rPr>
                <w:rFonts w:ascii="Times New Roman" w:eastAsia="Times New Roman" w:hAnsi="Times New Roman"/>
                <w:sz w:val="20"/>
              </w:rPr>
              <w:br/>
              <w:t>Түзетулер жобасы негізінен мыналарды қамтиды:</w:t>
            </w:r>
            <w:r>
              <w:rPr>
                <w:rFonts w:ascii="Times New Roman" w:eastAsia="Times New Roman" w:hAnsi="Times New Roman"/>
                <w:sz w:val="20"/>
              </w:rPr>
              <w:br/>
            </w:r>
            <w:r>
              <w:rPr>
                <w:rFonts w:ascii="Times New Roman" w:eastAsia="Times New Roman" w:hAnsi="Times New Roman"/>
                <w:sz w:val="20"/>
              </w:rPr>
              <w:br/>
              <w:t xml:space="preserve">• Электрондық жапсырмалар, цифрлық өнім паспорттары және өнімнің қадағалануы туралы ережелерді қосу; </w:t>
            </w:r>
            <w:r>
              <w:rPr>
                <w:rFonts w:ascii="Times New Roman" w:eastAsia="Times New Roman" w:hAnsi="Times New Roman"/>
                <w:sz w:val="20"/>
              </w:rPr>
              <w:br/>
            </w:r>
            <w:r>
              <w:rPr>
                <w:rFonts w:ascii="Times New Roman" w:eastAsia="Times New Roman" w:hAnsi="Times New Roman"/>
                <w:sz w:val="20"/>
              </w:rPr>
              <w:br/>
              <w:t xml:space="preserve">• Ұлттық сапа деректері жүйесіне қосылған QR кодтарына қойылатын талаптар; </w:t>
            </w:r>
            <w:r>
              <w:rPr>
                <w:rFonts w:ascii="Times New Roman" w:eastAsia="Times New Roman" w:hAnsi="Times New Roman"/>
                <w:sz w:val="20"/>
              </w:rPr>
              <w:br/>
            </w:r>
            <w:r>
              <w:rPr>
                <w:rFonts w:ascii="Times New Roman" w:eastAsia="Times New Roman" w:hAnsi="Times New Roman"/>
                <w:sz w:val="20"/>
              </w:rPr>
              <w:br/>
              <w:t xml:space="preserve">• «Өнімдердің және маңызды тауарлардың сапасы туралы» Заңға және тиісті нормативтік құқықтық актілерге сәйкес сәйкестік туралы декларацияға және сәйкестікті бағалау рәсімдеріне өзгерістер енгізу; </w:t>
            </w:r>
            <w:r>
              <w:rPr>
                <w:rFonts w:ascii="Times New Roman" w:eastAsia="Times New Roman" w:hAnsi="Times New Roman"/>
                <w:sz w:val="20"/>
              </w:rPr>
              <w:br/>
            </w:r>
            <w:r>
              <w:rPr>
                <w:rFonts w:ascii="Times New Roman" w:eastAsia="Times New Roman" w:hAnsi="Times New Roman"/>
                <w:sz w:val="20"/>
              </w:rPr>
              <w:br/>
              <w:t xml:space="preserve">• Электрондық есеп беру және цифрлық деректерді жаңарту бойынша кәсіпорындардың қосымша міндеттемелері; </w:t>
            </w:r>
            <w:r>
              <w:rPr>
                <w:rFonts w:ascii="Times New Roman" w:eastAsia="Times New Roman" w:hAnsi="Times New Roman"/>
                <w:sz w:val="20"/>
              </w:rPr>
              <w:br/>
            </w:r>
            <w:r>
              <w:rPr>
                <w:rFonts w:ascii="Times New Roman" w:eastAsia="Times New Roman" w:hAnsi="Times New Roman"/>
                <w:sz w:val="20"/>
              </w:rPr>
              <w:br/>
              <w:t xml:space="preserve">• Заң талаптарына сәйкес келетін кәсіпорындар үшін тәуекелге негізделген бақылау тетіктерін қолдану және бақылау процедураларын қысқарту; </w:t>
            </w:r>
            <w:r>
              <w:rPr>
                <w:rFonts w:ascii="Times New Roman" w:eastAsia="Times New Roman" w:hAnsi="Times New Roman"/>
                <w:sz w:val="20"/>
              </w:rPr>
              <w:br/>
            </w:r>
            <w:r>
              <w:rPr>
                <w:rFonts w:ascii="Times New Roman" w:eastAsia="Times New Roman" w:hAnsi="Times New Roman"/>
                <w:sz w:val="20"/>
              </w:rPr>
              <w:br/>
              <w:t xml:space="preserve">• Құзыретті органдар арасында сәйкестік ақпараты мен сапа тәуекелі туралы ескертулерге қатысты деректер алмасу ережелері; </w:t>
            </w:r>
            <w:r>
              <w:rPr>
                <w:rFonts w:ascii="Times New Roman" w:eastAsia="Times New Roman" w:hAnsi="Times New Roman"/>
                <w:sz w:val="20"/>
              </w:rPr>
              <w:br/>
            </w:r>
            <w:r>
              <w:rPr>
                <w:rFonts w:ascii="Times New Roman" w:eastAsia="Times New Roman" w:hAnsi="Times New Roman"/>
                <w:sz w:val="20"/>
              </w:rPr>
              <w:br/>
              <w:t xml:space="preserve">• Қаптамаға, таңбалауға, сақтауға, тасымалдауға және сапаны басқаруға арналған техникалық талаптарға түзетулер мен жаңартулар. </w:t>
            </w:r>
            <w:r>
              <w:rPr>
                <w:rFonts w:ascii="Times New Roman" w:eastAsia="Times New Roman" w:hAnsi="Times New Roman"/>
                <w:sz w:val="20"/>
              </w:rPr>
              <w:br/>
            </w:r>
            <w:r>
              <w:rPr>
                <w:rFonts w:ascii="Times New Roman" w:eastAsia="Times New Roman" w:hAnsi="Times New Roman"/>
                <w:sz w:val="20"/>
              </w:rPr>
              <w:br/>
              <w:t>Техникалық регламент жобасы аммиак селитрасымен және өнеркәсіптік жарылғыш заттарды өндіру үшін пайдаланылатын жарылғыш прекурсорлармен байланысты өндірісті, импортты, сауданы, сақтауды және басқа да байланысты қызметті жүзеге асыратын ұйымдар мен жеке тұлғаларға қолданылады.</w:t>
            </w:r>
          </w:p>
        </w:tc>
        <w:tc>
          <w:tcPr>
            <w:tcW w:w="2720" w:type="dxa"/>
            <w:vMerge/>
          </w:tcPr>
          <w:p w14:paraId="05EB53F0" w14:textId="77777777" w:rsidR="00A0398C" w:rsidRDefault="00A0398C" w:rsidP="00A0398C"/>
        </w:tc>
      </w:tr>
      <w:tr w:rsidR="00A0398C" w14:paraId="55D366A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06545ED4" w14:textId="0366C30C" w:rsidR="00A0398C" w:rsidRPr="00E05063" w:rsidRDefault="00A0398C" w:rsidP="00A0398C">
            <w:pPr>
              <w:rPr>
                <w:lang w:val="kk-KZ"/>
              </w:rPr>
            </w:pPr>
            <w:r>
              <w:rPr>
                <w:rFonts w:ascii="Times New Roman" w:eastAsia="Times New Roman" w:hAnsi="Times New Roman"/>
                <w:sz w:val="20"/>
                <w:lang w:val="kk-KZ"/>
              </w:rPr>
              <w:lastRenderedPageBreak/>
              <w:t>169</w:t>
            </w:r>
          </w:p>
        </w:tc>
        <w:tc>
          <w:tcPr>
            <w:tcW w:w="2720" w:type="dxa"/>
            <w:tcBorders>
              <w:top w:val="single" w:sz="8" w:space="0" w:color="000000"/>
              <w:left w:val="single" w:sz="8" w:space="0" w:color="000000"/>
              <w:bottom w:val="single" w:sz="8" w:space="0" w:color="000000"/>
              <w:right w:val="single" w:sz="8" w:space="0" w:color="000000"/>
            </w:tcBorders>
          </w:tcPr>
          <w:p w14:paraId="6DC693B3" w14:textId="77777777" w:rsidR="00A0398C" w:rsidRDefault="00A0398C" w:rsidP="00A0398C">
            <w:r>
              <w:rPr>
                <w:rFonts w:ascii="Times New Roman" w:eastAsia="Times New Roman" w:hAnsi="Times New Roman"/>
                <w:sz w:val="20"/>
              </w:rPr>
              <w:t>G/TBT/N/UKR/371/Add.1</w:t>
            </w:r>
          </w:p>
        </w:tc>
        <w:tc>
          <w:tcPr>
            <w:tcW w:w="5102" w:type="dxa"/>
            <w:tcBorders>
              <w:top w:val="single" w:sz="8" w:space="0" w:color="000000"/>
              <w:left w:val="single" w:sz="8" w:space="0" w:color="000000"/>
              <w:bottom w:val="single" w:sz="8" w:space="0" w:color="000000"/>
              <w:right w:val="single" w:sz="8" w:space="0" w:color="000000"/>
            </w:tcBorders>
          </w:tcPr>
          <w:p w14:paraId="761D2C11" w14:textId="77777777" w:rsidR="00A0398C" w:rsidRDefault="00A0398C" w:rsidP="00A0398C">
            <w:r>
              <w:rPr>
                <w:rFonts w:ascii="Times New Roman" w:eastAsia="Times New Roman" w:hAnsi="Times New Roman"/>
                <w:sz w:val="20"/>
              </w:rPr>
              <w:t>2026 жылғы 1 маусымдағы келесі хабарлама Украина делегациясының өтініші бойынша таратылуда.</w:t>
            </w:r>
            <w:r>
              <w:rPr>
                <w:rFonts w:ascii="Times New Roman" w:eastAsia="Times New Roman" w:hAnsi="Times New Roman"/>
                <w:sz w:val="20"/>
              </w:rPr>
              <w:br/>
              <w:t>Қабылданған хабарланған шара – күні: 2026 жылғы 27 наурыз</w:t>
            </w:r>
            <w:r>
              <w:rPr>
                <w:rFonts w:ascii="Times New Roman" w:eastAsia="Times New Roman" w:hAnsi="Times New Roman"/>
                <w:sz w:val="20"/>
              </w:rPr>
              <w:br/>
              <w:t>Хабарланған шара жарияланған – күні: 2026 жылғы 26 мамыр</w:t>
            </w:r>
            <w:r>
              <w:rPr>
                <w:rFonts w:ascii="Times New Roman" w:eastAsia="Times New Roman" w:hAnsi="Times New Roman"/>
                <w:sz w:val="20"/>
              </w:rPr>
              <w:br/>
              <w:t>Хабарландырылған шара қолданысқа енгізіледі – күні: 2026 жылғы 26 қараша.</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https://zakon.rada.gov.ua/laws/show/z0644-26#Text</w:t>
            </w:r>
            <w:r>
              <w:rPr>
                <w:rFonts w:ascii="Times New Roman" w:eastAsia="Times New Roman" w:hAnsi="Times New Roman"/>
                <w:sz w:val="20"/>
              </w:rPr>
              <w:br/>
              <w:t>https://members.wto.org/crnattachments/2026/TBT/UKR/final_measure/26_02848_00_x.pdf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3073B2" w14:textId="77777777" w:rsidR="00A0398C" w:rsidRDefault="00A0398C" w:rsidP="00A0398C">
            <w:r>
              <w:rPr>
                <w:rFonts w:ascii="Times New Roman" w:eastAsia="Times New Roman" w:hAnsi="Times New Roman"/>
                <w:sz w:val="20"/>
              </w:rPr>
              <w:t>-</w:t>
            </w:r>
          </w:p>
        </w:tc>
      </w:tr>
      <w:tr w:rsidR="00A0398C" w14:paraId="73CB41FE" w14:textId="77777777" w:rsidTr="00BC5F1B">
        <w:tc>
          <w:tcPr>
            <w:tcW w:w="2720" w:type="dxa"/>
            <w:vMerge/>
          </w:tcPr>
          <w:p w14:paraId="2A16F41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D9E9F6C" w14:textId="77777777" w:rsidR="00A0398C" w:rsidRDefault="00A0398C" w:rsidP="00A0398C">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5956CB3F" w14:textId="77777777" w:rsidR="00A0398C" w:rsidRDefault="00A0398C" w:rsidP="00A0398C">
            <w:r>
              <w:rPr>
                <w:rFonts w:ascii="Times New Roman" w:eastAsia="Times New Roman" w:hAnsi="Times New Roman"/>
                <w:sz w:val="20"/>
              </w:rPr>
              <w:t>-</w:t>
            </w:r>
          </w:p>
        </w:tc>
        <w:tc>
          <w:tcPr>
            <w:tcW w:w="2720" w:type="dxa"/>
            <w:vMerge/>
          </w:tcPr>
          <w:p w14:paraId="71C027FE" w14:textId="77777777" w:rsidR="00A0398C" w:rsidRDefault="00A0398C" w:rsidP="00A0398C"/>
        </w:tc>
      </w:tr>
      <w:tr w:rsidR="00A0398C" w14:paraId="626A58C0" w14:textId="77777777" w:rsidTr="00BC5F1B">
        <w:tc>
          <w:tcPr>
            <w:tcW w:w="2720" w:type="dxa"/>
            <w:vMerge/>
          </w:tcPr>
          <w:p w14:paraId="57AF9DE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07490DF8" w14:textId="77777777" w:rsidR="00A0398C" w:rsidRDefault="00A0398C" w:rsidP="00A0398C">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18A9AA47" w14:textId="77777777" w:rsidR="00A0398C" w:rsidRDefault="00A0398C" w:rsidP="00A0398C">
            <w:r>
              <w:rPr>
                <w:rFonts w:ascii="Times New Roman" w:eastAsia="Times New Roman" w:hAnsi="Times New Roman"/>
                <w:sz w:val="20"/>
              </w:rPr>
              <w:t>-</w:t>
            </w:r>
          </w:p>
        </w:tc>
        <w:tc>
          <w:tcPr>
            <w:tcW w:w="2720" w:type="dxa"/>
            <w:vMerge/>
          </w:tcPr>
          <w:p w14:paraId="3FF62EB3" w14:textId="77777777" w:rsidR="00A0398C" w:rsidRDefault="00A0398C" w:rsidP="00A0398C"/>
        </w:tc>
      </w:tr>
      <w:tr w:rsidR="00A0398C" w14:paraId="7D6B3C28"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24DBA1C8" w14:textId="159C1E8A" w:rsidR="00A0398C" w:rsidRPr="00E05063" w:rsidRDefault="00A0398C" w:rsidP="00A0398C">
            <w:pPr>
              <w:rPr>
                <w:lang w:val="kk-KZ"/>
              </w:rPr>
            </w:pPr>
            <w:r>
              <w:rPr>
                <w:rFonts w:ascii="Times New Roman" w:eastAsia="Times New Roman" w:hAnsi="Times New Roman"/>
                <w:sz w:val="20"/>
                <w:lang w:val="kk-KZ"/>
              </w:rPr>
              <w:t>170</w:t>
            </w:r>
          </w:p>
        </w:tc>
        <w:tc>
          <w:tcPr>
            <w:tcW w:w="2720" w:type="dxa"/>
            <w:tcBorders>
              <w:top w:val="single" w:sz="8" w:space="0" w:color="000000"/>
              <w:left w:val="single" w:sz="8" w:space="0" w:color="000000"/>
              <w:bottom w:val="single" w:sz="8" w:space="0" w:color="000000"/>
              <w:right w:val="single" w:sz="8" w:space="0" w:color="000000"/>
            </w:tcBorders>
          </w:tcPr>
          <w:p w14:paraId="18DA3BF1" w14:textId="77777777" w:rsidR="00A0398C" w:rsidRDefault="00A0398C" w:rsidP="00A0398C">
            <w:r>
              <w:rPr>
                <w:rFonts w:ascii="Times New Roman" w:eastAsia="Times New Roman" w:hAnsi="Times New Roman"/>
                <w:sz w:val="20"/>
              </w:rPr>
              <w:t>G/TBT/N/KOR/1329/Add.1</w:t>
            </w:r>
          </w:p>
        </w:tc>
        <w:tc>
          <w:tcPr>
            <w:tcW w:w="5102" w:type="dxa"/>
            <w:tcBorders>
              <w:top w:val="single" w:sz="8" w:space="0" w:color="000000"/>
              <w:left w:val="single" w:sz="8" w:space="0" w:color="000000"/>
              <w:bottom w:val="single" w:sz="8" w:space="0" w:color="000000"/>
              <w:right w:val="single" w:sz="8" w:space="0" w:color="000000"/>
            </w:tcBorders>
          </w:tcPr>
          <w:p w14:paraId="073A4E91" w14:textId="77777777" w:rsidR="00A0398C" w:rsidRDefault="00A0398C" w:rsidP="00A0398C">
            <w:r>
              <w:rPr>
                <w:rFonts w:ascii="Times New Roman" w:eastAsia="Times New Roman" w:hAnsi="Times New Roman"/>
                <w:sz w:val="20"/>
              </w:rPr>
              <w:t>2026 жылғы 1 маусымдағы келесі хабарлама Корея Республикасы делегациясының өтініші бойынша таратылды.</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https://kats.go.kr/content.do?cmsid=239&amp;cid=26226&amp;mode=view</w:t>
            </w:r>
            <w:r>
              <w:rPr>
                <w:rFonts w:ascii="Times New Roman" w:eastAsia="Times New Roman" w:hAnsi="Times New Roman"/>
                <w:sz w:val="20"/>
              </w:rPr>
              <w:br/>
              <w:t>https://members.wto.org/crnattachments/2026/TBT/KOR/modification/26_02845_00_x.pdf</w:t>
            </w:r>
            <w:r>
              <w:rPr>
                <w:rFonts w:ascii="Times New Roman" w:eastAsia="Times New Roman" w:hAnsi="Times New Roman"/>
                <w:sz w:val="20"/>
              </w:rPr>
              <w:br/>
              <w:t>https://members.wto.org/crnattachments/2026/TBT/KOR/modification/26_02845_01_x.pdf</w:t>
            </w:r>
            <w:r>
              <w:rPr>
                <w:rFonts w:ascii="Times New Roman" w:eastAsia="Times New Roman" w:hAnsi="Times New Roman"/>
                <w:sz w:val="20"/>
              </w:rPr>
              <w:br/>
              <w:t>Жаңа түсініктеме беру мерзімі (бар болса): хабарландырудан кейін 30 күн.</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E4C520" w14:textId="77777777" w:rsidR="00A0398C" w:rsidRDefault="00A0398C" w:rsidP="00A0398C">
            <w:r>
              <w:rPr>
                <w:rFonts w:ascii="Times New Roman" w:eastAsia="Times New Roman" w:hAnsi="Times New Roman"/>
                <w:sz w:val="20"/>
              </w:rPr>
              <w:t>-</w:t>
            </w:r>
          </w:p>
        </w:tc>
      </w:tr>
      <w:tr w:rsidR="00A0398C" w14:paraId="7673428A" w14:textId="77777777" w:rsidTr="00BC5F1B">
        <w:tc>
          <w:tcPr>
            <w:tcW w:w="2720" w:type="dxa"/>
            <w:vMerge/>
          </w:tcPr>
          <w:p w14:paraId="15EFBB1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28E89B26" w14:textId="77777777" w:rsidR="00A0398C" w:rsidRDefault="00A0398C" w:rsidP="00A0398C">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7E94D313" w14:textId="77777777" w:rsidR="00A0398C" w:rsidRDefault="00A0398C" w:rsidP="00A0398C">
            <w:r>
              <w:rPr>
                <w:rFonts w:ascii="Times New Roman" w:eastAsia="Times New Roman" w:hAnsi="Times New Roman"/>
                <w:sz w:val="20"/>
              </w:rPr>
              <w:t>-</w:t>
            </w:r>
          </w:p>
        </w:tc>
        <w:tc>
          <w:tcPr>
            <w:tcW w:w="2720" w:type="dxa"/>
            <w:vMerge/>
          </w:tcPr>
          <w:p w14:paraId="2E726AAD" w14:textId="77777777" w:rsidR="00A0398C" w:rsidRDefault="00A0398C" w:rsidP="00A0398C"/>
        </w:tc>
      </w:tr>
      <w:tr w:rsidR="00A0398C" w14:paraId="1656119E" w14:textId="77777777" w:rsidTr="00BC5F1B">
        <w:tc>
          <w:tcPr>
            <w:tcW w:w="2720" w:type="dxa"/>
            <w:vMerge/>
          </w:tcPr>
          <w:p w14:paraId="3ECCA437"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BC4A407" w14:textId="77777777" w:rsidR="00A0398C" w:rsidRDefault="00A0398C" w:rsidP="00A0398C">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51D57669" w14:textId="77777777" w:rsidR="00A0398C" w:rsidRDefault="00A0398C" w:rsidP="00A0398C">
            <w:r>
              <w:rPr>
                <w:rFonts w:ascii="Times New Roman" w:eastAsia="Times New Roman" w:hAnsi="Times New Roman"/>
                <w:sz w:val="20"/>
              </w:rPr>
              <w:t>-</w:t>
            </w:r>
          </w:p>
        </w:tc>
        <w:tc>
          <w:tcPr>
            <w:tcW w:w="2720" w:type="dxa"/>
            <w:vMerge/>
          </w:tcPr>
          <w:p w14:paraId="052C7A22" w14:textId="77777777" w:rsidR="00A0398C" w:rsidRDefault="00A0398C" w:rsidP="00A0398C"/>
        </w:tc>
      </w:tr>
      <w:tr w:rsidR="00A0398C" w14:paraId="777E642E"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7EEE94C4" w14:textId="06839BED" w:rsidR="00A0398C" w:rsidRPr="00E05063" w:rsidRDefault="00A0398C" w:rsidP="00A0398C">
            <w:pPr>
              <w:rPr>
                <w:lang w:val="kk-KZ"/>
              </w:rPr>
            </w:pPr>
            <w:r>
              <w:rPr>
                <w:rFonts w:ascii="Times New Roman" w:eastAsia="Times New Roman" w:hAnsi="Times New Roman"/>
                <w:sz w:val="20"/>
                <w:lang w:val="kk-KZ"/>
              </w:rPr>
              <w:t>171</w:t>
            </w:r>
          </w:p>
        </w:tc>
        <w:tc>
          <w:tcPr>
            <w:tcW w:w="2720" w:type="dxa"/>
            <w:tcBorders>
              <w:top w:val="single" w:sz="8" w:space="0" w:color="000000"/>
              <w:left w:val="single" w:sz="8" w:space="0" w:color="000000"/>
              <w:bottom w:val="single" w:sz="8" w:space="0" w:color="000000"/>
              <w:right w:val="single" w:sz="8" w:space="0" w:color="000000"/>
            </w:tcBorders>
          </w:tcPr>
          <w:p w14:paraId="21CE1027" w14:textId="77777777" w:rsidR="00A0398C" w:rsidRDefault="00A0398C" w:rsidP="00A0398C">
            <w:r>
              <w:rPr>
                <w:rFonts w:ascii="Times New Roman" w:eastAsia="Times New Roman" w:hAnsi="Times New Roman"/>
                <w:sz w:val="20"/>
              </w:rPr>
              <w:t>G/TBT/N/EU/1214</w:t>
            </w:r>
          </w:p>
        </w:tc>
        <w:tc>
          <w:tcPr>
            <w:tcW w:w="5102" w:type="dxa"/>
            <w:tcBorders>
              <w:top w:val="single" w:sz="8" w:space="0" w:color="000000"/>
              <w:left w:val="single" w:sz="8" w:space="0" w:color="000000"/>
              <w:bottom w:val="single" w:sz="8" w:space="0" w:color="000000"/>
              <w:right w:val="single" w:sz="8" w:space="0" w:color="000000"/>
            </w:tcBorders>
          </w:tcPr>
          <w:p w14:paraId="794E5FD6" w14:textId="77777777" w:rsidR="00A0398C" w:rsidRPr="00BC5F1B" w:rsidRDefault="00A0398C" w:rsidP="00A0398C">
            <w:pPr>
              <w:pStyle w:val="aff8"/>
              <w:rPr>
                <w:sz w:val="20"/>
              </w:rPr>
            </w:pPr>
            <w:proofErr w:type="spellStart"/>
            <w:r w:rsidRPr="00BC5F1B">
              <w:rPr>
                <w:sz w:val="20"/>
              </w:rPr>
              <w:t>Еуропалық</w:t>
            </w:r>
            <w:proofErr w:type="spellEnd"/>
            <w:r w:rsidRPr="00BC5F1B">
              <w:rPr>
                <w:sz w:val="20"/>
              </w:rPr>
              <w:t xml:space="preserve"> парламент пен </w:t>
            </w:r>
            <w:proofErr w:type="spellStart"/>
            <w:r w:rsidRPr="00BC5F1B">
              <w:rPr>
                <w:sz w:val="20"/>
              </w:rPr>
              <w:t>Кеңестің</w:t>
            </w:r>
            <w:proofErr w:type="spellEnd"/>
            <w:r w:rsidRPr="00BC5F1B">
              <w:rPr>
                <w:sz w:val="20"/>
              </w:rPr>
              <w:t xml:space="preserve"> </w:t>
            </w:r>
            <w:proofErr w:type="spellStart"/>
            <w:r w:rsidRPr="00BC5F1B">
              <w:rPr>
                <w:sz w:val="20"/>
              </w:rPr>
              <w:t>Еуропалық</w:t>
            </w:r>
            <w:proofErr w:type="spellEnd"/>
            <w:r w:rsidRPr="00BC5F1B">
              <w:rPr>
                <w:sz w:val="20"/>
              </w:rPr>
              <w:t xml:space="preserve"> </w:t>
            </w:r>
            <w:proofErr w:type="spellStart"/>
            <w:r w:rsidRPr="00BC5F1B">
              <w:rPr>
                <w:sz w:val="20"/>
              </w:rPr>
              <w:t>Одақтағы</w:t>
            </w:r>
            <w:proofErr w:type="spellEnd"/>
            <w:r w:rsidRPr="00BC5F1B">
              <w:rPr>
                <w:sz w:val="20"/>
              </w:rPr>
              <w:t xml:space="preserve"> </w:t>
            </w:r>
            <w:proofErr w:type="spellStart"/>
            <w:r w:rsidRPr="00BC5F1B">
              <w:rPr>
                <w:sz w:val="20"/>
              </w:rPr>
              <w:t>ғарыш</w:t>
            </w:r>
            <w:proofErr w:type="spellEnd"/>
            <w:r w:rsidRPr="00BC5F1B">
              <w:rPr>
                <w:sz w:val="20"/>
              </w:rPr>
              <w:t xml:space="preserve"> </w:t>
            </w:r>
            <w:proofErr w:type="spellStart"/>
            <w:r w:rsidRPr="00BC5F1B">
              <w:rPr>
                <w:sz w:val="20"/>
              </w:rPr>
              <w:t>қызметінің</w:t>
            </w:r>
            <w:proofErr w:type="spellEnd"/>
            <w:r w:rsidRPr="00BC5F1B">
              <w:rPr>
                <w:sz w:val="20"/>
              </w:rPr>
              <w:t xml:space="preserve"> </w:t>
            </w:r>
            <w:proofErr w:type="spellStart"/>
            <w:r w:rsidRPr="00BC5F1B">
              <w:rPr>
                <w:sz w:val="20"/>
              </w:rPr>
              <w:t>қауіпсіздігі</w:t>
            </w:r>
            <w:proofErr w:type="spellEnd"/>
            <w:r w:rsidRPr="00BC5F1B">
              <w:rPr>
                <w:sz w:val="20"/>
              </w:rPr>
              <w:t xml:space="preserve">, </w:t>
            </w:r>
            <w:proofErr w:type="spellStart"/>
            <w:r w:rsidRPr="00BC5F1B">
              <w:rPr>
                <w:sz w:val="20"/>
              </w:rPr>
              <w:t>сыртқы</w:t>
            </w:r>
            <w:proofErr w:type="spellEnd"/>
            <w:r w:rsidRPr="00BC5F1B">
              <w:rPr>
                <w:sz w:val="20"/>
              </w:rPr>
              <w:t xml:space="preserve"> </w:t>
            </w:r>
            <w:proofErr w:type="spellStart"/>
            <w:r w:rsidRPr="00BC5F1B">
              <w:rPr>
                <w:sz w:val="20"/>
              </w:rPr>
              <w:t>әсерлерге</w:t>
            </w:r>
            <w:proofErr w:type="spellEnd"/>
            <w:r w:rsidRPr="00BC5F1B">
              <w:rPr>
                <w:sz w:val="20"/>
              </w:rPr>
              <w:t xml:space="preserve"> </w:t>
            </w:r>
            <w:proofErr w:type="spellStart"/>
            <w:r w:rsidRPr="00BC5F1B">
              <w:rPr>
                <w:sz w:val="20"/>
              </w:rPr>
              <w:t>төзімділігі</w:t>
            </w:r>
            <w:proofErr w:type="spellEnd"/>
            <w:r w:rsidRPr="00BC5F1B">
              <w:rPr>
                <w:sz w:val="20"/>
              </w:rPr>
              <w:t xml:space="preserve"> </w:t>
            </w:r>
            <w:proofErr w:type="spellStart"/>
            <w:r w:rsidRPr="00BC5F1B">
              <w:rPr>
                <w:sz w:val="20"/>
              </w:rPr>
              <w:t>және</w:t>
            </w:r>
            <w:proofErr w:type="spellEnd"/>
            <w:r w:rsidRPr="00BC5F1B">
              <w:rPr>
                <w:sz w:val="20"/>
              </w:rPr>
              <w:t xml:space="preserve"> </w:t>
            </w:r>
            <w:proofErr w:type="spellStart"/>
            <w:r w:rsidRPr="00BC5F1B">
              <w:rPr>
                <w:sz w:val="20"/>
              </w:rPr>
              <w:t>экологиялық</w:t>
            </w:r>
            <w:proofErr w:type="spellEnd"/>
            <w:r w:rsidRPr="00BC5F1B">
              <w:rPr>
                <w:sz w:val="20"/>
              </w:rPr>
              <w:t xml:space="preserve"> </w:t>
            </w:r>
            <w:proofErr w:type="spellStart"/>
            <w:r w:rsidRPr="00BC5F1B">
              <w:rPr>
                <w:sz w:val="20"/>
              </w:rPr>
              <w:t>орнықтылығы</w:t>
            </w:r>
            <w:proofErr w:type="spellEnd"/>
            <w:r w:rsidRPr="00BC5F1B">
              <w:rPr>
                <w:sz w:val="20"/>
              </w:rPr>
              <w:t xml:space="preserve"> </w:t>
            </w:r>
            <w:proofErr w:type="spellStart"/>
            <w:r w:rsidRPr="00BC5F1B">
              <w:rPr>
                <w:sz w:val="20"/>
              </w:rPr>
              <w:t>туралы</w:t>
            </w:r>
            <w:proofErr w:type="spellEnd"/>
            <w:r w:rsidRPr="00BC5F1B">
              <w:rPr>
                <w:sz w:val="20"/>
              </w:rPr>
              <w:t xml:space="preserve"> </w:t>
            </w:r>
            <w:proofErr w:type="spellStart"/>
            <w:r w:rsidRPr="00BC5F1B">
              <w:rPr>
                <w:sz w:val="20"/>
              </w:rPr>
              <w:t>регламентіне</w:t>
            </w:r>
            <w:proofErr w:type="spellEnd"/>
            <w:r w:rsidRPr="00BC5F1B">
              <w:rPr>
                <w:sz w:val="20"/>
              </w:rPr>
              <w:t xml:space="preserve"> </w:t>
            </w:r>
            <w:proofErr w:type="spellStart"/>
            <w:r w:rsidRPr="00BC5F1B">
              <w:rPr>
                <w:sz w:val="20"/>
              </w:rPr>
              <w:t>заңнамалық</w:t>
            </w:r>
            <w:proofErr w:type="spellEnd"/>
            <w:r w:rsidRPr="00BC5F1B">
              <w:rPr>
                <w:sz w:val="20"/>
              </w:rPr>
              <w:t xml:space="preserve"> </w:t>
            </w:r>
            <w:proofErr w:type="spellStart"/>
            <w:r w:rsidRPr="00BC5F1B">
              <w:rPr>
                <w:sz w:val="20"/>
              </w:rPr>
              <w:t>ұсыныстың</w:t>
            </w:r>
            <w:proofErr w:type="spellEnd"/>
            <w:r w:rsidRPr="00BC5F1B">
              <w:rPr>
                <w:sz w:val="20"/>
              </w:rPr>
              <w:t xml:space="preserve"> </w:t>
            </w:r>
            <w:proofErr w:type="spellStart"/>
            <w:r w:rsidRPr="00BC5F1B">
              <w:rPr>
                <w:sz w:val="20"/>
              </w:rPr>
              <w:t>жобасы</w:t>
            </w:r>
            <w:proofErr w:type="spellEnd"/>
            <w:r w:rsidRPr="00BC5F1B">
              <w:rPr>
                <w:sz w:val="20"/>
              </w:rPr>
              <w:t xml:space="preserve"> (COM/2025/335 final) (</w:t>
            </w:r>
            <w:proofErr w:type="spellStart"/>
            <w:r w:rsidRPr="00BC5F1B">
              <w:rPr>
                <w:sz w:val="20"/>
              </w:rPr>
              <w:t>бұдан</w:t>
            </w:r>
            <w:proofErr w:type="spellEnd"/>
            <w:r w:rsidRPr="00BC5F1B">
              <w:rPr>
                <w:sz w:val="20"/>
              </w:rPr>
              <w:t xml:space="preserve"> </w:t>
            </w:r>
            <w:proofErr w:type="spellStart"/>
            <w:r w:rsidRPr="00BC5F1B">
              <w:rPr>
                <w:sz w:val="20"/>
              </w:rPr>
              <w:t>әрі</w:t>
            </w:r>
            <w:proofErr w:type="spellEnd"/>
            <w:r w:rsidRPr="00BC5F1B">
              <w:rPr>
                <w:sz w:val="20"/>
              </w:rPr>
              <w:t xml:space="preserve"> – «ЕО-</w:t>
            </w:r>
            <w:proofErr w:type="spellStart"/>
            <w:r w:rsidRPr="00BC5F1B">
              <w:rPr>
                <w:sz w:val="20"/>
              </w:rPr>
              <w:t>ның</w:t>
            </w:r>
            <w:proofErr w:type="spellEnd"/>
            <w:r w:rsidRPr="00BC5F1B">
              <w:rPr>
                <w:sz w:val="20"/>
              </w:rPr>
              <w:t xml:space="preserve"> </w:t>
            </w:r>
            <w:proofErr w:type="spellStart"/>
            <w:r w:rsidRPr="00BC5F1B">
              <w:rPr>
                <w:sz w:val="20"/>
              </w:rPr>
              <w:t>Ғарыш</w:t>
            </w:r>
            <w:proofErr w:type="spellEnd"/>
            <w:r w:rsidRPr="00BC5F1B">
              <w:rPr>
                <w:sz w:val="20"/>
              </w:rPr>
              <w:t xml:space="preserve"> </w:t>
            </w:r>
            <w:proofErr w:type="spellStart"/>
            <w:r w:rsidRPr="00BC5F1B">
              <w:rPr>
                <w:sz w:val="20"/>
              </w:rPr>
              <w:t>туралы</w:t>
            </w:r>
            <w:proofErr w:type="spellEnd"/>
            <w:r w:rsidRPr="00BC5F1B">
              <w:rPr>
                <w:sz w:val="20"/>
              </w:rPr>
              <w:t xml:space="preserve"> </w:t>
            </w:r>
            <w:proofErr w:type="spellStart"/>
            <w:r w:rsidRPr="00BC5F1B">
              <w:rPr>
                <w:sz w:val="20"/>
              </w:rPr>
              <w:t>заңы</w:t>
            </w:r>
            <w:proofErr w:type="spellEnd"/>
            <w:r w:rsidRPr="00BC5F1B">
              <w:rPr>
                <w:sz w:val="20"/>
              </w:rPr>
              <w:t xml:space="preserve">» (EU Space Act)), </w:t>
            </w:r>
            <w:proofErr w:type="spellStart"/>
            <w:r w:rsidRPr="00BC5F1B">
              <w:rPr>
                <w:sz w:val="20"/>
              </w:rPr>
              <w:t>оның</w:t>
            </w:r>
            <w:proofErr w:type="spellEnd"/>
            <w:r w:rsidRPr="00BC5F1B">
              <w:rPr>
                <w:sz w:val="20"/>
              </w:rPr>
              <w:t xml:space="preserve"> </w:t>
            </w:r>
            <w:proofErr w:type="spellStart"/>
            <w:r w:rsidRPr="00BC5F1B">
              <w:rPr>
                <w:sz w:val="20"/>
              </w:rPr>
              <w:t>ішінде</w:t>
            </w:r>
            <w:proofErr w:type="spellEnd"/>
            <w:r w:rsidRPr="00BC5F1B">
              <w:rPr>
                <w:sz w:val="20"/>
              </w:rPr>
              <w:t>:</w:t>
            </w:r>
          </w:p>
          <w:p w14:paraId="4EBF935F" w14:textId="77777777" w:rsidR="00A0398C" w:rsidRPr="00BC5F1B" w:rsidRDefault="00A0398C" w:rsidP="00A0398C">
            <w:pPr>
              <w:pStyle w:val="aff8"/>
              <w:numPr>
                <w:ilvl w:val="0"/>
                <w:numId w:val="40"/>
              </w:numPr>
              <w:rPr>
                <w:sz w:val="20"/>
              </w:rPr>
            </w:pPr>
            <w:proofErr w:type="spellStart"/>
            <w:r w:rsidRPr="00BC5F1B">
              <w:rPr>
                <w:sz w:val="20"/>
              </w:rPr>
              <w:t>Түсіндірме</w:t>
            </w:r>
            <w:proofErr w:type="spellEnd"/>
            <w:r w:rsidRPr="00BC5F1B">
              <w:rPr>
                <w:sz w:val="20"/>
              </w:rPr>
              <w:t xml:space="preserve"> </w:t>
            </w:r>
            <w:proofErr w:type="spellStart"/>
            <w:r w:rsidRPr="00BC5F1B">
              <w:rPr>
                <w:sz w:val="20"/>
              </w:rPr>
              <w:t>жазба</w:t>
            </w:r>
            <w:proofErr w:type="spellEnd"/>
            <w:r w:rsidRPr="00BC5F1B">
              <w:rPr>
                <w:sz w:val="20"/>
              </w:rPr>
              <w:t xml:space="preserve"> (</w:t>
            </w:r>
            <w:proofErr w:type="spellStart"/>
            <w:r w:rsidRPr="00BC5F1B">
              <w:rPr>
                <w:sz w:val="20"/>
              </w:rPr>
              <w:t>Explanatory</w:t>
            </w:r>
            <w:proofErr w:type="spellEnd"/>
            <w:r w:rsidRPr="00BC5F1B">
              <w:rPr>
                <w:sz w:val="20"/>
              </w:rPr>
              <w:t xml:space="preserve"> </w:t>
            </w:r>
            <w:proofErr w:type="spellStart"/>
            <w:r w:rsidRPr="00BC5F1B">
              <w:rPr>
                <w:sz w:val="20"/>
              </w:rPr>
              <w:t>Memorandum</w:t>
            </w:r>
            <w:proofErr w:type="spellEnd"/>
            <w:r w:rsidRPr="00BC5F1B">
              <w:rPr>
                <w:sz w:val="20"/>
              </w:rPr>
              <w:t>);</w:t>
            </w:r>
          </w:p>
          <w:p w14:paraId="26857C74" w14:textId="77777777" w:rsidR="00A0398C" w:rsidRPr="00BC5F1B" w:rsidRDefault="00A0398C" w:rsidP="00A0398C">
            <w:pPr>
              <w:pStyle w:val="aff8"/>
              <w:numPr>
                <w:ilvl w:val="0"/>
                <w:numId w:val="40"/>
              </w:numPr>
              <w:rPr>
                <w:sz w:val="20"/>
              </w:rPr>
            </w:pPr>
            <w:r w:rsidRPr="00BC5F1B">
              <w:rPr>
                <w:sz w:val="20"/>
              </w:rPr>
              <w:t xml:space="preserve">Регламент </w:t>
            </w:r>
            <w:proofErr w:type="spellStart"/>
            <w:r w:rsidRPr="00BC5F1B">
              <w:rPr>
                <w:sz w:val="20"/>
              </w:rPr>
              <w:t>жобасының</w:t>
            </w:r>
            <w:proofErr w:type="spellEnd"/>
            <w:r w:rsidRPr="00BC5F1B">
              <w:rPr>
                <w:sz w:val="20"/>
              </w:rPr>
              <w:t xml:space="preserve"> </w:t>
            </w:r>
            <w:proofErr w:type="spellStart"/>
            <w:r w:rsidRPr="00BC5F1B">
              <w:rPr>
                <w:sz w:val="20"/>
              </w:rPr>
              <w:t>негізгі</w:t>
            </w:r>
            <w:proofErr w:type="spellEnd"/>
            <w:r w:rsidRPr="00BC5F1B">
              <w:rPr>
                <w:sz w:val="20"/>
              </w:rPr>
              <w:t xml:space="preserve"> </w:t>
            </w:r>
            <w:proofErr w:type="spellStart"/>
            <w:r w:rsidRPr="00BC5F1B">
              <w:rPr>
                <w:sz w:val="20"/>
              </w:rPr>
              <w:t>мәтіні</w:t>
            </w:r>
            <w:proofErr w:type="spellEnd"/>
            <w:r w:rsidRPr="00BC5F1B">
              <w:rPr>
                <w:sz w:val="20"/>
              </w:rPr>
              <w:t xml:space="preserve"> (</w:t>
            </w:r>
            <w:proofErr w:type="spellStart"/>
            <w:r w:rsidRPr="00BC5F1B">
              <w:rPr>
                <w:sz w:val="20"/>
              </w:rPr>
              <w:t>Main</w:t>
            </w:r>
            <w:proofErr w:type="spellEnd"/>
            <w:r w:rsidRPr="00BC5F1B">
              <w:rPr>
                <w:sz w:val="20"/>
              </w:rPr>
              <w:t xml:space="preserve"> </w:t>
            </w:r>
            <w:proofErr w:type="spellStart"/>
            <w:r w:rsidRPr="00BC5F1B">
              <w:rPr>
                <w:sz w:val="20"/>
              </w:rPr>
              <w:t>Legal</w:t>
            </w:r>
            <w:proofErr w:type="spellEnd"/>
            <w:r w:rsidRPr="00BC5F1B">
              <w:rPr>
                <w:sz w:val="20"/>
              </w:rPr>
              <w:t xml:space="preserve"> </w:t>
            </w:r>
            <w:proofErr w:type="spellStart"/>
            <w:r w:rsidRPr="00BC5F1B">
              <w:rPr>
                <w:sz w:val="20"/>
              </w:rPr>
              <w:t>Text</w:t>
            </w:r>
            <w:proofErr w:type="spellEnd"/>
            <w:r w:rsidRPr="00BC5F1B">
              <w:rPr>
                <w:sz w:val="20"/>
              </w:rPr>
              <w:t>);</w:t>
            </w:r>
          </w:p>
          <w:p w14:paraId="6A0438EB" w14:textId="77777777" w:rsidR="00A0398C" w:rsidRPr="00BC5F1B" w:rsidRDefault="00A0398C" w:rsidP="00A0398C">
            <w:pPr>
              <w:pStyle w:val="aff8"/>
              <w:numPr>
                <w:ilvl w:val="0"/>
                <w:numId w:val="40"/>
              </w:numPr>
              <w:rPr>
                <w:sz w:val="20"/>
              </w:rPr>
            </w:pPr>
            <w:proofErr w:type="spellStart"/>
            <w:r w:rsidRPr="00BC5F1B">
              <w:rPr>
                <w:sz w:val="20"/>
              </w:rPr>
              <w:t>Заңнамалық</w:t>
            </w:r>
            <w:proofErr w:type="spellEnd"/>
            <w:r w:rsidRPr="00BC5F1B">
              <w:rPr>
                <w:sz w:val="20"/>
              </w:rPr>
              <w:t xml:space="preserve"> </w:t>
            </w:r>
            <w:proofErr w:type="spellStart"/>
            <w:r w:rsidRPr="00BC5F1B">
              <w:rPr>
                <w:sz w:val="20"/>
              </w:rPr>
              <w:t>қаржылық</w:t>
            </w:r>
            <w:proofErr w:type="spellEnd"/>
            <w:r w:rsidRPr="00BC5F1B">
              <w:rPr>
                <w:sz w:val="20"/>
              </w:rPr>
              <w:t xml:space="preserve"> </w:t>
            </w:r>
            <w:proofErr w:type="spellStart"/>
            <w:r w:rsidRPr="00BC5F1B">
              <w:rPr>
                <w:sz w:val="20"/>
              </w:rPr>
              <w:t>және</w:t>
            </w:r>
            <w:proofErr w:type="spellEnd"/>
            <w:r w:rsidRPr="00BC5F1B">
              <w:rPr>
                <w:sz w:val="20"/>
              </w:rPr>
              <w:t xml:space="preserve"> </w:t>
            </w:r>
            <w:proofErr w:type="spellStart"/>
            <w:r w:rsidRPr="00BC5F1B">
              <w:rPr>
                <w:sz w:val="20"/>
              </w:rPr>
              <w:t>цифрлық</w:t>
            </w:r>
            <w:proofErr w:type="spellEnd"/>
            <w:r w:rsidRPr="00BC5F1B">
              <w:rPr>
                <w:sz w:val="20"/>
              </w:rPr>
              <w:t xml:space="preserve"> </w:t>
            </w:r>
            <w:proofErr w:type="spellStart"/>
            <w:r w:rsidRPr="00BC5F1B">
              <w:rPr>
                <w:sz w:val="20"/>
              </w:rPr>
              <w:t>негіздеме</w:t>
            </w:r>
            <w:proofErr w:type="spellEnd"/>
            <w:r w:rsidRPr="00BC5F1B">
              <w:rPr>
                <w:sz w:val="20"/>
              </w:rPr>
              <w:t xml:space="preserve"> (Legislative Financial and Digital Statement);</w:t>
            </w:r>
          </w:p>
          <w:p w14:paraId="3F0873DA" w14:textId="77777777" w:rsidR="00A0398C" w:rsidRPr="00BC5F1B" w:rsidRDefault="00A0398C" w:rsidP="00A0398C">
            <w:pPr>
              <w:pStyle w:val="aff8"/>
              <w:numPr>
                <w:ilvl w:val="0"/>
                <w:numId w:val="40"/>
              </w:numPr>
              <w:rPr>
                <w:sz w:val="20"/>
              </w:rPr>
            </w:pPr>
            <w:r w:rsidRPr="00BC5F1B">
              <w:rPr>
                <w:sz w:val="20"/>
              </w:rPr>
              <w:t xml:space="preserve">EUR-Lex – 52025PC0335 – EN – EUR-Lex </w:t>
            </w:r>
            <w:proofErr w:type="spellStart"/>
            <w:r w:rsidRPr="00BC5F1B">
              <w:rPr>
                <w:sz w:val="20"/>
              </w:rPr>
              <w:t>құжаты</w:t>
            </w:r>
            <w:proofErr w:type="spellEnd"/>
            <w:r w:rsidRPr="00BC5F1B">
              <w:rPr>
                <w:sz w:val="20"/>
              </w:rPr>
              <w:t>;</w:t>
            </w:r>
          </w:p>
          <w:p w14:paraId="42513BED" w14:textId="77777777" w:rsidR="00A0398C" w:rsidRDefault="00A0398C" w:rsidP="00A0398C">
            <w:pPr>
              <w:pStyle w:val="aff8"/>
              <w:numPr>
                <w:ilvl w:val="0"/>
                <w:numId w:val="40"/>
              </w:numPr>
              <w:rPr>
                <w:sz w:val="20"/>
              </w:rPr>
            </w:pPr>
            <w:r w:rsidRPr="00BC5F1B">
              <w:rPr>
                <w:sz w:val="20"/>
              </w:rPr>
              <w:t xml:space="preserve">2257596a-0485-465a-8031-a5d43eb5190f_en </w:t>
            </w:r>
            <w:proofErr w:type="spellStart"/>
            <w:r w:rsidRPr="00BC5F1B">
              <w:rPr>
                <w:sz w:val="20"/>
              </w:rPr>
              <w:t>қосымшалары</w:t>
            </w:r>
            <w:proofErr w:type="spellEnd"/>
            <w:r w:rsidRPr="00BC5F1B">
              <w:rPr>
                <w:sz w:val="20"/>
              </w:rPr>
              <w:t xml:space="preserve"> (Annexes). (</w:t>
            </w:r>
            <w:proofErr w:type="spellStart"/>
            <w:r w:rsidRPr="00BC5F1B">
              <w:rPr>
                <w:sz w:val="20"/>
              </w:rPr>
              <w:t>ағылшын</w:t>
            </w:r>
            <w:proofErr w:type="spellEnd"/>
            <w:r w:rsidRPr="00BC5F1B">
              <w:rPr>
                <w:sz w:val="20"/>
              </w:rPr>
              <w:t xml:space="preserve"> </w:t>
            </w:r>
            <w:proofErr w:type="spellStart"/>
            <w:r w:rsidRPr="00BC5F1B">
              <w:rPr>
                <w:sz w:val="20"/>
              </w:rPr>
              <w:t>тілінде</w:t>
            </w:r>
            <w:proofErr w:type="spellEnd"/>
            <w:r w:rsidRPr="00BC5F1B">
              <w:rPr>
                <w:sz w:val="20"/>
              </w:rPr>
              <w:t xml:space="preserve"> 149 бет), (</w:t>
            </w:r>
            <w:proofErr w:type="spellStart"/>
            <w:r w:rsidRPr="00BC5F1B">
              <w:rPr>
                <w:sz w:val="20"/>
              </w:rPr>
              <w:t>ағылшын</w:t>
            </w:r>
            <w:proofErr w:type="spellEnd"/>
            <w:r w:rsidRPr="00BC5F1B">
              <w:rPr>
                <w:sz w:val="20"/>
              </w:rPr>
              <w:t xml:space="preserve"> </w:t>
            </w:r>
            <w:proofErr w:type="spellStart"/>
            <w:r w:rsidRPr="00BC5F1B">
              <w:rPr>
                <w:sz w:val="20"/>
              </w:rPr>
              <w:t>тілінде</w:t>
            </w:r>
            <w:proofErr w:type="spellEnd"/>
            <w:r w:rsidRPr="00BC5F1B">
              <w:rPr>
                <w:sz w:val="20"/>
              </w:rPr>
              <w:t xml:space="preserve"> 36 бет)</w:t>
            </w:r>
          </w:p>
          <w:p w14:paraId="4174C2BF" w14:textId="77777777" w:rsidR="00A0398C" w:rsidRPr="00BC5F1B" w:rsidRDefault="00A0398C" w:rsidP="00A0398C">
            <w:pPr>
              <w:pStyle w:val="aff8"/>
              <w:rPr>
                <w:sz w:val="20"/>
              </w:rPr>
            </w:pPr>
            <w:proofErr w:type="spellStart"/>
            <w:r w:rsidRPr="00BC5F1B">
              <w:rPr>
                <w:sz w:val="20"/>
              </w:rPr>
              <w:t>Хабарлама</w:t>
            </w:r>
            <w:proofErr w:type="spellEnd"/>
            <w:r w:rsidRPr="00BC5F1B">
              <w:rPr>
                <w:sz w:val="20"/>
              </w:rPr>
              <w:t xml:space="preserve"> </w:t>
            </w:r>
            <w:proofErr w:type="spellStart"/>
            <w:r w:rsidRPr="00BC5F1B">
              <w:rPr>
                <w:sz w:val="20"/>
              </w:rPr>
              <w:t>құжатына</w:t>
            </w:r>
            <w:proofErr w:type="spellEnd"/>
            <w:r w:rsidRPr="00BC5F1B">
              <w:rPr>
                <w:sz w:val="20"/>
              </w:rPr>
              <w:t>/</w:t>
            </w:r>
            <w:proofErr w:type="spellStart"/>
            <w:r w:rsidRPr="00BC5F1B">
              <w:rPr>
                <w:sz w:val="20"/>
              </w:rPr>
              <w:t>құжаттарына</w:t>
            </w:r>
            <w:proofErr w:type="spellEnd"/>
            <w:r w:rsidRPr="00BC5F1B">
              <w:rPr>
                <w:sz w:val="20"/>
              </w:rPr>
              <w:t xml:space="preserve"> </w:t>
            </w:r>
            <w:proofErr w:type="spellStart"/>
            <w:r w:rsidRPr="00BC5F1B">
              <w:rPr>
                <w:sz w:val="20"/>
              </w:rPr>
              <w:t>сілтеме</w:t>
            </w:r>
            <w:proofErr w:type="spellEnd"/>
            <w:r w:rsidRPr="00BC5F1B">
              <w:rPr>
                <w:sz w:val="20"/>
              </w:rPr>
              <w:t xml:space="preserve"> </w:t>
            </w:r>
            <w:proofErr w:type="spellStart"/>
            <w:r w:rsidRPr="00BC5F1B">
              <w:rPr>
                <w:sz w:val="20"/>
              </w:rPr>
              <w:t>және</w:t>
            </w:r>
            <w:proofErr w:type="spellEnd"/>
            <w:r w:rsidRPr="00BC5F1B">
              <w:rPr>
                <w:sz w:val="20"/>
              </w:rPr>
              <w:t>/</w:t>
            </w:r>
            <w:proofErr w:type="spellStart"/>
            <w:r w:rsidRPr="00BC5F1B">
              <w:rPr>
                <w:sz w:val="20"/>
              </w:rPr>
              <w:t>немесе</w:t>
            </w:r>
            <w:proofErr w:type="spellEnd"/>
            <w:r w:rsidRPr="00BC5F1B">
              <w:rPr>
                <w:sz w:val="20"/>
              </w:rPr>
              <w:t xml:space="preserve"> </w:t>
            </w:r>
            <w:proofErr w:type="spellStart"/>
            <w:r w:rsidRPr="00BC5F1B">
              <w:rPr>
                <w:sz w:val="20"/>
              </w:rPr>
              <w:t>сұрау</w:t>
            </w:r>
            <w:proofErr w:type="spellEnd"/>
            <w:r w:rsidRPr="00BC5F1B">
              <w:rPr>
                <w:sz w:val="20"/>
              </w:rPr>
              <w:t xml:space="preserve"> </w:t>
            </w:r>
            <w:proofErr w:type="spellStart"/>
            <w:r w:rsidRPr="00BC5F1B">
              <w:rPr>
                <w:sz w:val="20"/>
              </w:rPr>
              <w:t>бойынша</w:t>
            </w:r>
            <w:proofErr w:type="spellEnd"/>
            <w:r w:rsidRPr="00BC5F1B">
              <w:rPr>
                <w:sz w:val="20"/>
              </w:rPr>
              <w:t xml:space="preserve"> </w:t>
            </w:r>
            <w:proofErr w:type="spellStart"/>
            <w:r w:rsidRPr="00BC5F1B">
              <w:rPr>
                <w:sz w:val="20"/>
              </w:rPr>
              <w:t>көшірмелерді</w:t>
            </w:r>
            <w:proofErr w:type="spellEnd"/>
            <w:r w:rsidRPr="00BC5F1B">
              <w:rPr>
                <w:sz w:val="20"/>
              </w:rPr>
              <w:t xml:space="preserve"> </w:t>
            </w:r>
            <w:proofErr w:type="spellStart"/>
            <w:r w:rsidRPr="00BC5F1B">
              <w:rPr>
                <w:sz w:val="20"/>
              </w:rPr>
              <w:t>бере</w:t>
            </w:r>
            <w:proofErr w:type="spellEnd"/>
            <w:r w:rsidRPr="00BC5F1B">
              <w:rPr>
                <w:sz w:val="20"/>
              </w:rPr>
              <w:t xml:space="preserve"> </w:t>
            </w:r>
            <w:proofErr w:type="spellStart"/>
            <w:r w:rsidRPr="00BC5F1B">
              <w:rPr>
                <w:sz w:val="20"/>
              </w:rPr>
              <w:t>алатын</w:t>
            </w:r>
            <w:proofErr w:type="spellEnd"/>
            <w:r w:rsidRPr="00BC5F1B">
              <w:rPr>
                <w:sz w:val="20"/>
              </w:rPr>
              <w:t xml:space="preserve"> </w:t>
            </w:r>
            <w:proofErr w:type="spellStart"/>
            <w:r w:rsidRPr="00BC5F1B">
              <w:rPr>
                <w:sz w:val="20"/>
              </w:rPr>
              <w:t>агенттік</w:t>
            </w:r>
            <w:proofErr w:type="spellEnd"/>
            <w:r w:rsidRPr="00BC5F1B">
              <w:rPr>
                <w:sz w:val="20"/>
              </w:rPr>
              <w:t xml:space="preserve"> </w:t>
            </w:r>
            <w:proofErr w:type="spellStart"/>
            <w:r w:rsidRPr="00BC5F1B">
              <w:rPr>
                <w:sz w:val="20"/>
              </w:rPr>
              <w:t>немесе</w:t>
            </w:r>
            <w:proofErr w:type="spellEnd"/>
            <w:r w:rsidRPr="00BC5F1B">
              <w:rPr>
                <w:sz w:val="20"/>
              </w:rPr>
              <w:t xml:space="preserve"> орган </w:t>
            </w:r>
            <w:proofErr w:type="spellStart"/>
            <w:r w:rsidRPr="00BC5F1B">
              <w:rPr>
                <w:sz w:val="20"/>
              </w:rPr>
              <w:t>үшін</w:t>
            </w:r>
            <w:proofErr w:type="spellEnd"/>
            <w:r w:rsidRPr="00BC5F1B">
              <w:rPr>
                <w:sz w:val="20"/>
              </w:rPr>
              <w:t xml:space="preserve"> </w:t>
            </w:r>
            <w:proofErr w:type="spellStart"/>
            <w:r w:rsidRPr="00BC5F1B">
              <w:rPr>
                <w:sz w:val="20"/>
              </w:rPr>
              <w:t>байланыс</w:t>
            </w:r>
            <w:proofErr w:type="spellEnd"/>
            <w:r w:rsidRPr="00BC5F1B">
              <w:rPr>
                <w:sz w:val="20"/>
              </w:rPr>
              <w:t xml:space="preserve"> </w:t>
            </w:r>
            <w:proofErr w:type="spellStart"/>
            <w:r w:rsidRPr="00BC5F1B">
              <w:rPr>
                <w:sz w:val="20"/>
              </w:rPr>
              <w:t>ақпараты</w:t>
            </w:r>
            <w:proofErr w:type="spellEnd"/>
            <w:r w:rsidRPr="00BC5F1B">
              <w:rPr>
                <w:sz w:val="20"/>
              </w:rPr>
              <w:t>:</w:t>
            </w:r>
            <w:r w:rsidRPr="00BC5F1B">
              <w:rPr>
                <w:sz w:val="20"/>
              </w:rPr>
              <w:br/>
            </w:r>
            <w:r w:rsidRPr="00BC5F1B">
              <w:rPr>
                <w:sz w:val="20"/>
              </w:rPr>
              <w:lastRenderedPageBreak/>
              <w:t>https://members.wto.org/crnattachments/2026/TBT/EEC/26_02828_00_e.pdf</w:t>
            </w:r>
            <w:r w:rsidRPr="00BC5F1B">
              <w:rPr>
                <w:sz w:val="20"/>
              </w:rPr>
              <w:br/>
              <w:t>https://members.wto.org/crnattachments/2026/TBT/EEC/26_02828_01_e.pdf</w:t>
            </w:r>
            <w:r w:rsidRPr="00BC5F1B">
              <w:rPr>
                <w:sz w:val="20"/>
              </w:rPr>
              <w:br/>
            </w:r>
            <w:proofErr w:type="spellStart"/>
            <w:r w:rsidRPr="00BC5F1B">
              <w:rPr>
                <w:sz w:val="20"/>
              </w:rPr>
              <w:t>Еуропалық</w:t>
            </w:r>
            <w:proofErr w:type="spellEnd"/>
            <w:r w:rsidRPr="00BC5F1B">
              <w:rPr>
                <w:sz w:val="20"/>
              </w:rPr>
              <w:t xml:space="preserve"> комиссия</w:t>
            </w:r>
            <w:r w:rsidRPr="00BC5F1B">
              <w:rPr>
                <w:sz w:val="20"/>
              </w:rPr>
              <w:br/>
              <w:t xml:space="preserve">ЕО TBT </w:t>
            </w:r>
            <w:proofErr w:type="spellStart"/>
            <w:r w:rsidRPr="00BC5F1B">
              <w:rPr>
                <w:sz w:val="20"/>
              </w:rPr>
              <w:t>анықтамалық</w:t>
            </w:r>
            <w:proofErr w:type="spellEnd"/>
            <w:r w:rsidRPr="00BC5F1B">
              <w:rPr>
                <w:sz w:val="20"/>
              </w:rPr>
              <w:t xml:space="preserve"> </w:t>
            </w:r>
            <w:proofErr w:type="spellStart"/>
            <w:r w:rsidRPr="00BC5F1B">
              <w:rPr>
                <w:sz w:val="20"/>
              </w:rPr>
              <w:t>орталығы</w:t>
            </w:r>
            <w:proofErr w:type="spellEnd"/>
            <w:r w:rsidRPr="00BC5F1B">
              <w:rPr>
                <w:sz w:val="20"/>
              </w:rPr>
              <w:br/>
              <w:t>Факс: + (32) 2 299 80 43</w:t>
            </w:r>
            <w:r w:rsidRPr="00BC5F1B">
              <w:rPr>
                <w:sz w:val="20"/>
              </w:rPr>
              <w:br/>
            </w:r>
            <w:proofErr w:type="spellStart"/>
            <w:r w:rsidRPr="00BC5F1B">
              <w:rPr>
                <w:sz w:val="20"/>
              </w:rPr>
              <w:t>Электрондық</w:t>
            </w:r>
            <w:proofErr w:type="spellEnd"/>
            <w:r w:rsidRPr="00BC5F1B">
              <w:rPr>
                <w:sz w:val="20"/>
              </w:rPr>
              <w:t xml:space="preserve"> </w:t>
            </w:r>
            <w:proofErr w:type="spellStart"/>
            <w:r w:rsidRPr="00BC5F1B">
              <w:rPr>
                <w:sz w:val="20"/>
              </w:rPr>
              <w:t>пошта</w:t>
            </w:r>
            <w:proofErr w:type="spellEnd"/>
            <w:r w:rsidRPr="00BC5F1B">
              <w:rPr>
                <w:sz w:val="20"/>
              </w:rPr>
              <w:t>: grow-eu-tbt@ec.europa.eu</w:t>
            </w:r>
            <w:r w:rsidRPr="00BC5F1B">
              <w:rPr>
                <w:sz w:val="20"/>
              </w:rPr>
              <w:br/>
            </w:r>
            <w:proofErr w:type="spellStart"/>
            <w:r w:rsidRPr="00BC5F1B">
              <w:rPr>
                <w:sz w:val="20"/>
              </w:rPr>
              <w:t>Мәтін</w:t>
            </w:r>
            <w:proofErr w:type="spellEnd"/>
            <w:r w:rsidRPr="00BC5F1B">
              <w:rPr>
                <w:sz w:val="20"/>
              </w:rPr>
              <w:t xml:space="preserve"> </w:t>
            </w:r>
            <w:proofErr w:type="spellStart"/>
            <w:r w:rsidRPr="00BC5F1B">
              <w:rPr>
                <w:sz w:val="20"/>
              </w:rPr>
              <w:t>мына</w:t>
            </w:r>
            <w:proofErr w:type="spellEnd"/>
            <w:r w:rsidRPr="00BC5F1B">
              <w:rPr>
                <w:sz w:val="20"/>
              </w:rPr>
              <w:t xml:space="preserve"> </w:t>
            </w:r>
            <w:proofErr w:type="spellStart"/>
            <w:r w:rsidRPr="00BC5F1B">
              <w:rPr>
                <w:sz w:val="20"/>
              </w:rPr>
              <w:t>сайтта</w:t>
            </w:r>
            <w:proofErr w:type="spellEnd"/>
            <w:r w:rsidRPr="00BC5F1B">
              <w:rPr>
                <w:sz w:val="20"/>
              </w:rPr>
              <w:t xml:space="preserve"> </w:t>
            </w:r>
            <w:proofErr w:type="spellStart"/>
            <w:r w:rsidRPr="00BC5F1B">
              <w:rPr>
                <w:sz w:val="20"/>
              </w:rPr>
              <w:t>қолжетімді</w:t>
            </w:r>
            <w:proofErr w:type="spellEnd"/>
            <w:r w:rsidRPr="00BC5F1B">
              <w:rPr>
                <w:sz w:val="20"/>
              </w:rPr>
              <w:t>: https://technical-barriers-trade.ec.europa.eu/en/home</w:t>
            </w:r>
          </w:p>
        </w:tc>
        <w:tc>
          <w:tcPr>
            <w:tcW w:w="2720" w:type="dxa"/>
            <w:vMerge w:val="restart"/>
            <w:tcBorders>
              <w:top w:val="single" w:sz="8" w:space="0" w:color="000000"/>
              <w:left w:val="single" w:sz="8" w:space="0" w:color="000000"/>
              <w:bottom w:val="single" w:sz="8" w:space="0" w:color="000000"/>
              <w:right w:val="single" w:sz="8" w:space="0" w:color="000000"/>
            </w:tcBorders>
          </w:tcPr>
          <w:p w14:paraId="375FF673" w14:textId="77777777" w:rsidR="00A0398C" w:rsidRDefault="00A0398C" w:rsidP="00A0398C">
            <w:r>
              <w:rPr>
                <w:rFonts w:ascii="Times New Roman" w:eastAsia="Times New Roman" w:hAnsi="Times New Roman"/>
                <w:sz w:val="20"/>
              </w:rPr>
              <w:lastRenderedPageBreak/>
              <w:t>30/08/26</w:t>
            </w:r>
          </w:p>
        </w:tc>
      </w:tr>
      <w:tr w:rsidR="00A0398C" w14:paraId="4B6F2F8E" w14:textId="77777777" w:rsidTr="00BC5F1B">
        <w:tc>
          <w:tcPr>
            <w:tcW w:w="2720" w:type="dxa"/>
            <w:vMerge/>
          </w:tcPr>
          <w:p w14:paraId="46D620B6"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1FB1C474" w14:textId="77777777" w:rsidR="00A0398C" w:rsidRDefault="00A0398C" w:rsidP="00A0398C">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01CA63EC" w14:textId="77777777" w:rsidR="00A0398C" w:rsidRDefault="00A0398C" w:rsidP="00A0398C">
            <w:r>
              <w:rPr>
                <w:rFonts w:ascii="Times New Roman" w:eastAsia="Times New Roman" w:hAnsi="Times New Roman"/>
                <w:sz w:val="20"/>
              </w:rPr>
              <w:t>49 Авиациялық және ғарыштық техника</w:t>
            </w:r>
          </w:p>
        </w:tc>
        <w:tc>
          <w:tcPr>
            <w:tcW w:w="2720" w:type="dxa"/>
            <w:vMerge/>
          </w:tcPr>
          <w:p w14:paraId="4C67F6AD" w14:textId="77777777" w:rsidR="00A0398C" w:rsidRDefault="00A0398C" w:rsidP="00A0398C"/>
        </w:tc>
      </w:tr>
      <w:tr w:rsidR="00A0398C" w14:paraId="1A3AE6BD" w14:textId="77777777" w:rsidTr="00BC5F1B">
        <w:tc>
          <w:tcPr>
            <w:tcW w:w="2720" w:type="dxa"/>
            <w:vMerge/>
          </w:tcPr>
          <w:p w14:paraId="038029D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6D2BD81" w14:textId="77777777" w:rsidR="00A0398C" w:rsidRDefault="00A0398C" w:rsidP="00A0398C">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3DBCDCDF" w14:textId="77777777" w:rsidR="00A0398C" w:rsidRPr="00BC5F1B" w:rsidRDefault="00A0398C" w:rsidP="00A0398C">
            <w:pPr>
              <w:pStyle w:val="aff8"/>
              <w:rPr>
                <w:rFonts w:cstheme="minorBidi"/>
                <w:sz w:val="20"/>
                <w:szCs w:val="22"/>
                <w:lang w:val="en-US" w:eastAsia="en-US"/>
              </w:rPr>
            </w:pPr>
            <w:r w:rsidRPr="00BC5F1B">
              <w:rPr>
                <w:rFonts w:cstheme="minorBidi"/>
                <w:sz w:val="20"/>
                <w:szCs w:val="22"/>
                <w:lang w:val="en-US" w:eastAsia="en-US"/>
              </w:rPr>
              <w:t>EU Space Act (ЕО-</w:t>
            </w:r>
            <w:proofErr w:type="spellStart"/>
            <w:r w:rsidRPr="00BC5F1B">
              <w:rPr>
                <w:rFonts w:cstheme="minorBidi"/>
                <w:sz w:val="20"/>
                <w:szCs w:val="22"/>
                <w:lang w:val="en-US" w:eastAsia="en-US"/>
              </w:rPr>
              <w:t>ның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Ғарыш</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туралы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заңы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заңнамалық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актісінің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жобасы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ғарыш</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қызметтері</w:t>
            </w:r>
            <w:proofErr w:type="spellEnd"/>
            <w:r w:rsidRPr="00BC5F1B">
              <w:rPr>
                <w:rFonts w:cstheme="minorBidi"/>
                <w:sz w:val="20"/>
                <w:szCs w:val="22"/>
                <w:lang w:val="en-US" w:eastAsia="en-US"/>
              </w:rPr>
              <w:t xml:space="preserve"> мен </w:t>
            </w:r>
            <w:proofErr w:type="spellStart"/>
            <w:r w:rsidRPr="00BC5F1B">
              <w:rPr>
                <w:rFonts w:cstheme="minorBidi"/>
                <w:sz w:val="20"/>
                <w:szCs w:val="22"/>
                <w:lang w:val="en-US" w:eastAsia="en-US"/>
              </w:rPr>
              <w:t>деректерін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Еуропалық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одақ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аумағында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ұсыну</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кезінде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ғарыш</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қызметінің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қауіпсіздігіне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орнықтылығына</w:t>
            </w:r>
            <w:proofErr w:type="spellEnd"/>
            <w:r w:rsidRPr="00BC5F1B">
              <w:rPr>
                <w:rFonts w:cstheme="minorBidi"/>
                <w:sz w:val="20"/>
                <w:szCs w:val="22"/>
                <w:lang w:val="en-US" w:eastAsia="en-US"/>
              </w:rPr>
              <w:t xml:space="preserve"> (resilience) </w:t>
            </w:r>
            <w:proofErr w:type="spellStart"/>
            <w:r w:rsidRPr="00BC5F1B">
              <w:rPr>
                <w:rFonts w:cstheme="minorBidi"/>
                <w:sz w:val="20"/>
                <w:szCs w:val="22"/>
                <w:lang w:val="en-US" w:eastAsia="en-US"/>
              </w:rPr>
              <w:t>және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экологиялық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тұрақтылығына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қатысты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негізгі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талаптарды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үйлестіру</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арқылы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Еуропалық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одақтың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ғарыш</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қызметі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саласындағы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ішкі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нарығының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негізін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қалыптастыруға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сондай</w:t>
            </w:r>
            <w:proofErr w:type="spellEnd"/>
            <w:r w:rsidRPr="00BC5F1B">
              <w:rPr>
                <w:rFonts w:cstheme="minorBidi"/>
                <w:sz w:val="20"/>
                <w:szCs w:val="22"/>
                <w:lang w:val="en-US" w:eastAsia="en-US"/>
              </w:rPr>
              <w:t>-</w:t>
            </w:r>
            <w:proofErr w:type="spellStart"/>
            <w:r w:rsidRPr="00BC5F1B">
              <w:rPr>
                <w:rFonts w:cstheme="minorBidi"/>
                <w:sz w:val="20"/>
                <w:szCs w:val="22"/>
                <w:lang w:val="en-US" w:eastAsia="en-US"/>
              </w:rPr>
              <w:t>ақ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еуропалық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ғарыш</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өнеркәсібінің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бәсекеге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қабілеттілігін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арттыруға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бағытталған</w:t>
            </w:r>
            <w:proofErr w:type="spellEnd"/>
            <w:r w:rsidRPr="00BC5F1B">
              <w:rPr>
                <w:rFonts w:cstheme="minorBidi"/>
                <w:sz w:val="20"/>
                <w:szCs w:val="22"/>
                <w:lang w:val="en-US" w:eastAsia="en-US"/>
              </w:rPr>
              <w:t>.</w:t>
            </w:r>
          </w:p>
          <w:p w14:paraId="11723D24" w14:textId="77777777" w:rsidR="00A0398C" w:rsidRPr="00BC5F1B" w:rsidRDefault="00A0398C" w:rsidP="00A0398C">
            <w:pPr>
              <w:pStyle w:val="aff8"/>
              <w:rPr>
                <w:rFonts w:cstheme="minorBidi"/>
                <w:sz w:val="20"/>
                <w:szCs w:val="22"/>
                <w:lang w:val="en-US" w:eastAsia="en-US"/>
              </w:rPr>
            </w:pPr>
            <w:proofErr w:type="spellStart"/>
            <w:r w:rsidRPr="00BC5F1B">
              <w:rPr>
                <w:rFonts w:cstheme="minorBidi"/>
                <w:sz w:val="20"/>
                <w:szCs w:val="22"/>
                <w:lang w:val="en-US" w:eastAsia="en-US"/>
              </w:rPr>
              <w:t>Ұсынылып</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отырған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заңнамалық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акт</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Еуропалық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одақтағы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барлық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ғарыш</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қызметі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операторлары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үшін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тұрақты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айқын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және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болжамды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іскерлік</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орта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қалыптастыру</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арқылы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реттеуді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жеңілдетуді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және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құқықтық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айқындықты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қамтамасыз</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етеді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Бұл</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өз</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кезегінде</w:t>
            </w:r>
            <w:proofErr w:type="spellEnd"/>
            <w:r w:rsidRPr="00BC5F1B">
              <w:rPr>
                <w:rFonts w:cstheme="minorBidi"/>
                <w:sz w:val="20"/>
                <w:szCs w:val="22"/>
                <w:lang w:val="en-US" w:eastAsia="en-US"/>
              </w:rPr>
              <w:t xml:space="preserve"> ЕО-</w:t>
            </w:r>
            <w:proofErr w:type="spellStart"/>
            <w:r w:rsidRPr="00BC5F1B">
              <w:rPr>
                <w:rFonts w:cstheme="minorBidi"/>
                <w:sz w:val="20"/>
                <w:szCs w:val="22"/>
                <w:lang w:val="en-US" w:eastAsia="en-US"/>
              </w:rPr>
              <w:t>ға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мүше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мемлекеттердің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де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үшінші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елдердің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де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ғарыш</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қызметі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операторлары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мен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ғарыштық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деректерді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жеткізушілері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үшін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тең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бәсекелестік</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жағдайларын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қалыптастырады</w:t>
            </w:r>
            <w:proofErr w:type="spellEnd"/>
            <w:r w:rsidRPr="00BC5F1B">
              <w:rPr>
                <w:rFonts w:cstheme="minorBidi"/>
                <w:sz w:val="20"/>
                <w:szCs w:val="22"/>
                <w:lang w:val="en-US" w:eastAsia="en-US"/>
              </w:rPr>
              <w:t>.</w:t>
            </w:r>
          </w:p>
          <w:p w14:paraId="66A057A8" w14:textId="77777777" w:rsidR="00A0398C" w:rsidRPr="00BC5F1B" w:rsidRDefault="00A0398C" w:rsidP="00A0398C">
            <w:pPr>
              <w:pStyle w:val="aff8"/>
              <w:rPr>
                <w:rFonts w:cstheme="minorBidi"/>
                <w:sz w:val="20"/>
                <w:szCs w:val="22"/>
                <w:lang w:val="en-US" w:eastAsia="en-US"/>
              </w:rPr>
            </w:pPr>
            <w:proofErr w:type="spellStart"/>
            <w:r w:rsidRPr="00BC5F1B">
              <w:rPr>
                <w:rFonts w:cstheme="minorBidi"/>
                <w:sz w:val="20"/>
                <w:szCs w:val="22"/>
                <w:lang w:val="en-US" w:eastAsia="en-US"/>
              </w:rPr>
              <w:t>Сонымен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қатар</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жоба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мынадай</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негізгі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мәселелерді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шешуге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бағытталған</w:t>
            </w:r>
            <w:proofErr w:type="spellEnd"/>
            <w:r w:rsidRPr="00BC5F1B">
              <w:rPr>
                <w:rFonts w:cstheme="minorBidi"/>
                <w:sz w:val="20"/>
                <w:szCs w:val="22"/>
                <w:lang w:val="en-US" w:eastAsia="en-US"/>
              </w:rPr>
              <w:t>:</w:t>
            </w:r>
          </w:p>
          <w:p w14:paraId="304FB01C" w14:textId="77777777" w:rsidR="00A0398C" w:rsidRPr="00BC5F1B" w:rsidRDefault="00A0398C" w:rsidP="00A0398C">
            <w:pPr>
              <w:pStyle w:val="aff8"/>
              <w:numPr>
                <w:ilvl w:val="0"/>
                <w:numId w:val="41"/>
              </w:numPr>
              <w:rPr>
                <w:rFonts w:cstheme="minorBidi"/>
                <w:sz w:val="20"/>
                <w:szCs w:val="22"/>
                <w:lang w:val="en-US" w:eastAsia="en-US"/>
              </w:rPr>
            </w:pPr>
            <w:proofErr w:type="spellStart"/>
            <w:r w:rsidRPr="00BC5F1B">
              <w:rPr>
                <w:rFonts w:cstheme="minorBidi"/>
                <w:sz w:val="20"/>
                <w:szCs w:val="22"/>
                <w:lang w:val="en-US" w:eastAsia="en-US"/>
              </w:rPr>
              <w:t>ішкі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нарықтағы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трансшекаралық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ғарыш</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қызметін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жүзеге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асыруға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кедергі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келтіретін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қолданыстағы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нормативтік-құқықтық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базаның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бытыраңқылығы</w:t>
            </w:r>
            <w:proofErr w:type="spellEnd"/>
            <w:r w:rsidRPr="00BC5F1B">
              <w:rPr>
                <w:rFonts w:cstheme="minorBidi"/>
                <w:sz w:val="20"/>
                <w:szCs w:val="22"/>
                <w:lang w:val="en-US" w:eastAsia="en-US"/>
              </w:rPr>
              <w:t>;</w:t>
            </w:r>
          </w:p>
          <w:p w14:paraId="7C23E11C" w14:textId="77777777" w:rsidR="00A0398C" w:rsidRPr="00BC5F1B" w:rsidRDefault="00A0398C" w:rsidP="00A0398C">
            <w:pPr>
              <w:pStyle w:val="aff8"/>
              <w:numPr>
                <w:ilvl w:val="0"/>
                <w:numId w:val="41"/>
              </w:numPr>
              <w:rPr>
                <w:rFonts w:cstheme="minorBidi"/>
                <w:sz w:val="20"/>
                <w:szCs w:val="22"/>
                <w:lang w:val="en-US" w:eastAsia="en-US"/>
              </w:rPr>
            </w:pPr>
            <w:proofErr w:type="spellStart"/>
            <w:r w:rsidRPr="00BC5F1B">
              <w:rPr>
                <w:rFonts w:cstheme="minorBidi"/>
                <w:sz w:val="20"/>
                <w:szCs w:val="22"/>
                <w:lang w:val="en-US" w:eastAsia="en-US"/>
              </w:rPr>
              <w:t>Еуропалық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одақ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аумағында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коммерциялық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және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мемлекеттік</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субъектілер</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жүзеге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асыратын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ғарыш</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қызметінің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қауіпсіздігіне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орнықтылығына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және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ұзақ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мерзімді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экологиялық</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тұрақтылығына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төнетін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тәуекелдер</w:t>
            </w:r>
            <w:proofErr w:type="spellEnd"/>
            <w:r w:rsidRPr="00BC5F1B">
              <w:rPr>
                <w:rFonts w:cstheme="minorBidi"/>
                <w:sz w:val="20"/>
                <w:szCs w:val="22"/>
                <w:lang w:val="en-US" w:eastAsia="en-US"/>
              </w:rPr>
              <w:t>;</w:t>
            </w:r>
          </w:p>
          <w:p w14:paraId="077FDF32" w14:textId="77777777" w:rsidR="00A0398C" w:rsidRPr="00BC5F1B" w:rsidRDefault="00A0398C" w:rsidP="00A0398C">
            <w:pPr>
              <w:pStyle w:val="aff8"/>
              <w:numPr>
                <w:ilvl w:val="0"/>
                <w:numId w:val="41"/>
              </w:numPr>
              <w:rPr>
                <w:rFonts w:cstheme="minorBidi"/>
                <w:sz w:val="20"/>
                <w:szCs w:val="22"/>
                <w:lang w:val="en-US" w:eastAsia="en-US"/>
              </w:rPr>
            </w:pPr>
            <w:proofErr w:type="spellStart"/>
            <w:r w:rsidRPr="00BC5F1B">
              <w:rPr>
                <w:rFonts w:cstheme="minorBidi"/>
                <w:sz w:val="20"/>
                <w:szCs w:val="22"/>
                <w:lang w:val="en-US" w:eastAsia="en-US"/>
              </w:rPr>
              <w:t>ғарыш</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қызметінің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қоршаған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ортаға</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әсерін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бағалау</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және</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өлшеу</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жөніндегі</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қолданыстағы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тәсілдердің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айқындығы</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мен</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бірізділігінің</w:t>
            </w:r>
            <w:proofErr w:type="spellEnd"/>
            <w:r w:rsidRPr="00BC5F1B">
              <w:rPr>
                <w:rFonts w:cstheme="minorBidi"/>
                <w:sz w:val="20"/>
                <w:szCs w:val="22"/>
                <w:lang w:val="en-US" w:eastAsia="en-US"/>
              </w:rPr>
              <w:t xml:space="preserve"> </w:t>
            </w:r>
            <w:proofErr w:type="spellStart"/>
            <w:r w:rsidRPr="00BC5F1B">
              <w:rPr>
                <w:rFonts w:cstheme="minorBidi"/>
                <w:sz w:val="20"/>
                <w:szCs w:val="22"/>
                <w:lang w:val="en-US" w:eastAsia="en-US"/>
              </w:rPr>
              <w:t>жеткіліксіздігі</w:t>
            </w:r>
            <w:proofErr w:type="spellEnd"/>
            <w:r w:rsidRPr="00BC5F1B">
              <w:rPr>
                <w:rFonts w:cstheme="minorBidi"/>
                <w:sz w:val="20"/>
                <w:szCs w:val="22"/>
                <w:lang w:val="en-US" w:eastAsia="en-US"/>
              </w:rPr>
              <w:t>.</w:t>
            </w:r>
          </w:p>
        </w:tc>
        <w:tc>
          <w:tcPr>
            <w:tcW w:w="2720" w:type="dxa"/>
            <w:vMerge/>
          </w:tcPr>
          <w:p w14:paraId="4FA2238E" w14:textId="77777777" w:rsidR="00A0398C" w:rsidRDefault="00A0398C" w:rsidP="00A0398C"/>
        </w:tc>
      </w:tr>
      <w:tr w:rsidR="00A0398C" w14:paraId="2828490C"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60B2A691" w14:textId="0E77F3E1" w:rsidR="00A0398C" w:rsidRPr="00E05063" w:rsidRDefault="00A0398C" w:rsidP="00A0398C">
            <w:pPr>
              <w:rPr>
                <w:lang w:val="kk-KZ"/>
              </w:rPr>
            </w:pPr>
            <w:r>
              <w:rPr>
                <w:rFonts w:ascii="Times New Roman" w:eastAsia="Times New Roman" w:hAnsi="Times New Roman"/>
                <w:sz w:val="20"/>
                <w:lang w:val="kk-KZ"/>
              </w:rPr>
              <w:t>172</w:t>
            </w:r>
          </w:p>
        </w:tc>
        <w:tc>
          <w:tcPr>
            <w:tcW w:w="2720" w:type="dxa"/>
            <w:tcBorders>
              <w:top w:val="single" w:sz="8" w:space="0" w:color="000000"/>
              <w:left w:val="single" w:sz="8" w:space="0" w:color="000000"/>
              <w:bottom w:val="single" w:sz="8" w:space="0" w:color="000000"/>
              <w:right w:val="single" w:sz="8" w:space="0" w:color="000000"/>
            </w:tcBorders>
          </w:tcPr>
          <w:p w14:paraId="40ACF493" w14:textId="77777777" w:rsidR="00A0398C" w:rsidRDefault="00A0398C" w:rsidP="00A0398C">
            <w:r>
              <w:rPr>
                <w:rFonts w:ascii="Times New Roman" w:eastAsia="Times New Roman" w:hAnsi="Times New Roman"/>
                <w:sz w:val="20"/>
              </w:rPr>
              <w:t>G/TBT/N/CHN/447/Add.3</w:t>
            </w:r>
          </w:p>
        </w:tc>
        <w:tc>
          <w:tcPr>
            <w:tcW w:w="5102" w:type="dxa"/>
            <w:tcBorders>
              <w:top w:val="single" w:sz="8" w:space="0" w:color="000000"/>
              <w:left w:val="single" w:sz="8" w:space="0" w:color="000000"/>
              <w:bottom w:val="single" w:sz="8" w:space="0" w:color="000000"/>
              <w:right w:val="single" w:sz="8" w:space="0" w:color="000000"/>
            </w:tcBorders>
          </w:tcPr>
          <w:p w14:paraId="462F7475" w14:textId="77777777" w:rsidR="00A0398C" w:rsidRDefault="00A0398C" w:rsidP="00A0398C">
            <w:r>
              <w:rPr>
                <w:rFonts w:ascii="Times New Roman" w:eastAsia="Times New Roman" w:hAnsi="Times New Roman"/>
                <w:sz w:val="20"/>
              </w:rPr>
              <w:t>2026 жылғы 1 маусымдағы келесі хабарлама Қытай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https://members.wto.org/crnattachments/2026/TBT/CHN/modification/26_02853_00_x.pdf</w:t>
            </w:r>
            <w:r>
              <w:rPr>
                <w:rFonts w:ascii="Times New Roman" w:eastAsia="Times New Roman" w:hAnsi="Times New Roman"/>
                <w:sz w:val="20"/>
              </w:rPr>
              <w:br/>
              <w:t>Пікір жазудың жаңа мерзімі белгіленді (бар болса):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25938A2B" w14:textId="77777777" w:rsidR="00A0398C" w:rsidRDefault="00A0398C" w:rsidP="00A0398C">
            <w:r>
              <w:rPr>
                <w:rFonts w:ascii="Times New Roman" w:eastAsia="Times New Roman" w:hAnsi="Times New Roman"/>
                <w:sz w:val="20"/>
              </w:rPr>
              <w:t>-</w:t>
            </w:r>
          </w:p>
        </w:tc>
      </w:tr>
      <w:tr w:rsidR="00A0398C" w14:paraId="253CEEB8" w14:textId="77777777" w:rsidTr="00BC5F1B">
        <w:tc>
          <w:tcPr>
            <w:tcW w:w="2720" w:type="dxa"/>
            <w:vMerge/>
          </w:tcPr>
          <w:p w14:paraId="2C87186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55BF95A9" w14:textId="77777777" w:rsidR="00A0398C" w:rsidRDefault="00A0398C" w:rsidP="00A0398C">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31DD4C5D" w14:textId="77777777" w:rsidR="00A0398C" w:rsidRDefault="00A0398C" w:rsidP="00A0398C">
            <w:r>
              <w:rPr>
                <w:rFonts w:ascii="Times New Roman" w:eastAsia="Times New Roman" w:hAnsi="Times New Roman"/>
                <w:sz w:val="20"/>
              </w:rPr>
              <w:t>-</w:t>
            </w:r>
          </w:p>
        </w:tc>
        <w:tc>
          <w:tcPr>
            <w:tcW w:w="2720" w:type="dxa"/>
            <w:vMerge/>
          </w:tcPr>
          <w:p w14:paraId="11C748B4" w14:textId="77777777" w:rsidR="00A0398C" w:rsidRDefault="00A0398C" w:rsidP="00A0398C"/>
        </w:tc>
      </w:tr>
      <w:tr w:rsidR="00A0398C" w14:paraId="21B43941" w14:textId="77777777" w:rsidTr="00BC5F1B">
        <w:tc>
          <w:tcPr>
            <w:tcW w:w="2720" w:type="dxa"/>
            <w:vMerge/>
          </w:tcPr>
          <w:p w14:paraId="2D9ECDB4"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40464975" w14:textId="77777777" w:rsidR="00A0398C" w:rsidRDefault="00A0398C" w:rsidP="00A0398C">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637CE9E3" w14:textId="77777777" w:rsidR="00A0398C" w:rsidRDefault="00A0398C" w:rsidP="00A0398C">
            <w:r>
              <w:rPr>
                <w:rFonts w:ascii="Times New Roman" w:eastAsia="Times New Roman" w:hAnsi="Times New Roman"/>
                <w:sz w:val="20"/>
              </w:rPr>
              <w:t>-</w:t>
            </w:r>
          </w:p>
        </w:tc>
        <w:tc>
          <w:tcPr>
            <w:tcW w:w="2720" w:type="dxa"/>
            <w:vMerge/>
          </w:tcPr>
          <w:p w14:paraId="4A25A83E" w14:textId="77777777" w:rsidR="00A0398C" w:rsidRDefault="00A0398C" w:rsidP="00A0398C"/>
        </w:tc>
      </w:tr>
      <w:tr w:rsidR="00A0398C" w14:paraId="4AA84703" w14:textId="77777777" w:rsidTr="00BC5F1B">
        <w:tc>
          <w:tcPr>
            <w:tcW w:w="2720" w:type="dxa"/>
            <w:vMerge w:val="restart"/>
            <w:tcBorders>
              <w:top w:val="single" w:sz="8" w:space="0" w:color="000000"/>
              <w:left w:val="single" w:sz="8" w:space="0" w:color="000000"/>
              <w:bottom w:val="single" w:sz="8" w:space="0" w:color="000000"/>
              <w:right w:val="single" w:sz="8" w:space="0" w:color="000000"/>
            </w:tcBorders>
          </w:tcPr>
          <w:p w14:paraId="1A052737" w14:textId="19FDC767" w:rsidR="00A0398C" w:rsidRPr="00E05063" w:rsidRDefault="00A0398C" w:rsidP="00A0398C">
            <w:pPr>
              <w:rPr>
                <w:lang w:val="kk-KZ"/>
              </w:rPr>
            </w:pPr>
            <w:r>
              <w:rPr>
                <w:rFonts w:ascii="Times New Roman" w:eastAsia="Times New Roman" w:hAnsi="Times New Roman"/>
                <w:sz w:val="20"/>
                <w:lang w:val="kk-KZ"/>
              </w:rPr>
              <w:t>173</w:t>
            </w:r>
          </w:p>
        </w:tc>
        <w:tc>
          <w:tcPr>
            <w:tcW w:w="2720" w:type="dxa"/>
            <w:tcBorders>
              <w:top w:val="single" w:sz="8" w:space="0" w:color="000000"/>
              <w:left w:val="single" w:sz="8" w:space="0" w:color="000000"/>
              <w:bottom w:val="single" w:sz="8" w:space="0" w:color="000000"/>
              <w:right w:val="single" w:sz="8" w:space="0" w:color="000000"/>
            </w:tcBorders>
          </w:tcPr>
          <w:p w14:paraId="52BE3016" w14:textId="77777777" w:rsidR="00A0398C" w:rsidRDefault="00A0398C" w:rsidP="00A0398C">
            <w:r>
              <w:rPr>
                <w:rFonts w:ascii="Times New Roman" w:eastAsia="Times New Roman" w:hAnsi="Times New Roman"/>
                <w:sz w:val="20"/>
              </w:rPr>
              <w:t>G/TBT/N/CHN/2257</w:t>
            </w:r>
          </w:p>
        </w:tc>
        <w:tc>
          <w:tcPr>
            <w:tcW w:w="5102" w:type="dxa"/>
            <w:tcBorders>
              <w:top w:val="single" w:sz="8" w:space="0" w:color="000000"/>
              <w:left w:val="single" w:sz="8" w:space="0" w:color="000000"/>
              <w:bottom w:val="single" w:sz="8" w:space="0" w:color="000000"/>
              <w:right w:val="single" w:sz="8" w:space="0" w:color="000000"/>
            </w:tcBorders>
          </w:tcPr>
          <w:p w14:paraId="6547A44A" w14:textId="77777777" w:rsidR="00A0398C" w:rsidRDefault="00A0398C" w:rsidP="00A0398C">
            <w:r>
              <w:rPr>
                <w:rFonts w:ascii="Times New Roman" w:eastAsia="Times New Roman" w:hAnsi="Times New Roman"/>
                <w:sz w:val="20"/>
              </w:rPr>
              <w:t>Қытай Халық Республикасының ұлттық стандарты «Жер асты шахталарына арналған литий-ионды тарту батареяларына арналған техникалық шарттар» (қытай тілінде 17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https://members.wto.org/crnattachments/2026/TBT/CHN/26_02852_00_x.pdf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876A518" w14:textId="77777777" w:rsidR="00A0398C" w:rsidRDefault="00A0398C" w:rsidP="00A0398C">
            <w:r>
              <w:rPr>
                <w:rFonts w:ascii="Times New Roman" w:eastAsia="Times New Roman" w:hAnsi="Times New Roman"/>
                <w:sz w:val="20"/>
              </w:rPr>
              <w:t>31/07/26</w:t>
            </w:r>
          </w:p>
        </w:tc>
      </w:tr>
      <w:tr w:rsidR="00A0398C" w14:paraId="5E5D9109" w14:textId="77777777" w:rsidTr="00BC5F1B">
        <w:tc>
          <w:tcPr>
            <w:tcW w:w="2720" w:type="dxa"/>
            <w:vMerge/>
          </w:tcPr>
          <w:p w14:paraId="34B907E5"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3970B2CF" w14:textId="77777777" w:rsidR="00A0398C" w:rsidRDefault="00A0398C" w:rsidP="00A0398C">
            <w:r>
              <w:rPr>
                <w:rFonts w:ascii="Times New Roman" w:eastAsia="Times New Roman" w:hAnsi="Times New Roman"/>
                <w:sz w:val="20"/>
              </w:rPr>
              <w:t>1/06/26</w:t>
            </w:r>
          </w:p>
        </w:tc>
        <w:tc>
          <w:tcPr>
            <w:tcW w:w="5102" w:type="dxa"/>
            <w:tcBorders>
              <w:top w:val="single" w:sz="8" w:space="0" w:color="000000"/>
              <w:left w:val="single" w:sz="8" w:space="0" w:color="000000"/>
              <w:bottom w:val="single" w:sz="8" w:space="0" w:color="000000"/>
              <w:right w:val="single" w:sz="8" w:space="0" w:color="000000"/>
            </w:tcBorders>
          </w:tcPr>
          <w:p w14:paraId="33888824" w14:textId="77777777" w:rsidR="00A0398C" w:rsidRDefault="00A0398C" w:rsidP="00A0398C">
            <w:r>
              <w:rPr>
                <w:rFonts w:ascii="Times New Roman" w:eastAsia="Times New Roman" w:hAnsi="Times New Roman"/>
                <w:sz w:val="20"/>
              </w:rPr>
              <w:t>Lithium-ion traction batteries for underground mines (HS code: 850760); (ICS кодтары: 29.220.10; 73.100.99)</w:t>
            </w:r>
          </w:p>
        </w:tc>
        <w:tc>
          <w:tcPr>
            <w:tcW w:w="2720" w:type="dxa"/>
            <w:vMerge/>
          </w:tcPr>
          <w:p w14:paraId="17DB97DC" w14:textId="77777777" w:rsidR="00A0398C" w:rsidRDefault="00A0398C" w:rsidP="00A0398C"/>
        </w:tc>
      </w:tr>
      <w:tr w:rsidR="00A0398C" w14:paraId="50B16626" w14:textId="77777777" w:rsidTr="00BC5F1B">
        <w:tc>
          <w:tcPr>
            <w:tcW w:w="2720" w:type="dxa"/>
            <w:vMerge/>
          </w:tcPr>
          <w:p w14:paraId="4691F65D" w14:textId="77777777" w:rsidR="00A0398C" w:rsidRDefault="00A0398C" w:rsidP="00A0398C"/>
        </w:tc>
        <w:tc>
          <w:tcPr>
            <w:tcW w:w="2720" w:type="dxa"/>
            <w:tcBorders>
              <w:top w:val="single" w:sz="8" w:space="0" w:color="000000"/>
              <w:left w:val="single" w:sz="8" w:space="0" w:color="000000"/>
              <w:bottom w:val="single" w:sz="8" w:space="0" w:color="000000"/>
              <w:right w:val="single" w:sz="8" w:space="0" w:color="000000"/>
            </w:tcBorders>
          </w:tcPr>
          <w:p w14:paraId="68A51D6F" w14:textId="77777777" w:rsidR="00A0398C" w:rsidRDefault="00A0398C" w:rsidP="00A0398C">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21670863" w14:textId="77777777" w:rsidR="00A0398C" w:rsidRDefault="00A0398C" w:rsidP="00A0398C">
            <w:r>
              <w:rPr>
                <w:rFonts w:ascii="Times New Roman" w:eastAsia="Times New Roman" w:hAnsi="Times New Roman"/>
                <w:sz w:val="20"/>
              </w:rPr>
              <w:t xml:space="preserve">Бұл құжат жерасты шахталарында қолданылатын литий-ионды тартқыш батареяларға техникалық талаптарды, сынау ережелерін, тасымалдау және сақтау талаптарын белгілейді және сәйкес сынақ әдістерін сипаттайды. </w:t>
            </w:r>
            <w:r>
              <w:rPr>
                <w:rFonts w:ascii="Times New Roman" w:eastAsia="Times New Roman" w:hAnsi="Times New Roman"/>
                <w:sz w:val="20"/>
              </w:rPr>
              <w:br/>
            </w:r>
            <w:r>
              <w:rPr>
                <w:rFonts w:ascii="Times New Roman" w:eastAsia="Times New Roman" w:hAnsi="Times New Roman"/>
                <w:sz w:val="20"/>
              </w:rPr>
              <w:br/>
              <w:t>Бұл құжат жерасты шахталарында қолданылатын литий-ионды тартқыш батареяларды жобалауды, өндіруді және сынауды қамтиды.</w:t>
            </w:r>
          </w:p>
        </w:tc>
        <w:tc>
          <w:tcPr>
            <w:tcW w:w="2720" w:type="dxa"/>
            <w:vMerge/>
          </w:tcPr>
          <w:p w14:paraId="08B9885F" w14:textId="77777777" w:rsidR="00A0398C" w:rsidRDefault="00A0398C" w:rsidP="00A0398C"/>
        </w:tc>
      </w:tr>
    </w:tbl>
    <w:p w14:paraId="45B7C481" w14:textId="77777777" w:rsidR="00BC5F1B" w:rsidRDefault="00BC5F1B" w:rsidP="00BC5F1B">
      <w:pPr>
        <w:spacing w:after="0" w:line="240" w:lineRule="auto"/>
        <w:jc w:val="center"/>
      </w:pPr>
    </w:p>
    <w:p w14:paraId="19750B6D" w14:textId="77777777" w:rsidR="00242804" w:rsidRDefault="00242804"/>
    <w:sectPr w:rsidR="00242804"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737733D"/>
    <w:multiLevelType w:val="multilevel"/>
    <w:tmpl w:val="69B0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701A31"/>
    <w:multiLevelType w:val="multilevel"/>
    <w:tmpl w:val="0DBA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6545F0"/>
    <w:multiLevelType w:val="multilevel"/>
    <w:tmpl w:val="723A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52C99"/>
    <w:multiLevelType w:val="multilevel"/>
    <w:tmpl w:val="37A6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8B38A2"/>
    <w:multiLevelType w:val="multilevel"/>
    <w:tmpl w:val="CE3C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F70A9E"/>
    <w:multiLevelType w:val="multilevel"/>
    <w:tmpl w:val="12D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5F21E5"/>
    <w:multiLevelType w:val="multilevel"/>
    <w:tmpl w:val="1C36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F6406F"/>
    <w:multiLevelType w:val="multilevel"/>
    <w:tmpl w:val="30F0E22E"/>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C13A86"/>
    <w:multiLevelType w:val="multilevel"/>
    <w:tmpl w:val="F108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942EE7"/>
    <w:multiLevelType w:val="multilevel"/>
    <w:tmpl w:val="171C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4369B5"/>
    <w:multiLevelType w:val="multilevel"/>
    <w:tmpl w:val="2A3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3A11CD"/>
    <w:multiLevelType w:val="hybridMultilevel"/>
    <w:tmpl w:val="96BC2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8B3F6D"/>
    <w:multiLevelType w:val="multilevel"/>
    <w:tmpl w:val="F146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C53175"/>
    <w:multiLevelType w:val="multilevel"/>
    <w:tmpl w:val="07582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7C343F"/>
    <w:multiLevelType w:val="multilevel"/>
    <w:tmpl w:val="4218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D67FB"/>
    <w:multiLevelType w:val="multilevel"/>
    <w:tmpl w:val="B8485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442E2D"/>
    <w:multiLevelType w:val="multilevel"/>
    <w:tmpl w:val="43F8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802CB"/>
    <w:multiLevelType w:val="multilevel"/>
    <w:tmpl w:val="9B5A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66EC7"/>
    <w:multiLevelType w:val="multilevel"/>
    <w:tmpl w:val="4CC0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32143"/>
    <w:multiLevelType w:val="multilevel"/>
    <w:tmpl w:val="7664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3696B"/>
    <w:multiLevelType w:val="multilevel"/>
    <w:tmpl w:val="D396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76133"/>
    <w:multiLevelType w:val="multilevel"/>
    <w:tmpl w:val="546E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007B8"/>
    <w:multiLevelType w:val="multilevel"/>
    <w:tmpl w:val="82B4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73C03"/>
    <w:multiLevelType w:val="multilevel"/>
    <w:tmpl w:val="EE36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A1446"/>
    <w:multiLevelType w:val="multilevel"/>
    <w:tmpl w:val="F084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DA5EE8"/>
    <w:multiLevelType w:val="multilevel"/>
    <w:tmpl w:val="4F3C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25875"/>
    <w:multiLevelType w:val="multilevel"/>
    <w:tmpl w:val="92F6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AB3870"/>
    <w:multiLevelType w:val="multilevel"/>
    <w:tmpl w:val="D64C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1445FF"/>
    <w:multiLevelType w:val="multilevel"/>
    <w:tmpl w:val="20FA8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211D51"/>
    <w:multiLevelType w:val="multilevel"/>
    <w:tmpl w:val="D9BC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824AD4"/>
    <w:multiLevelType w:val="multilevel"/>
    <w:tmpl w:val="F174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51435"/>
    <w:multiLevelType w:val="multilevel"/>
    <w:tmpl w:val="ECF29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9"/>
  </w:num>
  <w:num w:numId="11">
    <w:abstractNumId w:val="33"/>
  </w:num>
  <w:num w:numId="12">
    <w:abstractNumId w:val="38"/>
  </w:num>
  <w:num w:numId="13">
    <w:abstractNumId w:val="11"/>
  </w:num>
  <w:num w:numId="14">
    <w:abstractNumId w:val="16"/>
  </w:num>
  <w:num w:numId="15">
    <w:abstractNumId w:val="37"/>
  </w:num>
  <w:num w:numId="16">
    <w:abstractNumId w:val="32"/>
  </w:num>
  <w:num w:numId="17">
    <w:abstractNumId w:val="19"/>
  </w:num>
  <w:num w:numId="18">
    <w:abstractNumId w:val="21"/>
  </w:num>
  <w:num w:numId="19">
    <w:abstractNumId w:val="9"/>
  </w:num>
  <w:num w:numId="20">
    <w:abstractNumId w:val="27"/>
  </w:num>
  <w:num w:numId="21">
    <w:abstractNumId w:val="20"/>
  </w:num>
  <w:num w:numId="22">
    <w:abstractNumId w:val="40"/>
  </w:num>
  <w:num w:numId="23">
    <w:abstractNumId w:val="10"/>
  </w:num>
  <w:num w:numId="24">
    <w:abstractNumId w:val="26"/>
  </w:num>
  <w:num w:numId="25">
    <w:abstractNumId w:val="17"/>
  </w:num>
  <w:num w:numId="26">
    <w:abstractNumId w:val="23"/>
  </w:num>
  <w:num w:numId="27">
    <w:abstractNumId w:val="35"/>
  </w:num>
  <w:num w:numId="28">
    <w:abstractNumId w:val="29"/>
  </w:num>
  <w:num w:numId="29">
    <w:abstractNumId w:val="31"/>
  </w:num>
  <w:num w:numId="30">
    <w:abstractNumId w:val="15"/>
  </w:num>
  <w:num w:numId="31">
    <w:abstractNumId w:val="28"/>
  </w:num>
  <w:num w:numId="32">
    <w:abstractNumId w:val="22"/>
  </w:num>
  <w:num w:numId="33">
    <w:abstractNumId w:val="12"/>
  </w:num>
  <w:num w:numId="34">
    <w:abstractNumId w:val="25"/>
  </w:num>
  <w:num w:numId="35">
    <w:abstractNumId w:val="36"/>
  </w:num>
  <w:num w:numId="36">
    <w:abstractNumId w:val="18"/>
  </w:num>
  <w:num w:numId="37">
    <w:abstractNumId w:val="14"/>
  </w:num>
  <w:num w:numId="38">
    <w:abstractNumId w:val="30"/>
  </w:num>
  <w:num w:numId="39">
    <w:abstractNumId w:val="13"/>
  </w:num>
  <w:num w:numId="40">
    <w:abstractNumId w:val="3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7C25"/>
    <w:rsid w:val="0010471A"/>
    <w:rsid w:val="001316D5"/>
    <w:rsid w:val="0015074B"/>
    <w:rsid w:val="001566A1"/>
    <w:rsid w:val="00164434"/>
    <w:rsid w:val="001A61FE"/>
    <w:rsid w:val="00235804"/>
    <w:rsid w:val="00242804"/>
    <w:rsid w:val="00274B66"/>
    <w:rsid w:val="0029639D"/>
    <w:rsid w:val="002C73C3"/>
    <w:rsid w:val="00317696"/>
    <w:rsid w:val="003268DB"/>
    <w:rsid w:val="00326F90"/>
    <w:rsid w:val="00574690"/>
    <w:rsid w:val="00583304"/>
    <w:rsid w:val="005A5FA2"/>
    <w:rsid w:val="005C1B53"/>
    <w:rsid w:val="006230E9"/>
    <w:rsid w:val="00681216"/>
    <w:rsid w:val="006C1728"/>
    <w:rsid w:val="007D7133"/>
    <w:rsid w:val="007F4460"/>
    <w:rsid w:val="0083138E"/>
    <w:rsid w:val="008A2701"/>
    <w:rsid w:val="00912151"/>
    <w:rsid w:val="00926BD0"/>
    <w:rsid w:val="0093567E"/>
    <w:rsid w:val="00951FA2"/>
    <w:rsid w:val="009A1378"/>
    <w:rsid w:val="009F1C79"/>
    <w:rsid w:val="00A0398C"/>
    <w:rsid w:val="00A55235"/>
    <w:rsid w:val="00AA1D8D"/>
    <w:rsid w:val="00B03D2B"/>
    <w:rsid w:val="00B47730"/>
    <w:rsid w:val="00BA51C0"/>
    <w:rsid w:val="00BC5F1B"/>
    <w:rsid w:val="00BF1182"/>
    <w:rsid w:val="00C0035A"/>
    <w:rsid w:val="00C85694"/>
    <w:rsid w:val="00C928D5"/>
    <w:rsid w:val="00CB0664"/>
    <w:rsid w:val="00CD50D9"/>
    <w:rsid w:val="00D472EA"/>
    <w:rsid w:val="00DA6363"/>
    <w:rsid w:val="00DC7F07"/>
    <w:rsid w:val="00DF4787"/>
    <w:rsid w:val="00E05063"/>
    <w:rsid w:val="00E620D9"/>
    <w:rsid w:val="00E75156"/>
    <w:rsid w:val="00EA2C75"/>
    <w:rsid w:val="00EE4C1F"/>
    <w:rsid w:val="00EF36BA"/>
    <w:rsid w:val="00F6668F"/>
    <w:rsid w:val="00F70C3A"/>
    <w:rsid w:val="00F7512D"/>
    <w:rsid w:val="00FC693F"/>
    <w:rsid w:val="00FF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4C66A"/>
  <w14:defaultImageDpi w14:val="300"/>
  <w15:docId w15:val="{3F682C98-4350-40E2-B7B4-C7D8EECD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2428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isselectedend">
    <w:name w:val="isselectedend"/>
    <w:basedOn w:val="a1"/>
    <w:rsid w:val="002428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dq2pgselectionanchorcontainer">
    <w:name w:val="pdq2pg_selectionanchorcontainer"/>
    <w:basedOn w:val="a1"/>
    <w:rsid w:val="001A61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semiHidden/>
    <w:unhideWhenUsed/>
    <w:rsid w:val="00FF293D"/>
    <w:rPr>
      <w:color w:val="0000FF"/>
      <w:u w:val="single"/>
    </w:rPr>
  </w:style>
  <w:style w:type="character" w:customStyle="1" w:styleId="text-token-text-primary">
    <w:name w:val="text-token-text-primary"/>
    <w:basedOn w:val="a2"/>
    <w:rsid w:val="00FF2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3941">
      <w:bodyDiv w:val="1"/>
      <w:marLeft w:val="0"/>
      <w:marRight w:val="0"/>
      <w:marTop w:val="0"/>
      <w:marBottom w:val="0"/>
      <w:divBdr>
        <w:top w:val="none" w:sz="0" w:space="0" w:color="auto"/>
        <w:left w:val="none" w:sz="0" w:space="0" w:color="auto"/>
        <w:bottom w:val="none" w:sz="0" w:space="0" w:color="auto"/>
        <w:right w:val="none" w:sz="0" w:space="0" w:color="auto"/>
      </w:divBdr>
    </w:div>
    <w:div w:id="23941207">
      <w:bodyDiv w:val="1"/>
      <w:marLeft w:val="0"/>
      <w:marRight w:val="0"/>
      <w:marTop w:val="0"/>
      <w:marBottom w:val="0"/>
      <w:divBdr>
        <w:top w:val="none" w:sz="0" w:space="0" w:color="auto"/>
        <w:left w:val="none" w:sz="0" w:space="0" w:color="auto"/>
        <w:bottom w:val="none" w:sz="0" w:space="0" w:color="auto"/>
        <w:right w:val="none" w:sz="0" w:space="0" w:color="auto"/>
      </w:divBdr>
    </w:div>
    <w:div w:id="33042235">
      <w:bodyDiv w:val="1"/>
      <w:marLeft w:val="0"/>
      <w:marRight w:val="0"/>
      <w:marTop w:val="0"/>
      <w:marBottom w:val="0"/>
      <w:divBdr>
        <w:top w:val="none" w:sz="0" w:space="0" w:color="auto"/>
        <w:left w:val="none" w:sz="0" w:space="0" w:color="auto"/>
        <w:bottom w:val="none" w:sz="0" w:space="0" w:color="auto"/>
        <w:right w:val="none" w:sz="0" w:space="0" w:color="auto"/>
      </w:divBdr>
    </w:div>
    <w:div w:id="75442423">
      <w:bodyDiv w:val="1"/>
      <w:marLeft w:val="0"/>
      <w:marRight w:val="0"/>
      <w:marTop w:val="0"/>
      <w:marBottom w:val="0"/>
      <w:divBdr>
        <w:top w:val="none" w:sz="0" w:space="0" w:color="auto"/>
        <w:left w:val="none" w:sz="0" w:space="0" w:color="auto"/>
        <w:bottom w:val="none" w:sz="0" w:space="0" w:color="auto"/>
        <w:right w:val="none" w:sz="0" w:space="0" w:color="auto"/>
      </w:divBdr>
    </w:div>
    <w:div w:id="80610332">
      <w:bodyDiv w:val="1"/>
      <w:marLeft w:val="0"/>
      <w:marRight w:val="0"/>
      <w:marTop w:val="0"/>
      <w:marBottom w:val="0"/>
      <w:divBdr>
        <w:top w:val="none" w:sz="0" w:space="0" w:color="auto"/>
        <w:left w:val="none" w:sz="0" w:space="0" w:color="auto"/>
        <w:bottom w:val="none" w:sz="0" w:space="0" w:color="auto"/>
        <w:right w:val="none" w:sz="0" w:space="0" w:color="auto"/>
      </w:divBdr>
    </w:div>
    <w:div w:id="81880091">
      <w:bodyDiv w:val="1"/>
      <w:marLeft w:val="0"/>
      <w:marRight w:val="0"/>
      <w:marTop w:val="0"/>
      <w:marBottom w:val="0"/>
      <w:divBdr>
        <w:top w:val="none" w:sz="0" w:space="0" w:color="auto"/>
        <w:left w:val="none" w:sz="0" w:space="0" w:color="auto"/>
        <w:bottom w:val="none" w:sz="0" w:space="0" w:color="auto"/>
        <w:right w:val="none" w:sz="0" w:space="0" w:color="auto"/>
      </w:divBdr>
    </w:div>
    <w:div w:id="85611582">
      <w:bodyDiv w:val="1"/>
      <w:marLeft w:val="0"/>
      <w:marRight w:val="0"/>
      <w:marTop w:val="0"/>
      <w:marBottom w:val="0"/>
      <w:divBdr>
        <w:top w:val="none" w:sz="0" w:space="0" w:color="auto"/>
        <w:left w:val="none" w:sz="0" w:space="0" w:color="auto"/>
        <w:bottom w:val="none" w:sz="0" w:space="0" w:color="auto"/>
        <w:right w:val="none" w:sz="0" w:space="0" w:color="auto"/>
      </w:divBdr>
    </w:div>
    <w:div w:id="134497417">
      <w:bodyDiv w:val="1"/>
      <w:marLeft w:val="0"/>
      <w:marRight w:val="0"/>
      <w:marTop w:val="0"/>
      <w:marBottom w:val="0"/>
      <w:divBdr>
        <w:top w:val="none" w:sz="0" w:space="0" w:color="auto"/>
        <w:left w:val="none" w:sz="0" w:space="0" w:color="auto"/>
        <w:bottom w:val="none" w:sz="0" w:space="0" w:color="auto"/>
        <w:right w:val="none" w:sz="0" w:space="0" w:color="auto"/>
      </w:divBdr>
    </w:div>
    <w:div w:id="144589765">
      <w:bodyDiv w:val="1"/>
      <w:marLeft w:val="0"/>
      <w:marRight w:val="0"/>
      <w:marTop w:val="0"/>
      <w:marBottom w:val="0"/>
      <w:divBdr>
        <w:top w:val="none" w:sz="0" w:space="0" w:color="auto"/>
        <w:left w:val="none" w:sz="0" w:space="0" w:color="auto"/>
        <w:bottom w:val="none" w:sz="0" w:space="0" w:color="auto"/>
        <w:right w:val="none" w:sz="0" w:space="0" w:color="auto"/>
      </w:divBdr>
    </w:div>
    <w:div w:id="156921651">
      <w:bodyDiv w:val="1"/>
      <w:marLeft w:val="0"/>
      <w:marRight w:val="0"/>
      <w:marTop w:val="0"/>
      <w:marBottom w:val="0"/>
      <w:divBdr>
        <w:top w:val="none" w:sz="0" w:space="0" w:color="auto"/>
        <w:left w:val="none" w:sz="0" w:space="0" w:color="auto"/>
        <w:bottom w:val="none" w:sz="0" w:space="0" w:color="auto"/>
        <w:right w:val="none" w:sz="0" w:space="0" w:color="auto"/>
      </w:divBdr>
    </w:div>
    <w:div w:id="173570613">
      <w:bodyDiv w:val="1"/>
      <w:marLeft w:val="0"/>
      <w:marRight w:val="0"/>
      <w:marTop w:val="0"/>
      <w:marBottom w:val="0"/>
      <w:divBdr>
        <w:top w:val="none" w:sz="0" w:space="0" w:color="auto"/>
        <w:left w:val="none" w:sz="0" w:space="0" w:color="auto"/>
        <w:bottom w:val="none" w:sz="0" w:space="0" w:color="auto"/>
        <w:right w:val="none" w:sz="0" w:space="0" w:color="auto"/>
      </w:divBdr>
    </w:div>
    <w:div w:id="222064927">
      <w:bodyDiv w:val="1"/>
      <w:marLeft w:val="0"/>
      <w:marRight w:val="0"/>
      <w:marTop w:val="0"/>
      <w:marBottom w:val="0"/>
      <w:divBdr>
        <w:top w:val="none" w:sz="0" w:space="0" w:color="auto"/>
        <w:left w:val="none" w:sz="0" w:space="0" w:color="auto"/>
        <w:bottom w:val="none" w:sz="0" w:space="0" w:color="auto"/>
        <w:right w:val="none" w:sz="0" w:space="0" w:color="auto"/>
      </w:divBdr>
    </w:div>
    <w:div w:id="231933731">
      <w:bodyDiv w:val="1"/>
      <w:marLeft w:val="0"/>
      <w:marRight w:val="0"/>
      <w:marTop w:val="0"/>
      <w:marBottom w:val="0"/>
      <w:divBdr>
        <w:top w:val="none" w:sz="0" w:space="0" w:color="auto"/>
        <w:left w:val="none" w:sz="0" w:space="0" w:color="auto"/>
        <w:bottom w:val="none" w:sz="0" w:space="0" w:color="auto"/>
        <w:right w:val="none" w:sz="0" w:space="0" w:color="auto"/>
      </w:divBdr>
    </w:div>
    <w:div w:id="253780932">
      <w:bodyDiv w:val="1"/>
      <w:marLeft w:val="0"/>
      <w:marRight w:val="0"/>
      <w:marTop w:val="0"/>
      <w:marBottom w:val="0"/>
      <w:divBdr>
        <w:top w:val="none" w:sz="0" w:space="0" w:color="auto"/>
        <w:left w:val="none" w:sz="0" w:space="0" w:color="auto"/>
        <w:bottom w:val="none" w:sz="0" w:space="0" w:color="auto"/>
        <w:right w:val="none" w:sz="0" w:space="0" w:color="auto"/>
      </w:divBdr>
    </w:div>
    <w:div w:id="292902646">
      <w:bodyDiv w:val="1"/>
      <w:marLeft w:val="0"/>
      <w:marRight w:val="0"/>
      <w:marTop w:val="0"/>
      <w:marBottom w:val="0"/>
      <w:divBdr>
        <w:top w:val="none" w:sz="0" w:space="0" w:color="auto"/>
        <w:left w:val="none" w:sz="0" w:space="0" w:color="auto"/>
        <w:bottom w:val="none" w:sz="0" w:space="0" w:color="auto"/>
        <w:right w:val="none" w:sz="0" w:space="0" w:color="auto"/>
      </w:divBdr>
    </w:div>
    <w:div w:id="310060776">
      <w:bodyDiv w:val="1"/>
      <w:marLeft w:val="0"/>
      <w:marRight w:val="0"/>
      <w:marTop w:val="0"/>
      <w:marBottom w:val="0"/>
      <w:divBdr>
        <w:top w:val="none" w:sz="0" w:space="0" w:color="auto"/>
        <w:left w:val="none" w:sz="0" w:space="0" w:color="auto"/>
        <w:bottom w:val="none" w:sz="0" w:space="0" w:color="auto"/>
        <w:right w:val="none" w:sz="0" w:space="0" w:color="auto"/>
      </w:divBdr>
    </w:div>
    <w:div w:id="318848259">
      <w:bodyDiv w:val="1"/>
      <w:marLeft w:val="0"/>
      <w:marRight w:val="0"/>
      <w:marTop w:val="0"/>
      <w:marBottom w:val="0"/>
      <w:divBdr>
        <w:top w:val="none" w:sz="0" w:space="0" w:color="auto"/>
        <w:left w:val="none" w:sz="0" w:space="0" w:color="auto"/>
        <w:bottom w:val="none" w:sz="0" w:space="0" w:color="auto"/>
        <w:right w:val="none" w:sz="0" w:space="0" w:color="auto"/>
      </w:divBdr>
    </w:div>
    <w:div w:id="322660173">
      <w:bodyDiv w:val="1"/>
      <w:marLeft w:val="0"/>
      <w:marRight w:val="0"/>
      <w:marTop w:val="0"/>
      <w:marBottom w:val="0"/>
      <w:divBdr>
        <w:top w:val="none" w:sz="0" w:space="0" w:color="auto"/>
        <w:left w:val="none" w:sz="0" w:space="0" w:color="auto"/>
        <w:bottom w:val="none" w:sz="0" w:space="0" w:color="auto"/>
        <w:right w:val="none" w:sz="0" w:space="0" w:color="auto"/>
      </w:divBdr>
    </w:div>
    <w:div w:id="325479734">
      <w:bodyDiv w:val="1"/>
      <w:marLeft w:val="0"/>
      <w:marRight w:val="0"/>
      <w:marTop w:val="0"/>
      <w:marBottom w:val="0"/>
      <w:divBdr>
        <w:top w:val="none" w:sz="0" w:space="0" w:color="auto"/>
        <w:left w:val="none" w:sz="0" w:space="0" w:color="auto"/>
        <w:bottom w:val="none" w:sz="0" w:space="0" w:color="auto"/>
        <w:right w:val="none" w:sz="0" w:space="0" w:color="auto"/>
      </w:divBdr>
    </w:div>
    <w:div w:id="362441135">
      <w:bodyDiv w:val="1"/>
      <w:marLeft w:val="0"/>
      <w:marRight w:val="0"/>
      <w:marTop w:val="0"/>
      <w:marBottom w:val="0"/>
      <w:divBdr>
        <w:top w:val="none" w:sz="0" w:space="0" w:color="auto"/>
        <w:left w:val="none" w:sz="0" w:space="0" w:color="auto"/>
        <w:bottom w:val="none" w:sz="0" w:space="0" w:color="auto"/>
        <w:right w:val="none" w:sz="0" w:space="0" w:color="auto"/>
      </w:divBdr>
    </w:div>
    <w:div w:id="366566900">
      <w:bodyDiv w:val="1"/>
      <w:marLeft w:val="0"/>
      <w:marRight w:val="0"/>
      <w:marTop w:val="0"/>
      <w:marBottom w:val="0"/>
      <w:divBdr>
        <w:top w:val="none" w:sz="0" w:space="0" w:color="auto"/>
        <w:left w:val="none" w:sz="0" w:space="0" w:color="auto"/>
        <w:bottom w:val="none" w:sz="0" w:space="0" w:color="auto"/>
        <w:right w:val="none" w:sz="0" w:space="0" w:color="auto"/>
      </w:divBdr>
    </w:div>
    <w:div w:id="476655226">
      <w:bodyDiv w:val="1"/>
      <w:marLeft w:val="0"/>
      <w:marRight w:val="0"/>
      <w:marTop w:val="0"/>
      <w:marBottom w:val="0"/>
      <w:divBdr>
        <w:top w:val="none" w:sz="0" w:space="0" w:color="auto"/>
        <w:left w:val="none" w:sz="0" w:space="0" w:color="auto"/>
        <w:bottom w:val="none" w:sz="0" w:space="0" w:color="auto"/>
        <w:right w:val="none" w:sz="0" w:space="0" w:color="auto"/>
      </w:divBdr>
    </w:div>
    <w:div w:id="476842742">
      <w:bodyDiv w:val="1"/>
      <w:marLeft w:val="0"/>
      <w:marRight w:val="0"/>
      <w:marTop w:val="0"/>
      <w:marBottom w:val="0"/>
      <w:divBdr>
        <w:top w:val="none" w:sz="0" w:space="0" w:color="auto"/>
        <w:left w:val="none" w:sz="0" w:space="0" w:color="auto"/>
        <w:bottom w:val="none" w:sz="0" w:space="0" w:color="auto"/>
        <w:right w:val="none" w:sz="0" w:space="0" w:color="auto"/>
      </w:divBdr>
    </w:div>
    <w:div w:id="502089365">
      <w:bodyDiv w:val="1"/>
      <w:marLeft w:val="0"/>
      <w:marRight w:val="0"/>
      <w:marTop w:val="0"/>
      <w:marBottom w:val="0"/>
      <w:divBdr>
        <w:top w:val="none" w:sz="0" w:space="0" w:color="auto"/>
        <w:left w:val="none" w:sz="0" w:space="0" w:color="auto"/>
        <w:bottom w:val="none" w:sz="0" w:space="0" w:color="auto"/>
        <w:right w:val="none" w:sz="0" w:space="0" w:color="auto"/>
      </w:divBdr>
    </w:div>
    <w:div w:id="535586431">
      <w:bodyDiv w:val="1"/>
      <w:marLeft w:val="0"/>
      <w:marRight w:val="0"/>
      <w:marTop w:val="0"/>
      <w:marBottom w:val="0"/>
      <w:divBdr>
        <w:top w:val="none" w:sz="0" w:space="0" w:color="auto"/>
        <w:left w:val="none" w:sz="0" w:space="0" w:color="auto"/>
        <w:bottom w:val="none" w:sz="0" w:space="0" w:color="auto"/>
        <w:right w:val="none" w:sz="0" w:space="0" w:color="auto"/>
      </w:divBdr>
    </w:div>
    <w:div w:id="552934481">
      <w:bodyDiv w:val="1"/>
      <w:marLeft w:val="0"/>
      <w:marRight w:val="0"/>
      <w:marTop w:val="0"/>
      <w:marBottom w:val="0"/>
      <w:divBdr>
        <w:top w:val="none" w:sz="0" w:space="0" w:color="auto"/>
        <w:left w:val="none" w:sz="0" w:space="0" w:color="auto"/>
        <w:bottom w:val="none" w:sz="0" w:space="0" w:color="auto"/>
        <w:right w:val="none" w:sz="0" w:space="0" w:color="auto"/>
      </w:divBdr>
    </w:div>
    <w:div w:id="553153722">
      <w:bodyDiv w:val="1"/>
      <w:marLeft w:val="0"/>
      <w:marRight w:val="0"/>
      <w:marTop w:val="0"/>
      <w:marBottom w:val="0"/>
      <w:divBdr>
        <w:top w:val="none" w:sz="0" w:space="0" w:color="auto"/>
        <w:left w:val="none" w:sz="0" w:space="0" w:color="auto"/>
        <w:bottom w:val="none" w:sz="0" w:space="0" w:color="auto"/>
        <w:right w:val="none" w:sz="0" w:space="0" w:color="auto"/>
      </w:divBdr>
    </w:div>
    <w:div w:id="578712029">
      <w:bodyDiv w:val="1"/>
      <w:marLeft w:val="0"/>
      <w:marRight w:val="0"/>
      <w:marTop w:val="0"/>
      <w:marBottom w:val="0"/>
      <w:divBdr>
        <w:top w:val="none" w:sz="0" w:space="0" w:color="auto"/>
        <w:left w:val="none" w:sz="0" w:space="0" w:color="auto"/>
        <w:bottom w:val="none" w:sz="0" w:space="0" w:color="auto"/>
        <w:right w:val="none" w:sz="0" w:space="0" w:color="auto"/>
      </w:divBdr>
    </w:div>
    <w:div w:id="583538815">
      <w:bodyDiv w:val="1"/>
      <w:marLeft w:val="0"/>
      <w:marRight w:val="0"/>
      <w:marTop w:val="0"/>
      <w:marBottom w:val="0"/>
      <w:divBdr>
        <w:top w:val="none" w:sz="0" w:space="0" w:color="auto"/>
        <w:left w:val="none" w:sz="0" w:space="0" w:color="auto"/>
        <w:bottom w:val="none" w:sz="0" w:space="0" w:color="auto"/>
        <w:right w:val="none" w:sz="0" w:space="0" w:color="auto"/>
      </w:divBdr>
    </w:div>
    <w:div w:id="593903423">
      <w:bodyDiv w:val="1"/>
      <w:marLeft w:val="0"/>
      <w:marRight w:val="0"/>
      <w:marTop w:val="0"/>
      <w:marBottom w:val="0"/>
      <w:divBdr>
        <w:top w:val="none" w:sz="0" w:space="0" w:color="auto"/>
        <w:left w:val="none" w:sz="0" w:space="0" w:color="auto"/>
        <w:bottom w:val="none" w:sz="0" w:space="0" w:color="auto"/>
        <w:right w:val="none" w:sz="0" w:space="0" w:color="auto"/>
      </w:divBdr>
    </w:div>
    <w:div w:id="598021853">
      <w:bodyDiv w:val="1"/>
      <w:marLeft w:val="0"/>
      <w:marRight w:val="0"/>
      <w:marTop w:val="0"/>
      <w:marBottom w:val="0"/>
      <w:divBdr>
        <w:top w:val="none" w:sz="0" w:space="0" w:color="auto"/>
        <w:left w:val="none" w:sz="0" w:space="0" w:color="auto"/>
        <w:bottom w:val="none" w:sz="0" w:space="0" w:color="auto"/>
        <w:right w:val="none" w:sz="0" w:space="0" w:color="auto"/>
      </w:divBdr>
    </w:div>
    <w:div w:id="604921451">
      <w:bodyDiv w:val="1"/>
      <w:marLeft w:val="0"/>
      <w:marRight w:val="0"/>
      <w:marTop w:val="0"/>
      <w:marBottom w:val="0"/>
      <w:divBdr>
        <w:top w:val="none" w:sz="0" w:space="0" w:color="auto"/>
        <w:left w:val="none" w:sz="0" w:space="0" w:color="auto"/>
        <w:bottom w:val="none" w:sz="0" w:space="0" w:color="auto"/>
        <w:right w:val="none" w:sz="0" w:space="0" w:color="auto"/>
      </w:divBdr>
    </w:div>
    <w:div w:id="611742039">
      <w:bodyDiv w:val="1"/>
      <w:marLeft w:val="0"/>
      <w:marRight w:val="0"/>
      <w:marTop w:val="0"/>
      <w:marBottom w:val="0"/>
      <w:divBdr>
        <w:top w:val="none" w:sz="0" w:space="0" w:color="auto"/>
        <w:left w:val="none" w:sz="0" w:space="0" w:color="auto"/>
        <w:bottom w:val="none" w:sz="0" w:space="0" w:color="auto"/>
        <w:right w:val="none" w:sz="0" w:space="0" w:color="auto"/>
      </w:divBdr>
    </w:div>
    <w:div w:id="648443279">
      <w:bodyDiv w:val="1"/>
      <w:marLeft w:val="0"/>
      <w:marRight w:val="0"/>
      <w:marTop w:val="0"/>
      <w:marBottom w:val="0"/>
      <w:divBdr>
        <w:top w:val="none" w:sz="0" w:space="0" w:color="auto"/>
        <w:left w:val="none" w:sz="0" w:space="0" w:color="auto"/>
        <w:bottom w:val="none" w:sz="0" w:space="0" w:color="auto"/>
        <w:right w:val="none" w:sz="0" w:space="0" w:color="auto"/>
      </w:divBdr>
    </w:div>
    <w:div w:id="693311468">
      <w:bodyDiv w:val="1"/>
      <w:marLeft w:val="0"/>
      <w:marRight w:val="0"/>
      <w:marTop w:val="0"/>
      <w:marBottom w:val="0"/>
      <w:divBdr>
        <w:top w:val="none" w:sz="0" w:space="0" w:color="auto"/>
        <w:left w:val="none" w:sz="0" w:space="0" w:color="auto"/>
        <w:bottom w:val="none" w:sz="0" w:space="0" w:color="auto"/>
        <w:right w:val="none" w:sz="0" w:space="0" w:color="auto"/>
      </w:divBdr>
    </w:div>
    <w:div w:id="706683549">
      <w:bodyDiv w:val="1"/>
      <w:marLeft w:val="0"/>
      <w:marRight w:val="0"/>
      <w:marTop w:val="0"/>
      <w:marBottom w:val="0"/>
      <w:divBdr>
        <w:top w:val="none" w:sz="0" w:space="0" w:color="auto"/>
        <w:left w:val="none" w:sz="0" w:space="0" w:color="auto"/>
        <w:bottom w:val="none" w:sz="0" w:space="0" w:color="auto"/>
        <w:right w:val="none" w:sz="0" w:space="0" w:color="auto"/>
      </w:divBdr>
    </w:div>
    <w:div w:id="748577475">
      <w:bodyDiv w:val="1"/>
      <w:marLeft w:val="0"/>
      <w:marRight w:val="0"/>
      <w:marTop w:val="0"/>
      <w:marBottom w:val="0"/>
      <w:divBdr>
        <w:top w:val="none" w:sz="0" w:space="0" w:color="auto"/>
        <w:left w:val="none" w:sz="0" w:space="0" w:color="auto"/>
        <w:bottom w:val="none" w:sz="0" w:space="0" w:color="auto"/>
        <w:right w:val="none" w:sz="0" w:space="0" w:color="auto"/>
      </w:divBdr>
    </w:div>
    <w:div w:id="753281358">
      <w:bodyDiv w:val="1"/>
      <w:marLeft w:val="0"/>
      <w:marRight w:val="0"/>
      <w:marTop w:val="0"/>
      <w:marBottom w:val="0"/>
      <w:divBdr>
        <w:top w:val="none" w:sz="0" w:space="0" w:color="auto"/>
        <w:left w:val="none" w:sz="0" w:space="0" w:color="auto"/>
        <w:bottom w:val="none" w:sz="0" w:space="0" w:color="auto"/>
        <w:right w:val="none" w:sz="0" w:space="0" w:color="auto"/>
      </w:divBdr>
    </w:div>
    <w:div w:id="802042862">
      <w:bodyDiv w:val="1"/>
      <w:marLeft w:val="0"/>
      <w:marRight w:val="0"/>
      <w:marTop w:val="0"/>
      <w:marBottom w:val="0"/>
      <w:divBdr>
        <w:top w:val="none" w:sz="0" w:space="0" w:color="auto"/>
        <w:left w:val="none" w:sz="0" w:space="0" w:color="auto"/>
        <w:bottom w:val="none" w:sz="0" w:space="0" w:color="auto"/>
        <w:right w:val="none" w:sz="0" w:space="0" w:color="auto"/>
      </w:divBdr>
    </w:div>
    <w:div w:id="868756517">
      <w:bodyDiv w:val="1"/>
      <w:marLeft w:val="0"/>
      <w:marRight w:val="0"/>
      <w:marTop w:val="0"/>
      <w:marBottom w:val="0"/>
      <w:divBdr>
        <w:top w:val="none" w:sz="0" w:space="0" w:color="auto"/>
        <w:left w:val="none" w:sz="0" w:space="0" w:color="auto"/>
        <w:bottom w:val="none" w:sz="0" w:space="0" w:color="auto"/>
        <w:right w:val="none" w:sz="0" w:space="0" w:color="auto"/>
      </w:divBdr>
    </w:div>
    <w:div w:id="892815718">
      <w:bodyDiv w:val="1"/>
      <w:marLeft w:val="0"/>
      <w:marRight w:val="0"/>
      <w:marTop w:val="0"/>
      <w:marBottom w:val="0"/>
      <w:divBdr>
        <w:top w:val="none" w:sz="0" w:space="0" w:color="auto"/>
        <w:left w:val="none" w:sz="0" w:space="0" w:color="auto"/>
        <w:bottom w:val="none" w:sz="0" w:space="0" w:color="auto"/>
        <w:right w:val="none" w:sz="0" w:space="0" w:color="auto"/>
      </w:divBdr>
    </w:div>
    <w:div w:id="899443950">
      <w:bodyDiv w:val="1"/>
      <w:marLeft w:val="0"/>
      <w:marRight w:val="0"/>
      <w:marTop w:val="0"/>
      <w:marBottom w:val="0"/>
      <w:divBdr>
        <w:top w:val="none" w:sz="0" w:space="0" w:color="auto"/>
        <w:left w:val="none" w:sz="0" w:space="0" w:color="auto"/>
        <w:bottom w:val="none" w:sz="0" w:space="0" w:color="auto"/>
        <w:right w:val="none" w:sz="0" w:space="0" w:color="auto"/>
      </w:divBdr>
    </w:div>
    <w:div w:id="907572935">
      <w:bodyDiv w:val="1"/>
      <w:marLeft w:val="0"/>
      <w:marRight w:val="0"/>
      <w:marTop w:val="0"/>
      <w:marBottom w:val="0"/>
      <w:divBdr>
        <w:top w:val="none" w:sz="0" w:space="0" w:color="auto"/>
        <w:left w:val="none" w:sz="0" w:space="0" w:color="auto"/>
        <w:bottom w:val="none" w:sz="0" w:space="0" w:color="auto"/>
        <w:right w:val="none" w:sz="0" w:space="0" w:color="auto"/>
      </w:divBdr>
    </w:div>
    <w:div w:id="911432605">
      <w:bodyDiv w:val="1"/>
      <w:marLeft w:val="0"/>
      <w:marRight w:val="0"/>
      <w:marTop w:val="0"/>
      <w:marBottom w:val="0"/>
      <w:divBdr>
        <w:top w:val="none" w:sz="0" w:space="0" w:color="auto"/>
        <w:left w:val="none" w:sz="0" w:space="0" w:color="auto"/>
        <w:bottom w:val="none" w:sz="0" w:space="0" w:color="auto"/>
        <w:right w:val="none" w:sz="0" w:space="0" w:color="auto"/>
      </w:divBdr>
    </w:div>
    <w:div w:id="940797718">
      <w:bodyDiv w:val="1"/>
      <w:marLeft w:val="0"/>
      <w:marRight w:val="0"/>
      <w:marTop w:val="0"/>
      <w:marBottom w:val="0"/>
      <w:divBdr>
        <w:top w:val="none" w:sz="0" w:space="0" w:color="auto"/>
        <w:left w:val="none" w:sz="0" w:space="0" w:color="auto"/>
        <w:bottom w:val="none" w:sz="0" w:space="0" w:color="auto"/>
        <w:right w:val="none" w:sz="0" w:space="0" w:color="auto"/>
      </w:divBdr>
    </w:div>
    <w:div w:id="944970021">
      <w:bodyDiv w:val="1"/>
      <w:marLeft w:val="0"/>
      <w:marRight w:val="0"/>
      <w:marTop w:val="0"/>
      <w:marBottom w:val="0"/>
      <w:divBdr>
        <w:top w:val="none" w:sz="0" w:space="0" w:color="auto"/>
        <w:left w:val="none" w:sz="0" w:space="0" w:color="auto"/>
        <w:bottom w:val="none" w:sz="0" w:space="0" w:color="auto"/>
        <w:right w:val="none" w:sz="0" w:space="0" w:color="auto"/>
      </w:divBdr>
    </w:div>
    <w:div w:id="976571866">
      <w:bodyDiv w:val="1"/>
      <w:marLeft w:val="0"/>
      <w:marRight w:val="0"/>
      <w:marTop w:val="0"/>
      <w:marBottom w:val="0"/>
      <w:divBdr>
        <w:top w:val="none" w:sz="0" w:space="0" w:color="auto"/>
        <w:left w:val="none" w:sz="0" w:space="0" w:color="auto"/>
        <w:bottom w:val="none" w:sz="0" w:space="0" w:color="auto"/>
        <w:right w:val="none" w:sz="0" w:space="0" w:color="auto"/>
      </w:divBdr>
    </w:div>
    <w:div w:id="995572120">
      <w:bodyDiv w:val="1"/>
      <w:marLeft w:val="0"/>
      <w:marRight w:val="0"/>
      <w:marTop w:val="0"/>
      <w:marBottom w:val="0"/>
      <w:divBdr>
        <w:top w:val="none" w:sz="0" w:space="0" w:color="auto"/>
        <w:left w:val="none" w:sz="0" w:space="0" w:color="auto"/>
        <w:bottom w:val="none" w:sz="0" w:space="0" w:color="auto"/>
        <w:right w:val="none" w:sz="0" w:space="0" w:color="auto"/>
      </w:divBdr>
    </w:div>
    <w:div w:id="1007365839">
      <w:bodyDiv w:val="1"/>
      <w:marLeft w:val="0"/>
      <w:marRight w:val="0"/>
      <w:marTop w:val="0"/>
      <w:marBottom w:val="0"/>
      <w:divBdr>
        <w:top w:val="none" w:sz="0" w:space="0" w:color="auto"/>
        <w:left w:val="none" w:sz="0" w:space="0" w:color="auto"/>
        <w:bottom w:val="none" w:sz="0" w:space="0" w:color="auto"/>
        <w:right w:val="none" w:sz="0" w:space="0" w:color="auto"/>
      </w:divBdr>
    </w:div>
    <w:div w:id="1026248993">
      <w:bodyDiv w:val="1"/>
      <w:marLeft w:val="0"/>
      <w:marRight w:val="0"/>
      <w:marTop w:val="0"/>
      <w:marBottom w:val="0"/>
      <w:divBdr>
        <w:top w:val="none" w:sz="0" w:space="0" w:color="auto"/>
        <w:left w:val="none" w:sz="0" w:space="0" w:color="auto"/>
        <w:bottom w:val="none" w:sz="0" w:space="0" w:color="auto"/>
        <w:right w:val="none" w:sz="0" w:space="0" w:color="auto"/>
      </w:divBdr>
    </w:div>
    <w:div w:id="1037585444">
      <w:bodyDiv w:val="1"/>
      <w:marLeft w:val="0"/>
      <w:marRight w:val="0"/>
      <w:marTop w:val="0"/>
      <w:marBottom w:val="0"/>
      <w:divBdr>
        <w:top w:val="none" w:sz="0" w:space="0" w:color="auto"/>
        <w:left w:val="none" w:sz="0" w:space="0" w:color="auto"/>
        <w:bottom w:val="none" w:sz="0" w:space="0" w:color="auto"/>
        <w:right w:val="none" w:sz="0" w:space="0" w:color="auto"/>
      </w:divBdr>
    </w:div>
    <w:div w:id="1038118344">
      <w:bodyDiv w:val="1"/>
      <w:marLeft w:val="0"/>
      <w:marRight w:val="0"/>
      <w:marTop w:val="0"/>
      <w:marBottom w:val="0"/>
      <w:divBdr>
        <w:top w:val="none" w:sz="0" w:space="0" w:color="auto"/>
        <w:left w:val="none" w:sz="0" w:space="0" w:color="auto"/>
        <w:bottom w:val="none" w:sz="0" w:space="0" w:color="auto"/>
        <w:right w:val="none" w:sz="0" w:space="0" w:color="auto"/>
      </w:divBdr>
    </w:div>
    <w:div w:id="1040936606">
      <w:bodyDiv w:val="1"/>
      <w:marLeft w:val="0"/>
      <w:marRight w:val="0"/>
      <w:marTop w:val="0"/>
      <w:marBottom w:val="0"/>
      <w:divBdr>
        <w:top w:val="none" w:sz="0" w:space="0" w:color="auto"/>
        <w:left w:val="none" w:sz="0" w:space="0" w:color="auto"/>
        <w:bottom w:val="none" w:sz="0" w:space="0" w:color="auto"/>
        <w:right w:val="none" w:sz="0" w:space="0" w:color="auto"/>
      </w:divBdr>
    </w:div>
    <w:div w:id="1042443707">
      <w:bodyDiv w:val="1"/>
      <w:marLeft w:val="0"/>
      <w:marRight w:val="0"/>
      <w:marTop w:val="0"/>
      <w:marBottom w:val="0"/>
      <w:divBdr>
        <w:top w:val="none" w:sz="0" w:space="0" w:color="auto"/>
        <w:left w:val="none" w:sz="0" w:space="0" w:color="auto"/>
        <w:bottom w:val="none" w:sz="0" w:space="0" w:color="auto"/>
        <w:right w:val="none" w:sz="0" w:space="0" w:color="auto"/>
      </w:divBdr>
    </w:div>
    <w:div w:id="1047727336">
      <w:bodyDiv w:val="1"/>
      <w:marLeft w:val="0"/>
      <w:marRight w:val="0"/>
      <w:marTop w:val="0"/>
      <w:marBottom w:val="0"/>
      <w:divBdr>
        <w:top w:val="none" w:sz="0" w:space="0" w:color="auto"/>
        <w:left w:val="none" w:sz="0" w:space="0" w:color="auto"/>
        <w:bottom w:val="none" w:sz="0" w:space="0" w:color="auto"/>
        <w:right w:val="none" w:sz="0" w:space="0" w:color="auto"/>
      </w:divBdr>
    </w:div>
    <w:div w:id="1053501737">
      <w:bodyDiv w:val="1"/>
      <w:marLeft w:val="0"/>
      <w:marRight w:val="0"/>
      <w:marTop w:val="0"/>
      <w:marBottom w:val="0"/>
      <w:divBdr>
        <w:top w:val="none" w:sz="0" w:space="0" w:color="auto"/>
        <w:left w:val="none" w:sz="0" w:space="0" w:color="auto"/>
        <w:bottom w:val="none" w:sz="0" w:space="0" w:color="auto"/>
        <w:right w:val="none" w:sz="0" w:space="0" w:color="auto"/>
      </w:divBdr>
    </w:div>
    <w:div w:id="1089811812">
      <w:bodyDiv w:val="1"/>
      <w:marLeft w:val="0"/>
      <w:marRight w:val="0"/>
      <w:marTop w:val="0"/>
      <w:marBottom w:val="0"/>
      <w:divBdr>
        <w:top w:val="none" w:sz="0" w:space="0" w:color="auto"/>
        <w:left w:val="none" w:sz="0" w:space="0" w:color="auto"/>
        <w:bottom w:val="none" w:sz="0" w:space="0" w:color="auto"/>
        <w:right w:val="none" w:sz="0" w:space="0" w:color="auto"/>
      </w:divBdr>
    </w:div>
    <w:div w:id="1100374063">
      <w:bodyDiv w:val="1"/>
      <w:marLeft w:val="0"/>
      <w:marRight w:val="0"/>
      <w:marTop w:val="0"/>
      <w:marBottom w:val="0"/>
      <w:divBdr>
        <w:top w:val="none" w:sz="0" w:space="0" w:color="auto"/>
        <w:left w:val="none" w:sz="0" w:space="0" w:color="auto"/>
        <w:bottom w:val="none" w:sz="0" w:space="0" w:color="auto"/>
        <w:right w:val="none" w:sz="0" w:space="0" w:color="auto"/>
      </w:divBdr>
    </w:div>
    <w:div w:id="1118110538">
      <w:bodyDiv w:val="1"/>
      <w:marLeft w:val="0"/>
      <w:marRight w:val="0"/>
      <w:marTop w:val="0"/>
      <w:marBottom w:val="0"/>
      <w:divBdr>
        <w:top w:val="none" w:sz="0" w:space="0" w:color="auto"/>
        <w:left w:val="none" w:sz="0" w:space="0" w:color="auto"/>
        <w:bottom w:val="none" w:sz="0" w:space="0" w:color="auto"/>
        <w:right w:val="none" w:sz="0" w:space="0" w:color="auto"/>
      </w:divBdr>
    </w:div>
    <w:div w:id="1134180748">
      <w:bodyDiv w:val="1"/>
      <w:marLeft w:val="0"/>
      <w:marRight w:val="0"/>
      <w:marTop w:val="0"/>
      <w:marBottom w:val="0"/>
      <w:divBdr>
        <w:top w:val="none" w:sz="0" w:space="0" w:color="auto"/>
        <w:left w:val="none" w:sz="0" w:space="0" w:color="auto"/>
        <w:bottom w:val="none" w:sz="0" w:space="0" w:color="auto"/>
        <w:right w:val="none" w:sz="0" w:space="0" w:color="auto"/>
      </w:divBdr>
    </w:div>
    <w:div w:id="1140610076">
      <w:bodyDiv w:val="1"/>
      <w:marLeft w:val="0"/>
      <w:marRight w:val="0"/>
      <w:marTop w:val="0"/>
      <w:marBottom w:val="0"/>
      <w:divBdr>
        <w:top w:val="none" w:sz="0" w:space="0" w:color="auto"/>
        <w:left w:val="none" w:sz="0" w:space="0" w:color="auto"/>
        <w:bottom w:val="none" w:sz="0" w:space="0" w:color="auto"/>
        <w:right w:val="none" w:sz="0" w:space="0" w:color="auto"/>
      </w:divBdr>
    </w:div>
    <w:div w:id="1143810563">
      <w:bodyDiv w:val="1"/>
      <w:marLeft w:val="0"/>
      <w:marRight w:val="0"/>
      <w:marTop w:val="0"/>
      <w:marBottom w:val="0"/>
      <w:divBdr>
        <w:top w:val="none" w:sz="0" w:space="0" w:color="auto"/>
        <w:left w:val="none" w:sz="0" w:space="0" w:color="auto"/>
        <w:bottom w:val="none" w:sz="0" w:space="0" w:color="auto"/>
        <w:right w:val="none" w:sz="0" w:space="0" w:color="auto"/>
      </w:divBdr>
    </w:div>
    <w:div w:id="1171676862">
      <w:bodyDiv w:val="1"/>
      <w:marLeft w:val="0"/>
      <w:marRight w:val="0"/>
      <w:marTop w:val="0"/>
      <w:marBottom w:val="0"/>
      <w:divBdr>
        <w:top w:val="none" w:sz="0" w:space="0" w:color="auto"/>
        <w:left w:val="none" w:sz="0" w:space="0" w:color="auto"/>
        <w:bottom w:val="none" w:sz="0" w:space="0" w:color="auto"/>
        <w:right w:val="none" w:sz="0" w:space="0" w:color="auto"/>
      </w:divBdr>
    </w:div>
    <w:div w:id="1175533865">
      <w:bodyDiv w:val="1"/>
      <w:marLeft w:val="0"/>
      <w:marRight w:val="0"/>
      <w:marTop w:val="0"/>
      <w:marBottom w:val="0"/>
      <w:divBdr>
        <w:top w:val="none" w:sz="0" w:space="0" w:color="auto"/>
        <w:left w:val="none" w:sz="0" w:space="0" w:color="auto"/>
        <w:bottom w:val="none" w:sz="0" w:space="0" w:color="auto"/>
        <w:right w:val="none" w:sz="0" w:space="0" w:color="auto"/>
      </w:divBdr>
    </w:div>
    <w:div w:id="1177039812">
      <w:bodyDiv w:val="1"/>
      <w:marLeft w:val="0"/>
      <w:marRight w:val="0"/>
      <w:marTop w:val="0"/>
      <w:marBottom w:val="0"/>
      <w:divBdr>
        <w:top w:val="none" w:sz="0" w:space="0" w:color="auto"/>
        <w:left w:val="none" w:sz="0" w:space="0" w:color="auto"/>
        <w:bottom w:val="none" w:sz="0" w:space="0" w:color="auto"/>
        <w:right w:val="none" w:sz="0" w:space="0" w:color="auto"/>
      </w:divBdr>
    </w:div>
    <w:div w:id="1184518959">
      <w:bodyDiv w:val="1"/>
      <w:marLeft w:val="0"/>
      <w:marRight w:val="0"/>
      <w:marTop w:val="0"/>
      <w:marBottom w:val="0"/>
      <w:divBdr>
        <w:top w:val="none" w:sz="0" w:space="0" w:color="auto"/>
        <w:left w:val="none" w:sz="0" w:space="0" w:color="auto"/>
        <w:bottom w:val="none" w:sz="0" w:space="0" w:color="auto"/>
        <w:right w:val="none" w:sz="0" w:space="0" w:color="auto"/>
      </w:divBdr>
    </w:div>
    <w:div w:id="1221984700">
      <w:bodyDiv w:val="1"/>
      <w:marLeft w:val="0"/>
      <w:marRight w:val="0"/>
      <w:marTop w:val="0"/>
      <w:marBottom w:val="0"/>
      <w:divBdr>
        <w:top w:val="none" w:sz="0" w:space="0" w:color="auto"/>
        <w:left w:val="none" w:sz="0" w:space="0" w:color="auto"/>
        <w:bottom w:val="none" w:sz="0" w:space="0" w:color="auto"/>
        <w:right w:val="none" w:sz="0" w:space="0" w:color="auto"/>
      </w:divBdr>
    </w:div>
    <w:div w:id="1241720091">
      <w:bodyDiv w:val="1"/>
      <w:marLeft w:val="0"/>
      <w:marRight w:val="0"/>
      <w:marTop w:val="0"/>
      <w:marBottom w:val="0"/>
      <w:divBdr>
        <w:top w:val="none" w:sz="0" w:space="0" w:color="auto"/>
        <w:left w:val="none" w:sz="0" w:space="0" w:color="auto"/>
        <w:bottom w:val="none" w:sz="0" w:space="0" w:color="auto"/>
        <w:right w:val="none" w:sz="0" w:space="0" w:color="auto"/>
      </w:divBdr>
    </w:div>
    <w:div w:id="1249464252">
      <w:bodyDiv w:val="1"/>
      <w:marLeft w:val="0"/>
      <w:marRight w:val="0"/>
      <w:marTop w:val="0"/>
      <w:marBottom w:val="0"/>
      <w:divBdr>
        <w:top w:val="none" w:sz="0" w:space="0" w:color="auto"/>
        <w:left w:val="none" w:sz="0" w:space="0" w:color="auto"/>
        <w:bottom w:val="none" w:sz="0" w:space="0" w:color="auto"/>
        <w:right w:val="none" w:sz="0" w:space="0" w:color="auto"/>
      </w:divBdr>
    </w:div>
    <w:div w:id="1253467581">
      <w:bodyDiv w:val="1"/>
      <w:marLeft w:val="0"/>
      <w:marRight w:val="0"/>
      <w:marTop w:val="0"/>
      <w:marBottom w:val="0"/>
      <w:divBdr>
        <w:top w:val="none" w:sz="0" w:space="0" w:color="auto"/>
        <w:left w:val="none" w:sz="0" w:space="0" w:color="auto"/>
        <w:bottom w:val="none" w:sz="0" w:space="0" w:color="auto"/>
        <w:right w:val="none" w:sz="0" w:space="0" w:color="auto"/>
      </w:divBdr>
    </w:div>
    <w:div w:id="1286734346">
      <w:bodyDiv w:val="1"/>
      <w:marLeft w:val="0"/>
      <w:marRight w:val="0"/>
      <w:marTop w:val="0"/>
      <w:marBottom w:val="0"/>
      <w:divBdr>
        <w:top w:val="none" w:sz="0" w:space="0" w:color="auto"/>
        <w:left w:val="none" w:sz="0" w:space="0" w:color="auto"/>
        <w:bottom w:val="none" w:sz="0" w:space="0" w:color="auto"/>
        <w:right w:val="none" w:sz="0" w:space="0" w:color="auto"/>
      </w:divBdr>
    </w:div>
    <w:div w:id="1326323423">
      <w:bodyDiv w:val="1"/>
      <w:marLeft w:val="0"/>
      <w:marRight w:val="0"/>
      <w:marTop w:val="0"/>
      <w:marBottom w:val="0"/>
      <w:divBdr>
        <w:top w:val="none" w:sz="0" w:space="0" w:color="auto"/>
        <w:left w:val="none" w:sz="0" w:space="0" w:color="auto"/>
        <w:bottom w:val="none" w:sz="0" w:space="0" w:color="auto"/>
        <w:right w:val="none" w:sz="0" w:space="0" w:color="auto"/>
      </w:divBdr>
    </w:div>
    <w:div w:id="1341276946">
      <w:bodyDiv w:val="1"/>
      <w:marLeft w:val="0"/>
      <w:marRight w:val="0"/>
      <w:marTop w:val="0"/>
      <w:marBottom w:val="0"/>
      <w:divBdr>
        <w:top w:val="none" w:sz="0" w:space="0" w:color="auto"/>
        <w:left w:val="none" w:sz="0" w:space="0" w:color="auto"/>
        <w:bottom w:val="none" w:sz="0" w:space="0" w:color="auto"/>
        <w:right w:val="none" w:sz="0" w:space="0" w:color="auto"/>
      </w:divBdr>
    </w:div>
    <w:div w:id="1359157939">
      <w:bodyDiv w:val="1"/>
      <w:marLeft w:val="0"/>
      <w:marRight w:val="0"/>
      <w:marTop w:val="0"/>
      <w:marBottom w:val="0"/>
      <w:divBdr>
        <w:top w:val="none" w:sz="0" w:space="0" w:color="auto"/>
        <w:left w:val="none" w:sz="0" w:space="0" w:color="auto"/>
        <w:bottom w:val="none" w:sz="0" w:space="0" w:color="auto"/>
        <w:right w:val="none" w:sz="0" w:space="0" w:color="auto"/>
      </w:divBdr>
    </w:div>
    <w:div w:id="1396663022">
      <w:bodyDiv w:val="1"/>
      <w:marLeft w:val="0"/>
      <w:marRight w:val="0"/>
      <w:marTop w:val="0"/>
      <w:marBottom w:val="0"/>
      <w:divBdr>
        <w:top w:val="none" w:sz="0" w:space="0" w:color="auto"/>
        <w:left w:val="none" w:sz="0" w:space="0" w:color="auto"/>
        <w:bottom w:val="none" w:sz="0" w:space="0" w:color="auto"/>
        <w:right w:val="none" w:sz="0" w:space="0" w:color="auto"/>
      </w:divBdr>
    </w:div>
    <w:div w:id="1457987267">
      <w:bodyDiv w:val="1"/>
      <w:marLeft w:val="0"/>
      <w:marRight w:val="0"/>
      <w:marTop w:val="0"/>
      <w:marBottom w:val="0"/>
      <w:divBdr>
        <w:top w:val="none" w:sz="0" w:space="0" w:color="auto"/>
        <w:left w:val="none" w:sz="0" w:space="0" w:color="auto"/>
        <w:bottom w:val="none" w:sz="0" w:space="0" w:color="auto"/>
        <w:right w:val="none" w:sz="0" w:space="0" w:color="auto"/>
      </w:divBdr>
    </w:div>
    <w:div w:id="1482769330">
      <w:bodyDiv w:val="1"/>
      <w:marLeft w:val="0"/>
      <w:marRight w:val="0"/>
      <w:marTop w:val="0"/>
      <w:marBottom w:val="0"/>
      <w:divBdr>
        <w:top w:val="none" w:sz="0" w:space="0" w:color="auto"/>
        <w:left w:val="none" w:sz="0" w:space="0" w:color="auto"/>
        <w:bottom w:val="none" w:sz="0" w:space="0" w:color="auto"/>
        <w:right w:val="none" w:sz="0" w:space="0" w:color="auto"/>
      </w:divBdr>
    </w:div>
    <w:div w:id="1513686946">
      <w:bodyDiv w:val="1"/>
      <w:marLeft w:val="0"/>
      <w:marRight w:val="0"/>
      <w:marTop w:val="0"/>
      <w:marBottom w:val="0"/>
      <w:divBdr>
        <w:top w:val="none" w:sz="0" w:space="0" w:color="auto"/>
        <w:left w:val="none" w:sz="0" w:space="0" w:color="auto"/>
        <w:bottom w:val="none" w:sz="0" w:space="0" w:color="auto"/>
        <w:right w:val="none" w:sz="0" w:space="0" w:color="auto"/>
      </w:divBdr>
    </w:div>
    <w:div w:id="1521771147">
      <w:bodyDiv w:val="1"/>
      <w:marLeft w:val="0"/>
      <w:marRight w:val="0"/>
      <w:marTop w:val="0"/>
      <w:marBottom w:val="0"/>
      <w:divBdr>
        <w:top w:val="none" w:sz="0" w:space="0" w:color="auto"/>
        <w:left w:val="none" w:sz="0" w:space="0" w:color="auto"/>
        <w:bottom w:val="none" w:sz="0" w:space="0" w:color="auto"/>
        <w:right w:val="none" w:sz="0" w:space="0" w:color="auto"/>
      </w:divBdr>
    </w:div>
    <w:div w:id="1530411509">
      <w:bodyDiv w:val="1"/>
      <w:marLeft w:val="0"/>
      <w:marRight w:val="0"/>
      <w:marTop w:val="0"/>
      <w:marBottom w:val="0"/>
      <w:divBdr>
        <w:top w:val="none" w:sz="0" w:space="0" w:color="auto"/>
        <w:left w:val="none" w:sz="0" w:space="0" w:color="auto"/>
        <w:bottom w:val="none" w:sz="0" w:space="0" w:color="auto"/>
        <w:right w:val="none" w:sz="0" w:space="0" w:color="auto"/>
      </w:divBdr>
    </w:div>
    <w:div w:id="1532184399">
      <w:bodyDiv w:val="1"/>
      <w:marLeft w:val="0"/>
      <w:marRight w:val="0"/>
      <w:marTop w:val="0"/>
      <w:marBottom w:val="0"/>
      <w:divBdr>
        <w:top w:val="none" w:sz="0" w:space="0" w:color="auto"/>
        <w:left w:val="none" w:sz="0" w:space="0" w:color="auto"/>
        <w:bottom w:val="none" w:sz="0" w:space="0" w:color="auto"/>
        <w:right w:val="none" w:sz="0" w:space="0" w:color="auto"/>
      </w:divBdr>
    </w:div>
    <w:div w:id="1553418200">
      <w:bodyDiv w:val="1"/>
      <w:marLeft w:val="0"/>
      <w:marRight w:val="0"/>
      <w:marTop w:val="0"/>
      <w:marBottom w:val="0"/>
      <w:divBdr>
        <w:top w:val="none" w:sz="0" w:space="0" w:color="auto"/>
        <w:left w:val="none" w:sz="0" w:space="0" w:color="auto"/>
        <w:bottom w:val="none" w:sz="0" w:space="0" w:color="auto"/>
        <w:right w:val="none" w:sz="0" w:space="0" w:color="auto"/>
      </w:divBdr>
    </w:div>
    <w:div w:id="1563099161">
      <w:bodyDiv w:val="1"/>
      <w:marLeft w:val="0"/>
      <w:marRight w:val="0"/>
      <w:marTop w:val="0"/>
      <w:marBottom w:val="0"/>
      <w:divBdr>
        <w:top w:val="none" w:sz="0" w:space="0" w:color="auto"/>
        <w:left w:val="none" w:sz="0" w:space="0" w:color="auto"/>
        <w:bottom w:val="none" w:sz="0" w:space="0" w:color="auto"/>
        <w:right w:val="none" w:sz="0" w:space="0" w:color="auto"/>
      </w:divBdr>
    </w:div>
    <w:div w:id="1598638669">
      <w:bodyDiv w:val="1"/>
      <w:marLeft w:val="0"/>
      <w:marRight w:val="0"/>
      <w:marTop w:val="0"/>
      <w:marBottom w:val="0"/>
      <w:divBdr>
        <w:top w:val="none" w:sz="0" w:space="0" w:color="auto"/>
        <w:left w:val="none" w:sz="0" w:space="0" w:color="auto"/>
        <w:bottom w:val="none" w:sz="0" w:space="0" w:color="auto"/>
        <w:right w:val="none" w:sz="0" w:space="0" w:color="auto"/>
      </w:divBdr>
    </w:div>
    <w:div w:id="1605646213">
      <w:bodyDiv w:val="1"/>
      <w:marLeft w:val="0"/>
      <w:marRight w:val="0"/>
      <w:marTop w:val="0"/>
      <w:marBottom w:val="0"/>
      <w:divBdr>
        <w:top w:val="none" w:sz="0" w:space="0" w:color="auto"/>
        <w:left w:val="none" w:sz="0" w:space="0" w:color="auto"/>
        <w:bottom w:val="none" w:sz="0" w:space="0" w:color="auto"/>
        <w:right w:val="none" w:sz="0" w:space="0" w:color="auto"/>
      </w:divBdr>
    </w:div>
    <w:div w:id="1611548519">
      <w:bodyDiv w:val="1"/>
      <w:marLeft w:val="0"/>
      <w:marRight w:val="0"/>
      <w:marTop w:val="0"/>
      <w:marBottom w:val="0"/>
      <w:divBdr>
        <w:top w:val="none" w:sz="0" w:space="0" w:color="auto"/>
        <w:left w:val="none" w:sz="0" w:space="0" w:color="auto"/>
        <w:bottom w:val="none" w:sz="0" w:space="0" w:color="auto"/>
        <w:right w:val="none" w:sz="0" w:space="0" w:color="auto"/>
      </w:divBdr>
    </w:div>
    <w:div w:id="1684818744">
      <w:bodyDiv w:val="1"/>
      <w:marLeft w:val="0"/>
      <w:marRight w:val="0"/>
      <w:marTop w:val="0"/>
      <w:marBottom w:val="0"/>
      <w:divBdr>
        <w:top w:val="none" w:sz="0" w:space="0" w:color="auto"/>
        <w:left w:val="none" w:sz="0" w:space="0" w:color="auto"/>
        <w:bottom w:val="none" w:sz="0" w:space="0" w:color="auto"/>
        <w:right w:val="none" w:sz="0" w:space="0" w:color="auto"/>
      </w:divBdr>
    </w:div>
    <w:div w:id="1742411120">
      <w:bodyDiv w:val="1"/>
      <w:marLeft w:val="0"/>
      <w:marRight w:val="0"/>
      <w:marTop w:val="0"/>
      <w:marBottom w:val="0"/>
      <w:divBdr>
        <w:top w:val="none" w:sz="0" w:space="0" w:color="auto"/>
        <w:left w:val="none" w:sz="0" w:space="0" w:color="auto"/>
        <w:bottom w:val="none" w:sz="0" w:space="0" w:color="auto"/>
        <w:right w:val="none" w:sz="0" w:space="0" w:color="auto"/>
      </w:divBdr>
    </w:div>
    <w:div w:id="1792941967">
      <w:bodyDiv w:val="1"/>
      <w:marLeft w:val="0"/>
      <w:marRight w:val="0"/>
      <w:marTop w:val="0"/>
      <w:marBottom w:val="0"/>
      <w:divBdr>
        <w:top w:val="none" w:sz="0" w:space="0" w:color="auto"/>
        <w:left w:val="none" w:sz="0" w:space="0" w:color="auto"/>
        <w:bottom w:val="none" w:sz="0" w:space="0" w:color="auto"/>
        <w:right w:val="none" w:sz="0" w:space="0" w:color="auto"/>
      </w:divBdr>
    </w:div>
    <w:div w:id="1806780035">
      <w:bodyDiv w:val="1"/>
      <w:marLeft w:val="0"/>
      <w:marRight w:val="0"/>
      <w:marTop w:val="0"/>
      <w:marBottom w:val="0"/>
      <w:divBdr>
        <w:top w:val="none" w:sz="0" w:space="0" w:color="auto"/>
        <w:left w:val="none" w:sz="0" w:space="0" w:color="auto"/>
        <w:bottom w:val="none" w:sz="0" w:space="0" w:color="auto"/>
        <w:right w:val="none" w:sz="0" w:space="0" w:color="auto"/>
      </w:divBdr>
    </w:div>
    <w:div w:id="1827433236">
      <w:bodyDiv w:val="1"/>
      <w:marLeft w:val="0"/>
      <w:marRight w:val="0"/>
      <w:marTop w:val="0"/>
      <w:marBottom w:val="0"/>
      <w:divBdr>
        <w:top w:val="none" w:sz="0" w:space="0" w:color="auto"/>
        <w:left w:val="none" w:sz="0" w:space="0" w:color="auto"/>
        <w:bottom w:val="none" w:sz="0" w:space="0" w:color="auto"/>
        <w:right w:val="none" w:sz="0" w:space="0" w:color="auto"/>
      </w:divBdr>
    </w:div>
    <w:div w:id="1840847274">
      <w:bodyDiv w:val="1"/>
      <w:marLeft w:val="0"/>
      <w:marRight w:val="0"/>
      <w:marTop w:val="0"/>
      <w:marBottom w:val="0"/>
      <w:divBdr>
        <w:top w:val="none" w:sz="0" w:space="0" w:color="auto"/>
        <w:left w:val="none" w:sz="0" w:space="0" w:color="auto"/>
        <w:bottom w:val="none" w:sz="0" w:space="0" w:color="auto"/>
        <w:right w:val="none" w:sz="0" w:space="0" w:color="auto"/>
      </w:divBdr>
    </w:div>
    <w:div w:id="1842894019">
      <w:bodyDiv w:val="1"/>
      <w:marLeft w:val="0"/>
      <w:marRight w:val="0"/>
      <w:marTop w:val="0"/>
      <w:marBottom w:val="0"/>
      <w:divBdr>
        <w:top w:val="none" w:sz="0" w:space="0" w:color="auto"/>
        <w:left w:val="none" w:sz="0" w:space="0" w:color="auto"/>
        <w:bottom w:val="none" w:sz="0" w:space="0" w:color="auto"/>
        <w:right w:val="none" w:sz="0" w:space="0" w:color="auto"/>
      </w:divBdr>
    </w:div>
    <w:div w:id="1856648217">
      <w:bodyDiv w:val="1"/>
      <w:marLeft w:val="0"/>
      <w:marRight w:val="0"/>
      <w:marTop w:val="0"/>
      <w:marBottom w:val="0"/>
      <w:divBdr>
        <w:top w:val="none" w:sz="0" w:space="0" w:color="auto"/>
        <w:left w:val="none" w:sz="0" w:space="0" w:color="auto"/>
        <w:bottom w:val="none" w:sz="0" w:space="0" w:color="auto"/>
        <w:right w:val="none" w:sz="0" w:space="0" w:color="auto"/>
      </w:divBdr>
    </w:div>
    <w:div w:id="1865821521">
      <w:bodyDiv w:val="1"/>
      <w:marLeft w:val="0"/>
      <w:marRight w:val="0"/>
      <w:marTop w:val="0"/>
      <w:marBottom w:val="0"/>
      <w:divBdr>
        <w:top w:val="none" w:sz="0" w:space="0" w:color="auto"/>
        <w:left w:val="none" w:sz="0" w:space="0" w:color="auto"/>
        <w:bottom w:val="none" w:sz="0" w:space="0" w:color="auto"/>
        <w:right w:val="none" w:sz="0" w:space="0" w:color="auto"/>
      </w:divBdr>
    </w:div>
    <w:div w:id="1918594526">
      <w:bodyDiv w:val="1"/>
      <w:marLeft w:val="0"/>
      <w:marRight w:val="0"/>
      <w:marTop w:val="0"/>
      <w:marBottom w:val="0"/>
      <w:divBdr>
        <w:top w:val="none" w:sz="0" w:space="0" w:color="auto"/>
        <w:left w:val="none" w:sz="0" w:space="0" w:color="auto"/>
        <w:bottom w:val="none" w:sz="0" w:space="0" w:color="auto"/>
        <w:right w:val="none" w:sz="0" w:space="0" w:color="auto"/>
      </w:divBdr>
    </w:div>
    <w:div w:id="1925260912">
      <w:bodyDiv w:val="1"/>
      <w:marLeft w:val="0"/>
      <w:marRight w:val="0"/>
      <w:marTop w:val="0"/>
      <w:marBottom w:val="0"/>
      <w:divBdr>
        <w:top w:val="none" w:sz="0" w:space="0" w:color="auto"/>
        <w:left w:val="none" w:sz="0" w:space="0" w:color="auto"/>
        <w:bottom w:val="none" w:sz="0" w:space="0" w:color="auto"/>
        <w:right w:val="none" w:sz="0" w:space="0" w:color="auto"/>
      </w:divBdr>
    </w:div>
    <w:div w:id="1925263968">
      <w:bodyDiv w:val="1"/>
      <w:marLeft w:val="0"/>
      <w:marRight w:val="0"/>
      <w:marTop w:val="0"/>
      <w:marBottom w:val="0"/>
      <w:divBdr>
        <w:top w:val="none" w:sz="0" w:space="0" w:color="auto"/>
        <w:left w:val="none" w:sz="0" w:space="0" w:color="auto"/>
        <w:bottom w:val="none" w:sz="0" w:space="0" w:color="auto"/>
        <w:right w:val="none" w:sz="0" w:space="0" w:color="auto"/>
      </w:divBdr>
    </w:div>
    <w:div w:id="1926374764">
      <w:bodyDiv w:val="1"/>
      <w:marLeft w:val="0"/>
      <w:marRight w:val="0"/>
      <w:marTop w:val="0"/>
      <w:marBottom w:val="0"/>
      <w:divBdr>
        <w:top w:val="none" w:sz="0" w:space="0" w:color="auto"/>
        <w:left w:val="none" w:sz="0" w:space="0" w:color="auto"/>
        <w:bottom w:val="none" w:sz="0" w:space="0" w:color="auto"/>
        <w:right w:val="none" w:sz="0" w:space="0" w:color="auto"/>
      </w:divBdr>
    </w:div>
    <w:div w:id="1928493588">
      <w:bodyDiv w:val="1"/>
      <w:marLeft w:val="0"/>
      <w:marRight w:val="0"/>
      <w:marTop w:val="0"/>
      <w:marBottom w:val="0"/>
      <w:divBdr>
        <w:top w:val="none" w:sz="0" w:space="0" w:color="auto"/>
        <w:left w:val="none" w:sz="0" w:space="0" w:color="auto"/>
        <w:bottom w:val="none" w:sz="0" w:space="0" w:color="auto"/>
        <w:right w:val="none" w:sz="0" w:space="0" w:color="auto"/>
      </w:divBdr>
    </w:div>
    <w:div w:id="1942105923">
      <w:bodyDiv w:val="1"/>
      <w:marLeft w:val="0"/>
      <w:marRight w:val="0"/>
      <w:marTop w:val="0"/>
      <w:marBottom w:val="0"/>
      <w:divBdr>
        <w:top w:val="none" w:sz="0" w:space="0" w:color="auto"/>
        <w:left w:val="none" w:sz="0" w:space="0" w:color="auto"/>
        <w:bottom w:val="none" w:sz="0" w:space="0" w:color="auto"/>
        <w:right w:val="none" w:sz="0" w:space="0" w:color="auto"/>
      </w:divBdr>
    </w:div>
    <w:div w:id="1942686151">
      <w:bodyDiv w:val="1"/>
      <w:marLeft w:val="0"/>
      <w:marRight w:val="0"/>
      <w:marTop w:val="0"/>
      <w:marBottom w:val="0"/>
      <w:divBdr>
        <w:top w:val="none" w:sz="0" w:space="0" w:color="auto"/>
        <w:left w:val="none" w:sz="0" w:space="0" w:color="auto"/>
        <w:bottom w:val="none" w:sz="0" w:space="0" w:color="auto"/>
        <w:right w:val="none" w:sz="0" w:space="0" w:color="auto"/>
      </w:divBdr>
    </w:div>
    <w:div w:id="1980525519">
      <w:bodyDiv w:val="1"/>
      <w:marLeft w:val="0"/>
      <w:marRight w:val="0"/>
      <w:marTop w:val="0"/>
      <w:marBottom w:val="0"/>
      <w:divBdr>
        <w:top w:val="none" w:sz="0" w:space="0" w:color="auto"/>
        <w:left w:val="none" w:sz="0" w:space="0" w:color="auto"/>
        <w:bottom w:val="none" w:sz="0" w:space="0" w:color="auto"/>
        <w:right w:val="none" w:sz="0" w:space="0" w:color="auto"/>
      </w:divBdr>
    </w:div>
    <w:div w:id="2053841950">
      <w:bodyDiv w:val="1"/>
      <w:marLeft w:val="0"/>
      <w:marRight w:val="0"/>
      <w:marTop w:val="0"/>
      <w:marBottom w:val="0"/>
      <w:divBdr>
        <w:top w:val="none" w:sz="0" w:space="0" w:color="auto"/>
        <w:left w:val="none" w:sz="0" w:space="0" w:color="auto"/>
        <w:bottom w:val="none" w:sz="0" w:space="0" w:color="auto"/>
        <w:right w:val="none" w:sz="0" w:space="0" w:color="auto"/>
      </w:divBdr>
    </w:div>
    <w:div w:id="2066828773">
      <w:bodyDiv w:val="1"/>
      <w:marLeft w:val="0"/>
      <w:marRight w:val="0"/>
      <w:marTop w:val="0"/>
      <w:marBottom w:val="0"/>
      <w:divBdr>
        <w:top w:val="none" w:sz="0" w:space="0" w:color="auto"/>
        <w:left w:val="none" w:sz="0" w:space="0" w:color="auto"/>
        <w:bottom w:val="none" w:sz="0" w:space="0" w:color="auto"/>
        <w:right w:val="none" w:sz="0" w:space="0" w:color="auto"/>
      </w:divBdr>
    </w:div>
    <w:div w:id="2094743724">
      <w:bodyDiv w:val="1"/>
      <w:marLeft w:val="0"/>
      <w:marRight w:val="0"/>
      <w:marTop w:val="0"/>
      <w:marBottom w:val="0"/>
      <w:divBdr>
        <w:top w:val="none" w:sz="0" w:space="0" w:color="auto"/>
        <w:left w:val="none" w:sz="0" w:space="0" w:color="auto"/>
        <w:bottom w:val="none" w:sz="0" w:space="0" w:color="auto"/>
        <w:right w:val="none" w:sz="0" w:space="0" w:color="auto"/>
      </w:divBdr>
    </w:div>
    <w:div w:id="2100250145">
      <w:bodyDiv w:val="1"/>
      <w:marLeft w:val="0"/>
      <w:marRight w:val="0"/>
      <w:marTop w:val="0"/>
      <w:marBottom w:val="0"/>
      <w:divBdr>
        <w:top w:val="none" w:sz="0" w:space="0" w:color="auto"/>
        <w:left w:val="none" w:sz="0" w:space="0" w:color="auto"/>
        <w:bottom w:val="none" w:sz="0" w:space="0" w:color="auto"/>
        <w:right w:val="none" w:sz="0" w:space="0" w:color="auto"/>
      </w:divBdr>
    </w:div>
    <w:div w:id="2103641139">
      <w:bodyDiv w:val="1"/>
      <w:marLeft w:val="0"/>
      <w:marRight w:val="0"/>
      <w:marTop w:val="0"/>
      <w:marBottom w:val="0"/>
      <w:divBdr>
        <w:top w:val="none" w:sz="0" w:space="0" w:color="auto"/>
        <w:left w:val="none" w:sz="0" w:space="0" w:color="auto"/>
        <w:bottom w:val="none" w:sz="0" w:space="0" w:color="auto"/>
        <w:right w:val="none" w:sz="0" w:space="0" w:color="auto"/>
      </w:divBdr>
    </w:div>
    <w:div w:id="2127965888">
      <w:bodyDiv w:val="1"/>
      <w:marLeft w:val="0"/>
      <w:marRight w:val="0"/>
      <w:marTop w:val="0"/>
      <w:marBottom w:val="0"/>
      <w:divBdr>
        <w:top w:val="none" w:sz="0" w:space="0" w:color="auto"/>
        <w:left w:val="none" w:sz="0" w:space="0" w:color="auto"/>
        <w:bottom w:val="none" w:sz="0" w:space="0" w:color="auto"/>
        <w:right w:val="none" w:sz="0" w:space="0" w:color="auto"/>
      </w:divBdr>
    </w:div>
    <w:div w:id="2129005327">
      <w:bodyDiv w:val="1"/>
      <w:marLeft w:val="0"/>
      <w:marRight w:val="0"/>
      <w:marTop w:val="0"/>
      <w:marBottom w:val="0"/>
      <w:divBdr>
        <w:top w:val="none" w:sz="0" w:space="0" w:color="auto"/>
        <w:left w:val="none" w:sz="0" w:space="0" w:color="auto"/>
        <w:bottom w:val="none" w:sz="0" w:space="0" w:color="auto"/>
        <w:right w:val="none" w:sz="0" w:space="0" w:color="auto"/>
      </w:divBdr>
    </w:div>
    <w:div w:id="2146897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ket/NRC-2025-0677/document" TargetMode="External"/><Relationship Id="rId3" Type="http://schemas.openxmlformats.org/officeDocument/2006/relationships/styles" Target="styles.xml"/><Relationship Id="rId7" Type="http://schemas.openxmlformats.org/officeDocument/2006/relationships/hyperlink" Target="https://www.govinfo.gov/content/pkg/FR-2026-06-22/pdf/2026-1243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info.gov/content/pkg/FR-2026-06-22/html/2026-12434.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34905</Words>
  <Characters>198959</Characters>
  <Application>Microsoft Office Word</Application>
  <DocSecurity>0</DocSecurity>
  <Lines>1657</Lines>
  <Paragraphs>466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233398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9</cp:revision>
  <dcterms:created xsi:type="dcterms:W3CDTF">2013-12-23T23:15:00Z</dcterms:created>
  <dcterms:modified xsi:type="dcterms:W3CDTF">2026-07-07T05:03:00Z</dcterms:modified>
  <cp:category/>
</cp:coreProperties>
</file>