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8F885" w14:textId="77777777" w:rsidR="00A9466A" w:rsidRDefault="00B53A69" w:rsidP="00A946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</w:pPr>
      <w:r w:rsidRPr="00B53A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Сводка</w:t>
      </w:r>
      <w:r w:rsidRPr="00B53A69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B53A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отзывов</w:t>
      </w:r>
      <w:r w:rsidRPr="00B53A69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</w:p>
    <w:p w14:paraId="08FF61FF" w14:textId="21DDF632" w:rsidR="000C3533" w:rsidRDefault="00B53A69" w:rsidP="00A946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53A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</w:t>
      </w:r>
      <w:r w:rsidRPr="00B53A69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="00A9466A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Рекомендациям по стандартизации Р РК «</w:t>
      </w:r>
      <w:r w:rsidR="009933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Туристские тропы</w:t>
      </w:r>
      <w:r w:rsidR="00A946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A9466A" w:rsidRPr="00A946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Общие требования</w:t>
      </w:r>
      <w:r w:rsidR="00A946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0435CF94" w14:textId="77777777" w:rsidR="00A9466A" w:rsidRPr="00B53A69" w:rsidRDefault="00A9466A" w:rsidP="00A946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tbl>
      <w:tblPr>
        <w:tblStyle w:val="a3"/>
        <w:tblW w:w="14531" w:type="dxa"/>
        <w:tblLook w:val="04A0" w:firstRow="1" w:lastRow="0" w:firstColumn="1" w:lastColumn="0" w:noHBand="0" w:noVBand="1"/>
      </w:tblPr>
      <w:tblGrid>
        <w:gridCol w:w="817"/>
        <w:gridCol w:w="2551"/>
        <w:gridCol w:w="7371"/>
        <w:gridCol w:w="3792"/>
      </w:tblGrid>
      <w:tr w:rsidR="00A61595" w:rsidRPr="004F44E6" w14:paraId="5F093C80" w14:textId="77777777" w:rsidTr="001549B1">
        <w:tc>
          <w:tcPr>
            <w:tcW w:w="817" w:type="dxa"/>
          </w:tcPr>
          <w:p w14:paraId="52F1B575" w14:textId="273187E8" w:rsidR="00A61595" w:rsidRPr="004F44E6" w:rsidRDefault="00A61595" w:rsidP="004F44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14:paraId="1DCB1D80" w14:textId="18E19674" w:rsidR="00A61595" w:rsidRPr="004F44E6" w:rsidRDefault="00A61595" w:rsidP="004F44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7371" w:type="dxa"/>
          </w:tcPr>
          <w:p w14:paraId="143782BB" w14:textId="7F84ADA7" w:rsidR="00A61595" w:rsidRPr="004F44E6" w:rsidRDefault="00A61595" w:rsidP="004F44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792" w:type="dxa"/>
          </w:tcPr>
          <w:p w14:paraId="309F017F" w14:textId="1315BDD2" w:rsidR="00A61595" w:rsidRPr="004F44E6" w:rsidRDefault="00A61595" w:rsidP="004F44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A61595" w:rsidRPr="004F44E6" w14:paraId="18130195" w14:textId="77777777" w:rsidTr="001549B1">
        <w:tc>
          <w:tcPr>
            <w:tcW w:w="817" w:type="dxa"/>
          </w:tcPr>
          <w:p w14:paraId="0062F2C4" w14:textId="485C7A17" w:rsidR="00A61595" w:rsidRPr="004F44E6" w:rsidRDefault="00A61595" w:rsidP="004F44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F07EAC5" w14:textId="1EC48CF7" w:rsidR="00A61595" w:rsidRPr="004F44E6" w:rsidRDefault="00A61595" w:rsidP="004F44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1DC66FCC" w14:textId="75609394" w:rsidR="00A61595" w:rsidRPr="004F44E6" w:rsidRDefault="00A61595" w:rsidP="004F44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2" w:type="dxa"/>
          </w:tcPr>
          <w:p w14:paraId="60BB9A15" w14:textId="150A8948" w:rsidR="00A61595" w:rsidRPr="004F44E6" w:rsidRDefault="00A61595" w:rsidP="004F44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61595" w:rsidRPr="004F44E6" w14:paraId="75ABD1FB" w14:textId="77777777" w:rsidTr="001549B1">
        <w:tc>
          <w:tcPr>
            <w:tcW w:w="14531" w:type="dxa"/>
            <w:gridSpan w:val="4"/>
            <w:shd w:val="clear" w:color="auto" w:fill="ACB9CA" w:themeFill="text2" w:themeFillTint="66"/>
          </w:tcPr>
          <w:p w14:paraId="23079A01" w14:textId="4F688C35" w:rsidR="00A61595" w:rsidRPr="0043128B" w:rsidRDefault="00A61595" w:rsidP="0043128B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Государственные органы</w:t>
            </w:r>
          </w:p>
        </w:tc>
      </w:tr>
      <w:tr w:rsidR="00754CEC" w:rsidRPr="004F44E6" w14:paraId="169F7DDB" w14:textId="77777777" w:rsidTr="00F34F9A">
        <w:tc>
          <w:tcPr>
            <w:tcW w:w="14531" w:type="dxa"/>
            <w:gridSpan w:val="4"/>
            <w:shd w:val="clear" w:color="auto" w:fill="auto"/>
          </w:tcPr>
          <w:p w14:paraId="1BD568A3" w14:textId="77777777" w:rsidR="00754CEC" w:rsidRDefault="00F34F9A" w:rsidP="00F34F9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4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индустрии туризма Министерства культуры и спорта РК</w:t>
            </w:r>
          </w:p>
          <w:p w14:paraId="3111E589" w14:textId="2BF758AE" w:rsidR="005A6A4D" w:rsidRPr="005A6A4D" w:rsidRDefault="005A6A4D" w:rsidP="00F34F9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(исх. № 15-05-17/1488 от 15.12.2022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Pr="005A6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34F9A" w:rsidRPr="004F44E6" w14:paraId="02290E18" w14:textId="77777777" w:rsidTr="00F34F9A">
        <w:tc>
          <w:tcPr>
            <w:tcW w:w="817" w:type="dxa"/>
            <w:shd w:val="clear" w:color="auto" w:fill="auto"/>
          </w:tcPr>
          <w:p w14:paraId="2ED9CC17" w14:textId="745085B7" w:rsidR="00F34F9A" w:rsidRPr="00F34F9A" w:rsidRDefault="00F34F9A" w:rsidP="00F34F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74775011" w14:textId="5D69E739" w:rsidR="00F34F9A" w:rsidRPr="00F34F9A" w:rsidRDefault="00F34F9A" w:rsidP="00F34F9A">
            <w:pPr>
              <w:pStyle w:val="a4"/>
              <w:ind w:left="-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4F9A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  <w:shd w:val="clear" w:color="auto" w:fill="auto"/>
          </w:tcPr>
          <w:p w14:paraId="2047817B" w14:textId="42D8655A" w:rsidR="00F34F9A" w:rsidRPr="00F34F9A" w:rsidRDefault="00F34F9A" w:rsidP="00F34F9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4F9A"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  <w:shd w:val="clear" w:color="auto" w:fill="auto"/>
          </w:tcPr>
          <w:p w14:paraId="2682C76B" w14:textId="0CE40B31" w:rsidR="00F34F9A" w:rsidRPr="00F34F9A" w:rsidRDefault="00F34F9A" w:rsidP="00F34F9A">
            <w:pPr>
              <w:pStyle w:val="a4"/>
              <w:ind w:left="-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34F9A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A61595" w:rsidRPr="004F44E6" w14:paraId="49A7C6E0" w14:textId="77777777" w:rsidTr="00C43E56">
        <w:tc>
          <w:tcPr>
            <w:tcW w:w="14531" w:type="dxa"/>
            <w:gridSpan w:val="4"/>
            <w:shd w:val="clear" w:color="auto" w:fill="auto"/>
          </w:tcPr>
          <w:p w14:paraId="50690F1B" w14:textId="77777777" w:rsidR="005D21BA" w:rsidRDefault="005D21BA" w:rsidP="005D21BA">
            <w:pPr>
              <w:pStyle w:val="TableParagraph"/>
              <w:spacing w:before="0"/>
              <w:ind w:left="720"/>
              <w:jc w:val="center"/>
              <w:rPr>
                <w:b/>
                <w:bCs/>
                <w:sz w:val="24"/>
                <w:szCs w:val="24"/>
              </w:rPr>
            </w:pPr>
            <w:r w:rsidRPr="005D21BA">
              <w:rPr>
                <w:b/>
                <w:bCs/>
                <w:sz w:val="24"/>
                <w:szCs w:val="24"/>
              </w:rPr>
              <w:t xml:space="preserve">Министерство информации и общественного развития РК </w:t>
            </w:r>
          </w:p>
          <w:p w14:paraId="6094DB23" w14:textId="7D88EE71" w:rsidR="00CA5510" w:rsidRPr="00B53A69" w:rsidRDefault="005D21BA" w:rsidP="00F60352">
            <w:pPr>
              <w:pStyle w:val="TableParagraph"/>
              <w:spacing w:before="0"/>
              <w:ind w:left="720"/>
              <w:jc w:val="center"/>
              <w:rPr>
                <w:sz w:val="24"/>
                <w:szCs w:val="24"/>
              </w:rPr>
            </w:pPr>
            <w:r w:rsidRPr="005D21BA">
              <w:rPr>
                <w:b/>
                <w:bCs/>
                <w:sz w:val="24"/>
                <w:szCs w:val="24"/>
              </w:rPr>
              <w:t>(исх. №11-01-11/11334 от 07.12.2022 г)</w:t>
            </w:r>
          </w:p>
        </w:tc>
      </w:tr>
      <w:tr w:rsidR="005D21BA" w:rsidRPr="004F44E6" w14:paraId="5A10AB13" w14:textId="77777777" w:rsidTr="005D21BA">
        <w:tc>
          <w:tcPr>
            <w:tcW w:w="817" w:type="dxa"/>
            <w:shd w:val="clear" w:color="auto" w:fill="auto"/>
          </w:tcPr>
          <w:p w14:paraId="6FF78245" w14:textId="3E119F1A" w:rsidR="005D21BA" w:rsidRPr="005652AC" w:rsidRDefault="00881B9C" w:rsidP="0043128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054D7DCB" w14:textId="79AACE95" w:rsidR="005D21BA" w:rsidRPr="00C43E56" w:rsidRDefault="005D21BA" w:rsidP="005D21BA">
            <w:pPr>
              <w:pStyle w:val="TableParagraph"/>
              <w:spacing w:before="0"/>
              <w:ind w:left="-7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  <w:shd w:val="clear" w:color="auto" w:fill="auto"/>
          </w:tcPr>
          <w:p w14:paraId="08DF7771" w14:textId="29696A0C" w:rsidR="005D21BA" w:rsidRPr="005D21BA" w:rsidRDefault="005D21BA" w:rsidP="0043128B">
            <w:pPr>
              <w:pStyle w:val="TableParagraph"/>
              <w:spacing w:before="0"/>
              <w:ind w:left="720"/>
              <w:jc w:val="center"/>
              <w:rPr>
                <w:sz w:val="24"/>
                <w:szCs w:val="24"/>
              </w:rPr>
            </w:pPr>
            <w:r>
              <w:t>Без замечаний и предложений</w:t>
            </w:r>
          </w:p>
        </w:tc>
        <w:tc>
          <w:tcPr>
            <w:tcW w:w="3792" w:type="dxa"/>
            <w:shd w:val="clear" w:color="auto" w:fill="auto"/>
          </w:tcPr>
          <w:p w14:paraId="2913076D" w14:textId="2CC34CAC" w:rsidR="005D21BA" w:rsidRPr="005D21BA" w:rsidRDefault="005D21BA" w:rsidP="00881B9C">
            <w:pPr>
              <w:pStyle w:val="TableParagraph"/>
              <w:numPr>
                <w:ilvl w:val="0"/>
                <w:numId w:val="44"/>
              </w:numPr>
              <w:tabs>
                <w:tab w:val="left" w:pos="65"/>
              </w:tabs>
              <w:spacing w:before="0"/>
              <w:ind w:left="65" w:hanging="88"/>
              <w:rPr>
                <w:sz w:val="24"/>
                <w:szCs w:val="24"/>
              </w:rPr>
            </w:pPr>
            <w:r w:rsidRPr="005D21BA">
              <w:rPr>
                <w:sz w:val="24"/>
                <w:szCs w:val="24"/>
              </w:rPr>
              <w:t>Принято</w:t>
            </w:r>
          </w:p>
        </w:tc>
      </w:tr>
      <w:tr w:rsidR="00F60352" w:rsidRPr="004F44E6" w14:paraId="3CFE773B" w14:textId="77777777" w:rsidTr="00B0107C">
        <w:tc>
          <w:tcPr>
            <w:tcW w:w="14531" w:type="dxa"/>
            <w:gridSpan w:val="4"/>
            <w:shd w:val="clear" w:color="auto" w:fill="auto"/>
          </w:tcPr>
          <w:p w14:paraId="15181BB3" w14:textId="334B9B9B" w:rsidR="00F60352" w:rsidRDefault="00F60352" w:rsidP="00F60352">
            <w:pPr>
              <w:pStyle w:val="TableParagraph"/>
              <w:tabs>
                <w:tab w:val="left" w:pos="220"/>
              </w:tabs>
              <w:spacing w:before="0"/>
              <w:ind w:left="65"/>
              <w:jc w:val="center"/>
              <w:rPr>
                <w:b/>
                <w:bCs/>
                <w:sz w:val="24"/>
                <w:szCs w:val="24"/>
              </w:rPr>
            </w:pPr>
            <w:r w:rsidRPr="00F60352">
              <w:rPr>
                <w:b/>
                <w:bCs/>
                <w:sz w:val="24"/>
                <w:szCs w:val="24"/>
              </w:rPr>
              <w:t>Комитет лесного хозяйства и животного мира Министерства экологии, геологии и природных ресурсов РК</w:t>
            </w:r>
          </w:p>
          <w:p w14:paraId="73E54113" w14:textId="11326941" w:rsidR="00F60352" w:rsidRPr="00F60352" w:rsidRDefault="00F60352" w:rsidP="00F60352">
            <w:pPr>
              <w:pStyle w:val="TableParagraph"/>
              <w:spacing w:before="0"/>
              <w:ind w:left="720"/>
              <w:jc w:val="center"/>
              <w:rPr>
                <w:b/>
                <w:bCs/>
                <w:sz w:val="24"/>
                <w:szCs w:val="24"/>
              </w:rPr>
            </w:pPr>
            <w:r w:rsidRPr="005D21BA">
              <w:rPr>
                <w:b/>
                <w:bCs/>
                <w:sz w:val="24"/>
                <w:szCs w:val="24"/>
              </w:rPr>
              <w:t xml:space="preserve">(исх. </w:t>
            </w:r>
            <w:r w:rsidRPr="00F60352">
              <w:rPr>
                <w:b/>
                <w:bCs/>
                <w:sz w:val="24"/>
                <w:szCs w:val="24"/>
              </w:rPr>
              <w:t>№ 27-2-20/13649-КЛХЖМ от 13.12.2022</w:t>
            </w:r>
            <w:r w:rsidRPr="005D21BA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F60352" w:rsidRPr="004F44E6" w14:paraId="4621A8FD" w14:textId="77777777" w:rsidTr="005D21BA">
        <w:tc>
          <w:tcPr>
            <w:tcW w:w="817" w:type="dxa"/>
            <w:shd w:val="clear" w:color="auto" w:fill="auto"/>
          </w:tcPr>
          <w:p w14:paraId="5F0EBB89" w14:textId="6272429E" w:rsidR="00F60352" w:rsidRDefault="00881B9C" w:rsidP="00F6035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533D546E" w14:textId="16422826" w:rsidR="00F60352" w:rsidRDefault="00F60352" w:rsidP="00F60352">
            <w:pPr>
              <w:pStyle w:val="TableParagraph"/>
              <w:spacing w:before="0"/>
              <w:ind w:lef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  <w:shd w:val="clear" w:color="auto" w:fill="auto"/>
          </w:tcPr>
          <w:p w14:paraId="72DCDBBF" w14:textId="030AECE9" w:rsidR="00F60352" w:rsidRDefault="00F60352" w:rsidP="00F60352">
            <w:pPr>
              <w:pStyle w:val="TableParagraph"/>
              <w:spacing w:before="0"/>
              <w:ind w:left="720"/>
              <w:jc w:val="center"/>
            </w:pPr>
            <w:r>
              <w:t>Без замечаний и предложений</w:t>
            </w:r>
          </w:p>
        </w:tc>
        <w:tc>
          <w:tcPr>
            <w:tcW w:w="3792" w:type="dxa"/>
            <w:shd w:val="clear" w:color="auto" w:fill="auto"/>
          </w:tcPr>
          <w:p w14:paraId="1DE71BC9" w14:textId="4BB48637" w:rsidR="00F60352" w:rsidRPr="005D21BA" w:rsidRDefault="00881B9C" w:rsidP="00B46CC0">
            <w:pPr>
              <w:pStyle w:val="TableParagraph"/>
              <w:tabs>
                <w:tab w:val="left" w:pos="220"/>
              </w:tabs>
              <w:spacing w:before="0"/>
              <w:ind w:lef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46CC0">
              <w:rPr>
                <w:sz w:val="24"/>
                <w:szCs w:val="24"/>
              </w:rPr>
              <w:t xml:space="preserve"> </w:t>
            </w:r>
            <w:r w:rsidR="00F60352" w:rsidRPr="005D21BA">
              <w:rPr>
                <w:sz w:val="24"/>
                <w:szCs w:val="24"/>
              </w:rPr>
              <w:t>Принято</w:t>
            </w:r>
          </w:p>
        </w:tc>
      </w:tr>
      <w:tr w:rsidR="005D21BA" w:rsidRPr="004F44E6" w14:paraId="03B77D20" w14:textId="77777777" w:rsidTr="001549B1">
        <w:tc>
          <w:tcPr>
            <w:tcW w:w="817" w:type="dxa"/>
          </w:tcPr>
          <w:p w14:paraId="407A7887" w14:textId="77777777" w:rsidR="005D21BA" w:rsidRDefault="005D21BA" w:rsidP="0043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6EB32D" w14:textId="77777777" w:rsidR="005D21BA" w:rsidRDefault="005D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C03EBAF" w14:textId="77777777" w:rsidR="005D21BA" w:rsidRPr="00C43E56" w:rsidRDefault="005D21BA" w:rsidP="005D21BA">
            <w:pPr>
              <w:pStyle w:val="TableParagraph"/>
              <w:spacing w:before="0"/>
              <w:ind w:left="720"/>
              <w:jc w:val="center"/>
              <w:rPr>
                <w:b/>
                <w:bCs/>
                <w:sz w:val="24"/>
                <w:szCs w:val="24"/>
              </w:rPr>
            </w:pPr>
            <w:r w:rsidRPr="00C43E56">
              <w:rPr>
                <w:b/>
                <w:bCs/>
                <w:sz w:val="24"/>
                <w:szCs w:val="24"/>
              </w:rPr>
              <w:t xml:space="preserve">КГУ «Управление </w:t>
            </w:r>
            <w:r w:rsidRPr="00C43E56">
              <w:rPr>
                <w:b/>
                <w:bCs/>
                <w:spacing w:val="-67"/>
                <w:sz w:val="24"/>
                <w:szCs w:val="24"/>
              </w:rPr>
              <w:t xml:space="preserve"> </w:t>
            </w:r>
            <w:r w:rsidRPr="00C43E56">
              <w:rPr>
                <w:b/>
                <w:bCs/>
                <w:sz w:val="24"/>
                <w:szCs w:val="24"/>
              </w:rPr>
              <w:t>туризма по городу Алматы»</w:t>
            </w:r>
          </w:p>
          <w:p w14:paraId="72DCA0E8" w14:textId="1D7580CD" w:rsidR="005D21BA" w:rsidRPr="00881B9C" w:rsidRDefault="005D21BA" w:rsidP="005D21BA">
            <w:pPr>
              <w:pStyle w:val="a4"/>
              <w:ind w:left="0" w:firstLine="3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(исх. № 31.3-31/22416СЛ от 09.12.2021)</w:t>
            </w:r>
          </w:p>
        </w:tc>
        <w:tc>
          <w:tcPr>
            <w:tcW w:w="3792" w:type="dxa"/>
          </w:tcPr>
          <w:p w14:paraId="1515E323" w14:textId="77777777" w:rsidR="005D21BA" w:rsidRDefault="005D21BA" w:rsidP="004E3B5B">
            <w:pPr>
              <w:pStyle w:val="TableParagraph"/>
              <w:tabs>
                <w:tab w:val="left" w:pos="207"/>
              </w:tabs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A61595" w:rsidRPr="004F44E6" w14:paraId="38F553BC" w14:textId="77777777" w:rsidTr="001549B1">
        <w:tc>
          <w:tcPr>
            <w:tcW w:w="817" w:type="dxa"/>
          </w:tcPr>
          <w:p w14:paraId="541B9A5B" w14:textId="1EA4D313" w:rsidR="00A61595" w:rsidRPr="004F44E6" w:rsidRDefault="00111164" w:rsidP="0043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41FD85AD" w14:textId="47E6258E" w:rsidR="00A61595" w:rsidRPr="004F44E6" w:rsidRDefault="00CA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3F88A727" w14:textId="2F359A2E" w:rsidR="0055475E" w:rsidRPr="00AD0144" w:rsidRDefault="0055475E" w:rsidP="001419EA">
            <w:pPr>
              <w:pStyle w:val="a4"/>
              <w:ind w:left="0" w:firstLine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44">
              <w:rPr>
                <w:rFonts w:ascii="Times New Roman" w:hAnsi="Times New Roman" w:cs="Times New Roman"/>
                <w:sz w:val="24"/>
                <w:szCs w:val="24"/>
              </w:rPr>
              <w:t>Управление туризма города Алматы (далее - Управление) в дополнение к письму от 12 ноября 2021 года № 12-09/1148 касательно разрабатываемого проекта национального стандарта «Туристские тропы. Общие требования к маркировке пеших троп» (далее - проект) сообщает следующее.</w:t>
            </w:r>
          </w:p>
          <w:p w14:paraId="78815583" w14:textId="77777777" w:rsidR="0055475E" w:rsidRPr="0055475E" w:rsidRDefault="0055475E" w:rsidP="0055475E">
            <w:pPr>
              <w:ind w:firstLine="6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E">
              <w:rPr>
                <w:rFonts w:ascii="Times New Roman" w:hAnsi="Times New Roman" w:cs="Times New Roman"/>
                <w:sz w:val="24"/>
                <w:szCs w:val="24"/>
              </w:rPr>
              <w:t>В последние годы отмечается рост числа туристов в горной местности. Так, только по официальным данным Иле-Алатауского государственного национального природного парка, по сравнению с 2020 годом посещение горной местности в 2021 году увеличилось в 3 раза.</w:t>
            </w:r>
          </w:p>
          <w:p w14:paraId="14BA7455" w14:textId="77777777" w:rsidR="0055475E" w:rsidRPr="0055475E" w:rsidRDefault="0055475E" w:rsidP="0055475E">
            <w:pPr>
              <w:ind w:firstLine="6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E">
              <w:rPr>
                <w:rFonts w:ascii="Times New Roman" w:hAnsi="Times New Roman" w:cs="Times New Roman"/>
                <w:sz w:val="24"/>
                <w:szCs w:val="24"/>
              </w:rPr>
              <w:t xml:space="preserve">Значительно выросла популярность экологических видов туризма среди жителей города Алматы как пешие прогулки в горы, </w:t>
            </w:r>
            <w:proofErr w:type="spellStart"/>
            <w:r w:rsidRPr="0055475E">
              <w:rPr>
                <w:rFonts w:ascii="Times New Roman" w:hAnsi="Times New Roman" w:cs="Times New Roman"/>
                <w:sz w:val="24"/>
                <w:szCs w:val="24"/>
              </w:rPr>
              <w:t>скайраннинг</w:t>
            </w:r>
            <w:proofErr w:type="spellEnd"/>
            <w:r w:rsidRPr="0055475E">
              <w:rPr>
                <w:rFonts w:ascii="Times New Roman" w:hAnsi="Times New Roman" w:cs="Times New Roman"/>
                <w:sz w:val="24"/>
                <w:szCs w:val="24"/>
              </w:rPr>
              <w:t xml:space="preserve"> и т.д. В свою очередь, Управление в целях развития туристской инфраструктуры в горной местности провела оцифровку более 1000 км троп, порядка 500 км из которых были благоустроены.</w:t>
            </w:r>
          </w:p>
          <w:p w14:paraId="500DB087" w14:textId="77777777" w:rsidR="0055475E" w:rsidRPr="0055475E" w:rsidRDefault="0055475E" w:rsidP="0055475E">
            <w:pPr>
              <w:ind w:firstLine="6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Вместе с тем, для удовлетворения нужд населения и обеспечения их безопасного пребывания в горах, на сегодня имеется спрос по поддержке инфраструктурных проектов частными инвесторами.</w:t>
            </w:r>
          </w:p>
          <w:p w14:paraId="383A081B" w14:textId="77777777" w:rsidR="0055475E" w:rsidRPr="0055475E" w:rsidRDefault="0055475E" w:rsidP="0055475E">
            <w:pPr>
              <w:ind w:firstLine="6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E">
              <w:rPr>
                <w:rFonts w:ascii="Times New Roman" w:hAnsi="Times New Roman" w:cs="Times New Roman"/>
                <w:sz w:val="24"/>
                <w:szCs w:val="24"/>
              </w:rPr>
              <w:t>Такими компаниями как «BI Group», «</w:t>
            </w:r>
            <w:proofErr w:type="spellStart"/>
            <w:r w:rsidRPr="0055475E">
              <w:rPr>
                <w:rFonts w:ascii="Times New Roman" w:hAnsi="Times New Roman" w:cs="Times New Roman"/>
                <w:sz w:val="24"/>
                <w:szCs w:val="24"/>
              </w:rPr>
              <w:t>Turanga</w:t>
            </w:r>
            <w:proofErr w:type="spellEnd"/>
            <w:r w:rsidRPr="0055475E">
              <w:rPr>
                <w:rFonts w:ascii="Times New Roman" w:hAnsi="Times New Roman" w:cs="Times New Roman"/>
                <w:sz w:val="24"/>
                <w:szCs w:val="24"/>
              </w:rPr>
              <w:t xml:space="preserve"> Group», «SADU Development», «</w:t>
            </w:r>
            <w:proofErr w:type="spellStart"/>
            <w:r w:rsidRPr="0055475E">
              <w:rPr>
                <w:rFonts w:ascii="Times New Roman" w:hAnsi="Times New Roman" w:cs="Times New Roman"/>
                <w:sz w:val="24"/>
                <w:szCs w:val="24"/>
              </w:rPr>
              <w:t>Chimbulak</w:t>
            </w:r>
            <w:proofErr w:type="spellEnd"/>
            <w:r w:rsidRPr="0055475E">
              <w:rPr>
                <w:rFonts w:ascii="Times New Roman" w:hAnsi="Times New Roman" w:cs="Times New Roman"/>
                <w:sz w:val="24"/>
                <w:szCs w:val="24"/>
              </w:rPr>
              <w:t xml:space="preserve"> Development» были реализованы ряд проектов по благоустройству горных маршрутов (указатели, </w:t>
            </w:r>
            <w:proofErr w:type="spellStart"/>
            <w:r w:rsidRPr="0055475E">
              <w:rPr>
                <w:rFonts w:ascii="Times New Roman" w:hAnsi="Times New Roman" w:cs="Times New Roman"/>
                <w:sz w:val="24"/>
                <w:szCs w:val="24"/>
              </w:rPr>
              <w:t>инфостенды</w:t>
            </w:r>
            <w:proofErr w:type="spellEnd"/>
            <w:r w:rsidRPr="0055475E">
              <w:rPr>
                <w:rFonts w:ascii="Times New Roman" w:hAnsi="Times New Roman" w:cs="Times New Roman"/>
                <w:sz w:val="24"/>
                <w:szCs w:val="24"/>
              </w:rPr>
              <w:t xml:space="preserve">, смотровые площадки, скамейки, беседки), реконструкции термальных источников (переходные мосты, </w:t>
            </w:r>
            <w:proofErr w:type="spellStart"/>
            <w:r w:rsidRPr="0055475E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  <w:r w:rsidRPr="00554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75E"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proofErr w:type="spellEnd"/>
            <w:r w:rsidRPr="0055475E">
              <w:rPr>
                <w:rFonts w:ascii="Times New Roman" w:hAnsi="Times New Roman" w:cs="Times New Roman"/>
                <w:sz w:val="24"/>
                <w:szCs w:val="24"/>
              </w:rPr>
              <w:t xml:space="preserve"> и смотровые площадки, лестницы), строительству визит-центров (стационарное помещение для информирования туристов и продвижения экологического туризма). </w:t>
            </w:r>
          </w:p>
          <w:p w14:paraId="2555BE37" w14:textId="77777777" w:rsidR="0055475E" w:rsidRPr="0055475E" w:rsidRDefault="0055475E" w:rsidP="0055475E">
            <w:pPr>
              <w:ind w:firstLine="6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E">
              <w:rPr>
                <w:rFonts w:ascii="Times New Roman" w:hAnsi="Times New Roman" w:cs="Times New Roman"/>
                <w:sz w:val="24"/>
                <w:szCs w:val="24"/>
              </w:rPr>
              <w:t>Вместе с тем, основными целями спонсоров при реализации проектов является привлечение инвестиции, социальный эффект, а также продвижение бренда компании через реализацию своих креативных идеи в элементах благоустройства.</w:t>
            </w:r>
          </w:p>
          <w:p w14:paraId="35FE17EA" w14:textId="656F059E" w:rsidR="00A61595" w:rsidRDefault="0055475E" w:rsidP="0055475E">
            <w:pPr>
              <w:ind w:firstLine="6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5E">
              <w:rPr>
                <w:rFonts w:ascii="Times New Roman" w:hAnsi="Times New Roman" w:cs="Times New Roman"/>
                <w:sz w:val="24"/>
                <w:szCs w:val="24"/>
              </w:rPr>
              <w:t>В этой связи, в пунктах 3.12, 3.13, 3.14, 3.15 просим исключить технические характеристики элементов благоустройства в горных тропах.</w:t>
            </w:r>
          </w:p>
        </w:tc>
        <w:tc>
          <w:tcPr>
            <w:tcW w:w="3792" w:type="dxa"/>
          </w:tcPr>
          <w:p w14:paraId="32A6D079" w14:textId="3AD5C2D3" w:rsidR="00D54198" w:rsidRDefault="0020291E" w:rsidP="00111164">
            <w:pPr>
              <w:pStyle w:val="TableParagraph"/>
              <w:numPr>
                <w:ilvl w:val="0"/>
                <w:numId w:val="45"/>
              </w:numPr>
              <w:spacing w:before="0"/>
              <w:ind w:left="0" w:hanging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Принято частично. </w:t>
            </w:r>
          </w:p>
          <w:p w14:paraId="41E6D577" w14:textId="4542F864" w:rsidR="0055475E" w:rsidRPr="009C019A" w:rsidRDefault="00472E4C" w:rsidP="00C4689F">
            <w:pPr>
              <w:pStyle w:val="TableParagraph"/>
              <w:tabs>
                <w:tab w:val="left" w:pos="2269"/>
              </w:tabs>
              <w:spacing w:before="0"/>
              <w:ind w:left="0"/>
              <w:rPr>
                <w:spacing w:val="51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4689F">
              <w:rPr>
                <w:sz w:val="24"/>
                <w:szCs w:val="24"/>
              </w:rPr>
              <w:t>ункт</w:t>
            </w:r>
            <w:r>
              <w:rPr>
                <w:sz w:val="24"/>
                <w:szCs w:val="24"/>
              </w:rPr>
              <w:t>ы</w:t>
            </w:r>
            <w:r w:rsidRPr="00C4689F">
              <w:rPr>
                <w:sz w:val="24"/>
                <w:szCs w:val="24"/>
              </w:rPr>
              <w:t xml:space="preserve"> 3.12, 3.13, 3.14, 3.15 </w:t>
            </w:r>
            <w:r>
              <w:rPr>
                <w:sz w:val="24"/>
                <w:szCs w:val="24"/>
              </w:rPr>
              <w:t>перенесены в Приложение А (информационное)</w:t>
            </w:r>
            <w:r w:rsidR="00D54198">
              <w:rPr>
                <w:sz w:val="24"/>
                <w:szCs w:val="24"/>
              </w:rPr>
              <w:t xml:space="preserve">, </w:t>
            </w:r>
            <w:r w:rsidR="00D54198" w:rsidRPr="00D54198">
              <w:rPr>
                <w:i/>
                <w:iCs/>
                <w:sz w:val="24"/>
                <w:szCs w:val="24"/>
              </w:rPr>
              <w:t>п</w:t>
            </w:r>
            <w:r w:rsidR="00C4689F" w:rsidRPr="00472E4C">
              <w:rPr>
                <w:i/>
                <w:iCs/>
                <w:sz w:val="24"/>
                <w:szCs w:val="24"/>
              </w:rPr>
              <w:t>оскольку</w:t>
            </w:r>
            <w:r w:rsidR="00C4689F">
              <w:rPr>
                <w:sz w:val="24"/>
                <w:szCs w:val="24"/>
              </w:rPr>
              <w:t xml:space="preserve"> </w:t>
            </w:r>
            <w:r w:rsidRPr="00472E4C">
              <w:rPr>
                <w:i/>
                <w:iCs/>
                <w:sz w:val="24"/>
                <w:szCs w:val="24"/>
              </w:rPr>
              <w:t>р</w:t>
            </w:r>
            <w:r w:rsidR="00C4689F" w:rsidRPr="00472E4C">
              <w:rPr>
                <w:i/>
                <w:iCs/>
                <w:sz w:val="24"/>
                <w:szCs w:val="24"/>
              </w:rPr>
              <w:t>екомендации по стандартизации содержат добровольные для применения организационно-методические положения, касающиеся проведения работ по стандартизации</w:t>
            </w:r>
            <w:r w:rsidR="00C4689F" w:rsidRPr="00C4689F">
              <w:rPr>
                <w:sz w:val="24"/>
                <w:szCs w:val="24"/>
              </w:rPr>
              <w:t xml:space="preserve">, а также обеспечению единства измерений и подтверждению соответствия, </w:t>
            </w:r>
            <w:r w:rsidR="00C4689F" w:rsidRPr="00472E4C">
              <w:rPr>
                <w:i/>
                <w:iCs/>
                <w:sz w:val="24"/>
                <w:szCs w:val="24"/>
              </w:rPr>
              <w:t xml:space="preserve">способствующие применению соответствующего стандарта, или положения, которые целесообразно предварительно </w:t>
            </w:r>
            <w:r w:rsidR="00C4689F" w:rsidRPr="00472E4C">
              <w:rPr>
                <w:i/>
                <w:iCs/>
                <w:sz w:val="24"/>
                <w:szCs w:val="24"/>
              </w:rPr>
              <w:lastRenderedPageBreak/>
              <w:t>проверить на практике до их установления в стандарте</w:t>
            </w:r>
            <w:r w:rsidR="00875AE8">
              <w:rPr>
                <w:i/>
                <w:iCs/>
                <w:sz w:val="24"/>
                <w:szCs w:val="24"/>
              </w:rPr>
              <w:t>.</w:t>
            </w:r>
            <w:r w:rsidR="00C4689F">
              <w:rPr>
                <w:sz w:val="24"/>
                <w:szCs w:val="24"/>
              </w:rPr>
              <w:t xml:space="preserve"> </w:t>
            </w:r>
          </w:p>
          <w:p w14:paraId="6FE82C38" w14:textId="77777777" w:rsidR="00A61595" w:rsidRPr="004F44E6" w:rsidRDefault="00A61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413" w:rsidRPr="004F44E6" w14:paraId="77D98AFA" w14:textId="77777777" w:rsidTr="00C77EB9">
        <w:tc>
          <w:tcPr>
            <w:tcW w:w="14531" w:type="dxa"/>
            <w:gridSpan w:val="4"/>
          </w:tcPr>
          <w:p w14:paraId="10263CC3" w14:textId="77777777" w:rsidR="00FE1413" w:rsidRPr="00FE1413" w:rsidRDefault="00FE1413" w:rsidP="00FE1413">
            <w:pPr>
              <w:pStyle w:val="TableParagraph"/>
              <w:tabs>
                <w:tab w:val="left" w:pos="20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E1413">
              <w:rPr>
                <w:b/>
                <w:bCs/>
                <w:sz w:val="24"/>
                <w:szCs w:val="24"/>
              </w:rPr>
              <w:lastRenderedPageBreak/>
              <w:t>КГУ «Управление  туризма по городу Алматы»</w:t>
            </w:r>
          </w:p>
          <w:p w14:paraId="2EBF3178" w14:textId="63C0052C" w:rsidR="00FE1413" w:rsidRDefault="00FE1413" w:rsidP="00716591">
            <w:pPr>
              <w:pStyle w:val="TableParagraph"/>
              <w:tabs>
                <w:tab w:val="left" w:pos="207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E1413">
              <w:rPr>
                <w:b/>
                <w:bCs/>
                <w:sz w:val="24"/>
                <w:szCs w:val="24"/>
              </w:rPr>
              <w:t xml:space="preserve">(исх. </w:t>
            </w:r>
            <w:r w:rsidR="00DA0C1C">
              <w:rPr>
                <w:b/>
                <w:bCs/>
                <w:sz w:val="24"/>
                <w:szCs w:val="24"/>
              </w:rPr>
              <w:t xml:space="preserve">№ </w:t>
            </w:r>
            <w:r w:rsidR="00DA0C1C" w:rsidRPr="00DA0C1C">
              <w:rPr>
                <w:b/>
                <w:bCs/>
                <w:sz w:val="24"/>
                <w:szCs w:val="24"/>
              </w:rPr>
              <w:t>31.3-31/93629СЛ от 09.12.2022</w:t>
            </w:r>
            <w:r w:rsidR="00716591">
              <w:rPr>
                <w:b/>
                <w:bCs/>
                <w:sz w:val="24"/>
                <w:szCs w:val="24"/>
              </w:rPr>
              <w:t>–</w:t>
            </w:r>
            <w:r w:rsidR="008000E6">
              <w:rPr>
                <w:b/>
                <w:bCs/>
                <w:sz w:val="24"/>
                <w:szCs w:val="24"/>
              </w:rPr>
              <w:t xml:space="preserve"> повторн</w:t>
            </w:r>
            <w:r w:rsidR="00716591">
              <w:rPr>
                <w:b/>
                <w:bCs/>
                <w:sz w:val="24"/>
                <w:szCs w:val="24"/>
              </w:rPr>
              <w:t>ый отзыв</w:t>
            </w:r>
            <w:r w:rsidRPr="00FE1413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FE1413" w:rsidRPr="004F44E6" w14:paraId="607C9993" w14:textId="77777777" w:rsidTr="001549B1">
        <w:tc>
          <w:tcPr>
            <w:tcW w:w="817" w:type="dxa"/>
          </w:tcPr>
          <w:p w14:paraId="63351162" w14:textId="26F99C9B" w:rsidR="00FE1413" w:rsidRDefault="00500849" w:rsidP="00FE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05E8D624" w14:textId="4AA70264" w:rsidR="00FE1413" w:rsidRDefault="00FE1413" w:rsidP="00FE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506BC804" w14:textId="04138874" w:rsidR="00FE1413" w:rsidRPr="00AD0144" w:rsidRDefault="00FE1413" w:rsidP="00FE1413">
            <w:pPr>
              <w:pStyle w:val="a4"/>
              <w:ind w:left="0" w:firstLine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51E53059" w14:textId="262F06AE" w:rsidR="00FE1413" w:rsidRDefault="00FE1413" w:rsidP="00500849">
            <w:pPr>
              <w:pStyle w:val="TableParagraph"/>
              <w:numPr>
                <w:ilvl w:val="0"/>
                <w:numId w:val="45"/>
              </w:numPr>
              <w:tabs>
                <w:tab w:val="left" w:pos="65"/>
              </w:tabs>
              <w:spacing w:before="0"/>
              <w:ind w:left="0" w:hanging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A61595" w:rsidRPr="004F44E6" w14:paraId="62D46F85" w14:textId="77777777" w:rsidTr="00C43E56">
        <w:tc>
          <w:tcPr>
            <w:tcW w:w="14531" w:type="dxa"/>
            <w:gridSpan w:val="4"/>
            <w:shd w:val="clear" w:color="auto" w:fill="auto"/>
          </w:tcPr>
          <w:p w14:paraId="396B4FCE" w14:textId="7E79811E" w:rsidR="00050DC9" w:rsidRPr="00050DC9" w:rsidRDefault="00050DC9" w:rsidP="0043128B">
            <w:pPr>
              <w:pStyle w:val="TableParagraph"/>
              <w:spacing w:before="0"/>
              <w:ind w:left="720"/>
              <w:jc w:val="center"/>
              <w:rPr>
                <w:b/>
                <w:bCs/>
                <w:sz w:val="24"/>
                <w:szCs w:val="24"/>
              </w:rPr>
            </w:pPr>
            <w:r w:rsidRPr="00050DC9">
              <w:rPr>
                <w:b/>
                <w:bCs/>
                <w:sz w:val="24"/>
                <w:szCs w:val="24"/>
              </w:rPr>
              <w:t>ГУ «Управление</w:t>
            </w:r>
            <w:r w:rsidR="00DC3383">
              <w:rPr>
                <w:b/>
                <w:bCs/>
                <w:sz w:val="24"/>
                <w:szCs w:val="24"/>
              </w:rPr>
              <w:t xml:space="preserve"> </w:t>
            </w:r>
            <w:r w:rsidRPr="00050DC9">
              <w:rPr>
                <w:b/>
                <w:bCs/>
                <w:sz w:val="24"/>
                <w:szCs w:val="24"/>
              </w:rPr>
              <w:t>туризма Туркестанской</w:t>
            </w:r>
            <w:r w:rsidR="00393887">
              <w:rPr>
                <w:b/>
                <w:bCs/>
                <w:sz w:val="24"/>
                <w:szCs w:val="24"/>
              </w:rPr>
              <w:t xml:space="preserve"> </w:t>
            </w:r>
            <w:r w:rsidRPr="00050DC9">
              <w:rPr>
                <w:b/>
                <w:bCs/>
                <w:spacing w:val="-67"/>
                <w:sz w:val="24"/>
                <w:szCs w:val="24"/>
              </w:rPr>
              <w:t xml:space="preserve"> </w:t>
            </w:r>
            <w:r w:rsidRPr="00050DC9">
              <w:rPr>
                <w:b/>
                <w:bCs/>
                <w:sz w:val="24"/>
                <w:szCs w:val="24"/>
              </w:rPr>
              <w:t>области»</w:t>
            </w:r>
          </w:p>
          <w:p w14:paraId="78DD74BD" w14:textId="6B02E34E" w:rsidR="00A61595" w:rsidRPr="00050DC9" w:rsidRDefault="00050DC9" w:rsidP="00050DC9">
            <w:pPr>
              <w:pStyle w:val="TableParagraph"/>
              <w:spacing w:before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50DC9">
              <w:rPr>
                <w:b/>
                <w:bCs/>
                <w:sz w:val="24"/>
                <w:szCs w:val="24"/>
              </w:rPr>
              <w:t xml:space="preserve">(№ </w:t>
            </w:r>
            <w:r w:rsidR="00FB21FE" w:rsidRPr="00FB21FE">
              <w:rPr>
                <w:rFonts w:ascii="TimesNewRomanPSMT" w:hAnsi="TimesNewRomanPSMT"/>
                <w:b/>
                <w:bCs/>
              </w:rPr>
              <w:t>Исх. № 43-05-05/747 от 10.12.2021</w:t>
            </w:r>
            <w:r w:rsidRPr="00050DC9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CA5510" w:rsidRPr="004F44E6" w14:paraId="6AEA15A9" w14:textId="77777777" w:rsidTr="001549B1">
        <w:tc>
          <w:tcPr>
            <w:tcW w:w="817" w:type="dxa"/>
          </w:tcPr>
          <w:p w14:paraId="1A098625" w14:textId="1EC44686" w:rsidR="00CA5510" w:rsidRPr="004F44E6" w:rsidRDefault="00500849" w:rsidP="0043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7A6BE798" w14:textId="478C0D06" w:rsidR="00CA5510" w:rsidRDefault="00CA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18A0AE3A" w14:textId="62DC689C" w:rsidR="00CA5510" w:rsidRDefault="00CA5510" w:rsidP="0088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6748B239" w14:textId="3BA7787E" w:rsidR="00CA5510" w:rsidRPr="00997754" w:rsidRDefault="001826D7" w:rsidP="00500849">
            <w:pPr>
              <w:pStyle w:val="a4"/>
              <w:numPr>
                <w:ilvl w:val="0"/>
                <w:numId w:val="45"/>
              </w:numPr>
              <w:ind w:left="65" w:hanging="88"/>
              <w:rPr>
                <w:rFonts w:ascii="Times New Roman" w:hAnsi="Times New Roman" w:cs="Times New Roman"/>
                <w:sz w:val="24"/>
                <w:szCs w:val="24"/>
              </w:rPr>
            </w:pPr>
            <w:r w:rsidRPr="00997754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CA5510" w:rsidRPr="004F44E6" w14:paraId="68FD082F" w14:textId="77777777" w:rsidTr="00C43E56">
        <w:tc>
          <w:tcPr>
            <w:tcW w:w="14531" w:type="dxa"/>
            <w:gridSpan w:val="4"/>
            <w:shd w:val="clear" w:color="auto" w:fill="auto"/>
          </w:tcPr>
          <w:p w14:paraId="4F444CDC" w14:textId="2777B089" w:rsidR="00050DC9" w:rsidRPr="00050DC9" w:rsidRDefault="00050DC9" w:rsidP="00050DC9">
            <w:pPr>
              <w:pStyle w:val="TableParagraph"/>
              <w:spacing w:before="0"/>
              <w:ind w:left="720"/>
              <w:jc w:val="center"/>
              <w:rPr>
                <w:b/>
                <w:bCs/>
                <w:sz w:val="24"/>
                <w:szCs w:val="24"/>
              </w:rPr>
            </w:pPr>
            <w:r w:rsidRPr="00050DC9">
              <w:rPr>
                <w:b/>
                <w:bCs/>
                <w:sz w:val="24"/>
                <w:szCs w:val="24"/>
              </w:rPr>
              <w:t>ГУ «Управление</w:t>
            </w:r>
            <w:r w:rsidRPr="00050DC9">
              <w:rPr>
                <w:b/>
                <w:bCs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7"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546B7">
              <w:rPr>
                <w:b/>
                <w:bCs/>
                <w:sz w:val="24"/>
                <w:szCs w:val="24"/>
              </w:rPr>
              <w:t>предпринимательства</w:t>
            </w:r>
            <w:r w:rsidRPr="00050DC9">
              <w:rPr>
                <w:b/>
                <w:bCs/>
                <w:sz w:val="24"/>
                <w:szCs w:val="24"/>
              </w:rPr>
              <w:t xml:space="preserve"> и</w:t>
            </w:r>
            <w:r w:rsidRPr="00050DC9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="001546B7">
              <w:rPr>
                <w:b/>
                <w:bCs/>
                <w:sz w:val="24"/>
                <w:szCs w:val="24"/>
              </w:rPr>
              <w:t>индустриально-инновационного развития</w:t>
            </w:r>
            <w:r w:rsidRPr="00050DC9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050DC9">
              <w:rPr>
                <w:b/>
                <w:bCs/>
                <w:sz w:val="24"/>
                <w:szCs w:val="24"/>
              </w:rPr>
              <w:t>Западно-</w:t>
            </w:r>
          </w:p>
          <w:p w14:paraId="67740552" w14:textId="2C8BCA00" w:rsidR="00CA5510" w:rsidRPr="002B4579" w:rsidRDefault="009D05D0" w:rsidP="00050DC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Казахстанской области</w:t>
            </w:r>
            <w:r w:rsidR="00050DC9" w:rsidRPr="00050DC9">
              <w:rPr>
                <w:b/>
                <w:bCs/>
                <w:sz w:val="24"/>
                <w:szCs w:val="24"/>
              </w:rPr>
              <w:t>»</w:t>
            </w:r>
            <w:r w:rsidR="001546B7">
              <w:rPr>
                <w:b/>
                <w:bCs/>
                <w:sz w:val="24"/>
                <w:szCs w:val="24"/>
              </w:rPr>
              <w:t xml:space="preserve"> (6-6/3037 от 7.12.2021 г.</w:t>
            </w:r>
            <w:r w:rsidR="00050DC9" w:rsidRPr="00050DC9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CA5510" w:rsidRPr="004F44E6" w14:paraId="0046D250" w14:textId="77777777" w:rsidTr="001549B1">
        <w:tc>
          <w:tcPr>
            <w:tcW w:w="817" w:type="dxa"/>
          </w:tcPr>
          <w:p w14:paraId="6B393DE2" w14:textId="1DDBE98D" w:rsidR="00CA5510" w:rsidRPr="00173E17" w:rsidRDefault="00500849" w:rsidP="0043128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0E080476" w14:textId="0CA6205B" w:rsidR="00CA5510" w:rsidRPr="002B4579" w:rsidRDefault="00CA5510" w:rsidP="003231D2">
            <w:pPr>
              <w:pStyle w:val="a4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649FD1FF" w14:textId="5C33F389" w:rsidR="00CA5510" w:rsidRPr="003231D2" w:rsidRDefault="00CA5510" w:rsidP="00CA5510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62480724" w14:textId="5B49F318" w:rsidR="00CA5510" w:rsidRPr="00500849" w:rsidRDefault="001826D7" w:rsidP="00500849">
            <w:pPr>
              <w:pStyle w:val="a4"/>
              <w:numPr>
                <w:ilvl w:val="0"/>
                <w:numId w:val="45"/>
              </w:numPr>
              <w:ind w:left="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849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9C019A" w:rsidRPr="004F44E6" w14:paraId="3A2E39E6" w14:textId="77777777" w:rsidTr="00C43E56">
        <w:tc>
          <w:tcPr>
            <w:tcW w:w="14531" w:type="dxa"/>
            <w:gridSpan w:val="4"/>
            <w:shd w:val="clear" w:color="auto" w:fill="auto"/>
          </w:tcPr>
          <w:p w14:paraId="72718F76" w14:textId="62552002" w:rsidR="009C019A" w:rsidRPr="002419DE" w:rsidRDefault="00DC3383" w:rsidP="00DC3383">
            <w:pPr>
              <w:pStyle w:val="TableParagraph"/>
              <w:tabs>
                <w:tab w:val="left" w:pos="2210"/>
                <w:tab w:val="center" w:pos="7157"/>
              </w:tabs>
              <w:spacing w:before="0"/>
              <w:ind w:left="0"/>
              <w:rPr>
                <w:b/>
                <w:bCs/>
                <w:sz w:val="24"/>
                <w:szCs w:val="24"/>
              </w:rPr>
            </w:pPr>
            <w:r w:rsidRPr="002419DE">
              <w:rPr>
                <w:b/>
                <w:bCs/>
                <w:sz w:val="24"/>
                <w:szCs w:val="24"/>
              </w:rPr>
              <w:tab/>
              <w:t>«</w:t>
            </w:r>
            <w:r w:rsidR="009F6EB0" w:rsidRPr="002419DE">
              <w:rPr>
                <w:b/>
                <w:bCs/>
                <w:sz w:val="24"/>
                <w:szCs w:val="24"/>
              </w:rPr>
              <w:t xml:space="preserve">Акимат Карагандинской области, </w:t>
            </w:r>
            <w:r w:rsidRPr="002419DE">
              <w:rPr>
                <w:b/>
                <w:bCs/>
                <w:sz w:val="24"/>
                <w:szCs w:val="24"/>
              </w:rPr>
              <w:t>Управление физической культуры и спорта»</w:t>
            </w:r>
          </w:p>
          <w:p w14:paraId="1BBCEF1F" w14:textId="14AC61D3" w:rsidR="009C019A" w:rsidRPr="002419DE" w:rsidRDefault="00DC3383" w:rsidP="009C019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(№ Исх. № 5-07.1812 от 23.11.2021</w:t>
            </w:r>
            <w:r w:rsidR="009C019A" w:rsidRPr="00241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C019A" w:rsidRPr="004F44E6" w14:paraId="26D87D12" w14:textId="77777777" w:rsidTr="001549B1">
        <w:tc>
          <w:tcPr>
            <w:tcW w:w="817" w:type="dxa"/>
          </w:tcPr>
          <w:p w14:paraId="4189C8D3" w14:textId="76EEDDCF" w:rsidR="009C019A" w:rsidRPr="00173E17" w:rsidRDefault="00500849" w:rsidP="00173E17">
            <w:pPr>
              <w:pStyle w:val="a4"/>
              <w:tabs>
                <w:tab w:val="left" w:pos="-110"/>
              </w:tabs>
              <w:ind w:left="-110" w:right="-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5DEA0E5B" w14:textId="05AAF40B" w:rsidR="009C019A" w:rsidRPr="00F02EBE" w:rsidRDefault="009C019A" w:rsidP="009C019A">
            <w:pPr>
              <w:pStyle w:val="a4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7735B2BD" w14:textId="0A61044B" w:rsidR="009C019A" w:rsidRPr="002419DE" w:rsidRDefault="009C019A" w:rsidP="009C019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419DE">
              <w:rPr>
                <w:rFonts w:ascii="Times New Roman" w:hAnsi="Times New Roman" w:cs="Times New Roman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6216FC43" w14:textId="1E1FB31A" w:rsidR="009C019A" w:rsidRPr="00997754" w:rsidRDefault="00500849" w:rsidP="009977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628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97754" w:rsidRPr="00997754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</w:tc>
      </w:tr>
      <w:tr w:rsidR="009C019A" w:rsidRPr="004F44E6" w14:paraId="1410A01F" w14:textId="77777777" w:rsidTr="00C43E56">
        <w:tc>
          <w:tcPr>
            <w:tcW w:w="14531" w:type="dxa"/>
            <w:gridSpan w:val="4"/>
            <w:shd w:val="clear" w:color="auto" w:fill="auto"/>
          </w:tcPr>
          <w:p w14:paraId="4658641F" w14:textId="7AFDF025" w:rsidR="009C019A" w:rsidRPr="009C019A" w:rsidRDefault="009C019A" w:rsidP="009C019A">
            <w:pPr>
              <w:pStyle w:val="TableParagraph"/>
              <w:spacing w:before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9C019A">
              <w:rPr>
                <w:b/>
                <w:bCs/>
                <w:sz w:val="24"/>
                <w:szCs w:val="24"/>
              </w:rPr>
              <w:t xml:space="preserve">ГУ «Управление </w:t>
            </w:r>
            <w:r w:rsidRPr="009C019A">
              <w:rPr>
                <w:b/>
                <w:bCs/>
                <w:spacing w:val="-67"/>
                <w:sz w:val="24"/>
                <w:szCs w:val="24"/>
              </w:rPr>
              <w:t xml:space="preserve"> </w:t>
            </w:r>
            <w:r w:rsidRPr="009C019A">
              <w:rPr>
                <w:b/>
                <w:bCs/>
                <w:sz w:val="24"/>
                <w:szCs w:val="24"/>
              </w:rPr>
              <w:t xml:space="preserve">туризма акимата </w:t>
            </w:r>
            <w:r w:rsidRPr="009C019A">
              <w:rPr>
                <w:b/>
                <w:bCs/>
                <w:spacing w:val="-67"/>
                <w:sz w:val="24"/>
                <w:szCs w:val="24"/>
              </w:rPr>
              <w:t xml:space="preserve">     </w:t>
            </w:r>
            <w:r w:rsidRPr="009C019A">
              <w:rPr>
                <w:b/>
                <w:bCs/>
                <w:sz w:val="24"/>
                <w:szCs w:val="24"/>
              </w:rPr>
              <w:t>Жамбылской</w:t>
            </w:r>
            <w:r w:rsidRPr="009C019A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C019A">
              <w:rPr>
                <w:b/>
                <w:bCs/>
                <w:sz w:val="24"/>
                <w:szCs w:val="24"/>
              </w:rPr>
              <w:t>области»</w:t>
            </w:r>
          </w:p>
          <w:p w14:paraId="4CA293E5" w14:textId="4E15443E" w:rsidR="009C019A" w:rsidRPr="00A61595" w:rsidRDefault="009C019A" w:rsidP="009C019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19A">
              <w:rPr>
                <w:b/>
                <w:bCs/>
                <w:sz w:val="24"/>
                <w:szCs w:val="24"/>
              </w:rPr>
              <w:t>(</w:t>
            </w:r>
            <w:r w:rsidR="00527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527F6A">
              <w:rPr>
                <w:b/>
                <w:bCs/>
                <w:sz w:val="24"/>
                <w:szCs w:val="24"/>
              </w:rPr>
              <w:t>с</w:t>
            </w:r>
            <w:r w:rsidRPr="009C0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х. </w:t>
            </w:r>
            <w:r w:rsidR="00527F6A" w:rsidRPr="00241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527F6A">
              <w:rPr>
                <w:rFonts w:ascii="TimesNewRomanPSMT" w:hAnsi="TimesNewRomanPSMT"/>
                <w:b/>
                <w:bCs/>
              </w:rPr>
              <w:t xml:space="preserve"> </w:t>
            </w:r>
            <w:r w:rsidR="00527F6A" w:rsidRPr="00527F6A">
              <w:rPr>
                <w:rFonts w:ascii="TimesNewRomanPSMT" w:hAnsi="TimesNewRomanPSMT"/>
                <w:b/>
                <w:bCs/>
              </w:rPr>
              <w:t>02-821</w:t>
            </w:r>
            <w:r w:rsidR="00527F6A">
              <w:rPr>
                <w:rFonts w:ascii="TimesNewRomanPSMT" w:hAnsi="TimesNewRomanPSMT"/>
                <w:b/>
                <w:bCs/>
              </w:rPr>
              <w:t xml:space="preserve"> от </w:t>
            </w:r>
            <w:r w:rsidR="00527F6A" w:rsidRPr="00527F6A">
              <w:rPr>
                <w:rFonts w:ascii="TimesNewRomanPSMT" w:hAnsi="TimesNewRomanPSMT"/>
                <w:b/>
                <w:bCs/>
              </w:rPr>
              <w:t xml:space="preserve">18.11.2021 </w:t>
            </w:r>
            <w:r w:rsidR="00527F6A">
              <w:rPr>
                <w:rFonts w:ascii="TimesNewRomanPSMT" w:hAnsi="TimesNewRomanPSMT"/>
                <w:b/>
                <w:bCs/>
              </w:rPr>
              <w:t>г.</w:t>
            </w:r>
            <w:r w:rsidRPr="009C0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C019A" w:rsidRPr="004F44E6" w14:paraId="107A28D3" w14:textId="77777777" w:rsidTr="007B38DD">
        <w:tc>
          <w:tcPr>
            <w:tcW w:w="817" w:type="dxa"/>
          </w:tcPr>
          <w:p w14:paraId="5CDB7643" w14:textId="03F6F9B5" w:rsidR="009C019A" w:rsidRPr="006F742D" w:rsidRDefault="00500849" w:rsidP="006F742D">
            <w:pPr>
              <w:pStyle w:val="a4"/>
              <w:tabs>
                <w:tab w:val="left" w:pos="-110"/>
              </w:tabs>
              <w:ind w:left="-110" w:right="-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6A54E099" w14:textId="775FA35A" w:rsidR="009C019A" w:rsidRDefault="009C019A" w:rsidP="009C019A">
            <w:pPr>
              <w:pStyle w:val="a4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55393BE0" w14:textId="2B0A99D3" w:rsidR="009C019A" w:rsidRDefault="009C019A" w:rsidP="009C019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0FBAE89B" w14:textId="1E5291F1" w:rsidR="009C019A" w:rsidRPr="00A61595" w:rsidRDefault="00500849" w:rsidP="009C019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6D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9C019A" w:rsidRPr="004F44E6" w14:paraId="08822547" w14:textId="77777777" w:rsidTr="00C43E56">
        <w:tc>
          <w:tcPr>
            <w:tcW w:w="14531" w:type="dxa"/>
            <w:gridSpan w:val="4"/>
            <w:shd w:val="clear" w:color="auto" w:fill="auto"/>
          </w:tcPr>
          <w:p w14:paraId="0A10DB43" w14:textId="716AA2A6" w:rsidR="009C019A" w:rsidRPr="009C019A" w:rsidRDefault="009C019A" w:rsidP="009C019A">
            <w:pPr>
              <w:pStyle w:val="TableParagraph"/>
              <w:spacing w:before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9C019A">
              <w:rPr>
                <w:b/>
                <w:bCs/>
                <w:sz w:val="24"/>
                <w:szCs w:val="24"/>
              </w:rPr>
              <w:t>ГУ «Управление</w:t>
            </w:r>
            <w:r w:rsidRPr="009C019A">
              <w:rPr>
                <w:b/>
                <w:bCs/>
                <w:spacing w:val="-67"/>
                <w:sz w:val="24"/>
                <w:szCs w:val="24"/>
              </w:rPr>
              <w:t xml:space="preserve"> </w:t>
            </w:r>
            <w:r w:rsidRPr="009C019A">
              <w:rPr>
                <w:b/>
                <w:bCs/>
                <w:sz w:val="24"/>
                <w:szCs w:val="24"/>
              </w:rPr>
              <w:t>туризма и</w:t>
            </w:r>
            <w:r w:rsidRPr="009C019A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C019A">
              <w:rPr>
                <w:b/>
                <w:bCs/>
                <w:sz w:val="24"/>
                <w:szCs w:val="24"/>
              </w:rPr>
              <w:t>внешних связей</w:t>
            </w:r>
            <w:r w:rsidRPr="009C019A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C019A">
              <w:rPr>
                <w:b/>
                <w:bCs/>
                <w:sz w:val="24"/>
                <w:szCs w:val="24"/>
              </w:rPr>
              <w:t>Восточно- Казахстанской</w:t>
            </w:r>
            <w:r w:rsidRPr="009C019A">
              <w:rPr>
                <w:b/>
                <w:bCs/>
                <w:spacing w:val="-67"/>
                <w:sz w:val="24"/>
                <w:szCs w:val="24"/>
              </w:rPr>
              <w:t xml:space="preserve"> </w:t>
            </w:r>
            <w:r w:rsidRPr="009C019A">
              <w:rPr>
                <w:b/>
                <w:bCs/>
                <w:sz w:val="24"/>
                <w:szCs w:val="24"/>
              </w:rPr>
              <w:t>области»</w:t>
            </w:r>
          </w:p>
          <w:p w14:paraId="3AAC8BF6" w14:textId="4705F9AF" w:rsidR="009C019A" w:rsidRPr="00A61595" w:rsidRDefault="009C019A" w:rsidP="009C019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19A">
              <w:rPr>
                <w:b/>
                <w:bCs/>
                <w:sz w:val="24"/>
                <w:szCs w:val="24"/>
              </w:rPr>
              <w:t>(</w:t>
            </w:r>
            <w:r w:rsidRPr="009C0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890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4B434D" w:rsidRPr="004B434D">
              <w:rPr>
                <w:rFonts w:ascii="TimesNewRomanPSMT" w:hAnsi="TimesNewRomanPSMT"/>
                <w:b/>
                <w:bCs/>
              </w:rPr>
              <w:t>сх. № 117/379 от 08.12.2021</w:t>
            </w:r>
            <w:r w:rsidRPr="009C0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C019A" w:rsidRPr="004F44E6" w14:paraId="4075FF4A" w14:textId="77777777" w:rsidTr="007B38DD">
        <w:tc>
          <w:tcPr>
            <w:tcW w:w="817" w:type="dxa"/>
          </w:tcPr>
          <w:p w14:paraId="03DCBE28" w14:textId="649FC3CB" w:rsidR="009C019A" w:rsidRPr="006F742D" w:rsidRDefault="00500849" w:rsidP="006F742D">
            <w:pPr>
              <w:pStyle w:val="a4"/>
              <w:tabs>
                <w:tab w:val="left" w:pos="142"/>
              </w:tabs>
              <w:ind w:left="-110" w:right="-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1" w:type="dxa"/>
          </w:tcPr>
          <w:p w14:paraId="4677C232" w14:textId="0FCD9689" w:rsidR="009C019A" w:rsidRDefault="009C019A" w:rsidP="009C019A">
            <w:pPr>
              <w:pStyle w:val="a4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7B61E4CF" w14:textId="5D14BFD6" w:rsidR="009C019A" w:rsidRDefault="009C019A" w:rsidP="009C019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7593C192" w14:textId="0A1019B8" w:rsidR="009C019A" w:rsidRPr="00A61595" w:rsidRDefault="00500849" w:rsidP="009C019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2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6D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9C019A" w:rsidRPr="004F44E6" w14:paraId="39AD3C55" w14:textId="77777777" w:rsidTr="00C43E56">
        <w:tc>
          <w:tcPr>
            <w:tcW w:w="14531" w:type="dxa"/>
            <w:gridSpan w:val="4"/>
            <w:shd w:val="clear" w:color="auto" w:fill="auto"/>
          </w:tcPr>
          <w:p w14:paraId="56163A52" w14:textId="69C3FBB3" w:rsidR="00B25D93" w:rsidRPr="00B25D93" w:rsidRDefault="00DE1A4B" w:rsidP="00DE1A4B">
            <w:pPr>
              <w:pStyle w:val="TableParagraph"/>
              <w:tabs>
                <w:tab w:val="left" w:pos="2290"/>
                <w:tab w:val="center" w:pos="7157"/>
              </w:tabs>
              <w:spacing w:before="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ГУ «Управление по развитию туризма и спорта Павлодарской области»</w:t>
            </w:r>
          </w:p>
          <w:p w14:paraId="50CBE8C2" w14:textId="384A2052" w:rsidR="009C019A" w:rsidRPr="00A61595" w:rsidRDefault="00B25D93" w:rsidP="009C019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D93">
              <w:rPr>
                <w:b/>
                <w:bCs/>
                <w:sz w:val="24"/>
                <w:szCs w:val="24"/>
              </w:rPr>
              <w:t>(</w:t>
            </w:r>
            <w:r w:rsidRPr="00B2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890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DE1A4B" w:rsidRPr="00DE1A4B">
              <w:rPr>
                <w:rFonts w:ascii="TimesNewRomanPSMT" w:hAnsi="TimesNewRomanPSMT"/>
                <w:b/>
                <w:bCs/>
              </w:rPr>
              <w:t>сх. № 05-06/1384 от 10.12.2021</w:t>
            </w:r>
            <w:r w:rsidRPr="00B2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C019A" w:rsidRPr="004F44E6" w14:paraId="57ECD6FB" w14:textId="77777777" w:rsidTr="007B38DD">
        <w:tc>
          <w:tcPr>
            <w:tcW w:w="817" w:type="dxa"/>
          </w:tcPr>
          <w:p w14:paraId="45F06B42" w14:textId="6675B684" w:rsidR="009C019A" w:rsidRPr="006F742D" w:rsidRDefault="00500849" w:rsidP="006F742D">
            <w:pPr>
              <w:pStyle w:val="a4"/>
              <w:tabs>
                <w:tab w:val="left" w:pos="-110"/>
              </w:tabs>
              <w:ind w:left="-110" w:right="-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14:paraId="334FAFC6" w14:textId="3D2472E2" w:rsidR="009C019A" w:rsidRDefault="009C019A" w:rsidP="009C019A">
            <w:pPr>
              <w:pStyle w:val="a4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13170EE2" w14:textId="3A582E9B" w:rsidR="009C019A" w:rsidRDefault="009C019A" w:rsidP="009C019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76A2A04E" w14:textId="0532128C" w:rsidR="009C019A" w:rsidRPr="00A61595" w:rsidRDefault="00500849" w:rsidP="009C019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62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6D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B25D93" w:rsidRPr="004F44E6" w14:paraId="430018CB" w14:textId="77777777" w:rsidTr="00C43E56">
        <w:tc>
          <w:tcPr>
            <w:tcW w:w="14531" w:type="dxa"/>
            <w:gridSpan w:val="4"/>
            <w:shd w:val="clear" w:color="auto" w:fill="auto"/>
          </w:tcPr>
          <w:p w14:paraId="3DDBB57B" w14:textId="262E9651" w:rsidR="00B25D93" w:rsidRPr="00B25D93" w:rsidRDefault="002419DE" w:rsidP="00B25D93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Акимат </w:t>
            </w:r>
            <w:r w:rsidR="00B25D93" w:rsidRPr="00B25D93">
              <w:rPr>
                <w:b/>
                <w:bCs/>
                <w:lang w:val="ru-RU"/>
              </w:rPr>
              <w:t>города</w:t>
            </w:r>
            <w:r w:rsidR="00B25D93" w:rsidRPr="00B25D93">
              <w:rPr>
                <w:b/>
                <w:bCs/>
                <w:spacing w:val="-12"/>
                <w:lang w:val="ru-RU"/>
              </w:rPr>
              <w:t xml:space="preserve"> </w:t>
            </w:r>
            <w:r w:rsidR="00B25D93" w:rsidRPr="00B25D93">
              <w:rPr>
                <w:b/>
                <w:bCs/>
                <w:lang w:val="ru-RU"/>
              </w:rPr>
              <w:t>Шымкент»</w:t>
            </w:r>
          </w:p>
          <w:p w14:paraId="7E1D3ED3" w14:textId="76FEAF2E" w:rsidR="00B25D93" w:rsidRPr="00B25D93" w:rsidRDefault="00B25D93" w:rsidP="00B25D93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  <w:lang w:val="ru-RU"/>
              </w:rPr>
            </w:pPr>
            <w:r w:rsidRPr="00B25D93">
              <w:rPr>
                <w:b/>
                <w:bCs/>
                <w:lang w:val="ru-RU"/>
              </w:rPr>
              <w:t>(</w:t>
            </w:r>
            <w:r w:rsidR="00890BD3">
              <w:rPr>
                <w:b/>
                <w:bCs/>
                <w:lang w:val="ru-RU"/>
              </w:rPr>
              <w:t>и</w:t>
            </w:r>
            <w:r w:rsidR="002419DE" w:rsidRPr="002419DE">
              <w:rPr>
                <w:b/>
                <w:bCs/>
                <w:lang w:val="ru-RU"/>
              </w:rPr>
              <w:t>сх. № 36-03-06/13782 от 14.12.2021</w:t>
            </w:r>
            <w:r w:rsidRPr="00B25D93">
              <w:rPr>
                <w:b/>
                <w:bCs/>
                <w:lang w:val="ru-RU"/>
              </w:rPr>
              <w:t>)</w:t>
            </w:r>
          </w:p>
        </w:tc>
      </w:tr>
      <w:tr w:rsidR="00B25D93" w:rsidRPr="004F44E6" w14:paraId="59C951E1" w14:textId="77777777" w:rsidTr="007B38DD">
        <w:tc>
          <w:tcPr>
            <w:tcW w:w="817" w:type="dxa"/>
          </w:tcPr>
          <w:p w14:paraId="08EA3635" w14:textId="6FF20AD8" w:rsidR="00B25D93" w:rsidRPr="006F742D" w:rsidRDefault="00997754" w:rsidP="006F742D">
            <w:pPr>
              <w:pStyle w:val="a4"/>
              <w:tabs>
                <w:tab w:val="left" w:pos="-110"/>
              </w:tabs>
              <w:ind w:left="-110" w:right="-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0084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1C2E48E0" w14:textId="546CADF0" w:rsidR="00B25D93" w:rsidRDefault="00B25D93" w:rsidP="00B25D93">
            <w:pPr>
              <w:pStyle w:val="a4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36AE8700" w14:textId="6859C141" w:rsidR="00B25D93" w:rsidRDefault="00B25D93" w:rsidP="00B25D9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607DEBBB" w14:textId="3ED44857" w:rsidR="00B25D93" w:rsidRPr="00A61595" w:rsidRDefault="00E62823" w:rsidP="00B25D9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08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6D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890BD3" w:rsidRPr="004F44E6" w14:paraId="521E62B9" w14:textId="77777777" w:rsidTr="00337A5F">
        <w:tc>
          <w:tcPr>
            <w:tcW w:w="14531" w:type="dxa"/>
            <w:gridSpan w:val="4"/>
          </w:tcPr>
          <w:p w14:paraId="016AB867" w14:textId="77777777" w:rsidR="00890BD3" w:rsidRDefault="00890BD3" w:rsidP="00890B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 «Управление физической культуры и спорта акимата Костанайской области»</w:t>
            </w:r>
          </w:p>
          <w:p w14:paraId="5512ED17" w14:textId="68F3BA34" w:rsidR="00890BD3" w:rsidRPr="00890BD3" w:rsidRDefault="00890BD3" w:rsidP="00890B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</w:t>
            </w:r>
            <w:r w:rsidRPr="00890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сх. № 01-26/1751 от 09.12.2022</w:t>
            </w:r>
          </w:p>
        </w:tc>
      </w:tr>
      <w:tr w:rsidR="00890BD3" w:rsidRPr="004F44E6" w14:paraId="35B63B8F" w14:textId="77777777" w:rsidTr="007B38DD">
        <w:tc>
          <w:tcPr>
            <w:tcW w:w="817" w:type="dxa"/>
          </w:tcPr>
          <w:p w14:paraId="1F88B00F" w14:textId="11CC7D6D" w:rsidR="00890BD3" w:rsidRDefault="00997754" w:rsidP="00890BD3">
            <w:pPr>
              <w:pStyle w:val="a4"/>
              <w:tabs>
                <w:tab w:val="left" w:pos="-110"/>
              </w:tabs>
              <w:ind w:left="-110" w:right="-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0084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59D6E65F" w14:textId="08FABEB1" w:rsidR="00890BD3" w:rsidRDefault="00890BD3" w:rsidP="00890BD3">
            <w:pPr>
              <w:pStyle w:val="a4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2450A9D3" w14:textId="16723DE8" w:rsidR="00890BD3" w:rsidRDefault="00890BD3" w:rsidP="00890BD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458FB8ED" w14:textId="77986248" w:rsidR="00890BD3" w:rsidRDefault="00E62823" w:rsidP="00890B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08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BD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9D5219" w:rsidRPr="004F44E6" w14:paraId="277A2EF6" w14:textId="77777777" w:rsidTr="002F67C0">
        <w:tc>
          <w:tcPr>
            <w:tcW w:w="14531" w:type="dxa"/>
            <w:gridSpan w:val="4"/>
          </w:tcPr>
          <w:p w14:paraId="4663038B" w14:textId="77777777" w:rsidR="009D5219" w:rsidRDefault="009D5219" w:rsidP="009D521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предпринимательства и туризма Акмолинской области</w:t>
            </w:r>
          </w:p>
          <w:p w14:paraId="0E211DA0" w14:textId="590A3339" w:rsidR="009D5219" w:rsidRPr="009D5219" w:rsidRDefault="009D5219" w:rsidP="009D521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</w:t>
            </w:r>
            <w:r w:rsidRPr="00890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сх.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15-05</w:t>
            </w:r>
            <w:r w:rsidRPr="00890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388</w:t>
            </w:r>
            <w:r w:rsidRPr="00890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890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.12.2022</w:t>
            </w:r>
          </w:p>
        </w:tc>
      </w:tr>
      <w:tr w:rsidR="009D5219" w:rsidRPr="004F44E6" w14:paraId="6812A10E" w14:textId="77777777" w:rsidTr="007B38DD">
        <w:tc>
          <w:tcPr>
            <w:tcW w:w="817" w:type="dxa"/>
          </w:tcPr>
          <w:p w14:paraId="5EEE187B" w14:textId="7BA57CC1" w:rsidR="009D5219" w:rsidRDefault="00500849" w:rsidP="009D5219">
            <w:pPr>
              <w:pStyle w:val="a4"/>
              <w:tabs>
                <w:tab w:val="left" w:pos="-110"/>
              </w:tabs>
              <w:ind w:left="-110" w:right="-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14:paraId="6F2E1367" w14:textId="4F89D432" w:rsidR="009D5219" w:rsidRDefault="009D5219" w:rsidP="009D5219">
            <w:pPr>
              <w:pStyle w:val="a4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55AB45C3" w14:textId="759E4FF0" w:rsidR="009D5219" w:rsidRDefault="009D5219" w:rsidP="009D521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26A020AF" w14:textId="48468610" w:rsidR="009D5219" w:rsidRPr="00500849" w:rsidRDefault="009D5219" w:rsidP="00500849">
            <w:pPr>
              <w:pStyle w:val="a4"/>
              <w:numPr>
                <w:ilvl w:val="0"/>
                <w:numId w:val="46"/>
              </w:numPr>
              <w:ind w:left="65" w:hanging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00849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996E18" w:rsidRPr="004F44E6" w14:paraId="649D8570" w14:textId="77777777" w:rsidTr="00996E18">
        <w:tc>
          <w:tcPr>
            <w:tcW w:w="14531" w:type="dxa"/>
            <w:gridSpan w:val="4"/>
            <w:shd w:val="clear" w:color="auto" w:fill="ACB9CA" w:themeFill="text2" w:themeFillTint="66"/>
          </w:tcPr>
          <w:p w14:paraId="1A0C4AC7" w14:textId="3E01165D" w:rsidR="00996E18" w:rsidRPr="00754CEC" w:rsidRDefault="00996E18" w:rsidP="00754CEC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CE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палата предпринимателей Республики Казахстан</w:t>
            </w:r>
          </w:p>
        </w:tc>
      </w:tr>
      <w:tr w:rsidR="0043128B" w:rsidRPr="004F44E6" w14:paraId="71CDAC81" w14:textId="77777777" w:rsidTr="00C43E56">
        <w:tc>
          <w:tcPr>
            <w:tcW w:w="817" w:type="dxa"/>
            <w:shd w:val="clear" w:color="auto" w:fill="auto"/>
          </w:tcPr>
          <w:p w14:paraId="161CB68C" w14:textId="189930EB" w:rsidR="0043128B" w:rsidRPr="00996E18" w:rsidRDefault="0043128B" w:rsidP="00996E18">
            <w:pPr>
              <w:pStyle w:val="a4"/>
              <w:tabs>
                <w:tab w:val="left" w:pos="-110"/>
              </w:tabs>
              <w:ind w:left="-110" w:right="-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693C79D" w14:textId="102789DF" w:rsidR="0043128B" w:rsidRDefault="0043128B" w:rsidP="00B25D93">
            <w:pPr>
              <w:pStyle w:val="a4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AA9639C" w14:textId="77777777" w:rsidR="00F07402" w:rsidRPr="00F07402" w:rsidRDefault="00F01693" w:rsidP="00F01693">
            <w:pPr>
              <w:pStyle w:val="Default"/>
              <w:ind w:left="-78" w:right="-1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402">
              <w:rPr>
                <w:rFonts w:ascii="Times New Roman" w:hAnsi="Times New Roman" w:cs="Times New Roman"/>
                <w:b/>
                <w:bCs/>
              </w:rPr>
              <w:t xml:space="preserve">НПП РК «Атамекен» </w:t>
            </w:r>
          </w:p>
          <w:p w14:paraId="4E5DB910" w14:textId="22153B20" w:rsidR="00F01693" w:rsidRDefault="00F01693" w:rsidP="008A7D49">
            <w:pPr>
              <w:pStyle w:val="Default"/>
              <w:ind w:left="-78" w:right="-133"/>
              <w:jc w:val="center"/>
              <w:rPr>
                <w:rFonts w:ascii="Times New Roman" w:hAnsi="Times New Roman" w:cs="Times New Roman"/>
              </w:rPr>
            </w:pPr>
            <w:r w:rsidRPr="00F07402">
              <w:rPr>
                <w:rFonts w:ascii="Times New Roman" w:hAnsi="Times New Roman" w:cs="Times New Roman"/>
                <w:b/>
                <w:bCs/>
              </w:rPr>
              <w:t>(</w:t>
            </w:r>
            <w:r w:rsidR="00F07402" w:rsidRPr="00F07402">
              <w:rPr>
                <w:rFonts w:ascii="Times New Roman" w:hAnsi="Times New Roman" w:cs="Times New Roman"/>
                <w:b/>
                <w:bCs/>
              </w:rPr>
              <w:t>Исх. № 15900/17 от 08.12.2021 г.</w:t>
            </w:r>
            <w:r w:rsidRPr="00F07402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792" w:type="dxa"/>
            <w:shd w:val="clear" w:color="auto" w:fill="auto"/>
          </w:tcPr>
          <w:p w14:paraId="7C916B48" w14:textId="0D89BA49" w:rsidR="0043128B" w:rsidRPr="00593E94" w:rsidRDefault="0043128B" w:rsidP="00B25D93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2823" w:rsidRPr="004F44E6" w14:paraId="5872E818" w14:textId="77777777" w:rsidTr="00C43E56">
        <w:tc>
          <w:tcPr>
            <w:tcW w:w="817" w:type="dxa"/>
            <w:shd w:val="clear" w:color="auto" w:fill="auto"/>
          </w:tcPr>
          <w:p w14:paraId="1D5FCBC7" w14:textId="101015C8" w:rsidR="00E62823" w:rsidRDefault="00E62823" w:rsidP="00996E18">
            <w:pPr>
              <w:pStyle w:val="a4"/>
              <w:tabs>
                <w:tab w:val="left" w:pos="-110"/>
              </w:tabs>
              <w:ind w:left="-110" w:right="-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0084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7F196117" w14:textId="57E0F17F" w:rsidR="00E62823" w:rsidRDefault="00E62823" w:rsidP="00B25D93">
            <w:pPr>
              <w:pStyle w:val="a4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  <w:shd w:val="clear" w:color="auto" w:fill="auto"/>
          </w:tcPr>
          <w:p w14:paraId="0BAE9A5B" w14:textId="1812A4C1" w:rsidR="00E62823" w:rsidRPr="00F07402" w:rsidRDefault="00E62823" w:rsidP="00F01693">
            <w:pPr>
              <w:pStyle w:val="Default"/>
              <w:ind w:left="-78" w:right="-13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Без замечаний и предложений</w:t>
            </w:r>
          </w:p>
        </w:tc>
        <w:tc>
          <w:tcPr>
            <w:tcW w:w="3792" w:type="dxa"/>
            <w:shd w:val="clear" w:color="auto" w:fill="auto"/>
          </w:tcPr>
          <w:p w14:paraId="44645738" w14:textId="309BDBA0" w:rsidR="00E62823" w:rsidRDefault="00E62823" w:rsidP="00500849">
            <w:pPr>
              <w:pStyle w:val="a4"/>
              <w:numPr>
                <w:ilvl w:val="0"/>
                <w:numId w:val="46"/>
              </w:numPr>
              <w:ind w:left="65" w:hanging="8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E94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</w:tc>
      </w:tr>
      <w:tr w:rsidR="00B25D93" w:rsidRPr="004F44E6" w14:paraId="504F4327" w14:textId="77777777" w:rsidTr="001549B1">
        <w:tc>
          <w:tcPr>
            <w:tcW w:w="14531" w:type="dxa"/>
            <w:gridSpan w:val="4"/>
            <w:shd w:val="clear" w:color="auto" w:fill="ACB9CA" w:themeFill="text2" w:themeFillTint="66"/>
          </w:tcPr>
          <w:p w14:paraId="4DF52312" w14:textId="45A68775" w:rsidR="00B25D93" w:rsidRPr="00754CEC" w:rsidRDefault="00B25D93" w:rsidP="00754CEC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CEC">
              <w:rPr>
                <w:rFonts w:ascii="Times New Roman" w:hAnsi="Times New Roman" w:cs="Times New Roman"/>
                <w:b/>
                <w:sz w:val="24"/>
                <w:szCs w:val="24"/>
              </w:rPr>
              <w:t>Ассоциаци</w:t>
            </w:r>
            <w:r w:rsidR="00712C37" w:rsidRPr="00754CE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B25D93" w:rsidRPr="004F44E6" w14:paraId="65136BBB" w14:textId="77777777" w:rsidTr="00C43E56">
        <w:tc>
          <w:tcPr>
            <w:tcW w:w="14531" w:type="dxa"/>
            <w:gridSpan w:val="4"/>
            <w:shd w:val="clear" w:color="auto" w:fill="auto"/>
          </w:tcPr>
          <w:p w14:paraId="192217CB" w14:textId="14CB117D" w:rsidR="00B25D93" w:rsidRPr="00B25D93" w:rsidRDefault="00B25D93" w:rsidP="00E126E5">
            <w:pPr>
              <w:pStyle w:val="TableParagraph"/>
              <w:spacing w:before="0"/>
              <w:ind w:left="720"/>
              <w:jc w:val="center"/>
              <w:rPr>
                <w:b/>
                <w:bCs/>
                <w:sz w:val="24"/>
                <w:szCs w:val="24"/>
              </w:rPr>
            </w:pPr>
            <w:r w:rsidRPr="00B25D93">
              <w:rPr>
                <w:b/>
                <w:bCs/>
                <w:sz w:val="24"/>
                <w:szCs w:val="24"/>
              </w:rPr>
              <w:t>ОЮЛ «Казахстанская туристская</w:t>
            </w:r>
            <w:r w:rsidRPr="00B25D93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25D93">
              <w:rPr>
                <w:b/>
                <w:bCs/>
                <w:sz w:val="24"/>
                <w:szCs w:val="24"/>
              </w:rPr>
              <w:t>ассоциация»</w:t>
            </w:r>
          </w:p>
          <w:p w14:paraId="0E68C9D3" w14:textId="18011190" w:rsidR="00B25D93" w:rsidRPr="003E7F92" w:rsidRDefault="00B25D93" w:rsidP="00B25D9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D1107A" w:rsidRPr="00D11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D11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сх.</w:t>
            </w:r>
            <w:r w:rsidR="00D11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1107A" w:rsidRPr="00D1107A">
              <w:rPr>
                <w:rFonts w:ascii="TimesNewRomanPSMT" w:hAnsi="TimesNewRomanPSMT"/>
                <w:b/>
                <w:bCs/>
              </w:rPr>
              <w:t>№214 от 10.12.2021 г.</w:t>
            </w:r>
            <w:r w:rsidRPr="00D110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5D93" w:rsidRPr="004F44E6" w14:paraId="0387B9D5" w14:textId="77777777" w:rsidTr="001549B1">
        <w:tc>
          <w:tcPr>
            <w:tcW w:w="817" w:type="dxa"/>
          </w:tcPr>
          <w:p w14:paraId="3518DB19" w14:textId="2D369DCA" w:rsidR="00B25D93" w:rsidRPr="004F44E6" w:rsidRDefault="00E126E5" w:rsidP="00E126E5">
            <w:pPr>
              <w:ind w:left="-110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08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159A12B8" w14:textId="2D103029" w:rsidR="00B25D93" w:rsidRDefault="00B25D93" w:rsidP="00B2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52CCDF01" w14:textId="611467B0" w:rsidR="00B25D93" w:rsidRDefault="00B25D93" w:rsidP="00B25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1894121E" w14:textId="5216078E" w:rsidR="00B25D93" w:rsidRPr="004F44E6" w:rsidRDefault="00E62823" w:rsidP="00B2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08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6D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B25D93" w:rsidRPr="004F44E6" w14:paraId="2BE0728A" w14:textId="77777777" w:rsidTr="00C43E56">
        <w:tc>
          <w:tcPr>
            <w:tcW w:w="14531" w:type="dxa"/>
            <w:gridSpan w:val="4"/>
            <w:shd w:val="clear" w:color="auto" w:fill="auto"/>
          </w:tcPr>
          <w:p w14:paraId="6E77B3F3" w14:textId="0F724588" w:rsidR="00D130A8" w:rsidRDefault="00B25D93" w:rsidP="00D130A8">
            <w:pPr>
              <w:pStyle w:val="TableParagraph"/>
              <w:spacing w:before="0"/>
              <w:ind w:left="720"/>
              <w:jc w:val="center"/>
              <w:rPr>
                <w:b/>
                <w:bCs/>
                <w:sz w:val="24"/>
                <w:szCs w:val="24"/>
              </w:rPr>
            </w:pPr>
            <w:r w:rsidRPr="00D130A8">
              <w:rPr>
                <w:b/>
                <w:bCs/>
                <w:sz w:val="24"/>
                <w:szCs w:val="24"/>
              </w:rPr>
              <w:t>ОЮЛ «</w:t>
            </w:r>
            <w:r w:rsidR="009E46AE">
              <w:rPr>
                <w:b/>
                <w:bCs/>
                <w:sz w:val="24"/>
                <w:szCs w:val="24"/>
              </w:rPr>
              <w:t>Казахстанская ассоциация гостиниц и ресторанов</w:t>
            </w:r>
            <w:r w:rsidRPr="00D130A8">
              <w:rPr>
                <w:b/>
                <w:bCs/>
                <w:sz w:val="24"/>
                <w:szCs w:val="24"/>
              </w:rPr>
              <w:t>»</w:t>
            </w:r>
            <w:r w:rsidR="00D130A8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2A8AC22" w14:textId="66448A3A" w:rsidR="00B25D93" w:rsidRPr="00B25D93" w:rsidRDefault="00B25D93" w:rsidP="00D130A8">
            <w:pPr>
              <w:pStyle w:val="TableParagraph"/>
              <w:spacing w:before="0"/>
              <w:ind w:left="720"/>
              <w:jc w:val="center"/>
              <w:rPr>
                <w:b/>
                <w:bCs/>
                <w:sz w:val="24"/>
                <w:szCs w:val="24"/>
              </w:rPr>
            </w:pPr>
            <w:r w:rsidRPr="00D130A8">
              <w:rPr>
                <w:b/>
                <w:bCs/>
                <w:sz w:val="24"/>
                <w:szCs w:val="24"/>
              </w:rPr>
              <w:t>(</w:t>
            </w:r>
            <w:r w:rsidR="00D130A8" w:rsidRPr="00D130A8">
              <w:rPr>
                <w:rFonts w:ascii="TimesNewRomanPSMT" w:hAnsi="TimesNewRomanPSMT"/>
                <w:b/>
                <w:bCs/>
              </w:rPr>
              <w:t>Исх. № 98 от 10 декабря 2021 г.</w:t>
            </w:r>
            <w:r w:rsidRPr="00D130A8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B25D93" w:rsidRPr="004F44E6" w14:paraId="72689500" w14:textId="77777777" w:rsidTr="001549B1">
        <w:tc>
          <w:tcPr>
            <w:tcW w:w="817" w:type="dxa"/>
          </w:tcPr>
          <w:p w14:paraId="0D032F55" w14:textId="7810558F" w:rsidR="00B25D93" w:rsidRPr="004F44E6" w:rsidRDefault="00E126E5" w:rsidP="00E126E5">
            <w:pPr>
              <w:ind w:left="-110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08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4E3B8980" w14:textId="2D1C89BF" w:rsidR="00B25D93" w:rsidRDefault="00B25D93" w:rsidP="00B2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5D16C120" w14:textId="3ADD3FF3" w:rsidR="00B25D93" w:rsidRDefault="00B25D93" w:rsidP="00B25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4CFBC95B" w14:textId="4F31F74C" w:rsidR="00B25D93" w:rsidRPr="004F44E6" w:rsidRDefault="00E62823" w:rsidP="00B2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08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6D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942E2F" w:rsidRPr="00942E2F" w14:paraId="1EF8CD24" w14:textId="77777777" w:rsidTr="00C43E56">
        <w:tc>
          <w:tcPr>
            <w:tcW w:w="14531" w:type="dxa"/>
            <w:gridSpan w:val="4"/>
            <w:shd w:val="clear" w:color="auto" w:fill="auto"/>
          </w:tcPr>
          <w:p w14:paraId="3261FA6C" w14:textId="056666B0" w:rsidR="00895BC9" w:rsidRPr="00942E2F" w:rsidRDefault="00895BC9" w:rsidP="005D6C71">
            <w:pPr>
              <w:pStyle w:val="TableParagraph"/>
              <w:spacing w:before="0"/>
              <w:ind w:left="720"/>
              <w:jc w:val="center"/>
              <w:rPr>
                <w:b/>
                <w:bCs/>
                <w:sz w:val="24"/>
                <w:szCs w:val="24"/>
              </w:rPr>
            </w:pPr>
            <w:r w:rsidRPr="00942E2F">
              <w:rPr>
                <w:b/>
                <w:bCs/>
                <w:sz w:val="24"/>
                <w:szCs w:val="24"/>
              </w:rPr>
              <w:t>Федерация</w:t>
            </w:r>
            <w:r w:rsidRPr="00942E2F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42E2F">
              <w:rPr>
                <w:b/>
                <w:bCs/>
                <w:sz w:val="24"/>
                <w:szCs w:val="24"/>
              </w:rPr>
              <w:t xml:space="preserve">Альпинизма и </w:t>
            </w:r>
            <w:r w:rsidRPr="00942E2F">
              <w:rPr>
                <w:b/>
                <w:bCs/>
                <w:spacing w:val="-67"/>
                <w:sz w:val="24"/>
                <w:szCs w:val="24"/>
              </w:rPr>
              <w:t xml:space="preserve"> </w:t>
            </w:r>
            <w:r w:rsidRPr="00942E2F">
              <w:rPr>
                <w:b/>
                <w:bCs/>
                <w:sz w:val="24"/>
                <w:szCs w:val="24"/>
              </w:rPr>
              <w:t>Скалолазания</w:t>
            </w:r>
          </w:p>
          <w:p w14:paraId="3450E89E" w14:textId="65AE66AE" w:rsidR="00B25D93" w:rsidRPr="00942E2F" w:rsidRDefault="00895BC9" w:rsidP="00895BC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942E2F" w:rsidRPr="00942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Исх.</w:t>
            </w:r>
            <w:r w:rsidR="001C5CEB" w:rsidRPr="00942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1C5CEB" w:rsidRPr="00942E2F">
              <w:t xml:space="preserve"> </w:t>
            </w:r>
            <w:r w:rsidR="00942E2F" w:rsidRPr="00942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б/н от 15.12.2021</w:t>
            </w:r>
            <w:r w:rsidRPr="00942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95BC9" w:rsidRPr="004F44E6" w14:paraId="6D5CD981" w14:textId="77777777" w:rsidTr="001549B1">
        <w:tc>
          <w:tcPr>
            <w:tcW w:w="817" w:type="dxa"/>
          </w:tcPr>
          <w:p w14:paraId="29963313" w14:textId="670BBFE3" w:rsidR="00895BC9" w:rsidRPr="00761778" w:rsidRDefault="00541E1A" w:rsidP="005D6C71">
            <w:pPr>
              <w:pStyle w:val="a4"/>
              <w:ind w:left="-110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08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02321E79" w14:textId="6A018DD8" w:rsidR="00895BC9" w:rsidRPr="000C3533" w:rsidRDefault="00895BC9" w:rsidP="0089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57C7AEC5" w14:textId="46B617E2" w:rsidR="00895BC9" w:rsidRPr="000C3533" w:rsidRDefault="00895BC9" w:rsidP="00630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228898DB" w14:textId="076E6692" w:rsidR="00895BC9" w:rsidRPr="003B6B1D" w:rsidRDefault="00E62823" w:rsidP="00895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08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6D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B25D93" w:rsidRPr="004F44E6" w14:paraId="5CB2CA7F" w14:textId="77777777" w:rsidTr="00C43E56">
        <w:tc>
          <w:tcPr>
            <w:tcW w:w="14531" w:type="dxa"/>
            <w:gridSpan w:val="4"/>
            <w:shd w:val="clear" w:color="auto" w:fill="auto"/>
          </w:tcPr>
          <w:p w14:paraId="47225EA0" w14:textId="77777777" w:rsidR="00895BC9" w:rsidRPr="00895BC9" w:rsidRDefault="00895BC9" w:rsidP="00541E1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Горный клуб Алматы</w:t>
            </w:r>
          </w:p>
          <w:p w14:paraId="7F222A04" w14:textId="02135EFA" w:rsidR="00B25D93" w:rsidRPr="00895BC9" w:rsidRDefault="00895BC9" w:rsidP="00895B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(исх. № </w:t>
            </w:r>
            <w:r w:rsidR="00A03D62" w:rsidRPr="00A03D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б/н</w:t>
            </w:r>
            <w:r w:rsidRPr="00A03D62">
              <w:rPr>
                <w:rFonts w:ascii="TimesNewRomanPSMT" w:hAnsi="TimesNewRomanPSMT"/>
                <w:b/>
                <w:bCs/>
              </w:rPr>
              <w:t xml:space="preserve"> от </w:t>
            </w:r>
            <w:r w:rsidR="00A03D62" w:rsidRPr="00A03D62">
              <w:rPr>
                <w:rFonts w:ascii="TimesNewRomanPSMT" w:hAnsi="TimesNewRomanPSMT"/>
                <w:b/>
                <w:bCs/>
              </w:rPr>
              <w:t>7</w:t>
            </w:r>
            <w:r w:rsidRPr="00A03D62">
              <w:rPr>
                <w:rFonts w:ascii="TimesNewRomanPSMT" w:hAnsi="TimesNewRomanPSMT"/>
                <w:b/>
                <w:bCs/>
              </w:rPr>
              <w:t>.1</w:t>
            </w:r>
            <w:r w:rsidR="00A03D62" w:rsidRPr="00A03D62">
              <w:rPr>
                <w:rFonts w:ascii="TimesNewRomanPSMT" w:hAnsi="TimesNewRomanPSMT"/>
                <w:b/>
                <w:bCs/>
              </w:rPr>
              <w:t>2</w:t>
            </w:r>
            <w:r w:rsidRPr="00A03D62">
              <w:rPr>
                <w:rFonts w:ascii="TimesNewRomanPSMT" w:hAnsi="TimesNewRomanPSMT"/>
                <w:b/>
                <w:bCs/>
              </w:rPr>
              <w:t>.2021</w:t>
            </w:r>
            <w:r w:rsidRPr="00A03D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25D93" w:rsidRPr="004F44E6" w14:paraId="6DFB3B33" w14:textId="77777777" w:rsidTr="001549B1">
        <w:tc>
          <w:tcPr>
            <w:tcW w:w="817" w:type="dxa"/>
          </w:tcPr>
          <w:p w14:paraId="0F5E54B8" w14:textId="07D5A873" w:rsidR="00B25D93" w:rsidRPr="004F44E6" w:rsidRDefault="00541E1A" w:rsidP="00541E1A">
            <w:pPr>
              <w:ind w:left="-110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08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30E4DA95" w14:textId="552BC345" w:rsidR="00B25D93" w:rsidRDefault="00B25D93" w:rsidP="00B2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56A24165" w14:textId="0AEF1698" w:rsidR="00B25D93" w:rsidRDefault="00B25D93" w:rsidP="00B25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29B3B388" w14:textId="23DA1789" w:rsidR="00B25D93" w:rsidRPr="004F44E6" w:rsidRDefault="00E62823" w:rsidP="00B2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08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6D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895BC9" w:rsidRPr="00532683" w14:paraId="1FB1749F" w14:textId="77777777" w:rsidTr="00C43E56">
        <w:tc>
          <w:tcPr>
            <w:tcW w:w="14531" w:type="dxa"/>
            <w:gridSpan w:val="4"/>
            <w:shd w:val="clear" w:color="auto" w:fill="auto"/>
          </w:tcPr>
          <w:p w14:paraId="04C2BC03" w14:textId="2BBDF53B" w:rsidR="00895BC9" w:rsidRPr="00AD1974" w:rsidRDefault="004E3D40" w:rsidP="004E3D40">
            <w:pPr>
              <w:pStyle w:val="TableParagraph"/>
              <w:spacing w:before="0"/>
              <w:ind w:left="720"/>
              <w:rPr>
                <w:b/>
                <w:bCs/>
                <w:sz w:val="24"/>
                <w:szCs w:val="24"/>
                <w:lang w:val="en-US"/>
              </w:rPr>
            </w:pPr>
            <w:r w:rsidRPr="004E3D40"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1C5CEB">
              <w:rPr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                                   </w:t>
            </w:r>
            <w:r w:rsidR="00532683">
              <w:rPr>
                <w:b/>
                <w:bCs/>
                <w:sz w:val="24"/>
                <w:szCs w:val="24"/>
              </w:rPr>
              <w:t xml:space="preserve">ОО </w:t>
            </w:r>
            <w:proofErr w:type="spellStart"/>
            <w:r w:rsidR="00895BC9" w:rsidRPr="00AD1974">
              <w:rPr>
                <w:b/>
                <w:bCs/>
                <w:sz w:val="24"/>
                <w:szCs w:val="24"/>
                <w:lang w:val="en-US"/>
              </w:rPr>
              <w:t>Kaz</w:t>
            </w:r>
            <w:proofErr w:type="spellEnd"/>
            <w:r w:rsidR="00895BC9" w:rsidRPr="00AD1974">
              <w:rPr>
                <w:b/>
                <w:bCs/>
                <w:sz w:val="24"/>
                <w:szCs w:val="24"/>
                <w:lang w:val="en-US"/>
              </w:rPr>
              <w:t xml:space="preserve"> Alpine</w:t>
            </w:r>
            <w:r w:rsidR="00895BC9" w:rsidRPr="00895BC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95BC9" w:rsidRPr="00AD1974">
              <w:rPr>
                <w:b/>
                <w:bCs/>
                <w:spacing w:val="-67"/>
                <w:sz w:val="24"/>
                <w:szCs w:val="24"/>
                <w:lang w:val="en-US"/>
              </w:rPr>
              <w:t xml:space="preserve"> </w:t>
            </w:r>
            <w:r w:rsidR="00895BC9" w:rsidRPr="00895BC9">
              <w:rPr>
                <w:b/>
                <w:bCs/>
                <w:spacing w:val="-67"/>
                <w:sz w:val="24"/>
                <w:szCs w:val="24"/>
                <w:lang w:val="en-US"/>
              </w:rPr>
              <w:t xml:space="preserve">  </w:t>
            </w:r>
            <w:r w:rsidR="00895BC9" w:rsidRPr="00AD1974">
              <w:rPr>
                <w:b/>
                <w:bCs/>
                <w:sz w:val="24"/>
                <w:szCs w:val="24"/>
                <w:lang w:val="en-US"/>
              </w:rPr>
              <w:t>Club</w:t>
            </w:r>
          </w:p>
          <w:p w14:paraId="4C9232BE" w14:textId="66E5A558" w:rsidR="00895BC9" w:rsidRPr="00AD1974" w:rsidRDefault="00895BC9" w:rsidP="004E3D40">
            <w:pPr>
              <w:pStyle w:val="TableParagraph"/>
              <w:spacing w:before="0"/>
              <w:ind w:left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D1974">
              <w:rPr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895BC9">
              <w:rPr>
                <w:b/>
                <w:bCs/>
                <w:sz w:val="24"/>
                <w:szCs w:val="24"/>
              </w:rPr>
              <w:t>исх</w:t>
            </w:r>
            <w:proofErr w:type="spellEnd"/>
            <w:r w:rsidRPr="00AD1974">
              <w:rPr>
                <w:b/>
                <w:bCs/>
                <w:sz w:val="24"/>
                <w:szCs w:val="24"/>
                <w:lang w:val="en-US"/>
              </w:rPr>
              <w:t xml:space="preserve">. № </w:t>
            </w:r>
            <w:r w:rsidR="00AD1974" w:rsidRPr="004E3D40">
              <w:rPr>
                <w:b/>
                <w:bCs/>
                <w:sz w:val="24"/>
                <w:szCs w:val="24"/>
                <w:lang w:val="en-US"/>
              </w:rPr>
              <w:t>58</w:t>
            </w:r>
            <w:r w:rsidRPr="00AD1974">
              <w:rPr>
                <w:rFonts w:ascii="TimesNewRomanPSMT" w:hAnsi="TimesNewRomanPSMT"/>
                <w:b/>
                <w:bCs/>
                <w:lang w:val="en-US"/>
              </w:rPr>
              <w:t xml:space="preserve"> </w:t>
            </w:r>
            <w:r w:rsidRPr="00895BC9">
              <w:rPr>
                <w:rFonts w:ascii="TimesNewRomanPSMT" w:hAnsi="TimesNewRomanPSMT"/>
                <w:b/>
                <w:bCs/>
              </w:rPr>
              <w:t>от</w:t>
            </w:r>
            <w:r w:rsidRPr="00AD1974">
              <w:rPr>
                <w:rFonts w:ascii="TimesNewRomanPSMT" w:hAnsi="TimesNewRomanPSMT"/>
                <w:b/>
                <w:bCs/>
                <w:lang w:val="en-US"/>
              </w:rPr>
              <w:t xml:space="preserve"> </w:t>
            </w:r>
            <w:r w:rsidR="00AD1974" w:rsidRPr="004E3D40">
              <w:rPr>
                <w:rFonts w:ascii="TimesNewRomanPSMT" w:hAnsi="TimesNewRomanPSMT"/>
                <w:b/>
                <w:bCs/>
                <w:lang w:val="en-US"/>
              </w:rPr>
              <w:t>04</w:t>
            </w:r>
            <w:r w:rsidRPr="00AD1974">
              <w:rPr>
                <w:rFonts w:ascii="TimesNewRomanPSMT" w:hAnsi="TimesNewRomanPSMT"/>
                <w:b/>
                <w:bCs/>
                <w:lang w:val="en-US"/>
              </w:rPr>
              <w:t>.11.202</w:t>
            </w:r>
            <w:r w:rsidR="00AD1974" w:rsidRPr="004E3D40">
              <w:rPr>
                <w:rFonts w:ascii="TimesNewRomanPSMT" w:hAnsi="TimesNewRomanPSMT"/>
                <w:b/>
                <w:bCs/>
                <w:lang w:val="en-US"/>
              </w:rPr>
              <w:t>2</w:t>
            </w:r>
            <w:r w:rsidRPr="00AD1974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895BC9" w:rsidRPr="004F44E6" w14:paraId="620F172E" w14:textId="77777777" w:rsidTr="001549B1">
        <w:tc>
          <w:tcPr>
            <w:tcW w:w="817" w:type="dxa"/>
          </w:tcPr>
          <w:p w14:paraId="59EA83EF" w14:textId="393D8914" w:rsidR="00895BC9" w:rsidRPr="004F44E6" w:rsidRDefault="00500849" w:rsidP="00541E1A">
            <w:pPr>
              <w:ind w:left="-110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14:paraId="14D448C9" w14:textId="5235117B" w:rsidR="00895BC9" w:rsidRDefault="00895BC9" w:rsidP="0089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2EF8FC25" w14:textId="30560821" w:rsidR="00895BC9" w:rsidRPr="00895BC9" w:rsidRDefault="00756E9C" w:rsidP="0089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20EDE8F7" w14:textId="6E0F2FCD" w:rsidR="00895BC9" w:rsidRPr="001826D7" w:rsidRDefault="00500849" w:rsidP="0089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A1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BC9" w:rsidRPr="001826D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766A7A" w:rsidRPr="004F44E6" w14:paraId="7EB91CF0" w14:textId="77777777" w:rsidTr="00D5087B">
        <w:tc>
          <w:tcPr>
            <w:tcW w:w="14531" w:type="dxa"/>
            <w:gridSpan w:val="4"/>
          </w:tcPr>
          <w:p w14:paraId="38F6BBD6" w14:textId="77777777" w:rsidR="00766A7A" w:rsidRDefault="00766A7A" w:rsidP="00766A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ТОО «Карат» </w:t>
            </w:r>
          </w:p>
          <w:p w14:paraId="0A0BB8B1" w14:textId="66EB8C4C" w:rsidR="00766A7A" w:rsidRPr="00766A7A" w:rsidRDefault="00766A7A" w:rsidP="00766A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(исх.№</w:t>
            </w:r>
            <w:r>
              <w:t xml:space="preserve"> </w:t>
            </w:r>
            <w:r w:rsidRPr="00766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KRT-GET-000-LET-00126-22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 07.12.2022г.)</w:t>
            </w:r>
          </w:p>
        </w:tc>
      </w:tr>
      <w:tr w:rsidR="00766A7A" w:rsidRPr="004F44E6" w14:paraId="02D4DA9B" w14:textId="77777777" w:rsidTr="001549B1">
        <w:tc>
          <w:tcPr>
            <w:tcW w:w="817" w:type="dxa"/>
          </w:tcPr>
          <w:p w14:paraId="5AD2CF7F" w14:textId="1EBF2EF1" w:rsidR="00766A7A" w:rsidRDefault="008A7D49" w:rsidP="00766A7A">
            <w:pPr>
              <w:ind w:left="-110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1" w:type="dxa"/>
          </w:tcPr>
          <w:p w14:paraId="646F230F" w14:textId="3096655C" w:rsidR="00766A7A" w:rsidRDefault="00766A7A" w:rsidP="007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16A0F42F" w14:textId="389DBADF" w:rsidR="00766A7A" w:rsidRDefault="00D15429" w:rsidP="00D1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429">
              <w:rPr>
                <w:rFonts w:ascii="Times New Roman" w:hAnsi="Times New Roman" w:cs="Times New Roman"/>
                <w:sz w:val="24"/>
                <w:szCs w:val="24"/>
              </w:rPr>
              <w:t>ТОО «Карат» туристическое агентство Карат тур выражает Вам свое почтение.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429">
              <w:rPr>
                <w:rFonts w:ascii="Times New Roman" w:hAnsi="Times New Roman" w:cs="Times New Roman"/>
                <w:sz w:val="24"/>
                <w:szCs w:val="24"/>
              </w:rPr>
              <w:t>Мы рассмотрели в пределах нашей компетенции проект второй редакции рекомендаций по стандартизации РК «</w:t>
            </w:r>
            <w:proofErr w:type="spellStart"/>
            <w:r w:rsidRPr="00D15429">
              <w:rPr>
                <w:rFonts w:ascii="Times New Roman" w:hAnsi="Times New Roman" w:cs="Times New Roman"/>
                <w:sz w:val="24"/>
                <w:szCs w:val="24"/>
              </w:rPr>
              <w:t>Туристско</w:t>
            </w:r>
            <w:proofErr w:type="spellEnd"/>
            <w:r w:rsidRPr="00D15429">
              <w:rPr>
                <w:rFonts w:ascii="Times New Roman" w:hAnsi="Times New Roman" w:cs="Times New Roman"/>
                <w:sz w:val="24"/>
                <w:szCs w:val="24"/>
              </w:rPr>
              <w:t xml:space="preserve"> -экскурсионное обслуживание.</w:t>
            </w:r>
            <w:r w:rsidR="00DC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429">
              <w:rPr>
                <w:rFonts w:ascii="Times New Roman" w:hAnsi="Times New Roman" w:cs="Times New Roman"/>
                <w:sz w:val="24"/>
                <w:szCs w:val="24"/>
              </w:rPr>
              <w:t>Туристские тропы. Общие требования» и сообщаем что по нему замечаний и предложений не имеем.</w:t>
            </w:r>
          </w:p>
        </w:tc>
        <w:tc>
          <w:tcPr>
            <w:tcW w:w="3792" w:type="dxa"/>
          </w:tcPr>
          <w:p w14:paraId="37C45A9C" w14:textId="7E019FB1" w:rsidR="00766A7A" w:rsidRPr="001826D7" w:rsidRDefault="008A7D49" w:rsidP="007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A1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A7A" w:rsidRPr="001826D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6E4903" w:rsidRPr="004F44E6" w14:paraId="029F47A2" w14:textId="77777777" w:rsidTr="00D20CB5">
        <w:tc>
          <w:tcPr>
            <w:tcW w:w="14531" w:type="dxa"/>
            <w:gridSpan w:val="4"/>
          </w:tcPr>
          <w:p w14:paraId="151D2453" w14:textId="77777777" w:rsidR="006E4903" w:rsidRDefault="006E4903" w:rsidP="006E4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«Турфирма «Вояж»</w:t>
            </w:r>
          </w:p>
          <w:p w14:paraId="738CFBA8" w14:textId="21A73461" w:rsidR="00B80CD5" w:rsidRPr="006E4903" w:rsidRDefault="00B80CD5" w:rsidP="006E4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(б/н от 07.12.2022г.)</w:t>
            </w:r>
          </w:p>
        </w:tc>
      </w:tr>
      <w:tr w:rsidR="006E4903" w:rsidRPr="004F44E6" w14:paraId="7AD288A0" w14:textId="77777777" w:rsidTr="001549B1">
        <w:tc>
          <w:tcPr>
            <w:tcW w:w="817" w:type="dxa"/>
          </w:tcPr>
          <w:p w14:paraId="26D127B0" w14:textId="198CE5AA" w:rsidR="006E4903" w:rsidRDefault="00E62823" w:rsidP="006E4903">
            <w:pPr>
              <w:ind w:left="-110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40EC5DCF" w14:textId="7DED5B82" w:rsidR="006E4903" w:rsidRDefault="006E4903" w:rsidP="006E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3FFD5DDF" w14:textId="77777777" w:rsidR="006E4903" w:rsidRDefault="00D15429" w:rsidP="00D1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изучила проект </w:t>
            </w:r>
            <w:r w:rsidRPr="00D15429">
              <w:rPr>
                <w:rFonts w:ascii="Times New Roman" w:hAnsi="Times New Roman" w:cs="Times New Roman"/>
                <w:sz w:val="24"/>
                <w:szCs w:val="24"/>
              </w:rPr>
              <w:t xml:space="preserve">«Туристско-экскурсионное обслуживание.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Туристские тропы</w:t>
            </w:r>
            <w:r w:rsidRPr="00D15429">
              <w:rPr>
                <w:rFonts w:ascii="Times New Roman" w:hAnsi="Times New Roman" w:cs="Times New Roman"/>
                <w:sz w:val="24"/>
                <w:szCs w:val="24"/>
              </w:rPr>
              <w:t>. Общие требования»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Замечаний нет.</w:t>
            </w:r>
          </w:p>
          <w:p w14:paraId="46D7A3FE" w14:textId="090425A6" w:rsidR="00D15429" w:rsidRDefault="00D15429" w:rsidP="00D1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мой взгляд, все предложения в проекте продуманы, доступно и доказательно объяснены. </w:t>
            </w:r>
          </w:p>
        </w:tc>
        <w:tc>
          <w:tcPr>
            <w:tcW w:w="3792" w:type="dxa"/>
          </w:tcPr>
          <w:p w14:paraId="59BB2049" w14:textId="13A34657" w:rsidR="006E4903" w:rsidRPr="001826D7" w:rsidRDefault="00BA1A7A" w:rsidP="006E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903" w:rsidRPr="001826D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23240" w:rsidRPr="004F44E6" w14:paraId="0039ED91" w14:textId="77777777" w:rsidTr="00B33835">
        <w:tc>
          <w:tcPr>
            <w:tcW w:w="14531" w:type="dxa"/>
            <w:gridSpan w:val="4"/>
          </w:tcPr>
          <w:p w14:paraId="27E1007C" w14:textId="77777777" w:rsidR="00523240" w:rsidRDefault="00523240" w:rsidP="00523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 «Ф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едерация спортивного туризма города </w:t>
            </w:r>
            <w:r w:rsidRPr="00523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лматы</w:t>
            </w:r>
            <w:r w:rsidRPr="00523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2574785A" w14:textId="29B720BC" w:rsidR="00523240" w:rsidRPr="00523240" w:rsidRDefault="00523240" w:rsidP="00523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</w:t>
            </w:r>
            <w:r w:rsidRPr="00523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сх</w:t>
            </w:r>
            <w:r w:rsidR="00BC7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23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3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50-12, от 08.12.2022 г.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15429" w:rsidRPr="004F44E6" w14:paraId="197C2D9C" w14:textId="77777777" w:rsidTr="001549B1">
        <w:tc>
          <w:tcPr>
            <w:tcW w:w="817" w:type="dxa"/>
          </w:tcPr>
          <w:p w14:paraId="70799E5D" w14:textId="77C19A7E" w:rsidR="00D15429" w:rsidRDefault="00997754" w:rsidP="006E4903">
            <w:pPr>
              <w:ind w:left="-110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7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04BD450F" w14:textId="77777777" w:rsidR="00D15429" w:rsidRDefault="00D15429" w:rsidP="006E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AE1184D" w14:textId="7C1AB61F" w:rsidR="00523240" w:rsidRPr="00523240" w:rsidRDefault="00523240" w:rsidP="00523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40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«Федерация спортивного туризма </w:t>
            </w:r>
            <w:proofErr w:type="spellStart"/>
            <w:r w:rsidRPr="00523240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  <w:r w:rsidRPr="00523240">
              <w:rPr>
                <w:rFonts w:ascii="Times New Roman" w:hAnsi="Times New Roman" w:cs="Times New Roman"/>
                <w:sz w:val="24"/>
                <w:szCs w:val="24"/>
              </w:rPr>
              <w:t xml:space="preserve">» (далее Федерация) является аккредитованной организацией в области спортивного туризма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40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  <w:r w:rsidRPr="00523240">
              <w:rPr>
                <w:rFonts w:ascii="Times New Roman" w:hAnsi="Times New Roman" w:cs="Times New Roman"/>
                <w:sz w:val="24"/>
                <w:szCs w:val="24"/>
              </w:rPr>
              <w:t xml:space="preserve">. Основной уставной целью Федерации является развитие популяризация и </w:t>
            </w:r>
          </w:p>
          <w:p w14:paraId="160ACB69" w14:textId="27C9CF74" w:rsidR="00523240" w:rsidRPr="00523240" w:rsidRDefault="00523240" w:rsidP="00523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40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деятельности по развитию спортивного и активного туризма, привлечение широких масс населения к систематическим занятиям спортивным туризмом. </w:t>
            </w:r>
          </w:p>
          <w:p w14:paraId="372A2D0C" w14:textId="77777777" w:rsidR="00523240" w:rsidRPr="00523240" w:rsidRDefault="00523240" w:rsidP="00523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40">
              <w:rPr>
                <w:rFonts w:ascii="Times New Roman" w:hAnsi="Times New Roman" w:cs="Times New Roman"/>
                <w:sz w:val="24"/>
                <w:szCs w:val="24"/>
              </w:rPr>
              <w:t>В ответ на Ваше письмо Исх№15-06/1387 от 06.12.2022 года сообщаем следующее:</w:t>
            </w:r>
          </w:p>
          <w:p w14:paraId="7A36C872" w14:textId="1D5BEEB0" w:rsidR="00523240" w:rsidRPr="00523240" w:rsidRDefault="00523240" w:rsidP="00523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40">
              <w:rPr>
                <w:rFonts w:ascii="Times New Roman" w:hAnsi="Times New Roman" w:cs="Times New Roman"/>
                <w:sz w:val="24"/>
                <w:szCs w:val="24"/>
              </w:rPr>
              <w:t>- в целом Федерация принципиальных замечаний, к представленному проекту второй редакции рекомендаций по стандартизации Р РК «Туристско-экскурсионное обслуживание. Туристские тропы. Общие требования», не имеет.</w:t>
            </w:r>
          </w:p>
          <w:p w14:paraId="28BFC246" w14:textId="43E4AF18" w:rsidR="00523240" w:rsidRPr="00997754" w:rsidRDefault="00523240" w:rsidP="00523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754">
              <w:rPr>
                <w:rFonts w:ascii="Times New Roman" w:hAnsi="Times New Roman" w:cs="Times New Roman"/>
                <w:sz w:val="24"/>
                <w:szCs w:val="24"/>
              </w:rPr>
              <w:t xml:space="preserve">- при этом, Федерация хотела бы отметить момент, о некотором противоречии п.4.1.1, рекомендующему исключать потенциально опасные участки, с приложением «Б» «Уровень сложности троп», в котором черным цветом указана маркировка тропы, с крутыми </w:t>
            </w:r>
          </w:p>
          <w:p w14:paraId="6C0EF9E2" w14:textId="13892A7D" w:rsidR="00D15429" w:rsidRDefault="00523240" w:rsidP="00523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754">
              <w:rPr>
                <w:rFonts w:ascii="Times New Roman" w:hAnsi="Times New Roman" w:cs="Times New Roman"/>
                <w:sz w:val="24"/>
                <w:szCs w:val="24"/>
              </w:rPr>
              <w:t>участками, травянистыми склонами, крутыми осыпями, снежными полями и легкими ледниковыми переходами. Как предложение, Федерация рекомендовала бы исключить из обустройства тропы с повышенной опасностью для массового туризма.</w:t>
            </w:r>
          </w:p>
        </w:tc>
        <w:tc>
          <w:tcPr>
            <w:tcW w:w="3792" w:type="dxa"/>
          </w:tcPr>
          <w:p w14:paraId="15953E1A" w14:textId="0C45B68E" w:rsidR="00D15429" w:rsidRPr="001826D7" w:rsidRDefault="00BA1A7A" w:rsidP="006E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7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AB1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4E7F21" w:rsidRPr="004F44E6" w14:paraId="55F96978" w14:textId="77777777" w:rsidTr="00C46A3A">
        <w:tc>
          <w:tcPr>
            <w:tcW w:w="14531" w:type="dxa"/>
            <w:gridSpan w:val="4"/>
          </w:tcPr>
          <w:p w14:paraId="0F7F4DA6" w14:textId="193BC19C" w:rsidR="004E7F21" w:rsidRDefault="003E24E5" w:rsidP="004E7F2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РГУ «</w:t>
            </w:r>
            <w:r w:rsidR="004E7F21" w:rsidRPr="004E7F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Государственный природный резерват «</w:t>
            </w:r>
            <w:proofErr w:type="spellStart"/>
            <w:r w:rsidR="004E7F21" w:rsidRPr="004E7F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Акжаик</w:t>
            </w:r>
            <w:proofErr w:type="spellEnd"/>
            <w:r w:rsidR="004E7F21" w:rsidRPr="004E7F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 комитета лесного хозяйства и животного мира МСХ РК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5E9A0688" w14:textId="3654AD6A" w:rsidR="004E7F21" w:rsidRPr="004E7F21" w:rsidRDefault="004E7F21" w:rsidP="004E7F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</w:t>
            </w:r>
            <w:r w:rsidRPr="00523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23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390</w:t>
            </w:r>
            <w:r w:rsidRPr="00523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 08.12.2022 г.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E7F21" w:rsidRPr="004F44E6" w14:paraId="187F3FF6" w14:textId="77777777" w:rsidTr="001549B1">
        <w:tc>
          <w:tcPr>
            <w:tcW w:w="817" w:type="dxa"/>
          </w:tcPr>
          <w:p w14:paraId="7F91710B" w14:textId="65982E6C" w:rsidR="004E7F21" w:rsidRDefault="00997754" w:rsidP="004E7F21">
            <w:pPr>
              <w:ind w:left="-110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7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09AABFF1" w14:textId="1B5F3A34" w:rsidR="004E7F21" w:rsidRDefault="004E7F21" w:rsidP="004E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76922749" w14:textId="2F48ACD7" w:rsidR="004E7F21" w:rsidRPr="00523240" w:rsidRDefault="004E7F21" w:rsidP="004E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5FFA1833" w14:textId="37D685DF" w:rsidR="004E7F21" w:rsidRDefault="00BA1A7A" w:rsidP="00F7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7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F21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752306" w:rsidRPr="004F44E6" w14:paraId="33DE6EDB" w14:textId="77777777" w:rsidTr="00080507">
        <w:tc>
          <w:tcPr>
            <w:tcW w:w="14531" w:type="dxa"/>
            <w:gridSpan w:val="4"/>
          </w:tcPr>
          <w:p w14:paraId="00E2096A" w14:textId="77777777" w:rsidR="00752306" w:rsidRDefault="00752306" w:rsidP="004E7F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ТОО «TARAZ TRAVEL»</w:t>
            </w:r>
          </w:p>
          <w:p w14:paraId="22766A72" w14:textId="7EBD909A" w:rsidR="00A241B4" w:rsidRPr="00752306" w:rsidRDefault="00A241B4" w:rsidP="004E7F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</w:t>
            </w:r>
            <w:r w:rsidRPr="00523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23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б/н</w:t>
            </w:r>
            <w:r w:rsidRPr="00523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523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.12.2022 г.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241B4" w:rsidRPr="004F44E6" w14:paraId="3CC94190" w14:textId="77777777" w:rsidTr="001549B1">
        <w:tc>
          <w:tcPr>
            <w:tcW w:w="817" w:type="dxa"/>
          </w:tcPr>
          <w:p w14:paraId="3D399B59" w14:textId="4BC1FD38" w:rsidR="00A241B4" w:rsidRDefault="00997754" w:rsidP="00A241B4">
            <w:pPr>
              <w:ind w:left="-110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7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66097714" w14:textId="4DC65B22" w:rsidR="00A241B4" w:rsidRDefault="00A241B4" w:rsidP="00A2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142A1AA0" w14:textId="4DA2FD72" w:rsidR="00A241B4" w:rsidRDefault="00A241B4" w:rsidP="00A2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2E4C363B" w14:textId="11B009E0" w:rsidR="00A241B4" w:rsidRDefault="00BA1A7A" w:rsidP="00F7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7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1B4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04006D" w:rsidRPr="004F44E6" w14:paraId="128FF313" w14:textId="77777777" w:rsidTr="00B340CE">
        <w:tc>
          <w:tcPr>
            <w:tcW w:w="14531" w:type="dxa"/>
            <w:gridSpan w:val="4"/>
          </w:tcPr>
          <w:p w14:paraId="0FE3D768" w14:textId="2241A6B5" w:rsidR="0004006D" w:rsidRDefault="0004006D" w:rsidP="00A24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Частный фонд «Фонд содействия научным исследованиям»</w:t>
            </w:r>
            <w:r w:rsidR="00F44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(ЧФ ФСНИ)</w:t>
            </w:r>
          </w:p>
          <w:p w14:paraId="394B2324" w14:textId="357140F7" w:rsidR="0004006D" w:rsidRPr="0004006D" w:rsidRDefault="0004006D" w:rsidP="00A24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(исх.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040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  <w:r w:rsidRPr="00040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.12.2022 г.)</w:t>
            </w:r>
          </w:p>
        </w:tc>
      </w:tr>
      <w:tr w:rsidR="008A7D49" w:rsidRPr="004F44E6" w14:paraId="5D1630DF" w14:textId="77777777" w:rsidTr="001549B1">
        <w:tc>
          <w:tcPr>
            <w:tcW w:w="817" w:type="dxa"/>
          </w:tcPr>
          <w:p w14:paraId="05B12AA4" w14:textId="6AF2F63A" w:rsidR="008A7D49" w:rsidRDefault="008A7D49" w:rsidP="00F446EC">
            <w:pPr>
              <w:ind w:left="-110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14:paraId="78BD7A5D" w14:textId="44BB8217" w:rsidR="008A7D49" w:rsidRDefault="008A7D49" w:rsidP="00F4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180C491C" w14:textId="687A8512" w:rsidR="008A7D49" w:rsidRDefault="008A7D49" w:rsidP="00F4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  <w:vMerge w:val="restart"/>
          </w:tcPr>
          <w:p w14:paraId="1D91F80C" w14:textId="77777777" w:rsidR="008A7D49" w:rsidRDefault="008A7D49" w:rsidP="00F7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Принято</w:t>
            </w:r>
          </w:p>
          <w:p w14:paraId="2A5D6C73" w14:textId="03E5A28E" w:rsidR="008A7D49" w:rsidRDefault="008A7D49" w:rsidP="00F7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7D49" w:rsidRPr="004F44E6" w14:paraId="1F0B3448" w14:textId="77777777" w:rsidTr="001549B1">
        <w:tc>
          <w:tcPr>
            <w:tcW w:w="817" w:type="dxa"/>
          </w:tcPr>
          <w:p w14:paraId="34DBEAB4" w14:textId="78A89B4B" w:rsidR="008A7D49" w:rsidRDefault="008A7D49" w:rsidP="00F446EC">
            <w:pPr>
              <w:ind w:left="-110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98F5AC6" w14:textId="77777777" w:rsidR="008A7D49" w:rsidRDefault="008A7D49" w:rsidP="00F4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  <w:p w14:paraId="73C7CBDC" w14:textId="5867753B" w:rsidR="008A7D49" w:rsidRDefault="008A7D49" w:rsidP="00F4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EC">
              <w:rPr>
                <w:rFonts w:ascii="Times New Roman" w:hAnsi="Times New Roman" w:cs="Times New Roman"/>
                <w:sz w:val="24"/>
                <w:szCs w:val="24"/>
              </w:rPr>
              <w:t>6 Сведения о рассылке проекта документа по стандартизации на согласование</w:t>
            </w:r>
          </w:p>
        </w:tc>
        <w:tc>
          <w:tcPr>
            <w:tcW w:w="7371" w:type="dxa"/>
          </w:tcPr>
          <w:p w14:paraId="710271C1" w14:textId="41F400EB" w:rsidR="008A7D49" w:rsidRDefault="008A7D49" w:rsidP="00F446E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6EC">
              <w:rPr>
                <w:rFonts w:ascii="Times New Roman" w:hAnsi="Times New Roman" w:cs="Times New Roman"/>
                <w:sz w:val="24"/>
                <w:szCs w:val="24"/>
              </w:rPr>
              <w:t>Частный фонд «Фонд содействия научным исследованиям» (ЧФ ФСНИ)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рассмотрев, в пределах своей рекомендации по стандартизации </w:t>
            </w:r>
            <w:r w:rsidRPr="00F446EC">
              <w:rPr>
                <w:rFonts w:ascii="Times New Roman" w:hAnsi="Times New Roman" w:cs="Times New Roman"/>
                <w:sz w:val="24"/>
                <w:szCs w:val="24"/>
              </w:rPr>
              <w:t>Р РК «Туристско-экскурсионное обслуживание. ТУРИСТКИЕ ТРОПЫ. Общие требования»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сообщает следующие замечания:</w:t>
            </w:r>
          </w:p>
          <w:p w14:paraId="48D40D63" w14:textId="34B22D5D" w:rsidR="008A7D49" w:rsidRDefault="008A7D49" w:rsidP="00F446E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6EC">
              <w:rPr>
                <w:rFonts w:ascii="Times New Roman" w:hAnsi="Times New Roman" w:cs="Times New Roman"/>
                <w:sz w:val="24"/>
                <w:szCs w:val="24"/>
              </w:rPr>
              <w:t>6 Сведения о рассылке проекта документа по стандартизации на согласование</w:t>
            </w:r>
          </w:p>
          <w:p w14:paraId="32831E94" w14:textId="22109DDC" w:rsidR="008A7D49" w:rsidRDefault="008A7D49" w:rsidP="00F446E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6EC">
              <w:rPr>
                <w:rFonts w:ascii="Times New Roman" w:hAnsi="Times New Roman" w:cs="Times New Roman"/>
                <w:sz w:val="24"/>
                <w:szCs w:val="24"/>
              </w:rPr>
              <w:t>ГУ «Управление туризма и внешних связей Западно-Казахстанской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правильно:</w:t>
            </w:r>
          </w:p>
          <w:p w14:paraId="7284D759" w14:textId="517BA5B1" w:rsidR="008A7D49" w:rsidRPr="00F446EC" w:rsidRDefault="008A7D49" w:rsidP="00F4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1746503"/>
            <w:r w:rsidRPr="00F446EC">
              <w:rPr>
                <w:rFonts w:ascii="Times New Roman" w:hAnsi="Times New Roman" w:cs="Times New Roman"/>
                <w:sz w:val="24"/>
                <w:szCs w:val="24"/>
              </w:rPr>
              <w:t xml:space="preserve">ГУ «Управление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 и индустриально-инновационного развития </w:t>
            </w:r>
            <w:r w:rsidRPr="00F446EC">
              <w:rPr>
                <w:rFonts w:ascii="Times New Roman" w:hAnsi="Times New Roman" w:cs="Times New Roman"/>
                <w:sz w:val="24"/>
                <w:szCs w:val="24"/>
              </w:rPr>
              <w:t>Западно-Казахстанской области»</w:t>
            </w:r>
            <w:bookmarkEnd w:id="0"/>
            <w:r w:rsidRPr="00F446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E4BA45" w14:textId="05D2DB0C" w:rsidR="008A7D49" w:rsidRDefault="008A7D49" w:rsidP="00F44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14:paraId="2BCAD2F1" w14:textId="5975F702" w:rsidR="008A7D49" w:rsidRDefault="008A7D49" w:rsidP="00F70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69" w:rsidRPr="004F44E6" w14:paraId="3402B7DC" w14:textId="77777777" w:rsidTr="00772F8C">
        <w:tc>
          <w:tcPr>
            <w:tcW w:w="14531" w:type="dxa"/>
            <w:gridSpan w:val="4"/>
          </w:tcPr>
          <w:p w14:paraId="441E0FC9" w14:textId="77777777" w:rsidR="002D7969" w:rsidRDefault="002D7969" w:rsidP="002D7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 "Государственный национальный природный парк "</w:t>
            </w:r>
            <w:proofErr w:type="spellStart"/>
            <w:r w:rsidRPr="002D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Бурабай</w:t>
            </w:r>
            <w:proofErr w:type="spellEnd"/>
            <w:r w:rsidRPr="002D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 Управления делами Президента Республики Казахстан</w:t>
            </w:r>
          </w:p>
          <w:p w14:paraId="0CDDCCB3" w14:textId="2DF3665A" w:rsidR="002D7969" w:rsidRPr="002D7969" w:rsidRDefault="002D7969" w:rsidP="002D7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(исх.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11-11/1131</w:t>
            </w:r>
            <w:r w:rsidRPr="00040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040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.12.2022 г.)</w:t>
            </w:r>
          </w:p>
        </w:tc>
      </w:tr>
      <w:tr w:rsidR="002D7969" w:rsidRPr="004F44E6" w14:paraId="4369A9DB" w14:textId="77777777" w:rsidTr="001549B1">
        <w:tc>
          <w:tcPr>
            <w:tcW w:w="817" w:type="dxa"/>
          </w:tcPr>
          <w:p w14:paraId="6EB4B476" w14:textId="4D4B2FC6" w:rsidR="002D7969" w:rsidRDefault="00997754" w:rsidP="002D7969">
            <w:pPr>
              <w:ind w:left="-110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7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257C0330" w14:textId="39A491C4" w:rsidR="002D7969" w:rsidRDefault="002D7969" w:rsidP="002D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219306B5" w14:textId="7978CDC3" w:rsidR="002D7969" w:rsidRPr="00F446EC" w:rsidRDefault="002D7969" w:rsidP="002D7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2074FF0F" w14:textId="0F00ED9E" w:rsidR="002D7969" w:rsidRDefault="00BA1A7A" w:rsidP="002D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7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969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6A6B51" w:rsidRPr="004F44E6" w14:paraId="7B2E61EE" w14:textId="77777777" w:rsidTr="00B9276A">
        <w:tc>
          <w:tcPr>
            <w:tcW w:w="14531" w:type="dxa"/>
            <w:gridSpan w:val="4"/>
          </w:tcPr>
          <w:p w14:paraId="375D6EAD" w14:textId="77777777" w:rsidR="006A6B51" w:rsidRDefault="006A6B51" w:rsidP="006A6B5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6B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ТОО «Жемчужина Синегорья»</w:t>
            </w:r>
          </w:p>
          <w:p w14:paraId="6157AA55" w14:textId="2E10E949" w:rsidR="006A6B51" w:rsidRPr="006A6B51" w:rsidRDefault="006A6B51" w:rsidP="006A6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(исх.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040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040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.12.2022 г.)</w:t>
            </w:r>
          </w:p>
        </w:tc>
      </w:tr>
      <w:tr w:rsidR="006A6B51" w:rsidRPr="004F44E6" w14:paraId="0B509052" w14:textId="77777777" w:rsidTr="001549B1">
        <w:tc>
          <w:tcPr>
            <w:tcW w:w="817" w:type="dxa"/>
          </w:tcPr>
          <w:p w14:paraId="067F8574" w14:textId="27AE942B" w:rsidR="006A6B51" w:rsidRDefault="00997754" w:rsidP="006A6B51">
            <w:pPr>
              <w:ind w:left="-110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7D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652F620B" w14:textId="26D576C5" w:rsidR="006A6B51" w:rsidRDefault="006A6B51" w:rsidP="006A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65D134F5" w14:textId="663A2653" w:rsidR="006A6B51" w:rsidRDefault="006A6B51" w:rsidP="006A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25E9899A" w14:textId="4440030F" w:rsidR="006A6B51" w:rsidRDefault="00BA1A7A" w:rsidP="006A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7D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B51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87097A" w:rsidRPr="004F44E6" w14:paraId="5171A848" w14:textId="77777777" w:rsidTr="00F67293">
        <w:tc>
          <w:tcPr>
            <w:tcW w:w="14531" w:type="dxa"/>
            <w:gridSpan w:val="4"/>
          </w:tcPr>
          <w:p w14:paraId="214A334B" w14:textId="77777777" w:rsidR="0087097A" w:rsidRDefault="0087097A" w:rsidP="0087097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0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ТОО «</w:t>
            </w:r>
            <w:r w:rsidRPr="00870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Nika</w:t>
            </w:r>
            <w:r w:rsidRPr="00F603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0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proofErr w:type="spellStart"/>
            <w:r w:rsidRPr="00870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</w:t>
            </w:r>
            <w:proofErr w:type="spellEnd"/>
            <w:r w:rsidRPr="00870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044E7881" w14:textId="7C175857" w:rsidR="0087097A" w:rsidRPr="0087097A" w:rsidRDefault="0087097A" w:rsidP="008709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(исх.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14а</w:t>
            </w:r>
            <w:r w:rsidRPr="00040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040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.12.2022 г.)</w:t>
            </w:r>
          </w:p>
        </w:tc>
      </w:tr>
      <w:tr w:rsidR="0087097A" w:rsidRPr="004F44E6" w14:paraId="188D7DA9" w14:textId="77777777" w:rsidTr="001549B1">
        <w:tc>
          <w:tcPr>
            <w:tcW w:w="817" w:type="dxa"/>
          </w:tcPr>
          <w:p w14:paraId="2EA8BBDE" w14:textId="4216E050" w:rsidR="0087097A" w:rsidRDefault="00997754" w:rsidP="0087097A">
            <w:pPr>
              <w:ind w:left="-110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7D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1A3BF849" w14:textId="3E0ADACE" w:rsidR="0087097A" w:rsidRDefault="0087097A" w:rsidP="0087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09B0CAAF" w14:textId="4178F551" w:rsidR="0087097A" w:rsidRDefault="0087097A" w:rsidP="0087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5E5C5DF6" w14:textId="30A5D2DA" w:rsidR="0087097A" w:rsidRPr="008A7D49" w:rsidRDefault="0087097A" w:rsidP="008A7D49">
            <w:pPr>
              <w:pStyle w:val="a4"/>
              <w:numPr>
                <w:ilvl w:val="0"/>
                <w:numId w:val="47"/>
              </w:numPr>
              <w:ind w:left="65" w:hanging="88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9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92AC3" w:rsidRPr="004F44E6" w14:paraId="43018CA7" w14:textId="77777777" w:rsidTr="00592AC3">
        <w:tc>
          <w:tcPr>
            <w:tcW w:w="14531" w:type="dxa"/>
            <w:gridSpan w:val="4"/>
            <w:shd w:val="clear" w:color="auto" w:fill="ACB9CA" w:themeFill="text2" w:themeFillTint="66"/>
          </w:tcPr>
          <w:p w14:paraId="6E4E0ACF" w14:textId="4DA8CDE7" w:rsidR="00592AC3" w:rsidRPr="00754CEC" w:rsidRDefault="00592AC3" w:rsidP="00754CEC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Экспертное заключение № 366 от 04.11.2022 г РГП на ПХВ «Казахстанский институт стандартизации и метрологии»</w:t>
            </w:r>
          </w:p>
        </w:tc>
      </w:tr>
      <w:tr w:rsidR="00592AC3" w:rsidRPr="004F44E6" w14:paraId="518E08F4" w14:textId="77777777" w:rsidTr="001549B1">
        <w:tc>
          <w:tcPr>
            <w:tcW w:w="817" w:type="dxa"/>
          </w:tcPr>
          <w:p w14:paraId="0696FD51" w14:textId="1FDC080F" w:rsidR="00592AC3" w:rsidRDefault="00592AC3" w:rsidP="00541E1A">
            <w:pPr>
              <w:ind w:left="-110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80B63C" w14:textId="2ABAB7AA" w:rsidR="00592AC3" w:rsidRDefault="00772ABE" w:rsidP="0089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09DC0347" w14:textId="7309A4BF" w:rsidR="00592AC3" w:rsidRDefault="00592AC3" w:rsidP="00772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экспертизы проекта документа по стандартизации установлено:</w:t>
            </w:r>
          </w:p>
        </w:tc>
        <w:tc>
          <w:tcPr>
            <w:tcW w:w="3792" w:type="dxa"/>
          </w:tcPr>
          <w:p w14:paraId="58766859" w14:textId="77777777" w:rsidR="00592AC3" w:rsidRPr="001826D7" w:rsidRDefault="00592AC3" w:rsidP="00895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AC" w:rsidRPr="004F44E6" w14:paraId="778EF99E" w14:textId="77777777" w:rsidTr="001549B1">
        <w:tc>
          <w:tcPr>
            <w:tcW w:w="817" w:type="dxa"/>
          </w:tcPr>
          <w:p w14:paraId="446448EC" w14:textId="77777777" w:rsidR="00935DAC" w:rsidRDefault="00935DAC" w:rsidP="00541E1A">
            <w:pPr>
              <w:ind w:left="-110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64E6E68" w14:textId="45E67175" w:rsidR="00C42134" w:rsidRDefault="00C42134" w:rsidP="00895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CCAAA72" w14:textId="03BF0292" w:rsidR="006545F4" w:rsidRDefault="00D74414" w:rsidP="00D74414">
            <w:pPr>
              <w:pStyle w:val="a4"/>
              <w:numPr>
                <w:ilvl w:val="0"/>
                <w:numId w:val="27"/>
              </w:numPr>
              <w:ind w:left="20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22) Закона </w:t>
            </w:r>
            <w:r w:rsidR="006545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Казахстан от </w:t>
            </w:r>
          </w:p>
          <w:p w14:paraId="5D153F10" w14:textId="77777777" w:rsidR="00935DAC" w:rsidRDefault="00D74414" w:rsidP="006545F4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 2018 года № 183</w:t>
            </w:r>
            <w:r w:rsidR="002701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0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270134" w:rsidRPr="00270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134">
              <w:rPr>
                <w:rFonts w:ascii="Times New Roman" w:hAnsi="Times New Roman" w:cs="Times New Roman"/>
                <w:sz w:val="24"/>
                <w:szCs w:val="24"/>
              </w:rPr>
              <w:t xml:space="preserve">ЗРК «О стандартизации» </w:t>
            </w:r>
            <w:r w:rsidR="00270134" w:rsidRPr="00270134">
              <w:rPr>
                <w:rFonts w:ascii="Times New Roman" w:hAnsi="Times New Roman" w:cs="Times New Roman"/>
                <w:sz w:val="24"/>
                <w:szCs w:val="24"/>
              </w:rPr>
              <w:t>рекомендации по стандартизации</w:t>
            </w:r>
            <w:r w:rsidR="00270134">
              <w:rPr>
                <w:rFonts w:ascii="Times New Roman" w:hAnsi="Times New Roman" w:cs="Times New Roman"/>
                <w:sz w:val="24"/>
                <w:szCs w:val="24"/>
              </w:rPr>
              <w:t xml:space="preserve"> - документ по стандартизации, </w:t>
            </w:r>
            <w:r w:rsidR="00270134" w:rsidRPr="00270134">
              <w:rPr>
                <w:rFonts w:ascii="Times New Roman" w:hAnsi="Times New Roman" w:cs="Times New Roman"/>
                <w:sz w:val="24"/>
                <w:szCs w:val="24"/>
              </w:rPr>
              <w:t>содержа</w:t>
            </w:r>
            <w:r w:rsidR="00270134">
              <w:rPr>
                <w:rFonts w:ascii="Times New Roman" w:hAnsi="Times New Roman" w:cs="Times New Roman"/>
                <w:sz w:val="24"/>
                <w:szCs w:val="24"/>
              </w:rPr>
              <w:t xml:space="preserve">щий информацию организационного и методического </w:t>
            </w:r>
            <w:r w:rsidR="00270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характера, </w:t>
            </w:r>
            <w:r w:rsidR="00270134" w:rsidRPr="00270134">
              <w:rPr>
                <w:rFonts w:ascii="Times New Roman" w:hAnsi="Times New Roman" w:cs="Times New Roman"/>
                <w:sz w:val="24"/>
                <w:szCs w:val="24"/>
              </w:rPr>
              <w:t>касающ</w:t>
            </w:r>
            <w:r w:rsidR="006545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7013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70134" w:rsidRPr="00270134">
              <w:rPr>
                <w:rFonts w:ascii="Times New Roman" w:hAnsi="Times New Roman" w:cs="Times New Roman"/>
                <w:sz w:val="24"/>
                <w:szCs w:val="24"/>
              </w:rPr>
              <w:t>ся проведения работ по стандартизации, а также обеспечению единства измерений и подтверждению соответствия</w:t>
            </w:r>
            <w:r w:rsidR="00270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134" w:rsidRPr="00270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134">
              <w:rPr>
                <w:rFonts w:ascii="Times New Roman" w:hAnsi="Times New Roman" w:cs="Times New Roman"/>
                <w:sz w:val="24"/>
                <w:szCs w:val="24"/>
              </w:rPr>
              <w:t>Учитывая, что в проекте стандарта</w:t>
            </w:r>
            <w:r w:rsidR="006545F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представлена информация в части общего применения правил маршрутов/троп и характеристики информационных конструкций, обустраиваемых вдоль туристических троп, рекомендуется статус проекта вместо «национального» заменить на </w:t>
            </w:r>
            <w:r w:rsidR="006545F4" w:rsidRPr="006545F4">
              <w:rPr>
                <w:rFonts w:ascii="Times New Roman" w:hAnsi="Times New Roman" w:cs="Times New Roman"/>
                <w:sz w:val="24"/>
                <w:szCs w:val="24"/>
              </w:rPr>
              <w:t>рекомендации по стандартизации</w:t>
            </w:r>
            <w:r w:rsidR="00654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0B5A29" w14:textId="250749BD" w:rsidR="00CC537D" w:rsidRDefault="00CC537D" w:rsidP="00CC537D">
            <w:pPr>
              <w:pStyle w:val="a4"/>
              <w:numPr>
                <w:ilvl w:val="0"/>
                <w:numId w:val="27"/>
              </w:numPr>
              <w:ind w:left="206" w:hanging="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проекта дублирует положения СТ РК 1198-2004 «Туристско-экскурсионное обслуживание. Требования к туристским маршрутам», СТ РК 2149-2011 «Знаки информационные туристские. Общие технические условия».</w:t>
            </w:r>
          </w:p>
          <w:p w14:paraId="23A4A25E" w14:textId="77777777" w:rsidR="001E1960" w:rsidRPr="001E1960" w:rsidRDefault="001E1960" w:rsidP="001E1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A5C23" w14:textId="77777777" w:rsidR="00281500" w:rsidRDefault="00281500" w:rsidP="00281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B519A" w14:textId="77777777" w:rsidR="00281500" w:rsidRDefault="00281500" w:rsidP="00281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5B966" w14:textId="77777777" w:rsidR="00281500" w:rsidRDefault="00281500" w:rsidP="00281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C83C1" w14:textId="77777777" w:rsidR="00281500" w:rsidRDefault="00281500" w:rsidP="00281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31C4A" w14:textId="77777777" w:rsidR="00281500" w:rsidRDefault="00281500" w:rsidP="00281500">
            <w:pPr>
              <w:pStyle w:val="a4"/>
              <w:numPr>
                <w:ilvl w:val="0"/>
                <w:numId w:val="27"/>
              </w:numPr>
              <w:ind w:left="20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статьей 3 Закона Республики Казахстан от </w:t>
            </w:r>
          </w:p>
          <w:p w14:paraId="4F39C31F" w14:textId="77777777" w:rsidR="00281500" w:rsidRDefault="00281500" w:rsidP="00281500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 2018 года № 183-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270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ЗРК «О стандартизации»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объектами стандартизации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являются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продукты, процессы и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подлежащие или подвергшиеся стандартизации.</w:t>
            </w:r>
          </w:p>
          <w:p w14:paraId="48A2F21B" w14:textId="77777777" w:rsidR="00281500" w:rsidRDefault="00ED08EC" w:rsidP="00281500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81500">
              <w:rPr>
                <w:rFonts w:ascii="Times New Roman" w:hAnsi="Times New Roman" w:cs="Times New Roman"/>
                <w:sz w:val="24"/>
                <w:szCs w:val="24"/>
              </w:rPr>
              <w:t xml:space="preserve">Вместе с тем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разделом 9 СТ РК 1.5 установлены требования к содержанию стандартов на продукцию, стандартов на технологические и иные процессы и стандартов на услуги.</w:t>
            </w:r>
            <w:r w:rsidR="002815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63B6146" w14:textId="77777777" w:rsidR="00ED08EC" w:rsidRDefault="00ED08EC" w:rsidP="00281500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При этом в соответствии с 9.6.1 СТ РК 1.5 стандарт общих технических требований разрабатывают, когда положения, регламентирующие классификацию данной группы однородной продукции, правила приемки, методы контроля, правила транспортирования и хранения, изложены в отдельных национальных (межгосударственных) стандартах, распространяющихся на туже группу однородный продукции или на более высокую классификационную группировку продукции.</w:t>
            </w:r>
          </w:p>
          <w:p w14:paraId="61E0EBB6" w14:textId="77777777" w:rsidR="00ED08EC" w:rsidRDefault="005C433C" w:rsidP="00281500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Вместе с тем в соответствии с разделом 9.7.1 СТ РК 1.5 требования по маркировке, предусмотренные в специальных технических регламентах и технических регламентах на конкретную продукцию (при наличии), являются обязательными для включения в стандарты. Допускаются в части обязательных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по маркировке приводить ссылки на указанные технические регламенты.</w:t>
            </w:r>
          </w:p>
          <w:p w14:paraId="00902D91" w14:textId="138D0EC0" w:rsidR="005C433C" w:rsidRDefault="005C433C" w:rsidP="00281500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Изложение и содержание проекта стандарта необходимо привести с требованиями раздела 9 СТ РК 1.5.</w:t>
            </w:r>
          </w:p>
          <w:p w14:paraId="0896B5E3" w14:textId="77777777" w:rsidR="00A50286" w:rsidRDefault="00A50286" w:rsidP="00281500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A4A0E" w14:textId="22D98BE6" w:rsidR="00A50286" w:rsidRDefault="00A50286" w:rsidP="00A50286">
            <w:pPr>
              <w:pStyle w:val="a4"/>
              <w:numPr>
                <w:ilvl w:val="0"/>
                <w:numId w:val="27"/>
              </w:numPr>
              <w:ind w:left="20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 четко определиться с объектом и аспектом стандартизации.</w:t>
            </w:r>
          </w:p>
          <w:p w14:paraId="0ED8C23C" w14:textId="2CA03CCF" w:rsidR="007408D4" w:rsidRDefault="007408D4" w:rsidP="007408D4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98FD8" w14:textId="131FFF41" w:rsidR="007408D4" w:rsidRDefault="007408D4" w:rsidP="007408D4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0136A" w14:textId="2B45A931" w:rsidR="007408D4" w:rsidRDefault="007408D4" w:rsidP="007408D4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894EB" w14:textId="6EF5C639" w:rsidR="007408D4" w:rsidRDefault="007408D4" w:rsidP="007408D4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26427" w14:textId="6D891849" w:rsidR="007408D4" w:rsidRDefault="007408D4" w:rsidP="007408D4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5ACD8" w14:textId="2074ABEB" w:rsidR="007408D4" w:rsidRDefault="007408D4" w:rsidP="007408D4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41ADB" w14:textId="4DB71E25" w:rsidR="007408D4" w:rsidRDefault="007408D4" w:rsidP="007408D4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C6270" w14:textId="472912DE" w:rsidR="007408D4" w:rsidRDefault="007408D4" w:rsidP="007408D4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5A0A0" w14:textId="71AFC2A9" w:rsidR="007408D4" w:rsidRDefault="007408D4" w:rsidP="007408D4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BB17F" w14:textId="676548C0" w:rsidR="007408D4" w:rsidRDefault="007408D4" w:rsidP="007408D4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4D214" w14:textId="551C2B6C" w:rsidR="007408D4" w:rsidRDefault="007408D4" w:rsidP="007408D4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AA620" w14:textId="7783F5EF" w:rsidR="007408D4" w:rsidRDefault="007408D4" w:rsidP="007408D4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EC9A3" w14:textId="470A36C6" w:rsidR="007408D4" w:rsidRDefault="007408D4" w:rsidP="007408D4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42B7C" w14:textId="656520EA" w:rsidR="007408D4" w:rsidRDefault="007408D4" w:rsidP="007408D4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CAE5C" w14:textId="42A9FB34" w:rsidR="007408D4" w:rsidRDefault="007408D4" w:rsidP="007408D4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6D66E" w14:textId="1D2CF9F4" w:rsidR="007408D4" w:rsidRDefault="007408D4" w:rsidP="007408D4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DBDC3" w14:textId="2FE5BD8E" w:rsidR="007408D4" w:rsidRDefault="007408D4" w:rsidP="007408D4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5B0A7" w14:textId="06E51A97" w:rsidR="007408D4" w:rsidRDefault="007408D4" w:rsidP="007408D4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9CDFA" w14:textId="10380A06" w:rsidR="00E3364B" w:rsidRDefault="00E3364B" w:rsidP="007408D4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5368F" w14:textId="77777777" w:rsidR="001E1960" w:rsidRDefault="001E1960" w:rsidP="007408D4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7AB11" w14:textId="6BDA91FA" w:rsidR="007408D4" w:rsidRDefault="007408D4" w:rsidP="007408D4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110AE" w14:textId="684EA36C" w:rsidR="007408D4" w:rsidRDefault="0050755A" w:rsidP="00A50286">
            <w:pPr>
              <w:pStyle w:val="a4"/>
              <w:numPr>
                <w:ilvl w:val="0"/>
                <w:numId w:val="27"/>
              </w:numPr>
              <w:ind w:left="20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6.1.2 СТ РК 1.5 </w:t>
            </w:r>
            <w:r w:rsidRPr="005075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стиль изложения текста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стандарта должен быть простым, ясным, кратким, точным, не допускающим различных толкований</w:t>
            </w:r>
            <w:r w:rsidR="007215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логически последовательным, необходимым и достаточным для применения стандарта в соответс</w:t>
            </w:r>
            <w:r w:rsidR="009179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  <w:r w:rsidR="007215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вии с его областью применения.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1200C4" w14:textId="77777777" w:rsidR="00A50286" w:rsidRDefault="00917997" w:rsidP="007408D4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стандарт включают:</w:t>
            </w:r>
          </w:p>
          <w:p w14:paraId="589D2A9E" w14:textId="77777777" w:rsidR="00917997" w:rsidRDefault="00917997" w:rsidP="007408D4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требования, которые могут быть проверены объективными методами;</w:t>
            </w:r>
          </w:p>
          <w:p w14:paraId="55D90DA7" w14:textId="77777777" w:rsidR="00917997" w:rsidRDefault="00917997" w:rsidP="007408D4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процедуры проведения испытаний;</w:t>
            </w:r>
          </w:p>
          <w:p w14:paraId="5EBDD437" w14:textId="77777777" w:rsidR="00917997" w:rsidRDefault="00917997" w:rsidP="007408D4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другие положения в соответствии с разделом 8;</w:t>
            </w:r>
          </w:p>
          <w:p w14:paraId="54E8F50A" w14:textId="77777777" w:rsidR="00917997" w:rsidRDefault="00917997" w:rsidP="007408D4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сведения о других объектах, взаимосвязанных с объектом стандартизации.</w:t>
            </w:r>
          </w:p>
          <w:p w14:paraId="1A42DEC7" w14:textId="1364AF36" w:rsidR="00D65D70" w:rsidRDefault="00D65D70" w:rsidP="007408D4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2217D">
              <w:rPr>
                <w:rFonts w:ascii="Times New Roman" w:hAnsi="Times New Roman" w:cs="Times New Roman"/>
                <w:sz w:val="24"/>
                <w:szCs w:val="24"/>
              </w:rPr>
              <w:t>Структура, стиль изложения и терминология должны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2217D">
              <w:rPr>
                <w:rFonts w:ascii="Times New Roman" w:hAnsi="Times New Roman" w:cs="Times New Roman"/>
                <w:sz w:val="24"/>
                <w:szCs w:val="24"/>
              </w:rPr>
              <w:t>юдаться не только в конкретном стандарте, но и в серии взаимосвязанных стандартов.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стандартов по аналогичной тематике и нумерация их пунктов должна быть по возможности идентична. </w:t>
            </w:r>
          </w:p>
          <w:p w14:paraId="6C13A472" w14:textId="77777777" w:rsidR="0062217D" w:rsidRDefault="00D65D70" w:rsidP="007408D4">
            <w:pPr>
              <w:pStyle w:val="a4"/>
              <w:ind w:left="20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стандарте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применяют стандартизованные термины, определения к которым установлены техническими регламентами и законодательными актами Республики Казахстан, а при их отсутствии международными (региональными) национальными и межгосударственными стандартами на термины и определения.</w:t>
            </w:r>
          </w:p>
          <w:p w14:paraId="0EC3EFAA" w14:textId="77777777" w:rsidR="00D65D70" w:rsidRDefault="00D65D70" w:rsidP="007408D4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Для определения одного понятия в </w:t>
            </w:r>
            <w:r w:rsidRPr="004E05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5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серии взаимосвязанных стандартов </w:t>
            </w:r>
            <w:r w:rsidRPr="004E05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должен использоваться один и тот же (</w:t>
            </w:r>
            <w:r w:rsidR="004E05CC" w:rsidRPr="004E05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еди</w:t>
            </w:r>
            <w:r w:rsidRPr="004E05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нообразный) термин</w:t>
            </w:r>
            <w:r w:rsidR="004E05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4E05CC">
              <w:rPr>
                <w:rFonts w:ascii="Times New Roman" w:hAnsi="Times New Roman" w:cs="Times New Roman"/>
                <w:sz w:val="24"/>
                <w:szCs w:val="24"/>
              </w:rPr>
              <w:t>Следует избегать применения альтернативного термина (эквивалента, синонима) для уже определенного понятия, если он не допускается утвержденной в установленном порядке терминологией.</w:t>
            </w:r>
            <w:r w:rsidR="008D56FD">
              <w:rPr>
                <w:rFonts w:ascii="Times New Roman" w:hAnsi="Times New Roman" w:cs="Times New Roman"/>
                <w:sz w:val="24"/>
                <w:szCs w:val="24"/>
              </w:rPr>
              <w:t xml:space="preserve"> Каждый термин используется только в одном значении настолько, насколько это возможно. Следует внимательно относиться к сокращению терминов. Использование сокращений должно быть ограничено, чтобы </w:t>
            </w:r>
            <w:r w:rsidR="008D56FD" w:rsidRPr="00BF0B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исключить возможность их</w:t>
            </w:r>
            <w:r w:rsidR="008D5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6FD" w:rsidRPr="00BF0B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различного толкования</w:t>
            </w:r>
            <w:r w:rsidR="008D5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165AD5" w14:textId="77777777" w:rsidR="00E81257" w:rsidRDefault="00E81257" w:rsidP="007408D4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При изложении обязательных нормативных требований и положений в тексте стандарта или рекомендаций по стандартизации применяют слова «должен», «следует», «подлежит», «необходимо», «требуется», «разрешается только», «не допускается», «запрещается», «не должен», «не следует», «не подлежит», «не могут быть» и т.п. Приводя в стандарте или рекомендациях по стандартизации требования к наибольшим и наименьшим значениям величин, применяют словосочетания «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должен быть не более (не менее)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должно превышать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4D88E73F" w14:textId="77777777" w:rsidR="00E81257" w:rsidRDefault="00E81257" w:rsidP="007408D4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8272A" w14:textId="3508BCEC" w:rsidR="00C6761F" w:rsidRDefault="00E81257" w:rsidP="007408D4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2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E7C" w:rsidRPr="00627E7C">
              <w:rPr>
                <w:rFonts w:ascii="Times New Roman" w:hAnsi="Times New Roman" w:cs="Times New Roman"/>
                <w:sz w:val="20"/>
                <w:szCs w:val="20"/>
              </w:rPr>
              <w:t>Массовая доля углекислого натрия в технической кальцинированной соле должна быть не менее 99,4 %</w:t>
            </w:r>
            <w:r w:rsidR="00C6761F" w:rsidRPr="00627E7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B44885F" w14:textId="7F3067CB" w:rsidR="00627E7C" w:rsidRDefault="00627E7C" w:rsidP="007408D4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ADB4A" w14:textId="4449D315" w:rsidR="00627E7C" w:rsidRDefault="00BF0715" w:rsidP="007408D4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="00627E7C">
              <w:rPr>
                <w:rFonts w:ascii="Times New Roman" w:hAnsi="Times New Roman" w:cs="Times New Roman"/>
                <w:sz w:val="24"/>
                <w:szCs w:val="24"/>
              </w:rPr>
              <w:t>При изложении в стандарте или рекомендациях по стандартизации положений, допускающих отступления от требований и положений, применяют слова: «как правило», «при необходимости», «допускается», «разрешается» и т.п. При изложении в стандарте рекомендаций применяют слова: «рекомендуется», «не рекомендуется», «целесообразно», «нецелесообразно» и т.п. Допускается использовать для рекомендаций повествовательную форму изложения, если их рекомендательный характер следует из статуса документа его наименования или заголовка раздела (подраздела).</w:t>
            </w:r>
          </w:p>
          <w:p w14:paraId="6FB8A507" w14:textId="752D129E" w:rsidR="002669A3" w:rsidRDefault="00BF0715" w:rsidP="007408D4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Допускается использовать в стандарте для требований и положений повествовательную форму изложения или заголовков разделов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подраделов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ясно, какие положения являются требованиями (инструкциями). Сведения и приложения излагают в стандарте в повествовательной форме, например, применяют, указывают и т.п.</w:t>
            </w:r>
          </w:p>
          <w:p w14:paraId="5D301C7A" w14:textId="08E7C818" w:rsidR="00BF0715" w:rsidRDefault="00BF0715" w:rsidP="007408D4">
            <w:pPr>
              <w:pStyle w:val="a4"/>
              <w:ind w:left="20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F07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стандарте не допускается пр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BF07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менять:</w:t>
            </w:r>
          </w:p>
          <w:p w14:paraId="3EF400B5" w14:textId="47EFC7AC" w:rsidR="00BF0715" w:rsidRDefault="00BF0715" w:rsidP="007408D4">
            <w:pPr>
              <w:pStyle w:val="a4"/>
              <w:ind w:left="20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обороты разговорной речи, техницизмы и профессионализмы;</w:t>
            </w:r>
          </w:p>
          <w:p w14:paraId="54CBF4FD" w14:textId="552E31A8" w:rsidR="00BF0715" w:rsidRDefault="00BF0715" w:rsidP="007408D4">
            <w:pPr>
              <w:pStyle w:val="a4"/>
              <w:ind w:left="20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для одного и того же понятия различные научно-технические термины.</w:t>
            </w:r>
          </w:p>
          <w:p w14:paraId="6833E57A" w14:textId="07ED7FD8" w:rsidR="00BF0715" w:rsidRDefault="00BF0715" w:rsidP="007408D4">
            <w:pPr>
              <w:pStyle w:val="a4"/>
              <w:ind w:left="20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близкие по смыслу (эквиваленты, синонимы), а также иностранные слова и термины при наличии равнозначных слов и терминов в казахском и русском языке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например «карту (схему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картооснове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) маршрута, общая карта местности, с картой, паспорт маршрута, точки при</w:t>
            </w:r>
            <w:r w:rsidR="008608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тяжения,</w:t>
            </w:r>
            <w:r w:rsidR="004A3F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точка, точки начала, исходную точку, точки интереса, обзорные точки</w:t>
            </w:r>
            <w:r w:rsidR="002530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, Реперная тачка </w:t>
            </w:r>
            <w:r w:rsidR="00253065">
              <w:rPr>
                <w:rFonts w:ascii="Times New Roman" w:hAnsi="Times New Roman" w:cs="Times New Roman"/>
                <w:sz w:val="24"/>
                <w:szCs w:val="24"/>
              </w:rPr>
              <w:t>примеры взяты из проекта стандарта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»;</w:t>
            </w:r>
          </w:p>
          <w:p w14:paraId="3D4E42A8" w14:textId="6E1DD8E1" w:rsidR="00253065" w:rsidRDefault="00253065" w:rsidP="007408D4">
            <w:pPr>
              <w:pStyle w:val="a4"/>
              <w:ind w:left="20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произвольные словообразования.</w:t>
            </w:r>
          </w:p>
          <w:p w14:paraId="0A161379" w14:textId="34BCCC5D" w:rsidR="00253065" w:rsidRDefault="00253065" w:rsidP="007408D4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Учитывая вышесказанное изложение проекта привести в соответствие с разделом 6 СТ РК 1.5</w:t>
            </w:r>
          </w:p>
          <w:p w14:paraId="49F8E2C7" w14:textId="6C20C1B5" w:rsidR="00253065" w:rsidRDefault="00253065" w:rsidP="007408D4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43FA7" w14:textId="3463159E" w:rsidR="00253065" w:rsidRDefault="00253065" w:rsidP="00253065">
            <w:pPr>
              <w:pStyle w:val="a4"/>
              <w:numPr>
                <w:ilvl w:val="0"/>
                <w:numId w:val="27"/>
              </w:numPr>
              <w:ind w:left="206" w:hanging="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проекта стандарта изложен</w:t>
            </w:r>
            <w:r w:rsidR="006326F6">
              <w:rPr>
                <w:rFonts w:ascii="Times New Roman" w:hAnsi="Times New Roman" w:cs="Times New Roman"/>
                <w:sz w:val="24"/>
                <w:szCs w:val="24"/>
              </w:rPr>
              <w:t xml:space="preserve"> в виде справочника с применением произвольных словообразований, без какой либо логистической последовательности.</w:t>
            </w:r>
          </w:p>
          <w:p w14:paraId="5841162E" w14:textId="53FCBD00" w:rsidR="006326F6" w:rsidRDefault="006326F6" w:rsidP="006326F6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B7E1F" w14:textId="77777777" w:rsidR="006326F6" w:rsidRDefault="006326F6" w:rsidP="006326F6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C7A96" w14:textId="46EFDEAA" w:rsidR="006326F6" w:rsidRDefault="00335942" w:rsidP="00253065">
            <w:pPr>
              <w:pStyle w:val="a4"/>
              <w:numPr>
                <w:ilvl w:val="0"/>
                <w:numId w:val="27"/>
              </w:numPr>
              <w:ind w:left="206" w:hanging="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26C5B">
              <w:rPr>
                <w:rFonts w:ascii="Times New Roman" w:hAnsi="Times New Roman" w:cs="Times New Roman"/>
                <w:sz w:val="24"/>
                <w:szCs w:val="24"/>
              </w:rPr>
              <w:t>При доработке проекта рекомендуем учесть наличие следующих взаимосвязанных с стандартизируемым объектом стандартов:</w:t>
            </w:r>
          </w:p>
          <w:p w14:paraId="351AF276" w14:textId="234F22DB" w:rsidR="00526C5B" w:rsidRDefault="00526C5B" w:rsidP="00526C5B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 РК 1198-2004 «Туристско-экскурсионное обслуживание. Требования к туристским маршрутам»;</w:t>
            </w:r>
          </w:p>
          <w:p w14:paraId="642ABBD6" w14:textId="77777777" w:rsidR="003F358F" w:rsidRPr="003F358F" w:rsidRDefault="003F358F" w:rsidP="003F358F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58F">
              <w:rPr>
                <w:rFonts w:ascii="Times New Roman" w:hAnsi="Times New Roman" w:cs="Times New Roman"/>
                <w:sz w:val="24"/>
                <w:szCs w:val="24"/>
              </w:rPr>
              <w:t>СТ РК 2149-2011 Знаки информационные туристские. Общие технические условия.</w:t>
            </w:r>
          </w:p>
          <w:p w14:paraId="254A8281" w14:textId="77777777" w:rsidR="003F358F" w:rsidRPr="003F358F" w:rsidRDefault="003F358F" w:rsidP="003F358F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58F">
              <w:rPr>
                <w:rFonts w:ascii="Times New Roman" w:hAnsi="Times New Roman" w:cs="Times New Roman"/>
                <w:sz w:val="24"/>
                <w:szCs w:val="24"/>
              </w:rPr>
              <w:t xml:space="preserve">ГОСТ 32611-2014 Туристские услуги. Требования по обеспечению безопасности туристов. </w:t>
            </w:r>
          </w:p>
          <w:p w14:paraId="1F2717D4" w14:textId="688D1C5F" w:rsidR="003F358F" w:rsidRDefault="003F358F" w:rsidP="003F358F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58F">
              <w:rPr>
                <w:rFonts w:ascii="Times New Roman" w:hAnsi="Times New Roman" w:cs="Times New Roman"/>
                <w:sz w:val="24"/>
                <w:szCs w:val="24"/>
              </w:rPr>
              <w:t>ГОСТ 32612-2014 Туристские услуги. Информация для потребителей. Общие требования.</w:t>
            </w:r>
          </w:p>
          <w:p w14:paraId="08865623" w14:textId="24A3263A" w:rsidR="00946C7E" w:rsidRDefault="00946C7E" w:rsidP="003F358F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E4AAD" w14:textId="4FFA0DCA" w:rsidR="00946C7E" w:rsidRDefault="00335942" w:rsidP="00946C7E">
            <w:pPr>
              <w:pStyle w:val="a4"/>
              <w:numPr>
                <w:ilvl w:val="0"/>
                <w:numId w:val="27"/>
              </w:numPr>
              <w:ind w:left="206" w:hanging="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C7E" w:rsidRPr="00946C7E">
              <w:rPr>
                <w:rFonts w:ascii="Times New Roman" w:hAnsi="Times New Roman" w:cs="Times New Roman"/>
                <w:sz w:val="24"/>
                <w:szCs w:val="24"/>
              </w:rPr>
              <w:t>СТ РК ISO 7001-2015 Графические символы. Информационные символы для общественных мест, с учетом требований СТ РК 1.5.</w:t>
            </w:r>
          </w:p>
          <w:p w14:paraId="176812CC" w14:textId="27610498" w:rsidR="00946C7E" w:rsidRDefault="00335942" w:rsidP="00946C7E">
            <w:pPr>
              <w:pStyle w:val="a4"/>
              <w:numPr>
                <w:ilvl w:val="0"/>
                <w:numId w:val="27"/>
              </w:numPr>
              <w:ind w:left="206" w:hanging="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C7E">
              <w:rPr>
                <w:rFonts w:ascii="Times New Roman" w:hAnsi="Times New Roman" w:cs="Times New Roman"/>
                <w:sz w:val="24"/>
                <w:szCs w:val="24"/>
              </w:rPr>
              <w:t>Срок публичного обсуждения проекта документа по стандартизации соблюден.</w:t>
            </w:r>
          </w:p>
          <w:p w14:paraId="00C52EED" w14:textId="420DD2E9" w:rsidR="00946C7E" w:rsidRDefault="00335942" w:rsidP="00335942">
            <w:pPr>
              <w:pStyle w:val="a4"/>
              <w:numPr>
                <w:ilvl w:val="0"/>
                <w:numId w:val="27"/>
              </w:numPr>
              <w:ind w:left="64" w:hanging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C7E">
              <w:rPr>
                <w:rFonts w:ascii="Times New Roman" w:hAnsi="Times New Roman" w:cs="Times New Roman"/>
                <w:sz w:val="24"/>
                <w:szCs w:val="24"/>
              </w:rPr>
              <w:t>В целом дело проекта стандарта привести в соответствии с СТ РК 1.5, СТ РК 1.2, и СТ РК 1.22.</w:t>
            </w:r>
          </w:p>
          <w:p w14:paraId="420BA7E1" w14:textId="7B3E0941" w:rsidR="00946C7E" w:rsidRDefault="00335942" w:rsidP="00335942">
            <w:pPr>
              <w:pStyle w:val="a4"/>
              <w:numPr>
                <w:ilvl w:val="0"/>
                <w:numId w:val="27"/>
              </w:numPr>
              <w:ind w:left="6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C7E">
              <w:rPr>
                <w:rFonts w:ascii="Times New Roman" w:hAnsi="Times New Roman" w:cs="Times New Roman"/>
                <w:sz w:val="24"/>
                <w:szCs w:val="24"/>
              </w:rPr>
              <w:t>Дело не соответствует СТ РК 1.22</w:t>
            </w:r>
            <w:r w:rsidR="00BF16EC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 экспертное заключение аутентичности перевода.</w:t>
            </w:r>
          </w:p>
          <w:p w14:paraId="3DB12628" w14:textId="77777777" w:rsidR="00946C7E" w:rsidRPr="00946C7E" w:rsidRDefault="00946C7E" w:rsidP="0094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E8278" w14:textId="77C9F4AB" w:rsidR="00E81257" w:rsidRPr="004E05CC" w:rsidRDefault="00E81257" w:rsidP="007408D4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14:paraId="2E15CB11" w14:textId="77777777" w:rsidR="00935DAC" w:rsidRDefault="006545F4" w:rsidP="00D91D7A">
            <w:pPr>
              <w:pStyle w:val="a4"/>
              <w:numPr>
                <w:ilvl w:val="0"/>
                <w:numId w:val="29"/>
              </w:numPr>
              <w:ind w:left="207" w:hanging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Принято.</w:t>
            </w:r>
          </w:p>
          <w:p w14:paraId="42B96BF9" w14:textId="77777777" w:rsidR="00CC537D" w:rsidRDefault="00CC537D" w:rsidP="00D91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AC799" w14:textId="77777777" w:rsidR="00CC537D" w:rsidRDefault="00CC537D" w:rsidP="00D91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94CA9" w14:textId="77777777" w:rsidR="00CC537D" w:rsidRDefault="00CC537D" w:rsidP="00D91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032C9" w14:textId="77777777" w:rsidR="00CC537D" w:rsidRDefault="00CC537D" w:rsidP="00D91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21C8F" w14:textId="77777777" w:rsidR="00CC537D" w:rsidRDefault="00CC537D" w:rsidP="00D91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A8B1E" w14:textId="77777777" w:rsidR="00CC537D" w:rsidRDefault="00CC537D" w:rsidP="00D91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DAA12" w14:textId="77777777" w:rsidR="00CC537D" w:rsidRDefault="00CC537D" w:rsidP="00D91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91977" w14:textId="77777777" w:rsidR="00CC537D" w:rsidRDefault="00CC537D" w:rsidP="00D91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BC9BE" w14:textId="53671817" w:rsidR="00CC537D" w:rsidRDefault="00CC537D" w:rsidP="00D91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417E7" w14:textId="77777777" w:rsidR="002C42C4" w:rsidRDefault="002C42C4" w:rsidP="00D91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3224B" w14:textId="77777777" w:rsidR="00CC537D" w:rsidRDefault="00CC537D" w:rsidP="00D91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69881" w14:textId="1714290A" w:rsidR="00CC537D" w:rsidRPr="00CC537D" w:rsidRDefault="00075EAE" w:rsidP="00075EAE">
            <w:pPr>
              <w:pStyle w:val="a4"/>
              <w:numPr>
                <w:ilvl w:val="0"/>
                <w:numId w:val="29"/>
              </w:numPr>
              <w:ind w:left="207" w:hanging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37D">
              <w:rPr>
                <w:rFonts w:ascii="Times New Roman" w:hAnsi="Times New Roman" w:cs="Times New Roman"/>
                <w:sz w:val="24"/>
                <w:szCs w:val="24"/>
              </w:rPr>
              <w:t>Принято. Исправлено. В целях исключения дублирования положений действующих документов по стандартизации</w:t>
            </w:r>
            <w:r w:rsidR="00593AFB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 проекта рекомендаций по стандартизации приведены соответствующие ссылки.</w:t>
            </w:r>
          </w:p>
          <w:p w14:paraId="1CD81B56" w14:textId="77777777" w:rsidR="00CC537D" w:rsidRDefault="00CC537D" w:rsidP="00D91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C1938" w14:textId="7FDE87FE" w:rsidR="00CC537D" w:rsidRDefault="00075EAE" w:rsidP="00075EAE">
            <w:pPr>
              <w:pStyle w:val="a4"/>
              <w:numPr>
                <w:ilvl w:val="0"/>
                <w:numId w:val="29"/>
              </w:numPr>
              <w:ind w:left="207" w:hanging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336">
              <w:rPr>
                <w:rFonts w:ascii="Times New Roman" w:hAnsi="Times New Roman" w:cs="Times New Roman"/>
                <w:sz w:val="24"/>
                <w:szCs w:val="24"/>
              </w:rPr>
              <w:t xml:space="preserve">Принято. </w:t>
            </w:r>
            <w:r w:rsidR="002439DD">
              <w:rPr>
                <w:rFonts w:ascii="Times New Roman" w:hAnsi="Times New Roman" w:cs="Times New Roman"/>
                <w:sz w:val="24"/>
                <w:szCs w:val="24"/>
              </w:rPr>
              <w:t>Структура проекта рекомендаций по стандартизации приведена в соответствии с требованиями раздела 9 СТ РК 1.5.</w:t>
            </w:r>
          </w:p>
          <w:p w14:paraId="1F704759" w14:textId="77777777" w:rsidR="00A50286" w:rsidRPr="00A50286" w:rsidRDefault="00A50286" w:rsidP="00D91D7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93A8A" w14:textId="77777777" w:rsidR="00A50286" w:rsidRDefault="00A50286" w:rsidP="00D91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287BF" w14:textId="77777777" w:rsidR="00A50286" w:rsidRDefault="00A50286" w:rsidP="00D91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A45F1" w14:textId="77777777" w:rsidR="00A50286" w:rsidRDefault="00A50286" w:rsidP="00D91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2C6BA" w14:textId="77777777" w:rsidR="00A50286" w:rsidRDefault="00A50286" w:rsidP="00D91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591DA" w14:textId="77777777" w:rsidR="00A50286" w:rsidRDefault="00A50286" w:rsidP="00D91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55F3A" w14:textId="77777777" w:rsidR="00A50286" w:rsidRDefault="00A50286" w:rsidP="00D91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2CBA0" w14:textId="77777777" w:rsidR="00A50286" w:rsidRDefault="00A50286" w:rsidP="00D91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940B7" w14:textId="77777777" w:rsidR="00A50286" w:rsidRDefault="00A50286" w:rsidP="00D91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DDC06" w14:textId="77777777" w:rsidR="00A50286" w:rsidRDefault="00A50286" w:rsidP="00D91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E4BCB" w14:textId="77777777" w:rsidR="00A50286" w:rsidRDefault="00A50286" w:rsidP="00D91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8A6B5" w14:textId="77777777" w:rsidR="00A50286" w:rsidRDefault="00A50286" w:rsidP="00D91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7A61B" w14:textId="77777777" w:rsidR="00A50286" w:rsidRDefault="00A50286" w:rsidP="00D91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4F9C1" w14:textId="77777777" w:rsidR="00A50286" w:rsidRDefault="00A50286" w:rsidP="00D91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C0CA0" w14:textId="77777777" w:rsidR="00A50286" w:rsidRDefault="00A50286" w:rsidP="00D91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41C3E" w14:textId="77777777" w:rsidR="00A50286" w:rsidRDefault="00A50286" w:rsidP="00D91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29690" w14:textId="77777777" w:rsidR="00A50286" w:rsidRDefault="00A50286" w:rsidP="00D91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FBBC5" w14:textId="77777777" w:rsidR="00A50286" w:rsidRDefault="00A50286" w:rsidP="00D91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4ABCF" w14:textId="77777777" w:rsidR="00A50286" w:rsidRDefault="00A50286" w:rsidP="00D91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03D20" w14:textId="77777777" w:rsidR="00A50286" w:rsidRDefault="00A50286" w:rsidP="00D91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8E8AC" w14:textId="77777777" w:rsidR="00A50286" w:rsidRDefault="00A50286" w:rsidP="00D91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4C6DF" w14:textId="7B773195" w:rsidR="00D91D7A" w:rsidRPr="00F8785E" w:rsidRDefault="00075EAE" w:rsidP="0073357F">
            <w:pPr>
              <w:pStyle w:val="a4"/>
              <w:numPr>
                <w:ilvl w:val="0"/>
                <w:numId w:val="29"/>
              </w:numPr>
              <w:ind w:left="207" w:hanging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286" w:rsidRPr="00F8785E"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  <w:r w:rsidR="00F8785E" w:rsidRPr="00F8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D7A" w:rsidRPr="00F8785E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Настоящие </w:t>
            </w:r>
            <w:proofErr w:type="spellStart"/>
            <w:r w:rsidR="00D91D7A" w:rsidRPr="00F8785E">
              <w:rPr>
                <w:rFonts w:ascii="Times New Roman" w:hAnsi="Times New Roman" w:cs="Times New Roman"/>
                <w:sz w:val="24"/>
                <w:szCs w:val="24"/>
              </w:rPr>
              <w:t>рекоменда</w:t>
            </w:r>
            <w:proofErr w:type="spellEnd"/>
            <w:r w:rsidR="00F878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D91D7A" w:rsidRPr="00F8785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="00D91D7A" w:rsidRPr="00F8785E">
              <w:rPr>
                <w:rFonts w:ascii="Times New Roman" w:hAnsi="Times New Roman" w:cs="Times New Roman"/>
                <w:sz w:val="24"/>
                <w:szCs w:val="24"/>
              </w:rPr>
              <w:t xml:space="preserve"> по стандартизации </w:t>
            </w:r>
            <w:proofErr w:type="spellStart"/>
            <w:r w:rsidR="00D91D7A" w:rsidRPr="00F8785E">
              <w:rPr>
                <w:rFonts w:ascii="Times New Roman" w:hAnsi="Times New Roman" w:cs="Times New Roman"/>
                <w:sz w:val="24"/>
                <w:szCs w:val="24"/>
              </w:rPr>
              <w:t>устанав</w:t>
            </w:r>
            <w:proofErr w:type="spellEnd"/>
            <w:r w:rsidR="00F878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D91D7A" w:rsidRPr="00F8785E">
              <w:rPr>
                <w:rFonts w:ascii="Times New Roman" w:hAnsi="Times New Roman" w:cs="Times New Roman"/>
                <w:sz w:val="24"/>
                <w:szCs w:val="24"/>
              </w:rPr>
              <w:t>ливают</w:t>
            </w:r>
            <w:proofErr w:type="spellEnd"/>
            <w:r w:rsidR="00D91D7A" w:rsidRPr="00F8785E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классификацию, а также требования к разработке турист</w:t>
            </w:r>
            <w:r w:rsidR="00F878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D91D7A" w:rsidRPr="00F8785E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="00D91D7A" w:rsidRPr="00F8785E">
              <w:rPr>
                <w:rFonts w:ascii="Times New Roman" w:hAnsi="Times New Roman" w:cs="Times New Roman"/>
                <w:sz w:val="24"/>
                <w:szCs w:val="24"/>
              </w:rPr>
              <w:t xml:space="preserve"> троп, касающиеся </w:t>
            </w:r>
            <w:proofErr w:type="spellStart"/>
            <w:r w:rsidR="00D91D7A" w:rsidRPr="00F8785E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proofErr w:type="spellEnd"/>
            <w:r w:rsidR="00F878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D91D7A" w:rsidRPr="00F8785E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r w:rsidR="00D91D7A" w:rsidRPr="00F8785E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жизни, здоровья, личной </w:t>
            </w:r>
            <w:proofErr w:type="spellStart"/>
            <w:r w:rsidR="00D91D7A" w:rsidRPr="00F8785E">
              <w:rPr>
                <w:rFonts w:ascii="Times New Roman" w:hAnsi="Times New Roman" w:cs="Times New Roman"/>
                <w:sz w:val="24"/>
                <w:szCs w:val="24"/>
              </w:rPr>
              <w:t>неприкосно</w:t>
            </w:r>
            <w:proofErr w:type="spellEnd"/>
            <w:r w:rsidR="00F878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D91D7A" w:rsidRPr="00F8785E">
              <w:rPr>
                <w:rFonts w:ascii="Times New Roman" w:hAnsi="Times New Roman" w:cs="Times New Roman"/>
                <w:sz w:val="24"/>
                <w:szCs w:val="24"/>
              </w:rPr>
              <w:t>венности</w:t>
            </w:r>
            <w:proofErr w:type="spellEnd"/>
            <w:r w:rsidR="00D91D7A" w:rsidRPr="00F8785E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 (</w:t>
            </w:r>
            <w:proofErr w:type="spellStart"/>
            <w:r w:rsidR="00D91D7A" w:rsidRPr="00F8785E">
              <w:rPr>
                <w:rFonts w:ascii="Times New Roman" w:hAnsi="Times New Roman" w:cs="Times New Roman"/>
                <w:sz w:val="24"/>
                <w:szCs w:val="24"/>
              </w:rPr>
              <w:t>экскурсан</w:t>
            </w:r>
            <w:proofErr w:type="spellEnd"/>
            <w:r w:rsidR="00F878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D91D7A" w:rsidRPr="00F8785E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="00D91D7A" w:rsidRPr="00F8785E">
              <w:rPr>
                <w:rFonts w:ascii="Times New Roman" w:hAnsi="Times New Roman" w:cs="Times New Roman"/>
                <w:sz w:val="24"/>
                <w:szCs w:val="24"/>
              </w:rPr>
              <w:t xml:space="preserve">) при совершении </w:t>
            </w:r>
            <w:proofErr w:type="spellStart"/>
            <w:r w:rsidR="00D91D7A" w:rsidRPr="00F8785E">
              <w:rPr>
                <w:rFonts w:ascii="Times New Roman" w:hAnsi="Times New Roman" w:cs="Times New Roman"/>
                <w:sz w:val="24"/>
                <w:szCs w:val="24"/>
              </w:rPr>
              <w:t>путешест</w:t>
            </w:r>
            <w:proofErr w:type="spellEnd"/>
            <w:r w:rsidR="00F878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D91D7A" w:rsidRPr="00F8785E"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  <w:proofErr w:type="spellEnd"/>
            <w:r w:rsidR="00D91D7A" w:rsidRPr="00F8785E">
              <w:rPr>
                <w:rFonts w:ascii="Times New Roman" w:hAnsi="Times New Roman" w:cs="Times New Roman"/>
                <w:sz w:val="24"/>
                <w:szCs w:val="24"/>
              </w:rPr>
              <w:t xml:space="preserve"> и экскурсий.</w:t>
            </w:r>
          </w:p>
          <w:p w14:paraId="4B173776" w14:textId="77777777" w:rsidR="00D91D7A" w:rsidRDefault="00D91D7A" w:rsidP="00D91D7A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7A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Настоящие рекомендации по стандартизации предназначены для широкого применения с целью создания условий для улучшения безопасности </w:t>
            </w:r>
            <w:proofErr w:type="spellStart"/>
            <w:r w:rsidRPr="00D91D7A">
              <w:rPr>
                <w:rFonts w:ascii="Times New Roman" w:hAnsi="Times New Roman" w:cs="Times New Roman"/>
                <w:sz w:val="24"/>
                <w:szCs w:val="24"/>
              </w:rPr>
              <w:t>посе</w:t>
            </w:r>
            <w:proofErr w:type="spellEnd"/>
            <w:r w:rsidR="00F878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91D7A">
              <w:rPr>
                <w:rFonts w:ascii="Times New Roman" w:hAnsi="Times New Roman" w:cs="Times New Roman"/>
                <w:sz w:val="24"/>
                <w:szCs w:val="24"/>
              </w:rPr>
              <w:t>тителей</w:t>
            </w:r>
            <w:proofErr w:type="spellEnd"/>
            <w:r w:rsidRPr="00D91D7A">
              <w:rPr>
                <w:rFonts w:ascii="Times New Roman" w:hAnsi="Times New Roman" w:cs="Times New Roman"/>
                <w:sz w:val="24"/>
                <w:szCs w:val="24"/>
              </w:rPr>
              <w:t xml:space="preserve"> в зонах массового от</w:t>
            </w:r>
            <w:r w:rsidR="00F878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91D7A">
              <w:rPr>
                <w:rFonts w:ascii="Times New Roman" w:hAnsi="Times New Roman" w:cs="Times New Roman"/>
                <w:sz w:val="24"/>
                <w:szCs w:val="24"/>
              </w:rPr>
              <w:t>дыха</w:t>
            </w:r>
            <w:proofErr w:type="spellEnd"/>
            <w:r w:rsidRPr="00D91D7A">
              <w:rPr>
                <w:rFonts w:ascii="Times New Roman" w:hAnsi="Times New Roman" w:cs="Times New Roman"/>
                <w:sz w:val="24"/>
                <w:szCs w:val="24"/>
              </w:rPr>
              <w:t>, популярных туристских районах, пригородных лесах, государственных национальных природных парках и иных природоохранных учреждениях.</w:t>
            </w:r>
          </w:p>
          <w:p w14:paraId="1D813CBB" w14:textId="5EE5C1D2" w:rsidR="00E3364B" w:rsidRDefault="00E3364B" w:rsidP="00D91D7A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98B61" w14:textId="77777777" w:rsidR="002C42C4" w:rsidRDefault="002C42C4" w:rsidP="00D91D7A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B8666" w14:textId="32ED1ECC" w:rsidR="00E3364B" w:rsidRDefault="00075EAE" w:rsidP="00E3364B">
            <w:pPr>
              <w:pStyle w:val="a4"/>
              <w:numPr>
                <w:ilvl w:val="0"/>
                <w:numId w:val="29"/>
              </w:numPr>
              <w:ind w:left="207" w:hanging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64B">
              <w:rPr>
                <w:rFonts w:ascii="Times New Roman" w:hAnsi="Times New Roman" w:cs="Times New Roman"/>
                <w:sz w:val="24"/>
                <w:szCs w:val="24"/>
              </w:rPr>
              <w:t>Принято. Текст рекомендаций по стандартизации приведен в соответствии с требованиями раздела 6 СТ РК 1.5</w:t>
            </w:r>
          </w:p>
          <w:p w14:paraId="441DFF7B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6221D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E5A70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FC481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16B37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15D4D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E6C3F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A6DB9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31685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701C0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3430A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4FF90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749E9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95DA3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19CC2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2EAA7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05CBD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F766A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BFB05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35A16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17CD7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64342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0E2E2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44505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36BB3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D2FA5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11B7D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B9ABA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A844B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A35AA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AA259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5DC02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4B6FF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24F6C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C52B7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C11B0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B7F1A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15EB9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108E3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F2670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D3A21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E2A4B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0801D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693F2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86819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9C607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9DD46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649B8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3613D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E5BBD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75ED3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D94C9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90B6F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8212F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D34C6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94FC0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7B9F0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914AD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8D2C4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9A0B7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6247E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5E90D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8E803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19746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CCAEC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D8908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94B61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02751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5CBAB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902E7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F4EA3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15629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9E6F0" w14:textId="77777777" w:rsidR="006326F6" w:rsidRDefault="006326F6" w:rsidP="006326F6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0375D" w14:textId="4DC35385" w:rsidR="006326F6" w:rsidRDefault="00075EAE" w:rsidP="006326F6">
            <w:pPr>
              <w:pStyle w:val="a4"/>
              <w:numPr>
                <w:ilvl w:val="0"/>
                <w:numId w:val="29"/>
              </w:numPr>
              <w:ind w:left="207" w:hanging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6F6">
              <w:rPr>
                <w:rFonts w:ascii="Times New Roman" w:hAnsi="Times New Roman" w:cs="Times New Roman"/>
                <w:sz w:val="24"/>
                <w:szCs w:val="24"/>
              </w:rPr>
              <w:t>Структура документа по стандартизации приведена в соответствии с требованиями раздела 9 СТ РК 1.5</w:t>
            </w:r>
          </w:p>
          <w:p w14:paraId="54D9C290" w14:textId="77777777" w:rsidR="003F358F" w:rsidRDefault="003F358F" w:rsidP="003F3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4F45D" w14:textId="5968063B" w:rsidR="003F358F" w:rsidRDefault="00075EAE" w:rsidP="003F358F">
            <w:pPr>
              <w:pStyle w:val="a4"/>
              <w:numPr>
                <w:ilvl w:val="0"/>
                <w:numId w:val="29"/>
              </w:numPr>
              <w:ind w:left="207" w:hanging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58F">
              <w:rPr>
                <w:rFonts w:ascii="Times New Roman" w:hAnsi="Times New Roman" w:cs="Times New Roman"/>
                <w:sz w:val="24"/>
                <w:szCs w:val="24"/>
              </w:rPr>
              <w:t xml:space="preserve">Принято. </w:t>
            </w:r>
          </w:p>
          <w:p w14:paraId="30B7FD91" w14:textId="77777777" w:rsidR="003F358F" w:rsidRDefault="003F358F" w:rsidP="003F358F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взаимосвязанных с стандартизируемым объектом стандартов</w:t>
            </w:r>
            <w:r w:rsidR="007E1BFD">
              <w:rPr>
                <w:rFonts w:ascii="Times New Roman" w:hAnsi="Times New Roman" w:cs="Times New Roman"/>
                <w:sz w:val="24"/>
                <w:szCs w:val="24"/>
              </w:rPr>
              <w:t xml:space="preserve"> учтены наличием ссылок в тексте рекомендаций по стандартизации.</w:t>
            </w:r>
          </w:p>
          <w:p w14:paraId="6EB3DE7C" w14:textId="77777777" w:rsidR="00946C7E" w:rsidRDefault="00946C7E" w:rsidP="003F358F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981E5" w14:textId="77777777" w:rsidR="00946C7E" w:rsidRDefault="00946C7E" w:rsidP="003F358F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04C32" w14:textId="77777777" w:rsidR="00946C7E" w:rsidRDefault="00946C7E" w:rsidP="003F358F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5CCB7" w14:textId="77777777" w:rsidR="00946C7E" w:rsidRDefault="00946C7E" w:rsidP="003F358F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45D76" w14:textId="77777777" w:rsidR="00946C7E" w:rsidRDefault="00946C7E" w:rsidP="003F358F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10233" w14:textId="77777777" w:rsidR="00946C7E" w:rsidRDefault="00946C7E" w:rsidP="00946C7E">
            <w:pPr>
              <w:pStyle w:val="a4"/>
              <w:numPr>
                <w:ilvl w:val="0"/>
                <w:numId w:val="29"/>
              </w:numPr>
              <w:ind w:left="207" w:hanging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14:paraId="612D33FB" w14:textId="77777777" w:rsidR="00335942" w:rsidRDefault="00335942" w:rsidP="00335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BD1D9" w14:textId="77777777" w:rsidR="00335942" w:rsidRDefault="00335942" w:rsidP="00335942">
            <w:pPr>
              <w:pStyle w:val="a4"/>
              <w:numPr>
                <w:ilvl w:val="0"/>
                <w:numId w:val="29"/>
              </w:numPr>
              <w:ind w:left="207" w:hanging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14:paraId="7C6E6D9C" w14:textId="77777777" w:rsidR="00335942" w:rsidRPr="00335942" w:rsidRDefault="00335942" w:rsidP="003359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8ECB8" w14:textId="738CB15E" w:rsidR="00335942" w:rsidRPr="00335942" w:rsidRDefault="00335942" w:rsidP="00335942">
            <w:pPr>
              <w:pStyle w:val="a4"/>
              <w:numPr>
                <w:ilvl w:val="0"/>
                <w:numId w:val="29"/>
              </w:numPr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42">
              <w:rPr>
                <w:rFonts w:ascii="Times New Roman" w:hAnsi="Times New Roman" w:cs="Times New Roman"/>
                <w:sz w:val="24"/>
                <w:szCs w:val="24"/>
              </w:rPr>
              <w:t>Принято. Исправлено.</w:t>
            </w:r>
          </w:p>
          <w:p w14:paraId="455E13B4" w14:textId="77777777" w:rsidR="00335942" w:rsidRPr="00335942" w:rsidRDefault="00335942" w:rsidP="003359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004A4" w14:textId="33844BBB" w:rsidR="00335942" w:rsidRPr="00335942" w:rsidRDefault="00335942" w:rsidP="00335942">
            <w:pPr>
              <w:pStyle w:val="a4"/>
              <w:numPr>
                <w:ilvl w:val="0"/>
                <w:numId w:val="29"/>
              </w:numPr>
              <w:ind w:left="207" w:hanging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</w:tc>
      </w:tr>
      <w:tr w:rsidR="00B30C99" w:rsidRPr="004F44E6" w14:paraId="52C9A104" w14:textId="77777777" w:rsidTr="001549B1">
        <w:tc>
          <w:tcPr>
            <w:tcW w:w="817" w:type="dxa"/>
          </w:tcPr>
          <w:p w14:paraId="0ED8D1D7" w14:textId="77777777" w:rsidR="00B30C99" w:rsidRDefault="00B30C99" w:rsidP="00541E1A">
            <w:pPr>
              <w:ind w:left="-110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D8CE6AD" w14:textId="77777777" w:rsidR="00B30C99" w:rsidRDefault="00B30C99" w:rsidP="00B3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построения стандартов и общие требования к их содержанию.</w:t>
            </w:r>
          </w:p>
          <w:p w14:paraId="2EF6F129" w14:textId="417A433B" w:rsidR="00B30C99" w:rsidRDefault="00B30C99" w:rsidP="00B3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структурным элементам проекта</w:t>
            </w:r>
          </w:p>
        </w:tc>
        <w:tc>
          <w:tcPr>
            <w:tcW w:w="7371" w:type="dxa"/>
          </w:tcPr>
          <w:p w14:paraId="55AFC8B2" w14:textId="77777777" w:rsidR="00B30C99" w:rsidRDefault="00E5376C" w:rsidP="00772AB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7D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Наименование</w:t>
            </w:r>
          </w:p>
          <w:p w14:paraId="039B5C6E" w14:textId="573CA8CA" w:rsidR="00F37DB4" w:rsidRPr="00FA7B0D" w:rsidRDefault="00FA7B0D" w:rsidP="00FA7B0D">
            <w:pPr>
              <w:pStyle w:val="a4"/>
              <w:numPr>
                <w:ilvl w:val="0"/>
                <w:numId w:val="2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DB4" w:rsidRPr="00FA7B0D">
              <w:rPr>
                <w:rFonts w:ascii="Times New Roman" w:hAnsi="Times New Roman" w:cs="Times New Roman"/>
                <w:sz w:val="24"/>
                <w:szCs w:val="24"/>
              </w:rPr>
              <w:t>Наименование противоречит области применения.</w:t>
            </w:r>
          </w:p>
          <w:p w14:paraId="03FEE8C8" w14:textId="4C451AAF" w:rsidR="00F37DB4" w:rsidRDefault="00FA7B0D" w:rsidP="00FA7B0D">
            <w:pPr>
              <w:pStyle w:val="a4"/>
              <w:numPr>
                <w:ilvl w:val="0"/>
                <w:numId w:val="2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DB4">
              <w:rPr>
                <w:rFonts w:ascii="Times New Roman" w:hAnsi="Times New Roman" w:cs="Times New Roman"/>
                <w:sz w:val="24"/>
                <w:szCs w:val="24"/>
              </w:rPr>
              <w:t>1 часть наименования привести в соответствии с действующими документами в данной области.</w:t>
            </w:r>
          </w:p>
          <w:p w14:paraId="1A43EF4F" w14:textId="77777777" w:rsidR="00F37DB4" w:rsidRDefault="00FA7B0D" w:rsidP="00FA7B0D">
            <w:pPr>
              <w:pStyle w:val="a4"/>
              <w:numPr>
                <w:ilvl w:val="0"/>
                <w:numId w:val="29"/>
              </w:numPr>
              <w:ind w:left="206" w:hanging="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DB4">
              <w:rPr>
                <w:rFonts w:ascii="Times New Roman" w:hAnsi="Times New Roman" w:cs="Times New Roman"/>
                <w:sz w:val="24"/>
                <w:szCs w:val="24"/>
              </w:rPr>
              <w:t>Наименование привести в соответствии с 4.6 СТ РК 1.5.</w:t>
            </w:r>
          </w:p>
          <w:p w14:paraId="33E9637B" w14:textId="77777777" w:rsidR="00703DD3" w:rsidRDefault="00703DD3" w:rsidP="00703DD3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AE96E" w14:textId="77777777" w:rsidR="00703DD3" w:rsidRDefault="00703DD3" w:rsidP="00703DD3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576EE" w14:textId="77777777" w:rsidR="00703DD3" w:rsidRDefault="00703DD3" w:rsidP="00703DD3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25B43" w14:textId="77777777" w:rsidR="00703DD3" w:rsidRDefault="00703DD3" w:rsidP="00703DD3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23878" w14:textId="77777777" w:rsidR="00703DD3" w:rsidRDefault="00703DD3" w:rsidP="00703DD3">
            <w:pPr>
              <w:pStyle w:val="a4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2E381" w14:textId="77777777" w:rsidR="00703DD3" w:rsidRDefault="00703DD3" w:rsidP="00703D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Титульный лист</w:t>
            </w:r>
          </w:p>
          <w:p w14:paraId="4C576599" w14:textId="77777777" w:rsidR="00703DD3" w:rsidRDefault="00703DD3" w:rsidP="00703DD3">
            <w:pPr>
              <w:pStyle w:val="a4"/>
              <w:numPr>
                <w:ilvl w:val="0"/>
                <w:numId w:val="29"/>
              </w:numPr>
              <w:ind w:left="-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соответствует СТ РК 1.5</w:t>
            </w:r>
          </w:p>
          <w:p w14:paraId="09C68106" w14:textId="77777777" w:rsidR="00785358" w:rsidRDefault="00785358" w:rsidP="00785358">
            <w:pPr>
              <w:pStyle w:val="a4"/>
              <w:ind w:left="-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Предисловие</w:t>
            </w:r>
          </w:p>
          <w:p w14:paraId="2D933394" w14:textId="77777777" w:rsidR="00785358" w:rsidRDefault="00D33394" w:rsidP="00D33394">
            <w:pPr>
              <w:pStyle w:val="a4"/>
              <w:numPr>
                <w:ilvl w:val="0"/>
                <w:numId w:val="29"/>
              </w:numPr>
              <w:ind w:left="-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соответствует СТ РК 1.5</w:t>
            </w:r>
          </w:p>
          <w:p w14:paraId="3F71881A" w14:textId="77777777" w:rsidR="00BA0DE5" w:rsidRDefault="00BA0DE5" w:rsidP="00BA0DE5">
            <w:pPr>
              <w:pStyle w:val="a4"/>
              <w:ind w:left="-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Область применения</w:t>
            </w:r>
          </w:p>
          <w:p w14:paraId="0481C52B" w14:textId="5A857B33" w:rsidR="00B16AF1" w:rsidRPr="001F43DD" w:rsidRDefault="00BA0DE5" w:rsidP="00083DA1">
            <w:pPr>
              <w:pStyle w:val="a4"/>
              <w:numPr>
                <w:ilvl w:val="0"/>
                <w:numId w:val="29"/>
              </w:numPr>
              <w:ind w:left="-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3DD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не соответствует СТ РК 1.5</w:t>
            </w:r>
          </w:p>
          <w:p w14:paraId="722F4404" w14:textId="77777777" w:rsidR="00BA0DE5" w:rsidRDefault="00AD5E90" w:rsidP="00BA0DE5">
            <w:pPr>
              <w:pStyle w:val="a4"/>
              <w:numPr>
                <w:ilvl w:val="0"/>
                <w:numId w:val="29"/>
              </w:numPr>
              <w:ind w:left="-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Данный раздел противоречит наименованию проекта в части согласно </w:t>
            </w:r>
            <w:r w:rsidRPr="00AD5E9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наименованию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«ТУРИСТСКИЕ ТРОПЫ. </w:t>
            </w:r>
            <w:r w:rsidRPr="00AD5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требования к маркировке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согласно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области применения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«Стандарт отражает порядок индексации троп, виды и способы маркировки, требования</w:t>
            </w:r>
            <w:r w:rsidR="00991E1B">
              <w:rPr>
                <w:rFonts w:ascii="Times New Roman" w:hAnsi="Times New Roman" w:cs="Times New Roman"/>
                <w:sz w:val="24"/>
                <w:szCs w:val="24"/>
              </w:rPr>
              <w:t xml:space="preserve"> к информационному контенту и благоустройству туристских троп и маршрутов. Документ регламентирует применение правил маркировки маршрутов/троп и характеристики информационных конструкций, обустраиваемых вдоль туристских троп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A5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D5600F" w14:textId="77777777" w:rsidR="004A5C02" w:rsidRDefault="004A5C02" w:rsidP="00BA0DE5">
            <w:pPr>
              <w:pStyle w:val="a4"/>
              <w:numPr>
                <w:ilvl w:val="0"/>
                <w:numId w:val="29"/>
              </w:numPr>
              <w:ind w:left="-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4.7.2 СТ РК 1.5 при указании назначения и области распространения стандарта применяют следующие формулировки: </w:t>
            </w:r>
            <w:r w:rsidR="00417ED5">
              <w:rPr>
                <w:rFonts w:ascii="Times New Roman" w:hAnsi="Times New Roman" w:cs="Times New Roman"/>
                <w:sz w:val="24"/>
                <w:szCs w:val="24"/>
              </w:rPr>
              <w:t>«Настоящий стандарт устанавливает…». или «Настоящий стандарт распространяется на … и устанавливает»</w:t>
            </w:r>
          </w:p>
          <w:p w14:paraId="1BF8C871" w14:textId="77777777" w:rsidR="00933CA0" w:rsidRDefault="00933CA0" w:rsidP="00933CA0">
            <w:pPr>
              <w:pStyle w:val="a4"/>
              <w:ind w:left="-7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Примеры</w:t>
            </w:r>
          </w:p>
          <w:p w14:paraId="5E255B89" w14:textId="4F7BD778" w:rsidR="00933CA0" w:rsidRDefault="00933CA0" w:rsidP="00933CA0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CA0">
              <w:rPr>
                <w:rFonts w:ascii="Times New Roman" w:hAnsi="Times New Roman" w:cs="Times New Roman"/>
                <w:sz w:val="20"/>
                <w:szCs w:val="20"/>
              </w:rPr>
              <w:t>Настоящий стандарт устанавливает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размеры радиального и осевого зазора подшипников.</w:t>
            </w:r>
          </w:p>
          <w:p w14:paraId="7B4A5A0E" w14:textId="77777777" w:rsidR="00933CA0" w:rsidRDefault="00933CA0" w:rsidP="00933CA0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CA0">
              <w:rPr>
                <w:rFonts w:ascii="Times New Roman" w:hAnsi="Times New Roman" w:cs="Times New Roman"/>
                <w:sz w:val="20"/>
                <w:szCs w:val="20"/>
              </w:rPr>
              <w:t xml:space="preserve">Настоящий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</w:t>
            </w:r>
            <w:r w:rsidRPr="00933CA0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</w:t>
            </w:r>
            <w:r w:rsidR="00D45ED8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33CA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45ED8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 к оформлению обложек и переплетов книжных и сериальных изданий.</w:t>
            </w:r>
          </w:p>
          <w:p w14:paraId="601BC1AD" w14:textId="77777777" w:rsidR="00D45ED8" w:rsidRDefault="00D45ED8" w:rsidP="00933CA0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ED8">
              <w:rPr>
                <w:rFonts w:ascii="Times New Roman" w:hAnsi="Times New Roman" w:cs="Times New Roman"/>
                <w:sz w:val="20"/>
                <w:szCs w:val="20"/>
              </w:rPr>
              <w:t xml:space="preserve">Настоящий стандарт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распространяется на сельскохозяйственные колесные тракторы и устанавливает метод оценки их управляемости.</w:t>
            </w:r>
          </w:p>
          <w:p w14:paraId="3F652245" w14:textId="77777777" w:rsidR="00D45ED8" w:rsidRDefault="00D45ED8" w:rsidP="00933CA0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CA0">
              <w:rPr>
                <w:rFonts w:ascii="Times New Roman" w:hAnsi="Times New Roman" w:cs="Times New Roman"/>
                <w:sz w:val="20"/>
                <w:szCs w:val="20"/>
              </w:rPr>
              <w:t>Настоящи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3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рекомендации распространяются на фруктовые и овощные соки, нектары и сокосодержащие напитки и устанавливают метод определения массовой концентрации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D45E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яблочной кислоты.</w:t>
            </w:r>
          </w:p>
          <w:p w14:paraId="308E8B5A" w14:textId="77777777" w:rsidR="00D45ED8" w:rsidRDefault="00D45ED8" w:rsidP="00D45ED8">
            <w:pPr>
              <w:pStyle w:val="a4"/>
              <w:ind w:left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FF497F" w14:textId="77777777" w:rsidR="00D45ED8" w:rsidRDefault="00D45ED8" w:rsidP="00D45ED8">
            <w:pPr>
              <w:pStyle w:val="a4"/>
              <w:ind w:lef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раздел необходимо отработать с учетом наименования и требований СТ РК 1.5</w:t>
            </w:r>
          </w:p>
          <w:p w14:paraId="3879332A" w14:textId="0687BD06" w:rsidR="005E2691" w:rsidRDefault="005E2691" w:rsidP="005E269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6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Нормативные ссылки</w:t>
            </w:r>
          </w:p>
          <w:p w14:paraId="206B3578" w14:textId="66E7D1DE" w:rsidR="005E2691" w:rsidRDefault="005E2691" w:rsidP="005E2691">
            <w:pPr>
              <w:pStyle w:val="a4"/>
              <w:numPr>
                <w:ilvl w:val="0"/>
                <w:numId w:val="29"/>
              </w:numPr>
              <w:ind w:left="-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Оформить в соответствии</w:t>
            </w:r>
            <w:r w:rsidR="002C7B08">
              <w:rPr>
                <w:rFonts w:ascii="Times New Roman" w:hAnsi="Times New Roman" w:cs="Times New Roman"/>
                <w:sz w:val="24"/>
                <w:szCs w:val="24"/>
              </w:rPr>
              <w:t xml:space="preserve"> с 4.8 СТ РК 1.5</w:t>
            </w:r>
          </w:p>
          <w:p w14:paraId="666B0FD5" w14:textId="7F559217" w:rsidR="002C7B08" w:rsidRDefault="002C7B08" w:rsidP="005E2691">
            <w:pPr>
              <w:pStyle w:val="a4"/>
              <w:numPr>
                <w:ilvl w:val="0"/>
                <w:numId w:val="29"/>
              </w:numPr>
              <w:ind w:left="-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Привести абзац в соответствии с 4.8.2 СТ РК 1.5</w:t>
            </w:r>
          </w:p>
          <w:p w14:paraId="10D26E66" w14:textId="01CE8CED" w:rsidR="002C7B08" w:rsidRDefault="00A10C4C" w:rsidP="005E2691">
            <w:pPr>
              <w:pStyle w:val="a4"/>
              <w:numPr>
                <w:ilvl w:val="0"/>
                <w:numId w:val="29"/>
              </w:numPr>
              <w:ind w:left="-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4.8.1 СТ РК 1.5 структурный элемент «Нормативные ссылки» содержит перечень документов по стандартизации, на которые даны обязательные ссылки в тексте и которые устанавливают нормативные положения без соблюдения которых не могу быть выполнены нормы стандарта или рекомендаций по стандартизации. В этой связи в случае, если перечень документов по стандартизации использован для информации в качестве справочных данных или библиографического материала и не является обязательными для применения, то их приводят в структурном элементе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Библтография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00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011632" w14:textId="2F7E61C5" w:rsidR="00B00830" w:rsidRDefault="00B00830" w:rsidP="00B00830">
            <w:pPr>
              <w:pStyle w:val="a4"/>
              <w:ind w:left="-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В связи с этим привести по тексту нормативные ссылки или исключить раздел.</w:t>
            </w:r>
          </w:p>
          <w:p w14:paraId="1E797C7D" w14:textId="710C95FF" w:rsidR="002F38EE" w:rsidRPr="005F18F4" w:rsidRDefault="005F18F4" w:rsidP="002F38E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18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тексту проекта стандарта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10507EE0" w14:textId="7B4D73DF" w:rsidR="00212A67" w:rsidRDefault="005F18F4" w:rsidP="00212A67">
            <w:pPr>
              <w:pStyle w:val="a4"/>
              <w:numPr>
                <w:ilvl w:val="0"/>
                <w:numId w:val="29"/>
              </w:numPr>
              <w:ind w:left="-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A67">
              <w:rPr>
                <w:rFonts w:ascii="Times New Roman" w:hAnsi="Times New Roman" w:cs="Times New Roman"/>
                <w:sz w:val="24"/>
                <w:szCs w:val="24"/>
              </w:rPr>
              <w:t>Содержание привести в соответствии с 4.4 СТ РК 1.5</w:t>
            </w:r>
          </w:p>
          <w:p w14:paraId="2018E0B8" w14:textId="1141C27F" w:rsidR="005F18F4" w:rsidRDefault="00BB46D8" w:rsidP="005F18F4">
            <w:pPr>
              <w:pStyle w:val="a4"/>
              <w:numPr>
                <w:ilvl w:val="0"/>
                <w:numId w:val="29"/>
              </w:numPr>
              <w:ind w:left="-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4.11.1 СТ РК 1.5 основные нормативные положения стандарта оформляют в виде разделов, состав и содержание которых устанавливают с учетом вида стандарта, исходя из вида разрабатываемого стандарта.</w:t>
            </w:r>
          </w:p>
          <w:p w14:paraId="57F9473F" w14:textId="77777777" w:rsidR="006C67A6" w:rsidRDefault="006C67A6" w:rsidP="005F18F4">
            <w:pPr>
              <w:pStyle w:val="a4"/>
              <w:numPr>
                <w:ilvl w:val="0"/>
                <w:numId w:val="29"/>
              </w:numPr>
              <w:ind w:left="-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Исключить «Приложения:</w:t>
            </w:r>
          </w:p>
          <w:p w14:paraId="1C9B9701" w14:textId="77777777" w:rsidR="006C67A6" w:rsidRDefault="006C67A6" w:rsidP="006C67A6">
            <w:pPr>
              <w:pStyle w:val="a4"/>
              <w:ind w:left="-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Определение сложности горных маршрутов</w:t>
            </w:r>
          </w:p>
          <w:p w14:paraId="6D5CC5F4" w14:textId="77777777" w:rsidR="006C67A6" w:rsidRDefault="006C67A6" w:rsidP="006C67A6">
            <w:pPr>
              <w:pStyle w:val="a4"/>
              <w:ind w:left="-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Паспорт маркировки маршрута</w:t>
            </w:r>
          </w:p>
          <w:p w14:paraId="22CF2BCD" w14:textId="3A67354B" w:rsidR="006C67A6" w:rsidRDefault="006C67A6" w:rsidP="006C67A6">
            <w:pPr>
              <w:pStyle w:val="a4"/>
              <w:ind w:left="-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Цветовая схема»</w:t>
            </w:r>
          </w:p>
          <w:p w14:paraId="24745697" w14:textId="392BB25C" w:rsidR="006C67A6" w:rsidRDefault="006C67A6" w:rsidP="006C67A6">
            <w:pPr>
              <w:pStyle w:val="a4"/>
              <w:ind w:left="-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F95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4.9.1 СТ РК 1.5 </w:t>
            </w:r>
            <w:r w:rsidRPr="006C67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стандарте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 «Термины и определения»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приводят при необходимости обеспечения терминологического взаимопонимания между различными пользователями данного стандарта путем определения терминов, не стандартизованных на государственном или межгосударственном уровне, или путем уточнения стандартизованных терминов,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эти термины использованы в данном стандарте в более узком смысле и (или) не соответствуют требованиям международных и региональных стандартов.</w:t>
            </w:r>
          </w:p>
          <w:p w14:paraId="70B933C7" w14:textId="6CC90EC0" w:rsidR="006C67A6" w:rsidRDefault="00503B57" w:rsidP="006C67A6">
            <w:pPr>
              <w:pStyle w:val="a4"/>
              <w:ind w:left="-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C67A6">
              <w:rPr>
                <w:rFonts w:ascii="Times New Roman" w:hAnsi="Times New Roman" w:cs="Times New Roman"/>
                <w:sz w:val="24"/>
                <w:szCs w:val="24"/>
              </w:rPr>
              <w:t>Вместе с тем в соответствии с 4.9.9</w:t>
            </w:r>
            <w:r w:rsidR="000C6405">
              <w:rPr>
                <w:rFonts w:ascii="Times New Roman" w:hAnsi="Times New Roman" w:cs="Times New Roman"/>
                <w:sz w:val="24"/>
                <w:szCs w:val="24"/>
              </w:rPr>
              <w:t xml:space="preserve"> при необходимости в стандарте допускается повторять определение термина, установленное в другом национальном или межгосударственном стандарте. При этом при оформлении терминологической статьи соблюдают требования, указанные в 4.9.4, т.е. в примечании должна быть приведена датированная ссылка на этот документ.</w:t>
            </w:r>
          </w:p>
          <w:p w14:paraId="3D8E5C84" w14:textId="7A9FC4FE" w:rsidR="00503B57" w:rsidRDefault="00503B57" w:rsidP="006C67A6">
            <w:pPr>
              <w:pStyle w:val="a4"/>
              <w:ind w:left="-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Вместе с тем прежде, чем установить термин и определение для конкретного понятия, следует удостовериться в том, что этот термин и его определение отсутствуют в другом стандарте. При установлении в стандарте терминов и определений учитывают СТ РК 1.27, в части требований к стандартизуемым терминам и их определениям.</w:t>
            </w:r>
          </w:p>
          <w:p w14:paraId="5DE45710" w14:textId="77777777" w:rsidR="00F955BC" w:rsidRDefault="002F7BF0" w:rsidP="00F955BC">
            <w:pPr>
              <w:pStyle w:val="a4"/>
              <w:ind w:left="-7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В связи с этим необходимо раздел 3привести в соответствии с требованиями 4.9 СТ РК 1.5</w:t>
            </w:r>
          </w:p>
          <w:p w14:paraId="0F87C373" w14:textId="6661BAC9" w:rsidR="00F955BC" w:rsidRDefault="00F955BC" w:rsidP="00F955B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F955BC">
              <w:rPr>
                <w:rFonts w:ascii="Times New Roman" w:hAnsi="Times New Roman" w:cs="Times New Roman"/>
                <w:sz w:val="24"/>
                <w:szCs w:val="24"/>
              </w:rPr>
              <w:t>Термин «3.2 Паспорт маркировки маршрута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955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точка местности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</w:p>
          <w:p w14:paraId="083377D9" w14:textId="77777777" w:rsidR="00F955BC" w:rsidRDefault="00F955BC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5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специальный геодезический знак с точно определенными географическими координатами</w:t>
            </w:r>
            <w:r w:rsidRPr="00F955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противоречит пункту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5.3.5.3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проекте стандарта «5.3.5.3</w:t>
            </w:r>
            <w:r w:rsidRPr="00F955BC">
              <w:rPr>
                <w:rFonts w:ascii="Times New Roman" w:hAnsi="Times New Roman" w:cs="Times New Roman"/>
                <w:sz w:val="24"/>
                <w:szCs w:val="24"/>
              </w:rPr>
              <w:t xml:space="preserve"> Паспорт маркировки маршрута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это перечень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необходимых для маркировки маршрута (тропы), представленный в форме бланка и включающий следующие данные:</w:t>
            </w:r>
          </w:p>
          <w:p w14:paraId="7FB43C62" w14:textId="77777777" w:rsidR="00F955BC" w:rsidRDefault="00F955BC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номер маршрута;</w:t>
            </w:r>
          </w:p>
          <w:p w14:paraId="131A4668" w14:textId="77777777" w:rsidR="00580CAC" w:rsidRDefault="00F955BC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номер объекта инфраструктуры</w:t>
            </w:r>
            <w:r w:rsidR="00580CAC">
              <w:rPr>
                <w:rFonts w:ascii="Times New Roman" w:hAnsi="Times New Roman" w:cs="Times New Roman"/>
                <w:sz w:val="24"/>
                <w:szCs w:val="24"/>
              </w:rPr>
              <w:t xml:space="preserve"> (столб, щит, скамейка, беседка, кострище, хижина, тур, марка</w:t>
            </w:r>
            <w:r w:rsidR="00580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80CAC" w:rsidRPr="00580CAC">
              <w:rPr>
                <w:rFonts w:ascii="Times New Roman" w:hAnsi="Times New Roman" w:cs="Times New Roman"/>
                <w:sz w:val="24"/>
                <w:szCs w:val="24"/>
              </w:rPr>
              <w:t>на местности</w:t>
            </w:r>
            <w:r w:rsidR="00580CA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AE945EF" w14:textId="4B1367AD" w:rsidR="00580CAC" w:rsidRDefault="00580CAC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наименование (с указанием названия начального и конечного пункта маршрута);</w:t>
            </w:r>
          </w:p>
          <w:p w14:paraId="696D4040" w14:textId="2C917E9C" w:rsidR="00F955BC" w:rsidRDefault="00F955BC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CAC">
              <w:rPr>
                <w:rFonts w:ascii="Times New Roman" w:hAnsi="Times New Roman" w:cs="Times New Roman"/>
                <w:sz w:val="24"/>
                <w:szCs w:val="24"/>
              </w:rPr>
              <w:t>- время и расстояние до точки притяжения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80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B2E649" w14:textId="66267006" w:rsidR="00580CAC" w:rsidRDefault="00580CAC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 связи с этим необходимо привести к единообразию понятие термина «</w:t>
            </w:r>
            <w:r w:rsidRPr="00F955BC">
              <w:rPr>
                <w:rFonts w:ascii="Times New Roman" w:hAnsi="Times New Roman" w:cs="Times New Roman"/>
                <w:sz w:val="24"/>
                <w:szCs w:val="24"/>
              </w:rPr>
              <w:t>Паспорт маркировки маршрута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BA489CB" w14:textId="697463A5" w:rsidR="00580CAC" w:rsidRDefault="00580CAC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Привести ссылку на законодательство РК в части установления понятия и требования паспорта маркировки маршрута</w:t>
            </w:r>
            <w:r w:rsidR="00270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1F9B0B" w14:textId="248BB044" w:rsidR="00270435" w:rsidRDefault="00270435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5EE2E" w14:textId="7EBF2D81" w:rsidR="00270435" w:rsidRDefault="00270435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1A30E" w14:textId="7C1906DB" w:rsidR="00270435" w:rsidRDefault="00270435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8F74B" w14:textId="29A3DC47" w:rsidR="00270435" w:rsidRDefault="00270435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65614" w14:textId="3B60FF47" w:rsidR="00270435" w:rsidRDefault="00270435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E219C" w14:textId="6BCC16D7" w:rsidR="00270435" w:rsidRDefault="00270435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526A7" w14:textId="67F8818C" w:rsidR="00270435" w:rsidRDefault="00270435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ED07E" w14:textId="2F7DA215" w:rsidR="00270435" w:rsidRDefault="00270435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Информация в 5.3.5.3 противоречит приложению В, необходимо привести единообразию.</w:t>
            </w:r>
          </w:p>
          <w:p w14:paraId="01BFC1CB" w14:textId="347A4B22" w:rsidR="003D1661" w:rsidRDefault="003D1661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12EA5" w14:textId="0C8751E0" w:rsidR="003D1661" w:rsidRDefault="003D1661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CC15C" w14:textId="0772CF1A" w:rsidR="003D1661" w:rsidRDefault="003D1661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E5D0E" w14:textId="159D120F" w:rsidR="003D1661" w:rsidRDefault="003D1661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Определение к «3.6 Реперная точка» необходимо уточнить, так как в проекте стандарта термин приведен только в приложении В как «Реперная точка (координаты)» и указывается информация по координатам.</w:t>
            </w:r>
          </w:p>
          <w:p w14:paraId="45CA8C83" w14:textId="468AB639" w:rsidR="003D1661" w:rsidRDefault="003D1661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этим определение 3.6 является не корректным по отношению его применения в рамках данного проекта стандарта.</w:t>
            </w:r>
          </w:p>
          <w:p w14:paraId="527D9248" w14:textId="3531BB73" w:rsidR="00CE6CEE" w:rsidRDefault="00CE6CEE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Термины 3.7-3.10 привести с учетом требований 4.9.3, 4.9.8, 4.9.9 СТ РК 1.5</w:t>
            </w:r>
          </w:p>
          <w:p w14:paraId="4FF103DE" w14:textId="78A9C7B6" w:rsidR="004B5363" w:rsidRDefault="004B5363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 Термин 3.3 Пиктограмма, 3.8 Тур (также турики, гурий) не применяются по тексту проекта, что противоречит требованиям 4.9.1 и 4.9.7 СТ РК 1.5.</w:t>
            </w:r>
          </w:p>
          <w:p w14:paraId="43F8E68C" w14:textId="77777777" w:rsidR="00FB17BD" w:rsidRDefault="002E7DCB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 Деление текста стандарта привести в соответствии с 6.2 СТ РК 1.5.</w:t>
            </w:r>
          </w:p>
          <w:p w14:paraId="245F99F0" w14:textId="4D7B53C7" w:rsidR="002E7DCB" w:rsidRDefault="00FB17BD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 Уточнить целесообразность установления 4 раздела с учетом области применения.</w:t>
            </w:r>
            <w:r w:rsidR="002E7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49E591" w14:textId="20F8B136" w:rsidR="00976217" w:rsidRDefault="00976217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32DAB" w14:textId="17EBFD26" w:rsidR="00976217" w:rsidRDefault="00976217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B5061" w14:textId="71276E34" w:rsidR="00976217" w:rsidRDefault="00976217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BC059" w14:textId="0BAD2789" w:rsidR="00976217" w:rsidRDefault="00976217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 Пересмотреть «</w:t>
            </w:r>
            <w:r w:rsidRPr="00976217">
              <w:rPr>
                <w:rFonts w:ascii="Times New Roman" w:hAnsi="Times New Roman" w:cs="Times New Roman"/>
                <w:sz w:val="24"/>
                <w:szCs w:val="24"/>
              </w:rPr>
              <w:t>если они являются классификационными для данного маршрута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217">
              <w:rPr>
                <w:rFonts w:ascii="Times New Roman" w:hAnsi="Times New Roman" w:cs="Times New Roman"/>
                <w:sz w:val="24"/>
                <w:szCs w:val="24"/>
              </w:rPr>
              <w:t xml:space="preserve">или являются ключевыми </w:t>
            </w:r>
            <w:proofErr w:type="spellStart"/>
            <w:r w:rsidRPr="00976217">
              <w:rPr>
                <w:rFonts w:ascii="Times New Roman" w:hAnsi="Times New Roman" w:cs="Times New Roman"/>
                <w:sz w:val="24"/>
                <w:szCs w:val="24"/>
              </w:rPr>
              <w:t>достопримечатель</w:t>
            </w:r>
            <w:proofErr w:type="spellEnd"/>
            <w:r w:rsidR="008C68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76217">
              <w:rPr>
                <w:rFonts w:ascii="Times New Roman" w:hAnsi="Times New Roman" w:cs="Times New Roman"/>
                <w:sz w:val="24"/>
                <w:szCs w:val="24"/>
              </w:rPr>
              <w:t>ностями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976217">
              <w:rPr>
                <w:rFonts w:ascii="Times New Roman" w:hAnsi="Times New Roman" w:cs="Times New Roman"/>
                <w:sz w:val="24"/>
                <w:szCs w:val="24"/>
              </w:rPr>
              <w:t>В любом случае маршрут не должен провоцировать опасных действий туристов и нарушений ими законов и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976217">
              <w:rPr>
                <w:rFonts w:ascii="Times New Roman" w:hAnsi="Times New Roman" w:cs="Times New Roman"/>
                <w:sz w:val="24"/>
                <w:szCs w:val="24"/>
              </w:rPr>
              <w:t>Наконец, если интересных объектов вдоль тропы недостаточно, их можно создать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976217">
              <w:rPr>
                <w:rFonts w:ascii="Times New Roman" w:hAnsi="Times New Roman" w:cs="Times New Roman"/>
                <w:sz w:val="24"/>
                <w:szCs w:val="24"/>
              </w:rPr>
              <w:t>Непосредственный разработчик должен обладать соответствующим опытом, хорошо знать проектную территорию, особенности местности, потенциальные опасности/риски, специфику вида туризма, по которому разрабатывается маршрут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9B31E9" w:rsidRPr="009B31E9">
              <w:rPr>
                <w:rFonts w:ascii="Times New Roman" w:hAnsi="Times New Roman" w:cs="Times New Roman"/>
                <w:sz w:val="24"/>
                <w:szCs w:val="24"/>
              </w:rPr>
              <w:t>экспедиционного обследования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9B31E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B31E9" w:rsidRPr="009B31E9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Рекомендуемые приложения для разработки маршрутов: Google Earth, OSM, </w:t>
            </w:r>
            <w:proofErr w:type="spellStart"/>
            <w:r w:rsidR="009B31E9" w:rsidRPr="009B31E9">
              <w:rPr>
                <w:rFonts w:ascii="Times New Roman" w:hAnsi="Times New Roman" w:cs="Times New Roman"/>
                <w:sz w:val="24"/>
                <w:szCs w:val="24"/>
              </w:rPr>
              <w:t>SASPlanet</w:t>
            </w:r>
            <w:proofErr w:type="spellEnd"/>
            <w:r w:rsidR="009B31E9" w:rsidRPr="009B31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B31E9" w:rsidRPr="009B31E9">
              <w:rPr>
                <w:rFonts w:ascii="Times New Roman" w:hAnsi="Times New Roman" w:cs="Times New Roman"/>
                <w:sz w:val="24"/>
                <w:szCs w:val="24"/>
              </w:rPr>
              <w:t>OziExplorer</w:t>
            </w:r>
            <w:proofErr w:type="spellEnd"/>
            <w:r w:rsidR="009B31E9" w:rsidRPr="009B31E9">
              <w:rPr>
                <w:rFonts w:ascii="Times New Roman" w:hAnsi="Times New Roman" w:cs="Times New Roman"/>
                <w:sz w:val="24"/>
                <w:szCs w:val="24"/>
              </w:rPr>
              <w:t xml:space="preserve">. Форматы файлов: KML, KMZ – Google Earth; </w:t>
            </w:r>
            <w:proofErr w:type="spellStart"/>
            <w:r w:rsidR="009B31E9" w:rsidRPr="009B31E9">
              <w:rPr>
                <w:rFonts w:ascii="Times New Roman" w:hAnsi="Times New Roman" w:cs="Times New Roman"/>
                <w:sz w:val="24"/>
                <w:szCs w:val="24"/>
              </w:rPr>
              <w:t>plt</w:t>
            </w:r>
            <w:proofErr w:type="spellEnd"/>
            <w:r w:rsidR="009B31E9" w:rsidRPr="009B31E9">
              <w:rPr>
                <w:rFonts w:ascii="Times New Roman" w:hAnsi="Times New Roman" w:cs="Times New Roman"/>
                <w:sz w:val="24"/>
                <w:szCs w:val="24"/>
              </w:rPr>
              <w:t xml:space="preserve"> (треки), </w:t>
            </w:r>
            <w:proofErr w:type="spellStart"/>
            <w:r w:rsidR="009B31E9" w:rsidRPr="009B31E9">
              <w:rPr>
                <w:rFonts w:ascii="Times New Roman" w:hAnsi="Times New Roman" w:cs="Times New Roman"/>
                <w:sz w:val="24"/>
                <w:szCs w:val="24"/>
              </w:rPr>
              <w:t>wpt</w:t>
            </w:r>
            <w:proofErr w:type="spellEnd"/>
            <w:r w:rsidR="009B31E9" w:rsidRPr="009B31E9">
              <w:rPr>
                <w:rFonts w:ascii="Times New Roman" w:hAnsi="Times New Roman" w:cs="Times New Roman"/>
                <w:sz w:val="24"/>
                <w:szCs w:val="24"/>
              </w:rPr>
              <w:t xml:space="preserve"> (точка) – </w:t>
            </w:r>
            <w:proofErr w:type="spellStart"/>
            <w:r w:rsidR="009B31E9" w:rsidRPr="009B31E9">
              <w:rPr>
                <w:rFonts w:ascii="Times New Roman" w:hAnsi="Times New Roman" w:cs="Times New Roman"/>
                <w:sz w:val="24"/>
                <w:szCs w:val="24"/>
              </w:rPr>
              <w:t>OziExplorer</w:t>
            </w:r>
            <w:proofErr w:type="spellEnd"/>
            <w:r w:rsidR="009B31E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6488241" w14:textId="7E65E547" w:rsidR="00920263" w:rsidRDefault="000B76E3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 Уточнить «тактические схемы» или «тактическим планом».</w:t>
            </w:r>
          </w:p>
          <w:p w14:paraId="2619E3D5" w14:textId="4D5B7D2B" w:rsidR="007417A2" w:rsidRDefault="007417A2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 В 5 разделе рекомендуется пересмотреть «</w:t>
            </w:r>
            <w:r w:rsidRPr="007417A2">
              <w:rPr>
                <w:rFonts w:ascii="Times New Roman" w:hAnsi="Times New Roman" w:cs="Times New Roman"/>
                <w:sz w:val="24"/>
                <w:szCs w:val="24"/>
              </w:rPr>
              <w:t>В соответствии с тактическим планом путешествия/похода, обычно выделяют следующие виды тактических схем организации туристского маршрута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либо привести в виде справочной информации, либо привести примеры планов и схем с указанием требований, установленных в проек</w:t>
            </w:r>
            <w:r w:rsidR="002374BB">
              <w:rPr>
                <w:rFonts w:ascii="Times New Roman" w:hAnsi="Times New Roman" w:cs="Times New Roman"/>
                <w:sz w:val="24"/>
                <w:szCs w:val="24"/>
              </w:rPr>
              <w:t>те.</w:t>
            </w:r>
          </w:p>
          <w:p w14:paraId="49DDC0F9" w14:textId="0ED3642A" w:rsidR="00CD3A4D" w:rsidRPr="00F955BC" w:rsidRDefault="00CD3A4D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 Уточнить «Единая система индексации» и принята ли она на территории РК.</w:t>
            </w:r>
          </w:p>
          <w:p w14:paraId="3D9B0F8A" w14:textId="77777777" w:rsidR="00F955BC" w:rsidRDefault="00F955BC" w:rsidP="00F955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89FC77" w14:textId="77777777" w:rsidR="00CD3A4D" w:rsidRDefault="00CD3A4D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 В 5.2 привести ссылку на НПА на установление требований и определению «</w:t>
            </w:r>
            <w:r w:rsidRPr="00CD3A4D">
              <w:rPr>
                <w:rFonts w:ascii="Times New Roman" w:hAnsi="Times New Roman" w:cs="Times New Roman"/>
                <w:sz w:val="24"/>
                <w:szCs w:val="24"/>
              </w:rPr>
              <w:t>Единая система индексации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CD3A4D">
              <w:rPr>
                <w:rFonts w:ascii="Times New Roman" w:hAnsi="Times New Roman" w:cs="Times New Roman"/>
                <w:sz w:val="24"/>
                <w:szCs w:val="24"/>
              </w:rPr>
              <w:t>порядок региональных и межрегиональных маршрутов на всей территории Казахстана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CD3A4D">
              <w:rPr>
                <w:rFonts w:ascii="Times New Roman" w:hAnsi="Times New Roman" w:cs="Times New Roman"/>
                <w:sz w:val="24"/>
                <w:szCs w:val="24"/>
              </w:rPr>
              <w:t>Национальные маршруты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6C2FC86" w14:textId="77777777" w:rsidR="00F3463D" w:rsidRDefault="00F3463D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6E45B" w14:textId="77777777" w:rsidR="00F3463D" w:rsidRDefault="00F3463D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80B68" w14:textId="77777777" w:rsidR="00F3463D" w:rsidRDefault="00F3463D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9F16A" w14:textId="77777777" w:rsidR="00F3463D" w:rsidRDefault="00F3463D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D5A50" w14:textId="77777777" w:rsidR="00F3463D" w:rsidRDefault="00F3463D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78472" w14:textId="77777777" w:rsidR="00F3463D" w:rsidRDefault="00F3463D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 Конкретизировать «по каталогу (01-99)».</w:t>
            </w:r>
          </w:p>
          <w:p w14:paraId="054C8914" w14:textId="77777777" w:rsidR="00F3463D" w:rsidRDefault="00F3463D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 Привести примеры 5.2.2, 5.2.3</w:t>
            </w:r>
          </w:p>
          <w:p w14:paraId="279964C4" w14:textId="77777777" w:rsidR="000F329A" w:rsidRDefault="000F329A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21312" w14:textId="77777777" w:rsidR="000F329A" w:rsidRDefault="000F329A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31E05" w14:textId="77777777" w:rsidR="000F329A" w:rsidRDefault="000F329A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 Отсутствует требование к нумерации межрегиональных маршрутов и его примеры.</w:t>
            </w:r>
          </w:p>
          <w:p w14:paraId="5C16E375" w14:textId="77777777" w:rsidR="00036CF9" w:rsidRDefault="00036CF9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434F7" w14:textId="77777777" w:rsidR="00036CF9" w:rsidRDefault="00036CF9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EE249" w14:textId="77777777" w:rsidR="00036CF9" w:rsidRDefault="00036CF9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 Привести к единообразию применение терминов по тексту, например,</w:t>
            </w:r>
            <w:r w:rsidR="00B51B40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 (тропы), маршрута, Туристские тропы, туристского маршрута.</w:t>
            </w:r>
          </w:p>
          <w:p w14:paraId="7B990B4E" w14:textId="77777777" w:rsidR="00BB2609" w:rsidRDefault="00BB2609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9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в 5.1.1 привести на кириллице.</w:t>
            </w:r>
          </w:p>
          <w:p w14:paraId="4C747E96" w14:textId="77777777" w:rsidR="00C055B3" w:rsidRDefault="00C055B3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  <w:r w:rsidR="0051399C">
              <w:rPr>
                <w:rFonts w:ascii="Times New Roman" w:hAnsi="Times New Roman" w:cs="Times New Roman"/>
                <w:sz w:val="24"/>
                <w:szCs w:val="24"/>
              </w:rPr>
              <w:t>5.3.1 является висячим абзацем, необходимо отредактировать в соответствии с 6.2.3 СТ РК 1.5</w:t>
            </w:r>
          </w:p>
          <w:p w14:paraId="7E2A2875" w14:textId="77777777" w:rsidR="00DB7A92" w:rsidRDefault="00DB7A92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 Привести примеры «неустранимых проблем».</w:t>
            </w:r>
          </w:p>
          <w:p w14:paraId="0E8532DA" w14:textId="77777777" w:rsidR="003733D8" w:rsidRDefault="003733D8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 Конкретизировать «Во время разведки данный этап»</w:t>
            </w:r>
          </w:p>
          <w:p w14:paraId="20EB641C" w14:textId="77777777" w:rsidR="006C58F3" w:rsidRDefault="006C58F3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48. Привести ссылку на НПА или ссылочный документ «превышать </w:t>
            </w:r>
            <w:r w:rsidRPr="00D95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нормативную протяженность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проектируемого маршрута», где установлена нормативная протяженность.</w:t>
            </w:r>
          </w:p>
          <w:p w14:paraId="6C0EFDBF" w14:textId="77777777" w:rsidR="00D955CE" w:rsidRDefault="00D955CE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49. </w:t>
            </w:r>
            <w:r w:rsidR="0009655B">
              <w:rPr>
                <w:rFonts w:ascii="Times New Roman" w:hAnsi="Times New Roman" w:cs="Times New Roman"/>
                <w:sz w:val="24"/>
                <w:szCs w:val="24"/>
              </w:rPr>
              <w:t>Пересмотреть «</w:t>
            </w:r>
            <w:r w:rsidR="000052B0" w:rsidRPr="000052B0">
              <w:rPr>
                <w:rFonts w:ascii="Times New Roman" w:hAnsi="Times New Roman" w:cs="Times New Roman"/>
                <w:sz w:val="24"/>
                <w:szCs w:val="24"/>
              </w:rPr>
              <w:t>имеющие ценность с позиций</w:t>
            </w:r>
            <w:r w:rsidR="0009655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0052B0" w:rsidRPr="000052B0">
              <w:rPr>
                <w:rFonts w:ascii="Times New Roman" w:hAnsi="Times New Roman" w:cs="Times New Roman"/>
                <w:sz w:val="24"/>
                <w:szCs w:val="24"/>
              </w:rPr>
              <w:t>записан спутниковым навигатором</w:t>
            </w:r>
            <w:r w:rsidR="0009655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0052B0" w:rsidRPr="00005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Эти данные являются</w:t>
            </w:r>
            <w:r w:rsidR="000052B0" w:rsidRPr="000052B0">
              <w:rPr>
                <w:rFonts w:ascii="Times New Roman" w:hAnsi="Times New Roman" w:cs="Times New Roman"/>
                <w:sz w:val="24"/>
                <w:szCs w:val="24"/>
              </w:rPr>
              <w:t xml:space="preserve"> основой для составления описания и внесения информации в Технологическую карту маршрута </w:t>
            </w:r>
            <w:r w:rsidR="000052B0" w:rsidRPr="00005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будущем</w:t>
            </w:r>
            <w:r w:rsidR="0009655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0052B0" w:rsidRPr="000052B0">
              <w:rPr>
                <w:rFonts w:ascii="Times New Roman" w:hAnsi="Times New Roman" w:cs="Times New Roman"/>
                <w:sz w:val="24"/>
                <w:szCs w:val="24"/>
              </w:rPr>
              <w:t>Рекомендуется раздельная прокладка и оборудование пеших и иных видов троп (велосипедных, конных и т.п)</w:t>
            </w:r>
            <w:r w:rsidR="000965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97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EAA7C9" w14:textId="77777777" w:rsidR="008971F2" w:rsidRDefault="008971F2" w:rsidP="00F95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 Согласно 911.4 СТ РК 1.5 в зависимости от особенностей услуг</w:t>
            </w:r>
            <w:r w:rsidR="00B57405">
              <w:rPr>
                <w:rFonts w:ascii="Times New Roman" w:hAnsi="Times New Roman" w:cs="Times New Roman"/>
                <w:sz w:val="24"/>
                <w:szCs w:val="24"/>
              </w:rPr>
              <w:t>, оказываемых в определенной сфере, в стандартах общих требований к услугам приводят требования:</w:t>
            </w:r>
          </w:p>
          <w:p w14:paraId="3ED92F4B" w14:textId="77777777" w:rsidR="0013367E" w:rsidRPr="0013367E" w:rsidRDefault="0013367E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E">
              <w:rPr>
                <w:rFonts w:ascii="Times New Roman" w:hAnsi="Times New Roman" w:cs="Times New Roman"/>
                <w:sz w:val="24"/>
                <w:szCs w:val="24"/>
              </w:rPr>
              <w:t>а) по организации данного вида обслуживания и управлению качеством услуг;</w:t>
            </w:r>
          </w:p>
          <w:p w14:paraId="2CF838B3" w14:textId="77777777" w:rsidR="0013367E" w:rsidRPr="0013367E" w:rsidRDefault="0013367E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E">
              <w:rPr>
                <w:rFonts w:ascii="Times New Roman" w:hAnsi="Times New Roman" w:cs="Times New Roman"/>
                <w:sz w:val="24"/>
                <w:szCs w:val="24"/>
              </w:rPr>
              <w:t xml:space="preserve">б) безопасности услуг для жизни и здоровья людей при непосредственном </w:t>
            </w:r>
          </w:p>
          <w:p w14:paraId="49A3E672" w14:textId="77777777" w:rsidR="0013367E" w:rsidRPr="0013367E" w:rsidRDefault="0013367E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взаимодействии поставщика и потребителя и внутренней деятельности поставщика по </w:t>
            </w:r>
          </w:p>
          <w:p w14:paraId="2FCC7ED4" w14:textId="77777777" w:rsidR="0013367E" w:rsidRPr="0013367E" w:rsidRDefault="0013367E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E">
              <w:rPr>
                <w:rFonts w:ascii="Times New Roman" w:hAnsi="Times New Roman" w:cs="Times New Roman"/>
                <w:sz w:val="24"/>
                <w:szCs w:val="24"/>
              </w:rPr>
              <w:t>удовлетворению потребностей потребителя;</w:t>
            </w:r>
          </w:p>
          <w:p w14:paraId="532A5592" w14:textId="77777777" w:rsidR="0013367E" w:rsidRPr="0013367E" w:rsidRDefault="0013367E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E">
              <w:rPr>
                <w:rFonts w:ascii="Times New Roman" w:hAnsi="Times New Roman" w:cs="Times New Roman"/>
                <w:sz w:val="24"/>
                <w:szCs w:val="24"/>
              </w:rPr>
              <w:t xml:space="preserve">в) сохранности имущества обслуживаемого населения (предприятий); </w:t>
            </w:r>
          </w:p>
          <w:p w14:paraId="1A21919E" w14:textId="77777777" w:rsidR="0013367E" w:rsidRPr="0013367E" w:rsidRDefault="0013367E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E">
              <w:rPr>
                <w:rFonts w:ascii="Times New Roman" w:hAnsi="Times New Roman" w:cs="Times New Roman"/>
                <w:sz w:val="24"/>
                <w:szCs w:val="24"/>
              </w:rPr>
              <w:t>г) охраны окружающей среды (экологичности услуг);</w:t>
            </w:r>
          </w:p>
          <w:p w14:paraId="14DC0A21" w14:textId="77777777" w:rsidR="0013367E" w:rsidRPr="0013367E" w:rsidRDefault="0013367E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д) соответствия услуг целевому назначению;</w:t>
            </w:r>
          </w:p>
          <w:p w14:paraId="587D6283" w14:textId="77777777" w:rsidR="0013367E" w:rsidRPr="0013367E" w:rsidRDefault="0013367E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E">
              <w:rPr>
                <w:rFonts w:ascii="Times New Roman" w:hAnsi="Times New Roman" w:cs="Times New Roman"/>
                <w:sz w:val="24"/>
                <w:szCs w:val="24"/>
              </w:rPr>
              <w:t xml:space="preserve">е) точности, своевременности и (или) скорости исполнения; </w:t>
            </w:r>
          </w:p>
          <w:p w14:paraId="5D392337" w14:textId="77777777" w:rsidR="0013367E" w:rsidRPr="0013367E" w:rsidRDefault="0013367E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E">
              <w:rPr>
                <w:rFonts w:ascii="Times New Roman" w:hAnsi="Times New Roman" w:cs="Times New Roman"/>
                <w:sz w:val="24"/>
                <w:szCs w:val="24"/>
              </w:rPr>
              <w:t>ж) комплексности услуг;</w:t>
            </w:r>
          </w:p>
          <w:p w14:paraId="7408D6D5" w14:textId="77777777" w:rsidR="0013367E" w:rsidRPr="0013367E" w:rsidRDefault="0013367E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E">
              <w:rPr>
                <w:rFonts w:ascii="Times New Roman" w:hAnsi="Times New Roman" w:cs="Times New Roman"/>
                <w:sz w:val="24"/>
                <w:szCs w:val="24"/>
              </w:rPr>
              <w:t xml:space="preserve">и) эргономичности и (или) комфортности услуг; </w:t>
            </w:r>
          </w:p>
          <w:p w14:paraId="1226B220" w14:textId="77777777" w:rsidR="0013367E" w:rsidRPr="0013367E" w:rsidRDefault="0013367E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E">
              <w:rPr>
                <w:rFonts w:ascii="Times New Roman" w:hAnsi="Times New Roman" w:cs="Times New Roman"/>
                <w:sz w:val="24"/>
                <w:szCs w:val="24"/>
              </w:rPr>
              <w:t>к) эстетичности услуг;</w:t>
            </w:r>
          </w:p>
          <w:p w14:paraId="718C3C21" w14:textId="77777777" w:rsidR="0013367E" w:rsidRPr="0013367E" w:rsidRDefault="0013367E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E">
              <w:rPr>
                <w:rFonts w:ascii="Times New Roman" w:hAnsi="Times New Roman" w:cs="Times New Roman"/>
                <w:sz w:val="24"/>
                <w:szCs w:val="24"/>
              </w:rPr>
              <w:t>л) к обслуживающему персоналу и культуре обслуживания;</w:t>
            </w:r>
          </w:p>
          <w:p w14:paraId="2BEBBB45" w14:textId="77777777" w:rsidR="0013367E" w:rsidRPr="0013367E" w:rsidRDefault="0013367E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E">
              <w:rPr>
                <w:rFonts w:ascii="Times New Roman" w:hAnsi="Times New Roman" w:cs="Times New Roman"/>
                <w:sz w:val="24"/>
                <w:szCs w:val="24"/>
              </w:rPr>
              <w:t xml:space="preserve">м) социальной адресности (соответствия особенностям определенного контингента </w:t>
            </w:r>
          </w:p>
          <w:p w14:paraId="0D7C1485" w14:textId="77777777" w:rsidR="0013367E" w:rsidRPr="0013367E" w:rsidRDefault="0013367E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E">
              <w:rPr>
                <w:rFonts w:ascii="Times New Roman" w:hAnsi="Times New Roman" w:cs="Times New Roman"/>
                <w:sz w:val="24"/>
                <w:szCs w:val="24"/>
              </w:rPr>
              <w:t>потребителей);</w:t>
            </w:r>
          </w:p>
          <w:p w14:paraId="6C2BEC9C" w14:textId="77777777" w:rsidR="0013367E" w:rsidRPr="0013367E" w:rsidRDefault="0013367E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E">
              <w:rPr>
                <w:rFonts w:ascii="Times New Roman" w:hAnsi="Times New Roman" w:cs="Times New Roman"/>
                <w:sz w:val="24"/>
                <w:szCs w:val="24"/>
              </w:rPr>
              <w:t xml:space="preserve">н) к предприятию (помещению) для обслуживания и его материально-техническому </w:t>
            </w:r>
          </w:p>
          <w:p w14:paraId="6C2102A6" w14:textId="77777777" w:rsidR="0013367E" w:rsidRPr="0013367E" w:rsidRDefault="0013367E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E">
              <w:rPr>
                <w:rFonts w:ascii="Times New Roman" w:hAnsi="Times New Roman" w:cs="Times New Roman"/>
                <w:sz w:val="24"/>
                <w:szCs w:val="24"/>
              </w:rPr>
              <w:t>оснащению;</w:t>
            </w:r>
          </w:p>
          <w:p w14:paraId="496F7C63" w14:textId="77777777" w:rsidR="0013367E" w:rsidRPr="0013367E" w:rsidRDefault="0013367E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E">
              <w:rPr>
                <w:rFonts w:ascii="Times New Roman" w:hAnsi="Times New Roman" w:cs="Times New Roman"/>
                <w:sz w:val="24"/>
                <w:szCs w:val="24"/>
              </w:rPr>
              <w:t>п) информативности услуг;</w:t>
            </w:r>
          </w:p>
          <w:p w14:paraId="5503B2F6" w14:textId="77777777" w:rsidR="0013367E" w:rsidRPr="0013367E" w:rsidRDefault="0013367E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E">
              <w:rPr>
                <w:rFonts w:ascii="Times New Roman" w:hAnsi="Times New Roman" w:cs="Times New Roman"/>
                <w:sz w:val="24"/>
                <w:szCs w:val="24"/>
              </w:rPr>
              <w:t>р) к унифицированной документации на услуги;</w:t>
            </w:r>
          </w:p>
          <w:p w14:paraId="09F56EC6" w14:textId="77777777" w:rsidR="0013367E" w:rsidRPr="0013367E" w:rsidRDefault="0013367E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E">
              <w:rPr>
                <w:rFonts w:ascii="Times New Roman" w:hAnsi="Times New Roman" w:cs="Times New Roman"/>
                <w:sz w:val="24"/>
                <w:szCs w:val="24"/>
              </w:rPr>
              <w:t>с) к социологическим исследованиям (лабораториям) услуг.</w:t>
            </w:r>
          </w:p>
          <w:p w14:paraId="27A74885" w14:textId="200F23BB" w:rsidR="0013367E" w:rsidRPr="0013367E" w:rsidRDefault="0013367E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13367E">
              <w:rPr>
                <w:rFonts w:ascii="Times New Roman" w:hAnsi="Times New Roman" w:cs="Times New Roman"/>
                <w:sz w:val="24"/>
                <w:szCs w:val="24"/>
              </w:rPr>
              <w:t xml:space="preserve">9.11.5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 РК 1.5 п</w:t>
            </w:r>
            <w:r w:rsidRPr="0013367E">
              <w:rPr>
                <w:rFonts w:ascii="Times New Roman" w:hAnsi="Times New Roman" w:cs="Times New Roman"/>
                <w:sz w:val="24"/>
                <w:szCs w:val="24"/>
              </w:rPr>
              <w:t xml:space="preserve">ри установлении требований к обслуживающему (рабочему) персоналу </w:t>
            </w:r>
          </w:p>
          <w:p w14:paraId="5795DEB2" w14:textId="77777777" w:rsidR="0013367E" w:rsidRPr="0013367E" w:rsidRDefault="0013367E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E">
              <w:rPr>
                <w:rFonts w:ascii="Times New Roman" w:hAnsi="Times New Roman" w:cs="Times New Roman"/>
                <w:sz w:val="24"/>
                <w:szCs w:val="24"/>
              </w:rPr>
              <w:t>приводят требования к:</w:t>
            </w:r>
          </w:p>
          <w:p w14:paraId="2B8D3E56" w14:textId="77777777" w:rsidR="0013367E" w:rsidRPr="0013367E" w:rsidRDefault="0013367E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E">
              <w:rPr>
                <w:rFonts w:ascii="Times New Roman" w:hAnsi="Times New Roman" w:cs="Times New Roman"/>
                <w:sz w:val="24"/>
                <w:szCs w:val="24"/>
              </w:rPr>
              <w:t>а) квалификации и (или) профессиональной (специальной) подготовке;</w:t>
            </w:r>
          </w:p>
          <w:p w14:paraId="649D43C1" w14:textId="77777777" w:rsidR="0013367E" w:rsidRPr="0013367E" w:rsidRDefault="0013367E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E">
              <w:rPr>
                <w:rFonts w:ascii="Times New Roman" w:hAnsi="Times New Roman" w:cs="Times New Roman"/>
                <w:sz w:val="24"/>
                <w:szCs w:val="24"/>
              </w:rPr>
              <w:t xml:space="preserve">б) состоянию здоровья и порядку его контроля (путем проведения медицинского </w:t>
            </w:r>
          </w:p>
          <w:p w14:paraId="003D2D24" w14:textId="77777777" w:rsidR="0013367E" w:rsidRPr="0013367E" w:rsidRDefault="0013367E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E">
              <w:rPr>
                <w:rFonts w:ascii="Times New Roman" w:hAnsi="Times New Roman" w:cs="Times New Roman"/>
                <w:sz w:val="24"/>
                <w:szCs w:val="24"/>
              </w:rPr>
              <w:t>освидетельствования или осмотра), возрасту, полу и другим физическим данным;</w:t>
            </w:r>
          </w:p>
          <w:p w14:paraId="45F97261" w14:textId="77777777" w:rsidR="0013367E" w:rsidRPr="0013367E" w:rsidRDefault="0013367E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E">
              <w:rPr>
                <w:rFonts w:ascii="Times New Roman" w:hAnsi="Times New Roman" w:cs="Times New Roman"/>
                <w:sz w:val="24"/>
                <w:szCs w:val="24"/>
              </w:rPr>
              <w:t xml:space="preserve">в) эстетичности внешнего вида; </w:t>
            </w:r>
          </w:p>
          <w:p w14:paraId="0DA5C4D7" w14:textId="77777777" w:rsidR="0013367E" w:rsidRPr="0013367E" w:rsidRDefault="0013367E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E">
              <w:rPr>
                <w:rFonts w:ascii="Times New Roman" w:hAnsi="Times New Roman" w:cs="Times New Roman"/>
                <w:sz w:val="24"/>
                <w:szCs w:val="24"/>
              </w:rPr>
              <w:t>г) культуре речи;</w:t>
            </w:r>
          </w:p>
          <w:p w14:paraId="2B7D268D" w14:textId="77777777" w:rsidR="0013367E" w:rsidRPr="0013367E" w:rsidRDefault="0013367E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E">
              <w:rPr>
                <w:rFonts w:ascii="Times New Roman" w:hAnsi="Times New Roman" w:cs="Times New Roman"/>
                <w:sz w:val="24"/>
                <w:szCs w:val="24"/>
              </w:rPr>
              <w:t xml:space="preserve">д) этичности (вежливости, доброжелательности, коммуникабельности и т.п.); </w:t>
            </w:r>
          </w:p>
          <w:p w14:paraId="7B3CBCC5" w14:textId="77777777" w:rsidR="0013367E" w:rsidRPr="0013367E" w:rsidRDefault="0013367E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E">
              <w:rPr>
                <w:rFonts w:ascii="Times New Roman" w:hAnsi="Times New Roman" w:cs="Times New Roman"/>
                <w:sz w:val="24"/>
                <w:szCs w:val="24"/>
              </w:rPr>
              <w:t>е) соблюдению правил личной гигиены;</w:t>
            </w:r>
          </w:p>
          <w:p w14:paraId="6422D1B1" w14:textId="77777777" w:rsidR="0013367E" w:rsidRPr="0013367E" w:rsidRDefault="0013367E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E">
              <w:rPr>
                <w:rFonts w:ascii="Times New Roman" w:hAnsi="Times New Roman" w:cs="Times New Roman"/>
                <w:sz w:val="24"/>
                <w:szCs w:val="24"/>
              </w:rPr>
              <w:t xml:space="preserve">ж) порядку аттестации обслуживающего персонала и (или) другим формам и </w:t>
            </w:r>
          </w:p>
          <w:p w14:paraId="26D36485" w14:textId="77777777" w:rsidR="0013367E" w:rsidRPr="0013367E" w:rsidRDefault="0013367E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E">
              <w:rPr>
                <w:rFonts w:ascii="Times New Roman" w:hAnsi="Times New Roman" w:cs="Times New Roman"/>
                <w:sz w:val="24"/>
                <w:szCs w:val="24"/>
              </w:rPr>
              <w:t>методам контроля за его соответствием предъявляемым требованиям;</w:t>
            </w:r>
          </w:p>
          <w:p w14:paraId="7C254625" w14:textId="77777777" w:rsidR="00B57405" w:rsidRDefault="0013367E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E">
              <w:rPr>
                <w:rFonts w:ascii="Times New Roman" w:hAnsi="Times New Roman" w:cs="Times New Roman"/>
                <w:sz w:val="24"/>
                <w:szCs w:val="24"/>
              </w:rPr>
              <w:t>и) документации, подтверждающей это соответствие (санитарные книжки и т. п.).</w:t>
            </w:r>
          </w:p>
          <w:p w14:paraId="76A79679" w14:textId="77777777" w:rsidR="0013367E" w:rsidRDefault="0013367E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СТ РК 1.5 (подпункт 6.1) в стандарт включают требования, которые могут быть проверены объективными методами.</w:t>
            </w:r>
          </w:p>
          <w:p w14:paraId="19E1A413" w14:textId="77777777" w:rsidR="00B52121" w:rsidRDefault="00B52121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 В 5.3.2.4</w:t>
            </w:r>
            <w:r w:rsidR="007F4672">
              <w:rPr>
                <w:rFonts w:ascii="Times New Roman" w:hAnsi="Times New Roman" w:cs="Times New Roman"/>
                <w:sz w:val="24"/>
                <w:szCs w:val="24"/>
              </w:rPr>
              <w:t xml:space="preserve"> привести ссылку на документ по стандартизации в области рекреационного менеджмента.</w:t>
            </w:r>
          </w:p>
          <w:p w14:paraId="09010A7D" w14:textId="77777777" w:rsidR="00250D89" w:rsidRDefault="00250D89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 Привести образец паспорта маркировки маршрута.</w:t>
            </w:r>
          </w:p>
          <w:p w14:paraId="6B742DE5" w14:textId="77777777" w:rsidR="0049469C" w:rsidRDefault="0049469C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11BF2" w14:textId="77777777" w:rsidR="0049469C" w:rsidRDefault="0049469C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706A9" w14:textId="77777777" w:rsidR="0049469C" w:rsidRDefault="0049469C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7ED2A" w14:textId="77777777" w:rsidR="0049469C" w:rsidRDefault="0049469C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802EE" w14:textId="77777777" w:rsidR="0049469C" w:rsidRDefault="0049469C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1739D" w14:textId="77777777" w:rsidR="0049469C" w:rsidRDefault="0049469C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 Какими требованиями будет проверяться логичность, безопасность и достаточность инфраструктурной оснащенности проектируемого маршрута.</w:t>
            </w:r>
          </w:p>
          <w:p w14:paraId="3E5DCC4B" w14:textId="77777777" w:rsidR="009A7E7C" w:rsidRDefault="009A7E7C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6A7C4" w14:textId="77777777" w:rsidR="009A7E7C" w:rsidRDefault="009A7E7C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0E63E" w14:textId="77777777" w:rsidR="009A7E7C" w:rsidRDefault="009A7E7C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A8C82" w14:textId="77777777" w:rsidR="009A7E7C" w:rsidRDefault="009A7E7C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FC96C" w14:textId="77777777" w:rsidR="009A7E7C" w:rsidRDefault="009A7E7C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1CB08" w14:textId="77777777" w:rsidR="009A7E7C" w:rsidRDefault="009A7E7C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A0DEA" w14:textId="77777777" w:rsidR="009A7E7C" w:rsidRDefault="009A7E7C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C23DC" w14:textId="77777777" w:rsidR="009A7E7C" w:rsidRDefault="009A7E7C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DEF21" w14:textId="77777777" w:rsidR="009A7E7C" w:rsidRDefault="009A7E7C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2E310" w14:textId="77777777" w:rsidR="009A7E7C" w:rsidRDefault="009A7E7C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 Конкретизировать «первичные данные для разработки паспорта маркировки маршрута».</w:t>
            </w:r>
          </w:p>
          <w:p w14:paraId="082201AB" w14:textId="77777777" w:rsidR="00856A3A" w:rsidRDefault="00856A3A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5D52E" w14:textId="3C1B78F9" w:rsidR="00856A3A" w:rsidRDefault="00856A3A" w:rsidP="00856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 Конкретизировать кто выдает заключение о целесообразности корректировки маршрута и его описания.</w:t>
            </w:r>
          </w:p>
          <w:p w14:paraId="04FCB989" w14:textId="6E665E69" w:rsidR="007D0BF1" w:rsidRDefault="007D0BF1" w:rsidP="00856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0D156" w14:textId="19ABBF5D" w:rsidR="007D0BF1" w:rsidRDefault="007D0BF1" w:rsidP="00856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91492" w14:textId="5EF7114F" w:rsidR="007D0BF1" w:rsidRDefault="007D0BF1" w:rsidP="00856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FEFAC" w14:textId="467A6982" w:rsidR="007D0BF1" w:rsidRDefault="007D0BF1" w:rsidP="00856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E79C4" w14:textId="4F02305D" w:rsidR="007D0BF1" w:rsidRDefault="007D0BF1" w:rsidP="00856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649A9" w14:textId="6644A51E" w:rsidR="007D0BF1" w:rsidRDefault="007D0BF1" w:rsidP="00856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F7019" w14:textId="1DFC671F" w:rsidR="007D0BF1" w:rsidRDefault="007D0BF1" w:rsidP="00856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CC36F" w14:textId="3FB27BDA" w:rsidR="007D0BF1" w:rsidRDefault="007D0BF1" w:rsidP="00856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61DDB" w14:textId="45F43539" w:rsidR="007D0BF1" w:rsidRDefault="007D0BF1" w:rsidP="00856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A9D4E" w14:textId="60618BC1" w:rsidR="007D0BF1" w:rsidRDefault="007D0BF1" w:rsidP="00856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B63D3" w14:textId="16716108" w:rsidR="007D0BF1" w:rsidRDefault="007D0BF1" w:rsidP="00856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43F68" w14:textId="362147E8" w:rsidR="007D0BF1" w:rsidRDefault="007D0BF1" w:rsidP="00856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061EE" w14:textId="1649A85A" w:rsidR="007D0BF1" w:rsidRDefault="007D0BF1" w:rsidP="00856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C43B6" w14:textId="114E6DBE" w:rsidR="007D0BF1" w:rsidRDefault="007D0BF1" w:rsidP="00856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4D696" w14:textId="6838F3AF" w:rsidR="007D0BF1" w:rsidRDefault="007D0BF1" w:rsidP="00856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96D71" w14:textId="75188554" w:rsidR="007D0BF1" w:rsidRDefault="007D0BF1" w:rsidP="00856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054D6" w14:textId="44934D44" w:rsidR="007D0BF1" w:rsidRDefault="007D0BF1" w:rsidP="00856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7F408" w14:textId="6629B7F0" w:rsidR="007D0BF1" w:rsidRDefault="007D0BF1" w:rsidP="00856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254A4" w14:textId="0463BD0B" w:rsidR="007D0BF1" w:rsidRDefault="007D0BF1" w:rsidP="00856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56. </w:t>
            </w:r>
            <w:r w:rsidR="00602538">
              <w:rPr>
                <w:rFonts w:ascii="Times New Roman" w:hAnsi="Times New Roman" w:cs="Times New Roman"/>
                <w:sz w:val="24"/>
                <w:szCs w:val="24"/>
              </w:rPr>
              <w:t>Уточнить в 5.3.5.3, где необходимо найти данные по номеру маршрута, номеру объекта инфраструктуры, время и расстояние до точки притяжения.</w:t>
            </w:r>
          </w:p>
          <w:p w14:paraId="0157F0A5" w14:textId="25B78C69" w:rsidR="001152FA" w:rsidRDefault="001152FA" w:rsidP="00856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260E8" w14:textId="439C4B35" w:rsidR="001152FA" w:rsidRDefault="001152FA" w:rsidP="00856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E04CF" w14:textId="0AEE3763" w:rsidR="001152FA" w:rsidRDefault="001152FA" w:rsidP="00856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 Пересмотреть «</w:t>
            </w:r>
            <w:r w:rsidRPr="001152FA">
              <w:rPr>
                <w:rFonts w:ascii="Times New Roman" w:hAnsi="Times New Roman" w:cs="Times New Roman"/>
                <w:sz w:val="24"/>
                <w:szCs w:val="24"/>
              </w:rPr>
              <w:t>или изготовить их из оцинкованной стали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6.2.2, а также «схему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картооснове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E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0164D8" w14:textId="0BAF74C7" w:rsidR="00856A3A" w:rsidRDefault="00566355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 Таблицы оформить в соответств</w:t>
            </w:r>
            <w:r w:rsidR="00AD715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6.5 СТ РК 1.5</w:t>
            </w:r>
          </w:p>
          <w:p w14:paraId="66A99854" w14:textId="77777777" w:rsidR="00AD715E" w:rsidRDefault="00AD715E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59. </w:t>
            </w:r>
            <w:r w:rsidR="00C41FE0">
              <w:rPr>
                <w:rFonts w:ascii="Times New Roman" w:hAnsi="Times New Roman" w:cs="Times New Roman"/>
                <w:sz w:val="24"/>
                <w:szCs w:val="24"/>
              </w:rPr>
              <w:t>Информацию в таблице в пункте 6.2.3 в части «щита» привести в соответствии с пунктом 6.2.2.</w:t>
            </w:r>
          </w:p>
          <w:p w14:paraId="34246ACD" w14:textId="77777777" w:rsidR="00E76479" w:rsidRDefault="00E76479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 6.4 привести на странице с текстом</w:t>
            </w:r>
            <w:r w:rsidR="006A3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3D5054" w14:textId="77777777" w:rsidR="006A3322" w:rsidRDefault="006A3322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61. 6.4 и 6.5, 8.1 и 9 доработать с учетом </w:t>
            </w:r>
            <w:r w:rsidR="00FC751A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взаимосвязанных документов в данной области. </w:t>
            </w:r>
          </w:p>
          <w:p w14:paraId="52E4E7BD" w14:textId="77777777" w:rsidR="00562EC2" w:rsidRDefault="00562EC2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 Разделение текста в 5.3.4 до 7 раздела необходимо отредактировать, так как в 5.3.4 описаны основные и вспомогательные маркировки.</w:t>
            </w:r>
          </w:p>
          <w:p w14:paraId="4A3D88BD" w14:textId="77777777" w:rsidR="00FD7553" w:rsidRDefault="00FD7553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 Пересмотреть или исключить «</w:t>
            </w:r>
            <w:r w:rsidR="0047042F" w:rsidRPr="0047042F">
              <w:rPr>
                <w:rFonts w:ascii="Times New Roman" w:hAnsi="Times New Roman" w:cs="Times New Roman"/>
                <w:sz w:val="24"/>
                <w:szCs w:val="24"/>
              </w:rPr>
              <w:t>Данный стандарт не регламентирует работы по благоустройству, так как каждая дестинация имеет свои географические, ландшафтные и иные особенности.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B8317E7" w14:textId="77777777" w:rsidR="00B12D40" w:rsidRDefault="00B12D40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 Приложения оформить в соответствии с 4.12 СТ РК 1.5.</w:t>
            </w:r>
          </w:p>
          <w:p w14:paraId="37A502BE" w14:textId="49312A67" w:rsidR="003A625D" w:rsidRDefault="003A625D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65. </w:t>
            </w:r>
            <w:r w:rsidR="002B014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81C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B0147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риложении В расписать «Текст на </w:t>
            </w:r>
            <w:proofErr w:type="spellStart"/>
            <w:r w:rsidR="002B0147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="002B0147">
              <w:rPr>
                <w:rFonts w:ascii="Times New Roman" w:hAnsi="Times New Roman" w:cs="Times New Roman"/>
                <w:sz w:val="24"/>
                <w:szCs w:val="24"/>
              </w:rPr>
              <w:t>. языке. Текст на рус. языке. Текст на англ. языке».</w:t>
            </w:r>
          </w:p>
          <w:p w14:paraId="7E348DBA" w14:textId="159C9982" w:rsidR="00B81C88" w:rsidRDefault="00B81C88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9C68D" w14:textId="2C755818" w:rsidR="006E5ED1" w:rsidRDefault="006E5ED1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165C4" w14:textId="77777777" w:rsidR="001E1960" w:rsidRDefault="001E1960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7442A" w14:textId="77777777" w:rsidR="00B81C88" w:rsidRDefault="00B81C88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B75D6" w14:textId="7EB9E8FC" w:rsidR="002B0147" w:rsidRDefault="002B0147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66. «Текст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языке» расписать «Текст на государственном зыке».</w:t>
            </w:r>
          </w:p>
          <w:p w14:paraId="3D2C03A8" w14:textId="5C952476" w:rsidR="00B81C88" w:rsidRDefault="00B81C88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4BA4D" w14:textId="2A8C0A58" w:rsidR="00B81C88" w:rsidRDefault="00B81C88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59ACC" w14:textId="77777777" w:rsidR="00B81C88" w:rsidRDefault="00B81C88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02FC5" w14:textId="77777777" w:rsidR="002B0147" w:rsidRDefault="002B0147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 Уточнить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CMYK</w:t>
            </w:r>
            <w:r w:rsidRPr="002B01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93F477A" w14:textId="77777777" w:rsidR="002B0147" w:rsidRDefault="002B0147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 В приложении С рекомендуется привести ссылку на документ по стандартизации.</w:t>
            </w:r>
          </w:p>
          <w:p w14:paraId="7FEB0B57" w14:textId="77777777" w:rsidR="002B0147" w:rsidRDefault="002B0147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 Привести МКС.</w:t>
            </w:r>
          </w:p>
          <w:p w14:paraId="528E7362" w14:textId="293197FC" w:rsidR="002B0147" w:rsidRPr="002B0147" w:rsidRDefault="002B0147" w:rsidP="0013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70. Библиографические данные привести в соответствии с </w:t>
            </w:r>
            <w:r w:rsidR="00B727C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4.14 СТ РК 1.5</w:t>
            </w:r>
          </w:p>
        </w:tc>
        <w:tc>
          <w:tcPr>
            <w:tcW w:w="3792" w:type="dxa"/>
          </w:tcPr>
          <w:p w14:paraId="7A0B1101" w14:textId="77777777" w:rsidR="00B30C99" w:rsidRDefault="00B30C99" w:rsidP="00895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32032" w14:textId="77777777" w:rsidR="00FA7B0D" w:rsidRDefault="00FA7B0D" w:rsidP="00FA7B0D">
            <w:pPr>
              <w:pStyle w:val="a4"/>
              <w:numPr>
                <w:ilvl w:val="0"/>
                <w:numId w:val="27"/>
              </w:numPr>
              <w:ind w:left="207" w:hanging="1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 </w:t>
            </w:r>
          </w:p>
          <w:p w14:paraId="2C97789C" w14:textId="046AF680" w:rsidR="00FA7B0D" w:rsidRDefault="00FA7B0D" w:rsidP="00FA7B0D">
            <w:pPr>
              <w:pStyle w:val="a4"/>
              <w:numPr>
                <w:ilvl w:val="0"/>
                <w:numId w:val="27"/>
              </w:numPr>
              <w:ind w:left="207" w:hanging="1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</w:t>
            </w:r>
          </w:p>
          <w:p w14:paraId="167F4B38" w14:textId="77777777" w:rsidR="001E1960" w:rsidRDefault="001E1960" w:rsidP="001E1960">
            <w:pPr>
              <w:pStyle w:val="a4"/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94BF9" w14:textId="77777777" w:rsidR="00FA7B0D" w:rsidRDefault="00FA7B0D" w:rsidP="00FA7B0D">
            <w:pPr>
              <w:pStyle w:val="a4"/>
              <w:numPr>
                <w:ilvl w:val="0"/>
                <w:numId w:val="27"/>
              </w:numPr>
              <w:ind w:left="207" w:hanging="1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 Наименование проекта приведено в соответствие с требованиями 4.6 СТ РК 1.5:</w:t>
            </w:r>
          </w:p>
          <w:p w14:paraId="3B544A34" w14:textId="77777777" w:rsidR="00FA7B0D" w:rsidRDefault="00FA7B0D" w:rsidP="00FA7B0D">
            <w:pPr>
              <w:pStyle w:val="a4"/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FA7B0D">
              <w:rPr>
                <w:rFonts w:ascii="Times New Roman" w:hAnsi="Times New Roman" w:cs="Times New Roman"/>
                <w:sz w:val="24"/>
                <w:szCs w:val="24"/>
              </w:rPr>
              <w:t>Р РК «Туристско-экскурсионное обслуживание. ТУРИСТКИЕ ТРОПЫ. Общие требования»</w:t>
            </w:r>
          </w:p>
          <w:p w14:paraId="536FF4A4" w14:textId="77777777" w:rsidR="00703DD3" w:rsidRDefault="00703DD3" w:rsidP="00991E1B">
            <w:pPr>
              <w:pStyle w:val="a4"/>
              <w:numPr>
                <w:ilvl w:val="0"/>
                <w:numId w:val="27"/>
              </w:numPr>
              <w:ind w:left="-7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</w:t>
            </w:r>
          </w:p>
          <w:p w14:paraId="3A72989D" w14:textId="77777777" w:rsidR="00D33394" w:rsidRDefault="00D33394" w:rsidP="00D33394">
            <w:pPr>
              <w:pStyle w:val="a4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51F99" w14:textId="77777777" w:rsidR="00D33394" w:rsidRDefault="00D33394" w:rsidP="00991E1B">
            <w:pPr>
              <w:pStyle w:val="a4"/>
              <w:numPr>
                <w:ilvl w:val="0"/>
                <w:numId w:val="27"/>
              </w:numPr>
              <w:ind w:left="-7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</w:t>
            </w:r>
          </w:p>
          <w:p w14:paraId="5539FE95" w14:textId="77777777" w:rsidR="00AD5E90" w:rsidRPr="00AD5E90" w:rsidRDefault="00AD5E90" w:rsidP="00AD5E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304B4" w14:textId="2D766199" w:rsidR="00991E1B" w:rsidRPr="001F43DD" w:rsidRDefault="00AD5E90" w:rsidP="00FB64FD">
            <w:pPr>
              <w:pStyle w:val="a4"/>
              <w:numPr>
                <w:ilvl w:val="0"/>
                <w:numId w:val="27"/>
              </w:numPr>
              <w:ind w:left="-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DD">
              <w:rPr>
                <w:rFonts w:ascii="Times New Roman" w:hAnsi="Times New Roman" w:cs="Times New Roman"/>
                <w:sz w:val="24"/>
                <w:szCs w:val="24"/>
              </w:rPr>
              <w:t xml:space="preserve"> Принято.</w:t>
            </w:r>
          </w:p>
          <w:p w14:paraId="12200153" w14:textId="77777777" w:rsidR="00991E1B" w:rsidRDefault="00991E1B" w:rsidP="00991E1B">
            <w:pPr>
              <w:pStyle w:val="a4"/>
              <w:numPr>
                <w:ilvl w:val="0"/>
                <w:numId w:val="27"/>
              </w:numPr>
              <w:ind w:left="-7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Принято. </w:t>
            </w:r>
          </w:p>
          <w:p w14:paraId="4011E4C3" w14:textId="77777777" w:rsidR="00991E1B" w:rsidRDefault="00991E1B" w:rsidP="0099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1B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 документа по стандартизации приведено в соответствии его содержанию</w:t>
            </w:r>
            <w:r w:rsidR="00B0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CECF22" w14:textId="77777777" w:rsidR="00B07236" w:rsidRDefault="00B07236" w:rsidP="0099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DC2E1" w14:textId="77777777" w:rsidR="00B07236" w:rsidRDefault="00B07236" w:rsidP="0099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FE061" w14:textId="77777777" w:rsidR="00B07236" w:rsidRDefault="00B07236" w:rsidP="0099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E6272" w14:textId="77777777" w:rsidR="00B07236" w:rsidRDefault="00B07236" w:rsidP="0099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557AC" w14:textId="77777777" w:rsidR="00B07236" w:rsidRDefault="00B07236" w:rsidP="00B07236">
            <w:pPr>
              <w:pStyle w:val="a4"/>
              <w:numPr>
                <w:ilvl w:val="0"/>
                <w:numId w:val="27"/>
              </w:numPr>
              <w:ind w:left="0" w:hanging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 Формулировки предложений, используемые при указании назначения и области распространения стандарта приведены в соответствии с требованиями СТ РК 1.5</w:t>
            </w:r>
            <w:r w:rsidR="00933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28B164" w14:textId="77777777" w:rsidR="002F38EE" w:rsidRDefault="002F38EE" w:rsidP="002F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C63FE" w14:textId="77777777" w:rsidR="002F38EE" w:rsidRDefault="002F38EE" w:rsidP="002F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F043C" w14:textId="77777777" w:rsidR="002F38EE" w:rsidRDefault="002F38EE" w:rsidP="002F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67DD5" w14:textId="77777777" w:rsidR="002F38EE" w:rsidRDefault="002F38EE" w:rsidP="002F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7ABB4" w14:textId="77777777" w:rsidR="002F38EE" w:rsidRDefault="002F38EE" w:rsidP="002F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72104" w14:textId="77777777" w:rsidR="002F38EE" w:rsidRDefault="002F38EE" w:rsidP="002F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7D6C5" w14:textId="77777777" w:rsidR="002F38EE" w:rsidRDefault="002F38EE" w:rsidP="002F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4C1D6" w14:textId="77777777" w:rsidR="002F38EE" w:rsidRDefault="002F38EE" w:rsidP="002F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4557E" w14:textId="77777777" w:rsidR="002F38EE" w:rsidRDefault="002F38EE" w:rsidP="002F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0D0CF" w14:textId="77777777" w:rsidR="002F38EE" w:rsidRDefault="002F38EE" w:rsidP="002F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DFD66" w14:textId="77777777" w:rsidR="002F38EE" w:rsidRDefault="002F38EE" w:rsidP="002F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B6F76" w14:textId="21C1B519" w:rsidR="002F38EE" w:rsidRDefault="002F38EE" w:rsidP="002F38EE">
            <w:pPr>
              <w:pStyle w:val="a4"/>
              <w:numPr>
                <w:ilvl w:val="0"/>
                <w:numId w:val="27"/>
              </w:numPr>
              <w:ind w:left="0" w:hanging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</w:t>
            </w:r>
          </w:p>
          <w:p w14:paraId="1F4D3D00" w14:textId="5EC27A5A" w:rsidR="002F38EE" w:rsidRDefault="002F38EE" w:rsidP="002F38EE">
            <w:pPr>
              <w:pStyle w:val="a4"/>
              <w:numPr>
                <w:ilvl w:val="0"/>
                <w:numId w:val="27"/>
              </w:numPr>
              <w:ind w:left="0" w:hanging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14:paraId="65DCB98B" w14:textId="7EF24643" w:rsidR="002F38EE" w:rsidRPr="002F38EE" w:rsidRDefault="002F38EE" w:rsidP="002F38EE">
            <w:pPr>
              <w:pStyle w:val="a4"/>
              <w:numPr>
                <w:ilvl w:val="0"/>
                <w:numId w:val="27"/>
              </w:numPr>
              <w:ind w:left="0" w:hanging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14:paraId="3884AC27" w14:textId="77777777" w:rsidR="002F38EE" w:rsidRDefault="002F38EE" w:rsidP="002F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4625D" w14:textId="77777777" w:rsidR="0079422D" w:rsidRDefault="0079422D" w:rsidP="002F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4DBBD" w14:textId="77777777" w:rsidR="0079422D" w:rsidRDefault="0079422D" w:rsidP="002F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0CAF6" w14:textId="77777777" w:rsidR="0079422D" w:rsidRDefault="0079422D" w:rsidP="002F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A9DE0" w14:textId="77777777" w:rsidR="0079422D" w:rsidRDefault="0079422D" w:rsidP="002F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AB84F" w14:textId="77777777" w:rsidR="0079422D" w:rsidRDefault="0079422D" w:rsidP="002F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73160" w14:textId="77777777" w:rsidR="0079422D" w:rsidRDefault="0079422D" w:rsidP="002F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B874B" w14:textId="77777777" w:rsidR="0079422D" w:rsidRDefault="0079422D" w:rsidP="002F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B1D6D" w14:textId="77777777" w:rsidR="0079422D" w:rsidRDefault="0079422D" w:rsidP="002F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F9AD3" w14:textId="77777777" w:rsidR="0079422D" w:rsidRDefault="0079422D" w:rsidP="002F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D5AB2" w14:textId="77777777" w:rsidR="0079422D" w:rsidRDefault="0079422D" w:rsidP="002F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085AA" w14:textId="77777777" w:rsidR="0079422D" w:rsidRDefault="0079422D" w:rsidP="002F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2CE98" w14:textId="6C4083C0" w:rsidR="0079422D" w:rsidRDefault="0079422D" w:rsidP="0079422D">
            <w:pPr>
              <w:pStyle w:val="a4"/>
              <w:numPr>
                <w:ilvl w:val="0"/>
                <w:numId w:val="27"/>
              </w:numPr>
              <w:ind w:left="0" w:hanging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</w:t>
            </w:r>
          </w:p>
          <w:p w14:paraId="020B3BC3" w14:textId="17EE07C2" w:rsidR="0079422D" w:rsidRDefault="0079422D" w:rsidP="0079422D">
            <w:pPr>
              <w:pStyle w:val="a4"/>
              <w:numPr>
                <w:ilvl w:val="0"/>
                <w:numId w:val="27"/>
              </w:numPr>
              <w:ind w:left="0" w:hanging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</w:t>
            </w:r>
          </w:p>
          <w:p w14:paraId="21AC4F02" w14:textId="52A55FB6" w:rsidR="00550767" w:rsidRDefault="00550767" w:rsidP="005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597B8" w14:textId="47AA3613" w:rsidR="00550767" w:rsidRDefault="00550767" w:rsidP="005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954A3" w14:textId="7D60D3F8" w:rsidR="00550767" w:rsidRDefault="00550767" w:rsidP="005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0BA5F" w14:textId="7641C209" w:rsidR="00550767" w:rsidRDefault="00550767" w:rsidP="00550767">
            <w:pPr>
              <w:pStyle w:val="a4"/>
              <w:numPr>
                <w:ilvl w:val="0"/>
                <w:numId w:val="27"/>
              </w:numPr>
              <w:ind w:left="0" w:hanging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</w:t>
            </w:r>
          </w:p>
          <w:p w14:paraId="53BDC0F7" w14:textId="0C4D02CE" w:rsidR="00550767" w:rsidRDefault="00550767" w:rsidP="005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15588" w14:textId="73EAFAD3" w:rsidR="00550767" w:rsidRDefault="00550767" w:rsidP="005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5683E" w14:textId="1C9CCDA5" w:rsidR="00550767" w:rsidRDefault="00550767" w:rsidP="005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9F27B" w14:textId="55A332FC" w:rsidR="00550767" w:rsidRDefault="00550767" w:rsidP="00550767">
            <w:pPr>
              <w:pStyle w:val="a4"/>
              <w:numPr>
                <w:ilvl w:val="0"/>
                <w:numId w:val="27"/>
              </w:numPr>
              <w:ind w:left="65" w:hanging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</w:t>
            </w:r>
          </w:p>
          <w:p w14:paraId="70E7C92E" w14:textId="1618A35D" w:rsidR="00550767" w:rsidRDefault="00550767" w:rsidP="005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FD17E" w14:textId="0D54BD25" w:rsidR="00550767" w:rsidRDefault="00550767" w:rsidP="005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8FD47" w14:textId="33492F30" w:rsidR="00550767" w:rsidRDefault="00550767" w:rsidP="005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4063A" w14:textId="448FA4FA" w:rsidR="00550767" w:rsidRDefault="00550767" w:rsidP="005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8F6B7" w14:textId="33DDB9E6" w:rsidR="00550767" w:rsidRDefault="00550767" w:rsidP="005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18A37" w14:textId="73903BC4" w:rsidR="00550767" w:rsidRDefault="00550767" w:rsidP="005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1BB98" w14:textId="7D96BDE9" w:rsidR="00550767" w:rsidRDefault="00550767" w:rsidP="005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0920D" w14:textId="7FEFC0AE" w:rsidR="00550767" w:rsidRDefault="00550767" w:rsidP="005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FC9C0" w14:textId="77AB8C02" w:rsidR="00550767" w:rsidRDefault="00550767" w:rsidP="005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730F3" w14:textId="798D9671" w:rsidR="00550767" w:rsidRDefault="00550767" w:rsidP="005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167C8" w14:textId="478751E0" w:rsidR="00550767" w:rsidRDefault="00550767" w:rsidP="005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CDFA2" w14:textId="5EFC1AD9" w:rsidR="00550767" w:rsidRDefault="00550767" w:rsidP="005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EDE3D" w14:textId="51C070BF" w:rsidR="00550767" w:rsidRDefault="00550767" w:rsidP="005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23E21" w14:textId="770663A8" w:rsidR="00550767" w:rsidRDefault="00550767" w:rsidP="005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A24E8" w14:textId="2AD6C24E" w:rsidR="00550767" w:rsidRDefault="00550767" w:rsidP="005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90501" w14:textId="0571A29A" w:rsidR="00550767" w:rsidRDefault="00550767" w:rsidP="005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79A00" w14:textId="4E5BEAB5" w:rsidR="00550767" w:rsidRDefault="00550767" w:rsidP="005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81392" w14:textId="74445F2C" w:rsidR="00550767" w:rsidRDefault="00550767" w:rsidP="005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401EF" w14:textId="77777777" w:rsidR="002F7BF0" w:rsidRDefault="002F7BF0" w:rsidP="005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4AC3A" w14:textId="44D02674" w:rsidR="00550767" w:rsidRDefault="00550767" w:rsidP="005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013E0" w14:textId="00E722CA" w:rsidR="00550767" w:rsidRDefault="00550767" w:rsidP="005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7487D" w14:textId="47DF428B" w:rsidR="00404E59" w:rsidRPr="00766309" w:rsidRDefault="00550767" w:rsidP="00052727">
            <w:pPr>
              <w:pStyle w:val="a4"/>
              <w:numPr>
                <w:ilvl w:val="0"/>
                <w:numId w:val="27"/>
              </w:numPr>
              <w:ind w:left="207" w:hanging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766309">
              <w:rPr>
                <w:rFonts w:ascii="Times New Roman" w:hAnsi="Times New Roman" w:cs="Times New Roman"/>
                <w:sz w:val="24"/>
                <w:szCs w:val="24"/>
              </w:rPr>
              <w:t xml:space="preserve"> Принято.</w:t>
            </w:r>
            <w:r w:rsidR="00404E59" w:rsidRPr="00766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309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404E59" w:rsidRPr="00766309">
              <w:rPr>
                <w:rFonts w:ascii="Times New Roman" w:hAnsi="Times New Roman" w:cs="Times New Roman"/>
                <w:sz w:val="24"/>
                <w:szCs w:val="24"/>
              </w:rPr>
              <w:t xml:space="preserve"> «Паспорт маркировки маршрута» удален из текста документа по </w:t>
            </w:r>
            <w:r w:rsidR="00404E59" w:rsidRPr="00766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стандартизации, поскольку данн</w:t>
            </w:r>
            <w:r w:rsidR="0076630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404E59" w:rsidRPr="00766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309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404E59" w:rsidRPr="00766309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 в нормативно-правовых актах и документах по стандартизации РК</w:t>
            </w:r>
            <w:r w:rsidR="00766309" w:rsidRPr="00766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720ED1" w14:textId="77777777" w:rsidR="00404E59" w:rsidRPr="00404E59" w:rsidRDefault="00404E59" w:rsidP="0040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672CA" w14:textId="77777777" w:rsidR="00404E59" w:rsidRPr="00404E59" w:rsidRDefault="00404E59" w:rsidP="0040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6D8E7" w14:textId="77777777" w:rsidR="00404E59" w:rsidRDefault="00404E59" w:rsidP="0040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3812E" w14:textId="77777777" w:rsidR="00404E59" w:rsidRPr="00404E59" w:rsidRDefault="00404E59" w:rsidP="0040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F20DC" w14:textId="77777777" w:rsidR="00404E59" w:rsidRDefault="00404E59" w:rsidP="0040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F0B4E" w14:textId="77777777" w:rsidR="00404E59" w:rsidRDefault="00404E59" w:rsidP="0040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3D424" w14:textId="5B25ECBA" w:rsidR="00766309" w:rsidRPr="00766309" w:rsidRDefault="00404E59" w:rsidP="00766309">
            <w:pPr>
              <w:pStyle w:val="a4"/>
              <w:numPr>
                <w:ilvl w:val="0"/>
                <w:numId w:val="27"/>
              </w:numPr>
              <w:ind w:left="207" w:hanging="1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309">
              <w:rPr>
                <w:rFonts w:ascii="Times New Roman" w:hAnsi="Times New Roman" w:cs="Times New Roman"/>
                <w:sz w:val="24"/>
                <w:szCs w:val="24"/>
              </w:rPr>
              <w:t xml:space="preserve">Принято. В </w:t>
            </w:r>
            <w:r w:rsidR="00766309" w:rsidRPr="00766309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7663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66309" w:rsidRPr="0076630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по стандартизации</w:t>
            </w:r>
            <w:r w:rsidR="00766309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предусмотрена указанная ссылка</w:t>
            </w:r>
            <w:r w:rsidR="00766309" w:rsidRPr="00766309">
              <w:rPr>
                <w:rFonts w:ascii="Times New Roman" w:hAnsi="Times New Roman" w:cs="Times New Roman"/>
                <w:sz w:val="24"/>
                <w:szCs w:val="24"/>
              </w:rPr>
              <w:t xml:space="preserve">, поскольку </w:t>
            </w:r>
            <w:r w:rsidR="00766309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766309" w:rsidRPr="00766309">
              <w:rPr>
                <w:rFonts w:ascii="Times New Roman" w:hAnsi="Times New Roman" w:cs="Times New Roman"/>
                <w:sz w:val="24"/>
                <w:szCs w:val="24"/>
              </w:rPr>
              <w:t xml:space="preserve"> «Паспорт маркировки маршрута» отсутствует в нормативно-правовых актах и документах по стандартизации РК.</w:t>
            </w:r>
          </w:p>
          <w:p w14:paraId="6C93EC5D" w14:textId="77777777" w:rsidR="00404E59" w:rsidRDefault="0014332E" w:rsidP="00404E59">
            <w:pPr>
              <w:pStyle w:val="a4"/>
              <w:numPr>
                <w:ilvl w:val="0"/>
                <w:numId w:val="27"/>
              </w:numPr>
              <w:ind w:left="207" w:hanging="1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 Поскольку понятие</w:t>
            </w:r>
            <w:r w:rsidRPr="00766309">
              <w:rPr>
                <w:rFonts w:ascii="Times New Roman" w:hAnsi="Times New Roman" w:cs="Times New Roman"/>
                <w:sz w:val="24"/>
                <w:szCs w:val="24"/>
              </w:rPr>
              <w:t xml:space="preserve"> «Паспорт маркировки маршрута»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удалено из проекта, то содержание Приложения В изменено.</w:t>
            </w:r>
          </w:p>
          <w:p w14:paraId="4F6940A3" w14:textId="77777777" w:rsidR="0014332E" w:rsidRDefault="003D1661" w:rsidP="00404E59">
            <w:pPr>
              <w:pStyle w:val="a4"/>
              <w:numPr>
                <w:ilvl w:val="0"/>
                <w:numId w:val="27"/>
              </w:numPr>
              <w:ind w:left="207" w:hanging="1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 </w:t>
            </w:r>
          </w:p>
          <w:p w14:paraId="27D3D4C1" w14:textId="77777777" w:rsidR="00D2465C" w:rsidRDefault="00D2465C" w:rsidP="00D24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01348" w14:textId="77777777" w:rsidR="00D2465C" w:rsidRDefault="00D2465C" w:rsidP="00D24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2487F" w14:textId="77777777" w:rsidR="00D2465C" w:rsidRDefault="00D2465C" w:rsidP="00D24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4B523" w14:textId="77777777" w:rsidR="00D2465C" w:rsidRDefault="00D2465C" w:rsidP="00D24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9CAF8" w14:textId="77777777" w:rsidR="00D2465C" w:rsidRDefault="00D2465C" w:rsidP="00D24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48583" w14:textId="77777777" w:rsidR="00D2465C" w:rsidRDefault="00D2465C" w:rsidP="00D2465C">
            <w:pPr>
              <w:pStyle w:val="a4"/>
              <w:numPr>
                <w:ilvl w:val="0"/>
                <w:numId w:val="27"/>
              </w:numPr>
              <w:ind w:left="207" w:hanging="1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</w:t>
            </w:r>
          </w:p>
          <w:p w14:paraId="1D6BCAFF" w14:textId="77777777" w:rsidR="004B5363" w:rsidRDefault="004B5363" w:rsidP="004B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3B551" w14:textId="77777777" w:rsidR="004B5363" w:rsidRDefault="004B5363" w:rsidP="004B5363">
            <w:pPr>
              <w:pStyle w:val="a4"/>
              <w:numPr>
                <w:ilvl w:val="0"/>
                <w:numId w:val="27"/>
              </w:numPr>
              <w:ind w:left="207" w:hanging="1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 Данные термины удалены из теста проекта документа по стандартизации.</w:t>
            </w:r>
          </w:p>
          <w:p w14:paraId="0E4465ED" w14:textId="77777777" w:rsidR="00920263" w:rsidRDefault="002E7DCB" w:rsidP="004B5363">
            <w:pPr>
              <w:pStyle w:val="a4"/>
              <w:numPr>
                <w:ilvl w:val="0"/>
                <w:numId w:val="27"/>
              </w:numPr>
              <w:ind w:left="207" w:hanging="1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</w:t>
            </w:r>
          </w:p>
          <w:p w14:paraId="5699C297" w14:textId="77777777" w:rsidR="00FB17BD" w:rsidRDefault="00FB17BD" w:rsidP="004B5363">
            <w:pPr>
              <w:pStyle w:val="a4"/>
              <w:numPr>
                <w:ilvl w:val="0"/>
                <w:numId w:val="27"/>
              </w:numPr>
              <w:ind w:left="207" w:hanging="1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Принято. С учетом </w:t>
            </w:r>
            <w:proofErr w:type="spellStart"/>
            <w:r w:rsidR="00E67CE6">
              <w:rPr>
                <w:rFonts w:ascii="Times New Roman" w:hAnsi="Times New Roman" w:cs="Times New Roman"/>
                <w:sz w:val="24"/>
                <w:szCs w:val="24"/>
              </w:rPr>
              <w:t>корректи</w:t>
            </w:r>
            <w:proofErr w:type="spellEnd"/>
            <w:r w:rsidR="00E67CE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="00E67CE6">
              <w:rPr>
                <w:rFonts w:ascii="Times New Roman" w:hAnsi="Times New Roman" w:cs="Times New Roman"/>
                <w:sz w:val="24"/>
                <w:szCs w:val="24"/>
              </w:rPr>
              <w:t>ровки</w:t>
            </w:r>
            <w:proofErr w:type="spellEnd"/>
            <w:r w:rsidR="00E67CE6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применения по -</w:t>
            </w:r>
            <w:proofErr w:type="spellStart"/>
            <w:r w:rsidR="00E67CE6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  <w:proofErr w:type="spellEnd"/>
            <w:r w:rsidR="00E67CE6">
              <w:rPr>
                <w:rFonts w:ascii="Times New Roman" w:hAnsi="Times New Roman" w:cs="Times New Roman"/>
                <w:sz w:val="24"/>
                <w:szCs w:val="24"/>
              </w:rPr>
              <w:t>/требования раздела 4 были использованы в рамках данного проекта.</w:t>
            </w:r>
          </w:p>
          <w:p w14:paraId="0B40340C" w14:textId="77777777" w:rsidR="008C6808" w:rsidRDefault="008C6808" w:rsidP="004B5363">
            <w:pPr>
              <w:pStyle w:val="a4"/>
              <w:numPr>
                <w:ilvl w:val="0"/>
                <w:numId w:val="27"/>
              </w:numPr>
              <w:ind w:left="207" w:hanging="1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 </w:t>
            </w:r>
            <w:r w:rsidRPr="008C6808">
              <w:rPr>
                <w:rFonts w:ascii="Times New Roman" w:hAnsi="Times New Roman" w:cs="Times New Roman"/>
                <w:sz w:val="24"/>
                <w:szCs w:val="24"/>
              </w:rPr>
              <w:t>Экспедиционное обследование туристской тропы осуществляется по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8C6808">
              <w:rPr>
                <w:rFonts w:ascii="Times New Roman" w:hAnsi="Times New Roman" w:cs="Times New Roman"/>
                <w:sz w:val="24"/>
                <w:szCs w:val="24"/>
              </w:rPr>
              <w:t>осуществления туристской и рекреационной деятельности в государственных национальных природных парках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6808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680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C6808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Министра экологии, геологии и природных ресурсов Республики Казахстан от 5 марта 2022 года № 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808">
              <w:rPr>
                <w:rFonts w:ascii="Times New Roman" w:hAnsi="Times New Roman" w:cs="Times New Roman"/>
                <w:sz w:val="24"/>
                <w:szCs w:val="24"/>
              </w:rPr>
              <w:t xml:space="preserve">и СТ РК 1198.  </w:t>
            </w:r>
          </w:p>
          <w:p w14:paraId="72499736" w14:textId="77777777" w:rsidR="007417A2" w:rsidRDefault="007417A2" w:rsidP="004B5363">
            <w:pPr>
              <w:pStyle w:val="a4"/>
              <w:numPr>
                <w:ilvl w:val="0"/>
                <w:numId w:val="27"/>
              </w:numPr>
              <w:ind w:left="207" w:hanging="1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</w:t>
            </w:r>
          </w:p>
          <w:p w14:paraId="16344994" w14:textId="4109174C" w:rsidR="002374BB" w:rsidRDefault="002374BB" w:rsidP="004B5363">
            <w:pPr>
              <w:pStyle w:val="a4"/>
              <w:numPr>
                <w:ilvl w:val="0"/>
                <w:numId w:val="27"/>
              </w:numPr>
              <w:ind w:left="207" w:hanging="1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</w:t>
            </w:r>
          </w:p>
          <w:p w14:paraId="14CF8678" w14:textId="578D86AF" w:rsidR="00CD3A4D" w:rsidRDefault="00CD3A4D" w:rsidP="00CD3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4C59B" w14:textId="79CDC9EF" w:rsidR="00CD3A4D" w:rsidRDefault="00CD3A4D" w:rsidP="00CD3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8D520" w14:textId="41A51DD8" w:rsidR="00CD3A4D" w:rsidRDefault="00CD3A4D" w:rsidP="00CD3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6AC8D" w14:textId="41C68932" w:rsidR="00CD3A4D" w:rsidRDefault="00CD3A4D" w:rsidP="00CD3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C49E0" w14:textId="5E9ADA42" w:rsidR="00CD3A4D" w:rsidRDefault="00CD3A4D" w:rsidP="00CD3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4058B" w14:textId="582E19CA" w:rsidR="00CD3A4D" w:rsidRDefault="00CD3A4D" w:rsidP="00CD3A4D">
            <w:pPr>
              <w:pStyle w:val="a4"/>
              <w:numPr>
                <w:ilvl w:val="0"/>
                <w:numId w:val="27"/>
              </w:numPr>
              <w:ind w:left="207" w:hanging="1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Принято. Удалено, так данная система индексации отсутствуют на территории РК.</w:t>
            </w:r>
          </w:p>
          <w:p w14:paraId="7BA03904" w14:textId="0590E700" w:rsidR="00CD3A4D" w:rsidRDefault="00CD3A4D" w:rsidP="00CD3A4D">
            <w:pPr>
              <w:pStyle w:val="a4"/>
              <w:numPr>
                <w:ilvl w:val="0"/>
                <w:numId w:val="27"/>
              </w:numPr>
              <w:ind w:left="207" w:hanging="1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 НПА, устанавливающие требования к </w:t>
            </w:r>
            <w:r w:rsidRPr="00CD3A4D">
              <w:rPr>
                <w:rFonts w:ascii="Times New Roman" w:hAnsi="Times New Roman" w:cs="Times New Roman"/>
                <w:sz w:val="24"/>
                <w:szCs w:val="24"/>
              </w:rPr>
              <w:t>Единая система индексации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3A4D">
              <w:rPr>
                <w:rFonts w:ascii="Times New Roman" w:hAnsi="Times New Roman" w:cs="Times New Roman"/>
                <w:sz w:val="24"/>
                <w:szCs w:val="24"/>
              </w:rPr>
              <w:t>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3A4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и межрегиональных маршрутов на всей территории Казахстана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Pr="00CD3A4D">
              <w:rPr>
                <w:rFonts w:ascii="Times New Roman" w:hAnsi="Times New Roman" w:cs="Times New Roman"/>
                <w:sz w:val="24"/>
                <w:szCs w:val="24"/>
              </w:rPr>
              <w:t>Национальн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CD3A4D"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 </w:t>
            </w:r>
            <w:r w:rsidR="00E121A9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  <w:p w14:paraId="22FAA346" w14:textId="09A48BEB" w:rsidR="00F3463D" w:rsidRDefault="00F3463D" w:rsidP="00F3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87863" w14:textId="5B627878" w:rsidR="00F3463D" w:rsidRDefault="00F3463D" w:rsidP="00F3463D">
            <w:pPr>
              <w:pStyle w:val="a4"/>
              <w:numPr>
                <w:ilvl w:val="0"/>
                <w:numId w:val="27"/>
              </w:numPr>
              <w:ind w:left="207" w:hanging="1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Принято.  </w:t>
            </w:r>
          </w:p>
          <w:p w14:paraId="6BB48735" w14:textId="3A15CE40" w:rsidR="00F3463D" w:rsidRDefault="00F3463D" w:rsidP="00F3463D">
            <w:pPr>
              <w:pStyle w:val="a4"/>
              <w:numPr>
                <w:ilvl w:val="0"/>
                <w:numId w:val="27"/>
              </w:numPr>
              <w:ind w:left="207" w:hanging="1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</w:t>
            </w:r>
            <w:r w:rsidR="0036144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пункт</w:t>
            </w:r>
            <w:r w:rsidR="005864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61445">
              <w:rPr>
                <w:rFonts w:ascii="Times New Roman" w:hAnsi="Times New Roman" w:cs="Times New Roman"/>
                <w:sz w:val="24"/>
                <w:szCs w:val="24"/>
              </w:rPr>
              <w:t xml:space="preserve"> 5.2.2</w:t>
            </w:r>
            <w:r w:rsidR="005864E8">
              <w:rPr>
                <w:rFonts w:ascii="Times New Roman" w:hAnsi="Times New Roman" w:cs="Times New Roman"/>
                <w:sz w:val="24"/>
                <w:szCs w:val="24"/>
              </w:rPr>
              <w:t xml:space="preserve"> изменены</w:t>
            </w:r>
            <w:r w:rsidR="003614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64E8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361445">
              <w:rPr>
                <w:rFonts w:ascii="Times New Roman" w:hAnsi="Times New Roman" w:cs="Times New Roman"/>
                <w:sz w:val="24"/>
                <w:szCs w:val="24"/>
              </w:rPr>
              <w:t>5.2.3.</w:t>
            </w:r>
            <w:r w:rsidR="005864E8">
              <w:rPr>
                <w:rFonts w:ascii="Times New Roman" w:hAnsi="Times New Roman" w:cs="Times New Roman"/>
                <w:sz w:val="24"/>
                <w:szCs w:val="24"/>
              </w:rPr>
              <w:t xml:space="preserve"> – удален.</w:t>
            </w:r>
          </w:p>
          <w:p w14:paraId="71964C42" w14:textId="6813D72F" w:rsidR="008B61B8" w:rsidRDefault="008B61B8" w:rsidP="00F3463D">
            <w:pPr>
              <w:pStyle w:val="a4"/>
              <w:numPr>
                <w:ilvl w:val="0"/>
                <w:numId w:val="27"/>
              </w:numPr>
              <w:ind w:left="207" w:hanging="1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1B8">
              <w:rPr>
                <w:rFonts w:ascii="Times New Roman" w:hAnsi="Times New Roman" w:cs="Times New Roman"/>
                <w:sz w:val="24"/>
                <w:szCs w:val="24"/>
              </w:rPr>
              <w:t>Нумерация троп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сквозная и осуществляется в рамках одной зоны отдыха, национального парка и т.д.</w:t>
            </w:r>
          </w:p>
          <w:p w14:paraId="5C331E55" w14:textId="4B767D95" w:rsidR="00B51B40" w:rsidRPr="00F3463D" w:rsidRDefault="00B51B40" w:rsidP="00F3463D">
            <w:pPr>
              <w:pStyle w:val="a4"/>
              <w:numPr>
                <w:ilvl w:val="0"/>
                <w:numId w:val="27"/>
              </w:numPr>
              <w:ind w:left="207" w:hanging="1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 Используется единый термин туристская тропа.</w:t>
            </w:r>
          </w:p>
          <w:p w14:paraId="4687683F" w14:textId="77777777" w:rsidR="00CD3A4D" w:rsidRDefault="0048255F" w:rsidP="007949E6">
            <w:pPr>
              <w:pStyle w:val="a4"/>
              <w:numPr>
                <w:ilvl w:val="0"/>
                <w:numId w:val="27"/>
              </w:numPr>
              <w:ind w:left="65" w:hanging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Принято. Текст изменен.</w:t>
            </w:r>
          </w:p>
          <w:p w14:paraId="1B5437F6" w14:textId="77777777" w:rsidR="0051399C" w:rsidRDefault="0051399C" w:rsidP="007949E6">
            <w:pPr>
              <w:pStyle w:val="a4"/>
              <w:numPr>
                <w:ilvl w:val="0"/>
                <w:numId w:val="27"/>
              </w:numPr>
              <w:ind w:left="65" w:hanging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 Текст изменен.</w:t>
            </w:r>
          </w:p>
          <w:p w14:paraId="06C83431" w14:textId="77777777" w:rsidR="00DB7A92" w:rsidRDefault="00DB7A92" w:rsidP="00DB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156CD" w14:textId="77777777" w:rsidR="00DB7A92" w:rsidRDefault="00DB7A92" w:rsidP="007949E6">
            <w:pPr>
              <w:pStyle w:val="a4"/>
              <w:numPr>
                <w:ilvl w:val="0"/>
                <w:numId w:val="27"/>
              </w:numPr>
              <w:ind w:left="65" w:hanging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 Текст изменен.</w:t>
            </w:r>
          </w:p>
          <w:p w14:paraId="7E502E31" w14:textId="77777777" w:rsidR="003733D8" w:rsidRDefault="003733D8" w:rsidP="007949E6">
            <w:pPr>
              <w:pStyle w:val="a4"/>
              <w:numPr>
                <w:ilvl w:val="0"/>
                <w:numId w:val="27"/>
              </w:numPr>
              <w:ind w:left="65" w:hanging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 Текст изменен.</w:t>
            </w:r>
          </w:p>
          <w:p w14:paraId="05ABDA98" w14:textId="77777777" w:rsidR="006C58F3" w:rsidRDefault="006C58F3" w:rsidP="007949E6">
            <w:pPr>
              <w:pStyle w:val="a4"/>
              <w:numPr>
                <w:ilvl w:val="0"/>
                <w:numId w:val="27"/>
              </w:numPr>
              <w:ind w:left="65" w:hanging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 Текст изменен.</w:t>
            </w:r>
          </w:p>
          <w:p w14:paraId="49F02D25" w14:textId="77777777" w:rsidR="002B6EE5" w:rsidRDefault="002B6EE5" w:rsidP="002B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04068" w14:textId="77777777" w:rsidR="002B6EE5" w:rsidRDefault="002B6EE5" w:rsidP="002B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83840" w14:textId="77777777" w:rsidR="002B6EE5" w:rsidRDefault="002B6EE5" w:rsidP="007949E6">
            <w:pPr>
              <w:pStyle w:val="a4"/>
              <w:numPr>
                <w:ilvl w:val="0"/>
                <w:numId w:val="27"/>
              </w:numPr>
              <w:ind w:left="65" w:hanging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 Текст изменен.</w:t>
            </w:r>
          </w:p>
          <w:p w14:paraId="29AA8F64" w14:textId="77777777" w:rsidR="006A02D6" w:rsidRDefault="006A02D6" w:rsidP="006A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33FF5" w14:textId="77777777" w:rsidR="006A02D6" w:rsidRDefault="006A02D6" w:rsidP="006A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56C55" w14:textId="77777777" w:rsidR="006A02D6" w:rsidRDefault="006A02D6" w:rsidP="006A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0F1F0" w14:textId="77777777" w:rsidR="006A02D6" w:rsidRDefault="006A02D6" w:rsidP="006A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75601" w14:textId="77777777" w:rsidR="006A02D6" w:rsidRDefault="006A02D6" w:rsidP="006A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168CB" w14:textId="278F419B" w:rsidR="006A02D6" w:rsidRDefault="006A02D6" w:rsidP="006A02D6">
            <w:pPr>
              <w:pStyle w:val="a4"/>
              <w:numPr>
                <w:ilvl w:val="0"/>
                <w:numId w:val="27"/>
              </w:num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 Данные требования </w:t>
            </w:r>
            <w:r w:rsidR="00C70009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 самих рекомендациях по стандартизации, так и ссылочных документах по стандартизации и НПА РК.</w:t>
            </w:r>
          </w:p>
          <w:p w14:paraId="78E7E773" w14:textId="77777777" w:rsidR="003C4440" w:rsidRDefault="003C4440" w:rsidP="003C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49B2C" w14:textId="77777777" w:rsidR="003C4440" w:rsidRDefault="003C4440" w:rsidP="003C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90916" w14:textId="77777777" w:rsidR="003C4440" w:rsidRDefault="003C4440" w:rsidP="003C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97F42" w14:textId="77777777" w:rsidR="003C4440" w:rsidRDefault="003C4440" w:rsidP="003C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39725" w14:textId="77777777" w:rsidR="003C4440" w:rsidRDefault="003C4440" w:rsidP="003C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484B2" w14:textId="77777777" w:rsidR="003C4440" w:rsidRDefault="003C4440" w:rsidP="003C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DBCF0" w14:textId="77777777" w:rsidR="003C4440" w:rsidRDefault="003C4440" w:rsidP="003C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3C13A" w14:textId="77777777" w:rsidR="003C4440" w:rsidRDefault="003C4440" w:rsidP="003C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4379C" w14:textId="77777777" w:rsidR="003C4440" w:rsidRDefault="003C4440" w:rsidP="003C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2119B" w14:textId="77777777" w:rsidR="003C4440" w:rsidRDefault="003C4440" w:rsidP="003C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7957F" w14:textId="77777777" w:rsidR="003C4440" w:rsidRDefault="003C4440" w:rsidP="003C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FBE49" w14:textId="77777777" w:rsidR="003C4440" w:rsidRDefault="003C4440" w:rsidP="003C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84F4F" w14:textId="77777777" w:rsidR="003C4440" w:rsidRDefault="003C4440" w:rsidP="003C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4749F" w14:textId="77777777" w:rsidR="003C4440" w:rsidRDefault="003C4440" w:rsidP="003C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63C60" w14:textId="77777777" w:rsidR="003C4440" w:rsidRDefault="003C4440" w:rsidP="003C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D463A" w14:textId="77777777" w:rsidR="003C4440" w:rsidRDefault="003C4440" w:rsidP="003C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C6CA1" w14:textId="77777777" w:rsidR="003C4440" w:rsidRDefault="003C4440" w:rsidP="003C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F3A08" w14:textId="77777777" w:rsidR="003C4440" w:rsidRDefault="003C4440" w:rsidP="003C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15E4C" w14:textId="77777777" w:rsidR="003C4440" w:rsidRDefault="003C4440" w:rsidP="003C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E41CB" w14:textId="77777777" w:rsidR="003C4440" w:rsidRDefault="003C4440" w:rsidP="003C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9175E" w14:textId="77777777" w:rsidR="003C4440" w:rsidRDefault="003C4440" w:rsidP="003C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92D8F" w14:textId="77777777" w:rsidR="003C4440" w:rsidRDefault="003C4440" w:rsidP="003C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D1F51" w14:textId="77777777" w:rsidR="003C4440" w:rsidRDefault="003C4440" w:rsidP="003C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036F0" w14:textId="77777777" w:rsidR="003C4440" w:rsidRDefault="003C4440" w:rsidP="003C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CCCAF" w14:textId="77777777" w:rsidR="003C4440" w:rsidRDefault="003C4440" w:rsidP="003C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8D5D5" w14:textId="77777777" w:rsidR="003C4440" w:rsidRDefault="003C4440" w:rsidP="003C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10836" w14:textId="77777777" w:rsidR="003C4440" w:rsidRDefault="003C4440" w:rsidP="003C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9164B" w14:textId="77777777" w:rsidR="003C4440" w:rsidRDefault="003C4440" w:rsidP="003C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2A7BC" w14:textId="77777777" w:rsidR="003C4440" w:rsidRDefault="003C4440" w:rsidP="003C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8D278" w14:textId="77777777" w:rsidR="003C4440" w:rsidRDefault="003C4440" w:rsidP="003C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2F83C" w14:textId="77777777" w:rsidR="003C4440" w:rsidRDefault="003C4440" w:rsidP="003C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80CA9" w14:textId="77777777" w:rsidR="003C4440" w:rsidRDefault="003C4440" w:rsidP="003C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A67CF" w14:textId="77777777" w:rsidR="003C4440" w:rsidRDefault="003C4440" w:rsidP="003C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46946" w14:textId="77777777" w:rsidR="003C4440" w:rsidRDefault="003C4440" w:rsidP="003C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A2F90" w14:textId="77777777" w:rsidR="003C4440" w:rsidRDefault="003C4440" w:rsidP="003C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41923" w14:textId="77777777" w:rsidR="003C4440" w:rsidRDefault="003C4440" w:rsidP="003C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38B08" w14:textId="77777777" w:rsidR="003C4440" w:rsidRDefault="003C4440" w:rsidP="003C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A865C" w14:textId="77777777" w:rsidR="003C4440" w:rsidRDefault="003C4440" w:rsidP="003C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58D6A" w14:textId="77777777" w:rsidR="003C4440" w:rsidRDefault="003C4440" w:rsidP="003C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68304" w14:textId="77777777" w:rsidR="003C4440" w:rsidRDefault="003C4440" w:rsidP="003C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1A9AE" w14:textId="77777777" w:rsidR="003C4440" w:rsidRDefault="003C4440" w:rsidP="003C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B926B" w14:textId="77777777" w:rsidR="003C4440" w:rsidRDefault="003C4440" w:rsidP="003C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63ED1" w14:textId="77777777" w:rsidR="003C4440" w:rsidRDefault="003C4440" w:rsidP="003C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F1B4F" w14:textId="7CC863E1" w:rsidR="003C4440" w:rsidRDefault="003C4440" w:rsidP="00E357A7">
            <w:pPr>
              <w:pStyle w:val="a4"/>
              <w:numPr>
                <w:ilvl w:val="0"/>
                <w:numId w:val="27"/>
              </w:numPr>
              <w:ind w:left="207" w:hanging="1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Принято.</w:t>
            </w:r>
          </w:p>
          <w:p w14:paraId="2EAC9DC9" w14:textId="6F459038" w:rsidR="00E357A7" w:rsidRDefault="00E357A7" w:rsidP="00E35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AB718" w14:textId="3A8867C9" w:rsidR="00E357A7" w:rsidRPr="00E357A7" w:rsidRDefault="00E357A7" w:rsidP="00E357A7">
            <w:pPr>
              <w:pStyle w:val="a4"/>
              <w:numPr>
                <w:ilvl w:val="0"/>
                <w:numId w:val="27"/>
              </w:numPr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 Так как в НПА РК и документах по стандартизации отсутствуют ссылки на образец паспорта маркировки маршрута, то данный документ исключен из рекомендаций по стандартизации.</w:t>
            </w:r>
          </w:p>
          <w:p w14:paraId="1AB9041E" w14:textId="06577869" w:rsidR="003C4440" w:rsidRDefault="00A64F58" w:rsidP="007949E6">
            <w:pPr>
              <w:pStyle w:val="a4"/>
              <w:numPr>
                <w:ilvl w:val="0"/>
                <w:numId w:val="27"/>
              </w:numPr>
              <w:ind w:left="65" w:hanging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Принято. Пункт </w:t>
            </w:r>
            <w:r w:rsidRPr="00A64F58">
              <w:rPr>
                <w:rFonts w:ascii="Times New Roman" w:hAnsi="Times New Roman" w:cs="Times New Roman"/>
                <w:sz w:val="24"/>
                <w:szCs w:val="24"/>
              </w:rPr>
              <w:t>7.2.1.34 Контрольное прохождение тропы необходимо выполнять с целью проверки безопасности и достаточности инфраструктурной, информационной оснащенности на соответствие требованиям [1]-[4], [6], СТ РК 1198, СТ РК 2149, СТ РК 2993, СТ РК 3681, СТ РК ISO 7001, ГОСТ 28681.1, ГОСТ 32611, ГОСТ 32612</w:t>
            </w:r>
          </w:p>
          <w:p w14:paraId="64B3145B" w14:textId="3A3FCD9F" w:rsidR="009A7E7C" w:rsidRDefault="009A7E7C" w:rsidP="006E5ED1">
            <w:pPr>
              <w:pStyle w:val="a4"/>
              <w:numPr>
                <w:ilvl w:val="0"/>
                <w:numId w:val="27"/>
              </w:numPr>
              <w:ind w:left="65" w:hanging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 Паспорт маркировки маршрута исключен из текста документа.</w:t>
            </w:r>
          </w:p>
          <w:p w14:paraId="3CC02554" w14:textId="2E1085C0" w:rsidR="00FF0871" w:rsidRPr="00896DE9" w:rsidRDefault="00FF0871" w:rsidP="006E5ED1">
            <w:pPr>
              <w:pStyle w:val="a4"/>
              <w:numPr>
                <w:ilvl w:val="0"/>
                <w:numId w:val="27"/>
              </w:numPr>
              <w:ind w:left="65"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6DE9">
              <w:rPr>
                <w:rFonts w:ascii="Times New Roman" w:hAnsi="Times New Roman" w:cs="Times New Roman"/>
                <w:sz w:val="24"/>
                <w:szCs w:val="24"/>
              </w:rPr>
              <w:t xml:space="preserve"> Принято. В тексте проекта рекомендаций по стандартизации дана ссылка на Правила создания экскурсионных троп и маршрутов для проведения регулируемого экологического туризма в государственных природных заповедниках на специально выделенных участках, не включающих особо ценные экологические системы и объекты</w:t>
            </w:r>
            <w:r w:rsidR="00896DE9" w:rsidRPr="00896D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96DE9">
              <w:rPr>
                <w:rFonts w:ascii="Times New Roman" w:hAnsi="Times New Roman" w:cs="Times New Roman"/>
                <w:sz w:val="24"/>
                <w:szCs w:val="24"/>
              </w:rPr>
              <w:t>Утвержденные п</w:t>
            </w:r>
            <w:r w:rsidRPr="00896DE9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="00896DE9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896DE9">
              <w:rPr>
                <w:rFonts w:ascii="Times New Roman" w:hAnsi="Times New Roman" w:cs="Times New Roman"/>
                <w:sz w:val="24"/>
                <w:szCs w:val="24"/>
              </w:rPr>
              <w:t xml:space="preserve">и.о. Министра сельского хозяйства Республики </w:t>
            </w:r>
            <w:r w:rsidRPr="00896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Казахстан от 1 сентября  2010 года № 559. Зарегистрирован в Министерстве юстиции Республики Казахстан 24 сентября 2010 года № 6509</w:t>
            </w:r>
            <w:r w:rsidR="00896D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0121F1D" w14:textId="77777777" w:rsidR="003C4440" w:rsidRDefault="003C4440" w:rsidP="003C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45309" w14:textId="404B229B" w:rsidR="003C4440" w:rsidRPr="00986A0A" w:rsidRDefault="00986A0A" w:rsidP="00986A0A">
            <w:pPr>
              <w:pStyle w:val="a4"/>
              <w:numPr>
                <w:ilvl w:val="0"/>
                <w:numId w:val="27"/>
              </w:numPr>
              <w:ind w:left="0" w:hanging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CCD">
              <w:rPr>
                <w:rFonts w:ascii="Times New Roman" w:hAnsi="Times New Roman" w:cs="Times New Roman"/>
                <w:sz w:val="24"/>
                <w:szCs w:val="24"/>
              </w:rPr>
              <w:t xml:space="preserve">Принято.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Поскольку Паспорт маркировки маршрута исключен из текста документа, эти нормы в рамках данного паспорта стали не актуальными.</w:t>
            </w:r>
          </w:p>
          <w:p w14:paraId="2B4B183F" w14:textId="5971DC05" w:rsidR="003C4440" w:rsidRPr="00304F76" w:rsidRDefault="00304F76" w:rsidP="00304F76">
            <w:pPr>
              <w:pStyle w:val="a4"/>
              <w:numPr>
                <w:ilvl w:val="0"/>
                <w:numId w:val="27"/>
              </w:numPr>
              <w:ind w:left="65" w:hanging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</w:t>
            </w:r>
          </w:p>
          <w:p w14:paraId="5BB326FC" w14:textId="77777777" w:rsidR="003C4440" w:rsidRDefault="003C4440" w:rsidP="003C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B17A6" w14:textId="77777777" w:rsidR="00057B74" w:rsidRDefault="00057B74" w:rsidP="004538DC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</w:t>
            </w:r>
          </w:p>
          <w:p w14:paraId="1496FC45" w14:textId="77777777" w:rsidR="00C41FE0" w:rsidRPr="00C41FE0" w:rsidRDefault="00C41FE0" w:rsidP="00C41F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5CFCA" w14:textId="77777777" w:rsidR="00C41FE0" w:rsidRDefault="00C41FE0" w:rsidP="004538DC">
            <w:pPr>
              <w:pStyle w:val="a4"/>
              <w:numPr>
                <w:ilvl w:val="0"/>
                <w:numId w:val="27"/>
              </w:numPr>
              <w:ind w:left="65" w:hanging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</w:t>
            </w:r>
          </w:p>
          <w:p w14:paraId="44C3DAB9" w14:textId="77777777" w:rsidR="00E76479" w:rsidRDefault="00E76479" w:rsidP="004538DC">
            <w:pPr>
              <w:pStyle w:val="a4"/>
              <w:numPr>
                <w:ilvl w:val="0"/>
                <w:numId w:val="27"/>
              </w:numPr>
              <w:ind w:left="65" w:hanging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</w:t>
            </w:r>
          </w:p>
          <w:p w14:paraId="77CE21FE" w14:textId="77777777" w:rsidR="00C830DA" w:rsidRDefault="00C830DA" w:rsidP="004538DC">
            <w:pPr>
              <w:pStyle w:val="a4"/>
              <w:numPr>
                <w:ilvl w:val="0"/>
                <w:numId w:val="27"/>
              </w:numPr>
              <w:ind w:left="65" w:hanging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</w:t>
            </w:r>
          </w:p>
          <w:p w14:paraId="08C056EA" w14:textId="77777777" w:rsidR="004538DC" w:rsidRDefault="004538DC" w:rsidP="0045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86A50" w14:textId="77777777" w:rsidR="004538DC" w:rsidRDefault="004538DC" w:rsidP="004538DC">
            <w:pPr>
              <w:pStyle w:val="a4"/>
              <w:numPr>
                <w:ilvl w:val="0"/>
                <w:numId w:val="27"/>
              </w:numPr>
              <w:ind w:left="65" w:hanging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</w:t>
            </w:r>
          </w:p>
          <w:p w14:paraId="18F369FD" w14:textId="77777777" w:rsidR="0047042F" w:rsidRPr="0047042F" w:rsidRDefault="0047042F" w:rsidP="004704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23944" w14:textId="77777777" w:rsidR="0047042F" w:rsidRDefault="0047042F" w:rsidP="00470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88E8E" w14:textId="77777777" w:rsidR="0047042F" w:rsidRDefault="0047042F" w:rsidP="0047042F">
            <w:pPr>
              <w:pStyle w:val="a4"/>
              <w:numPr>
                <w:ilvl w:val="0"/>
                <w:numId w:val="27"/>
              </w:numPr>
              <w:ind w:left="65" w:hanging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 Данная информация исключена из текста документа по стандартизации.</w:t>
            </w:r>
          </w:p>
          <w:p w14:paraId="5A4C412B" w14:textId="77777777" w:rsidR="00B12D40" w:rsidRDefault="00B12D40" w:rsidP="00B12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B3261" w14:textId="77777777" w:rsidR="00B12D40" w:rsidRDefault="00B12D40" w:rsidP="00B12D40">
            <w:pPr>
              <w:pStyle w:val="a4"/>
              <w:numPr>
                <w:ilvl w:val="0"/>
                <w:numId w:val="27"/>
              </w:numPr>
              <w:ind w:left="65" w:hanging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</w:t>
            </w:r>
          </w:p>
          <w:p w14:paraId="4F83BAA6" w14:textId="278788EC" w:rsidR="00B81C88" w:rsidRDefault="00B81C88" w:rsidP="00B12D40">
            <w:pPr>
              <w:pStyle w:val="a4"/>
              <w:numPr>
                <w:ilvl w:val="0"/>
                <w:numId w:val="27"/>
              </w:numPr>
              <w:ind w:left="65" w:hanging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принято. Содержание приложения В прежней редакции документа по стандартизации изменено на другое</w:t>
            </w:r>
            <w:r w:rsidR="006E5ED1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изменением структуры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8C3E6A" w14:textId="10433E4E" w:rsidR="00B81C88" w:rsidRDefault="00B81C88" w:rsidP="00B81C88">
            <w:pPr>
              <w:pStyle w:val="a4"/>
              <w:numPr>
                <w:ilvl w:val="0"/>
                <w:numId w:val="27"/>
              </w:numPr>
              <w:ind w:left="65" w:hanging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принято. Содержание приложения В прежней редакции документа по стандартизации изменено на другое.</w:t>
            </w:r>
          </w:p>
          <w:p w14:paraId="787E25F8" w14:textId="5B480022" w:rsidR="00B81C88" w:rsidRDefault="00B81C88" w:rsidP="00B12D40">
            <w:pPr>
              <w:pStyle w:val="a4"/>
              <w:numPr>
                <w:ilvl w:val="0"/>
                <w:numId w:val="27"/>
              </w:numPr>
              <w:ind w:left="65" w:hanging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Принято.</w:t>
            </w:r>
          </w:p>
          <w:p w14:paraId="7439F1AA" w14:textId="33D4ED16" w:rsidR="0032687D" w:rsidRDefault="0032687D" w:rsidP="00B12D40">
            <w:pPr>
              <w:pStyle w:val="a4"/>
              <w:numPr>
                <w:ilvl w:val="0"/>
                <w:numId w:val="27"/>
              </w:numPr>
              <w:ind w:left="65" w:hanging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14:paraId="0A9825E3" w14:textId="010B83E5" w:rsidR="0032687D" w:rsidRDefault="0032687D" w:rsidP="0032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F8FE8" w14:textId="3E4175DB" w:rsidR="0032687D" w:rsidRPr="0032687D" w:rsidRDefault="0032687D" w:rsidP="0032687D">
            <w:pPr>
              <w:pStyle w:val="a4"/>
              <w:numPr>
                <w:ilvl w:val="0"/>
                <w:numId w:val="27"/>
              </w:numPr>
              <w:ind w:left="65" w:hanging="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14:paraId="70532414" w14:textId="775F2D5E" w:rsidR="0032687D" w:rsidRPr="0032687D" w:rsidRDefault="0032687D" w:rsidP="0032687D">
            <w:pPr>
              <w:pStyle w:val="a4"/>
              <w:numPr>
                <w:ilvl w:val="0"/>
                <w:numId w:val="27"/>
              </w:numPr>
              <w:ind w:left="65" w:hanging="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14:paraId="4C693384" w14:textId="77777777" w:rsidR="0032687D" w:rsidRDefault="0032687D" w:rsidP="0032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B6400" w14:textId="77777777" w:rsidR="0032687D" w:rsidRDefault="0032687D" w:rsidP="0032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D4700" w14:textId="7AEA299D" w:rsidR="0032687D" w:rsidRPr="0032687D" w:rsidRDefault="0032687D" w:rsidP="0032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134" w:rsidRPr="004F44E6" w14:paraId="50835DB8" w14:textId="77777777" w:rsidTr="001549B1">
        <w:tc>
          <w:tcPr>
            <w:tcW w:w="817" w:type="dxa"/>
          </w:tcPr>
          <w:p w14:paraId="703F0CAA" w14:textId="77777777" w:rsidR="00C42134" w:rsidRDefault="00C42134" w:rsidP="00541E1A">
            <w:pPr>
              <w:ind w:left="-110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DD5BE82" w14:textId="6DD38BE0" w:rsidR="00C42134" w:rsidRDefault="00C42134" w:rsidP="0089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7371" w:type="dxa"/>
          </w:tcPr>
          <w:p w14:paraId="077ACDAE" w14:textId="77777777" w:rsidR="00C42134" w:rsidRDefault="00C67B9D" w:rsidP="00C67B9D">
            <w:pPr>
              <w:pStyle w:val="a4"/>
              <w:numPr>
                <w:ilvl w:val="0"/>
                <w:numId w:val="27"/>
              </w:numPr>
              <w:ind w:left="64" w:hanging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пункте «техническое обоснование разработки проекта документа по стандартизации» необходимо привести следующую информацию:</w:t>
            </w:r>
          </w:p>
          <w:p w14:paraId="4BFA58AB" w14:textId="31A50FF7" w:rsidR="00C67B9D" w:rsidRPr="00C67B9D" w:rsidRDefault="00C67B9D" w:rsidP="00C67B9D">
            <w:pPr>
              <w:pStyle w:val="a4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наличии или отсутствии действующих нормативных документов по стандартизации с аналогичным объектом стандартизации (В случае наличия НД необходимо будет привести сравнительный анализ в табличной форме на сличение требований в целях исключения дублирования норм)</w:t>
            </w:r>
          </w:p>
        </w:tc>
        <w:tc>
          <w:tcPr>
            <w:tcW w:w="3792" w:type="dxa"/>
          </w:tcPr>
          <w:p w14:paraId="5E2870FC" w14:textId="5E6C8B65" w:rsidR="00C42134" w:rsidRPr="001826D7" w:rsidRDefault="00B7745C" w:rsidP="0089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 Принято. В пункте «</w:t>
            </w:r>
            <w:r w:rsidRPr="00B7745C">
              <w:rPr>
                <w:rFonts w:ascii="Times New Roman" w:hAnsi="Times New Roman" w:cs="Times New Roman"/>
                <w:sz w:val="24"/>
                <w:szCs w:val="24"/>
              </w:rPr>
              <w:t>техническое обоснование разработки проекта документа по стандартизации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включена информация об отсутствии действующих нормативных документов по стандартизации с аналогичным объектом стандартизации</w:t>
            </w:r>
            <w:r w:rsidR="00CE2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2134" w:rsidRPr="004F44E6" w14:paraId="65DB05BA" w14:textId="77777777" w:rsidTr="001549B1">
        <w:tc>
          <w:tcPr>
            <w:tcW w:w="817" w:type="dxa"/>
          </w:tcPr>
          <w:p w14:paraId="371E4743" w14:textId="77777777" w:rsidR="00C42134" w:rsidRDefault="00C42134" w:rsidP="00541E1A">
            <w:pPr>
              <w:ind w:left="-110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A0A896" w14:textId="5B2F6A6C" w:rsidR="00C42134" w:rsidRDefault="00C42134" w:rsidP="0089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сводке отзывов</w:t>
            </w:r>
          </w:p>
        </w:tc>
        <w:tc>
          <w:tcPr>
            <w:tcW w:w="7371" w:type="dxa"/>
          </w:tcPr>
          <w:p w14:paraId="03C7F8B3" w14:textId="1B1550B3" w:rsidR="003B7620" w:rsidRDefault="00C95E1B" w:rsidP="00C95E1B">
            <w:pPr>
              <w:pStyle w:val="a4"/>
              <w:numPr>
                <w:ilvl w:val="0"/>
                <w:numId w:val="27"/>
              </w:numPr>
              <w:ind w:left="64" w:hanging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Сводку отзывов следует сформировать по СТ РК 1.2</w:t>
            </w:r>
            <w:r w:rsidR="003B7620">
              <w:rPr>
                <w:rFonts w:ascii="Times New Roman" w:hAnsi="Times New Roman" w:cs="Times New Roman"/>
                <w:sz w:val="24"/>
                <w:szCs w:val="24"/>
              </w:rPr>
              <w:t>-2021 (п. 4.9).</w:t>
            </w:r>
          </w:p>
          <w:p w14:paraId="1BC5AF75" w14:textId="09E8D979" w:rsidR="00CE2728" w:rsidRDefault="00CE2728" w:rsidP="00CE2728">
            <w:pPr>
              <w:pStyle w:val="a4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BB2C0" w14:textId="77777777" w:rsidR="00CE2728" w:rsidRDefault="00CE2728" w:rsidP="00CE2728">
            <w:pPr>
              <w:pStyle w:val="a4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3F70B" w14:textId="459DF35D" w:rsidR="00C42134" w:rsidRDefault="003B7620" w:rsidP="00C95E1B">
            <w:pPr>
              <w:pStyle w:val="a4"/>
              <w:numPr>
                <w:ilvl w:val="0"/>
                <w:numId w:val="27"/>
              </w:numPr>
              <w:ind w:left="64" w:hanging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Повторно согласовать с </w:t>
            </w:r>
            <w:r w:rsidRPr="003B7620">
              <w:rPr>
                <w:rFonts w:ascii="Times New Roman" w:hAnsi="Times New Roman" w:cs="Times New Roman"/>
                <w:sz w:val="24"/>
                <w:szCs w:val="24"/>
              </w:rPr>
              <w:t>КГУ «Управление туризма по городу Алматы»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55"/>
            </w:tblGrid>
            <w:tr w:rsidR="003B7620" w:rsidRPr="00A57473" w14:paraId="14DB959B" w14:textId="77777777" w:rsidTr="003B7620">
              <w:tc>
                <w:tcPr>
                  <w:tcW w:w="7155" w:type="dxa"/>
                </w:tcPr>
                <w:p w14:paraId="42E98D39" w14:textId="256A2C1F" w:rsidR="003B7620" w:rsidRPr="003B7620" w:rsidRDefault="003B7620" w:rsidP="003B7620">
                  <w:pPr>
                    <w:ind w:left="-109" w:right="-111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целях достижения консенсуса по проекту стандарта, проект необходимо согласовать с </w:t>
                  </w:r>
                  <w:r w:rsidRPr="003B76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Министерств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</w:t>
                  </w:r>
                  <w:r w:rsidRPr="003B76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культуры и спорта Республики Казахстан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3B76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Комитет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</w:t>
                  </w:r>
                  <w:r w:rsidRPr="003B76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индустрии туризма Министерства культуры и спорта Республики Казахстан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МИО, а также широким кругом заинтересованных сторон, например, </w:t>
                  </w:r>
                </w:p>
              </w:tc>
            </w:tr>
            <w:tr w:rsidR="003B7620" w:rsidRPr="00A57473" w14:paraId="5CEA1508" w14:textId="77777777" w:rsidTr="003B7620">
              <w:tc>
                <w:tcPr>
                  <w:tcW w:w="7155" w:type="dxa"/>
                </w:tcPr>
                <w:p w14:paraId="5E5779D7" w14:textId="77777777" w:rsidR="003B7620" w:rsidRPr="003B7620" w:rsidRDefault="003B7620" w:rsidP="003B7620">
                  <w:pPr>
                    <w:ind w:left="-109" w:right="-111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B762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ТОО «</w:t>
                  </w:r>
                  <w:proofErr w:type="spellStart"/>
                  <w:r w:rsidRPr="003B762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Карагайлы</w:t>
                  </w:r>
                  <w:proofErr w:type="spellEnd"/>
                  <w:r w:rsidRPr="003B762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2018»</w:t>
                  </w:r>
                </w:p>
              </w:tc>
            </w:tr>
            <w:tr w:rsidR="003B7620" w:rsidRPr="00A57473" w14:paraId="74F86E53" w14:textId="77777777" w:rsidTr="003B7620">
              <w:tc>
                <w:tcPr>
                  <w:tcW w:w="7155" w:type="dxa"/>
                </w:tcPr>
                <w:p w14:paraId="1B35AB46" w14:textId="77777777" w:rsidR="003B7620" w:rsidRPr="003B7620" w:rsidRDefault="003B7620" w:rsidP="003B7620">
                  <w:pPr>
                    <w:ind w:left="-109" w:right="-111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B762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ТОО «</w:t>
                  </w:r>
                  <w:r w:rsidRPr="003B762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Nika T</w:t>
                  </w:r>
                  <w:proofErr w:type="spellStart"/>
                  <w:r w:rsidRPr="003B762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ур</w:t>
                  </w:r>
                  <w:proofErr w:type="spellEnd"/>
                  <w:r w:rsidRPr="003B762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3B7620" w:rsidRPr="00A57473" w14:paraId="098D81A5" w14:textId="77777777" w:rsidTr="003B7620">
              <w:tc>
                <w:tcPr>
                  <w:tcW w:w="7155" w:type="dxa"/>
                </w:tcPr>
                <w:p w14:paraId="79AD5472" w14:textId="77777777" w:rsidR="003B7620" w:rsidRPr="003B7620" w:rsidRDefault="003B7620" w:rsidP="003B7620">
                  <w:pPr>
                    <w:ind w:left="-109" w:right="-111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B762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ТОО «ТУРФИРМА»</w:t>
                  </w:r>
                </w:p>
              </w:tc>
            </w:tr>
            <w:tr w:rsidR="003B7620" w:rsidRPr="00A57473" w14:paraId="3B4C52CA" w14:textId="77777777" w:rsidTr="003B7620">
              <w:tc>
                <w:tcPr>
                  <w:tcW w:w="7155" w:type="dxa"/>
                </w:tcPr>
                <w:p w14:paraId="14B33D88" w14:textId="77777777" w:rsidR="003B7620" w:rsidRPr="003B7620" w:rsidRDefault="003B7620" w:rsidP="003B7620">
                  <w:pPr>
                    <w:ind w:left="-113" w:right="-111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B762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ТОО «ВОЯЖ»</w:t>
                  </w:r>
                </w:p>
              </w:tc>
            </w:tr>
            <w:tr w:rsidR="0000475A" w:rsidRPr="00A57473" w14:paraId="627A2350" w14:textId="77777777" w:rsidTr="003B7620">
              <w:tc>
                <w:tcPr>
                  <w:tcW w:w="7155" w:type="dxa"/>
                </w:tcPr>
                <w:p w14:paraId="334468ED" w14:textId="208F67D8" w:rsidR="0000475A" w:rsidRPr="003B7620" w:rsidRDefault="0000475A" w:rsidP="003B7620">
                  <w:pPr>
                    <w:ind w:left="-113" w:right="-111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047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ГУ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</w:t>
                  </w:r>
                  <w:r w:rsidRPr="000047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Государственный национальный природный парк «</w:t>
                  </w:r>
                  <w:proofErr w:type="spellStart"/>
                  <w:r w:rsidRPr="000047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Бурабай</w:t>
                  </w:r>
                  <w:proofErr w:type="spellEnd"/>
                  <w:r w:rsidRPr="000047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 Управления делами Президента Республики Казахстан»</w:t>
                  </w:r>
                </w:p>
              </w:tc>
            </w:tr>
            <w:tr w:rsidR="003B7620" w:rsidRPr="00A57473" w14:paraId="72BC64D0" w14:textId="77777777" w:rsidTr="003B7620">
              <w:tc>
                <w:tcPr>
                  <w:tcW w:w="7155" w:type="dxa"/>
                </w:tcPr>
                <w:p w14:paraId="7A10D4B0" w14:textId="77777777" w:rsidR="003B7620" w:rsidRPr="003B7620" w:rsidRDefault="003B7620" w:rsidP="003B7620">
                  <w:pPr>
                    <w:ind w:left="-109" w:right="-111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B762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ТОО «РОС Профи»</w:t>
                  </w:r>
                </w:p>
              </w:tc>
            </w:tr>
            <w:tr w:rsidR="003B7620" w:rsidRPr="00A57473" w14:paraId="4D037A3B" w14:textId="77777777" w:rsidTr="003B7620">
              <w:tc>
                <w:tcPr>
                  <w:tcW w:w="7155" w:type="dxa"/>
                </w:tcPr>
                <w:p w14:paraId="40746996" w14:textId="77777777" w:rsidR="003B7620" w:rsidRPr="003B7620" w:rsidRDefault="003B7620" w:rsidP="003B7620">
                  <w:pPr>
                    <w:ind w:left="-109" w:right="-111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B762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ТОО «Круиз»</w:t>
                  </w:r>
                </w:p>
              </w:tc>
            </w:tr>
            <w:tr w:rsidR="003B7620" w:rsidRPr="00A57473" w14:paraId="38DA884D" w14:textId="77777777" w:rsidTr="003B7620">
              <w:tc>
                <w:tcPr>
                  <w:tcW w:w="7155" w:type="dxa"/>
                </w:tcPr>
                <w:p w14:paraId="19750200" w14:textId="77777777" w:rsidR="003B7620" w:rsidRPr="003B7620" w:rsidRDefault="003B7620" w:rsidP="003B7620">
                  <w:pPr>
                    <w:ind w:left="-109" w:right="-111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B762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ТОО «Жемчужина Синегорья»</w:t>
                  </w:r>
                </w:p>
              </w:tc>
            </w:tr>
            <w:tr w:rsidR="003B7620" w:rsidRPr="00A57473" w14:paraId="02A5A886" w14:textId="77777777" w:rsidTr="003B7620">
              <w:tc>
                <w:tcPr>
                  <w:tcW w:w="7155" w:type="dxa"/>
                </w:tcPr>
                <w:p w14:paraId="32ABC4B2" w14:textId="77777777" w:rsidR="003B7620" w:rsidRPr="003B7620" w:rsidRDefault="003B7620" w:rsidP="003B7620">
                  <w:pPr>
                    <w:ind w:left="-109" w:right="-111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B762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ТОО «</w:t>
                  </w:r>
                  <w:r w:rsidRPr="003B762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Zeren Tour</w:t>
                  </w:r>
                  <w:r w:rsidRPr="003B762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3B7620" w:rsidRPr="00A57473" w14:paraId="0DE0F368" w14:textId="77777777" w:rsidTr="003B7620">
              <w:tc>
                <w:tcPr>
                  <w:tcW w:w="7155" w:type="dxa"/>
                </w:tcPr>
                <w:p w14:paraId="283ED793" w14:textId="77777777" w:rsidR="003B7620" w:rsidRPr="003B7620" w:rsidRDefault="003B7620" w:rsidP="003B7620">
                  <w:pPr>
                    <w:ind w:left="-109" w:right="-111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B762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ТОО «Карат»</w:t>
                  </w:r>
                </w:p>
              </w:tc>
            </w:tr>
            <w:tr w:rsidR="0000475A" w:rsidRPr="00A57473" w14:paraId="3442370F" w14:textId="77777777" w:rsidTr="003B7620">
              <w:tc>
                <w:tcPr>
                  <w:tcW w:w="7155" w:type="dxa"/>
                </w:tcPr>
                <w:p w14:paraId="305B290A" w14:textId="0B575739" w:rsidR="0000475A" w:rsidRPr="003B7620" w:rsidRDefault="0000475A" w:rsidP="003B7620">
                  <w:pPr>
                    <w:ind w:left="-109" w:right="-111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047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Государственный природный резерват «</w:t>
                  </w:r>
                  <w:proofErr w:type="spellStart"/>
                  <w:r w:rsidRPr="000047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Акжаик</w:t>
                  </w:r>
                  <w:proofErr w:type="spellEnd"/>
                  <w:r w:rsidRPr="000047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 комитета лесного хозяйства и животного мира МСХ РК</w:t>
                  </w:r>
                </w:p>
              </w:tc>
            </w:tr>
            <w:tr w:rsidR="003B7620" w:rsidRPr="00532683" w14:paraId="6CF408C0" w14:textId="77777777" w:rsidTr="003B7620">
              <w:tc>
                <w:tcPr>
                  <w:tcW w:w="7155" w:type="dxa"/>
                </w:tcPr>
                <w:p w14:paraId="09E68E76" w14:textId="77777777" w:rsidR="003B7620" w:rsidRPr="003B7620" w:rsidRDefault="003B7620" w:rsidP="003B7620">
                  <w:pPr>
                    <w:ind w:left="-109" w:right="-111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3B762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ТОО</w:t>
                  </w:r>
                  <w:r w:rsidRPr="003B762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«Lost Paradise Travel and Investment»</w:t>
                  </w:r>
                </w:p>
              </w:tc>
            </w:tr>
            <w:tr w:rsidR="003B7620" w:rsidRPr="00A57473" w14:paraId="57A01819" w14:textId="77777777" w:rsidTr="003B7620">
              <w:tc>
                <w:tcPr>
                  <w:tcW w:w="7155" w:type="dxa"/>
                </w:tcPr>
                <w:p w14:paraId="69009D51" w14:textId="77777777" w:rsidR="003B7620" w:rsidRPr="003B7620" w:rsidRDefault="003B7620" w:rsidP="003B7620">
                  <w:pPr>
                    <w:ind w:left="-109" w:right="-111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B762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ТОО «</w:t>
                  </w:r>
                  <w:r w:rsidRPr="003B762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Volga PART</w:t>
                  </w:r>
                  <w:r w:rsidRPr="003B762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3B7620" w:rsidRPr="00A57473" w14:paraId="4D4C1E3E" w14:textId="77777777" w:rsidTr="003B7620">
              <w:tc>
                <w:tcPr>
                  <w:tcW w:w="7155" w:type="dxa"/>
                </w:tcPr>
                <w:p w14:paraId="33C95199" w14:textId="77777777" w:rsidR="003B7620" w:rsidRPr="003B7620" w:rsidRDefault="003B7620" w:rsidP="003B7620">
                  <w:pPr>
                    <w:ind w:left="-109" w:right="-111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B762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ТОО «</w:t>
                  </w:r>
                  <w:r w:rsidRPr="003B762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KOLYASU INTERNATIONAL</w:t>
                  </w:r>
                  <w:r w:rsidRPr="003B762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3B7620" w:rsidRPr="00A57473" w14:paraId="0087020A" w14:textId="77777777" w:rsidTr="003B7620">
              <w:tc>
                <w:tcPr>
                  <w:tcW w:w="7155" w:type="dxa"/>
                </w:tcPr>
                <w:p w14:paraId="7C310B2F" w14:textId="77777777" w:rsidR="003B7620" w:rsidRPr="003B7620" w:rsidRDefault="003B7620" w:rsidP="003B7620">
                  <w:pPr>
                    <w:ind w:left="-11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B762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ТОО «</w:t>
                  </w:r>
                  <w:r w:rsidRPr="003B762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HOHE JARD SERVICE</w:t>
                  </w:r>
                  <w:r w:rsidRPr="003B762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8E498D" w:rsidRPr="00A57473" w14:paraId="7578E287" w14:textId="77777777" w:rsidTr="003B7620">
              <w:tc>
                <w:tcPr>
                  <w:tcW w:w="7155" w:type="dxa"/>
                </w:tcPr>
                <w:p w14:paraId="2D7ED332" w14:textId="2BC513FC" w:rsidR="008E498D" w:rsidRPr="003B7620" w:rsidRDefault="008E498D" w:rsidP="003B7620">
                  <w:pPr>
                    <w:ind w:left="-11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0475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ГККП «Центр детско-юношеского туризма и краеведения»</w:t>
                  </w:r>
                </w:p>
              </w:tc>
            </w:tr>
            <w:tr w:rsidR="003B7620" w:rsidRPr="00A57473" w14:paraId="1E2C6985" w14:textId="77777777" w:rsidTr="003B7620">
              <w:tc>
                <w:tcPr>
                  <w:tcW w:w="7155" w:type="dxa"/>
                </w:tcPr>
                <w:p w14:paraId="5665E5C4" w14:textId="77777777" w:rsidR="003B7620" w:rsidRPr="003B7620" w:rsidRDefault="003B7620" w:rsidP="003B7620">
                  <w:pPr>
                    <w:ind w:left="-11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B762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ТОО «Этно-туристический центр </w:t>
                  </w:r>
                  <w:proofErr w:type="spellStart"/>
                  <w:r w:rsidRPr="003B762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Sayat</w:t>
                  </w:r>
                  <w:proofErr w:type="spellEnd"/>
                  <w:r w:rsidRPr="003B762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3B7620" w:rsidRPr="00A57473" w14:paraId="3A575A1F" w14:textId="77777777" w:rsidTr="003B7620">
              <w:tc>
                <w:tcPr>
                  <w:tcW w:w="7155" w:type="dxa"/>
                </w:tcPr>
                <w:p w14:paraId="53035BF9" w14:textId="77777777" w:rsidR="003B7620" w:rsidRDefault="003B7620" w:rsidP="003B7620">
                  <w:pPr>
                    <w:ind w:left="-113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3B762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Частный фонд «Фонд содействия научным исследованиям»</w:t>
                  </w:r>
                </w:p>
                <w:p w14:paraId="5BF3FDAA" w14:textId="08389B85" w:rsidR="0000475A" w:rsidRPr="003B7620" w:rsidRDefault="008E498D" w:rsidP="0000475A">
                  <w:pPr>
                    <w:ind w:left="-113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8E498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ТОО «TARAZ TRAVEL»</w:t>
                  </w:r>
                </w:p>
              </w:tc>
            </w:tr>
          </w:tbl>
          <w:p w14:paraId="7E5546E7" w14:textId="77777777" w:rsidR="003B7620" w:rsidRDefault="00CD1409" w:rsidP="00C95E1B">
            <w:pPr>
              <w:pStyle w:val="a4"/>
              <w:numPr>
                <w:ilvl w:val="0"/>
                <w:numId w:val="27"/>
              </w:numPr>
              <w:ind w:left="64" w:hanging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Привести исходящие номера организаций взамен номера каким было направлено письмо.</w:t>
            </w:r>
          </w:p>
          <w:p w14:paraId="717054C3" w14:textId="5538D0A5" w:rsidR="00CD1409" w:rsidRPr="00C95E1B" w:rsidRDefault="00CD1409" w:rsidP="00C95E1B">
            <w:pPr>
              <w:pStyle w:val="a4"/>
              <w:numPr>
                <w:ilvl w:val="0"/>
                <w:numId w:val="27"/>
              </w:numPr>
              <w:ind w:left="64" w:hanging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дело вложить официальное письмо </w:t>
            </w:r>
            <w:r w:rsidR="000C698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409">
              <w:rPr>
                <w:rFonts w:ascii="Times New Roman" w:hAnsi="Times New Roman" w:cs="Times New Roman"/>
                <w:sz w:val="24"/>
                <w:szCs w:val="24"/>
              </w:rPr>
              <w:t>ГУ «Управление физической культуры и спорта акимата Костанайской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6981" w:rsidRPr="000C6981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0C69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C6981" w:rsidRPr="000C6981">
              <w:rPr>
                <w:rFonts w:ascii="Times New Roman" w:hAnsi="Times New Roman" w:cs="Times New Roman"/>
                <w:sz w:val="24"/>
                <w:szCs w:val="24"/>
              </w:rPr>
              <w:t xml:space="preserve"> лесного хозяйства и животного мира Министерства экологии, геологии и природных ресурсов Республики Казахстан</w:t>
            </w:r>
            <w:r w:rsidR="000C69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6981" w:rsidRPr="000C6981">
              <w:rPr>
                <w:rFonts w:ascii="Times New Roman" w:hAnsi="Times New Roman" w:cs="Times New Roman"/>
                <w:sz w:val="24"/>
                <w:szCs w:val="24"/>
              </w:rPr>
              <w:t xml:space="preserve">ОО «Федерация    Спортивного Туризма </w:t>
            </w:r>
            <w:proofErr w:type="spellStart"/>
            <w:r w:rsidR="000C6981" w:rsidRPr="000C6981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  <w:r w:rsidR="000C6981" w:rsidRPr="000C69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C69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6981" w:rsidRPr="000C6981">
              <w:rPr>
                <w:rFonts w:ascii="Times New Roman" w:hAnsi="Times New Roman" w:cs="Times New Roman"/>
                <w:sz w:val="24"/>
                <w:szCs w:val="24"/>
              </w:rPr>
              <w:t>Федерация Альпинизма и  Скалолазания</w:t>
            </w:r>
            <w:r w:rsidR="000C69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C6981" w:rsidRPr="000C6981">
              <w:rPr>
                <w:rFonts w:ascii="Times New Roman" w:hAnsi="Times New Roman" w:cs="Times New Roman"/>
                <w:sz w:val="24"/>
                <w:szCs w:val="24"/>
              </w:rPr>
              <w:t>Kaz</w:t>
            </w:r>
            <w:r w:rsidR="000C6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akhstan</w:t>
            </w:r>
            <w:proofErr w:type="spellEnd"/>
            <w:r w:rsidR="000C6981" w:rsidRPr="000C6981">
              <w:rPr>
                <w:rFonts w:ascii="Times New Roman" w:hAnsi="Times New Roman" w:cs="Times New Roman"/>
                <w:sz w:val="24"/>
                <w:szCs w:val="24"/>
              </w:rPr>
              <w:t xml:space="preserve"> Alpine Club</w:t>
            </w:r>
          </w:p>
        </w:tc>
        <w:tc>
          <w:tcPr>
            <w:tcW w:w="3792" w:type="dxa"/>
          </w:tcPr>
          <w:p w14:paraId="425A7292" w14:textId="0499CB35" w:rsidR="00C42134" w:rsidRDefault="00CE2728" w:rsidP="0089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 Принято. Сводка отзывов оформлена в соответствии с п. 4.9 СТ РК 1.2-2021.</w:t>
            </w:r>
          </w:p>
          <w:p w14:paraId="63759654" w14:textId="77777777" w:rsidR="00933764" w:rsidRDefault="00CE2728" w:rsidP="0089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73. В целях достижения консенсуса по проекту стандарта произведена дополнительная рассылка указанным государственным органам </w:t>
            </w:r>
          </w:p>
          <w:p w14:paraId="5F488126" w14:textId="77777777" w:rsidR="00541435" w:rsidRDefault="00933764" w:rsidP="0089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(исх. </w:t>
            </w:r>
            <w:r w:rsidRPr="00933764">
              <w:rPr>
                <w:rFonts w:ascii="Times New Roman" w:hAnsi="Times New Roman" w:cs="Times New Roman"/>
                <w:sz w:val="24"/>
                <w:szCs w:val="24"/>
              </w:rPr>
              <w:t>№ 15-05/1388 от 06.12.2022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E2728">
              <w:rPr>
                <w:rFonts w:ascii="Times New Roman" w:hAnsi="Times New Roman" w:cs="Times New Roman"/>
                <w:sz w:val="24"/>
                <w:szCs w:val="24"/>
              </w:rPr>
              <w:t>и другим организациям</w:t>
            </w:r>
            <w:r w:rsidR="004C5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735125" w14:textId="7140D56C" w:rsidR="00CE2728" w:rsidRDefault="004C5418" w:rsidP="0089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(исх. </w:t>
            </w:r>
            <w:r w:rsidRPr="004C5418">
              <w:rPr>
                <w:rFonts w:ascii="Times New Roman" w:hAnsi="Times New Roman" w:cs="Times New Roman"/>
                <w:sz w:val="24"/>
                <w:szCs w:val="24"/>
              </w:rPr>
              <w:t>№ 15-06/1387 от 06.12.2022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E2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45FED4" w14:textId="77777777" w:rsidR="001E1960" w:rsidRDefault="001E1960" w:rsidP="00895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59653" w14:textId="77777777" w:rsidR="001E1960" w:rsidRDefault="001E1960" w:rsidP="00895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7DD2C" w14:textId="77777777" w:rsidR="001E1960" w:rsidRDefault="001E1960" w:rsidP="00895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BCC4D" w14:textId="77777777" w:rsidR="001E1960" w:rsidRDefault="001E1960" w:rsidP="00895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785BE" w14:textId="77777777" w:rsidR="001E1960" w:rsidRDefault="001E1960" w:rsidP="00895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45FDD" w14:textId="77777777" w:rsidR="001E1960" w:rsidRDefault="001E1960" w:rsidP="00895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C3DB4" w14:textId="77777777" w:rsidR="001E1960" w:rsidRDefault="001E1960" w:rsidP="00895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6F5C4" w14:textId="77777777" w:rsidR="001E1960" w:rsidRDefault="001E1960" w:rsidP="00895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F67BC" w14:textId="77777777" w:rsidR="001E1960" w:rsidRDefault="001E1960" w:rsidP="00895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3E137" w14:textId="77777777" w:rsidR="001E1960" w:rsidRDefault="001E1960" w:rsidP="00895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0011E" w14:textId="77777777" w:rsidR="001E1960" w:rsidRDefault="001E1960" w:rsidP="00895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D0153" w14:textId="77777777" w:rsidR="001E1960" w:rsidRDefault="001E1960" w:rsidP="00895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42694" w14:textId="77777777" w:rsidR="001E1960" w:rsidRDefault="001E1960" w:rsidP="00895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0FAF3" w14:textId="77777777" w:rsidR="001E1960" w:rsidRDefault="001E1960" w:rsidP="00895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9B53B" w14:textId="77777777" w:rsidR="001E1960" w:rsidRDefault="001E1960" w:rsidP="00895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45DE3" w14:textId="77777777" w:rsidR="001E1960" w:rsidRDefault="001E1960" w:rsidP="00895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28F76" w14:textId="77777777" w:rsidR="001E1960" w:rsidRDefault="001E1960" w:rsidP="00895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F7C6D" w14:textId="77777777" w:rsidR="001E1960" w:rsidRDefault="001E1960" w:rsidP="00895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ADCA6" w14:textId="77777777" w:rsidR="001E1960" w:rsidRDefault="001E1960" w:rsidP="00895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D2235" w14:textId="77777777" w:rsidR="001E1960" w:rsidRDefault="001E1960" w:rsidP="00895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CCF4E" w14:textId="77777777" w:rsidR="001E1960" w:rsidRDefault="001E1960" w:rsidP="0089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 Принято.</w:t>
            </w:r>
          </w:p>
          <w:p w14:paraId="58D7C2E0" w14:textId="77777777" w:rsidR="001E1960" w:rsidRDefault="001E1960" w:rsidP="00895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0A79C" w14:textId="466E3C38" w:rsidR="001E1960" w:rsidRPr="00075EAE" w:rsidRDefault="00075EAE" w:rsidP="00075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AE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  <w:r w:rsidR="001E1960" w:rsidRPr="00075EAE">
              <w:rPr>
                <w:rFonts w:ascii="Times New Roman" w:hAnsi="Times New Roman" w:cs="Times New Roman"/>
                <w:sz w:val="24"/>
                <w:szCs w:val="24"/>
              </w:rPr>
              <w:t xml:space="preserve"> Принято.</w:t>
            </w:r>
          </w:p>
        </w:tc>
      </w:tr>
      <w:tr w:rsidR="00A436DE" w:rsidRPr="004F44E6" w14:paraId="0692E7A8" w14:textId="77777777" w:rsidTr="001549B1">
        <w:tc>
          <w:tcPr>
            <w:tcW w:w="817" w:type="dxa"/>
          </w:tcPr>
          <w:p w14:paraId="67C63DD5" w14:textId="77777777" w:rsidR="00A436DE" w:rsidRDefault="00A436DE" w:rsidP="00541E1A">
            <w:pPr>
              <w:ind w:left="-110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3F0D9D" w14:textId="404296B2" w:rsidR="00A436DE" w:rsidRPr="00A436DE" w:rsidRDefault="00A436DE" w:rsidP="0089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экспертизы: (нужное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подчекнуть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14:paraId="62F97834" w14:textId="77777777" w:rsidR="00A436DE" w:rsidRDefault="00A436DE" w:rsidP="00A436DE">
            <w:pPr>
              <w:pStyle w:val="a4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вынесение проекта документа по стандартизации на рассмотрение Научно-технического Совета Национального органа по стандартизации после устранения замечаний;</w:t>
            </w:r>
          </w:p>
          <w:p w14:paraId="22255024" w14:textId="77777777" w:rsidR="00A436DE" w:rsidRPr="00DC49DD" w:rsidRDefault="00A436DE" w:rsidP="00A436DE">
            <w:pPr>
              <w:pStyle w:val="a4"/>
              <w:ind w:left="6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C49D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- необходимость устранения замечаний и направление проекта документов по стандартизации на повторное проведение экспертизы;</w:t>
            </w:r>
          </w:p>
          <w:p w14:paraId="7CFA15D3" w14:textId="5794638C" w:rsidR="00A436DE" w:rsidRDefault="00A436DE" w:rsidP="00A436DE">
            <w:pPr>
              <w:pStyle w:val="a4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нецелесообразность разработки проекта документа по стандартизации (с указанием причин)</w:t>
            </w:r>
          </w:p>
        </w:tc>
        <w:tc>
          <w:tcPr>
            <w:tcW w:w="3792" w:type="dxa"/>
          </w:tcPr>
          <w:p w14:paraId="21243F08" w14:textId="77777777" w:rsidR="00A436DE" w:rsidRPr="001826D7" w:rsidRDefault="00A436DE" w:rsidP="00895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C4" w:rsidRPr="004F44E6" w14:paraId="25D009EC" w14:textId="77777777" w:rsidTr="002C42C4">
        <w:tc>
          <w:tcPr>
            <w:tcW w:w="14531" w:type="dxa"/>
            <w:gridSpan w:val="4"/>
            <w:shd w:val="clear" w:color="auto" w:fill="D9E2F3" w:themeFill="accent1" w:themeFillTint="33"/>
          </w:tcPr>
          <w:p w14:paraId="0093166D" w14:textId="167B79C1" w:rsidR="002C42C4" w:rsidRPr="002C42C4" w:rsidRDefault="002C42C4" w:rsidP="002C42C4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Экспертное заключение № 366/1 от 14.12.2022 г РГП на ПХВ «Казахстанский институт стандартизации и метрологии»</w:t>
            </w:r>
          </w:p>
        </w:tc>
      </w:tr>
      <w:tr w:rsidR="009229C8" w:rsidRPr="004F44E6" w14:paraId="16A917D9" w14:textId="77777777" w:rsidTr="001549B1">
        <w:tc>
          <w:tcPr>
            <w:tcW w:w="817" w:type="dxa"/>
          </w:tcPr>
          <w:p w14:paraId="76A1B01B" w14:textId="77777777" w:rsidR="009229C8" w:rsidRDefault="009229C8" w:rsidP="009229C8">
            <w:pPr>
              <w:ind w:left="-110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EDFA37" w14:textId="4D58212F" w:rsidR="009229C8" w:rsidRDefault="009229C8" w:rsidP="0092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4BA4DF7B" w14:textId="48FDD806" w:rsidR="009229C8" w:rsidRDefault="009229C8" w:rsidP="009229C8">
            <w:pPr>
              <w:pStyle w:val="a4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экспертизы проекта документа по стандартизации установлено:</w:t>
            </w:r>
          </w:p>
        </w:tc>
        <w:tc>
          <w:tcPr>
            <w:tcW w:w="3792" w:type="dxa"/>
          </w:tcPr>
          <w:p w14:paraId="0F1E40D0" w14:textId="77777777" w:rsidR="009229C8" w:rsidRPr="001826D7" w:rsidRDefault="009229C8" w:rsidP="00922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9C8" w:rsidRPr="004F44E6" w14:paraId="3CF2BD63" w14:textId="77777777" w:rsidTr="001549B1">
        <w:tc>
          <w:tcPr>
            <w:tcW w:w="817" w:type="dxa"/>
          </w:tcPr>
          <w:p w14:paraId="24A45C29" w14:textId="77777777" w:rsidR="009229C8" w:rsidRDefault="009229C8" w:rsidP="00541E1A">
            <w:pPr>
              <w:ind w:left="-110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705D78" w14:textId="77777777" w:rsidR="009229C8" w:rsidRDefault="009229C8" w:rsidP="00895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033CF4A" w14:textId="77777777" w:rsidR="005D6A25" w:rsidRPr="005D6A25" w:rsidRDefault="005D6A25" w:rsidP="005D6A25">
            <w:pPr>
              <w:pStyle w:val="a4"/>
              <w:numPr>
                <w:ilvl w:val="0"/>
                <w:numId w:val="48"/>
              </w:numPr>
              <w:ind w:left="63" w:hanging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A2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6.1.2 СТ РК 1.5 </w:t>
            </w:r>
            <w:r w:rsidRPr="005D6A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стиль изложения текста стандарта должен быть простым, ясным, кратким, точным, не допускающим различных толкований, логически последовательным, необходимым и достаточным для применения стандарта в соответствии с его областью применения.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0FD09C9B" w14:textId="77777777" w:rsidR="009229C8" w:rsidRDefault="005D6A25" w:rsidP="00993D6A">
            <w:pPr>
              <w:pStyle w:val="a4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Учитывая вышесказанное изложение проекта привести в соответствие с разделом 6 СТ РК 1.5.</w:t>
            </w:r>
          </w:p>
          <w:p w14:paraId="66B555B0" w14:textId="77777777" w:rsidR="00A91014" w:rsidRDefault="00A91014" w:rsidP="00A91014">
            <w:pPr>
              <w:pStyle w:val="a4"/>
              <w:numPr>
                <w:ilvl w:val="0"/>
                <w:numId w:val="48"/>
              </w:numPr>
              <w:ind w:left="63" w:hanging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Дело не соответствует СТ РК 1.22 отсутствует экспертное заключение аутентичности перевода.</w:t>
            </w:r>
          </w:p>
          <w:p w14:paraId="01BEB6DD" w14:textId="13A2E82F" w:rsidR="00A91014" w:rsidRDefault="00A91014" w:rsidP="00A91014">
            <w:pPr>
              <w:pStyle w:val="a4"/>
              <w:numPr>
                <w:ilvl w:val="0"/>
                <w:numId w:val="48"/>
              </w:numPr>
              <w:ind w:left="63" w:hanging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стандарта отработать по замечаниям </w:t>
            </w:r>
            <w:r w:rsidR="00CE7190">
              <w:rPr>
                <w:rFonts w:ascii="Times New Roman" w:hAnsi="Times New Roman" w:cs="Times New Roman"/>
                <w:sz w:val="24"/>
                <w:szCs w:val="24"/>
              </w:rPr>
              <w:t>экспертного заключения ЭЗ № 366 от 04.11.2022.</w:t>
            </w:r>
          </w:p>
        </w:tc>
        <w:tc>
          <w:tcPr>
            <w:tcW w:w="3792" w:type="dxa"/>
          </w:tcPr>
          <w:p w14:paraId="56284E20" w14:textId="28FF104D" w:rsidR="00B222F9" w:rsidRDefault="00B222F9" w:rsidP="00B222F9">
            <w:pPr>
              <w:pStyle w:val="a4"/>
              <w:numPr>
                <w:ilvl w:val="0"/>
                <w:numId w:val="49"/>
              </w:numPr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Принято. Текст рекомендаций по стандартизации приведен в соответствии с требованиями раздела 6 СТ РК 1.5</w:t>
            </w:r>
          </w:p>
          <w:p w14:paraId="5C212F3D" w14:textId="001E2C21" w:rsidR="00A91014" w:rsidRDefault="00A91014" w:rsidP="00A91014">
            <w:pPr>
              <w:pStyle w:val="a4"/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F8FDC" w14:textId="3E8EA24C" w:rsidR="00A91014" w:rsidRDefault="00A91014" w:rsidP="00A91014">
            <w:pPr>
              <w:pStyle w:val="a4"/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50864" w14:textId="534FA271" w:rsidR="00A91014" w:rsidRDefault="00A91014" w:rsidP="00A91014">
            <w:pPr>
              <w:pStyle w:val="a4"/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7B925" w14:textId="76269B8D" w:rsidR="00A91014" w:rsidRDefault="00A91014" w:rsidP="00A91014">
            <w:pPr>
              <w:pStyle w:val="a4"/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A6BA1" w14:textId="706FDF9E" w:rsidR="00A91014" w:rsidRDefault="00A91014" w:rsidP="00A91014">
            <w:pPr>
              <w:pStyle w:val="a4"/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2B254" w14:textId="5459DD1E" w:rsidR="00A91014" w:rsidRDefault="00A91014" w:rsidP="00A91014">
            <w:pPr>
              <w:pStyle w:val="a4"/>
              <w:numPr>
                <w:ilvl w:val="0"/>
                <w:numId w:val="49"/>
              </w:numPr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 </w:t>
            </w:r>
          </w:p>
          <w:p w14:paraId="16849F58" w14:textId="78E1A578" w:rsidR="0005431C" w:rsidRDefault="0005431C" w:rsidP="0005431C">
            <w:pPr>
              <w:pStyle w:val="a4"/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5D6C5" w14:textId="35DABC3D" w:rsidR="0005431C" w:rsidRDefault="0005431C" w:rsidP="0005431C">
            <w:pPr>
              <w:pStyle w:val="a4"/>
              <w:numPr>
                <w:ilvl w:val="0"/>
                <w:numId w:val="49"/>
              </w:numPr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</w:t>
            </w:r>
          </w:p>
          <w:p w14:paraId="0C79EFD7" w14:textId="77777777" w:rsidR="009229C8" w:rsidRPr="001826D7" w:rsidRDefault="009229C8" w:rsidP="00895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9C8" w:rsidRPr="004F44E6" w14:paraId="5171252E" w14:textId="77777777" w:rsidTr="001549B1">
        <w:tc>
          <w:tcPr>
            <w:tcW w:w="817" w:type="dxa"/>
          </w:tcPr>
          <w:p w14:paraId="049F72FE" w14:textId="77777777" w:rsidR="009229C8" w:rsidRDefault="009229C8" w:rsidP="00541E1A">
            <w:pPr>
              <w:ind w:left="-110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E9D4175" w14:textId="77777777" w:rsidR="000E12DE" w:rsidRDefault="000E12DE" w:rsidP="000E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построения стандартов и общие требования к их содержанию.</w:t>
            </w:r>
          </w:p>
          <w:p w14:paraId="740B23B5" w14:textId="61E4E38B" w:rsidR="009229C8" w:rsidRDefault="000E12DE" w:rsidP="000E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структурным элементам проекта</w:t>
            </w:r>
          </w:p>
        </w:tc>
        <w:tc>
          <w:tcPr>
            <w:tcW w:w="7371" w:type="dxa"/>
          </w:tcPr>
          <w:p w14:paraId="30D50B1E" w14:textId="77777777" w:rsidR="000E12DE" w:rsidRPr="00993D6A" w:rsidRDefault="000E12DE" w:rsidP="000E12DE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3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Наименование</w:t>
            </w:r>
          </w:p>
          <w:p w14:paraId="78184E98" w14:textId="7030A14B" w:rsidR="000E12DE" w:rsidRPr="000E12DE" w:rsidRDefault="00EC720F" w:rsidP="000E12DE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12DE" w:rsidRPr="000E12DE">
              <w:rPr>
                <w:rFonts w:ascii="Times New Roman" w:hAnsi="Times New Roman" w:cs="Times New Roman"/>
                <w:sz w:val="24"/>
                <w:szCs w:val="24"/>
              </w:rPr>
              <w:t>. Наименование противоречит области применения.</w:t>
            </w:r>
          </w:p>
          <w:p w14:paraId="578C0F1C" w14:textId="6C99988E" w:rsidR="000E12DE" w:rsidRDefault="00EC720F" w:rsidP="000E12DE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12DE" w:rsidRPr="000E12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E12DE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</w:t>
            </w:r>
            <w:r w:rsidR="000E12DE" w:rsidRPr="000E12DE">
              <w:rPr>
                <w:rFonts w:ascii="Times New Roman" w:hAnsi="Times New Roman" w:cs="Times New Roman"/>
                <w:sz w:val="24"/>
                <w:szCs w:val="24"/>
              </w:rPr>
              <w:t xml:space="preserve">1 часть наименования </w:t>
            </w:r>
            <w:r w:rsidRPr="00EC720F">
              <w:rPr>
                <w:rFonts w:ascii="Times New Roman" w:hAnsi="Times New Roman" w:cs="Times New Roman"/>
                <w:sz w:val="24"/>
                <w:szCs w:val="24"/>
              </w:rPr>
              <w:t>«Туристско-экскурсионное 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 учетом объекта по стандартизации, установленный в проекте стандарта</w:t>
            </w:r>
            <w:r w:rsidR="000E12DE" w:rsidRPr="000E1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7E5DD8" w14:textId="19E314CB" w:rsidR="00350143" w:rsidRDefault="00350143" w:rsidP="000E12DE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163BF" w14:textId="457C7279" w:rsidR="00350143" w:rsidRDefault="00350143" w:rsidP="000E12DE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06EDD" w14:textId="0CE9E523" w:rsidR="00350143" w:rsidRDefault="00350143" w:rsidP="000E12DE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822D2" w14:textId="472C811E" w:rsidR="00350143" w:rsidRDefault="00350143" w:rsidP="000E12DE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249E5" w14:textId="02B9A28C" w:rsidR="00350143" w:rsidRDefault="00350143" w:rsidP="000E12DE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D8BDC" w14:textId="050B36D8" w:rsidR="00350143" w:rsidRDefault="00350143" w:rsidP="000E12DE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39E44" w14:textId="2F1B471C" w:rsidR="00350143" w:rsidRDefault="00350143" w:rsidP="000E12DE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3BDAF" w14:textId="0D10CB7A" w:rsidR="00350143" w:rsidRDefault="00350143" w:rsidP="000E12DE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AC62F" w14:textId="2D71E220" w:rsidR="00350143" w:rsidRDefault="00350143" w:rsidP="000E12DE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CB26E" w14:textId="6D55E067" w:rsidR="00350143" w:rsidRDefault="00350143" w:rsidP="000E12DE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EC356" w14:textId="09E86DB9" w:rsidR="00350143" w:rsidRDefault="00350143" w:rsidP="000E12DE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5FD84" w14:textId="77777777" w:rsidR="00350143" w:rsidRPr="000E12DE" w:rsidRDefault="00350143" w:rsidP="000E12DE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C829C" w14:textId="69C06274" w:rsidR="000E12DE" w:rsidRDefault="00EC720F" w:rsidP="00EC7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E12DE" w:rsidRPr="00EC72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Исправить орфографиче</w:t>
            </w:r>
            <w:r w:rsidR="000E12DE" w:rsidRPr="00EC72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кую ошибку в слове «ТУРИСТКИЕ»</w:t>
            </w:r>
          </w:p>
          <w:p w14:paraId="148DEE2F" w14:textId="77777777" w:rsidR="00EC720F" w:rsidRPr="00EC720F" w:rsidRDefault="00EC720F" w:rsidP="00EC7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0E6F4" w14:textId="77777777" w:rsidR="000E12DE" w:rsidRPr="00993D6A" w:rsidRDefault="000E12DE" w:rsidP="000E12DE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3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Титульный лист</w:t>
            </w:r>
          </w:p>
          <w:p w14:paraId="5738F1F6" w14:textId="5748B2FF" w:rsidR="000E12DE" w:rsidRPr="000E12DE" w:rsidRDefault="00EC720F" w:rsidP="000E12DE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E12DE" w:rsidRPr="000E12DE">
              <w:rPr>
                <w:rFonts w:ascii="Times New Roman" w:hAnsi="Times New Roman" w:cs="Times New Roman"/>
                <w:sz w:val="24"/>
                <w:szCs w:val="24"/>
              </w:rPr>
              <w:t>. Оформление соответствует СТ РК 1.5</w:t>
            </w:r>
          </w:p>
          <w:p w14:paraId="3EA7439B" w14:textId="77777777" w:rsidR="000E12DE" w:rsidRPr="00993D6A" w:rsidRDefault="000E12DE" w:rsidP="000E12DE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3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Предисловие</w:t>
            </w:r>
          </w:p>
          <w:p w14:paraId="31D977F6" w14:textId="661E4FA5" w:rsidR="000E12DE" w:rsidRPr="000E12DE" w:rsidRDefault="00EC720F" w:rsidP="000E12DE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12DE" w:rsidRPr="000E12DE">
              <w:rPr>
                <w:rFonts w:ascii="Times New Roman" w:hAnsi="Times New Roman" w:cs="Times New Roman"/>
                <w:sz w:val="24"/>
                <w:szCs w:val="24"/>
              </w:rPr>
              <w:t>. Оформление соответствует СТ РК 1.5</w:t>
            </w:r>
          </w:p>
          <w:p w14:paraId="7EDBEC5C" w14:textId="77777777" w:rsidR="000E12DE" w:rsidRPr="00993D6A" w:rsidRDefault="000E12DE" w:rsidP="000E12DE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3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Область применения</w:t>
            </w:r>
          </w:p>
          <w:p w14:paraId="75CDDD8A" w14:textId="77777777" w:rsidR="009229C8" w:rsidRDefault="00EC720F" w:rsidP="000E12DE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12DE" w:rsidRPr="000E12DE">
              <w:rPr>
                <w:rFonts w:ascii="Times New Roman" w:hAnsi="Times New Roman" w:cs="Times New Roman"/>
                <w:sz w:val="24"/>
                <w:szCs w:val="24"/>
              </w:rPr>
              <w:t xml:space="preserve">. Оформление не соответствует </w:t>
            </w:r>
            <w:r w:rsidR="00D7406D">
              <w:rPr>
                <w:rFonts w:ascii="Times New Roman" w:hAnsi="Times New Roman" w:cs="Times New Roman"/>
                <w:sz w:val="24"/>
                <w:szCs w:val="24"/>
              </w:rPr>
              <w:t xml:space="preserve">4.7 </w:t>
            </w:r>
            <w:r w:rsidR="000E12DE" w:rsidRPr="000E12DE">
              <w:rPr>
                <w:rFonts w:ascii="Times New Roman" w:hAnsi="Times New Roman" w:cs="Times New Roman"/>
                <w:sz w:val="24"/>
                <w:szCs w:val="24"/>
              </w:rPr>
              <w:t>СТ РК 1.5</w:t>
            </w:r>
          </w:p>
          <w:p w14:paraId="0E41EDE3" w14:textId="77777777" w:rsidR="00D7406D" w:rsidRDefault="00D7406D" w:rsidP="000E12DE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Согласно области применения</w:t>
            </w:r>
            <w:r w:rsidR="00B0097F">
              <w:rPr>
                <w:rFonts w:ascii="Times New Roman" w:hAnsi="Times New Roman" w:cs="Times New Roman"/>
                <w:sz w:val="24"/>
                <w:szCs w:val="24"/>
              </w:rPr>
              <w:t xml:space="preserve"> проект рекомендаций по стандартизации устанавливает «классификацию, а также требования к разработке туристских троп, касающиеся обеспечения безопасности жизни, здоровья, личной неприкосновенности туристов (экскурсантов) при совершении путешествий и экскурсий». </w:t>
            </w:r>
          </w:p>
          <w:p w14:paraId="5C93D98A" w14:textId="77777777" w:rsidR="00B0097F" w:rsidRDefault="00B0097F" w:rsidP="000E12DE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Вместе с тем, наименование проекта р</w:t>
            </w:r>
            <w:r w:rsidRPr="00B0097F">
              <w:rPr>
                <w:rFonts w:ascii="Times New Roman" w:hAnsi="Times New Roman" w:cs="Times New Roman"/>
                <w:sz w:val="24"/>
                <w:szCs w:val="24"/>
              </w:rPr>
              <w:t>екомендации по стандартизации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 о</w:t>
            </w:r>
            <w:r w:rsidRPr="00B0097F">
              <w:rPr>
                <w:rFonts w:ascii="Times New Roman" w:hAnsi="Times New Roman" w:cs="Times New Roman"/>
                <w:sz w:val="24"/>
                <w:szCs w:val="24"/>
              </w:rPr>
              <w:t>бщие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туристским тропам.</w:t>
            </w:r>
          </w:p>
          <w:p w14:paraId="329B8AF9" w14:textId="77777777" w:rsidR="00B0097F" w:rsidRDefault="00B0097F" w:rsidP="000E12DE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Учитывая все вышесказанное, наименование и область применения проекта р</w:t>
            </w:r>
            <w:r w:rsidRPr="00B0097F">
              <w:rPr>
                <w:rFonts w:ascii="Times New Roman" w:hAnsi="Times New Roman" w:cs="Times New Roman"/>
                <w:sz w:val="24"/>
                <w:szCs w:val="24"/>
              </w:rPr>
              <w:t>екомендации по стандартизации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привести к единообразию.</w:t>
            </w:r>
          </w:p>
          <w:p w14:paraId="204767AB" w14:textId="77777777" w:rsidR="00B0097F" w:rsidRDefault="00B0097F" w:rsidP="000E12DE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Уточнить «широкого применения» с кем?</w:t>
            </w:r>
          </w:p>
          <w:p w14:paraId="3377BEBE" w14:textId="77777777" w:rsidR="00993D6A" w:rsidRDefault="00993D6A" w:rsidP="000E12DE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3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Нормативные ссылки</w:t>
            </w:r>
          </w:p>
          <w:p w14:paraId="1AF6FDE7" w14:textId="77777777" w:rsidR="00993D6A" w:rsidRDefault="00993D6A" w:rsidP="000E12DE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Оформить в соответствии с 4.8 СТ РК 1.5</w:t>
            </w:r>
          </w:p>
          <w:p w14:paraId="2C13B811" w14:textId="77777777" w:rsidR="003013E9" w:rsidRDefault="003013E9" w:rsidP="003013E9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В соответствии с 4.8.1 СТ РК 1.5 структурный элемент «Нормативные ссылки» содержит перечень </w:t>
            </w:r>
            <w:r w:rsidRPr="003013E9">
              <w:rPr>
                <w:rFonts w:ascii="Times New Roman" w:hAnsi="Times New Roman" w:cs="Times New Roman"/>
                <w:sz w:val="24"/>
                <w:szCs w:val="24"/>
              </w:rPr>
              <w:t>документов по стандартизации, на которые даны обязательные ссылки в тексте и которые устанавливают нормативные положения, без соблюдения которых не могут быть выполнены нормы стандарта или рекомендаций по стандартизации.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этом, по тексту проекта приведена информация со ссылкой на нормативный документ СТ РК 1198-2004, в котором отсутствуют установленные требования. </w:t>
            </w:r>
          </w:p>
          <w:p w14:paraId="7D5017C4" w14:textId="77777777" w:rsidR="00616E0D" w:rsidRDefault="00616E0D" w:rsidP="003013E9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E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тексту проекта стандарта:</w:t>
            </w:r>
          </w:p>
          <w:p w14:paraId="3E08543E" w14:textId="77777777" w:rsidR="00616E0D" w:rsidRDefault="00616E0D" w:rsidP="003013E9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Раздел 3 оформить в соответствии с 4.9.5 СТ РК 1.5.</w:t>
            </w:r>
          </w:p>
          <w:p w14:paraId="61C7ACFC" w14:textId="77777777" w:rsidR="00EB67DC" w:rsidRDefault="00EB67DC" w:rsidP="003013E9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1 абзац привести в соответствии с 4.9.8 СТ РК 1.5.</w:t>
            </w:r>
          </w:p>
          <w:p w14:paraId="43CC2C62" w14:textId="77777777" w:rsidR="00F3213D" w:rsidRPr="00F3213D" w:rsidRDefault="00F3213D" w:rsidP="003013E9">
            <w:pPr>
              <w:pStyle w:val="a4"/>
              <w:ind w:left="-7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1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</w:t>
            </w:r>
          </w:p>
          <w:p w14:paraId="668BB2A5" w14:textId="77777777" w:rsidR="00F3213D" w:rsidRPr="00F3213D" w:rsidRDefault="00F3213D" w:rsidP="00F3213D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3D">
              <w:rPr>
                <w:rFonts w:ascii="Times New Roman" w:hAnsi="Times New Roman" w:cs="Times New Roman"/>
                <w:sz w:val="20"/>
                <w:szCs w:val="20"/>
              </w:rPr>
              <w:t xml:space="preserve">«В настоящем стандарте (настоящих рекомендациях по </w:t>
            </w:r>
          </w:p>
          <w:p w14:paraId="5977F7D5" w14:textId="77777777" w:rsidR="00F3213D" w:rsidRDefault="00F3213D" w:rsidP="00F3213D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3D">
              <w:rPr>
                <w:rFonts w:ascii="Times New Roman" w:hAnsi="Times New Roman" w:cs="Times New Roman"/>
                <w:sz w:val="20"/>
                <w:szCs w:val="20"/>
              </w:rPr>
              <w:t>стандартизации) применяются (используются) следующие термины с соответствующими определениями…»</w:t>
            </w:r>
          </w:p>
          <w:p w14:paraId="3F923DC8" w14:textId="77777777" w:rsidR="00F3213D" w:rsidRDefault="00F3213D" w:rsidP="00F3213D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Уточнить целесообразность установления классификации троп в 5 разделе «</w:t>
            </w:r>
            <w:r w:rsidRPr="00F3213D">
              <w:rPr>
                <w:rFonts w:ascii="Times New Roman" w:hAnsi="Times New Roman" w:cs="Times New Roman"/>
                <w:sz w:val="24"/>
                <w:szCs w:val="24"/>
              </w:rPr>
              <w:t>- видам перемещения: пешеходные, велосипедные, лыжные, конные;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13D">
              <w:rPr>
                <w:rFonts w:ascii="Times New Roman" w:hAnsi="Times New Roman" w:cs="Times New Roman"/>
                <w:sz w:val="24"/>
                <w:szCs w:val="24"/>
              </w:rPr>
              <w:t>- по направлению движения: линейные, радиальные (кольцевые) и комбинированные;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13D">
              <w:rPr>
                <w:rFonts w:ascii="Times New Roman" w:hAnsi="Times New Roman" w:cs="Times New Roman"/>
                <w:sz w:val="24"/>
                <w:szCs w:val="24"/>
              </w:rPr>
              <w:t>- по времени действия: круглогодичные, сезонные.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при том, что в 5.2 СТ РК 1198, устанавливаются туристские маршруты, которые классифицируются:</w:t>
            </w:r>
          </w:p>
          <w:p w14:paraId="7B779A56" w14:textId="77777777" w:rsidR="00F3213D" w:rsidRPr="00F3213D" w:rsidRDefault="00F3213D" w:rsidP="00F3213D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3D">
              <w:rPr>
                <w:rFonts w:ascii="Times New Roman" w:hAnsi="Times New Roman" w:cs="Times New Roman"/>
                <w:sz w:val="24"/>
                <w:szCs w:val="24"/>
              </w:rPr>
              <w:t xml:space="preserve">- по видам перемещения: пешеходные, водные, горные, лыжные, </w:t>
            </w:r>
          </w:p>
          <w:p w14:paraId="3668C14A" w14:textId="77777777" w:rsidR="00F3213D" w:rsidRPr="00F3213D" w:rsidRDefault="00F3213D" w:rsidP="00F3213D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3D">
              <w:rPr>
                <w:rFonts w:ascii="Times New Roman" w:hAnsi="Times New Roman" w:cs="Times New Roman"/>
                <w:sz w:val="24"/>
                <w:szCs w:val="24"/>
              </w:rPr>
              <w:t>велосипедные, автомобильные, мотоциклетные, парусные, конные, и</w:t>
            </w:r>
          </w:p>
          <w:p w14:paraId="6BCC0B06" w14:textId="77777777" w:rsidR="00F3213D" w:rsidRPr="00F3213D" w:rsidRDefault="00F3213D" w:rsidP="00F3213D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3D">
              <w:rPr>
                <w:rFonts w:ascii="Times New Roman" w:hAnsi="Times New Roman" w:cs="Times New Roman"/>
                <w:sz w:val="24"/>
                <w:szCs w:val="24"/>
              </w:rPr>
              <w:t>другие, а также могут представлять их сочетание – комбинированные</w:t>
            </w:r>
          </w:p>
          <w:p w14:paraId="0DCFC88A" w14:textId="77777777" w:rsidR="00F3213D" w:rsidRPr="00F3213D" w:rsidRDefault="00F3213D" w:rsidP="00F3213D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3D">
              <w:rPr>
                <w:rFonts w:ascii="Times New Roman" w:hAnsi="Times New Roman" w:cs="Times New Roman"/>
                <w:sz w:val="24"/>
                <w:szCs w:val="24"/>
              </w:rPr>
              <w:t xml:space="preserve">маршруты; </w:t>
            </w:r>
          </w:p>
          <w:p w14:paraId="774D0436" w14:textId="77777777" w:rsidR="00F3213D" w:rsidRPr="00F3213D" w:rsidRDefault="00F3213D" w:rsidP="00F3213D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3D">
              <w:rPr>
                <w:rFonts w:ascii="Times New Roman" w:hAnsi="Times New Roman" w:cs="Times New Roman"/>
                <w:sz w:val="24"/>
                <w:szCs w:val="24"/>
              </w:rPr>
              <w:t>- по направлению движения: линейные, кольцевые, радиальные и</w:t>
            </w:r>
          </w:p>
          <w:p w14:paraId="60A780A7" w14:textId="77777777" w:rsidR="00F3213D" w:rsidRPr="00F3213D" w:rsidRDefault="00F3213D" w:rsidP="00F3213D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3D">
              <w:rPr>
                <w:rFonts w:ascii="Times New Roman" w:hAnsi="Times New Roman" w:cs="Times New Roman"/>
                <w:sz w:val="24"/>
                <w:szCs w:val="24"/>
              </w:rPr>
              <w:t xml:space="preserve">другие; </w:t>
            </w:r>
          </w:p>
          <w:p w14:paraId="14FF7C62" w14:textId="77777777" w:rsidR="00F3213D" w:rsidRPr="00F3213D" w:rsidRDefault="00F3213D" w:rsidP="00F3213D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3D">
              <w:rPr>
                <w:rFonts w:ascii="Times New Roman" w:hAnsi="Times New Roman" w:cs="Times New Roman"/>
                <w:sz w:val="24"/>
                <w:szCs w:val="24"/>
              </w:rPr>
              <w:t xml:space="preserve">- по времени действия: круглогодичные, сезонные, разовые; </w:t>
            </w:r>
          </w:p>
          <w:p w14:paraId="28537CCA" w14:textId="77777777" w:rsidR="00F3213D" w:rsidRPr="00F3213D" w:rsidRDefault="00F3213D" w:rsidP="00F3213D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3D">
              <w:rPr>
                <w:rFonts w:ascii="Times New Roman" w:hAnsi="Times New Roman" w:cs="Times New Roman"/>
                <w:sz w:val="24"/>
                <w:szCs w:val="24"/>
              </w:rPr>
              <w:t xml:space="preserve">- по форме организации: групповые и индивидуальные. </w:t>
            </w:r>
          </w:p>
          <w:p w14:paraId="25E72C46" w14:textId="77777777" w:rsidR="00F3213D" w:rsidRPr="00F3213D" w:rsidRDefault="00F3213D" w:rsidP="00F3213D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3D">
              <w:rPr>
                <w:rFonts w:ascii="Times New Roman" w:hAnsi="Times New Roman" w:cs="Times New Roman"/>
                <w:sz w:val="24"/>
                <w:szCs w:val="24"/>
              </w:rPr>
              <w:t>- по мере развития туризма и появления иных средств и способов</w:t>
            </w:r>
          </w:p>
          <w:p w14:paraId="309A3992" w14:textId="77777777" w:rsidR="00F3213D" w:rsidRPr="00F3213D" w:rsidRDefault="00F3213D" w:rsidP="00F3213D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передвижения человека в природной среде возможно появление других</w:t>
            </w:r>
          </w:p>
          <w:p w14:paraId="1D0A88EC" w14:textId="77777777" w:rsidR="00F3213D" w:rsidRDefault="00F3213D" w:rsidP="00F3213D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3D">
              <w:rPr>
                <w:rFonts w:ascii="Times New Roman" w:hAnsi="Times New Roman" w:cs="Times New Roman"/>
                <w:sz w:val="24"/>
                <w:szCs w:val="24"/>
              </w:rPr>
              <w:t>видов туризма и расширение данной «Классификации».</w:t>
            </w:r>
          </w:p>
          <w:p w14:paraId="5B413586" w14:textId="77777777" w:rsidR="00522A55" w:rsidRDefault="00522A55" w:rsidP="00F3213D">
            <w:pPr>
              <w:pStyle w:val="a4"/>
              <w:ind w:left="-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121E61">
              <w:rPr>
                <w:rFonts w:ascii="Times New Roman" w:hAnsi="Times New Roman" w:cs="Times New Roman"/>
                <w:sz w:val="24"/>
                <w:szCs w:val="24"/>
              </w:rPr>
              <w:t>В 6.1 проекта установлено «</w:t>
            </w:r>
            <w:r w:rsidR="00121E61" w:rsidRPr="00121E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Проектирование туристской тропы</w:t>
            </w:r>
            <w:r w:rsidR="00121E61" w:rsidRPr="00121E61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в соответствии с</w:t>
            </w:r>
            <w:r w:rsidR="00121E61">
              <w:rPr>
                <w:rFonts w:ascii="Times New Roman" w:hAnsi="Times New Roman" w:cs="Times New Roman"/>
                <w:sz w:val="24"/>
                <w:szCs w:val="24"/>
              </w:rPr>
              <w:t xml:space="preserve"> СТ РК 1198…» и 6.3 «</w:t>
            </w:r>
            <w:r w:rsidR="00121E61" w:rsidRPr="00121E61">
              <w:rPr>
                <w:rFonts w:ascii="Times New Roman" w:hAnsi="Times New Roman" w:cs="Times New Roman"/>
                <w:sz w:val="24"/>
                <w:szCs w:val="24"/>
              </w:rPr>
              <w:t>6.3 При проектировании туристской тропы, согласно [3]</w:t>
            </w:r>
            <w:r w:rsidR="00121E61">
              <w:rPr>
                <w:rFonts w:ascii="Times New Roman" w:hAnsi="Times New Roman" w:cs="Times New Roman"/>
                <w:sz w:val="24"/>
                <w:szCs w:val="24"/>
              </w:rPr>
              <w:t xml:space="preserve"> и СТ РК 1198…» при этом, в 6.1 </w:t>
            </w:r>
            <w:r w:rsidR="00121E61" w:rsidRPr="00121E61">
              <w:rPr>
                <w:rFonts w:ascii="Times New Roman" w:hAnsi="Times New Roman" w:cs="Times New Roman"/>
                <w:sz w:val="24"/>
                <w:szCs w:val="24"/>
              </w:rPr>
              <w:t>СТ РК 1198-2004 Туристско-экскурсионное обслуживание. Требования к туристским маршрутам</w:t>
            </w:r>
            <w:r w:rsidR="00121E61">
              <w:rPr>
                <w:rFonts w:ascii="Times New Roman" w:hAnsi="Times New Roman" w:cs="Times New Roman"/>
                <w:sz w:val="24"/>
                <w:szCs w:val="24"/>
              </w:rPr>
              <w:t xml:space="preserve">» установлены требования к проектированию туристского </w:t>
            </w:r>
            <w:r w:rsidR="00121E61" w:rsidRPr="00121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похода по маршруту.</w:t>
            </w:r>
          </w:p>
          <w:p w14:paraId="18E10C16" w14:textId="77777777" w:rsidR="005B644B" w:rsidRDefault="005B644B" w:rsidP="00F3213D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В 6.4 проекта установлено экспедиционное о</w:t>
            </w:r>
            <w:r w:rsidRPr="005B644B">
              <w:rPr>
                <w:rFonts w:ascii="Times New Roman" w:hAnsi="Times New Roman" w:cs="Times New Roman"/>
                <w:sz w:val="24"/>
                <w:szCs w:val="24"/>
              </w:rPr>
              <w:t>бследование туристской тропы осуществляется согласно [3]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 РК 1198 и</w:t>
            </w:r>
            <w:r>
              <w:t xml:space="preserve"> </w:t>
            </w:r>
            <w:r w:rsidRPr="005B644B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5B644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туристской и рекреационной деятельности в государственных национальных природных парках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44B">
              <w:rPr>
                <w:rFonts w:ascii="Times New Roman" w:hAnsi="Times New Roman" w:cs="Times New Roman"/>
                <w:sz w:val="24"/>
                <w:szCs w:val="24"/>
              </w:rPr>
              <w:t>(утвержден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644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B644B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Министра экологии, геологии и природных ресурсов Республики Казахстан года № 73 от 05 марта 2022)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отсутствуют требования к экспедиционному о</w:t>
            </w:r>
            <w:r w:rsidRPr="005B644B">
              <w:rPr>
                <w:rFonts w:ascii="Times New Roman" w:hAnsi="Times New Roman" w:cs="Times New Roman"/>
                <w:sz w:val="24"/>
                <w:szCs w:val="24"/>
              </w:rPr>
              <w:t>бследовани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644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6E186A60" w14:textId="77777777" w:rsidR="00DA6CFC" w:rsidRDefault="00DA6CFC" w:rsidP="003A1D92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1A7ECC">
              <w:rPr>
                <w:rFonts w:ascii="Times New Roman" w:hAnsi="Times New Roman" w:cs="Times New Roman"/>
                <w:sz w:val="24"/>
                <w:szCs w:val="24"/>
              </w:rPr>
              <w:t xml:space="preserve">В 6.5 уточнить, по итогам каких работ и после каких работ </w:t>
            </w:r>
            <w:r w:rsidR="003A1D92">
              <w:rPr>
                <w:rFonts w:ascii="Times New Roman" w:hAnsi="Times New Roman" w:cs="Times New Roman"/>
                <w:sz w:val="24"/>
                <w:szCs w:val="24"/>
              </w:rPr>
              <w:t xml:space="preserve">получают паспорт туристской тропы, форма которого установлена в </w:t>
            </w:r>
            <w:r w:rsidR="003A1D92" w:rsidRPr="003A1D92">
              <w:rPr>
                <w:rFonts w:ascii="Times New Roman" w:hAnsi="Times New Roman" w:cs="Times New Roman"/>
                <w:sz w:val="24"/>
                <w:szCs w:val="24"/>
              </w:rPr>
              <w:t>[3] Правила осуществления туристской и рекреационной деятельности в государственных национальных природных парках (утверждены приказом Министра экологии, геологии и природных ресурсов Республики Казахстан года № 73 от 05 марта 2022)</w:t>
            </w:r>
            <w:r w:rsidR="003A1D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1D92" w:rsidRPr="003A1D92">
              <w:rPr>
                <w:rFonts w:ascii="Times New Roman" w:hAnsi="Times New Roman" w:cs="Times New Roman"/>
                <w:sz w:val="24"/>
                <w:szCs w:val="24"/>
              </w:rPr>
              <w:t>[4] Правила создания экскурсионных троп и маршрутов для проведения регулируемого экологического туризма в государственных природных заповедниках на специально выделенных участках, не включающих особо ценные экологические системы и объекты (утверждены приказом и.о. Министра сельского хозяйства Республики Казахстан от 1 сентября 2010 года № 559).</w:t>
            </w:r>
          </w:p>
          <w:p w14:paraId="07A1C632" w14:textId="77777777" w:rsidR="0049625F" w:rsidRDefault="0049625F" w:rsidP="003A1D92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Вместе с тем, рекомендуется привести форму паспорта по тексту проекта, так как ссылочные НПА </w:t>
            </w:r>
            <w:r w:rsidRPr="003A1D92">
              <w:rPr>
                <w:rFonts w:ascii="Times New Roman" w:hAnsi="Times New Roman" w:cs="Times New Roman"/>
                <w:sz w:val="24"/>
                <w:szCs w:val="24"/>
              </w:rPr>
              <w:t>[3]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1D92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1D9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распространяются на требования </w:t>
            </w:r>
            <w:r w:rsidRPr="0049625F">
              <w:rPr>
                <w:rFonts w:ascii="Times New Roman" w:hAnsi="Times New Roman" w:cs="Times New Roman"/>
                <w:sz w:val="24"/>
                <w:szCs w:val="24"/>
              </w:rPr>
              <w:t>в государственных национальных природных парках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9625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природных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заповедниках на специально выделенных участках.</w:t>
            </w:r>
          </w:p>
          <w:p w14:paraId="53E7A18E" w14:textId="6B3FCB72" w:rsidR="008D2401" w:rsidRDefault="008D2401" w:rsidP="003A1D92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Уточнить целесообразность установления 6.6, так как ранее в проекте стандарта при ссылке на ссылочный НПА </w:t>
            </w:r>
            <w:r w:rsidRPr="003A1D92">
              <w:rPr>
                <w:rFonts w:ascii="Times New Roman" w:hAnsi="Times New Roman" w:cs="Times New Roman"/>
                <w:sz w:val="24"/>
                <w:szCs w:val="24"/>
              </w:rPr>
              <w:t>[3]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учтено требование данное обязательное требование.</w:t>
            </w:r>
          </w:p>
          <w:p w14:paraId="096CD49F" w14:textId="517EDBB9" w:rsidR="00DC2CF0" w:rsidRPr="00DC2CF0" w:rsidRDefault="00DC2CF0" w:rsidP="00DC2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103A8" w14:textId="77777777" w:rsidR="00514D8E" w:rsidRDefault="00514D8E" w:rsidP="003A1D92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 В 7.2 рекомендуется конкретизировать требования к туристским тропам</w:t>
            </w:r>
            <w:r w:rsidR="00377D05">
              <w:rPr>
                <w:rFonts w:ascii="Times New Roman" w:hAnsi="Times New Roman" w:cs="Times New Roman"/>
                <w:sz w:val="24"/>
                <w:szCs w:val="24"/>
              </w:rPr>
              <w:t xml:space="preserve"> для пешего вида передвиж</w:t>
            </w:r>
            <w:r w:rsidR="002E783C">
              <w:rPr>
                <w:rFonts w:ascii="Times New Roman" w:hAnsi="Times New Roman" w:cs="Times New Roman"/>
                <w:sz w:val="24"/>
                <w:szCs w:val="24"/>
              </w:rPr>
              <w:t>ения, так как непонятно, на что необходимо обратить внимание пользователю.</w:t>
            </w:r>
          </w:p>
          <w:p w14:paraId="5FA1DFDD" w14:textId="77777777" w:rsidR="001E0924" w:rsidRDefault="001E0924" w:rsidP="003A1D92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В 7.3 отредактировать информацию «</w:t>
            </w:r>
            <w:r w:rsidRPr="001E0924">
              <w:rPr>
                <w:rFonts w:ascii="Times New Roman" w:hAnsi="Times New Roman" w:cs="Times New Roman"/>
                <w:sz w:val="24"/>
                <w:szCs w:val="24"/>
              </w:rPr>
              <w:t>7.2.1 Благоустройство туристской пешеходной тропы должно соответствовать [3], [4]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так как в ссылочных НПА информация приведена в форме паспорта экскурсионной тропы (маршрута), при этом в самом тексте НПА отсутствуют данные требования.</w:t>
            </w:r>
          </w:p>
          <w:p w14:paraId="2B19245C" w14:textId="77777777" w:rsidR="00F6441C" w:rsidRDefault="00F6441C" w:rsidP="003A1D92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В 7.2.1.5 конкретизировать принципы «учесть принципы рекреационного менеджмента».</w:t>
            </w:r>
          </w:p>
          <w:p w14:paraId="3EF08A35" w14:textId="77777777" w:rsidR="00A507A8" w:rsidRDefault="00A507A8" w:rsidP="003A1D92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Перефразировать «светоотражающая»</w:t>
            </w:r>
            <w:r w:rsidR="005671A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СТ РК 2149</w:t>
            </w:r>
          </w:p>
          <w:p w14:paraId="66846FCD" w14:textId="77777777" w:rsidR="00E34609" w:rsidRDefault="00E34609" w:rsidP="003A1D92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В 7.2.1.11-7.2.1.17, 7.2.1.30 привести ссылки на документ по стандартизации.</w:t>
            </w:r>
          </w:p>
          <w:p w14:paraId="369283C9" w14:textId="77777777" w:rsidR="00AD671F" w:rsidRDefault="00AD671F" w:rsidP="003A1D92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Пересмотреть 7.2.34, так как в ссылочных документах </w:t>
            </w:r>
            <w:r w:rsidRPr="00AD671F">
              <w:rPr>
                <w:rFonts w:ascii="Times New Roman" w:hAnsi="Times New Roman" w:cs="Times New Roman"/>
                <w:sz w:val="24"/>
                <w:szCs w:val="24"/>
              </w:rPr>
              <w:t>[1]-[4], [6], СТ РК 1198, СТ РК 2149, СТ РК 2993, СТ РК 3681, СТ РК ISO 7001, ГОСТ 28681.1, ГОСТ 32611, ГОСТ 32612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 требования к контрольному прохождению тропы.</w:t>
            </w:r>
          </w:p>
          <w:p w14:paraId="10FAB0C5" w14:textId="77777777" w:rsidR="005A47F5" w:rsidRDefault="005A47F5" w:rsidP="003A1D92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Рекомендуем конкретизировать «</w:t>
            </w:r>
            <w:r w:rsidRPr="005A47F5">
              <w:rPr>
                <w:rFonts w:ascii="Times New Roman" w:hAnsi="Times New Roman" w:cs="Times New Roman"/>
                <w:sz w:val="24"/>
                <w:szCs w:val="24"/>
              </w:rPr>
              <w:t>8.1 Информационное наполнение объектов маркировки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при том, что по тексту проекта применяется «</w:t>
            </w:r>
            <w:r w:rsidRPr="005A47F5">
              <w:rPr>
                <w:rFonts w:ascii="Times New Roman" w:hAnsi="Times New Roman" w:cs="Times New Roman"/>
                <w:sz w:val="24"/>
                <w:szCs w:val="24"/>
              </w:rPr>
              <w:t>информационного сопровождени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е», «</w:t>
            </w:r>
            <w:bookmarkStart w:id="1" w:name="_Hlk122307764"/>
            <w:r w:rsidRPr="005A47F5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A47F5">
              <w:rPr>
                <w:rFonts w:ascii="Times New Roman" w:hAnsi="Times New Roman" w:cs="Times New Roman"/>
                <w:sz w:val="24"/>
                <w:szCs w:val="24"/>
              </w:rPr>
              <w:t xml:space="preserve">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», «и</w:t>
            </w:r>
            <w:r w:rsidRPr="005A47F5">
              <w:rPr>
                <w:rFonts w:ascii="Times New Roman" w:hAnsi="Times New Roman" w:cs="Times New Roman"/>
                <w:sz w:val="24"/>
                <w:szCs w:val="24"/>
              </w:rPr>
              <w:t>нформационны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47F5">
              <w:rPr>
                <w:rFonts w:ascii="Times New Roman" w:hAnsi="Times New Roman" w:cs="Times New Roman"/>
                <w:sz w:val="24"/>
                <w:szCs w:val="24"/>
              </w:rPr>
              <w:t xml:space="preserve"> 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ы», </w:t>
            </w:r>
            <w:r w:rsidR="000770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A47F5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96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7F5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770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47F5">
              <w:rPr>
                <w:rFonts w:ascii="Times New Roman" w:hAnsi="Times New Roman" w:cs="Times New Roman"/>
                <w:sz w:val="24"/>
                <w:szCs w:val="24"/>
              </w:rPr>
              <w:t>нформационн</w:t>
            </w:r>
            <w:r w:rsidR="000770C4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A47F5">
              <w:rPr>
                <w:rFonts w:ascii="Times New Roman" w:hAnsi="Times New Roman" w:cs="Times New Roman"/>
                <w:sz w:val="24"/>
                <w:szCs w:val="24"/>
              </w:rPr>
              <w:t xml:space="preserve"> табличк</w:t>
            </w:r>
            <w:r w:rsidR="000770C4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0C4">
              <w:rPr>
                <w:rFonts w:ascii="Times New Roman" w:hAnsi="Times New Roman" w:cs="Times New Roman"/>
                <w:sz w:val="24"/>
                <w:szCs w:val="24"/>
              </w:rPr>
              <w:t>и указатели направлений», «</w:t>
            </w:r>
            <w:r w:rsidR="000770C4" w:rsidRPr="005A47F5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="000770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770C4" w:rsidRPr="005A47F5">
              <w:rPr>
                <w:rFonts w:ascii="Times New Roman" w:hAnsi="Times New Roman" w:cs="Times New Roman"/>
                <w:sz w:val="24"/>
                <w:szCs w:val="24"/>
              </w:rPr>
              <w:t xml:space="preserve"> знак</w:t>
            </w:r>
            <w:r w:rsidR="000770C4">
              <w:rPr>
                <w:rFonts w:ascii="Times New Roman" w:hAnsi="Times New Roman" w:cs="Times New Roman"/>
                <w:sz w:val="24"/>
                <w:szCs w:val="24"/>
              </w:rPr>
              <w:t>и», «</w:t>
            </w:r>
            <w:r w:rsidR="000770C4" w:rsidRPr="005A47F5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r w:rsidR="000770C4">
              <w:rPr>
                <w:rFonts w:ascii="Times New Roman" w:hAnsi="Times New Roman" w:cs="Times New Roman"/>
                <w:sz w:val="24"/>
                <w:szCs w:val="24"/>
              </w:rPr>
              <w:t xml:space="preserve"> контента (и</w:t>
            </w:r>
            <w:r w:rsidR="000770C4" w:rsidRPr="005A47F5">
              <w:rPr>
                <w:rFonts w:ascii="Times New Roman" w:hAnsi="Times New Roman" w:cs="Times New Roman"/>
                <w:sz w:val="24"/>
                <w:szCs w:val="24"/>
              </w:rPr>
              <w:t>нформационн</w:t>
            </w:r>
            <w:r w:rsidR="000770C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770C4" w:rsidRPr="005A47F5">
              <w:rPr>
                <w:rFonts w:ascii="Times New Roman" w:hAnsi="Times New Roman" w:cs="Times New Roman"/>
                <w:sz w:val="24"/>
                <w:szCs w:val="24"/>
              </w:rPr>
              <w:t xml:space="preserve"> табличк</w:t>
            </w:r>
            <w:r w:rsidR="000770C4">
              <w:rPr>
                <w:rFonts w:ascii="Times New Roman" w:hAnsi="Times New Roman" w:cs="Times New Roman"/>
                <w:sz w:val="24"/>
                <w:szCs w:val="24"/>
              </w:rPr>
              <w:t>и)».</w:t>
            </w:r>
          </w:p>
          <w:p w14:paraId="16C99916" w14:textId="77777777" w:rsidR="00DC2CF0" w:rsidRDefault="00DC2CF0" w:rsidP="003A1D92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Пересмотреть 8.4 «</w:t>
            </w:r>
            <w:r w:rsidRPr="00DC2CF0">
              <w:rPr>
                <w:rFonts w:ascii="Times New Roman" w:hAnsi="Times New Roman" w:cs="Times New Roman"/>
                <w:sz w:val="24"/>
                <w:szCs w:val="24"/>
              </w:rPr>
              <w:t>8.4 При отображении информационного контента необходимо соблюдать требования [7], ГОСТ 32612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так как</w:t>
            </w:r>
            <w:r w:rsidRPr="00DC2CF0">
              <w:rPr>
                <w:rFonts w:ascii="Times New Roman" w:hAnsi="Times New Roman" w:cs="Times New Roman"/>
                <w:sz w:val="24"/>
                <w:szCs w:val="24"/>
              </w:rPr>
              <w:t xml:space="preserve"> ГОСТ 32612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 требования к информации, представляемой потребителям туристских услуг. </w:t>
            </w:r>
          </w:p>
          <w:p w14:paraId="7872DA64" w14:textId="77777777" w:rsidR="00FA56F3" w:rsidRDefault="00FA56F3" w:rsidP="003A1D92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Уточнить требование «выполнить временную маркировку» и что входит во временную маркировку и как она переходит в постоянную.</w:t>
            </w:r>
          </w:p>
          <w:p w14:paraId="07D57EF1" w14:textId="77777777" w:rsidR="00534CAD" w:rsidRDefault="00534CAD" w:rsidP="003A1D92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Интервал в 6 разделе необходимо отредактировать и привести в «обычный».</w:t>
            </w:r>
          </w:p>
          <w:p w14:paraId="6FED491D" w14:textId="77777777" w:rsidR="00293DC8" w:rsidRDefault="00293DC8" w:rsidP="00293DC8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В соответствии с </w:t>
            </w: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 xml:space="preserve">6.8.3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 РК 1.5 с</w:t>
            </w: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 xml:space="preserve">сылку на другой нормативный документ применяют, если в нем (или его отдельном положении) уже достаточно полно и однозначно установлены требования (рекомендации, инструкции или классификация), которые необходимо </w:t>
            </w:r>
            <w:r w:rsidRPr="00293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изложить или использовать в разрабатываемом стандарте или рекомендации по стандартизации.</w:t>
            </w:r>
          </w:p>
          <w:p w14:paraId="6E93F34C" w14:textId="77777777" w:rsidR="00293DC8" w:rsidRDefault="00293DC8" w:rsidP="00293DC8">
            <w:pPr>
              <w:pStyle w:val="a4"/>
              <w:ind w:left="-7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Например, в проекте устанавливается «</w:t>
            </w:r>
            <w:r w:rsidRPr="00293D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4.1.6 Требования по обеспечению безопасности туристов должны соответствовать ГОСТ 32611 и СТ РК 3681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» ссылочные документы, которые устанавливают требования к безопасности.</w:t>
            </w:r>
          </w:p>
          <w:p w14:paraId="63BDF74A" w14:textId="77777777" w:rsidR="00293DC8" w:rsidRDefault="00293DC8" w:rsidP="00293DC8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этом, </w:t>
            </w: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93D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6.8.3.1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 РК 1.5</w:t>
            </w: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 xml:space="preserve">сылки на технические регламенты, национальные, межгосударственные, международные и региональные стандарты и классификаторы технико-экономической информации, правила и рекомендации по стандартизации, ведомственные нормативные документы, имеющие обозначение (категорию и номер), действующие на территории Республики Казахстан, </w:t>
            </w:r>
            <w:r w:rsidRPr="0029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считаются нормативными в том случае, если они регламентируют конкретные нормы</w:t>
            </w: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 xml:space="preserve"> (требования), которые необходимы для соблюдения положений разрабатываемого стандарта или рекомендации по стандартизации. Информацию о таких ссылочных документах приводят в разделе «Нормативные ссылки» (см. 4.8.1). Остальные нормативные документы относятся к справочным и вносятся в элемент «Библиография», в соответствии с 4.8.8.</w:t>
            </w:r>
            <w:r w:rsidR="0029605F">
              <w:rPr>
                <w:rFonts w:ascii="Times New Roman" w:hAnsi="Times New Roman" w:cs="Times New Roman"/>
                <w:sz w:val="24"/>
                <w:szCs w:val="24"/>
              </w:rPr>
              <w:t xml:space="preserve"> СТ РК 1.5. В этой связи, по тексту проекта необходимо откорректировать.</w:t>
            </w:r>
          </w:p>
          <w:p w14:paraId="3A99D531" w14:textId="72B6D72B" w:rsidR="0029605F" w:rsidRDefault="0029605F" w:rsidP="00293DC8">
            <w:pPr>
              <w:pStyle w:val="a4"/>
              <w:ind w:left="-7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960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Например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 «</w:t>
            </w:r>
            <w:r w:rsidRPr="002960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6.4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Экспедиционное о</w:t>
            </w:r>
            <w:r w:rsidRPr="002960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бследование туристской тропы осуществляется согласно [3]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 СТ РК 1198</w:t>
            </w:r>
            <w:r w:rsidRPr="002960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 </w:t>
            </w:r>
          </w:p>
          <w:p w14:paraId="7AA08758" w14:textId="5A91E667" w:rsidR="0029605F" w:rsidRDefault="0029605F" w:rsidP="00293DC8">
            <w:pPr>
              <w:pStyle w:val="a4"/>
              <w:ind w:left="-7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960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7.2 Требования к туристским тропам для пешего вида передвижения должны соответствовать требованиям настоящих рекомендаций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СТ РК 1198</w:t>
            </w:r>
            <w:r w:rsidRPr="002960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[3] и [4].</w:t>
            </w:r>
          </w:p>
          <w:p w14:paraId="0FB773BE" w14:textId="77777777" w:rsidR="0029605F" w:rsidRDefault="0029605F" w:rsidP="00293DC8">
            <w:pPr>
              <w:pStyle w:val="a4"/>
              <w:ind w:left="-7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960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7.2.1.34 Контрольное прохождение тропы необходимо выполнять с целью проверки безопасности и достаточности инфраструктурной, информационной оснащенности на соответствие требованиям [1]-[4], [6], СТ РК 1198, СТ РК 2149, СТ РК 2993, СТ РК 3681, СТ РК ISO 7001, ГОСТ 28681.1, ГОСТ 32611, ГОСТ 32612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 др.</w:t>
            </w:r>
          </w:p>
          <w:p w14:paraId="55FF4CD2" w14:textId="77777777" w:rsidR="00C72DF6" w:rsidRDefault="00C72DF6" w:rsidP="00293DC8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 Уточнить целесообразность установления датированной ссылки в Приложении Б.</w:t>
            </w:r>
          </w:p>
          <w:p w14:paraId="311C55DA" w14:textId="77777777" w:rsidR="00C72DF6" w:rsidRDefault="00C72DF6" w:rsidP="00293DC8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Наименование графы </w:t>
            </w:r>
            <w:r w:rsidR="009749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74928" w:rsidRPr="00974928">
              <w:rPr>
                <w:rFonts w:ascii="Times New Roman" w:hAnsi="Times New Roman" w:cs="Times New Roman"/>
                <w:sz w:val="24"/>
                <w:szCs w:val="24"/>
              </w:rPr>
              <w:t>Маркировка по цвету согласно СТ РК 2149-2011</w:t>
            </w:r>
            <w:r w:rsidR="00974928">
              <w:rPr>
                <w:rFonts w:ascii="Times New Roman" w:hAnsi="Times New Roman" w:cs="Times New Roman"/>
                <w:sz w:val="24"/>
                <w:szCs w:val="24"/>
              </w:rPr>
              <w:t xml:space="preserve">» в Приложении Б необходимо конкретизировать в соответствии ссылочным стандартом </w:t>
            </w:r>
            <w:r w:rsidR="00974928" w:rsidRPr="00974928">
              <w:rPr>
                <w:rFonts w:ascii="Times New Roman" w:hAnsi="Times New Roman" w:cs="Times New Roman"/>
                <w:sz w:val="24"/>
                <w:szCs w:val="24"/>
              </w:rPr>
              <w:t>СТ РК 2149-2011</w:t>
            </w:r>
            <w:r w:rsidR="00974928">
              <w:rPr>
                <w:rFonts w:ascii="Times New Roman" w:hAnsi="Times New Roman" w:cs="Times New Roman"/>
                <w:sz w:val="24"/>
                <w:szCs w:val="24"/>
              </w:rPr>
              <w:t>, так как стандарт распространяется на туристские информационные знаки.</w:t>
            </w:r>
          </w:p>
          <w:p w14:paraId="07B6B8EE" w14:textId="77777777" w:rsidR="00062398" w:rsidRDefault="00062398" w:rsidP="00062398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В приложении С уточнить наименование цветовых </w:t>
            </w:r>
            <w:r w:rsidRPr="00062398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398">
              <w:rPr>
                <w:rFonts w:ascii="Times New Roman" w:hAnsi="Times New Roman" w:cs="Times New Roman"/>
                <w:sz w:val="24"/>
                <w:szCs w:val="24"/>
              </w:rPr>
              <w:t>SMYK и RGB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РК, а также рекомендуется привести ссылку на документ по стандартизации.</w:t>
            </w:r>
          </w:p>
          <w:p w14:paraId="03778E52" w14:textId="77777777" w:rsidR="00062398" w:rsidRDefault="00062398" w:rsidP="00062398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 В соответствии с 6.8 СТ РК 1.5 в документах по стандартизации не допускается применять ссылки на технические условия, статьи,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отчеты, монографии, справочники и другие документы, которые не относятся к национальным  (или межгосударственным) нормативным документам</w:t>
            </w:r>
            <w:r w:rsidR="007328DE">
              <w:rPr>
                <w:rFonts w:ascii="Times New Roman" w:hAnsi="Times New Roman" w:cs="Times New Roman"/>
                <w:sz w:val="24"/>
                <w:szCs w:val="24"/>
              </w:rPr>
              <w:t xml:space="preserve">. В этой связи, в структурном элементе исключить </w:t>
            </w:r>
            <w:r w:rsidR="007328DE" w:rsidRPr="007328DE">
              <w:rPr>
                <w:rFonts w:ascii="Times New Roman" w:hAnsi="Times New Roman" w:cs="Times New Roman"/>
                <w:sz w:val="24"/>
                <w:szCs w:val="24"/>
              </w:rPr>
              <w:t>[6]</w:t>
            </w:r>
            <w:r w:rsidR="00732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8DE" w:rsidRPr="007328DE">
              <w:rPr>
                <w:rFonts w:ascii="Times New Roman" w:hAnsi="Times New Roman" w:cs="Times New Roman"/>
                <w:sz w:val="24"/>
                <w:szCs w:val="24"/>
              </w:rPr>
              <w:t>Руководство по маркировке туристских маршрутов и троп на природных территориях Ленинградской области. Рекомендовано решением рабочей группы при комитете Ленинградской области по туризму по развитию активного туризма в Ленинградской области от 25.11.2020</w:t>
            </w:r>
            <w:r w:rsidR="007328D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328DE" w:rsidRPr="007328DE">
              <w:rPr>
                <w:rFonts w:ascii="Times New Roman" w:hAnsi="Times New Roman" w:cs="Times New Roman"/>
                <w:sz w:val="24"/>
                <w:szCs w:val="24"/>
              </w:rPr>
              <w:t>[8] Руководство по дизайну горной навигации. Издание АО «НК «</w:t>
            </w:r>
            <w:proofErr w:type="spellStart"/>
            <w:r w:rsidR="007328DE" w:rsidRPr="007328DE">
              <w:rPr>
                <w:rFonts w:ascii="Times New Roman" w:hAnsi="Times New Roman" w:cs="Times New Roman"/>
                <w:sz w:val="24"/>
                <w:szCs w:val="24"/>
              </w:rPr>
              <w:t>Kazakh</w:t>
            </w:r>
            <w:proofErr w:type="spellEnd"/>
            <w:r w:rsidR="007328DE" w:rsidRPr="00732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28DE" w:rsidRPr="007328DE">
              <w:rPr>
                <w:rFonts w:ascii="Times New Roman" w:hAnsi="Times New Roman" w:cs="Times New Roman"/>
                <w:sz w:val="24"/>
                <w:szCs w:val="24"/>
              </w:rPr>
              <w:t>Tourism</w:t>
            </w:r>
            <w:proofErr w:type="spellEnd"/>
            <w:r w:rsidR="007328DE" w:rsidRPr="007328D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A65C1C0" w14:textId="7F5E48C9" w:rsidR="007328DE" w:rsidRPr="007328DE" w:rsidRDefault="007328DE" w:rsidP="00062398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8DE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тексту исправить орфографические ошибки.</w:t>
            </w:r>
          </w:p>
        </w:tc>
        <w:tc>
          <w:tcPr>
            <w:tcW w:w="3792" w:type="dxa"/>
          </w:tcPr>
          <w:p w14:paraId="781A5331" w14:textId="6E3C9535" w:rsidR="009229C8" w:rsidRDefault="00121E61" w:rsidP="0089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7A102AE7" w14:textId="5008C79A" w:rsidR="00AB2ED6" w:rsidRDefault="00AB2ED6" w:rsidP="00AB2ED6">
            <w:pPr>
              <w:pStyle w:val="a4"/>
              <w:numPr>
                <w:ilvl w:val="0"/>
                <w:numId w:val="49"/>
              </w:num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 </w:t>
            </w:r>
          </w:p>
          <w:p w14:paraId="667097F2" w14:textId="11949B24" w:rsidR="00791A3B" w:rsidRDefault="00791A3B" w:rsidP="00AB2ED6">
            <w:pPr>
              <w:pStyle w:val="a4"/>
              <w:numPr>
                <w:ilvl w:val="0"/>
                <w:numId w:val="49"/>
              </w:num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</w:t>
            </w:r>
            <w:r w:rsidR="00840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143" w:rsidRPr="00350143">
              <w:rPr>
                <w:rFonts w:ascii="Times New Roman" w:hAnsi="Times New Roman" w:cs="Times New Roman"/>
                <w:sz w:val="24"/>
                <w:szCs w:val="24"/>
              </w:rPr>
              <w:t>1 часть наименования «Туристско-экскурсионное обслуживание»</w:t>
            </w:r>
            <w:r w:rsidR="00350143">
              <w:rPr>
                <w:rFonts w:ascii="Times New Roman" w:hAnsi="Times New Roman" w:cs="Times New Roman"/>
                <w:sz w:val="24"/>
                <w:szCs w:val="24"/>
              </w:rPr>
              <w:t xml:space="preserve"> - исключена из наименования рекомендаций, поскольку данный групповой заголовок отражает комплекс стандартов на туристские услуги. </w:t>
            </w:r>
            <w:r w:rsidR="00840DD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350143">
              <w:rPr>
                <w:rFonts w:ascii="Times New Roman" w:hAnsi="Times New Roman" w:cs="Times New Roman"/>
                <w:sz w:val="24"/>
                <w:szCs w:val="24"/>
              </w:rPr>
              <w:t>проекта рекомендаций изменено на:</w:t>
            </w:r>
          </w:p>
          <w:p w14:paraId="0D107412" w14:textId="0E3AE9EC" w:rsidR="00350143" w:rsidRPr="00350143" w:rsidRDefault="00350143" w:rsidP="00350143">
            <w:pPr>
              <w:pStyle w:val="a4"/>
              <w:ind w:left="-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350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стандартизации Р РК «Туристские тропы. Общие требования»</w:t>
            </w:r>
          </w:p>
          <w:p w14:paraId="02EAD3D5" w14:textId="77777777" w:rsidR="00791A3B" w:rsidRDefault="00791A3B" w:rsidP="00791A3B">
            <w:pPr>
              <w:pStyle w:val="a4"/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8A6C9" w14:textId="77777777" w:rsidR="00791A3B" w:rsidRDefault="00791A3B" w:rsidP="00791A3B">
            <w:pPr>
              <w:pStyle w:val="a4"/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7CB25" w14:textId="77777777" w:rsidR="00791A3B" w:rsidRDefault="00791A3B" w:rsidP="00791A3B">
            <w:pPr>
              <w:pStyle w:val="a4"/>
              <w:numPr>
                <w:ilvl w:val="0"/>
                <w:numId w:val="49"/>
              </w:num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</w:t>
            </w:r>
          </w:p>
          <w:p w14:paraId="518EB500" w14:textId="77777777" w:rsidR="00791A3B" w:rsidRDefault="00791A3B" w:rsidP="00791A3B">
            <w:pPr>
              <w:pStyle w:val="a4"/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EA8E5" w14:textId="77777777" w:rsidR="00791A3B" w:rsidRDefault="00791A3B" w:rsidP="00791A3B">
            <w:pPr>
              <w:pStyle w:val="a4"/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80DE2" w14:textId="77777777" w:rsidR="00791A3B" w:rsidRDefault="00791A3B" w:rsidP="006A470A">
            <w:pPr>
              <w:pStyle w:val="a4"/>
              <w:numPr>
                <w:ilvl w:val="0"/>
                <w:numId w:val="49"/>
              </w:num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</w:t>
            </w:r>
          </w:p>
          <w:p w14:paraId="0DB95E07" w14:textId="77777777" w:rsidR="006A470A" w:rsidRDefault="006A470A" w:rsidP="006A4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EC57C" w14:textId="77777777" w:rsidR="006A470A" w:rsidRDefault="006A470A" w:rsidP="006A470A">
            <w:pPr>
              <w:pStyle w:val="a4"/>
              <w:numPr>
                <w:ilvl w:val="0"/>
                <w:numId w:val="49"/>
              </w:num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</w:t>
            </w:r>
          </w:p>
          <w:p w14:paraId="2BAAF8B2" w14:textId="77777777" w:rsidR="006A470A" w:rsidRPr="006A470A" w:rsidRDefault="006A470A" w:rsidP="006A47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F29C3" w14:textId="77777777" w:rsidR="006A470A" w:rsidRDefault="006A470A" w:rsidP="006A470A">
            <w:pPr>
              <w:pStyle w:val="a4"/>
              <w:numPr>
                <w:ilvl w:val="0"/>
                <w:numId w:val="49"/>
              </w:num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</w:t>
            </w:r>
          </w:p>
          <w:p w14:paraId="34071671" w14:textId="77777777" w:rsidR="00B0097F" w:rsidRDefault="00B0097F" w:rsidP="006A470A">
            <w:pPr>
              <w:pStyle w:val="a4"/>
              <w:numPr>
                <w:ilvl w:val="0"/>
                <w:numId w:val="49"/>
              </w:num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</w:t>
            </w:r>
          </w:p>
          <w:p w14:paraId="2DA07B0E" w14:textId="77777777" w:rsidR="00B0097F" w:rsidRDefault="00B0097F" w:rsidP="00B00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24D06" w14:textId="77777777" w:rsidR="00B0097F" w:rsidRDefault="00B0097F" w:rsidP="00B00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5FF87" w14:textId="77777777" w:rsidR="00B0097F" w:rsidRDefault="00B0097F" w:rsidP="00B00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924C0" w14:textId="77777777" w:rsidR="00B0097F" w:rsidRDefault="00B0097F" w:rsidP="00B00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F9ACE" w14:textId="77777777" w:rsidR="00B0097F" w:rsidRDefault="00B0097F" w:rsidP="00B00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6A7E4" w14:textId="77777777" w:rsidR="00B0097F" w:rsidRDefault="00B0097F" w:rsidP="00B00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ADD6C" w14:textId="77777777" w:rsidR="00B0097F" w:rsidRDefault="00B0097F" w:rsidP="00B00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C1D80" w14:textId="77777777" w:rsidR="00B0097F" w:rsidRDefault="00B0097F" w:rsidP="00B00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60FFA" w14:textId="77777777" w:rsidR="00B0097F" w:rsidRDefault="00B0097F" w:rsidP="00B00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0DC0D" w14:textId="77777777" w:rsidR="00B0097F" w:rsidRDefault="00B0097F" w:rsidP="00B00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E2CCE" w14:textId="77777777" w:rsidR="00B0097F" w:rsidRDefault="00B0097F" w:rsidP="00B0097F">
            <w:pPr>
              <w:pStyle w:val="a4"/>
              <w:numPr>
                <w:ilvl w:val="0"/>
                <w:numId w:val="49"/>
              </w:num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14:paraId="27D169E9" w14:textId="77777777" w:rsidR="004464D3" w:rsidRDefault="004464D3" w:rsidP="0044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B86D6" w14:textId="77777777" w:rsidR="004464D3" w:rsidRDefault="004464D3" w:rsidP="004464D3">
            <w:pPr>
              <w:pStyle w:val="a4"/>
              <w:numPr>
                <w:ilvl w:val="0"/>
                <w:numId w:val="49"/>
              </w:num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</w:t>
            </w:r>
          </w:p>
          <w:p w14:paraId="4DD62838" w14:textId="77777777" w:rsidR="00C83C72" w:rsidRDefault="00C83C72" w:rsidP="004464D3">
            <w:pPr>
              <w:pStyle w:val="a4"/>
              <w:numPr>
                <w:ilvl w:val="0"/>
                <w:numId w:val="49"/>
              </w:num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</w:t>
            </w:r>
          </w:p>
          <w:p w14:paraId="0AA3B11D" w14:textId="77777777" w:rsidR="00616E0D" w:rsidRDefault="00616E0D" w:rsidP="00616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7005C" w14:textId="77777777" w:rsidR="00616E0D" w:rsidRDefault="00616E0D" w:rsidP="00616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45651" w14:textId="77777777" w:rsidR="00616E0D" w:rsidRDefault="00616E0D" w:rsidP="00616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D3C8D" w14:textId="77777777" w:rsidR="00616E0D" w:rsidRDefault="00616E0D" w:rsidP="00616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5F4B9" w14:textId="77777777" w:rsidR="00616E0D" w:rsidRDefault="00616E0D" w:rsidP="00616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DAAAD" w14:textId="77777777" w:rsidR="00616E0D" w:rsidRDefault="00616E0D" w:rsidP="00616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C7557" w14:textId="77777777" w:rsidR="00616E0D" w:rsidRDefault="00616E0D" w:rsidP="00616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CBDE0" w14:textId="77777777" w:rsidR="00616E0D" w:rsidRDefault="00616E0D" w:rsidP="00616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83559" w14:textId="77777777" w:rsidR="00616E0D" w:rsidRDefault="00616E0D" w:rsidP="00616E0D">
            <w:pPr>
              <w:pStyle w:val="a4"/>
              <w:numPr>
                <w:ilvl w:val="0"/>
                <w:numId w:val="49"/>
              </w:num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14:paraId="4CDE4E66" w14:textId="77777777" w:rsidR="00EB67DC" w:rsidRDefault="00EB67DC" w:rsidP="00616E0D">
            <w:pPr>
              <w:pStyle w:val="a4"/>
              <w:numPr>
                <w:ilvl w:val="0"/>
                <w:numId w:val="49"/>
              </w:num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14:paraId="0725B009" w14:textId="77777777" w:rsidR="00F3213D" w:rsidRPr="00F3213D" w:rsidRDefault="00F3213D" w:rsidP="00F321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C9C61D" w14:textId="77777777" w:rsidR="00F3213D" w:rsidRDefault="00F3213D" w:rsidP="00F32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C7523" w14:textId="418CFE3B" w:rsidR="00F3213D" w:rsidRDefault="00F3213D" w:rsidP="00F32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1E1D8" w14:textId="3841EF17" w:rsidR="00F3213D" w:rsidRDefault="00F3213D" w:rsidP="00F32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7E141B" w14:textId="1BD574ED" w:rsidR="00F3213D" w:rsidRDefault="00F3213D" w:rsidP="00F3213D">
            <w:pPr>
              <w:pStyle w:val="a4"/>
              <w:numPr>
                <w:ilvl w:val="0"/>
                <w:numId w:val="49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14:paraId="66F35607" w14:textId="175DDE2D" w:rsidR="00522A55" w:rsidRDefault="00522A55" w:rsidP="0052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11129" w14:textId="1A9BF6D6" w:rsidR="00522A55" w:rsidRDefault="00522A55" w:rsidP="0052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93845" w14:textId="35D0A8AD" w:rsidR="00522A55" w:rsidRDefault="00522A55" w:rsidP="0052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3C732" w14:textId="5D5D948A" w:rsidR="00522A55" w:rsidRDefault="00522A55" w:rsidP="0052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867FE" w14:textId="455A70C3" w:rsidR="00522A55" w:rsidRDefault="00522A55" w:rsidP="0052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4BB7D" w14:textId="7FB96B4B" w:rsidR="00522A55" w:rsidRDefault="00522A55" w:rsidP="0052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627FE" w14:textId="0F48E59C" w:rsidR="00522A55" w:rsidRDefault="00522A55" w:rsidP="0052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D5D32" w14:textId="020D4AF8" w:rsidR="00522A55" w:rsidRDefault="00522A55" w:rsidP="0052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1ACB0" w14:textId="024AB64F" w:rsidR="00522A55" w:rsidRDefault="00522A55" w:rsidP="0052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09B11" w14:textId="54898EA7" w:rsidR="00522A55" w:rsidRDefault="00522A55" w:rsidP="0052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28555" w14:textId="7931F547" w:rsidR="00522A55" w:rsidRDefault="00522A55" w:rsidP="0052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B981C" w14:textId="482732A1" w:rsidR="00522A55" w:rsidRDefault="00522A55" w:rsidP="0052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E16C4" w14:textId="574C3398" w:rsidR="00522A55" w:rsidRDefault="00522A55" w:rsidP="0052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4389E" w14:textId="1CDCDC8B" w:rsidR="00522A55" w:rsidRDefault="00522A55" w:rsidP="0052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57D7C" w14:textId="4DABF8B4" w:rsidR="00522A55" w:rsidRDefault="00522A55" w:rsidP="0052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0F87E" w14:textId="5DF9D137" w:rsidR="00522A55" w:rsidRDefault="00522A55" w:rsidP="0052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C03D8" w14:textId="3A8C5FA5" w:rsidR="00522A55" w:rsidRDefault="00522A55" w:rsidP="0052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DFF2E" w14:textId="3036A86B" w:rsidR="00522A55" w:rsidRDefault="00522A55" w:rsidP="00522A55">
            <w:pPr>
              <w:pStyle w:val="a4"/>
              <w:numPr>
                <w:ilvl w:val="0"/>
                <w:numId w:val="49"/>
              </w:num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r w:rsidR="005B6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E7DECC" w14:textId="7AD77B88" w:rsidR="005B644B" w:rsidRDefault="005B644B" w:rsidP="005B6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B116F" w14:textId="38C8A112" w:rsidR="005B644B" w:rsidRDefault="005B644B" w:rsidP="005B6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80FE7" w14:textId="12E6B4A9" w:rsidR="005B644B" w:rsidRDefault="005B644B" w:rsidP="005B6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D8386" w14:textId="169B7423" w:rsidR="005B644B" w:rsidRDefault="005B644B" w:rsidP="005B6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32EFD" w14:textId="2EEE9CAB" w:rsidR="005B644B" w:rsidRDefault="005B644B" w:rsidP="005B6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D1029" w14:textId="181D7011" w:rsidR="005B644B" w:rsidRDefault="005B644B" w:rsidP="005B644B">
            <w:pPr>
              <w:pStyle w:val="a4"/>
              <w:numPr>
                <w:ilvl w:val="0"/>
                <w:numId w:val="49"/>
              </w:num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</w:t>
            </w:r>
          </w:p>
          <w:p w14:paraId="3C60F113" w14:textId="0C4F627E" w:rsidR="00DA6CFC" w:rsidRDefault="00DA6CFC" w:rsidP="00DA6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234A5" w14:textId="0A2A729D" w:rsidR="00DA6CFC" w:rsidRDefault="00DA6CFC" w:rsidP="00DA6CFC"/>
          <w:p w14:paraId="197BAE41" w14:textId="38D8B673" w:rsidR="00DA6CFC" w:rsidRDefault="00DA6CFC" w:rsidP="00DA6CFC"/>
          <w:p w14:paraId="6CDC3483" w14:textId="56D78484" w:rsidR="00DA6CFC" w:rsidRDefault="00DA6CFC" w:rsidP="00DA6CFC"/>
          <w:p w14:paraId="2503B0C5" w14:textId="19A12FDD" w:rsidR="00DA6CFC" w:rsidRDefault="00DA6CFC" w:rsidP="00DA6CFC"/>
          <w:p w14:paraId="57B5F0E6" w14:textId="79E7898F" w:rsidR="00DA6CFC" w:rsidRDefault="00DA6CFC" w:rsidP="00DA6CFC"/>
          <w:p w14:paraId="42952344" w14:textId="7F3EC055" w:rsidR="00DA6CFC" w:rsidRDefault="00DA6CFC" w:rsidP="00DA6CFC">
            <w:pPr>
              <w:pStyle w:val="a4"/>
              <w:numPr>
                <w:ilvl w:val="0"/>
                <w:numId w:val="49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CFC"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14:paraId="25658A32" w14:textId="34423024" w:rsidR="00F23CE3" w:rsidRDefault="00F23CE3" w:rsidP="00F23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DA0FA" w14:textId="59559719" w:rsidR="00F23CE3" w:rsidRDefault="00F23CE3" w:rsidP="00F23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272B9" w14:textId="6447F879" w:rsidR="00F23CE3" w:rsidRDefault="00F23CE3" w:rsidP="00F23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42EEC" w14:textId="7958DBF6" w:rsidR="00F23CE3" w:rsidRDefault="00F23CE3" w:rsidP="00F23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B7077" w14:textId="29166810" w:rsidR="00F23CE3" w:rsidRDefault="00F23CE3" w:rsidP="00F23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2F7B1" w14:textId="16051EE4" w:rsidR="00F23CE3" w:rsidRDefault="00F23CE3" w:rsidP="00F23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EBF48" w14:textId="627D1EAC" w:rsidR="00F23CE3" w:rsidRDefault="00F23CE3" w:rsidP="00F23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E8D70" w14:textId="4A55038A" w:rsidR="00F23CE3" w:rsidRDefault="00F23CE3" w:rsidP="00F23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596BB" w14:textId="4C24565B" w:rsidR="00F23CE3" w:rsidRDefault="00F23CE3" w:rsidP="00F23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1B368" w14:textId="271C6829" w:rsidR="00F23CE3" w:rsidRDefault="00F23CE3" w:rsidP="00F23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4BC66" w14:textId="074C3DD2" w:rsidR="00F23CE3" w:rsidRDefault="00F23CE3" w:rsidP="00F23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C4D93" w14:textId="55EA0EDF" w:rsidR="00F23CE3" w:rsidRDefault="00F23CE3" w:rsidP="00F23CE3">
            <w:pPr>
              <w:pStyle w:val="a4"/>
              <w:numPr>
                <w:ilvl w:val="0"/>
                <w:numId w:val="49"/>
              </w:num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</w:t>
            </w:r>
          </w:p>
          <w:p w14:paraId="0F495FF3" w14:textId="6095F1E8" w:rsidR="008D2401" w:rsidRDefault="008D2401" w:rsidP="008D2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E3FF3" w14:textId="679831FB" w:rsidR="008D2401" w:rsidRDefault="008D2401" w:rsidP="008D2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248D1" w14:textId="3C706393" w:rsidR="008D2401" w:rsidRDefault="008D2401" w:rsidP="008D2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8DC96" w14:textId="6F234CB1" w:rsidR="008D2401" w:rsidRDefault="008D2401" w:rsidP="008D2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21936" w14:textId="10FDB3F1" w:rsidR="008D2401" w:rsidRDefault="008D2401" w:rsidP="008D2401">
            <w:pPr>
              <w:pStyle w:val="a4"/>
              <w:numPr>
                <w:ilvl w:val="0"/>
                <w:numId w:val="49"/>
              </w:num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14:paraId="6FECD181" w14:textId="0EFCAB11" w:rsidR="00533B3C" w:rsidRDefault="00533B3C" w:rsidP="00533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B64F3" w14:textId="179C737B" w:rsidR="00533B3C" w:rsidRDefault="00533B3C" w:rsidP="00533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6E7CF" w14:textId="6BF7DDE4" w:rsidR="00533B3C" w:rsidRDefault="00533B3C" w:rsidP="00533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87109" w14:textId="1C9C27A1" w:rsidR="00533B3C" w:rsidRDefault="00533B3C" w:rsidP="00533B3C">
            <w:pPr>
              <w:pStyle w:val="a4"/>
              <w:numPr>
                <w:ilvl w:val="0"/>
                <w:numId w:val="49"/>
              </w:num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Принято.</w:t>
            </w:r>
          </w:p>
          <w:p w14:paraId="2DA91DC3" w14:textId="55201DD9" w:rsidR="0061192F" w:rsidRDefault="0061192F" w:rsidP="00611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5F010" w14:textId="667774AB" w:rsidR="0061192F" w:rsidRDefault="0061192F" w:rsidP="00611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3C2AE" w14:textId="705BDB3C" w:rsidR="0061192F" w:rsidRDefault="0061192F" w:rsidP="0061192F">
            <w:pPr>
              <w:pStyle w:val="a4"/>
              <w:numPr>
                <w:ilvl w:val="0"/>
                <w:numId w:val="49"/>
              </w:num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</w:t>
            </w:r>
          </w:p>
          <w:p w14:paraId="0EF68536" w14:textId="00E1788A" w:rsidR="00785548" w:rsidRDefault="00785548" w:rsidP="0078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9FABB" w14:textId="1974C568" w:rsidR="00785548" w:rsidRDefault="00785548" w:rsidP="0078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5F42F" w14:textId="58357AE7" w:rsidR="00785548" w:rsidRDefault="00785548" w:rsidP="0078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8C2DE" w14:textId="4918750C" w:rsidR="00785548" w:rsidRDefault="00785548" w:rsidP="0078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F2241" w14:textId="4F21ABEE" w:rsidR="00785548" w:rsidRPr="00785548" w:rsidRDefault="00785548" w:rsidP="00785548">
            <w:pPr>
              <w:pStyle w:val="a4"/>
              <w:numPr>
                <w:ilvl w:val="0"/>
                <w:numId w:val="49"/>
              </w:num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</w:t>
            </w:r>
          </w:p>
          <w:p w14:paraId="701BE366" w14:textId="77777777" w:rsidR="00533B3C" w:rsidRPr="00533B3C" w:rsidRDefault="00533B3C" w:rsidP="00533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D9AD6" w14:textId="7C4B0AC5" w:rsidR="005B644B" w:rsidRDefault="005671A2" w:rsidP="005671A2">
            <w:pPr>
              <w:pStyle w:val="a4"/>
              <w:numPr>
                <w:ilvl w:val="0"/>
                <w:numId w:val="49"/>
              </w:num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14:paraId="65E91D34" w14:textId="2704ECBA" w:rsidR="006D7487" w:rsidRDefault="006D7487" w:rsidP="005671A2">
            <w:pPr>
              <w:pStyle w:val="a4"/>
              <w:numPr>
                <w:ilvl w:val="0"/>
                <w:numId w:val="49"/>
              </w:num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</w:t>
            </w:r>
          </w:p>
          <w:p w14:paraId="02FA5B90" w14:textId="36C80876" w:rsidR="007B6490" w:rsidRDefault="007B6490" w:rsidP="007B6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971D5" w14:textId="73181668" w:rsidR="007B6490" w:rsidRDefault="007B6490" w:rsidP="007B6490">
            <w:pPr>
              <w:pStyle w:val="a4"/>
              <w:numPr>
                <w:ilvl w:val="0"/>
                <w:numId w:val="49"/>
              </w:num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14:paraId="440D8E88" w14:textId="77777777" w:rsidR="001969C2" w:rsidRPr="001969C2" w:rsidRDefault="001969C2" w:rsidP="00196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09BFF" w14:textId="29C76EE7" w:rsidR="001969C2" w:rsidRDefault="001969C2" w:rsidP="00196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669DC" w14:textId="224803E0" w:rsidR="001969C2" w:rsidRDefault="001969C2" w:rsidP="00196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971E1" w14:textId="258B90A6" w:rsidR="001969C2" w:rsidRDefault="001969C2" w:rsidP="001969C2">
            <w:pPr>
              <w:pStyle w:val="a4"/>
              <w:numPr>
                <w:ilvl w:val="0"/>
                <w:numId w:val="49"/>
              </w:num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14:paraId="76390040" w14:textId="676AB035" w:rsidR="00A46C15" w:rsidRDefault="00A46C15" w:rsidP="00A46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6C969" w14:textId="509960B0" w:rsidR="00A46C15" w:rsidRDefault="00A46C15" w:rsidP="00A46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F2BD7" w14:textId="71E190CC" w:rsidR="00A46C15" w:rsidRDefault="00A46C15" w:rsidP="00A46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CDD10" w14:textId="5239B1DC" w:rsidR="00A46C15" w:rsidRDefault="00A46C15" w:rsidP="00A46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9394A" w14:textId="01C782BC" w:rsidR="00A46C15" w:rsidRDefault="00A46C15" w:rsidP="00A46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F1846" w14:textId="38831531" w:rsidR="00A46C15" w:rsidRDefault="00A46C15" w:rsidP="00A46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0C887" w14:textId="6A8DAC43" w:rsidR="00A46C15" w:rsidRDefault="00A46C15" w:rsidP="00A46C15">
            <w:pPr>
              <w:pStyle w:val="a4"/>
              <w:numPr>
                <w:ilvl w:val="0"/>
                <w:numId w:val="49"/>
              </w:num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14:paraId="58167DD9" w14:textId="7B735A1A" w:rsidR="00B16717" w:rsidRDefault="00B16717" w:rsidP="00B1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4981A" w14:textId="2F5BCC47" w:rsidR="00B16717" w:rsidRDefault="00B16717" w:rsidP="00B1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8876C" w14:textId="15302CF4" w:rsidR="00B16717" w:rsidRDefault="00B16717" w:rsidP="00B1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943B6" w14:textId="03FFB7A8" w:rsidR="00B16717" w:rsidRPr="00B16717" w:rsidRDefault="00B16717" w:rsidP="00B16717">
            <w:pPr>
              <w:pStyle w:val="a4"/>
              <w:numPr>
                <w:ilvl w:val="0"/>
                <w:numId w:val="49"/>
              </w:num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 </w:t>
            </w:r>
          </w:p>
          <w:p w14:paraId="79F9CC58" w14:textId="7F213DA2" w:rsidR="00522A55" w:rsidRDefault="00522A55" w:rsidP="0052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65ED2" w14:textId="722B9B3C" w:rsidR="00522A55" w:rsidRDefault="00534CAD" w:rsidP="008519D1">
            <w:pPr>
              <w:pStyle w:val="a4"/>
              <w:numPr>
                <w:ilvl w:val="0"/>
                <w:numId w:val="49"/>
              </w:num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14:paraId="2DF7327B" w14:textId="77777777" w:rsidR="0054012E" w:rsidRPr="0054012E" w:rsidRDefault="0054012E" w:rsidP="005401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F3CAB" w14:textId="016B55EC" w:rsidR="0054012E" w:rsidRDefault="0054012E" w:rsidP="008519D1">
            <w:pPr>
              <w:pStyle w:val="a4"/>
              <w:numPr>
                <w:ilvl w:val="0"/>
                <w:numId w:val="49"/>
              </w:num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</w:t>
            </w:r>
          </w:p>
          <w:p w14:paraId="617CF14B" w14:textId="77777777" w:rsidR="00C72DF6" w:rsidRPr="00C72DF6" w:rsidRDefault="00C72DF6" w:rsidP="00C72D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BE0D5" w14:textId="145EF2B7" w:rsidR="00C72DF6" w:rsidRDefault="00C72DF6" w:rsidP="00C7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214E6" w14:textId="14387ACC" w:rsidR="00C72DF6" w:rsidRDefault="00C72DF6" w:rsidP="00C7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BA346" w14:textId="004392FE" w:rsidR="00C72DF6" w:rsidRDefault="00C72DF6" w:rsidP="00C7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AD697" w14:textId="0CB7412B" w:rsidR="00C72DF6" w:rsidRDefault="00C72DF6" w:rsidP="00C7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BB61B" w14:textId="0C961F73" w:rsidR="00C72DF6" w:rsidRDefault="00C72DF6" w:rsidP="00C7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13925" w14:textId="3F3A2D63" w:rsidR="00C72DF6" w:rsidRDefault="00C72DF6" w:rsidP="00C7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C0D00" w14:textId="3BBB9144" w:rsidR="00C72DF6" w:rsidRDefault="00C72DF6" w:rsidP="00C7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0B67F" w14:textId="6D25E2FA" w:rsidR="00C72DF6" w:rsidRDefault="00C72DF6" w:rsidP="00C7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17D8A" w14:textId="3FBA068D" w:rsidR="00C72DF6" w:rsidRDefault="00C72DF6" w:rsidP="00C7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A2CE2" w14:textId="5BB8B5E3" w:rsidR="00C72DF6" w:rsidRDefault="00C72DF6" w:rsidP="00C7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6B2DC" w14:textId="5FA88341" w:rsidR="00C72DF6" w:rsidRDefault="00C72DF6" w:rsidP="00C7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02C94" w14:textId="0D7B0D0D" w:rsidR="00C72DF6" w:rsidRDefault="00C72DF6" w:rsidP="00C7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052AF" w14:textId="3B60EECC" w:rsidR="00C72DF6" w:rsidRDefault="00C72DF6" w:rsidP="00C7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5DF2E" w14:textId="2C3F9DBC" w:rsidR="00C72DF6" w:rsidRDefault="00C72DF6" w:rsidP="00C7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30DB7" w14:textId="6781E5D7" w:rsidR="00C72DF6" w:rsidRDefault="00C72DF6" w:rsidP="00C7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B6A6E" w14:textId="370EEB6F" w:rsidR="00C72DF6" w:rsidRDefault="00C72DF6" w:rsidP="00C7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AC356" w14:textId="64D4950E" w:rsidR="00C72DF6" w:rsidRDefault="00C72DF6" w:rsidP="00C7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7199F" w14:textId="704EB2F0" w:rsidR="00C72DF6" w:rsidRDefault="00C72DF6" w:rsidP="00C7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39AA6" w14:textId="54C096B7" w:rsidR="00C72DF6" w:rsidRDefault="00C72DF6" w:rsidP="00C7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2BE19" w14:textId="1623BA33" w:rsidR="00C72DF6" w:rsidRDefault="00C72DF6" w:rsidP="00C7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AE667" w14:textId="7E56003D" w:rsidR="00C72DF6" w:rsidRDefault="00C72DF6" w:rsidP="00C7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42A0F" w14:textId="6BDE4BB3" w:rsidR="00C72DF6" w:rsidRDefault="00C72DF6" w:rsidP="00C7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B1274" w14:textId="25CFD2DF" w:rsidR="00C72DF6" w:rsidRDefault="00C72DF6" w:rsidP="00C7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9699D" w14:textId="1FB57325" w:rsidR="00C72DF6" w:rsidRDefault="00C72DF6" w:rsidP="00C7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F1462" w14:textId="508DA115" w:rsidR="00C72DF6" w:rsidRDefault="00C72DF6" w:rsidP="00C7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98648" w14:textId="3F516853" w:rsidR="00C72DF6" w:rsidRDefault="00C72DF6" w:rsidP="00C7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C0EC5" w14:textId="1C6F7482" w:rsidR="00C72DF6" w:rsidRDefault="00C72DF6" w:rsidP="00C7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56A00" w14:textId="68508CD7" w:rsidR="00C72DF6" w:rsidRDefault="00C72DF6" w:rsidP="00C7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80445" w14:textId="0108C80D" w:rsidR="00C72DF6" w:rsidRDefault="00C72DF6" w:rsidP="00C7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F4D4D" w14:textId="27CD8838" w:rsidR="00C72DF6" w:rsidRDefault="00C72DF6" w:rsidP="00C72DF6">
            <w:pPr>
              <w:pStyle w:val="a4"/>
              <w:numPr>
                <w:ilvl w:val="0"/>
                <w:numId w:val="49"/>
              </w:num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</w:t>
            </w:r>
          </w:p>
          <w:p w14:paraId="12EF8AD6" w14:textId="0A157A76" w:rsidR="00974928" w:rsidRDefault="00974928" w:rsidP="00974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7C353" w14:textId="7008F3B2" w:rsidR="00974928" w:rsidRDefault="00974928" w:rsidP="00974928">
            <w:pPr>
              <w:pStyle w:val="a4"/>
              <w:numPr>
                <w:ilvl w:val="0"/>
                <w:numId w:val="49"/>
              </w:num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</w:t>
            </w:r>
          </w:p>
          <w:p w14:paraId="3AAA478A" w14:textId="77777777" w:rsidR="00062398" w:rsidRPr="00062398" w:rsidRDefault="00062398" w:rsidP="00062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9EDF3" w14:textId="32CA2751" w:rsidR="00062398" w:rsidRDefault="00062398" w:rsidP="0006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309FF" w14:textId="5CB33E9F" w:rsidR="00062398" w:rsidRDefault="00062398" w:rsidP="0006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6426F" w14:textId="5070DE25" w:rsidR="00062398" w:rsidRDefault="00062398" w:rsidP="00062398">
            <w:pPr>
              <w:pStyle w:val="a4"/>
              <w:numPr>
                <w:ilvl w:val="0"/>
                <w:numId w:val="49"/>
              </w:num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Принято.</w:t>
            </w:r>
          </w:p>
          <w:p w14:paraId="15071AB8" w14:textId="39C84218" w:rsidR="007328DE" w:rsidRDefault="007328DE" w:rsidP="00732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C7878" w14:textId="57C6870F" w:rsidR="007328DE" w:rsidRDefault="007328DE" w:rsidP="00732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820C3" w14:textId="5F1B3C6E" w:rsidR="007328DE" w:rsidRDefault="007328DE" w:rsidP="007328DE">
            <w:pPr>
              <w:pStyle w:val="a4"/>
              <w:numPr>
                <w:ilvl w:val="0"/>
                <w:numId w:val="49"/>
              </w:num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14:paraId="32EA3A14" w14:textId="11EB1750" w:rsidR="007328DE" w:rsidRDefault="007328DE" w:rsidP="00732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A1150" w14:textId="68A6D4D8" w:rsidR="007328DE" w:rsidRDefault="007328DE" w:rsidP="00732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057CF" w14:textId="36757BEA" w:rsidR="007328DE" w:rsidRDefault="007328DE" w:rsidP="00732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F8012" w14:textId="578117FE" w:rsidR="007328DE" w:rsidRDefault="007328DE" w:rsidP="00732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242DE" w14:textId="364BFF16" w:rsidR="007328DE" w:rsidRDefault="007328DE" w:rsidP="00732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5D0ED" w14:textId="54ACD715" w:rsidR="007328DE" w:rsidRDefault="007328DE" w:rsidP="00732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4294F" w14:textId="517165A9" w:rsidR="007328DE" w:rsidRDefault="007328DE" w:rsidP="00732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5D373" w14:textId="259D8818" w:rsidR="007328DE" w:rsidRDefault="007328DE" w:rsidP="00732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AC5BB" w14:textId="2C005593" w:rsidR="007328DE" w:rsidRDefault="007328DE" w:rsidP="00732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FBC8D" w14:textId="59512006" w:rsidR="007328DE" w:rsidRDefault="007328DE" w:rsidP="00732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6CB46" w14:textId="08D24303" w:rsidR="00F3213D" w:rsidRPr="00F3213D" w:rsidRDefault="007328DE" w:rsidP="007328DE">
            <w:pPr>
              <w:pStyle w:val="a4"/>
              <w:numPr>
                <w:ilvl w:val="0"/>
                <w:numId w:val="49"/>
              </w:num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7328DE"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</w:tc>
      </w:tr>
      <w:tr w:rsidR="007328DE" w:rsidRPr="004F44E6" w14:paraId="32643AE9" w14:textId="77777777" w:rsidTr="001549B1">
        <w:tc>
          <w:tcPr>
            <w:tcW w:w="817" w:type="dxa"/>
          </w:tcPr>
          <w:p w14:paraId="786569E3" w14:textId="77777777" w:rsidR="007328DE" w:rsidRDefault="007328DE" w:rsidP="007328DE">
            <w:pPr>
              <w:ind w:left="-110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9C191B" w14:textId="609D8EC2" w:rsidR="007328DE" w:rsidRDefault="007328DE" w:rsidP="00732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экспертизы: (нужное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подчекнуть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14:paraId="177A8338" w14:textId="77777777" w:rsidR="007328DE" w:rsidRPr="007328DE" w:rsidRDefault="007328DE" w:rsidP="007328DE">
            <w:pPr>
              <w:pStyle w:val="a4"/>
              <w:ind w:left="6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328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- вынесение проекта документа по стандартизации на рассмотрение Научно-технического Совета Национального органа по стандартизации после устранения замечаний;</w:t>
            </w:r>
          </w:p>
          <w:p w14:paraId="5208AD8C" w14:textId="77777777" w:rsidR="007328DE" w:rsidRPr="007328DE" w:rsidRDefault="007328DE" w:rsidP="007328DE">
            <w:pPr>
              <w:pStyle w:val="a4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8DE">
              <w:rPr>
                <w:rFonts w:ascii="Times New Roman" w:hAnsi="Times New Roman" w:cs="Times New Roman"/>
                <w:sz w:val="24"/>
                <w:szCs w:val="24"/>
              </w:rPr>
              <w:t>- необходимость устранения замечаний и направление проекта документов по стандартизации на повторное проведение экспертизы;</w:t>
            </w:r>
          </w:p>
          <w:p w14:paraId="307C1386" w14:textId="31F6A229" w:rsidR="007328DE" w:rsidRPr="00993D6A" w:rsidRDefault="007328DE" w:rsidP="007328DE">
            <w:pPr>
              <w:pStyle w:val="a4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нецелесообразность разработки проекта документа по стандартизации (с указанием причин)</w:t>
            </w:r>
          </w:p>
        </w:tc>
        <w:tc>
          <w:tcPr>
            <w:tcW w:w="3792" w:type="dxa"/>
          </w:tcPr>
          <w:p w14:paraId="2305D90B" w14:textId="77777777" w:rsidR="007328DE" w:rsidRDefault="007328DE" w:rsidP="00732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B1D365" w14:textId="77777777" w:rsidR="00BA203E" w:rsidRPr="00960976" w:rsidRDefault="00BA203E" w:rsidP="008D5105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14:paraId="07CF3CEE" w14:textId="2E083346" w:rsidR="008D5105" w:rsidRPr="00996C51" w:rsidRDefault="008D5105" w:rsidP="008D5105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Cs/>
          <w:i/>
          <w:iCs/>
          <w:sz w:val="24"/>
        </w:rPr>
      </w:pPr>
      <w:r w:rsidRPr="00996C51">
        <w:rPr>
          <w:rFonts w:ascii="Times New Roman" w:hAnsi="Times New Roman"/>
          <w:bCs/>
          <w:i/>
          <w:iCs/>
          <w:sz w:val="24"/>
        </w:rPr>
        <w:t xml:space="preserve">Информация о согласовании проекта </w:t>
      </w:r>
      <w:r w:rsidR="00A9466A" w:rsidRPr="00996C51">
        <w:rPr>
          <w:rFonts w:ascii="Times New Roman" w:hAnsi="Times New Roman"/>
          <w:bCs/>
          <w:i/>
          <w:iCs/>
          <w:sz w:val="24"/>
        </w:rPr>
        <w:t>рекомендаций по стандартизации</w:t>
      </w:r>
      <w:r w:rsidRPr="00996C51">
        <w:rPr>
          <w:rFonts w:ascii="Times New Roman" w:hAnsi="Times New Roman"/>
          <w:bCs/>
          <w:i/>
          <w:iCs/>
          <w:sz w:val="24"/>
        </w:rPr>
        <w:t xml:space="preserve">: </w:t>
      </w:r>
    </w:p>
    <w:p w14:paraId="346131E1" w14:textId="5051763D" w:rsidR="008D5105" w:rsidRPr="00C43E56" w:rsidRDefault="008D5105" w:rsidP="008D5105">
      <w:pPr>
        <w:spacing w:after="0" w:line="240" w:lineRule="auto"/>
        <w:ind w:firstLine="567"/>
        <w:rPr>
          <w:rFonts w:ascii="Times New Roman" w:hAnsi="Times New Roman"/>
          <w:bCs/>
          <w:i/>
          <w:iCs/>
          <w:sz w:val="24"/>
        </w:rPr>
      </w:pPr>
      <w:r w:rsidRPr="00C43E56">
        <w:rPr>
          <w:rFonts w:ascii="Times New Roman" w:hAnsi="Times New Roman"/>
          <w:bCs/>
          <w:i/>
          <w:iCs/>
          <w:sz w:val="24"/>
        </w:rPr>
        <w:t xml:space="preserve">Общее количество отзывов: </w:t>
      </w:r>
      <w:r w:rsidR="00C31DF5">
        <w:rPr>
          <w:rFonts w:ascii="Times New Roman" w:hAnsi="Times New Roman"/>
          <w:bCs/>
          <w:i/>
          <w:iCs/>
          <w:sz w:val="24"/>
        </w:rPr>
        <w:t>2</w:t>
      </w:r>
      <w:r w:rsidR="00DC252B">
        <w:rPr>
          <w:rFonts w:ascii="Times New Roman" w:hAnsi="Times New Roman"/>
          <w:bCs/>
          <w:i/>
          <w:iCs/>
          <w:sz w:val="24"/>
        </w:rPr>
        <w:t>9</w:t>
      </w:r>
    </w:p>
    <w:p w14:paraId="0FC36027" w14:textId="7527CE47" w:rsidR="008D5105" w:rsidRPr="00C43E56" w:rsidRDefault="00996C51" w:rsidP="008D5105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 w:rsidRPr="00C43E56">
        <w:rPr>
          <w:rFonts w:ascii="Times New Roman" w:hAnsi="Times New Roman"/>
          <w:bCs/>
          <w:i/>
          <w:iCs/>
          <w:sz w:val="24"/>
        </w:rPr>
        <w:t>и</w:t>
      </w:r>
      <w:r w:rsidR="008D5105" w:rsidRPr="00C43E56">
        <w:rPr>
          <w:rFonts w:ascii="Times New Roman" w:hAnsi="Times New Roman"/>
          <w:bCs/>
          <w:i/>
          <w:iCs/>
          <w:sz w:val="24"/>
        </w:rPr>
        <w:t>з ни</w:t>
      </w:r>
      <w:r w:rsidR="00CE4723" w:rsidRPr="00C43E56">
        <w:rPr>
          <w:rFonts w:ascii="Times New Roman" w:hAnsi="Times New Roman"/>
          <w:bCs/>
          <w:i/>
          <w:iCs/>
          <w:sz w:val="24"/>
        </w:rPr>
        <w:t>х:</w:t>
      </w:r>
      <w:r w:rsidR="00BC7070" w:rsidRPr="00C43E56">
        <w:rPr>
          <w:rFonts w:ascii="Times New Roman" w:hAnsi="Times New Roman"/>
          <w:bCs/>
          <w:i/>
          <w:iCs/>
          <w:sz w:val="24"/>
        </w:rPr>
        <w:t xml:space="preserve"> без замечаний и предложений: </w:t>
      </w:r>
      <w:r w:rsidR="00C31DF5">
        <w:rPr>
          <w:rFonts w:ascii="Times New Roman" w:hAnsi="Times New Roman"/>
          <w:bCs/>
          <w:i/>
          <w:iCs/>
          <w:sz w:val="24"/>
        </w:rPr>
        <w:t>2</w:t>
      </w:r>
      <w:r w:rsidR="00DC252B">
        <w:rPr>
          <w:rFonts w:ascii="Times New Roman" w:hAnsi="Times New Roman"/>
          <w:bCs/>
          <w:i/>
          <w:iCs/>
          <w:sz w:val="24"/>
        </w:rPr>
        <w:t>7</w:t>
      </w:r>
    </w:p>
    <w:p w14:paraId="554C82B8" w14:textId="50ADC69F" w:rsidR="008D5105" w:rsidRPr="00AD0C54" w:rsidRDefault="008D5105" w:rsidP="008D5105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 w:rsidRPr="00AD0C54">
        <w:rPr>
          <w:rFonts w:ascii="Times New Roman" w:hAnsi="Times New Roman"/>
          <w:bCs/>
          <w:i/>
          <w:iCs/>
          <w:sz w:val="24"/>
        </w:rPr>
        <w:t xml:space="preserve">               с замечаниями и предложениями:</w:t>
      </w:r>
      <w:r w:rsidR="00996C51">
        <w:rPr>
          <w:rFonts w:ascii="Times New Roman" w:hAnsi="Times New Roman"/>
          <w:bCs/>
          <w:i/>
          <w:iCs/>
          <w:sz w:val="24"/>
        </w:rPr>
        <w:t xml:space="preserve"> </w:t>
      </w:r>
      <w:r w:rsidR="00F0798F">
        <w:rPr>
          <w:rFonts w:ascii="Times New Roman" w:hAnsi="Times New Roman"/>
          <w:bCs/>
          <w:i/>
          <w:iCs/>
          <w:sz w:val="24"/>
        </w:rPr>
        <w:t>2</w:t>
      </w:r>
    </w:p>
    <w:p w14:paraId="733FC2C7" w14:textId="77777777" w:rsidR="008D5105" w:rsidRPr="00AD0C54" w:rsidRDefault="008D5105" w:rsidP="008D5105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</w:p>
    <w:p w14:paraId="702048BF" w14:textId="26BB9F94" w:rsidR="008D5105" w:rsidRPr="00CE5E50" w:rsidRDefault="008D5105" w:rsidP="008D5105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 w:rsidRPr="00AD0C54">
        <w:rPr>
          <w:rFonts w:ascii="Times New Roman" w:hAnsi="Times New Roman"/>
          <w:bCs/>
          <w:i/>
          <w:iCs/>
          <w:sz w:val="24"/>
        </w:rPr>
        <w:t xml:space="preserve">Общее количество замечаний: </w:t>
      </w:r>
      <w:r w:rsidR="00B62F80">
        <w:rPr>
          <w:rFonts w:ascii="Times New Roman" w:hAnsi="Times New Roman"/>
          <w:bCs/>
          <w:i/>
          <w:iCs/>
          <w:sz w:val="24"/>
        </w:rPr>
        <w:t>115</w:t>
      </w:r>
    </w:p>
    <w:p w14:paraId="2193BC5A" w14:textId="378321FA" w:rsidR="008D5105" w:rsidRPr="00CE5E50" w:rsidRDefault="00996C51" w:rsidP="008D5105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и</w:t>
      </w:r>
      <w:r w:rsidR="008D5105" w:rsidRPr="00AD0C54">
        <w:rPr>
          <w:rFonts w:ascii="Times New Roman" w:hAnsi="Times New Roman"/>
          <w:bCs/>
          <w:i/>
          <w:iCs/>
          <w:sz w:val="24"/>
        </w:rPr>
        <w:t>з них: принято</w:t>
      </w:r>
      <w:r w:rsidR="00593E94">
        <w:rPr>
          <w:rFonts w:ascii="Times New Roman" w:hAnsi="Times New Roman"/>
          <w:bCs/>
          <w:i/>
          <w:iCs/>
          <w:sz w:val="24"/>
        </w:rPr>
        <w:t xml:space="preserve"> частично</w:t>
      </w:r>
      <w:r w:rsidR="008D5105" w:rsidRPr="00AD0C54">
        <w:rPr>
          <w:rFonts w:ascii="Times New Roman" w:hAnsi="Times New Roman"/>
          <w:bCs/>
          <w:i/>
          <w:iCs/>
          <w:sz w:val="24"/>
        </w:rPr>
        <w:t>:</w:t>
      </w:r>
      <w:r w:rsidR="008D5105">
        <w:rPr>
          <w:rFonts w:ascii="Times New Roman" w:hAnsi="Times New Roman"/>
          <w:bCs/>
          <w:i/>
          <w:iCs/>
          <w:sz w:val="24"/>
        </w:rPr>
        <w:t xml:space="preserve"> </w:t>
      </w:r>
      <w:r w:rsidR="00593E94">
        <w:rPr>
          <w:rFonts w:ascii="Times New Roman" w:hAnsi="Times New Roman"/>
          <w:bCs/>
          <w:i/>
          <w:iCs/>
          <w:sz w:val="24"/>
        </w:rPr>
        <w:t>1</w:t>
      </w:r>
    </w:p>
    <w:p w14:paraId="3BAD9100" w14:textId="26CB6DD7" w:rsidR="008D5105" w:rsidRPr="003C1DE3" w:rsidRDefault="008D5105" w:rsidP="008D5105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 w:rsidRPr="00AD0C54">
        <w:rPr>
          <w:rFonts w:ascii="Times New Roman" w:hAnsi="Times New Roman"/>
          <w:bCs/>
          <w:i/>
          <w:iCs/>
          <w:sz w:val="24"/>
        </w:rPr>
        <w:t xml:space="preserve">             не принято:</w:t>
      </w:r>
      <w:r w:rsidR="00CE5E50">
        <w:rPr>
          <w:rFonts w:ascii="Times New Roman" w:hAnsi="Times New Roman"/>
          <w:bCs/>
          <w:i/>
          <w:iCs/>
          <w:sz w:val="24"/>
        </w:rPr>
        <w:t xml:space="preserve"> </w:t>
      </w:r>
      <w:r w:rsidR="00EF59A9">
        <w:rPr>
          <w:rFonts w:ascii="Times New Roman" w:hAnsi="Times New Roman"/>
          <w:bCs/>
          <w:i/>
          <w:iCs/>
          <w:sz w:val="24"/>
        </w:rPr>
        <w:t>2</w:t>
      </w:r>
    </w:p>
    <w:p w14:paraId="39F4EC7A" w14:textId="77777777" w:rsidR="00A61595" w:rsidRDefault="00A61595" w:rsidP="008D510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</w:p>
    <w:p w14:paraId="02929F2E" w14:textId="45B29A14" w:rsidR="006F1032" w:rsidRPr="004F44E6" w:rsidRDefault="00C968B1" w:rsidP="00AE241B">
      <w:pPr>
        <w:ind w:left="720" w:hanging="90"/>
        <w:jc w:val="center"/>
        <w:rPr>
          <w:rFonts w:ascii="Times New Roman" w:hAnsi="Times New Roman" w:cs="Times New Roman"/>
          <w:sz w:val="24"/>
          <w:szCs w:val="24"/>
        </w:rPr>
      </w:pPr>
      <w:r w:rsidRPr="00C968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Управляющий директор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</w:t>
      </w:r>
      <w:r w:rsidRPr="00C968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C968B1">
        <w:rPr>
          <w:rFonts w:ascii="Times New Roman" w:hAnsi="Times New Roman" w:cs="Times New Roman"/>
          <w:b/>
          <w:bCs/>
          <w:position w:val="4"/>
          <w:sz w:val="24"/>
          <w:szCs w:val="24"/>
        </w:rPr>
        <w:t xml:space="preserve">Д. </w:t>
      </w:r>
      <w:proofErr w:type="spellStart"/>
      <w:r w:rsidRPr="00C968B1">
        <w:rPr>
          <w:rFonts w:ascii="Times New Roman" w:hAnsi="Times New Roman" w:cs="Times New Roman"/>
          <w:b/>
          <w:bCs/>
          <w:position w:val="4"/>
          <w:sz w:val="24"/>
          <w:szCs w:val="24"/>
        </w:rPr>
        <w:t>Сержанулы</w:t>
      </w:r>
      <w:proofErr w:type="spellEnd"/>
    </w:p>
    <w:sectPr w:rsidR="006F1032" w:rsidRPr="004F44E6" w:rsidSect="00231F7F">
      <w:footerReference w:type="default" r:id="rId8"/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9225D" w14:textId="77777777" w:rsidR="00580160" w:rsidRDefault="00580160" w:rsidP="00706D7F">
      <w:pPr>
        <w:spacing w:after="0" w:line="240" w:lineRule="auto"/>
      </w:pPr>
      <w:r>
        <w:separator/>
      </w:r>
    </w:p>
  </w:endnote>
  <w:endnote w:type="continuationSeparator" w:id="0">
    <w:p w14:paraId="7BD6543C" w14:textId="77777777" w:rsidR="00580160" w:rsidRDefault="00580160" w:rsidP="0070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2690834"/>
      <w:docPartObj>
        <w:docPartGallery w:val="Page Numbers (Bottom of Page)"/>
        <w:docPartUnique/>
      </w:docPartObj>
    </w:sdtPr>
    <w:sdtContent>
      <w:p w14:paraId="65E84B87" w14:textId="17C34B13" w:rsidR="00467E4C" w:rsidRDefault="00467E4C" w:rsidP="00BA203E">
        <w:pPr>
          <w:pStyle w:val="a9"/>
          <w:jc w:val="center"/>
        </w:pPr>
        <w:r w:rsidRPr="00BA203E">
          <w:rPr>
            <w:rFonts w:ascii="Times New Roman" w:hAnsi="Times New Roman" w:cs="Times New Roman"/>
          </w:rPr>
          <w:fldChar w:fldCharType="begin"/>
        </w:r>
        <w:r w:rsidRPr="00BA203E">
          <w:rPr>
            <w:rFonts w:ascii="Times New Roman" w:hAnsi="Times New Roman" w:cs="Times New Roman"/>
          </w:rPr>
          <w:instrText>PAGE   \* MERGEFORMAT</w:instrText>
        </w:r>
        <w:r w:rsidRPr="00BA203E">
          <w:rPr>
            <w:rFonts w:ascii="Times New Roman" w:hAnsi="Times New Roman" w:cs="Times New Roman"/>
          </w:rPr>
          <w:fldChar w:fldCharType="separate"/>
        </w:r>
        <w:r w:rsidR="00761778">
          <w:rPr>
            <w:rFonts w:ascii="Times New Roman" w:hAnsi="Times New Roman" w:cs="Times New Roman"/>
            <w:noProof/>
          </w:rPr>
          <w:t>1</w:t>
        </w:r>
        <w:r w:rsidRPr="00BA20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EE74E" w14:textId="77777777" w:rsidR="00580160" w:rsidRDefault="00580160" w:rsidP="00706D7F">
      <w:pPr>
        <w:spacing w:after="0" w:line="240" w:lineRule="auto"/>
      </w:pPr>
      <w:r>
        <w:separator/>
      </w:r>
    </w:p>
  </w:footnote>
  <w:footnote w:type="continuationSeparator" w:id="0">
    <w:p w14:paraId="547178F0" w14:textId="77777777" w:rsidR="00580160" w:rsidRDefault="00580160" w:rsidP="00706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C41"/>
    <w:multiLevelType w:val="hybridMultilevel"/>
    <w:tmpl w:val="1C3C69D2"/>
    <w:lvl w:ilvl="0" w:tplc="6DB8CAAE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" w15:restartNumberingAfterBreak="0">
    <w:nsid w:val="00F02173"/>
    <w:multiLevelType w:val="hybridMultilevel"/>
    <w:tmpl w:val="693E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508C0"/>
    <w:multiLevelType w:val="hybridMultilevel"/>
    <w:tmpl w:val="D69E225C"/>
    <w:lvl w:ilvl="0" w:tplc="3A7C31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76105"/>
    <w:multiLevelType w:val="hybridMultilevel"/>
    <w:tmpl w:val="140EA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660D3"/>
    <w:multiLevelType w:val="hybridMultilevel"/>
    <w:tmpl w:val="8EBAE4F4"/>
    <w:lvl w:ilvl="0" w:tplc="3A7C31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760C3"/>
    <w:multiLevelType w:val="hybridMultilevel"/>
    <w:tmpl w:val="C67C23EA"/>
    <w:lvl w:ilvl="0" w:tplc="5BAC693E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364BA"/>
    <w:multiLevelType w:val="hybridMultilevel"/>
    <w:tmpl w:val="95CAE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2121"/>
    <w:multiLevelType w:val="hybridMultilevel"/>
    <w:tmpl w:val="55AAC0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2122"/>
    <w:multiLevelType w:val="hybridMultilevel"/>
    <w:tmpl w:val="BA107F5A"/>
    <w:lvl w:ilvl="0" w:tplc="0419000F">
      <w:start w:val="1"/>
      <w:numFmt w:val="decimal"/>
      <w:lvlText w:val="%1."/>
      <w:lvlJc w:val="left"/>
      <w:pPr>
        <w:ind w:left="5880" w:hanging="360"/>
      </w:pPr>
    </w:lvl>
    <w:lvl w:ilvl="1" w:tplc="04190019" w:tentative="1">
      <w:start w:val="1"/>
      <w:numFmt w:val="lowerLetter"/>
      <w:lvlText w:val="%2."/>
      <w:lvlJc w:val="left"/>
      <w:pPr>
        <w:ind w:left="6600" w:hanging="360"/>
      </w:pPr>
    </w:lvl>
    <w:lvl w:ilvl="2" w:tplc="0419001B" w:tentative="1">
      <w:start w:val="1"/>
      <w:numFmt w:val="lowerRoman"/>
      <w:lvlText w:val="%3."/>
      <w:lvlJc w:val="right"/>
      <w:pPr>
        <w:ind w:left="7320" w:hanging="180"/>
      </w:pPr>
    </w:lvl>
    <w:lvl w:ilvl="3" w:tplc="0419000F" w:tentative="1">
      <w:start w:val="1"/>
      <w:numFmt w:val="decimal"/>
      <w:lvlText w:val="%4."/>
      <w:lvlJc w:val="left"/>
      <w:pPr>
        <w:ind w:left="8040" w:hanging="360"/>
      </w:pPr>
    </w:lvl>
    <w:lvl w:ilvl="4" w:tplc="04190019" w:tentative="1">
      <w:start w:val="1"/>
      <w:numFmt w:val="lowerLetter"/>
      <w:lvlText w:val="%5."/>
      <w:lvlJc w:val="left"/>
      <w:pPr>
        <w:ind w:left="8760" w:hanging="360"/>
      </w:pPr>
    </w:lvl>
    <w:lvl w:ilvl="5" w:tplc="0419001B" w:tentative="1">
      <w:start w:val="1"/>
      <w:numFmt w:val="lowerRoman"/>
      <w:lvlText w:val="%6."/>
      <w:lvlJc w:val="right"/>
      <w:pPr>
        <w:ind w:left="9480" w:hanging="180"/>
      </w:pPr>
    </w:lvl>
    <w:lvl w:ilvl="6" w:tplc="0419000F" w:tentative="1">
      <w:start w:val="1"/>
      <w:numFmt w:val="decimal"/>
      <w:lvlText w:val="%7."/>
      <w:lvlJc w:val="left"/>
      <w:pPr>
        <w:ind w:left="10200" w:hanging="360"/>
      </w:pPr>
    </w:lvl>
    <w:lvl w:ilvl="7" w:tplc="04190019" w:tentative="1">
      <w:start w:val="1"/>
      <w:numFmt w:val="lowerLetter"/>
      <w:lvlText w:val="%8."/>
      <w:lvlJc w:val="left"/>
      <w:pPr>
        <w:ind w:left="10920" w:hanging="360"/>
      </w:pPr>
    </w:lvl>
    <w:lvl w:ilvl="8" w:tplc="0419001B" w:tentative="1">
      <w:start w:val="1"/>
      <w:numFmt w:val="lowerRoman"/>
      <w:lvlText w:val="%9."/>
      <w:lvlJc w:val="right"/>
      <w:pPr>
        <w:ind w:left="11640" w:hanging="180"/>
      </w:pPr>
    </w:lvl>
  </w:abstractNum>
  <w:abstractNum w:abstractNumId="9" w15:restartNumberingAfterBreak="0">
    <w:nsid w:val="13986724"/>
    <w:multiLevelType w:val="hybridMultilevel"/>
    <w:tmpl w:val="29620F3E"/>
    <w:lvl w:ilvl="0" w:tplc="9FEA43C4">
      <w:start w:val="4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16B12C19"/>
    <w:multiLevelType w:val="hybridMultilevel"/>
    <w:tmpl w:val="11368698"/>
    <w:lvl w:ilvl="0" w:tplc="FE161D10">
      <w:start w:val="1"/>
      <w:numFmt w:val="decimal"/>
      <w:suff w:val="space"/>
      <w:lvlText w:val="%1."/>
      <w:lvlJc w:val="left"/>
      <w:pPr>
        <w:ind w:left="284" w:firstLine="76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3168C"/>
    <w:multiLevelType w:val="hybridMultilevel"/>
    <w:tmpl w:val="B9603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15CF8"/>
    <w:multiLevelType w:val="hybridMultilevel"/>
    <w:tmpl w:val="C90204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A7745BA"/>
    <w:multiLevelType w:val="hybridMultilevel"/>
    <w:tmpl w:val="FC1EBC4E"/>
    <w:lvl w:ilvl="0" w:tplc="B34CE9F8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C7DD8"/>
    <w:multiLevelType w:val="hybridMultilevel"/>
    <w:tmpl w:val="262CBE6E"/>
    <w:lvl w:ilvl="0" w:tplc="6BB0B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554C54"/>
    <w:multiLevelType w:val="hybridMultilevel"/>
    <w:tmpl w:val="C8B0B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93398"/>
    <w:multiLevelType w:val="hybridMultilevel"/>
    <w:tmpl w:val="932697C2"/>
    <w:lvl w:ilvl="0" w:tplc="9DF2FBD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C6BF8"/>
    <w:multiLevelType w:val="hybridMultilevel"/>
    <w:tmpl w:val="55AAC0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95D7E"/>
    <w:multiLevelType w:val="hybridMultilevel"/>
    <w:tmpl w:val="FE802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70EA2"/>
    <w:multiLevelType w:val="hybridMultilevel"/>
    <w:tmpl w:val="6754993C"/>
    <w:lvl w:ilvl="0" w:tplc="4030F8B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F5A47"/>
    <w:multiLevelType w:val="hybridMultilevel"/>
    <w:tmpl w:val="8B98C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E07FB"/>
    <w:multiLevelType w:val="hybridMultilevel"/>
    <w:tmpl w:val="55C034E0"/>
    <w:lvl w:ilvl="0" w:tplc="FE161D10">
      <w:start w:val="1"/>
      <w:numFmt w:val="decimal"/>
      <w:suff w:val="space"/>
      <w:lvlText w:val="%1."/>
      <w:lvlJc w:val="left"/>
      <w:pPr>
        <w:ind w:left="284" w:firstLine="76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B5798"/>
    <w:multiLevelType w:val="hybridMultilevel"/>
    <w:tmpl w:val="BA107F5A"/>
    <w:lvl w:ilvl="0" w:tplc="0419000F">
      <w:start w:val="1"/>
      <w:numFmt w:val="decimal"/>
      <w:lvlText w:val="%1."/>
      <w:lvlJc w:val="left"/>
      <w:pPr>
        <w:ind w:left="5880" w:hanging="360"/>
      </w:pPr>
    </w:lvl>
    <w:lvl w:ilvl="1" w:tplc="04190019" w:tentative="1">
      <w:start w:val="1"/>
      <w:numFmt w:val="lowerLetter"/>
      <w:lvlText w:val="%2."/>
      <w:lvlJc w:val="left"/>
      <w:pPr>
        <w:ind w:left="6600" w:hanging="360"/>
      </w:pPr>
    </w:lvl>
    <w:lvl w:ilvl="2" w:tplc="0419001B" w:tentative="1">
      <w:start w:val="1"/>
      <w:numFmt w:val="lowerRoman"/>
      <w:lvlText w:val="%3."/>
      <w:lvlJc w:val="right"/>
      <w:pPr>
        <w:ind w:left="7320" w:hanging="180"/>
      </w:pPr>
    </w:lvl>
    <w:lvl w:ilvl="3" w:tplc="0419000F" w:tentative="1">
      <w:start w:val="1"/>
      <w:numFmt w:val="decimal"/>
      <w:lvlText w:val="%4."/>
      <w:lvlJc w:val="left"/>
      <w:pPr>
        <w:ind w:left="8040" w:hanging="360"/>
      </w:pPr>
    </w:lvl>
    <w:lvl w:ilvl="4" w:tplc="04190019" w:tentative="1">
      <w:start w:val="1"/>
      <w:numFmt w:val="lowerLetter"/>
      <w:lvlText w:val="%5."/>
      <w:lvlJc w:val="left"/>
      <w:pPr>
        <w:ind w:left="8760" w:hanging="360"/>
      </w:pPr>
    </w:lvl>
    <w:lvl w:ilvl="5" w:tplc="0419001B" w:tentative="1">
      <w:start w:val="1"/>
      <w:numFmt w:val="lowerRoman"/>
      <w:lvlText w:val="%6."/>
      <w:lvlJc w:val="right"/>
      <w:pPr>
        <w:ind w:left="9480" w:hanging="180"/>
      </w:pPr>
    </w:lvl>
    <w:lvl w:ilvl="6" w:tplc="0419000F" w:tentative="1">
      <w:start w:val="1"/>
      <w:numFmt w:val="decimal"/>
      <w:lvlText w:val="%7."/>
      <w:lvlJc w:val="left"/>
      <w:pPr>
        <w:ind w:left="10200" w:hanging="360"/>
      </w:pPr>
    </w:lvl>
    <w:lvl w:ilvl="7" w:tplc="04190019" w:tentative="1">
      <w:start w:val="1"/>
      <w:numFmt w:val="lowerLetter"/>
      <w:lvlText w:val="%8."/>
      <w:lvlJc w:val="left"/>
      <w:pPr>
        <w:ind w:left="10920" w:hanging="360"/>
      </w:pPr>
    </w:lvl>
    <w:lvl w:ilvl="8" w:tplc="0419001B" w:tentative="1">
      <w:start w:val="1"/>
      <w:numFmt w:val="lowerRoman"/>
      <w:lvlText w:val="%9."/>
      <w:lvlJc w:val="right"/>
      <w:pPr>
        <w:ind w:left="11640" w:hanging="180"/>
      </w:pPr>
    </w:lvl>
  </w:abstractNum>
  <w:abstractNum w:abstractNumId="23" w15:restartNumberingAfterBreak="0">
    <w:nsid w:val="395416CF"/>
    <w:multiLevelType w:val="hybridMultilevel"/>
    <w:tmpl w:val="9B1AA180"/>
    <w:lvl w:ilvl="0" w:tplc="BBE4B1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BE7441E"/>
    <w:multiLevelType w:val="hybridMultilevel"/>
    <w:tmpl w:val="5E5455D8"/>
    <w:lvl w:ilvl="0" w:tplc="9DA658DC">
      <w:start w:val="1"/>
      <w:numFmt w:val="decimal"/>
      <w:suff w:val="space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 w15:restartNumberingAfterBreak="0">
    <w:nsid w:val="3C3A3BE3"/>
    <w:multiLevelType w:val="hybridMultilevel"/>
    <w:tmpl w:val="A202B848"/>
    <w:lvl w:ilvl="0" w:tplc="6780172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0B31"/>
    <w:multiLevelType w:val="hybridMultilevel"/>
    <w:tmpl w:val="3B0C87C6"/>
    <w:lvl w:ilvl="0" w:tplc="0EA637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25662"/>
    <w:multiLevelType w:val="hybridMultilevel"/>
    <w:tmpl w:val="4E92926E"/>
    <w:lvl w:ilvl="0" w:tplc="FFFFFFFF">
      <w:start w:val="1"/>
      <w:numFmt w:val="decimal"/>
      <w:suff w:val="nothing"/>
      <w:lvlText w:val="%1."/>
      <w:lvlJc w:val="left"/>
      <w:pPr>
        <w:ind w:left="113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C7477F"/>
    <w:multiLevelType w:val="hybridMultilevel"/>
    <w:tmpl w:val="5BFEB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B27546"/>
    <w:multiLevelType w:val="hybridMultilevel"/>
    <w:tmpl w:val="82DA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E54DB"/>
    <w:multiLevelType w:val="hybridMultilevel"/>
    <w:tmpl w:val="D3A29D3E"/>
    <w:lvl w:ilvl="0" w:tplc="E41CB426">
      <w:start w:val="1"/>
      <w:numFmt w:val="decimal"/>
      <w:lvlText w:val="%1."/>
      <w:lvlJc w:val="left"/>
      <w:pPr>
        <w:ind w:left="28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31" w15:restartNumberingAfterBreak="0">
    <w:nsid w:val="5209706F"/>
    <w:multiLevelType w:val="hybridMultilevel"/>
    <w:tmpl w:val="684478D4"/>
    <w:lvl w:ilvl="0" w:tplc="04A0F1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519729D"/>
    <w:multiLevelType w:val="hybridMultilevel"/>
    <w:tmpl w:val="452CF9CE"/>
    <w:lvl w:ilvl="0" w:tplc="66A68C7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334B6"/>
    <w:multiLevelType w:val="hybridMultilevel"/>
    <w:tmpl w:val="649C3D8E"/>
    <w:lvl w:ilvl="0" w:tplc="8E225AD8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14BAE"/>
    <w:multiLevelType w:val="hybridMultilevel"/>
    <w:tmpl w:val="1BDAD9C0"/>
    <w:lvl w:ilvl="0" w:tplc="6A0002C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CA5231"/>
    <w:multiLevelType w:val="hybridMultilevel"/>
    <w:tmpl w:val="02A4CD32"/>
    <w:lvl w:ilvl="0" w:tplc="8FDA2F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B28620E"/>
    <w:multiLevelType w:val="hybridMultilevel"/>
    <w:tmpl w:val="4E92926E"/>
    <w:lvl w:ilvl="0" w:tplc="6C5A1B64">
      <w:start w:val="1"/>
      <w:numFmt w:val="decimal"/>
      <w:suff w:val="nothing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B6336"/>
    <w:multiLevelType w:val="hybridMultilevel"/>
    <w:tmpl w:val="123CD42E"/>
    <w:lvl w:ilvl="0" w:tplc="5CB4E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7253D7"/>
    <w:multiLevelType w:val="hybridMultilevel"/>
    <w:tmpl w:val="E93AE038"/>
    <w:lvl w:ilvl="0" w:tplc="85E408D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A51616"/>
    <w:multiLevelType w:val="hybridMultilevel"/>
    <w:tmpl w:val="B504E38E"/>
    <w:lvl w:ilvl="0" w:tplc="DCFC74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AE3DFA"/>
    <w:multiLevelType w:val="hybridMultilevel"/>
    <w:tmpl w:val="89EEFB32"/>
    <w:lvl w:ilvl="0" w:tplc="1BBC78FA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41" w15:restartNumberingAfterBreak="0">
    <w:nsid w:val="693324E0"/>
    <w:multiLevelType w:val="hybridMultilevel"/>
    <w:tmpl w:val="913898F6"/>
    <w:lvl w:ilvl="0" w:tplc="3A7C31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7E6F55"/>
    <w:multiLevelType w:val="hybridMultilevel"/>
    <w:tmpl w:val="B2EED148"/>
    <w:lvl w:ilvl="0" w:tplc="DBC6BA90">
      <w:start w:val="1"/>
      <w:numFmt w:val="decimal"/>
      <w:suff w:val="nothing"/>
      <w:lvlText w:val="%1."/>
      <w:lvlJc w:val="left"/>
      <w:pPr>
        <w:ind w:left="850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A7118D"/>
    <w:multiLevelType w:val="hybridMultilevel"/>
    <w:tmpl w:val="1B3AEF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6E713CC2"/>
    <w:multiLevelType w:val="hybridMultilevel"/>
    <w:tmpl w:val="23B40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4E83553"/>
    <w:multiLevelType w:val="hybridMultilevel"/>
    <w:tmpl w:val="D7A8F806"/>
    <w:lvl w:ilvl="0" w:tplc="FE161D10">
      <w:start w:val="1"/>
      <w:numFmt w:val="decimal"/>
      <w:suff w:val="space"/>
      <w:lvlText w:val="%1."/>
      <w:lvlJc w:val="left"/>
      <w:pPr>
        <w:ind w:left="284" w:firstLine="76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062965"/>
    <w:multiLevelType w:val="hybridMultilevel"/>
    <w:tmpl w:val="7CDCA5D6"/>
    <w:lvl w:ilvl="0" w:tplc="3A7C31D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AF6E31"/>
    <w:multiLevelType w:val="hybridMultilevel"/>
    <w:tmpl w:val="55AAC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2C1717"/>
    <w:multiLevelType w:val="hybridMultilevel"/>
    <w:tmpl w:val="F9A48AA4"/>
    <w:lvl w:ilvl="0" w:tplc="1C0A2ACE">
      <w:start w:val="1"/>
      <w:numFmt w:val="decimal"/>
      <w:lvlText w:val="%1"/>
      <w:lvlJc w:val="center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99824169">
    <w:abstractNumId w:val="45"/>
  </w:num>
  <w:num w:numId="2" w16cid:durableId="1166215229">
    <w:abstractNumId w:val="48"/>
  </w:num>
  <w:num w:numId="3" w16cid:durableId="965165265">
    <w:abstractNumId w:val="21"/>
  </w:num>
  <w:num w:numId="4" w16cid:durableId="443572306">
    <w:abstractNumId w:val="22"/>
  </w:num>
  <w:num w:numId="5" w16cid:durableId="1341275324">
    <w:abstractNumId w:val="8"/>
  </w:num>
  <w:num w:numId="6" w16cid:durableId="1504541677">
    <w:abstractNumId w:val="10"/>
  </w:num>
  <w:num w:numId="7" w16cid:durableId="281421447">
    <w:abstractNumId w:val="24"/>
  </w:num>
  <w:num w:numId="8" w16cid:durableId="1214393130">
    <w:abstractNumId w:val="44"/>
  </w:num>
  <w:num w:numId="9" w16cid:durableId="1668090824">
    <w:abstractNumId w:val="43"/>
  </w:num>
  <w:num w:numId="10" w16cid:durableId="1507211306">
    <w:abstractNumId w:val="3"/>
  </w:num>
  <w:num w:numId="11" w16cid:durableId="1753358617">
    <w:abstractNumId w:val="23"/>
  </w:num>
  <w:num w:numId="12" w16cid:durableId="1887257834">
    <w:abstractNumId w:val="35"/>
  </w:num>
  <w:num w:numId="13" w16cid:durableId="210967412">
    <w:abstractNumId w:val="12"/>
  </w:num>
  <w:num w:numId="14" w16cid:durableId="2079398757">
    <w:abstractNumId w:val="14"/>
  </w:num>
  <w:num w:numId="15" w16cid:durableId="2004310188">
    <w:abstractNumId w:val="31"/>
  </w:num>
  <w:num w:numId="16" w16cid:durableId="207647326">
    <w:abstractNumId w:val="13"/>
  </w:num>
  <w:num w:numId="17" w16cid:durableId="2004892233">
    <w:abstractNumId w:val="41"/>
  </w:num>
  <w:num w:numId="18" w16cid:durableId="602687329">
    <w:abstractNumId w:val="2"/>
  </w:num>
  <w:num w:numId="19" w16cid:durableId="857810262">
    <w:abstractNumId w:val="4"/>
  </w:num>
  <w:num w:numId="20" w16cid:durableId="1637369082">
    <w:abstractNumId w:val="46"/>
  </w:num>
  <w:num w:numId="21" w16cid:durableId="1885016115">
    <w:abstractNumId w:val="47"/>
  </w:num>
  <w:num w:numId="22" w16cid:durableId="543904621">
    <w:abstractNumId w:val="7"/>
  </w:num>
  <w:num w:numId="23" w16cid:durableId="1714839682">
    <w:abstractNumId w:val="17"/>
  </w:num>
  <w:num w:numId="24" w16cid:durableId="659381506">
    <w:abstractNumId w:val="9"/>
  </w:num>
  <w:num w:numId="25" w16cid:durableId="730661082">
    <w:abstractNumId w:val="6"/>
  </w:num>
  <w:num w:numId="26" w16cid:durableId="1311783971">
    <w:abstractNumId w:val="11"/>
  </w:num>
  <w:num w:numId="27" w16cid:durableId="404307325">
    <w:abstractNumId w:val="42"/>
  </w:num>
  <w:num w:numId="28" w16cid:durableId="579146397">
    <w:abstractNumId w:val="1"/>
  </w:num>
  <w:num w:numId="29" w16cid:durableId="1751542053">
    <w:abstractNumId w:val="36"/>
  </w:num>
  <w:num w:numId="30" w16cid:durableId="225338285">
    <w:abstractNumId w:val="37"/>
  </w:num>
  <w:num w:numId="31" w16cid:durableId="1711687895">
    <w:abstractNumId w:val="32"/>
  </w:num>
  <w:num w:numId="32" w16cid:durableId="1431000010">
    <w:abstractNumId w:val="30"/>
  </w:num>
  <w:num w:numId="33" w16cid:durableId="474377716">
    <w:abstractNumId w:val="18"/>
  </w:num>
  <w:num w:numId="34" w16cid:durableId="366027906">
    <w:abstractNumId w:val="29"/>
  </w:num>
  <w:num w:numId="35" w16cid:durableId="1463379993">
    <w:abstractNumId w:val="20"/>
  </w:num>
  <w:num w:numId="36" w16cid:durableId="1247617707">
    <w:abstractNumId w:val="28"/>
  </w:num>
  <w:num w:numId="37" w16cid:durableId="959192142">
    <w:abstractNumId w:val="40"/>
  </w:num>
  <w:num w:numId="38" w16cid:durableId="1397627017">
    <w:abstractNumId w:val="15"/>
  </w:num>
  <w:num w:numId="39" w16cid:durableId="320668969">
    <w:abstractNumId w:val="19"/>
  </w:num>
  <w:num w:numId="40" w16cid:durableId="692456279">
    <w:abstractNumId w:val="25"/>
  </w:num>
  <w:num w:numId="41" w16cid:durableId="373232460">
    <w:abstractNumId w:val="39"/>
  </w:num>
  <w:num w:numId="42" w16cid:durableId="1109660007">
    <w:abstractNumId w:val="16"/>
  </w:num>
  <w:num w:numId="43" w16cid:durableId="603996158">
    <w:abstractNumId w:val="33"/>
  </w:num>
  <w:num w:numId="44" w16cid:durableId="1212621045">
    <w:abstractNumId w:val="26"/>
  </w:num>
  <w:num w:numId="45" w16cid:durableId="1966616499">
    <w:abstractNumId w:val="34"/>
  </w:num>
  <w:num w:numId="46" w16cid:durableId="2146847740">
    <w:abstractNumId w:val="38"/>
  </w:num>
  <w:num w:numId="47" w16cid:durableId="389617906">
    <w:abstractNumId w:val="5"/>
  </w:num>
  <w:num w:numId="48" w16cid:durableId="912080884">
    <w:abstractNumId w:val="0"/>
  </w:num>
  <w:num w:numId="49" w16cid:durableId="1170097883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B2"/>
    <w:rsid w:val="0000475A"/>
    <w:rsid w:val="000052B0"/>
    <w:rsid w:val="000057FC"/>
    <w:rsid w:val="00011F4F"/>
    <w:rsid w:val="00015B8B"/>
    <w:rsid w:val="000234EE"/>
    <w:rsid w:val="000251EB"/>
    <w:rsid w:val="00036CF9"/>
    <w:rsid w:val="0004006D"/>
    <w:rsid w:val="00041501"/>
    <w:rsid w:val="00050DC9"/>
    <w:rsid w:val="0005431C"/>
    <w:rsid w:val="00057B74"/>
    <w:rsid w:val="00062398"/>
    <w:rsid w:val="0006493B"/>
    <w:rsid w:val="00073623"/>
    <w:rsid w:val="00075EAE"/>
    <w:rsid w:val="000770C4"/>
    <w:rsid w:val="000962C8"/>
    <w:rsid w:val="0009655B"/>
    <w:rsid w:val="000B76E3"/>
    <w:rsid w:val="000C3533"/>
    <w:rsid w:val="000C6405"/>
    <w:rsid w:val="000C6981"/>
    <w:rsid w:val="000D11DB"/>
    <w:rsid w:val="000E12DE"/>
    <w:rsid w:val="000E3B10"/>
    <w:rsid w:val="000E768A"/>
    <w:rsid w:val="000F329A"/>
    <w:rsid w:val="0010391F"/>
    <w:rsid w:val="00111164"/>
    <w:rsid w:val="001152FA"/>
    <w:rsid w:val="00117ED5"/>
    <w:rsid w:val="00121E61"/>
    <w:rsid w:val="0013171B"/>
    <w:rsid w:val="0013367E"/>
    <w:rsid w:val="001419EA"/>
    <w:rsid w:val="00142386"/>
    <w:rsid w:val="0014332E"/>
    <w:rsid w:val="00154346"/>
    <w:rsid w:val="001546B7"/>
    <w:rsid w:val="001549B1"/>
    <w:rsid w:val="00154D0E"/>
    <w:rsid w:val="00156BB1"/>
    <w:rsid w:val="00164073"/>
    <w:rsid w:val="00172A82"/>
    <w:rsid w:val="00173E17"/>
    <w:rsid w:val="00180347"/>
    <w:rsid w:val="001826D7"/>
    <w:rsid w:val="001969C2"/>
    <w:rsid w:val="001A7ECC"/>
    <w:rsid w:val="001C053B"/>
    <w:rsid w:val="001C5CEB"/>
    <w:rsid w:val="001D2743"/>
    <w:rsid w:val="001D536D"/>
    <w:rsid w:val="001D5858"/>
    <w:rsid w:val="001D67E1"/>
    <w:rsid w:val="001E0924"/>
    <w:rsid w:val="001E1960"/>
    <w:rsid w:val="001E6EA2"/>
    <w:rsid w:val="001E703C"/>
    <w:rsid w:val="001F196F"/>
    <w:rsid w:val="001F43DD"/>
    <w:rsid w:val="0020291E"/>
    <w:rsid w:val="00212A67"/>
    <w:rsid w:val="0021300A"/>
    <w:rsid w:val="00217FFC"/>
    <w:rsid w:val="00224932"/>
    <w:rsid w:val="00231B15"/>
    <w:rsid w:val="00231F7F"/>
    <w:rsid w:val="002374BB"/>
    <w:rsid w:val="002419DE"/>
    <w:rsid w:val="00243519"/>
    <w:rsid w:val="002439DD"/>
    <w:rsid w:val="00250D89"/>
    <w:rsid w:val="00253065"/>
    <w:rsid w:val="002545FC"/>
    <w:rsid w:val="002638E4"/>
    <w:rsid w:val="002669A3"/>
    <w:rsid w:val="00270134"/>
    <w:rsid w:val="00270435"/>
    <w:rsid w:val="00281500"/>
    <w:rsid w:val="0029129C"/>
    <w:rsid w:val="00293C71"/>
    <w:rsid w:val="00293DC8"/>
    <w:rsid w:val="0029605F"/>
    <w:rsid w:val="002A4073"/>
    <w:rsid w:val="002B0147"/>
    <w:rsid w:val="002B31D6"/>
    <w:rsid w:val="002B424A"/>
    <w:rsid w:val="002B4579"/>
    <w:rsid w:val="002B5D20"/>
    <w:rsid w:val="002B6EE5"/>
    <w:rsid w:val="002C42C4"/>
    <w:rsid w:val="002C6061"/>
    <w:rsid w:val="002C7B08"/>
    <w:rsid w:val="002D1553"/>
    <w:rsid w:val="002D43B2"/>
    <w:rsid w:val="002D7969"/>
    <w:rsid w:val="002E5343"/>
    <w:rsid w:val="002E5733"/>
    <w:rsid w:val="002E783C"/>
    <w:rsid w:val="002E7DCB"/>
    <w:rsid w:val="002F38EE"/>
    <w:rsid w:val="002F7BF0"/>
    <w:rsid w:val="003009C3"/>
    <w:rsid w:val="003013E9"/>
    <w:rsid w:val="00302CE3"/>
    <w:rsid w:val="00304F76"/>
    <w:rsid w:val="003137DF"/>
    <w:rsid w:val="00315DDC"/>
    <w:rsid w:val="00320866"/>
    <w:rsid w:val="00321AD2"/>
    <w:rsid w:val="003231D2"/>
    <w:rsid w:val="00325CA4"/>
    <w:rsid w:val="0032687D"/>
    <w:rsid w:val="00327157"/>
    <w:rsid w:val="00330739"/>
    <w:rsid w:val="00335942"/>
    <w:rsid w:val="0034597D"/>
    <w:rsid w:val="00345FD8"/>
    <w:rsid w:val="00350143"/>
    <w:rsid w:val="00352CF9"/>
    <w:rsid w:val="00361445"/>
    <w:rsid w:val="00363D05"/>
    <w:rsid w:val="003733D8"/>
    <w:rsid w:val="00374E21"/>
    <w:rsid w:val="00377D05"/>
    <w:rsid w:val="00390D1F"/>
    <w:rsid w:val="00393887"/>
    <w:rsid w:val="003A1D92"/>
    <w:rsid w:val="003A625D"/>
    <w:rsid w:val="003B2249"/>
    <w:rsid w:val="003B6B1D"/>
    <w:rsid w:val="003B7620"/>
    <w:rsid w:val="003C1DE3"/>
    <w:rsid w:val="003C4440"/>
    <w:rsid w:val="003D1661"/>
    <w:rsid w:val="003E1DA6"/>
    <w:rsid w:val="003E24E5"/>
    <w:rsid w:val="003E7F92"/>
    <w:rsid w:val="003F358F"/>
    <w:rsid w:val="003F406F"/>
    <w:rsid w:val="003F464D"/>
    <w:rsid w:val="00403AB3"/>
    <w:rsid w:val="00404E59"/>
    <w:rsid w:val="00405D33"/>
    <w:rsid w:val="00417ED5"/>
    <w:rsid w:val="00424DEF"/>
    <w:rsid w:val="0043128B"/>
    <w:rsid w:val="00442614"/>
    <w:rsid w:val="004464D3"/>
    <w:rsid w:val="004538DC"/>
    <w:rsid w:val="00454211"/>
    <w:rsid w:val="00456203"/>
    <w:rsid w:val="00461C46"/>
    <w:rsid w:val="00467E4C"/>
    <w:rsid w:val="0047042F"/>
    <w:rsid w:val="00472E4C"/>
    <w:rsid w:val="0048255F"/>
    <w:rsid w:val="0049469C"/>
    <w:rsid w:val="0049625F"/>
    <w:rsid w:val="004A2648"/>
    <w:rsid w:val="004A3FA7"/>
    <w:rsid w:val="004A59BE"/>
    <w:rsid w:val="004A5C02"/>
    <w:rsid w:val="004B0F3E"/>
    <w:rsid w:val="004B3BDC"/>
    <w:rsid w:val="004B434D"/>
    <w:rsid w:val="004B448F"/>
    <w:rsid w:val="004B5363"/>
    <w:rsid w:val="004C5115"/>
    <w:rsid w:val="004C5418"/>
    <w:rsid w:val="004E05CC"/>
    <w:rsid w:val="004E3B5B"/>
    <w:rsid w:val="004E3D40"/>
    <w:rsid w:val="004E6EE9"/>
    <w:rsid w:val="004E7F21"/>
    <w:rsid w:val="004F44E6"/>
    <w:rsid w:val="00500849"/>
    <w:rsid w:val="00503B57"/>
    <w:rsid w:val="00504812"/>
    <w:rsid w:val="0050755A"/>
    <w:rsid w:val="0051399C"/>
    <w:rsid w:val="00514D8E"/>
    <w:rsid w:val="005213CE"/>
    <w:rsid w:val="00522A55"/>
    <w:rsid w:val="00523240"/>
    <w:rsid w:val="00526C5B"/>
    <w:rsid w:val="00527F6A"/>
    <w:rsid w:val="00532683"/>
    <w:rsid w:val="00533B3C"/>
    <w:rsid w:val="00534CAD"/>
    <w:rsid w:val="0054012E"/>
    <w:rsid w:val="00541435"/>
    <w:rsid w:val="00541E1A"/>
    <w:rsid w:val="00550767"/>
    <w:rsid w:val="0055281C"/>
    <w:rsid w:val="00553EAA"/>
    <w:rsid w:val="00553FCD"/>
    <w:rsid w:val="0055475E"/>
    <w:rsid w:val="00562EC2"/>
    <w:rsid w:val="005652AC"/>
    <w:rsid w:val="00566355"/>
    <w:rsid w:val="005671A2"/>
    <w:rsid w:val="005709F6"/>
    <w:rsid w:val="00580160"/>
    <w:rsid w:val="00580CAC"/>
    <w:rsid w:val="00584191"/>
    <w:rsid w:val="005864E8"/>
    <w:rsid w:val="0058681E"/>
    <w:rsid w:val="005913DA"/>
    <w:rsid w:val="00592AC3"/>
    <w:rsid w:val="00593AFB"/>
    <w:rsid w:val="00593E94"/>
    <w:rsid w:val="005A47F5"/>
    <w:rsid w:val="005A6442"/>
    <w:rsid w:val="005A6A4D"/>
    <w:rsid w:val="005A6BA2"/>
    <w:rsid w:val="005B644B"/>
    <w:rsid w:val="005B6A03"/>
    <w:rsid w:val="005C433C"/>
    <w:rsid w:val="005C6980"/>
    <w:rsid w:val="005D21BA"/>
    <w:rsid w:val="005D6A25"/>
    <w:rsid w:val="005D6C71"/>
    <w:rsid w:val="005D730B"/>
    <w:rsid w:val="005E2691"/>
    <w:rsid w:val="005F18F4"/>
    <w:rsid w:val="00602538"/>
    <w:rsid w:val="0061192F"/>
    <w:rsid w:val="00611F3A"/>
    <w:rsid w:val="00616E0D"/>
    <w:rsid w:val="0062217D"/>
    <w:rsid w:val="00625C65"/>
    <w:rsid w:val="00625FCF"/>
    <w:rsid w:val="00627E7C"/>
    <w:rsid w:val="00630676"/>
    <w:rsid w:val="006326F6"/>
    <w:rsid w:val="006341D8"/>
    <w:rsid w:val="0064195C"/>
    <w:rsid w:val="006435EB"/>
    <w:rsid w:val="00643BFC"/>
    <w:rsid w:val="006464D4"/>
    <w:rsid w:val="0065272C"/>
    <w:rsid w:val="00652C6D"/>
    <w:rsid w:val="00653659"/>
    <w:rsid w:val="006545F4"/>
    <w:rsid w:val="00657A3A"/>
    <w:rsid w:val="00671881"/>
    <w:rsid w:val="006768A5"/>
    <w:rsid w:val="006821E4"/>
    <w:rsid w:val="0069380D"/>
    <w:rsid w:val="00694829"/>
    <w:rsid w:val="006A02D6"/>
    <w:rsid w:val="006A3322"/>
    <w:rsid w:val="006A39C0"/>
    <w:rsid w:val="006A470A"/>
    <w:rsid w:val="006A4BAE"/>
    <w:rsid w:val="006A553D"/>
    <w:rsid w:val="006A68AC"/>
    <w:rsid w:val="006A6B51"/>
    <w:rsid w:val="006B1D21"/>
    <w:rsid w:val="006C58F3"/>
    <w:rsid w:val="006C67A6"/>
    <w:rsid w:val="006D3206"/>
    <w:rsid w:val="006D7487"/>
    <w:rsid w:val="006D7EF0"/>
    <w:rsid w:val="006E4903"/>
    <w:rsid w:val="006E5ED1"/>
    <w:rsid w:val="006F1032"/>
    <w:rsid w:val="006F2B02"/>
    <w:rsid w:val="006F50B5"/>
    <w:rsid w:val="006F742D"/>
    <w:rsid w:val="00702E0D"/>
    <w:rsid w:val="00703DD3"/>
    <w:rsid w:val="00705AE5"/>
    <w:rsid w:val="00706D7F"/>
    <w:rsid w:val="00712C37"/>
    <w:rsid w:val="007158C5"/>
    <w:rsid w:val="00715B11"/>
    <w:rsid w:val="00716591"/>
    <w:rsid w:val="0072153A"/>
    <w:rsid w:val="007221C9"/>
    <w:rsid w:val="0072691B"/>
    <w:rsid w:val="007328DE"/>
    <w:rsid w:val="007408D4"/>
    <w:rsid w:val="007417A2"/>
    <w:rsid w:val="00743E49"/>
    <w:rsid w:val="00752306"/>
    <w:rsid w:val="0075390C"/>
    <w:rsid w:val="00754CEC"/>
    <w:rsid w:val="00756E9C"/>
    <w:rsid w:val="00757930"/>
    <w:rsid w:val="00761778"/>
    <w:rsid w:val="00761EDE"/>
    <w:rsid w:val="007655DD"/>
    <w:rsid w:val="00766309"/>
    <w:rsid w:val="00766A7A"/>
    <w:rsid w:val="00770355"/>
    <w:rsid w:val="00772ABE"/>
    <w:rsid w:val="00774361"/>
    <w:rsid w:val="007811E9"/>
    <w:rsid w:val="00785358"/>
    <w:rsid w:val="00785548"/>
    <w:rsid w:val="007868CE"/>
    <w:rsid w:val="00791A3B"/>
    <w:rsid w:val="00793605"/>
    <w:rsid w:val="0079422D"/>
    <w:rsid w:val="007949E6"/>
    <w:rsid w:val="007B38DD"/>
    <w:rsid w:val="007B510F"/>
    <w:rsid w:val="007B6490"/>
    <w:rsid w:val="007D0BF1"/>
    <w:rsid w:val="007D1465"/>
    <w:rsid w:val="007D54BB"/>
    <w:rsid w:val="007D7AFB"/>
    <w:rsid w:val="007E1BFD"/>
    <w:rsid w:val="007E348B"/>
    <w:rsid w:val="007E4A5D"/>
    <w:rsid w:val="007E6263"/>
    <w:rsid w:val="007F3C63"/>
    <w:rsid w:val="007F4672"/>
    <w:rsid w:val="008000E6"/>
    <w:rsid w:val="00805096"/>
    <w:rsid w:val="008164B0"/>
    <w:rsid w:val="008320FA"/>
    <w:rsid w:val="00840DD7"/>
    <w:rsid w:val="00840EF5"/>
    <w:rsid w:val="008417E5"/>
    <w:rsid w:val="00845E06"/>
    <w:rsid w:val="008519D1"/>
    <w:rsid w:val="008550B6"/>
    <w:rsid w:val="00856A3A"/>
    <w:rsid w:val="00860898"/>
    <w:rsid w:val="00865159"/>
    <w:rsid w:val="0087097A"/>
    <w:rsid w:val="00872120"/>
    <w:rsid w:val="00875AE8"/>
    <w:rsid w:val="008769D9"/>
    <w:rsid w:val="00881B9C"/>
    <w:rsid w:val="00883919"/>
    <w:rsid w:val="00884857"/>
    <w:rsid w:val="008903DB"/>
    <w:rsid w:val="00890BD3"/>
    <w:rsid w:val="00894E46"/>
    <w:rsid w:val="00895BC9"/>
    <w:rsid w:val="00896DE9"/>
    <w:rsid w:val="008971F2"/>
    <w:rsid w:val="008A70A9"/>
    <w:rsid w:val="008A7BC8"/>
    <w:rsid w:val="008A7D49"/>
    <w:rsid w:val="008B27C6"/>
    <w:rsid w:val="008B4225"/>
    <w:rsid w:val="008B5EA8"/>
    <w:rsid w:val="008B61B8"/>
    <w:rsid w:val="008C6808"/>
    <w:rsid w:val="008D1CA6"/>
    <w:rsid w:val="008D23AB"/>
    <w:rsid w:val="008D2401"/>
    <w:rsid w:val="008D5105"/>
    <w:rsid w:val="008D56FD"/>
    <w:rsid w:val="008E3762"/>
    <w:rsid w:val="008E498D"/>
    <w:rsid w:val="008E5AF5"/>
    <w:rsid w:val="008E69C1"/>
    <w:rsid w:val="008F4D08"/>
    <w:rsid w:val="008F6921"/>
    <w:rsid w:val="0091260A"/>
    <w:rsid w:val="00917997"/>
    <w:rsid w:val="00920263"/>
    <w:rsid w:val="009229C8"/>
    <w:rsid w:val="00922F7A"/>
    <w:rsid w:val="00933764"/>
    <w:rsid w:val="00933CA0"/>
    <w:rsid w:val="00935DAC"/>
    <w:rsid w:val="00942192"/>
    <w:rsid w:val="00942E2F"/>
    <w:rsid w:val="00946C7E"/>
    <w:rsid w:val="0094732F"/>
    <w:rsid w:val="0095655B"/>
    <w:rsid w:val="00960976"/>
    <w:rsid w:val="009614A4"/>
    <w:rsid w:val="00962402"/>
    <w:rsid w:val="00963FEB"/>
    <w:rsid w:val="00974928"/>
    <w:rsid w:val="00976217"/>
    <w:rsid w:val="00986A0A"/>
    <w:rsid w:val="00986AB1"/>
    <w:rsid w:val="00991E1B"/>
    <w:rsid w:val="009933DC"/>
    <w:rsid w:val="00993D6A"/>
    <w:rsid w:val="00993E70"/>
    <w:rsid w:val="00996C51"/>
    <w:rsid w:val="00996E18"/>
    <w:rsid w:val="00997754"/>
    <w:rsid w:val="009A7E7C"/>
    <w:rsid w:val="009B26F3"/>
    <w:rsid w:val="009B31E9"/>
    <w:rsid w:val="009C019A"/>
    <w:rsid w:val="009D05D0"/>
    <w:rsid w:val="009D5219"/>
    <w:rsid w:val="009E46AE"/>
    <w:rsid w:val="009E4ADC"/>
    <w:rsid w:val="009F31CB"/>
    <w:rsid w:val="009F6EB0"/>
    <w:rsid w:val="00A03D62"/>
    <w:rsid w:val="00A050AC"/>
    <w:rsid w:val="00A10C4C"/>
    <w:rsid w:val="00A10CB8"/>
    <w:rsid w:val="00A20255"/>
    <w:rsid w:val="00A241B4"/>
    <w:rsid w:val="00A31DBE"/>
    <w:rsid w:val="00A436DE"/>
    <w:rsid w:val="00A46C15"/>
    <w:rsid w:val="00A50286"/>
    <w:rsid w:val="00A507A8"/>
    <w:rsid w:val="00A57309"/>
    <w:rsid w:val="00A61595"/>
    <w:rsid w:val="00A64F58"/>
    <w:rsid w:val="00A740C9"/>
    <w:rsid w:val="00A75E34"/>
    <w:rsid w:val="00A777EF"/>
    <w:rsid w:val="00A91014"/>
    <w:rsid w:val="00A9466A"/>
    <w:rsid w:val="00A95A8F"/>
    <w:rsid w:val="00A9602C"/>
    <w:rsid w:val="00AA0656"/>
    <w:rsid w:val="00AB2ED6"/>
    <w:rsid w:val="00AB7374"/>
    <w:rsid w:val="00AC1B93"/>
    <w:rsid w:val="00AD0144"/>
    <w:rsid w:val="00AD1974"/>
    <w:rsid w:val="00AD5E90"/>
    <w:rsid w:val="00AD671F"/>
    <w:rsid w:val="00AD715E"/>
    <w:rsid w:val="00AD754A"/>
    <w:rsid w:val="00AE241B"/>
    <w:rsid w:val="00AE255E"/>
    <w:rsid w:val="00AE6787"/>
    <w:rsid w:val="00B00830"/>
    <w:rsid w:val="00B0097F"/>
    <w:rsid w:val="00B07236"/>
    <w:rsid w:val="00B12D40"/>
    <w:rsid w:val="00B1324D"/>
    <w:rsid w:val="00B16717"/>
    <w:rsid w:val="00B16AF1"/>
    <w:rsid w:val="00B20A9E"/>
    <w:rsid w:val="00B222F9"/>
    <w:rsid w:val="00B25B32"/>
    <w:rsid w:val="00B25D93"/>
    <w:rsid w:val="00B30C99"/>
    <w:rsid w:val="00B31E33"/>
    <w:rsid w:val="00B37202"/>
    <w:rsid w:val="00B37EE9"/>
    <w:rsid w:val="00B4033E"/>
    <w:rsid w:val="00B42A9F"/>
    <w:rsid w:val="00B42AB8"/>
    <w:rsid w:val="00B46CC0"/>
    <w:rsid w:val="00B51B40"/>
    <w:rsid w:val="00B52121"/>
    <w:rsid w:val="00B53A69"/>
    <w:rsid w:val="00B57405"/>
    <w:rsid w:val="00B62F80"/>
    <w:rsid w:val="00B727CB"/>
    <w:rsid w:val="00B7745C"/>
    <w:rsid w:val="00B80CD5"/>
    <w:rsid w:val="00B81C88"/>
    <w:rsid w:val="00BA0DE5"/>
    <w:rsid w:val="00BA173B"/>
    <w:rsid w:val="00BA1A7A"/>
    <w:rsid w:val="00BA203E"/>
    <w:rsid w:val="00BA353B"/>
    <w:rsid w:val="00BB2223"/>
    <w:rsid w:val="00BB2609"/>
    <w:rsid w:val="00BB46D8"/>
    <w:rsid w:val="00BB7A9B"/>
    <w:rsid w:val="00BC35B4"/>
    <w:rsid w:val="00BC4840"/>
    <w:rsid w:val="00BC7070"/>
    <w:rsid w:val="00BC7D6A"/>
    <w:rsid w:val="00BD0774"/>
    <w:rsid w:val="00BE1210"/>
    <w:rsid w:val="00BF0715"/>
    <w:rsid w:val="00BF0BE4"/>
    <w:rsid w:val="00BF16EC"/>
    <w:rsid w:val="00BF1EE3"/>
    <w:rsid w:val="00BF3601"/>
    <w:rsid w:val="00C04F2B"/>
    <w:rsid w:val="00C055B3"/>
    <w:rsid w:val="00C111A8"/>
    <w:rsid w:val="00C22672"/>
    <w:rsid w:val="00C31DF5"/>
    <w:rsid w:val="00C41FE0"/>
    <w:rsid w:val="00C42134"/>
    <w:rsid w:val="00C43E56"/>
    <w:rsid w:val="00C44A95"/>
    <w:rsid w:val="00C4689F"/>
    <w:rsid w:val="00C55397"/>
    <w:rsid w:val="00C56CCD"/>
    <w:rsid w:val="00C6290F"/>
    <w:rsid w:val="00C6706E"/>
    <w:rsid w:val="00C6761F"/>
    <w:rsid w:val="00C67B9D"/>
    <w:rsid w:val="00C70009"/>
    <w:rsid w:val="00C72DF6"/>
    <w:rsid w:val="00C77D70"/>
    <w:rsid w:val="00C830DA"/>
    <w:rsid w:val="00C83C72"/>
    <w:rsid w:val="00C91A3B"/>
    <w:rsid w:val="00C95E1B"/>
    <w:rsid w:val="00C968B1"/>
    <w:rsid w:val="00CA0CD6"/>
    <w:rsid w:val="00CA30A3"/>
    <w:rsid w:val="00CA5510"/>
    <w:rsid w:val="00CB0A89"/>
    <w:rsid w:val="00CB3D50"/>
    <w:rsid w:val="00CC16D3"/>
    <w:rsid w:val="00CC216E"/>
    <w:rsid w:val="00CC4F4B"/>
    <w:rsid w:val="00CC537D"/>
    <w:rsid w:val="00CD1409"/>
    <w:rsid w:val="00CD3A4D"/>
    <w:rsid w:val="00CD7569"/>
    <w:rsid w:val="00CE2471"/>
    <w:rsid w:val="00CE2728"/>
    <w:rsid w:val="00CE2F47"/>
    <w:rsid w:val="00CE4723"/>
    <w:rsid w:val="00CE5E50"/>
    <w:rsid w:val="00CE6CEE"/>
    <w:rsid w:val="00CE7190"/>
    <w:rsid w:val="00CE71F3"/>
    <w:rsid w:val="00CE7EBD"/>
    <w:rsid w:val="00CF009F"/>
    <w:rsid w:val="00D02D13"/>
    <w:rsid w:val="00D1107A"/>
    <w:rsid w:val="00D130A8"/>
    <w:rsid w:val="00D15429"/>
    <w:rsid w:val="00D2465C"/>
    <w:rsid w:val="00D24BDC"/>
    <w:rsid w:val="00D33394"/>
    <w:rsid w:val="00D37040"/>
    <w:rsid w:val="00D40336"/>
    <w:rsid w:val="00D42439"/>
    <w:rsid w:val="00D450D4"/>
    <w:rsid w:val="00D45ED8"/>
    <w:rsid w:val="00D464CD"/>
    <w:rsid w:val="00D54198"/>
    <w:rsid w:val="00D6146B"/>
    <w:rsid w:val="00D63310"/>
    <w:rsid w:val="00D65D70"/>
    <w:rsid w:val="00D71005"/>
    <w:rsid w:val="00D716E5"/>
    <w:rsid w:val="00D7406D"/>
    <w:rsid w:val="00D74414"/>
    <w:rsid w:val="00D80906"/>
    <w:rsid w:val="00D91D7A"/>
    <w:rsid w:val="00D955CE"/>
    <w:rsid w:val="00D975FD"/>
    <w:rsid w:val="00DA09B3"/>
    <w:rsid w:val="00DA0C1C"/>
    <w:rsid w:val="00DA0D6E"/>
    <w:rsid w:val="00DA5E53"/>
    <w:rsid w:val="00DA6CFC"/>
    <w:rsid w:val="00DB7A92"/>
    <w:rsid w:val="00DC252B"/>
    <w:rsid w:val="00DC2CF0"/>
    <w:rsid w:val="00DC3383"/>
    <w:rsid w:val="00DC49DD"/>
    <w:rsid w:val="00DC6BA4"/>
    <w:rsid w:val="00DD22B8"/>
    <w:rsid w:val="00DE1A4B"/>
    <w:rsid w:val="00DE7ABA"/>
    <w:rsid w:val="00DF1D37"/>
    <w:rsid w:val="00E00F31"/>
    <w:rsid w:val="00E11EDA"/>
    <w:rsid w:val="00E121A9"/>
    <w:rsid w:val="00E126E5"/>
    <w:rsid w:val="00E17762"/>
    <w:rsid w:val="00E20359"/>
    <w:rsid w:val="00E3348C"/>
    <w:rsid w:val="00E3364B"/>
    <w:rsid w:val="00E34609"/>
    <w:rsid w:val="00E357A7"/>
    <w:rsid w:val="00E5376C"/>
    <w:rsid w:val="00E607C2"/>
    <w:rsid w:val="00E62823"/>
    <w:rsid w:val="00E66195"/>
    <w:rsid w:val="00E67CE6"/>
    <w:rsid w:val="00E734BC"/>
    <w:rsid w:val="00E751D6"/>
    <w:rsid w:val="00E76479"/>
    <w:rsid w:val="00E81257"/>
    <w:rsid w:val="00EA4082"/>
    <w:rsid w:val="00EA4C2C"/>
    <w:rsid w:val="00EB67DC"/>
    <w:rsid w:val="00EC26F1"/>
    <w:rsid w:val="00EC720F"/>
    <w:rsid w:val="00ED08EC"/>
    <w:rsid w:val="00ED2ED6"/>
    <w:rsid w:val="00EE3007"/>
    <w:rsid w:val="00EE5381"/>
    <w:rsid w:val="00EF42CA"/>
    <w:rsid w:val="00EF59A9"/>
    <w:rsid w:val="00F00345"/>
    <w:rsid w:val="00F011C5"/>
    <w:rsid w:val="00F01693"/>
    <w:rsid w:val="00F02278"/>
    <w:rsid w:val="00F02EBE"/>
    <w:rsid w:val="00F07402"/>
    <w:rsid w:val="00F0798F"/>
    <w:rsid w:val="00F12EF1"/>
    <w:rsid w:val="00F1614B"/>
    <w:rsid w:val="00F23CE3"/>
    <w:rsid w:val="00F3213D"/>
    <w:rsid w:val="00F3463D"/>
    <w:rsid w:val="00F34F9A"/>
    <w:rsid w:val="00F37DB4"/>
    <w:rsid w:val="00F446EC"/>
    <w:rsid w:val="00F57980"/>
    <w:rsid w:val="00F60352"/>
    <w:rsid w:val="00F6441C"/>
    <w:rsid w:val="00F703FE"/>
    <w:rsid w:val="00F8785E"/>
    <w:rsid w:val="00F955BC"/>
    <w:rsid w:val="00FA56F3"/>
    <w:rsid w:val="00FA7B0D"/>
    <w:rsid w:val="00FB17BD"/>
    <w:rsid w:val="00FB21FE"/>
    <w:rsid w:val="00FC18D4"/>
    <w:rsid w:val="00FC751A"/>
    <w:rsid w:val="00FC7F87"/>
    <w:rsid w:val="00FD1968"/>
    <w:rsid w:val="00FD7553"/>
    <w:rsid w:val="00FE1413"/>
    <w:rsid w:val="00FF0871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94E91"/>
  <w15:docId w15:val="{9721B29A-F109-9E43-A53F-E9EAC818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09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B22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ированный,Citation List"/>
    <w:basedOn w:val="a"/>
    <w:link w:val="a5"/>
    <w:uiPriority w:val="34"/>
    <w:qFormat/>
    <w:rsid w:val="004F44E6"/>
    <w:pPr>
      <w:ind w:left="720"/>
      <w:contextualSpacing/>
    </w:pPr>
  </w:style>
  <w:style w:type="paragraph" w:styleId="a6">
    <w:name w:val="No Spacing"/>
    <w:uiPriority w:val="1"/>
    <w:qFormat/>
    <w:rsid w:val="00AC1B93"/>
    <w:pPr>
      <w:spacing w:after="0" w:line="240" w:lineRule="auto"/>
    </w:pPr>
  </w:style>
  <w:style w:type="character" w:customStyle="1" w:styleId="a5">
    <w:name w:val="Абзац списка Знак"/>
    <w:aliases w:val="маркированный Знак,Citation List Знак"/>
    <w:basedOn w:val="a0"/>
    <w:link w:val="a4"/>
    <w:uiPriority w:val="34"/>
    <w:locked/>
    <w:rsid w:val="00164073"/>
  </w:style>
  <w:style w:type="paragraph" w:styleId="a7">
    <w:name w:val="header"/>
    <w:basedOn w:val="a"/>
    <w:link w:val="a8"/>
    <w:uiPriority w:val="99"/>
    <w:unhideWhenUsed/>
    <w:rsid w:val="0070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D7F"/>
  </w:style>
  <w:style w:type="paragraph" w:styleId="a9">
    <w:name w:val="footer"/>
    <w:basedOn w:val="a"/>
    <w:link w:val="aa"/>
    <w:uiPriority w:val="99"/>
    <w:unhideWhenUsed/>
    <w:rsid w:val="0070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D7F"/>
  </w:style>
  <w:style w:type="paragraph" w:customStyle="1" w:styleId="Style22">
    <w:name w:val="Style22"/>
    <w:basedOn w:val="a"/>
    <w:uiPriority w:val="99"/>
    <w:rsid w:val="00553F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90">
    <w:name w:val="Font Style90"/>
    <w:uiPriority w:val="99"/>
    <w:rsid w:val="00553FCD"/>
    <w:rPr>
      <w:rFonts w:ascii="Arial" w:hAnsi="Arial" w:cs="Arial"/>
      <w:color w:val="000000"/>
      <w:sz w:val="18"/>
      <w:szCs w:val="18"/>
    </w:rPr>
  </w:style>
  <w:style w:type="character" w:customStyle="1" w:styleId="fontstyle15mailrucssattributepostfix">
    <w:name w:val="fontstyle15_mailru_css_attribute_postfix"/>
    <w:basedOn w:val="a0"/>
    <w:rsid w:val="00456203"/>
  </w:style>
  <w:style w:type="paragraph" w:customStyle="1" w:styleId="Default">
    <w:name w:val="Default"/>
    <w:rsid w:val="00C04F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B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224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3B22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annotation reference"/>
    <w:basedOn w:val="a0"/>
    <w:uiPriority w:val="99"/>
    <w:semiHidden/>
    <w:unhideWhenUsed/>
    <w:rsid w:val="003B224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B2249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B2249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3137D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6097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Style16">
    <w:name w:val="Style16"/>
    <w:basedOn w:val="a"/>
    <w:uiPriority w:val="99"/>
    <w:rsid w:val="000C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82">
    <w:name w:val="Font Style82"/>
    <w:basedOn w:val="a0"/>
    <w:uiPriority w:val="99"/>
    <w:rsid w:val="000C3533"/>
    <w:rPr>
      <w:rFonts w:ascii="Book Antiqua" w:hAnsi="Book Antiqua" w:cs="Book Antiqua" w:hint="default"/>
      <w:color w:val="000000"/>
      <w:sz w:val="20"/>
      <w:szCs w:val="20"/>
    </w:rPr>
  </w:style>
  <w:style w:type="character" w:customStyle="1" w:styleId="FontStyle80">
    <w:name w:val="Font Style80"/>
    <w:basedOn w:val="a0"/>
    <w:uiPriority w:val="99"/>
    <w:rsid w:val="000C3533"/>
    <w:rPr>
      <w:rFonts w:ascii="Book Antiqua" w:hAnsi="Book Antiqua" w:cs="Book Antiqua" w:hint="default"/>
      <w:b/>
      <w:bCs/>
      <w:color w:val="000000"/>
      <w:sz w:val="20"/>
      <w:szCs w:val="20"/>
    </w:rPr>
  </w:style>
  <w:style w:type="character" w:customStyle="1" w:styleId="FontStyle59">
    <w:name w:val="Font Style59"/>
    <w:uiPriority w:val="99"/>
    <w:rsid w:val="005913DA"/>
    <w:rPr>
      <w:rFonts w:ascii="Arial" w:hAnsi="Arial" w:cs="Arial"/>
      <w:b/>
      <w:bCs/>
      <w:color w:val="000000"/>
      <w:sz w:val="26"/>
      <w:szCs w:val="26"/>
    </w:rPr>
  </w:style>
  <w:style w:type="paragraph" w:customStyle="1" w:styleId="Style20">
    <w:name w:val="Style20"/>
    <w:basedOn w:val="a"/>
    <w:uiPriority w:val="99"/>
    <w:rsid w:val="005913D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5913DA"/>
    <w:rPr>
      <w:rFonts w:ascii="Book Antiqua" w:hAnsi="Book Antiqua" w:cs="Book Antiqua" w:hint="default"/>
      <w:b/>
      <w:bCs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073623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73623"/>
    <w:rPr>
      <w:rFonts w:ascii="Book Antiqua" w:hAnsi="Book Antiqua" w:cs="Book Antiqua"/>
      <w:color w:val="000000"/>
      <w:sz w:val="18"/>
      <w:szCs w:val="18"/>
    </w:rPr>
  </w:style>
  <w:style w:type="character" w:customStyle="1" w:styleId="FontStyle83">
    <w:name w:val="Font Style83"/>
    <w:uiPriority w:val="99"/>
    <w:rsid w:val="00073623"/>
    <w:rPr>
      <w:rFonts w:ascii="Arial" w:hAnsi="Arial" w:cs="Arial"/>
      <w:color w:val="000000"/>
      <w:sz w:val="18"/>
      <w:szCs w:val="18"/>
    </w:rPr>
  </w:style>
  <w:style w:type="paragraph" w:customStyle="1" w:styleId="Style14">
    <w:name w:val="Style14"/>
    <w:basedOn w:val="a"/>
    <w:uiPriority w:val="99"/>
    <w:rsid w:val="00156BB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53A69"/>
    <w:pPr>
      <w:widowControl w:val="0"/>
      <w:autoSpaceDE w:val="0"/>
      <w:autoSpaceDN w:val="0"/>
      <w:spacing w:before="93" w:after="0" w:line="240" w:lineRule="auto"/>
      <w:ind w:left="100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iPriority w:val="99"/>
    <w:unhideWhenUsed/>
    <w:rsid w:val="00050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33">
    <w:name w:val="Font Style33"/>
    <w:basedOn w:val="a0"/>
    <w:uiPriority w:val="99"/>
    <w:rsid w:val="003F358F"/>
    <w:rPr>
      <w:rFonts w:ascii="Arial Unicode MS" w:eastAsia="Arial Unicode MS" w:cs="Arial Unicode MS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6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8CF3A-5323-4A1D-83F6-FAC6FACA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1823</TotalTime>
  <Pages>26</Pages>
  <Words>7311</Words>
  <Characters>41679</Characters>
  <Application>Microsoft Office Word</Application>
  <DocSecurity>0</DocSecurity>
  <Lines>347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Adilet Turumov</dc:creator>
  <cp:keywords/>
  <dc:description/>
  <cp:lastModifiedBy>user user</cp:lastModifiedBy>
  <cp:revision>287</cp:revision>
  <cp:lastPrinted>2021-10-30T06:29:00Z</cp:lastPrinted>
  <dcterms:created xsi:type="dcterms:W3CDTF">2022-10-12T07:50:00Z</dcterms:created>
  <dcterms:modified xsi:type="dcterms:W3CDTF">2022-12-19T12:58:00Z</dcterms:modified>
</cp:coreProperties>
</file>